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1936" w:rsidRDefault="00FF1936">
      <w:pPr>
        <w:pStyle w:val="big-header"/>
        <w:ind w:left="0" w:right="1134"/>
        <w:outlineLvl w:val="0"/>
        <w:rPr>
          <w:rFonts w:cs="FrankRuehl" w:hint="cs"/>
          <w:sz w:val="32"/>
          <w:rtl/>
        </w:rPr>
      </w:pPr>
      <w:r>
        <w:rPr>
          <w:rFonts w:cs="FrankRuehl"/>
          <w:sz w:val="32"/>
          <w:rtl/>
        </w:rPr>
        <w:t>חוק הבטחת הכנסה, תשמ"א</w:t>
      </w:r>
      <w:r>
        <w:rPr>
          <w:rFonts w:cs="FrankRuehl" w:hint="cs"/>
          <w:sz w:val="32"/>
          <w:rtl/>
        </w:rPr>
        <w:t>-</w:t>
      </w:r>
      <w:r>
        <w:rPr>
          <w:rFonts w:cs="FrankRuehl"/>
          <w:sz w:val="32"/>
          <w:rtl/>
        </w:rPr>
        <w:t>1980</w:t>
      </w:r>
    </w:p>
    <w:p w:rsidR="00E011E4" w:rsidRDefault="00E011E4" w:rsidP="00E011E4">
      <w:pPr>
        <w:spacing w:line="320" w:lineRule="auto"/>
        <w:jc w:val="left"/>
        <w:rPr>
          <w:rFonts w:hint="cs"/>
          <w:rtl/>
        </w:rPr>
      </w:pPr>
    </w:p>
    <w:p w:rsidR="009860E0" w:rsidRDefault="009860E0" w:rsidP="00E011E4">
      <w:pPr>
        <w:spacing w:line="320" w:lineRule="auto"/>
        <w:jc w:val="left"/>
        <w:rPr>
          <w:rFonts w:hint="cs"/>
          <w:rtl/>
        </w:rPr>
      </w:pPr>
    </w:p>
    <w:p w:rsidR="00E011E4" w:rsidRPr="00E011E4" w:rsidRDefault="00E011E4" w:rsidP="00E011E4">
      <w:pPr>
        <w:spacing w:line="320" w:lineRule="auto"/>
        <w:jc w:val="left"/>
        <w:rPr>
          <w:rFonts w:cs="Miriam"/>
          <w:szCs w:val="22"/>
          <w:rtl/>
        </w:rPr>
      </w:pPr>
      <w:r w:rsidRPr="00E011E4">
        <w:rPr>
          <w:rFonts w:cs="Miriam"/>
          <w:szCs w:val="22"/>
          <w:rtl/>
        </w:rPr>
        <w:t>ביטוח</w:t>
      </w:r>
      <w:r w:rsidRPr="00E011E4">
        <w:rPr>
          <w:rFonts w:cs="FrankRuehl"/>
          <w:szCs w:val="26"/>
          <w:rtl/>
        </w:rPr>
        <w:t xml:space="preserve"> – ביטוח לאומי – עבודה ואבטלה – הבטחת הכנסה</w:t>
      </w:r>
    </w:p>
    <w:p w:rsidR="00FF1936" w:rsidRDefault="00FF1936">
      <w:pPr>
        <w:pStyle w:val="big-header"/>
        <w:ind w:left="0" w:right="1134"/>
        <w:outlineLvl w:val="0"/>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p>
        </w:tc>
        <w:tc>
          <w:tcPr>
            <w:tcW w:w="5669" w:type="dxa"/>
          </w:tcPr>
          <w:p w:rsidR="007345FF" w:rsidRPr="007345FF" w:rsidRDefault="007345FF" w:rsidP="007345FF">
            <w:pPr>
              <w:spacing w:line="240" w:lineRule="auto"/>
              <w:jc w:val="left"/>
              <w:rPr>
                <w:rFonts w:cs="Frankruhel"/>
                <w:sz w:val="24"/>
                <w:rtl/>
              </w:rPr>
            </w:pPr>
            <w:r>
              <w:rPr>
                <w:sz w:val="24"/>
                <w:rtl/>
              </w:rPr>
              <w:t>פרק א': פרשנות</w:t>
            </w:r>
          </w:p>
        </w:tc>
        <w:tc>
          <w:tcPr>
            <w:tcW w:w="567" w:type="dxa"/>
          </w:tcPr>
          <w:p w:rsidR="007345FF" w:rsidRPr="007345FF" w:rsidRDefault="007345FF" w:rsidP="007345FF">
            <w:pPr>
              <w:spacing w:line="240" w:lineRule="auto"/>
              <w:jc w:val="left"/>
              <w:rPr>
                <w:rStyle w:val="Hyperlink"/>
                <w:rtl/>
              </w:rPr>
            </w:pPr>
            <w:hyperlink w:anchor="med0" w:tooltip="פרק א: פרשנות"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r>
              <w:rPr>
                <w:sz w:val="24"/>
                <w:rtl/>
              </w:rPr>
              <w:t xml:space="preserve">סעיף 1 </w:t>
            </w:r>
          </w:p>
        </w:tc>
        <w:tc>
          <w:tcPr>
            <w:tcW w:w="5669" w:type="dxa"/>
          </w:tcPr>
          <w:p w:rsidR="007345FF" w:rsidRPr="007345FF" w:rsidRDefault="007345FF" w:rsidP="007345FF">
            <w:pPr>
              <w:spacing w:line="240" w:lineRule="auto"/>
              <w:jc w:val="left"/>
              <w:rPr>
                <w:rFonts w:cs="Frankruhel"/>
                <w:sz w:val="24"/>
                <w:rtl/>
              </w:rPr>
            </w:pPr>
            <w:r>
              <w:rPr>
                <w:sz w:val="24"/>
                <w:rtl/>
              </w:rPr>
              <w:t>הגדרות</w:t>
            </w:r>
          </w:p>
        </w:tc>
        <w:tc>
          <w:tcPr>
            <w:tcW w:w="567" w:type="dxa"/>
          </w:tcPr>
          <w:p w:rsidR="007345FF" w:rsidRPr="007345FF" w:rsidRDefault="007345FF" w:rsidP="007345FF">
            <w:pPr>
              <w:spacing w:line="240" w:lineRule="auto"/>
              <w:jc w:val="left"/>
              <w:rPr>
                <w:rStyle w:val="Hyperlink"/>
                <w:rtl/>
              </w:rPr>
            </w:pPr>
            <w:hyperlink w:anchor="Seif13" w:tooltip="הגדרות"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p>
        </w:tc>
        <w:tc>
          <w:tcPr>
            <w:tcW w:w="5669" w:type="dxa"/>
          </w:tcPr>
          <w:p w:rsidR="007345FF" w:rsidRPr="007345FF" w:rsidRDefault="007345FF" w:rsidP="007345FF">
            <w:pPr>
              <w:spacing w:line="240" w:lineRule="auto"/>
              <w:jc w:val="left"/>
              <w:rPr>
                <w:rFonts w:cs="Frankruhel"/>
                <w:sz w:val="24"/>
                <w:rtl/>
              </w:rPr>
            </w:pPr>
            <w:r>
              <w:rPr>
                <w:sz w:val="24"/>
                <w:rtl/>
              </w:rPr>
              <w:t>פרק ב': זכאות</w:t>
            </w:r>
          </w:p>
        </w:tc>
        <w:tc>
          <w:tcPr>
            <w:tcW w:w="567" w:type="dxa"/>
          </w:tcPr>
          <w:p w:rsidR="007345FF" w:rsidRPr="007345FF" w:rsidRDefault="007345FF" w:rsidP="007345FF">
            <w:pPr>
              <w:spacing w:line="240" w:lineRule="auto"/>
              <w:jc w:val="left"/>
              <w:rPr>
                <w:rStyle w:val="Hyperlink"/>
                <w:rtl/>
              </w:rPr>
            </w:pPr>
            <w:hyperlink w:anchor="med1" w:tooltip="פרק ב: זכאות"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r>
              <w:rPr>
                <w:sz w:val="24"/>
                <w:rtl/>
              </w:rPr>
              <w:t xml:space="preserve">סעיף 2 </w:t>
            </w:r>
          </w:p>
        </w:tc>
        <w:tc>
          <w:tcPr>
            <w:tcW w:w="5669" w:type="dxa"/>
          </w:tcPr>
          <w:p w:rsidR="007345FF" w:rsidRPr="007345FF" w:rsidRDefault="007345FF" w:rsidP="007345FF">
            <w:pPr>
              <w:spacing w:line="240" w:lineRule="auto"/>
              <w:jc w:val="left"/>
              <w:rPr>
                <w:rFonts w:cs="Frankruhel"/>
                <w:sz w:val="24"/>
                <w:rtl/>
              </w:rPr>
            </w:pPr>
            <w:r>
              <w:rPr>
                <w:sz w:val="24"/>
                <w:rtl/>
              </w:rPr>
              <w:t>תנאי זכאות</w:t>
            </w:r>
          </w:p>
        </w:tc>
        <w:tc>
          <w:tcPr>
            <w:tcW w:w="567" w:type="dxa"/>
          </w:tcPr>
          <w:p w:rsidR="007345FF" w:rsidRPr="007345FF" w:rsidRDefault="007345FF" w:rsidP="007345FF">
            <w:pPr>
              <w:spacing w:line="240" w:lineRule="auto"/>
              <w:jc w:val="left"/>
              <w:rPr>
                <w:rStyle w:val="Hyperlink"/>
                <w:rtl/>
              </w:rPr>
            </w:pPr>
            <w:hyperlink w:anchor="Seif22" w:tooltip="תנאי זכאות"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r>
              <w:rPr>
                <w:sz w:val="24"/>
                <w:rtl/>
              </w:rPr>
              <w:t xml:space="preserve">סעיף 3 </w:t>
            </w:r>
          </w:p>
        </w:tc>
        <w:tc>
          <w:tcPr>
            <w:tcW w:w="5669" w:type="dxa"/>
          </w:tcPr>
          <w:p w:rsidR="007345FF" w:rsidRPr="007345FF" w:rsidRDefault="007345FF" w:rsidP="007345FF">
            <w:pPr>
              <w:spacing w:line="240" w:lineRule="auto"/>
              <w:jc w:val="left"/>
              <w:rPr>
                <w:rFonts w:cs="Frankruhel"/>
                <w:sz w:val="24"/>
                <w:rtl/>
              </w:rPr>
            </w:pPr>
            <w:r>
              <w:rPr>
                <w:sz w:val="24"/>
                <w:rtl/>
              </w:rPr>
              <w:t>סייג לזכאות</w:t>
            </w:r>
          </w:p>
        </w:tc>
        <w:tc>
          <w:tcPr>
            <w:tcW w:w="567" w:type="dxa"/>
          </w:tcPr>
          <w:p w:rsidR="007345FF" w:rsidRPr="007345FF" w:rsidRDefault="007345FF" w:rsidP="007345FF">
            <w:pPr>
              <w:spacing w:line="240" w:lineRule="auto"/>
              <w:jc w:val="left"/>
              <w:rPr>
                <w:rStyle w:val="Hyperlink"/>
                <w:rtl/>
              </w:rPr>
            </w:pPr>
            <w:hyperlink w:anchor="Seif1" w:tooltip="סייג לזכאות"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r>
              <w:rPr>
                <w:sz w:val="24"/>
                <w:rtl/>
              </w:rPr>
              <w:t xml:space="preserve">סעיף 3א </w:t>
            </w:r>
          </w:p>
        </w:tc>
        <w:tc>
          <w:tcPr>
            <w:tcW w:w="5669" w:type="dxa"/>
          </w:tcPr>
          <w:p w:rsidR="007345FF" w:rsidRPr="007345FF" w:rsidRDefault="007345FF" w:rsidP="007345FF">
            <w:pPr>
              <w:spacing w:line="240" w:lineRule="auto"/>
              <w:jc w:val="left"/>
              <w:rPr>
                <w:rFonts w:cs="Frankruhel"/>
                <w:sz w:val="24"/>
                <w:rtl/>
              </w:rPr>
            </w:pPr>
            <w:r>
              <w:rPr>
                <w:sz w:val="24"/>
                <w:rtl/>
              </w:rPr>
              <w:t>זכאות מותנית לגמלה</w:t>
            </w:r>
          </w:p>
        </w:tc>
        <w:tc>
          <w:tcPr>
            <w:tcW w:w="567" w:type="dxa"/>
          </w:tcPr>
          <w:p w:rsidR="007345FF" w:rsidRPr="007345FF" w:rsidRDefault="007345FF" w:rsidP="007345FF">
            <w:pPr>
              <w:spacing w:line="240" w:lineRule="auto"/>
              <w:jc w:val="left"/>
              <w:rPr>
                <w:rStyle w:val="Hyperlink"/>
                <w:rtl/>
              </w:rPr>
            </w:pPr>
            <w:hyperlink w:anchor="Seif2" w:tooltip="זכאות מותנית לגמלה"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r>
              <w:rPr>
                <w:sz w:val="24"/>
                <w:rtl/>
              </w:rPr>
              <w:t xml:space="preserve">סעיף 3ב </w:t>
            </w:r>
          </w:p>
        </w:tc>
        <w:tc>
          <w:tcPr>
            <w:tcW w:w="5669" w:type="dxa"/>
          </w:tcPr>
          <w:p w:rsidR="007345FF" w:rsidRPr="007345FF" w:rsidRDefault="007345FF" w:rsidP="007345FF">
            <w:pPr>
              <w:spacing w:line="240" w:lineRule="auto"/>
              <w:jc w:val="left"/>
              <w:rPr>
                <w:rFonts w:cs="Frankruhel"/>
                <w:sz w:val="24"/>
                <w:rtl/>
              </w:rPr>
            </w:pPr>
            <w:r>
              <w:rPr>
                <w:sz w:val="24"/>
                <w:rtl/>
              </w:rPr>
              <w:t>הוראת שעה  תשס"ד 2004</w:t>
            </w:r>
          </w:p>
        </w:tc>
        <w:tc>
          <w:tcPr>
            <w:tcW w:w="567" w:type="dxa"/>
          </w:tcPr>
          <w:p w:rsidR="007345FF" w:rsidRPr="007345FF" w:rsidRDefault="007345FF" w:rsidP="007345FF">
            <w:pPr>
              <w:spacing w:line="240" w:lineRule="auto"/>
              <w:jc w:val="left"/>
              <w:rPr>
                <w:rStyle w:val="Hyperlink"/>
                <w:rtl/>
              </w:rPr>
            </w:pPr>
            <w:hyperlink w:anchor="Seif40" w:tooltip="הוראת שעה  תשסד 2004"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r>
              <w:rPr>
                <w:sz w:val="24"/>
                <w:rtl/>
              </w:rPr>
              <w:t xml:space="preserve">סעיף 4 </w:t>
            </w:r>
          </w:p>
        </w:tc>
        <w:tc>
          <w:tcPr>
            <w:tcW w:w="5669" w:type="dxa"/>
          </w:tcPr>
          <w:p w:rsidR="007345FF" w:rsidRPr="007345FF" w:rsidRDefault="007345FF" w:rsidP="007345FF">
            <w:pPr>
              <w:spacing w:line="240" w:lineRule="auto"/>
              <w:jc w:val="left"/>
              <w:rPr>
                <w:rFonts w:cs="Frankruhel"/>
                <w:sz w:val="24"/>
                <w:rtl/>
              </w:rPr>
            </w:pPr>
            <w:r>
              <w:rPr>
                <w:sz w:val="24"/>
                <w:rtl/>
              </w:rPr>
              <w:t>זכאות בני זוג</w:t>
            </w:r>
          </w:p>
        </w:tc>
        <w:tc>
          <w:tcPr>
            <w:tcW w:w="567" w:type="dxa"/>
          </w:tcPr>
          <w:p w:rsidR="007345FF" w:rsidRPr="007345FF" w:rsidRDefault="007345FF" w:rsidP="007345FF">
            <w:pPr>
              <w:spacing w:line="240" w:lineRule="auto"/>
              <w:jc w:val="left"/>
              <w:rPr>
                <w:rStyle w:val="Hyperlink"/>
                <w:rtl/>
              </w:rPr>
            </w:pPr>
            <w:hyperlink w:anchor="Seif3" w:tooltip="זכאות בני זוג"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p>
        </w:tc>
        <w:tc>
          <w:tcPr>
            <w:tcW w:w="5669" w:type="dxa"/>
          </w:tcPr>
          <w:p w:rsidR="007345FF" w:rsidRPr="007345FF" w:rsidRDefault="007345FF" w:rsidP="007345FF">
            <w:pPr>
              <w:spacing w:line="240" w:lineRule="auto"/>
              <w:jc w:val="left"/>
              <w:rPr>
                <w:rFonts w:cs="Frankruhel"/>
                <w:sz w:val="24"/>
                <w:rtl/>
              </w:rPr>
            </w:pPr>
            <w:r>
              <w:rPr>
                <w:sz w:val="24"/>
                <w:rtl/>
              </w:rPr>
              <w:t>פרק ג': הגימלה</w:t>
            </w:r>
          </w:p>
        </w:tc>
        <w:tc>
          <w:tcPr>
            <w:tcW w:w="567" w:type="dxa"/>
          </w:tcPr>
          <w:p w:rsidR="007345FF" w:rsidRPr="007345FF" w:rsidRDefault="007345FF" w:rsidP="007345FF">
            <w:pPr>
              <w:spacing w:line="240" w:lineRule="auto"/>
              <w:jc w:val="left"/>
              <w:rPr>
                <w:rStyle w:val="Hyperlink"/>
                <w:rtl/>
              </w:rPr>
            </w:pPr>
            <w:hyperlink w:anchor="med2" w:tooltip="פרק ג: הגימלה"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r>
              <w:rPr>
                <w:sz w:val="24"/>
                <w:rtl/>
              </w:rPr>
              <w:t xml:space="preserve">סעיף 5 </w:t>
            </w:r>
          </w:p>
        </w:tc>
        <w:tc>
          <w:tcPr>
            <w:tcW w:w="5669" w:type="dxa"/>
          </w:tcPr>
          <w:p w:rsidR="007345FF" w:rsidRPr="007345FF" w:rsidRDefault="007345FF" w:rsidP="007345FF">
            <w:pPr>
              <w:spacing w:line="240" w:lineRule="auto"/>
              <w:jc w:val="left"/>
              <w:rPr>
                <w:rFonts w:cs="Frankruhel"/>
                <w:sz w:val="24"/>
                <w:rtl/>
              </w:rPr>
            </w:pPr>
            <w:r>
              <w:rPr>
                <w:sz w:val="24"/>
                <w:rtl/>
              </w:rPr>
              <w:t>שיעור הגימלה</w:t>
            </w:r>
          </w:p>
        </w:tc>
        <w:tc>
          <w:tcPr>
            <w:tcW w:w="567" w:type="dxa"/>
          </w:tcPr>
          <w:p w:rsidR="007345FF" w:rsidRPr="007345FF" w:rsidRDefault="007345FF" w:rsidP="007345FF">
            <w:pPr>
              <w:spacing w:line="240" w:lineRule="auto"/>
              <w:jc w:val="left"/>
              <w:rPr>
                <w:rStyle w:val="Hyperlink"/>
                <w:rtl/>
              </w:rPr>
            </w:pPr>
            <w:hyperlink w:anchor="Seif23" w:tooltip="שיעור הגימלה"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r>
              <w:rPr>
                <w:sz w:val="24"/>
                <w:rtl/>
              </w:rPr>
              <w:t xml:space="preserve">סעיף 6 </w:t>
            </w:r>
          </w:p>
        </w:tc>
        <w:tc>
          <w:tcPr>
            <w:tcW w:w="5669" w:type="dxa"/>
          </w:tcPr>
          <w:p w:rsidR="007345FF" w:rsidRPr="007345FF" w:rsidRDefault="007345FF" w:rsidP="007345FF">
            <w:pPr>
              <w:spacing w:line="240" w:lineRule="auto"/>
              <w:jc w:val="left"/>
              <w:rPr>
                <w:rFonts w:cs="Frankruhel"/>
                <w:sz w:val="24"/>
                <w:rtl/>
              </w:rPr>
            </w:pPr>
            <w:r>
              <w:rPr>
                <w:sz w:val="24"/>
                <w:rtl/>
              </w:rPr>
              <w:t>גימלה לבני זוג</w:t>
            </w:r>
          </w:p>
        </w:tc>
        <w:tc>
          <w:tcPr>
            <w:tcW w:w="567" w:type="dxa"/>
          </w:tcPr>
          <w:p w:rsidR="007345FF" w:rsidRPr="007345FF" w:rsidRDefault="007345FF" w:rsidP="007345FF">
            <w:pPr>
              <w:spacing w:line="240" w:lineRule="auto"/>
              <w:jc w:val="left"/>
              <w:rPr>
                <w:rStyle w:val="Hyperlink"/>
                <w:rtl/>
              </w:rPr>
            </w:pPr>
            <w:hyperlink w:anchor="Seif24" w:tooltip="גימלה לבני זוג"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r>
              <w:rPr>
                <w:sz w:val="24"/>
                <w:rtl/>
              </w:rPr>
              <w:t xml:space="preserve">סעיף 7 </w:t>
            </w:r>
          </w:p>
        </w:tc>
        <w:tc>
          <w:tcPr>
            <w:tcW w:w="5669" w:type="dxa"/>
          </w:tcPr>
          <w:p w:rsidR="007345FF" w:rsidRPr="007345FF" w:rsidRDefault="007345FF" w:rsidP="007345FF">
            <w:pPr>
              <w:spacing w:line="240" w:lineRule="auto"/>
              <w:jc w:val="left"/>
              <w:rPr>
                <w:rFonts w:cs="Frankruhel"/>
                <w:sz w:val="24"/>
                <w:rtl/>
              </w:rPr>
            </w:pPr>
            <w:r>
              <w:rPr>
                <w:sz w:val="24"/>
                <w:rtl/>
              </w:rPr>
              <w:t>סכום קובע</w:t>
            </w:r>
          </w:p>
        </w:tc>
        <w:tc>
          <w:tcPr>
            <w:tcW w:w="567" w:type="dxa"/>
          </w:tcPr>
          <w:p w:rsidR="007345FF" w:rsidRPr="007345FF" w:rsidRDefault="007345FF" w:rsidP="007345FF">
            <w:pPr>
              <w:spacing w:line="240" w:lineRule="auto"/>
              <w:jc w:val="left"/>
              <w:rPr>
                <w:rStyle w:val="Hyperlink"/>
                <w:rtl/>
              </w:rPr>
            </w:pPr>
            <w:hyperlink w:anchor="Seif25" w:tooltip="סכום קובע"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r>
              <w:rPr>
                <w:sz w:val="24"/>
                <w:rtl/>
              </w:rPr>
              <w:t xml:space="preserve">סעיף 8 </w:t>
            </w:r>
          </w:p>
        </w:tc>
        <w:tc>
          <w:tcPr>
            <w:tcW w:w="5669" w:type="dxa"/>
          </w:tcPr>
          <w:p w:rsidR="007345FF" w:rsidRPr="007345FF" w:rsidRDefault="007345FF" w:rsidP="007345FF">
            <w:pPr>
              <w:spacing w:line="240" w:lineRule="auto"/>
              <w:jc w:val="left"/>
              <w:rPr>
                <w:rFonts w:cs="Frankruhel"/>
                <w:sz w:val="24"/>
                <w:rtl/>
              </w:rPr>
            </w:pPr>
            <w:r>
              <w:rPr>
                <w:sz w:val="24"/>
                <w:rtl/>
              </w:rPr>
              <w:t>גימלה שלא תשולם</w:t>
            </w:r>
          </w:p>
        </w:tc>
        <w:tc>
          <w:tcPr>
            <w:tcW w:w="567" w:type="dxa"/>
          </w:tcPr>
          <w:p w:rsidR="007345FF" w:rsidRPr="007345FF" w:rsidRDefault="007345FF" w:rsidP="007345FF">
            <w:pPr>
              <w:spacing w:line="240" w:lineRule="auto"/>
              <w:jc w:val="left"/>
              <w:rPr>
                <w:rStyle w:val="Hyperlink"/>
                <w:rtl/>
              </w:rPr>
            </w:pPr>
            <w:hyperlink w:anchor="Seif26" w:tooltip="גימלה שלא תשולם"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p>
        </w:tc>
        <w:tc>
          <w:tcPr>
            <w:tcW w:w="5669" w:type="dxa"/>
          </w:tcPr>
          <w:p w:rsidR="007345FF" w:rsidRPr="007345FF" w:rsidRDefault="007345FF" w:rsidP="007345FF">
            <w:pPr>
              <w:spacing w:line="240" w:lineRule="auto"/>
              <w:jc w:val="left"/>
              <w:rPr>
                <w:rFonts w:cs="Frankruhel"/>
                <w:sz w:val="24"/>
                <w:rtl/>
              </w:rPr>
            </w:pPr>
            <w:r>
              <w:rPr>
                <w:sz w:val="24"/>
                <w:rtl/>
              </w:rPr>
              <w:t>פרק ד': הכנסה</w:t>
            </w:r>
          </w:p>
        </w:tc>
        <w:tc>
          <w:tcPr>
            <w:tcW w:w="567" w:type="dxa"/>
          </w:tcPr>
          <w:p w:rsidR="007345FF" w:rsidRPr="007345FF" w:rsidRDefault="007345FF" w:rsidP="007345FF">
            <w:pPr>
              <w:spacing w:line="240" w:lineRule="auto"/>
              <w:jc w:val="left"/>
              <w:rPr>
                <w:rStyle w:val="Hyperlink"/>
                <w:rtl/>
              </w:rPr>
            </w:pPr>
            <w:hyperlink w:anchor="med3" w:tooltip="פרק ד: הכנסה"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r>
              <w:rPr>
                <w:sz w:val="24"/>
                <w:rtl/>
              </w:rPr>
              <w:t xml:space="preserve">סעיף 9 </w:t>
            </w:r>
          </w:p>
        </w:tc>
        <w:tc>
          <w:tcPr>
            <w:tcW w:w="5669" w:type="dxa"/>
          </w:tcPr>
          <w:p w:rsidR="007345FF" w:rsidRPr="007345FF" w:rsidRDefault="007345FF" w:rsidP="007345FF">
            <w:pPr>
              <w:spacing w:line="240" w:lineRule="auto"/>
              <w:jc w:val="left"/>
              <w:rPr>
                <w:rFonts w:cs="Frankruhel"/>
                <w:sz w:val="24"/>
                <w:rtl/>
              </w:rPr>
            </w:pPr>
            <w:r>
              <w:rPr>
                <w:sz w:val="24"/>
                <w:rtl/>
              </w:rPr>
              <w:t>הכנסה</w:t>
            </w:r>
          </w:p>
        </w:tc>
        <w:tc>
          <w:tcPr>
            <w:tcW w:w="567" w:type="dxa"/>
          </w:tcPr>
          <w:p w:rsidR="007345FF" w:rsidRPr="007345FF" w:rsidRDefault="007345FF" w:rsidP="007345FF">
            <w:pPr>
              <w:spacing w:line="240" w:lineRule="auto"/>
              <w:jc w:val="left"/>
              <w:rPr>
                <w:rStyle w:val="Hyperlink"/>
                <w:rtl/>
              </w:rPr>
            </w:pPr>
            <w:hyperlink w:anchor="Seif27" w:tooltip="הכנסה"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r>
              <w:rPr>
                <w:sz w:val="24"/>
                <w:rtl/>
              </w:rPr>
              <w:t xml:space="preserve">סעיף 9א </w:t>
            </w:r>
          </w:p>
        </w:tc>
        <w:tc>
          <w:tcPr>
            <w:tcW w:w="5669" w:type="dxa"/>
          </w:tcPr>
          <w:p w:rsidR="007345FF" w:rsidRPr="007345FF" w:rsidRDefault="007345FF" w:rsidP="007345FF">
            <w:pPr>
              <w:spacing w:line="240" w:lineRule="auto"/>
              <w:jc w:val="left"/>
              <w:rPr>
                <w:rFonts w:cs="Frankruhel"/>
                <w:sz w:val="24"/>
                <w:rtl/>
              </w:rPr>
            </w:pPr>
            <w:r>
              <w:rPr>
                <w:sz w:val="24"/>
                <w:rtl/>
              </w:rPr>
              <w:t>הוראות מיוחדות לענין נכס שהוא רכב מנועי</w:t>
            </w:r>
          </w:p>
        </w:tc>
        <w:tc>
          <w:tcPr>
            <w:tcW w:w="567" w:type="dxa"/>
          </w:tcPr>
          <w:p w:rsidR="007345FF" w:rsidRPr="007345FF" w:rsidRDefault="007345FF" w:rsidP="007345FF">
            <w:pPr>
              <w:spacing w:line="240" w:lineRule="auto"/>
              <w:jc w:val="left"/>
              <w:rPr>
                <w:rStyle w:val="Hyperlink"/>
                <w:rtl/>
              </w:rPr>
            </w:pPr>
            <w:hyperlink w:anchor="Seif35" w:tooltip="הוראות מיוחדות לענין נכס שהוא רכב מנועי"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r>
              <w:rPr>
                <w:sz w:val="24"/>
                <w:rtl/>
              </w:rPr>
              <w:t xml:space="preserve">סעיף 10 </w:t>
            </w:r>
          </w:p>
        </w:tc>
        <w:tc>
          <w:tcPr>
            <w:tcW w:w="5669" w:type="dxa"/>
          </w:tcPr>
          <w:p w:rsidR="007345FF" w:rsidRPr="007345FF" w:rsidRDefault="007345FF" w:rsidP="007345FF">
            <w:pPr>
              <w:spacing w:line="240" w:lineRule="auto"/>
              <w:jc w:val="left"/>
              <w:rPr>
                <w:rFonts w:cs="Frankruhel"/>
                <w:sz w:val="24"/>
                <w:rtl/>
              </w:rPr>
            </w:pPr>
            <w:r>
              <w:rPr>
                <w:sz w:val="24"/>
                <w:rtl/>
              </w:rPr>
              <w:t>הכנסות שלא יחושבו</w:t>
            </w:r>
          </w:p>
        </w:tc>
        <w:tc>
          <w:tcPr>
            <w:tcW w:w="567" w:type="dxa"/>
          </w:tcPr>
          <w:p w:rsidR="007345FF" w:rsidRPr="007345FF" w:rsidRDefault="007345FF" w:rsidP="007345FF">
            <w:pPr>
              <w:spacing w:line="240" w:lineRule="auto"/>
              <w:jc w:val="left"/>
              <w:rPr>
                <w:rStyle w:val="Hyperlink"/>
                <w:rtl/>
              </w:rPr>
            </w:pPr>
            <w:hyperlink w:anchor="Seif28" w:tooltip="הכנסות שלא יחושבו"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r>
              <w:rPr>
                <w:sz w:val="24"/>
                <w:rtl/>
              </w:rPr>
              <w:t xml:space="preserve">סעיף 11 </w:t>
            </w:r>
          </w:p>
        </w:tc>
        <w:tc>
          <w:tcPr>
            <w:tcW w:w="5669" w:type="dxa"/>
          </w:tcPr>
          <w:p w:rsidR="007345FF" w:rsidRPr="007345FF" w:rsidRDefault="007345FF" w:rsidP="007345FF">
            <w:pPr>
              <w:spacing w:line="240" w:lineRule="auto"/>
              <w:jc w:val="left"/>
              <w:rPr>
                <w:rFonts w:cs="Frankruhel"/>
                <w:sz w:val="24"/>
                <w:rtl/>
              </w:rPr>
            </w:pPr>
            <w:r>
              <w:rPr>
                <w:sz w:val="24"/>
                <w:rtl/>
              </w:rPr>
              <w:t>הכנסות בני זוג</w:t>
            </w:r>
          </w:p>
        </w:tc>
        <w:tc>
          <w:tcPr>
            <w:tcW w:w="567" w:type="dxa"/>
          </w:tcPr>
          <w:p w:rsidR="007345FF" w:rsidRPr="007345FF" w:rsidRDefault="007345FF" w:rsidP="007345FF">
            <w:pPr>
              <w:spacing w:line="240" w:lineRule="auto"/>
              <w:jc w:val="left"/>
              <w:rPr>
                <w:rStyle w:val="Hyperlink"/>
                <w:rtl/>
              </w:rPr>
            </w:pPr>
            <w:hyperlink w:anchor="Seif29" w:tooltip="הכנסות בני זוג"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r>
              <w:rPr>
                <w:sz w:val="24"/>
                <w:rtl/>
              </w:rPr>
              <w:t xml:space="preserve">סעיף 12 </w:t>
            </w:r>
          </w:p>
        </w:tc>
        <w:tc>
          <w:tcPr>
            <w:tcW w:w="5669" w:type="dxa"/>
          </w:tcPr>
          <w:p w:rsidR="007345FF" w:rsidRPr="007345FF" w:rsidRDefault="007345FF" w:rsidP="007345FF">
            <w:pPr>
              <w:spacing w:line="240" w:lineRule="auto"/>
              <w:jc w:val="left"/>
              <w:rPr>
                <w:rFonts w:cs="Frankruhel"/>
                <w:sz w:val="24"/>
                <w:rtl/>
              </w:rPr>
            </w:pPr>
            <w:r>
              <w:rPr>
                <w:sz w:val="24"/>
                <w:rtl/>
              </w:rPr>
              <w:t>ניכויים לענין מי שמלאו להם 55 שנים וטרם הגיעו לגיל פרישה ולעניין מועסקים בעלי יכולת עבודה מופחתת, שלא משתלמות להם קצבאות שאירים או תלויים</w:t>
            </w:r>
          </w:p>
        </w:tc>
        <w:tc>
          <w:tcPr>
            <w:tcW w:w="567" w:type="dxa"/>
          </w:tcPr>
          <w:p w:rsidR="007345FF" w:rsidRPr="007345FF" w:rsidRDefault="007345FF" w:rsidP="007345FF">
            <w:pPr>
              <w:spacing w:line="240" w:lineRule="auto"/>
              <w:jc w:val="left"/>
              <w:rPr>
                <w:rStyle w:val="Hyperlink"/>
                <w:rtl/>
              </w:rPr>
            </w:pPr>
            <w:hyperlink w:anchor="Seif30" w:tooltip="ניכויים לענין מי שמלאו להם 55 שנים וטרם הגיעו לגיל פרישה ולעניין מועסקים בעלי יכולת עבודה מופחתת, שלא משתלמות להם קצבאות שאירים או תלויים"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r>
              <w:rPr>
                <w:sz w:val="24"/>
                <w:rtl/>
              </w:rPr>
              <w:t xml:space="preserve">סעיף 12א </w:t>
            </w:r>
          </w:p>
        </w:tc>
        <w:tc>
          <w:tcPr>
            <w:tcW w:w="5669" w:type="dxa"/>
          </w:tcPr>
          <w:p w:rsidR="007345FF" w:rsidRPr="007345FF" w:rsidRDefault="007345FF" w:rsidP="007345FF">
            <w:pPr>
              <w:spacing w:line="240" w:lineRule="auto"/>
              <w:jc w:val="left"/>
              <w:rPr>
                <w:rFonts w:cs="Frankruhel"/>
                <w:sz w:val="24"/>
                <w:rtl/>
              </w:rPr>
            </w:pPr>
            <w:r>
              <w:rPr>
                <w:sz w:val="24"/>
                <w:rtl/>
              </w:rPr>
              <w:t>ניכויים לענין מי שטרם מלאו להם 55 שנים ולא משתלמות להם קצבאות שאירים או תלויים</w:t>
            </w:r>
          </w:p>
        </w:tc>
        <w:tc>
          <w:tcPr>
            <w:tcW w:w="567" w:type="dxa"/>
          </w:tcPr>
          <w:p w:rsidR="007345FF" w:rsidRPr="007345FF" w:rsidRDefault="007345FF" w:rsidP="007345FF">
            <w:pPr>
              <w:spacing w:line="240" w:lineRule="auto"/>
              <w:jc w:val="left"/>
              <w:rPr>
                <w:rStyle w:val="Hyperlink"/>
                <w:rtl/>
              </w:rPr>
            </w:pPr>
            <w:hyperlink w:anchor="Seif36" w:tooltip="ניכויים לענין מי שטרם מלאו להם 55 שנים ולא משתלמות להם קצבאות שאירים או תלויים"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r>
              <w:rPr>
                <w:sz w:val="24"/>
                <w:rtl/>
              </w:rPr>
              <w:t xml:space="preserve">סעיף 12ב </w:t>
            </w:r>
          </w:p>
        </w:tc>
        <w:tc>
          <w:tcPr>
            <w:tcW w:w="5669" w:type="dxa"/>
          </w:tcPr>
          <w:p w:rsidR="007345FF" w:rsidRPr="007345FF" w:rsidRDefault="007345FF" w:rsidP="007345FF">
            <w:pPr>
              <w:spacing w:line="240" w:lineRule="auto"/>
              <w:jc w:val="left"/>
              <w:rPr>
                <w:rFonts w:cs="Frankruhel"/>
                <w:sz w:val="24"/>
                <w:rtl/>
              </w:rPr>
            </w:pPr>
            <w:r>
              <w:rPr>
                <w:sz w:val="24"/>
                <w:rtl/>
              </w:rPr>
              <w:t>ניכויים לעניין מי שהגיעו לגיל פרישה, ומי שמשתלמות להם קצבאות אזרח ותיק, שאירים או תלויים</w:t>
            </w:r>
          </w:p>
        </w:tc>
        <w:tc>
          <w:tcPr>
            <w:tcW w:w="567" w:type="dxa"/>
          </w:tcPr>
          <w:p w:rsidR="007345FF" w:rsidRPr="007345FF" w:rsidRDefault="007345FF" w:rsidP="007345FF">
            <w:pPr>
              <w:spacing w:line="240" w:lineRule="auto"/>
              <w:jc w:val="left"/>
              <w:rPr>
                <w:rStyle w:val="Hyperlink"/>
                <w:rtl/>
              </w:rPr>
            </w:pPr>
            <w:hyperlink w:anchor="Seif41" w:tooltip="ניכויים לעניין מי שהגיעו לגיל פרישה, ומי שמשתלמות להם קצבאות אזרח ותיק, שאירים או תלויים"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p>
        </w:tc>
        <w:tc>
          <w:tcPr>
            <w:tcW w:w="5669" w:type="dxa"/>
          </w:tcPr>
          <w:p w:rsidR="007345FF" w:rsidRPr="007345FF" w:rsidRDefault="007345FF" w:rsidP="007345FF">
            <w:pPr>
              <w:spacing w:line="240" w:lineRule="auto"/>
              <w:jc w:val="left"/>
              <w:rPr>
                <w:rFonts w:cs="Frankruhel"/>
                <w:sz w:val="24"/>
                <w:rtl/>
              </w:rPr>
            </w:pPr>
            <w:r>
              <w:rPr>
                <w:sz w:val="24"/>
                <w:rtl/>
              </w:rPr>
              <w:t>פרק ה': הוראות כלליות</w:t>
            </w:r>
          </w:p>
        </w:tc>
        <w:tc>
          <w:tcPr>
            <w:tcW w:w="567" w:type="dxa"/>
          </w:tcPr>
          <w:p w:rsidR="007345FF" w:rsidRPr="007345FF" w:rsidRDefault="007345FF" w:rsidP="007345FF">
            <w:pPr>
              <w:spacing w:line="240" w:lineRule="auto"/>
              <w:jc w:val="left"/>
              <w:rPr>
                <w:rStyle w:val="Hyperlink"/>
                <w:rtl/>
              </w:rPr>
            </w:pPr>
            <w:hyperlink w:anchor="med4" w:tooltip="פרק ה: הוראות כלליות"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p>
        </w:tc>
        <w:tc>
          <w:tcPr>
            <w:tcW w:w="5669" w:type="dxa"/>
          </w:tcPr>
          <w:p w:rsidR="007345FF" w:rsidRPr="007345FF" w:rsidRDefault="007345FF" w:rsidP="007345FF">
            <w:pPr>
              <w:spacing w:line="240" w:lineRule="auto"/>
              <w:jc w:val="left"/>
              <w:rPr>
                <w:rFonts w:cs="Frankruhel"/>
                <w:sz w:val="24"/>
                <w:rtl/>
              </w:rPr>
            </w:pPr>
            <w:r>
              <w:rPr>
                <w:sz w:val="24"/>
                <w:rtl/>
              </w:rPr>
              <w:t>סימן א': תביעות</w:t>
            </w:r>
          </w:p>
        </w:tc>
        <w:tc>
          <w:tcPr>
            <w:tcW w:w="567" w:type="dxa"/>
          </w:tcPr>
          <w:p w:rsidR="007345FF" w:rsidRPr="007345FF" w:rsidRDefault="007345FF" w:rsidP="007345FF">
            <w:pPr>
              <w:spacing w:line="240" w:lineRule="auto"/>
              <w:jc w:val="left"/>
              <w:rPr>
                <w:rStyle w:val="Hyperlink"/>
                <w:rtl/>
              </w:rPr>
            </w:pPr>
            <w:hyperlink w:anchor="hed20" w:tooltip="סימן א: תביעות"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r>
              <w:rPr>
                <w:sz w:val="24"/>
                <w:rtl/>
              </w:rPr>
              <w:t xml:space="preserve">סעיף 13 </w:t>
            </w:r>
          </w:p>
        </w:tc>
        <w:tc>
          <w:tcPr>
            <w:tcW w:w="5669" w:type="dxa"/>
          </w:tcPr>
          <w:p w:rsidR="007345FF" w:rsidRPr="007345FF" w:rsidRDefault="007345FF" w:rsidP="007345FF">
            <w:pPr>
              <w:spacing w:line="240" w:lineRule="auto"/>
              <w:jc w:val="left"/>
              <w:rPr>
                <w:rFonts w:cs="Frankruhel"/>
                <w:sz w:val="24"/>
                <w:rtl/>
              </w:rPr>
            </w:pPr>
            <w:r>
              <w:rPr>
                <w:sz w:val="24"/>
                <w:rtl/>
              </w:rPr>
              <w:t>בירור תביעות</w:t>
            </w:r>
          </w:p>
        </w:tc>
        <w:tc>
          <w:tcPr>
            <w:tcW w:w="567" w:type="dxa"/>
          </w:tcPr>
          <w:p w:rsidR="007345FF" w:rsidRPr="007345FF" w:rsidRDefault="007345FF" w:rsidP="007345FF">
            <w:pPr>
              <w:spacing w:line="240" w:lineRule="auto"/>
              <w:jc w:val="left"/>
              <w:rPr>
                <w:rStyle w:val="Hyperlink"/>
                <w:rtl/>
              </w:rPr>
            </w:pPr>
            <w:hyperlink w:anchor="Seif31" w:tooltip="בירור תביעות"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p>
        </w:tc>
        <w:tc>
          <w:tcPr>
            <w:tcW w:w="5669" w:type="dxa"/>
          </w:tcPr>
          <w:p w:rsidR="007345FF" w:rsidRPr="007345FF" w:rsidRDefault="007345FF" w:rsidP="007345FF">
            <w:pPr>
              <w:spacing w:line="240" w:lineRule="auto"/>
              <w:jc w:val="left"/>
              <w:rPr>
                <w:rFonts w:cs="Frankruhel"/>
                <w:sz w:val="24"/>
                <w:rtl/>
              </w:rPr>
            </w:pPr>
            <w:r>
              <w:rPr>
                <w:sz w:val="24"/>
                <w:rtl/>
              </w:rPr>
              <w:t>סימן ב': תשלום גימלאות</w:t>
            </w:r>
          </w:p>
        </w:tc>
        <w:tc>
          <w:tcPr>
            <w:tcW w:w="567" w:type="dxa"/>
          </w:tcPr>
          <w:p w:rsidR="007345FF" w:rsidRPr="007345FF" w:rsidRDefault="007345FF" w:rsidP="007345FF">
            <w:pPr>
              <w:spacing w:line="240" w:lineRule="auto"/>
              <w:jc w:val="left"/>
              <w:rPr>
                <w:rStyle w:val="Hyperlink"/>
                <w:rtl/>
              </w:rPr>
            </w:pPr>
            <w:hyperlink w:anchor="hed21" w:tooltip="סימן ב: תשלום גימלאות"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r>
              <w:rPr>
                <w:sz w:val="24"/>
                <w:rtl/>
              </w:rPr>
              <w:t xml:space="preserve">סעיף 14 </w:t>
            </w:r>
          </w:p>
        </w:tc>
        <w:tc>
          <w:tcPr>
            <w:tcW w:w="5669" w:type="dxa"/>
          </w:tcPr>
          <w:p w:rsidR="007345FF" w:rsidRPr="007345FF" w:rsidRDefault="007345FF" w:rsidP="007345FF">
            <w:pPr>
              <w:spacing w:line="240" w:lineRule="auto"/>
              <w:jc w:val="left"/>
              <w:rPr>
                <w:rFonts w:cs="Frankruhel"/>
                <w:sz w:val="24"/>
                <w:rtl/>
              </w:rPr>
            </w:pPr>
            <w:r>
              <w:rPr>
                <w:sz w:val="24"/>
                <w:rtl/>
              </w:rPr>
              <w:t>תקופת התשלום</w:t>
            </w:r>
          </w:p>
        </w:tc>
        <w:tc>
          <w:tcPr>
            <w:tcW w:w="567" w:type="dxa"/>
          </w:tcPr>
          <w:p w:rsidR="007345FF" w:rsidRPr="007345FF" w:rsidRDefault="007345FF" w:rsidP="007345FF">
            <w:pPr>
              <w:spacing w:line="240" w:lineRule="auto"/>
              <w:jc w:val="left"/>
              <w:rPr>
                <w:rStyle w:val="Hyperlink"/>
                <w:rtl/>
              </w:rPr>
            </w:pPr>
            <w:hyperlink w:anchor="Seif14" w:tooltip="תקופת התשלום"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r>
              <w:rPr>
                <w:sz w:val="24"/>
                <w:rtl/>
              </w:rPr>
              <w:t xml:space="preserve">סעיף 14א </w:t>
            </w:r>
          </w:p>
        </w:tc>
        <w:tc>
          <w:tcPr>
            <w:tcW w:w="5669" w:type="dxa"/>
          </w:tcPr>
          <w:p w:rsidR="007345FF" w:rsidRPr="007345FF" w:rsidRDefault="007345FF" w:rsidP="007345FF">
            <w:pPr>
              <w:spacing w:line="240" w:lineRule="auto"/>
              <w:jc w:val="left"/>
              <w:rPr>
                <w:rFonts w:cs="Frankruhel"/>
                <w:sz w:val="24"/>
                <w:rtl/>
              </w:rPr>
            </w:pPr>
            <w:r>
              <w:rPr>
                <w:sz w:val="24"/>
                <w:rtl/>
              </w:rPr>
              <w:t>זכאי לגמלה שיצא את ישראל</w:t>
            </w:r>
          </w:p>
        </w:tc>
        <w:tc>
          <w:tcPr>
            <w:tcW w:w="567" w:type="dxa"/>
          </w:tcPr>
          <w:p w:rsidR="007345FF" w:rsidRPr="007345FF" w:rsidRDefault="007345FF" w:rsidP="007345FF">
            <w:pPr>
              <w:spacing w:line="240" w:lineRule="auto"/>
              <w:jc w:val="left"/>
              <w:rPr>
                <w:rStyle w:val="Hyperlink"/>
                <w:rtl/>
              </w:rPr>
            </w:pPr>
            <w:hyperlink w:anchor="Seif15" w:tooltip="זכאי לגמלה שיצא את ישראל"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r>
              <w:rPr>
                <w:sz w:val="24"/>
                <w:rtl/>
              </w:rPr>
              <w:t xml:space="preserve">סעיף 14ב </w:t>
            </w:r>
          </w:p>
        </w:tc>
        <w:tc>
          <w:tcPr>
            <w:tcW w:w="5669" w:type="dxa"/>
          </w:tcPr>
          <w:p w:rsidR="007345FF" w:rsidRPr="007345FF" w:rsidRDefault="007345FF" w:rsidP="007345FF">
            <w:pPr>
              <w:spacing w:line="240" w:lineRule="auto"/>
              <w:jc w:val="left"/>
              <w:rPr>
                <w:rFonts w:cs="Frankruhel"/>
                <w:sz w:val="24"/>
                <w:rtl/>
              </w:rPr>
            </w:pPr>
            <w:r>
              <w:rPr>
                <w:sz w:val="24"/>
                <w:rtl/>
              </w:rPr>
              <w:t>מענק חימום</w:t>
            </w:r>
          </w:p>
        </w:tc>
        <w:tc>
          <w:tcPr>
            <w:tcW w:w="567" w:type="dxa"/>
          </w:tcPr>
          <w:p w:rsidR="007345FF" w:rsidRPr="007345FF" w:rsidRDefault="007345FF" w:rsidP="007345FF">
            <w:pPr>
              <w:spacing w:line="240" w:lineRule="auto"/>
              <w:jc w:val="left"/>
              <w:rPr>
                <w:rStyle w:val="Hyperlink"/>
                <w:rtl/>
              </w:rPr>
            </w:pPr>
            <w:hyperlink w:anchor="Seif38" w:tooltip="מענק חימום"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r>
              <w:rPr>
                <w:sz w:val="24"/>
                <w:rtl/>
              </w:rPr>
              <w:t xml:space="preserve">סעיף 15 </w:t>
            </w:r>
          </w:p>
        </w:tc>
        <w:tc>
          <w:tcPr>
            <w:tcW w:w="5669" w:type="dxa"/>
          </w:tcPr>
          <w:p w:rsidR="007345FF" w:rsidRPr="007345FF" w:rsidRDefault="007345FF" w:rsidP="007345FF">
            <w:pPr>
              <w:spacing w:line="240" w:lineRule="auto"/>
              <w:jc w:val="left"/>
              <w:rPr>
                <w:rFonts w:cs="Frankruhel"/>
                <w:sz w:val="24"/>
                <w:rtl/>
              </w:rPr>
            </w:pPr>
            <w:r>
              <w:rPr>
                <w:sz w:val="24"/>
                <w:rtl/>
              </w:rPr>
              <w:t>מענק עקב פטירה</w:t>
            </w:r>
          </w:p>
        </w:tc>
        <w:tc>
          <w:tcPr>
            <w:tcW w:w="567" w:type="dxa"/>
          </w:tcPr>
          <w:p w:rsidR="007345FF" w:rsidRPr="007345FF" w:rsidRDefault="007345FF" w:rsidP="007345FF">
            <w:pPr>
              <w:spacing w:line="240" w:lineRule="auto"/>
              <w:jc w:val="left"/>
              <w:rPr>
                <w:rStyle w:val="Hyperlink"/>
                <w:rtl/>
              </w:rPr>
            </w:pPr>
            <w:hyperlink w:anchor="Seif16" w:tooltip="מענק עקב פטירה"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r>
              <w:rPr>
                <w:sz w:val="24"/>
                <w:rtl/>
              </w:rPr>
              <w:t xml:space="preserve">סעיף 16 </w:t>
            </w:r>
          </w:p>
        </w:tc>
        <w:tc>
          <w:tcPr>
            <w:tcW w:w="5669" w:type="dxa"/>
          </w:tcPr>
          <w:p w:rsidR="007345FF" w:rsidRPr="007345FF" w:rsidRDefault="007345FF" w:rsidP="007345FF">
            <w:pPr>
              <w:spacing w:line="240" w:lineRule="auto"/>
              <w:jc w:val="left"/>
              <w:rPr>
                <w:rFonts w:cs="Frankruhel"/>
                <w:sz w:val="24"/>
                <w:rtl/>
              </w:rPr>
            </w:pPr>
            <w:r>
              <w:rPr>
                <w:sz w:val="24"/>
                <w:rtl/>
              </w:rPr>
              <w:t>תשלום באמצעות גוף אחר</w:t>
            </w:r>
          </w:p>
        </w:tc>
        <w:tc>
          <w:tcPr>
            <w:tcW w:w="567" w:type="dxa"/>
          </w:tcPr>
          <w:p w:rsidR="007345FF" w:rsidRPr="007345FF" w:rsidRDefault="007345FF" w:rsidP="007345FF">
            <w:pPr>
              <w:spacing w:line="240" w:lineRule="auto"/>
              <w:jc w:val="left"/>
              <w:rPr>
                <w:rStyle w:val="Hyperlink"/>
                <w:rtl/>
              </w:rPr>
            </w:pPr>
            <w:hyperlink w:anchor="Seif17" w:tooltip="תשלום באמצעות גוף אחר"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r>
              <w:rPr>
                <w:sz w:val="24"/>
                <w:rtl/>
              </w:rPr>
              <w:t xml:space="preserve">סעיף 17 </w:t>
            </w:r>
          </w:p>
        </w:tc>
        <w:tc>
          <w:tcPr>
            <w:tcW w:w="5669" w:type="dxa"/>
          </w:tcPr>
          <w:p w:rsidR="007345FF" w:rsidRPr="007345FF" w:rsidRDefault="007345FF" w:rsidP="007345FF">
            <w:pPr>
              <w:spacing w:line="240" w:lineRule="auto"/>
              <w:jc w:val="left"/>
              <w:rPr>
                <w:rFonts w:cs="Frankruhel"/>
                <w:sz w:val="24"/>
                <w:rtl/>
              </w:rPr>
            </w:pPr>
            <w:r>
              <w:rPr>
                <w:sz w:val="24"/>
                <w:rtl/>
              </w:rPr>
              <w:t>זכות לתביעה לפיצוי</w:t>
            </w:r>
          </w:p>
        </w:tc>
        <w:tc>
          <w:tcPr>
            <w:tcW w:w="567" w:type="dxa"/>
          </w:tcPr>
          <w:p w:rsidR="007345FF" w:rsidRPr="007345FF" w:rsidRDefault="007345FF" w:rsidP="007345FF">
            <w:pPr>
              <w:spacing w:line="240" w:lineRule="auto"/>
              <w:jc w:val="left"/>
              <w:rPr>
                <w:rStyle w:val="Hyperlink"/>
                <w:rtl/>
              </w:rPr>
            </w:pPr>
            <w:hyperlink w:anchor="Seif18" w:tooltip="זכות לתביעה לפיצוי"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r>
              <w:rPr>
                <w:sz w:val="24"/>
                <w:rtl/>
              </w:rPr>
              <w:t xml:space="preserve">סעיף 18 </w:t>
            </w:r>
          </w:p>
        </w:tc>
        <w:tc>
          <w:tcPr>
            <w:tcW w:w="5669" w:type="dxa"/>
          </w:tcPr>
          <w:p w:rsidR="007345FF" w:rsidRPr="007345FF" w:rsidRDefault="007345FF" w:rsidP="007345FF">
            <w:pPr>
              <w:spacing w:line="240" w:lineRule="auto"/>
              <w:jc w:val="left"/>
              <w:rPr>
                <w:rFonts w:cs="Frankruhel"/>
                <w:sz w:val="24"/>
                <w:rtl/>
              </w:rPr>
            </w:pPr>
            <w:r>
              <w:rPr>
                <w:sz w:val="24"/>
                <w:rtl/>
              </w:rPr>
              <w:t>סמכות לשלול גימלה</w:t>
            </w:r>
          </w:p>
        </w:tc>
        <w:tc>
          <w:tcPr>
            <w:tcW w:w="567" w:type="dxa"/>
          </w:tcPr>
          <w:p w:rsidR="007345FF" w:rsidRPr="007345FF" w:rsidRDefault="007345FF" w:rsidP="007345FF">
            <w:pPr>
              <w:spacing w:line="240" w:lineRule="auto"/>
              <w:jc w:val="left"/>
              <w:rPr>
                <w:rStyle w:val="Hyperlink"/>
                <w:rtl/>
              </w:rPr>
            </w:pPr>
            <w:hyperlink w:anchor="Seif19" w:tooltip="סמכות לשלול גימלה"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p>
        </w:tc>
        <w:tc>
          <w:tcPr>
            <w:tcW w:w="5669" w:type="dxa"/>
          </w:tcPr>
          <w:p w:rsidR="007345FF" w:rsidRPr="007345FF" w:rsidRDefault="007345FF" w:rsidP="007345FF">
            <w:pPr>
              <w:spacing w:line="240" w:lineRule="auto"/>
              <w:jc w:val="left"/>
              <w:rPr>
                <w:rFonts w:cs="Frankruhel"/>
                <w:sz w:val="24"/>
                <w:rtl/>
              </w:rPr>
            </w:pPr>
            <w:r>
              <w:rPr>
                <w:sz w:val="24"/>
                <w:rtl/>
              </w:rPr>
              <w:t>סימן ג': הוראות עזר לביצוע</w:t>
            </w:r>
          </w:p>
        </w:tc>
        <w:tc>
          <w:tcPr>
            <w:tcW w:w="567" w:type="dxa"/>
          </w:tcPr>
          <w:p w:rsidR="007345FF" w:rsidRPr="007345FF" w:rsidRDefault="007345FF" w:rsidP="007345FF">
            <w:pPr>
              <w:spacing w:line="240" w:lineRule="auto"/>
              <w:jc w:val="left"/>
              <w:rPr>
                <w:rStyle w:val="Hyperlink"/>
                <w:rtl/>
              </w:rPr>
            </w:pPr>
            <w:hyperlink w:anchor="hed22" w:tooltip="סימן ג: הוראות עזר לביצוע"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r>
              <w:rPr>
                <w:sz w:val="24"/>
                <w:rtl/>
              </w:rPr>
              <w:t xml:space="preserve">סעיף 19 </w:t>
            </w:r>
          </w:p>
        </w:tc>
        <w:tc>
          <w:tcPr>
            <w:tcW w:w="5669" w:type="dxa"/>
          </w:tcPr>
          <w:p w:rsidR="007345FF" w:rsidRPr="007345FF" w:rsidRDefault="007345FF" w:rsidP="007345FF">
            <w:pPr>
              <w:spacing w:line="240" w:lineRule="auto"/>
              <w:jc w:val="left"/>
              <w:rPr>
                <w:rFonts w:cs="Frankruhel"/>
                <w:sz w:val="24"/>
                <w:rtl/>
              </w:rPr>
            </w:pPr>
            <w:r>
              <w:rPr>
                <w:sz w:val="24"/>
                <w:rtl/>
              </w:rPr>
              <w:t>חובת התובע</w:t>
            </w:r>
          </w:p>
        </w:tc>
        <w:tc>
          <w:tcPr>
            <w:tcW w:w="567" w:type="dxa"/>
          </w:tcPr>
          <w:p w:rsidR="007345FF" w:rsidRPr="007345FF" w:rsidRDefault="007345FF" w:rsidP="007345FF">
            <w:pPr>
              <w:spacing w:line="240" w:lineRule="auto"/>
              <w:jc w:val="left"/>
              <w:rPr>
                <w:rStyle w:val="Hyperlink"/>
                <w:rtl/>
              </w:rPr>
            </w:pPr>
            <w:hyperlink w:anchor="Seif32" w:tooltip="חובת התובע"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r>
              <w:rPr>
                <w:sz w:val="24"/>
                <w:rtl/>
              </w:rPr>
              <w:lastRenderedPageBreak/>
              <w:t xml:space="preserve">סעיף 20 </w:t>
            </w:r>
          </w:p>
        </w:tc>
        <w:tc>
          <w:tcPr>
            <w:tcW w:w="5669" w:type="dxa"/>
          </w:tcPr>
          <w:p w:rsidR="007345FF" w:rsidRPr="007345FF" w:rsidRDefault="007345FF" w:rsidP="007345FF">
            <w:pPr>
              <w:spacing w:line="240" w:lineRule="auto"/>
              <w:jc w:val="left"/>
              <w:rPr>
                <w:rFonts w:cs="Frankruhel"/>
                <w:sz w:val="24"/>
                <w:rtl/>
              </w:rPr>
            </w:pPr>
            <w:r>
              <w:rPr>
                <w:sz w:val="24"/>
                <w:rtl/>
              </w:rPr>
              <w:t>חובת הודעה</w:t>
            </w:r>
          </w:p>
        </w:tc>
        <w:tc>
          <w:tcPr>
            <w:tcW w:w="567" w:type="dxa"/>
          </w:tcPr>
          <w:p w:rsidR="007345FF" w:rsidRPr="007345FF" w:rsidRDefault="007345FF" w:rsidP="007345FF">
            <w:pPr>
              <w:spacing w:line="240" w:lineRule="auto"/>
              <w:jc w:val="left"/>
              <w:rPr>
                <w:rStyle w:val="Hyperlink"/>
                <w:rtl/>
              </w:rPr>
            </w:pPr>
            <w:hyperlink w:anchor="Seif33" w:tooltip="חובת הודעה"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r>
              <w:rPr>
                <w:sz w:val="24"/>
                <w:rtl/>
              </w:rPr>
              <w:t xml:space="preserve">סעיף 20א </w:t>
            </w:r>
          </w:p>
        </w:tc>
        <w:tc>
          <w:tcPr>
            <w:tcW w:w="5669" w:type="dxa"/>
          </w:tcPr>
          <w:p w:rsidR="007345FF" w:rsidRPr="007345FF" w:rsidRDefault="007345FF" w:rsidP="007345FF">
            <w:pPr>
              <w:spacing w:line="240" w:lineRule="auto"/>
              <w:jc w:val="left"/>
              <w:rPr>
                <w:rFonts w:cs="Frankruhel"/>
                <w:sz w:val="24"/>
                <w:rtl/>
              </w:rPr>
            </w:pPr>
            <w:r>
              <w:rPr>
                <w:sz w:val="24"/>
                <w:rtl/>
              </w:rPr>
              <w:t>מסירת מידע מטעה או אי מסירת מידע שדרש המוסד לביטוח לאומי</w:t>
            </w:r>
          </w:p>
        </w:tc>
        <w:tc>
          <w:tcPr>
            <w:tcW w:w="567" w:type="dxa"/>
          </w:tcPr>
          <w:p w:rsidR="007345FF" w:rsidRPr="007345FF" w:rsidRDefault="007345FF" w:rsidP="007345FF">
            <w:pPr>
              <w:spacing w:line="240" w:lineRule="auto"/>
              <w:jc w:val="left"/>
              <w:rPr>
                <w:rStyle w:val="Hyperlink"/>
                <w:rtl/>
              </w:rPr>
            </w:pPr>
            <w:hyperlink w:anchor="Seif39" w:tooltip="מסירת מידע מטעה או אי מסירת מידע שדרש המוסד לביטוח לאומי"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r>
              <w:rPr>
                <w:sz w:val="24"/>
                <w:rtl/>
              </w:rPr>
              <w:t xml:space="preserve">סעיף 20ב </w:t>
            </w:r>
          </w:p>
        </w:tc>
        <w:tc>
          <w:tcPr>
            <w:tcW w:w="5669" w:type="dxa"/>
          </w:tcPr>
          <w:p w:rsidR="007345FF" w:rsidRPr="007345FF" w:rsidRDefault="007345FF" w:rsidP="007345FF">
            <w:pPr>
              <w:spacing w:line="240" w:lineRule="auto"/>
              <w:jc w:val="left"/>
              <w:rPr>
                <w:rFonts w:cs="Frankruhel"/>
                <w:sz w:val="24"/>
                <w:rtl/>
              </w:rPr>
            </w:pPr>
            <w:r>
              <w:rPr>
                <w:sz w:val="24"/>
                <w:rtl/>
              </w:rPr>
              <w:t>עונשין</w:t>
            </w:r>
          </w:p>
        </w:tc>
        <w:tc>
          <w:tcPr>
            <w:tcW w:w="567" w:type="dxa"/>
          </w:tcPr>
          <w:p w:rsidR="007345FF" w:rsidRPr="007345FF" w:rsidRDefault="007345FF" w:rsidP="007345FF">
            <w:pPr>
              <w:spacing w:line="240" w:lineRule="auto"/>
              <w:jc w:val="left"/>
              <w:rPr>
                <w:rStyle w:val="Hyperlink"/>
                <w:rtl/>
              </w:rPr>
            </w:pPr>
            <w:hyperlink w:anchor="Seif42" w:tooltip="עונשין"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r>
              <w:rPr>
                <w:sz w:val="24"/>
                <w:rtl/>
              </w:rPr>
              <w:t xml:space="preserve">סעיף 21 </w:t>
            </w:r>
          </w:p>
        </w:tc>
        <w:tc>
          <w:tcPr>
            <w:tcW w:w="5669" w:type="dxa"/>
          </w:tcPr>
          <w:p w:rsidR="007345FF" w:rsidRPr="007345FF" w:rsidRDefault="007345FF" w:rsidP="007345FF">
            <w:pPr>
              <w:spacing w:line="240" w:lineRule="auto"/>
              <w:jc w:val="left"/>
              <w:rPr>
                <w:rFonts w:cs="Frankruhel"/>
                <w:sz w:val="24"/>
                <w:rtl/>
              </w:rPr>
            </w:pPr>
            <w:r>
              <w:rPr>
                <w:sz w:val="24"/>
                <w:rtl/>
              </w:rPr>
              <w:t>חקירה ודרישת ידיעות</w:t>
            </w:r>
          </w:p>
        </w:tc>
        <w:tc>
          <w:tcPr>
            <w:tcW w:w="567" w:type="dxa"/>
          </w:tcPr>
          <w:p w:rsidR="007345FF" w:rsidRPr="007345FF" w:rsidRDefault="007345FF" w:rsidP="007345FF">
            <w:pPr>
              <w:spacing w:line="240" w:lineRule="auto"/>
              <w:jc w:val="left"/>
              <w:rPr>
                <w:rStyle w:val="Hyperlink"/>
                <w:rtl/>
              </w:rPr>
            </w:pPr>
            <w:hyperlink w:anchor="Seif34" w:tooltip="חקירה ודרישת ידיעות"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p>
        </w:tc>
        <w:tc>
          <w:tcPr>
            <w:tcW w:w="5669" w:type="dxa"/>
          </w:tcPr>
          <w:p w:rsidR="007345FF" w:rsidRPr="007345FF" w:rsidRDefault="007345FF" w:rsidP="007345FF">
            <w:pPr>
              <w:spacing w:line="240" w:lineRule="auto"/>
              <w:jc w:val="left"/>
              <w:rPr>
                <w:rFonts w:cs="Frankruhel"/>
                <w:sz w:val="24"/>
                <w:rtl/>
              </w:rPr>
            </w:pPr>
            <w:r>
              <w:rPr>
                <w:sz w:val="24"/>
                <w:rtl/>
              </w:rPr>
              <w:t>סימן ד': שונות</w:t>
            </w:r>
          </w:p>
        </w:tc>
        <w:tc>
          <w:tcPr>
            <w:tcW w:w="567" w:type="dxa"/>
          </w:tcPr>
          <w:p w:rsidR="007345FF" w:rsidRPr="007345FF" w:rsidRDefault="007345FF" w:rsidP="007345FF">
            <w:pPr>
              <w:spacing w:line="240" w:lineRule="auto"/>
              <w:jc w:val="left"/>
              <w:rPr>
                <w:rStyle w:val="Hyperlink"/>
                <w:rtl/>
              </w:rPr>
            </w:pPr>
            <w:hyperlink w:anchor="hed23" w:tooltip="סימן ד: שונות"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r>
              <w:rPr>
                <w:sz w:val="24"/>
                <w:rtl/>
              </w:rPr>
              <w:t xml:space="preserve">סעיף 22 </w:t>
            </w:r>
          </w:p>
        </w:tc>
        <w:tc>
          <w:tcPr>
            <w:tcW w:w="5669" w:type="dxa"/>
          </w:tcPr>
          <w:p w:rsidR="007345FF" w:rsidRPr="007345FF" w:rsidRDefault="007345FF" w:rsidP="007345FF">
            <w:pPr>
              <w:spacing w:line="240" w:lineRule="auto"/>
              <w:jc w:val="left"/>
              <w:rPr>
                <w:rFonts w:cs="Frankruhel"/>
                <w:sz w:val="24"/>
                <w:rtl/>
              </w:rPr>
            </w:pPr>
            <w:r>
              <w:rPr>
                <w:sz w:val="24"/>
                <w:rtl/>
              </w:rPr>
              <w:t>אחריותם של מנהלים</w:t>
            </w:r>
          </w:p>
        </w:tc>
        <w:tc>
          <w:tcPr>
            <w:tcW w:w="567" w:type="dxa"/>
          </w:tcPr>
          <w:p w:rsidR="007345FF" w:rsidRPr="007345FF" w:rsidRDefault="007345FF" w:rsidP="007345FF">
            <w:pPr>
              <w:spacing w:line="240" w:lineRule="auto"/>
              <w:jc w:val="left"/>
              <w:rPr>
                <w:rStyle w:val="Hyperlink"/>
                <w:rtl/>
              </w:rPr>
            </w:pPr>
            <w:hyperlink w:anchor="Seif4" w:tooltip="אחריותם של מנהלים"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r>
              <w:rPr>
                <w:sz w:val="24"/>
                <w:rtl/>
              </w:rPr>
              <w:t xml:space="preserve">סעיף 23 </w:t>
            </w:r>
          </w:p>
        </w:tc>
        <w:tc>
          <w:tcPr>
            <w:tcW w:w="5669" w:type="dxa"/>
          </w:tcPr>
          <w:p w:rsidR="007345FF" w:rsidRPr="007345FF" w:rsidRDefault="007345FF" w:rsidP="007345FF">
            <w:pPr>
              <w:spacing w:line="240" w:lineRule="auto"/>
              <w:jc w:val="left"/>
              <w:rPr>
                <w:rFonts w:cs="Frankruhel"/>
                <w:sz w:val="24"/>
                <w:rtl/>
              </w:rPr>
            </w:pPr>
            <w:r>
              <w:rPr>
                <w:sz w:val="24"/>
                <w:rtl/>
              </w:rPr>
              <w:t>תחולת הוראות  חוק הביטוח</w:t>
            </w:r>
          </w:p>
        </w:tc>
        <w:tc>
          <w:tcPr>
            <w:tcW w:w="567" w:type="dxa"/>
          </w:tcPr>
          <w:p w:rsidR="007345FF" w:rsidRPr="007345FF" w:rsidRDefault="007345FF" w:rsidP="007345FF">
            <w:pPr>
              <w:spacing w:line="240" w:lineRule="auto"/>
              <w:jc w:val="left"/>
              <w:rPr>
                <w:rStyle w:val="Hyperlink"/>
                <w:rtl/>
              </w:rPr>
            </w:pPr>
            <w:hyperlink w:anchor="Seif5" w:tooltip="תחולת הוראות  חוק הביטוח"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r>
              <w:rPr>
                <w:sz w:val="24"/>
                <w:rtl/>
              </w:rPr>
              <w:t xml:space="preserve">סעיף 24 </w:t>
            </w:r>
          </w:p>
        </w:tc>
        <w:tc>
          <w:tcPr>
            <w:tcW w:w="5669" w:type="dxa"/>
          </w:tcPr>
          <w:p w:rsidR="007345FF" w:rsidRPr="007345FF" w:rsidRDefault="007345FF" w:rsidP="007345FF">
            <w:pPr>
              <w:spacing w:line="240" w:lineRule="auto"/>
              <w:jc w:val="left"/>
              <w:rPr>
                <w:rFonts w:cs="Frankruhel"/>
                <w:sz w:val="24"/>
                <w:rtl/>
              </w:rPr>
            </w:pPr>
            <w:r>
              <w:rPr>
                <w:sz w:val="24"/>
                <w:rtl/>
              </w:rPr>
              <w:t>צרכים מיוחדים</w:t>
            </w:r>
          </w:p>
        </w:tc>
        <w:tc>
          <w:tcPr>
            <w:tcW w:w="567" w:type="dxa"/>
          </w:tcPr>
          <w:p w:rsidR="007345FF" w:rsidRPr="007345FF" w:rsidRDefault="007345FF" w:rsidP="007345FF">
            <w:pPr>
              <w:spacing w:line="240" w:lineRule="auto"/>
              <w:jc w:val="left"/>
              <w:rPr>
                <w:rStyle w:val="Hyperlink"/>
                <w:rtl/>
              </w:rPr>
            </w:pPr>
            <w:hyperlink w:anchor="Seif6" w:tooltip="צרכים מיוחדים"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r>
              <w:rPr>
                <w:sz w:val="24"/>
                <w:rtl/>
              </w:rPr>
              <w:t xml:space="preserve">סעיף 25 </w:t>
            </w:r>
          </w:p>
        </w:tc>
        <w:tc>
          <w:tcPr>
            <w:tcW w:w="5669" w:type="dxa"/>
          </w:tcPr>
          <w:p w:rsidR="007345FF" w:rsidRPr="007345FF" w:rsidRDefault="007345FF" w:rsidP="007345FF">
            <w:pPr>
              <w:spacing w:line="240" w:lineRule="auto"/>
              <w:jc w:val="left"/>
              <w:rPr>
                <w:rFonts w:cs="Frankruhel"/>
                <w:sz w:val="24"/>
                <w:rtl/>
              </w:rPr>
            </w:pPr>
            <w:r>
              <w:rPr>
                <w:sz w:val="24"/>
                <w:rtl/>
              </w:rPr>
              <w:t>מימון</w:t>
            </w:r>
          </w:p>
        </w:tc>
        <w:tc>
          <w:tcPr>
            <w:tcW w:w="567" w:type="dxa"/>
          </w:tcPr>
          <w:p w:rsidR="007345FF" w:rsidRPr="007345FF" w:rsidRDefault="007345FF" w:rsidP="007345FF">
            <w:pPr>
              <w:spacing w:line="240" w:lineRule="auto"/>
              <w:jc w:val="left"/>
              <w:rPr>
                <w:rStyle w:val="Hyperlink"/>
                <w:rtl/>
              </w:rPr>
            </w:pPr>
            <w:hyperlink w:anchor="Seif7" w:tooltip="מימון"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r>
              <w:rPr>
                <w:sz w:val="24"/>
                <w:rtl/>
              </w:rPr>
              <w:t xml:space="preserve">סעיף 26 </w:t>
            </w:r>
          </w:p>
        </w:tc>
        <w:tc>
          <w:tcPr>
            <w:tcW w:w="5669" w:type="dxa"/>
          </w:tcPr>
          <w:p w:rsidR="007345FF" w:rsidRPr="007345FF" w:rsidRDefault="007345FF" w:rsidP="007345FF">
            <w:pPr>
              <w:spacing w:line="240" w:lineRule="auto"/>
              <w:jc w:val="left"/>
              <w:rPr>
                <w:rFonts w:cs="Frankruhel"/>
                <w:sz w:val="24"/>
                <w:rtl/>
              </w:rPr>
            </w:pPr>
            <w:r>
              <w:rPr>
                <w:sz w:val="24"/>
                <w:rtl/>
              </w:rPr>
              <w:t>בית הדין לעבודה</w:t>
            </w:r>
          </w:p>
        </w:tc>
        <w:tc>
          <w:tcPr>
            <w:tcW w:w="567" w:type="dxa"/>
          </w:tcPr>
          <w:p w:rsidR="007345FF" w:rsidRPr="007345FF" w:rsidRDefault="007345FF" w:rsidP="007345FF">
            <w:pPr>
              <w:spacing w:line="240" w:lineRule="auto"/>
              <w:jc w:val="left"/>
              <w:rPr>
                <w:rStyle w:val="Hyperlink"/>
                <w:rtl/>
              </w:rPr>
            </w:pPr>
            <w:hyperlink w:anchor="Seif8" w:tooltip="בית הדין לעבודה"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r>
              <w:rPr>
                <w:sz w:val="24"/>
                <w:rtl/>
              </w:rPr>
              <w:t xml:space="preserve">סעיף 27 </w:t>
            </w:r>
          </w:p>
        </w:tc>
        <w:tc>
          <w:tcPr>
            <w:tcW w:w="5669" w:type="dxa"/>
          </w:tcPr>
          <w:p w:rsidR="007345FF" w:rsidRPr="007345FF" w:rsidRDefault="007345FF" w:rsidP="007345FF">
            <w:pPr>
              <w:spacing w:line="240" w:lineRule="auto"/>
              <w:jc w:val="left"/>
              <w:rPr>
                <w:rFonts w:cs="Frankruhel"/>
                <w:sz w:val="24"/>
                <w:rtl/>
              </w:rPr>
            </w:pPr>
            <w:r>
              <w:rPr>
                <w:sz w:val="24"/>
                <w:rtl/>
              </w:rPr>
              <w:t>הגשת תביעות ותשלום גימלאות</w:t>
            </w:r>
          </w:p>
        </w:tc>
        <w:tc>
          <w:tcPr>
            <w:tcW w:w="567" w:type="dxa"/>
          </w:tcPr>
          <w:p w:rsidR="007345FF" w:rsidRPr="007345FF" w:rsidRDefault="007345FF" w:rsidP="007345FF">
            <w:pPr>
              <w:spacing w:line="240" w:lineRule="auto"/>
              <w:jc w:val="left"/>
              <w:rPr>
                <w:rStyle w:val="Hyperlink"/>
                <w:rtl/>
              </w:rPr>
            </w:pPr>
            <w:hyperlink w:anchor="Seif9" w:tooltip="הגשת תביעות ותשלום גימלאות"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r>
              <w:rPr>
                <w:sz w:val="24"/>
                <w:rtl/>
              </w:rPr>
              <w:t xml:space="preserve">סעיף 28 </w:t>
            </w:r>
          </w:p>
        </w:tc>
        <w:tc>
          <w:tcPr>
            <w:tcW w:w="5669" w:type="dxa"/>
          </w:tcPr>
          <w:p w:rsidR="007345FF" w:rsidRPr="007345FF" w:rsidRDefault="007345FF" w:rsidP="007345FF">
            <w:pPr>
              <w:spacing w:line="240" w:lineRule="auto"/>
              <w:jc w:val="left"/>
              <w:rPr>
                <w:rFonts w:cs="Frankruhel"/>
                <w:sz w:val="24"/>
                <w:rtl/>
              </w:rPr>
            </w:pPr>
            <w:r>
              <w:rPr>
                <w:sz w:val="24"/>
                <w:rtl/>
              </w:rPr>
              <w:t>תיקון חוק הביטוח</w:t>
            </w:r>
          </w:p>
        </w:tc>
        <w:tc>
          <w:tcPr>
            <w:tcW w:w="567" w:type="dxa"/>
          </w:tcPr>
          <w:p w:rsidR="007345FF" w:rsidRPr="007345FF" w:rsidRDefault="007345FF" w:rsidP="007345FF">
            <w:pPr>
              <w:spacing w:line="240" w:lineRule="auto"/>
              <w:jc w:val="left"/>
              <w:rPr>
                <w:rStyle w:val="Hyperlink"/>
                <w:rtl/>
              </w:rPr>
            </w:pPr>
            <w:hyperlink w:anchor="Seif10" w:tooltip="תיקון חוק הביטוח"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r>
              <w:rPr>
                <w:sz w:val="24"/>
                <w:rtl/>
              </w:rPr>
              <w:t xml:space="preserve">סעיף 29 </w:t>
            </w:r>
          </w:p>
        </w:tc>
        <w:tc>
          <w:tcPr>
            <w:tcW w:w="5669" w:type="dxa"/>
          </w:tcPr>
          <w:p w:rsidR="007345FF" w:rsidRPr="007345FF" w:rsidRDefault="007345FF" w:rsidP="007345FF">
            <w:pPr>
              <w:spacing w:line="240" w:lineRule="auto"/>
              <w:jc w:val="left"/>
              <w:rPr>
                <w:rFonts w:cs="Frankruhel"/>
                <w:sz w:val="24"/>
                <w:rtl/>
              </w:rPr>
            </w:pPr>
            <w:r>
              <w:rPr>
                <w:sz w:val="24"/>
                <w:rtl/>
              </w:rPr>
              <w:t>תיקון חוק שירותי סעד</w:t>
            </w:r>
          </w:p>
        </w:tc>
        <w:tc>
          <w:tcPr>
            <w:tcW w:w="567" w:type="dxa"/>
          </w:tcPr>
          <w:p w:rsidR="007345FF" w:rsidRPr="007345FF" w:rsidRDefault="007345FF" w:rsidP="007345FF">
            <w:pPr>
              <w:spacing w:line="240" w:lineRule="auto"/>
              <w:jc w:val="left"/>
              <w:rPr>
                <w:rStyle w:val="Hyperlink"/>
                <w:rtl/>
              </w:rPr>
            </w:pPr>
            <w:hyperlink w:anchor="Seif11" w:tooltip="תיקון חוק שירותי סעד"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r>
              <w:rPr>
                <w:sz w:val="24"/>
                <w:rtl/>
              </w:rPr>
              <w:t xml:space="preserve">סעיף 30 </w:t>
            </w:r>
          </w:p>
        </w:tc>
        <w:tc>
          <w:tcPr>
            <w:tcW w:w="5669" w:type="dxa"/>
          </w:tcPr>
          <w:p w:rsidR="007345FF" w:rsidRPr="007345FF" w:rsidRDefault="007345FF" w:rsidP="007345FF">
            <w:pPr>
              <w:spacing w:line="240" w:lineRule="auto"/>
              <w:jc w:val="left"/>
              <w:rPr>
                <w:rFonts w:cs="Frankruhel"/>
                <w:sz w:val="24"/>
                <w:rtl/>
              </w:rPr>
            </w:pPr>
            <w:r>
              <w:rPr>
                <w:sz w:val="24"/>
                <w:rtl/>
              </w:rPr>
              <w:t>הוראות מעבר</w:t>
            </w:r>
          </w:p>
        </w:tc>
        <w:tc>
          <w:tcPr>
            <w:tcW w:w="567" w:type="dxa"/>
          </w:tcPr>
          <w:p w:rsidR="007345FF" w:rsidRPr="007345FF" w:rsidRDefault="007345FF" w:rsidP="007345FF">
            <w:pPr>
              <w:spacing w:line="240" w:lineRule="auto"/>
              <w:jc w:val="left"/>
              <w:rPr>
                <w:rStyle w:val="Hyperlink"/>
                <w:rtl/>
              </w:rPr>
            </w:pPr>
            <w:hyperlink w:anchor="Seif12" w:tooltip="הוראות מעבר"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r>
              <w:rPr>
                <w:sz w:val="24"/>
                <w:rtl/>
              </w:rPr>
              <w:t xml:space="preserve">סעיף 30א </w:t>
            </w:r>
          </w:p>
        </w:tc>
        <w:tc>
          <w:tcPr>
            <w:tcW w:w="5669" w:type="dxa"/>
          </w:tcPr>
          <w:p w:rsidR="007345FF" w:rsidRPr="007345FF" w:rsidRDefault="007345FF" w:rsidP="007345FF">
            <w:pPr>
              <w:spacing w:line="240" w:lineRule="auto"/>
              <w:jc w:val="left"/>
              <w:rPr>
                <w:rFonts w:cs="Frankruhel"/>
                <w:sz w:val="24"/>
                <w:rtl/>
              </w:rPr>
            </w:pPr>
            <w:r>
              <w:rPr>
                <w:sz w:val="24"/>
                <w:rtl/>
              </w:rPr>
              <w:t>הוראות מיוחדות</w:t>
            </w:r>
          </w:p>
        </w:tc>
        <w:tc>
          <w:tcPr>
            <w:tcW w:w="567" w:type="dxa"/>
          </w:tcPr>
          <w:p w:rsidR="007345FF" w:rsidRPr="007345FF" w:rsidRDefault="007345FF" w:rsidP="007345FF">
            <w:pPr>
              <w:spacing w:line="240" w:lineRule="auto"/>
              <w:jc w:val="left"/>
              <w:rPr>
                <w:rStyle w:val="Hyperlink"/>
                <w:rtl/>
              </w:rPr>
            </w:pPr>
            <w:hyperlink w:anchor="Seif37" w:tooltip="הוראות מיוחדות"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r>
              <w:rPr>
                <w:sz w:val="24"/>
                <w:rtl/>
              </w:rPr>
              <w:t xml:space="preserve">סעיף 31 </w:t>
            </w:r>
          </w:p>
        </w:tc>
        <w:tc>
          <w:tcPr>
            <w:tcW w:w="5669" w:type="dxa"/>
          </w:tcPr>
          <w:p w:rsidR="007345FF" w:rsidRPr="007345FF" w:rsidRDefault="007345FF" w:rsidP="007345FF">
            <w:pPr>
              <w:spacing w:line="240" w:lineRule="auto"/>
              <w:jc w:val="left"/>
              <w:rPr>
                <w:rFonts w:cs="Frankruhel"/>
                <w:sz w:val="24"/>
                <w:rtl/>
              </w:rPr>
            </w:pPr>
            <w:r>
              <w:rPr>
                <w:sz w:val="24"/>
                <w:rtl/>
              </w:rPr>
              <w:t>ביצוע</w:t>
            </w:r>
          </w:p>
        </w:tc>
        <w:tc>
          <w:tcPr>
            <w:tcW w:w="567" w:type="dxa"/>
          </w:tcPr>
          <w:p w:rsidR="007345FF" w:rsidRPr="007345FF" w:rsidRDefault="007345FF" w:rsidP="007345FF">
            <w:pPr>
              <w:spacing w:line="240" w:lineRule="auto"/>
              <w:jc w:val="left"/>
              <w:rPr>
                <w:rStyle w:val="Hyperlink"/>
                <w:rtl/>
              </w:rPr>
            </w:pPr>
            <w:hyperlink w:anchor="Seif20" w:tooltip="ביצוע"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r>
              <w:rPr>
                <w:sz w:val="24"/>
                <w:rtl/>
              </w:rPr>
              <w:t xml:space="preserve">סעיף 32 </w:t>
            </w:r>
          </w:p>
        </w:tc>
        <w:tc>
          <w:tcPr>
            <w:tcW w:w="5669" w:type="dxa"/>
          </w:tcPr>
          <w:p w:rsidR="007345FF" w:rsidRPr="007345FF" w:rsidRDefault="007345FF" w:rsidP="007345FF">
            <w:pPr>
              <w:spacing w:line="240" w:lineRule="auto"/>
              <w:jc w:val="left"/>
              <w:rPr>
                <w:rFonts w:cs="Frankruhel"/>
                <w:sz w:val="24"/>
                <w:rtl/>
              </w:rPr>
            </w:pPr>
            <w:r>
              <w:rPr>
                <w:sz w:val="24"/>
                <w:rtl/>
              </w:rPr>
              <w:t>תחילה</w:t>
            </w:r>
          </w:p>
        </w:tc>
        <w:tc>
          <w:tcPr>
            <w:tcW w:w="567" w:type="dxa"/>
          </w:tcPr>
          <w:p w:rsidR="007345FF" w:rsidRPr="007345FF" w:rsidRDefault="007345FF" w:rsidP="007345FF">
            <w:pPr>
              <w:spacing w:line="240" w:lineRule="auto"/>
              <w:jc w:val="left"/>
              <w:rPr>
                <w:rStyle w:val="Hyperlink"/>
                <w:rtl/>
              </w:rPr>
            </w:pPr>
            <w:hyperlink w:anchor="Seif21" w:tooltip="תחילה"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p>
        </w:tc>
        <w:tc>
          <w:tcPr>
            <w:tcW w:w="5669" w:type="dxa"/>
          </w:tcPr>
          <w:p w:rsidR="007345FF" w:rsidRPr="007345FF" w:rsidRDefault="007345FF" w:rsidP="007345FF">
            <w:pPr>
              <w:spacing w:line="240" w:lineRule="auto"/>
              <w:jc w:val="left"/>
              <w:rPr>
                <w:rFonts w:cs="Frankruhel"/>
                <w:sz w:val="24"/>
                <w:rtl/>
              </w:rPr>
            </w:pPr>
            <w:r>
              <w:rPr>
                <w:sz w:val="24"/>
                <w:rtl/>
              </w:rPr>
              <w:t>תוספת ראשונה</w:t>
            </w:r>
          </w:p>
        </w:tc>
        <w:tc>
          <w:tcPr>
            <w:tcW w:w="567" w:type="dxa"/>
          </w:tcPr>
          <w:p w:rsidR="007345FF" w:rsidRPr="007345FF" w:rsidRDefault="007345FF" w:rsidP="007345FF">
            <w:pPr>
              <w:spacing w:line="240" w:lineRule="auto"/>
              <w:jc w:val="left"/>
              <w:rPr>
                <w:rStyle w:val="Hyperlink"/>
                <w:rtl/>
              </w:rPr>
            </w:pPr>
            <w:hyperlink w:anchor="med5" w:tooltip="תוספת ראשונה"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p>
        </w:tc>
        <w:tc>
          <w:tcPr>
            <w:tcW w:w="5669" w:type="dxa"/>
          </w:tcPr>
          <w:p w:rsidR="007345FF" w:rsidRPr="007345FF" w:rsidRDefault="007345FF" w:rsidP="007345FF">
            <w:pPr>
              <w:spacing w:line="240" w:lineRule="auto"/>
              <w:jc w:val="left"/>
              <w:rPr>
                <w:rFonts w:cs="Frankruhel"/>
                <w:sz w:val="24"/>
                <w:rtl/>
              </w:rPr>
            </w:pPr>
            <w:r>
              <w:rPr>
                <w:sz w:val="24"/>
                <w:rtl/>
              </w:rPr>
              <w:t>תוספת שניה</w:t>
            </w:r>
          </w:p>
        </w:tc>
        <w:tc>
          <w:tcPr>
            <w:tcW w:w="567" w:type="dxa"/>
          </w:tcPr>
          <w:p w:rsidR="007345FF" w:rsidRPr="007345FF" w:rsidRDefault="007345FF" w:rsidP="007345FF">
            <w:pPr>
              <w:spacing w:line="240" w:lineRule="auto"/>
              <w:jc w:val="left"/>
              <w:rPr>
                <w:rStyle w:val="Hyperlink"/>
                <w:rtl/>
              </w:rPr>
            </w:pPr>
            <w:hyperlink w:anchor="med6" w:tooltip="תוספת שניה"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p>
        </w:tc>
        <w:tc>
          <w:tcPr>
            <w:tcW w:w="5669" w:type="dxa"/>
          </w:tcPr>
          <w:p w:rsidR="007345FF" w:rsidRPr="007345FF" w:rsidRDefault="007345FF" w:rsidP="007345FF">
            <w:pPr>
              <w:spacing w:line="240" w:lineRule="auto"/>
              <w:jc w:val="left"/>
              <w:rPr>
                <w:rFonts w:cs="Frankruhel"/>
                <w:sz w:val="24"/>
                <w:rtl/>
              </w:rPr>
            </w:pPr>
            <w:r>
              <w:rPr>
                <w:sz w:val="24"/>
                <w:rtl/>
              </w:rPr>
              <w:t>תוספת שלישית</w:t>
            </w:r>
          </w:p>
        </w:tc>
        <w:tc>
          <w:tcPr>
            <w:tcW w:w="567" w:type="dxa"/>
          </w:tcPr>
          <w:p w:rsidR="007345FF" w:rsidRPr="007345FF" w:rsidRDefault="007345FF" w:rsidP="007345FF">
            <w:pPr>
              <w:spacing w:line="240" w:lineRule="auto"/>
              <w:jc w:val="left"/>
              <w:rPr>
                <w:rStyle w:val="Hyperlink"/>
                <w:rtl/>
              </w:rPr>
            </w:pPr>
            <w:hyperlink w:anchor="med7" w:tooltip="תוספת שלישית"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p>
        </w:tc>
        <w:tc>
          <w:tcPr>
            <w:tcW w:w="5669" w:type="dxa"/>
          </w:tcPr>
          <w:p w:rsidR="007345FF" w:rsidRPr="007345FF" w:rsidRDefault="007345FF" w:rsidP="007345FF">
            <w:pPr>
              <w:spacing w:line="240" w:lineRule="auto"/>
              <w:jc w:val="left"/>
              <w:rPr>
                <w:rFonts w:cs="Frankruhel"/>
                <w:sz w:val="24"/>
                <w:rtl/>
              </w:rPr>
            </w:pPr>
            <w:r>
              <w:rPr>
                <w:sz w:val="24"/>
                <w:rtl/>
              </w:rPr>
              <w:t>תוספת רביעית</w:t>
            </w:r>
          </w:p>
        </w:tc>
        <w:tc>
          <w:tcPr>
            <w:tcW w:w="567" w:type="dxa"/>
          </w:tcPr>
          <w:p w:rsidR="007345FF" w:rsidRPr="007345FF" w:rsidRDefault="007345FF" w:rsidP="007345FF">
            <w:pPr>
              <w:spacing w:line="240" w:lineRule="auto"/>
              <w:jc w:val="left"/>
              <w:rPr>
                <w:rStyle w:val="Hyperlink"/>
                <w:rtl/>
              </w:rPr>
            </w:pPr>
            <w:hyperlink w:anchor="med8" w:tooltip="תוספת רביעית"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7345FF" w:rsidRPr="007345FF" w:rsidTr="007345FF">
        <w:tblPrEx>
          <w:tblCellMar>
            <w:top w:w="0" w:type="dxa"/>
            <w:bottom w:w="0" w:type="dxa"/>
          </w:tblCellMar>
        </w:tblPrEx>
        <w:tc>
          <w:tcPr>
            <w:tcW w:w="1247" w:type="dxa"/>
          </w:tcPr>
          <w:p w:rsidR="007345FF" w:rsidRPr="007345FF" w:rsidRDefault="007345FF" w:rsidP="007345FF">
            <w:pPr>
              <w:spacing w:line="240" w:lineRule="auto"/>
              <w:jc w:val="left"/>
              <w:rPr>
                <w:rFonts w:cs="Frankruhel"/>
                <w:sz w:val="24"/>
                <w:rtl/>
              </w:rPr>
            </w:pPr>
          </w:p>
        </w:tc>
        <w:tc>
          <w:tcPr>
            <w:tcW w:w="5669" w:type="dxa"/>
          </w:tcPr>
          <w:p w:rsidR="007345FF" w:rsidRPr="007345FF" w:rsidRDefault="007345FF" w:rsidP="007345FF">
            <w:pPr>
              <w:spacing w:line="240" w:lineRule="auto"/>
              <w:jc w:val="left"/>
              <w:rPr>
                <w:rFonts w:cs="Frankruhel"/>
                <w:sz w:val="24"/>
                <w:rtl/>
              </w:rPr>
            </w:pPr>
            <w:r>
              <w:rPr>
                <w:sz w:val="24"/>
                <w:rtl/>
              </w:rPr>
              <w:t>תוספת חמישית</w:t>
            </w:r>
          </w:p>
        </w:tc>
        <w:tc>
          <w:tcPr>
            <w:tcW w:w="567" w:type="dxa"/>
          </w:tcPr>
          <w:p w:rsidR="007345FF" w:rsidRPr="007345FF" w:rsidRDefault="007345FF" w:rsidP="007345FF">
            <w:pPr>
              <w:spacing w:line="240" w:lineRule="auto"/>
              <w:jc w:val="left"/>
              <w:rPr>
                <w:rStyle w:val="Hyperlink"/>
                <w:rtl/>
              </w:rPr>
            </w:pPr>
            <w:hyperlink w:anchor="med9" w:tooltip="תוספת חמישית" w:history="1">
              <w:r w:rsidRPr="007345FF">
                <w:rPr>
                  <w:rStyle w:val="Hyperlink"/>
                </w:rPr>
                <w:t>Go</w:t>
              </w:r>
            </w:hyperlink>
          </w:p>
        </w:tc>
        <w:tc>
          <w:tcPr>
            <w:tcW w:w="850" w:type="dxa"/>
          </w:tcPr>
          <w:p w:rsidR="007345FF" w:rsidRPr="007345FF" w:rsidRDefault="007345FF" w:rsidP="007345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bl>
    <w:p w:rsidR="00FF1936" w:rsidRDefault="00FF1936">
      <w:pPr>
        <w:pStyle w:val="big-header"/>
        <w:ind w:left="0" w:right="1134"/>
        <w:outlineLvl w:val="0"/>
        <w:rPr>
          <w:rFonts w:cs="FrankRuehl"/>
          <w:sz w:val="32"/>
          <w:rtl/>
        </w:rPr>
      </w:pPr>
    </w:p>
    <w:p w:rsidR="00FF1936" w:rsidRDefault="00FF1936" w:rsidP="00E011E4">
      <w:pPr>
        <w:pStyle w:val="big-header"/>
        <w:ind w:left="0" w:right="1134"/>
        <w:outlineLvl w:val="0"/>
        <w:rPr>
          <w:rStyle w:val="default"/>
          <w:rFonts w:cs="FrankRuehl" w:hint="cs"/>
          <w:rtl/>
        </w:rPr>
      </w:pPr>
      <w:r>
        <w:rPr>
          <w:rFonts w:cs="FrankRuehl"/>
          <w:sz w:val="32"/>
          <w:rtl/>
        </w:rPr>
        <w:br w:type="page"/>
      </w:r>
      <w:r>
        <w:rPr>
          <w:rFonts w:cs="FrankRuehl"/>
          <w:sz w:val="32"/>
          <w:rtl/>
        </w:rPr>
        <w:lastRenderedPageBreak/>
        <w:t>ח</w:t>
      </w:r>
      <w:r>
        <w:rPr>
          <w:rFonts w:cs="FrankRuehl" w:hint="cs"/>
          <w:sz w:val="32"/>
          <w:rtl/>
        </w:rPr>
        <w:t xml:space="preserve">וק </w:t>
      </w:r>
      <w:r>
        <w:rPr>
          <w:rFonts w:cs="FrankRuehl"/>
          <w:sz w:val="32"/>
          <w:rtl/>
        </w:rPr>
        <w:t>ה</w:t>
      </w:r>
      <w:r>
        <w:rPr>
          <w:rFonts w:cs="FrankRuehl" w:hint="cs"/>
          <w:sz w:val="32"/>
          <w:rtl/>
        </w:rPr>
        <w:t>בטחת הכנסה, תשמ"א-1</w:t>
      </w:r>
      <w:r>
        <w:rPr>
          <w:rFonts w:cs="FrankRuehl"/>
          <w:sz w:val="32"/>
          <w:rtl/>
        </w:rPr>
        <w:t>980</w:t>
      </w:r>
      <w:r>
        <w:rPr>
          <w:rStyle w:val="default"/>
          <w:rtl/>
        </w:rPr>
        <w:footnoteReference w:customMarkFollows="1" w:id="1"/>
        <w:t>*</w:t>
      </w:r>
    </w:p>
    <w:p w:rsidR="00FF1936" w:rsidRDefault="00FF1936">
      <w:pPr>
        <w:pStyle w:val="medium2-header"/>
        <w:keepLines w:val="0"/>
        <w:spacing w:before="72"/>
        <w:ind w:left="0" w:right="1134"/>
        <w:rPr>
          <w:rFonts w:cs="FrankRuehl"/>
          <w:noProof/>
          <w:rtl/>
        </w:rPr>
      </w:pPr>
      <w:bookmarkStart w:id="3" w:name="med0"/>
      <w:bookmarkEnd w:id="3"/>
      <w:r>
        <w:rPr>
          <w:rFonts w:cs="FrankRuehl"/>
          <w:noProof/>
          <w:rtl/>
        </w:rPr>
        <w:t>פ</w:t>
      </w:r>
      <w:r>
        <w:rPr>
          <w:rFonts w:cs="FrankRuehl" w:hint="cs"/>
          <w:noProof/>
          <w:rtl/>
        </w:rPr>
        <w:t xml:space="preserve">רק </w:t>
      </w:r>
      <w:r>
        <w:rPr>
          <w:rFonts w:cs="FrankRuehl"/>
          <w:noProof/>
          <w:rtl/>
        </w:rPr>
        <w:t>א</w:t>
      </w:r>
      <w:r>
        <w:rPr>
          <w:rFonts w:cs="FrankRuehl" w:hint="cs"/>
          <w:noProof/>
          <w:rtl/>
        </w:rPr>
        <w:t>': פרשנות</w:t>
      </w:r>
    </w:p>
    <w:p w:rsidR="00FF1936" w:rsidRDefault="00FF1936">
      <w:pPr>
        <w:pStyle w:val="P00"/>
        <w:spacing w:before="72"/>
        <w:ind w:left="0" w:right="1134"/>
        <w:rPr>
          <w:rStyle w:val="default"/>
          <w:rFonts w:cs="FrankRuehl" w:hint="cs"/>
          <w:rtl/>
        </w:rPr>
      </w:pPr>
      <w:bookmarkStart w:id="4" w:name="Seif13"/>
      <w:bookmarkEnd w:id="4"/>
      <w:r>
        <w:rPr>
          <w:lang w:val="he-IL"/>
        </w:rPr>
        <w:pict>
          <v:rect id="_x0000_s2050" style="position:absolute;left:0;text-align:left;margin-left:464.5pt;margin-top:8.05pt;width:75.05pt;height:16pt;z-index:251595264" o:allowincell="f" filled="f" stroked="f" strokecolor="lime" strokeweight=".25pt">
            <v:textbox inset="0,0,0,0">
              <w:txbxContent>
                <w:p w:rsidR="007C0213" w:rsidRDefault="007C0213">
                  <w:pPr>
                    <w:spacing w:line="160" w:lineRule="exact"/>
                    <w:jc w:val="left"/>
                    <w:rPr>
                      <w:rFonts w:cs="Miriam"/>
                      <w:noProof/>
                      <w:sz w:val="18"/>
                      <w:szCs w:val="18"/>
                      <w:rtl/>
                    </w:rPr>
                  </w:pPr>
                  <w:r>
                    <w:rPr>
                      <w:rFonts w:cs="Miriam"/>
                      <w:sz w:val="18"/>
                      <w:szCs w:val="18"/>
                      <w:rtl/>
                    </w:rPr>
                    <w:t>ה</w:t>
                  </w:r>
                  <w:r>
                    <w:rPr>
                      <w:rFonts w:cs="Miriam" w:hint="cs"/>
                      <w:sz w:val="18"/>
                      <w:szCs w:val="18"/>
                      <w:rtl/>
                    </w:rPr>
                    <w:t>גדר</w:t>
                  </w:r>
                  <w:r>
                    <w:rPr>
                      <w:rFonts w:cs="Miriam"/>
                      <w:sz w:val="18"/>
                      <w:szCs w:val="18"/>
                      <w:rtl/>
                    </w:rPr>
                    <w:t>ו</w:t>
                  </w:r>
                  <w:r>
                    <w:rPr>
                      <w:rFonts w:cs="Miriam" w:hint="cs"/>
                      <w:sz w:val="18"/>
                      <w:szCs w:val="18"/>
                      <w:rtl/>
                    </w:rPr>
                    <w:t>ת</w:t>
                  </w:r>
                </w:p>
                <w:p w:rsidR="007C0213" w:rsidRDefault="007C0213">
                  <w:pPr>
                    <w:spacing w:line="160" w:lineRule="exact"/>
                    <w:jc w:val="left"/>
                    <w:rPr>
                      <w:rFonts w:cs="Miriam"/>
                      <w:noProof/>
                      <w:sz w:val="18"/>
                      <w:szCs w:val="18"/>
                      <w:rtl/>
                    </w:rPr>
                  </w:pP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חוק</w:t>
      </w:r>
      <w:r>
        <w:rPr>
          <w:rStyle w:val="default"/>
          <w:rFonts w:cs="FrankRuehl"/>
          <w:rtl/>
        </w:rPr>
        <w:t xml:space="preserve"> </w:t>
      </w:r>
      <w:r>
        <w:rPr>
          <w:rStyle w:val="default"/>
          <w:rFonts w:cs="FrankRuehl" w:hint="cs"/>
          <w:rtl/>
        </w:rPr>
        <w:t xml:space="preserve">זה </w:t>
      </w:r>
      <w:r>
        <w:rPr>
          <w:rStyle w:val="default"/>
          <w:rFonts w:cs="FrankRuehl"/>
          <w:rtl/>
        </w:rPr>
        <w:t>–</w:t>
      </w:r>
    </w:p>
    <w:p w:rsidR="00FF1936" w:rsidRDefault="00FF1936" w:rsidP="008809E2">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2223" type="#_x0000_t202" style="position:absolute;left:0;text-align:left;margin-left:470.35pt;margin-top:7.1pt;width:1in;height:14.95pt;z-index:251682304" filled="f" stroked="f">
            <v:textbox style="mso-next-textbox:#_x0000_s2223" inset="1mm,0,1mm,0">
              <w:txbxContent>
                <w:p w:rsidR="007C0213" w:rsidRDefault="007C0213">
                  <w:pPr>
                    <w:spacing w:line="160" w:lineRule="exact"/>
                    <w:jc w:val="left"/>
                    <w:rPr>
                      <w:rFonts w:cs="Miriam" w:hint="cs"/>
                      <w:sz w:val="18"/>
                      <w:szCs w:val="18"/>
                      <w:rtl/>
                    </w:rPr>
                  </w:pPr>
                  <w:r>
                    <w:rPr>
                      <w:rFonts w:cs="Miriam" w:hint="cs"/>
                      <w:sz w:val="18"/>
                      <w:szCs w:val="18"/>
                      <w:rtl/>
                    </w:rPr>
                    <w:t>הוראת שעה תשס"ד-2004</w:t>
                  </w:r>
                </w:p>
              </w:txbxContent>
            </v:textbox>
            <w10:anchorlock/>
          </v:shape>
        </w:pict>
      </w:r>
      <w:r>
        <w:rPr>
          <w:rStyle w:val="default"/>
          <w:rFonts w:cs="FrankRuehl" w:hint="cs"/>
          <w:rtl/>
        </w:rPr>
        <w:tab/>
        <w:t xml:space="preserve">"אישור השתתפות" </w:t>
      </w:r>
      <w:r>
        <w:rPr>
          <w:rStyle w:val="default"/>
          <w:rFonts w:cs="FrankRuehl"/>
          <w:rtl/>
        </w:rPr>
        <w:t>–</w:t>
      </w:r>
      <w:r>
        <w:rPr>
          <w:rStyle w:val="default"/>
          <w:rFonts w:cs="FrankRuehl" w:hint="cs"/>
          <w:rtl/>
        </w:rPr>
        <w:t xml:space="preserve"> </w:t>
      </w:r>
      <w:r w:rsidR="008809E2">
        <w:rPr>
          <w:rStyle w:val="default"/>
          <w:rFonts w:cs="FrankRuehl" w:hint="cs"/>
          <w:rtl/>
        </w:rPr>
        <w:t>(פקעה)</w:t>
      </w:r>
      <w:r>
        <w:rPr>
          <w:rStyle w:val="default"/>
          <w:rFonts w:cs="FrankRuehl" w:hint="cs"/>
          <w:rtl/>
        </w:rPr>
        <w:t>;</w:t>
      </w:r>
    </w:p>
    <w:p w:rsidR="00FF1936" w:rsidRPr="00F51714" w:rsidRDefault="00FF1936" w:rsidP="006E4A73">
      <w:pPr>
        <w:pStyle w:val="P00"/>
        <w:spacing w:before="0"/>
        <w:ind w:left="0" w:right="1134"/>
        <w:rPr>
          <w:rStyle w:val="default"/>
          <w:rFonts w:cs="FrankRuehl" w:hint="cs"/>
          <w:vanish/>
          <w:color w:val="FF0000"/>
          <w:szCs w:val="20"/>
          <w:shd w:val="clear" w:color="auto" w:fill="FFFF99"/>
          <w:rtl/>
        </w:rPr>
      </w:pPr>
      <w:bookmarkStart w:id="5" w:name="Rov155"/>
      <w:r w:rsidRPr="00F51714">
        <w:rPr>
          <w:rStyle w:val="default"/>
          <w:rFonts w:cs="FrankRuehl" w:hint="cs"/>
          <w:vanish/>
          <w:color w:val="FF0000"/>
          <w:szCs w:val="20"/>
          <w:shd w:val="clear" w:color="auto" w:fill="FFFF99"/>
          <w:rtl/>
        </w:rPr>
        <w:t xml:space="preserve">מיום 1.8.2005 עד יום </w:t>
      </w:r>
      <w:r w:rsidR="006E4A73" w:rsidRPr="00F51714">
        <w:rPr>
          <w:rStyle w:val="default"/>
          <w:rFonts w:cs="FrankRuehl" w:hint="cs"/>
          <w:vanish/>
          <w:color w:val="FF0000"/>
          <w:szCs w:val="20"/>
          <w:shd w:val="clear" w:color="auto" w:fill="FFFF99"/>
          <w:rtl/>
        </w:rPr>
        <w:t>29.4.2010</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הוראת שעה תשס"ד-2004</w:t>
      </w:r>
    </w:p>
    <w:p w:rsidR="00FF1936" w:rsidRPr="00F51714" w:rsidRDefault="00FF1936" w:rsidP="004E2086">
      <w:pPr>
        <w:pStyle w:val="P00"/>
        <w:spacing w:before="0"/>
        <w:ind w:left="0" w:right="1134"/>
        <w:rPr>
          <w:rStyle w:val="default"/>
          <w:rFonts w:cs="FrankRuehl" w:hint="cs"/>
          <w:vanish/>
          <w:szCs w:val="20"/>
          <w:shd w:val="clear" w:color="auto" w:fill="FFFF99"/>
          <w:rtl/>
        </w:rPr>
      </w:pPr>
      <w:hyperlink r:id="rId7" w:history="1">
        <w:r w:rsidRPr="00F51714">
          <w:rPr>
            <w:rStyle w:val="Hyperlink"/>
            <w:rFonts w:cs="FrankRuehl" w:hint="cs"/>
            <w:vanish/>
            <w:sz w:val="26"/>
            <w:szCs w:val="20"/>
            <w:shd w:val="clear" w:color="auto" w:fill="FFFF99"/>
            <w:rtl/>
          </w:rPr>
          <w:t>ס"ח תשס"ד מס' 1920</w:t>
        </w:r>
      </w:hyperlink>
      <w:r w:rsidRPr="00F51714">
        <w:rPr>
          <w:rStyle w:val="default"/>
          <w:rFonts w:cs="FrankRuehl" w:hint="cs"/>
          <w:vanish/>
          <w:szCs w:val="20"/>
          <w:shd w:val="clear" w:color="auto" w:fill="FFFF99"/>
          <w:rtl/>
        </w:rPr>
        <w:t xml:space="preserve"> מיום 18.1.2004 עמ' 106</w:t>
      </w:r>
      <w:r w:rsidR="00A063FA" w:rsidRPr="00F51714">
        <w:rPr>
          <w:rStyle w:val="default"/>
          <w:rFonts w:cs="FrankRuehl" w:hint="cs"/>
          <w:vanish/>
          <w:szCs w:val="20"/>
          <w:shd w:val="clear" w:color="auto" w:fill="FFFF99"/>
          <w:rtl/>
        </w:rPr>
        <w:t xml:space="preserve"> </w:t>
      </w:r>
      <w:r w:rsidR="00A063FA" w:rsidRPr="00F51714">
        <w:rPr>
          <w:rFonts w:cs="FrankRuehl" w:hint="cs"/>
          <w:vanish/>
          <w:szCs w:val="20"/>
          <w:shd w:val="clear" w:color="auto" w:fill="FFFF99"/>
          <w:rtl/>
        </w:rPr>
        <w:t>(</w:t>
      </w:r>
      <w:hyperlink r:id="rId8" w:history="1">
        <w:r w:rsidR="00A063FA" w:rsidRPr="00F51714">
          <w:rPr>
            <w:rStyle w:val="Hyperlink"/>
            <w:rFonts w:cs="FrankRuehl" w:hint="cs"/>
            <w:vanish/>
            <w:szCs w:val="20"/>
            <w:shd w:val="clear" w:color="auto" w:fill="FFFF99"/>
            <w:rtl/>
          </w:rPr>
          <w:t>ה"ח 64</w:t>
        </w:r>
      </w:hyperlink>
      <w:r w:rsidR="00A063FA" w:rsidRPr="00F51714">
        <w:rPr>
          <w:rStyle w:val="default"/>
          <w:rFonts w:cs="FrankRuehl" w:hint="cs"/>
          <w:vanish/>
          <w:szCs w:val="20"/>
          <w:shd w:val="clear" w:color="auto" w:fill="FFFF99"/>
          <w:rtl/>
        </w:rPr>
        <w:t>)</w:t>
      </w:r>
    </w:p>
    <w:p w:rsidR="00FF1936" w:rsidRPr="00F51714" w:rsidRDefault="00FF1936">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הוראת שעה (תיקון) תשס"ז-2007</w:t>
      </w:r>
    </w:p>
    <w:p w:rsidR="00FF1936" w:rsidRPr="00F51714" w:rsidRDefault="00FF1936">
      <w:pPr>
        <w:pStyle w:val="P00"/>
        <w:spacing w:before="0"/>
        <w:ind w:left="0" w:right="1134"/>
        <w:rPr>
          <w:rStyle w:val="default"/>
          <w:rFonts w:cs="FrankRuehl" w:hint="cs"/>
          <w:vanish/>
          <w:szCs w:val="20"/>
          <w:shd w:val="clear" w:color="auto" w:fill="FFFF99"/>
          <w:rtl/>
        </w:rPr>
      </w:pPr>
      <w:hyperlink r:id="rId9" w:history="1">
        <w:r w:rsidRPr="00F51714">
          <w:rPr>
            <w:rStyle w:val="Hyperlink"/>
            <w:rFonts w:cs="FrankRuehl" w:hint="cs"/>
            <w:vanish/>
            <w:sz w:val="26"/>
            <w:szCs w:val="20"/>
            <w:shd w:val="clear" w:color="auto" w:fill="FFFF99"/>
            <w:rtl/>
          </w:rPr>
          <w:t>ס"ח תשס"ז מס' 2104</w:t>
        </w:r>
      </w:hyperlink>
      <w:r w:rsidRPr="00F51714">
        <w:rPr>
          <w:rStyle w:val="default"/>
          <w:rFonts w:cs="FrankRuehl" w:hint="cs"/>
          <w:vanish/>
          <w:szCs w:val="20"/>
          <w:shd w:val="clear" w:color="auto" w:fill="FFFF99"/>
          <w:rtl/>
        </w:rPr>
        <w:t xml:space="preserve"> מיום 26.7.2007 עמ' 396 (</w:t>
      </w:r>
      <w:hyperlink r:id="rId10" w:history="1">
        <w:r w:rsidRPr="00F51714">
          <w:rPr>
            <w:rStyle w:val="Hyperlink"/>
            <w:rFonts w:cs="FrankRuehl" w:hint="cs"/>
            <w:vanish/>
            <w:sz w:val="26"/>
            <w:szCs w:val="20"/>
            <w:shd w:val="clear" w:color="auto" w:fill="FFFF99"/>
            <w:rtl/>
          </w:rPr>
          <w:t>ה"ח 318</w:t>
        </w:r>
      </w:hyperlink>
      <w:r w:rsidRPr="00F51714">
        <w:rPr>
          <w:rStyle w:val="default"/>
          <w:rFonts w:cs="FrankRuehl" w:hint="cs"/>
          <w:vanish/>
          <w:szCs w:val="20"/>
          <w:shd w:val="clear" w:color="auto" w:fill="FFFF99"/>
          <w:rtl/>
        </w:rPr>
        <w:t>)</w:t>
      </w:r>
    </w:p>
    <w:p w:rsidR="0066714B" w:rsidRPr="00F51714" w:rsidRDefault="0066714B">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הוראת שעה (תיקון מס' 2) תשס"ט-2009</w:t>
      </w:r>
    </w:p>
    <w:p w:rsidR="0066714B" w:rsidRPr="00F51714" w:rsidRDefault="0066714B">
      <w:pPr>
        <w:pStyle w:val="P00"/>
        <w:spacing w:before="0"/>
        <w:ind w:left="0" w:right="1134"/>
        <w:rPr>
          <w:rStyle w:val="default"/>
          <w:rFonts w:cs="FrankRuehl" w:hint="cs"/>
          <w:vanish/>
          <w:szCs w:val="20"/>
          <w:shd w:val="clear" w:color="auto" w:fill="FFFF99"/>
          <w:rtl/>
        </w:rPr>
      </w:pPr>
      <w:hyperlink r:id="rId11" w:history="1">
        <w:r w:rsidRPr="00F51714">
          <w:rPr>
            <w:rStyle w:val="Hyperlink"/>
            <w:rFonts w:cs="FrankRuehl" w:hint="cs"/>
            <w:vanish/>
            <w:sz w:val="26"/>
            <w:szCs w:val="20"/>
            <w:shd w:val="clear" w:color="auto" w:fill="FFFF99"/>
            <w:rtl/>
          </w:rPr>
          <w:t>ס"ח תשס"ט מס' 2205</w:t>
        </w:r>
      </w:hyperlink>
      <w:r w:rsidRPr="00F51714">
        <w:rPr>
          <w:rStyle w:val="default"/>
          <w:rFonts w:cs="FrankRuehl" w:hint="cs"/>
          <w:vanish/>
          <w:szCs w:val="20"/>
          <w:shd w:val="clear" w:color="auto" w:fill="FFFF99"/>
          <w:rtl/>
        </w:rPr>
        <w:t xml:space="preserve"> מיום 29.7.2009 עמ' 290 (</w:t>
      </w:r>
      <w:hyperlink r:id="rId12" w:history="1">
        <w:r w:rsidRPr="00F51714">
          <w:rPr>
            <w:rStyle w:val="Hyperlink"/>
            <w:rFonts w:cs="FrankRuehl" w:hint="cs"/>
            <w:vanish/>
            <w:sz w:val="26"/>
            <w:szCs w:val="20"/>
            <w:shd w:val="clear" w:color="auto" w:fill="FFFF99"/>
            <w:rtl/>
          </w:rPr>
          <w:t>ה"ח 436</w:t>
        </w:r>
      </w:hyperlink>
      <w:r w:rsidRPr="00F51714">
        <w:rPr>
          <w:rStyle w:val="default"/>
          <w:rFonts w:cs="FrankRuehl" w:hint="cs"/>
          <w:vanish/>
          <w:szCs w:val="20"/>
          <w:shd w:val="clear" w:color="auto" w:fill="FFFF99"/>
          <w:rtl/>
        </w:rPr>
        <w:t>)</w:t>
      </w:r>
    </w:p>
    <w:p w:rsidR="006E4A73" w:rsidRPr="00F51714" w:rsidRDefault="006E4A73">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הוראת שעה (תיקון מס' 3) תש"ע-2009</w:t>
      </w:r>
    </w:p>
    <w:p w:rsidR="006E4A73" w:rsidRPr="00F51714" w:rsidRDefault="006E4A73">
      <w:pPr>
        <w:pStyle w:val="P00"/>
        <w:spacing w:before="0"/>
        <w:ind w:left="0" w:right="1134"/>
        <w:rPr>
          <w:rStyle w:val="default"/>
          <w:rFonts w:cs="FrankRuehl" w:hint="cs"/>
          <w:vanish/>
          <w:szCs w:val="20"/>
          <w:shd w:val="clear" w:color="auto" w:fill="FFFF99"/>
          <w:rtl/>
        </w:rPr>
      </w:pPr>
      <w:hyperlink r:id="rId13" w:history="1">
        <w:r w:rsidRPr="00F51714">
          <w:rPr>
            <w:rStyle w:val="Hyperlink"/>
            <w:rFonts w:cs="FrankRuehl" w:hint="cs"/>
            <w:vanish/>
            <w:sz w:val="26"/>
            <w:szCs w:val="20"/>
            <w:shd w:val="clear" w:color="auto" w:fill="FFFF99"/>
            <w:rtl/>
          </w:rPr>
          <w:t>ס"ח תש"ע מס' 2221</w:t>
        </w:r>
      </w:hyperlink>
      <w:r w:rsidRPr="00F51714">
        <w:rPr>
          <w:rStyle w:val="default"/>
          <w:rFonts w:cs="FrankRuehl" w:hint="cs"/>
          <w:vanish/>
          <w:szCs w:val="20"/>
          <w:shd w:val="clear" w:color="auto" w:fill="FFFF99"/>
          <w:rtl/>
        </w:rPr>
        <w:t xml:space="preserve"> מיום 31.12.2009 עמ' 300 (</w:t>
      </w:r>
      <w:hyperlink r:id="rId14" w:history="1">
        <w:r w:rsidRPr="00F51714">
          <w:rPr>
            <w:rStyle w:val="Hyperlink"/>
            <w:rFonts w:cs="FrankRuehl" w:hint="cs"/>
            <w:vanish/>
            <w:sz w:val="26"/>
            <w:szCs w:val="20"/>
            <w:shd w:val="clear" w:color="auto" w:fill="FFFF99"/>
            <w:rtl/>
          </w:rPr>
          <w:t>ה"ח 436</w:t>
        </w:r>
      </w:hyperlink>
      <w:r w:rsidRPr="00F51714">
        <w:rPr>
          <w:rStyle w:val="default"/>
          <w:rFonts w:cs="FrankRuehl" w:hint="cs"/>
          <w:vanish/>
          <w:szCs w:val="20"/>
          <w:shd w:val="clear" w:color="auto" w:fill="FFFF99"/>
          <w:rtl/>
        </w:rPr>
        <w:t>)</w:t>
      </w:r>
    </w:p>
    <w:p w:rsidR="00FF1936" w:rsidRPr="00F51714" w:rsidRDefault="00FF1936">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הוספת הגדרת "אישור השתתפות"</w:t>
      </w:r>
    </w:p>
    <w:p w:rsidR="008809E2" w:rsidRPr="00F51714" w:rsidRDefault="008809E2" w:rsidP="008809E2">
      <w:pPr>
        <w:pStyle w:val="P00"/>
        <w:ind w:left="0" w:right="1134"/>
        <w:rPr>
          <w:rStyle w:val="default"/>
          <w:rFonts w:cs="FrankRuehl" w:hint="cs"/>
          <w:vanish/>
          <w:szCs w:val="20"/>
          <w:shd w:val="clear" w:color="auto" w:fill="FFFF99"/>
          <w:rtl/>
        </w:rPr>
      </w:pPr>
      <w:r w:rsidRPr="00F51714">
        <w:rPr>
          <w:rStyle w:val="default"/>
          <w:rFonts w:cs="FrankRuehl" w:hint="cs"/>
          <w:vanish/>
          <w:szCs w:val="20"/>
          <w:shd w:val="clear" w:color="auto" w:fill="FFFF99"/>
          <w:rtl/>
        </w:rPr>
        <w:t>הנוסח:</w:t>
      </w:r>
    </w:p>
    <w:p w:rsidR="008809E2" w:rsidRPr="008809E2" w:rsidRDefault="008809E2" w:rsidP="008809E2">
      <w:pPr>
        <w:pStyle w:val="P00"/>
        <w:spacing w:before="0"/>
        <w:ind w:left="0" w:right="1134"/>
        <w:rPr>
          <w:rStyle w:val="default"/>
          <w:rFonts w:cs="FrankRuehl" w:hint="cs"/>
          <w:sz w:val="2"/>
          <w:szCs w:val="2"/>
          <w:rtl/>
        </w:rPr>
      </w:pPr>
      <w:r w:rsidRPr="00F51714">
        <w:rPr>
          <w:rStyle w:val="default"/>
          <w:rFonts w:cs="FrankRuehl" w:hint="cs"/>
          <w:vanish/>
          <w:sz w:val="22"/>
          <w:szCs w:val="22"/>
          <w:shd w:val="clear" w:color="auto" w:fill="FFFF99"/>
          <w:rtl/>
        </w:rPr>
        <w:tab/>
        <w:t xml:space="preserve">"אישור השתתפות"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אישור השתתפות שמתכנן יעדים תעסוקתי מסר למוסד לביטוח לאומי לפי הוראות סעיף 45 בפרק שילוב מקבלי גמלאות בעבודה;</w:t>
      </w:r>
      <w:bookmarkEnd w:id="5"/>
    </w:p>
    <w:p w:rsidR="00FF1936" w:rsidRDefault="00FF1936">
      <w:pPr>
        <w:pStyle w:val="P00"/>
        <w:spacing w:before="72"/>
        <w:ind w:left="0" w:right="1134"/>
        <w:rPr>
          <w:rStyle w:val="default"/>
          <w:rFonts w:cs="FrankRuehl" w:hint="cs"/>
          <w:rtl/>
        </w:rPr>
      </w:pPr>
      <w:r>
        <w:rPr>
          <w:lang w:val="he-IL"/>
        </w:rPr>
        <w:pict>
          <v:rect id="_x0000_s2051" style="position:absolute;left:0;text-align:left;margin-left:464.5pt;margin-top:8.05pt;width:75.05pt;height:16.85pt;z-index:251596288" o:allowincell="f" filled="f" stroked="f" strokecolor="lime" strokeweight=".25pt">
            <v:textbox inset="0,0,0,0">
              <w:txbxContent>
                <w:p w:rsidR="007C0213" w:rsidRDefault="007C021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5)</w:t>
                  </w:r>
                </w:p>
                <w:p w:rsidR="007C0213" w:rsidRDefault="007C0213">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ז</w:t>
                  </w:r>
                  <w:r>
                    <w:rPr>
                      <w:rFonts w:cs="Miriam" w:hint="cs"/>
                      <w:sz w:val="18"/>
                      <w:szCs w:val="18"/>
                      <w:rtl/>
                    </w:rPr>
                    <w:t>-1987</w:t>
                  </w:r>
                </w:p>
              </w:txbxContent>
            </v:textbox>
            <w10:anchorlock/>
          </v:rect>
        </w:pict>
      </w:r>
      <w:r>
        <w:rPr>
          <w:rFonts w:cs="FrankRuehl"/>
          <w:sz w:val="26"/>
          <w:rtl/>
        </w:rPr>
        <w:tab/>
      </w:r>
      <w:r>
        <w:rPr>
          <w:rStyle w:val="default"/>
          <w:rFonts w:cs="FrankRuehl"/>
          <w:rtl/>
        </w:rPr>
        <w:t>"</w:t>
      </w:r>
      <w:r>
        <w:rPr>
          <w:rStyle w:val="default"/>
          <w:rFonts w:cs="FrankRuehl" w:hint="cs"/>
          <w:rtl/>
        </w:rPr>
        <w:t>אלמ</w:t>
      </w:r>
      <w:r>
        <w:rPr>
          <w:rStyle w:val="default"/>
          <w:rFonts w:cs="FrankRuehl"/>
          <w:rtl/>
        </w:rPr>
        <w:t>נ</w:t>
      </w:r>
      <w:r>
        <w:rPr>
          <w:rStyle w:val="default"/>
          <w:rFonts w:cs="FrankRuehl" w:hint="cs"/>
          <w:rtl/>
        </w:rPr>
        <w:t>ה" - לר</w:t>
      </w:r>
      <w:r>
        <w:rPr>
          <w:rStyle w:val="default"/>
          <w:rFonts w:cs="FrankRuehl"/>
          <w:rtl/>
        </w:rPr>
        <w:t>ב</w:t>
      </w:r>
      <w:r>
        <w:rPr>
          <w:rStyle w:val="default"/>
          <w:rFonts w:cs="FrankRuehl" w:hint="cs"/>
          <w:rtl/>
        </w:rPr>
        <w:t>ות מי שמשתלמת לה קיצבת שאירים או תלויים לפי חוק הביטוח;</w:t>
      </w:r>
    </w:p>
    <w:p w:rsidR="00FF1936" w:rsidRPr="00F51714" w:rsidRDefault="00FF1936">
      <w:pPr>
        <w:pStyle w:val="P00"/>
        <w:spacing w:before="0"/>
        <w:ind w:left="0" w:right="1134"/>
        <w:rPr>
          <w:rStyle w:val="default"/>
          <w:rFonts w:cs="FrankRuehl" w:hint="cs"/>
          <w:vanish/>
          <w:color w:val="FF0000"/>
          <w:szCs w:val="20"/>
          <w:shd w:val="clear" w:color="auto" w:fill="FFFF99"/>
          <w:rtl/>
        </w:rPr>
      </w:pPr>
      <w:bookmarkStart w:id="6" w:name="Rov52"/>
      <w:r w:rsidRPr="00F51714">
        <w:rPr>
          <w:rStyle w:val="default"/>
          <w:rFonts w:cs="FrankRuehl" w:hint="cs"/>
          <w:vanish/>
          <w:color w:val="FF0000"/>
          <w:szCs w:val="20"/>
          <w:shd w:val="clear" w:color="auto" w:fill="FFFF99"/>
          <w:rtl/>
        </w:rPr>
        <w:t>מיום 7.7.1987</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5</w:t>
      </w:r>
    </w:p>
    <w:p w:rsidR="00A063FA" w:rsidRPr="00F51714" w:rsidRDefault="00A063FA" w:rsidP="00A063FA">
      <w:pPr>
        <w:pStyle w:val="P00"/>
        <w:spacing w:before="0"/>
        <w:ind w:left="0" w:right="1134"/>
        <w:rPr>
          <w:rStyle w:val="default"/>
          <w:rFonts w:cs="FrankRuehl" w:hint="cs"/>
          <w:vanish/>
          <w:sz w:val="20"/>
          <w:szCs w:val="20"/>
          <w:shd w:val="clear" w:color="auto" w:fill="FFFF99"/>
          <w:rtl/>
        </w:rPr>
      </w:pPr>
      <w:hyperlink r:id="rId15" w:history="1">
        <w:r w:rsidRPr="00F51714">
          <w:rPr>
            <w:rStyle w:val="Hyperlink"/>
            <w:rFonts w:cs="FrankRuehl" w:hint="cs"/>
            <w:vanish/>
            <w:szCs w:val="20"/>
            <w:shd w:val="clear" w:color="auto" w:fill="FFFF99"/>
            <w:rtl/>
          </w:rPr>
          <w:t>ס"ח תשמ"ז מס' 1219</w:t>
        </w:r>
      </w:hyperlink>
      <w:r w:rsidRPr="00F51714">
        <w:rPr>
          <w:rStyle w:val="default"/>
          <w:rFonts w:cs="FrankRuehl" w:hint="cs"/>
          <w:vanish/>
          <w:sz w:val="20"/>
          <w:szCs w:val="20"/>
          <w:shd w:val="clear" w:color="auto" w:fill="FFFF99"/>
          <w:rtl/>
        </w:rPr>
        <w:t xml:space="preserve"> מיום 7.7.1987 עמ' 136 </w:t>
      </w:r>
      <w:r w:rsidRPr="00F51714">
        <w:rPr>
          <w:rFonts w:cs="FrankRuehl" w:hint="cs"/>
          <w:vanish/>
          <w:szCs w:val="20"/>
          <w:shd w:val="clear" w:color="auto" w:fill="FFFF99"/>
          <w:rtl/>
        </w:rPr>
        <w:t>(</w:t>
      </w:r>
      <w:hyperlink r:id="rId16" w:history="1">
        <w:r w:rsidRPr="00F51714">
          <w:rPr>
            <w:rStyle w:val="Hyperlink"/>
            <w:rFonts w:cs="FrankRuehl" w:hint="cs"/>
            <w:vanish/>
            <w:szCs w:val="20"/>
            <w:shd w:val="clear" w:color="auto" w:fill="FFFF99"/>
            <w:rtl/>
          </w:rPr>
          <w:t>ה"ח 1731</w:t>
        </w:r>
      </w:hyperlink>
      <w:r w:rsidRPr="00F51714">
        <w:rPr>
          <w:rFonts w:cs="FrankRuehl" w:hint="cs"/>
          <w:vanish/>
          <w:szCs w:val="20"/>
          <w:shd w:val="clear" w:color="auto" w:fill="FFFF99"/>
          <w:rtl/>
        </w:rPr>
        <w:t>)</w:t>
      </w:r>
    </w:p>
    <w:p w:rsidR="00FF1936" w:rsidRDefault="00FF1936">
      <w:pPr>
        <w:pStyle w:val="P00"/>
        <w:spacing w:before="0"/>
        <w:ind w:left="0" w:right="1134"/>
        <w:rPr>
          <w:rFonts w:cs="FrankRuehl" w:hint="cs"/>
          <w:sz w:val="2"/>
          <w:szCs w:val="2"/>
          <w:rtl/>
        </w:rPr>
      </w:pPr>
      <w:r w:rsidRPr="00F51714">
        <w:rPr>
          <w:rStyle w:val="default"/>
          <w:rFonts w:cs="FrankRuehl" w:hint="cs"/>
          <w:b/>
          <w:bCs/>
          <w:vanish/>
          <w:sz w:val="20"/>
          <w:szCs w:val="20"/>
          <w:shd w:val="clear" w:color="auto" w:fill="FFFF99"/>
          <w:rtl/>
        </w:rPr>
        <w:t>הוספת הגדרת "אלמנה"</w:t>
      </w:r>
      <w:bookmarkEnd w:id="6"/>
    </w:p>
    <w:p w:rsidR="00FF1936" w:rsidRDefault="00FF1936">
      <w:pPr>
        <w:pStyle w:val="P00"/>
        <w:spacing w:before="0"/>
        <w:ind w:left="0" w:right="1134"/>
        <w:rPr>
          <w:rFonts w:cs="FrankRuehl" w:hint="cs"/>
          <w:sz w:val="26"/>
          <w:rtl/>
        </w:rPr>
      </w:pPr>
    </w:p>
    <w:p w:rsidR="00FF1936" w:rsidRDefault="00FF1936">
      <w:pPr>
        <w:pStyle w:val="P00"/>
        <w:spacing w:before="72"/>
        <w:ind w:left="0" w:right="1134"/>
        <w:rPr>
          <w:rStyle w:val="default"/>
          <w:rFonts w:cs="FrankRuehl" w:hint="cs"/>
          <w:rtl/>
        </w:rPr>
      </w:pPr>
      <w:r>
        <w:rPr>
          <w:lang w:val="he-IL"/>
        </w:rPr>
        <w:pict>
          <v:rect id="_x0000_s2052" style="position:absolute;left:0;text-align:left;margin-left:464.5pt;margin-top:8.05pt;width:75.05pt;height:33.05pt;z-index:251606528" o:allowincell="f" filled="f" stroked="f" strokecolor="lime" strokeweight=".25pt">
            <v:textbox inset="0,0,0,0">
              <w:txbxContent>
                <w:p w:rsidR="007C0213" w:rsidRDefault="007C021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5)</w:t>
                  </w:r>
                </w:p>
                <w:p w:rsidR="007C0213" w:rsidRDefault="007C0213">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ז</w:t>
                  </w:r>
                  <w:r>
                    <w:rPr>
                      <w:rFonts w:cs="Miriam" w:hint="cs"/>
                      <w:sz w:val="18"/>
                      <w:szCs w:val="18"/>
                      <w:rtl/>
                    </w:rPr>
                    <w:t>-1987</w:t>
                  </w:r>
                </w:p>
                <w:p w:rsidR="007C0213" w:rsidRDefault="007C0213">
                  <w:pPr>
                    <w:spacing w:line="160" w:lineRule="exact"/>
                    <w:jc w:val="left"/>
                    <w:rPr>
                      <w:rFonts w:cs="Miriam"/>
                      <w:noProof/>
                      <w:sz w:val="18"/>
                      <w:szCs w:val="18"/>
                      <w:rtl/>
                    </w:rPr>
                  </w:pPr>
                  <w:r>
                    <w:rPr>
                      <w:rFonts w:cs="Miriam"/>
                      <w:sz w:val="18"/>
                      <w:szCs w:val="18"/>
                      <w:rtl/>
                    </w:rPr>
                    <w:t>(</w:t>
                  </w:r>
                  <w:r>
                    <w:rPr>
                      <w:rFonts w:cs="Miriam" w:hint="cs"/>
                      <w:sz w:val="18"/>
                      <w:szCs w:val="18"/>
                      <w:rtl/>
                    </w:rPr>
                    <w:t>תיקון מס' 18) תשס"ג-2002</w:t>
                  </w:r>
                </w:p>
              </w:txbxContent>
            </v:textbox>
            <w10:anchorlock/>
          </v:rect>
        </w:pict>
      </w:r>
      <w:r>
        <w:rPr>
          <w:rFonts w:cs="FrankRuehl"/>
          <w:sz w:val="26"/>
          <w:rtl/>
        </w:rPr>
        <w:tab/>
      </w:r>
      <w:r>
        <w:rPr>
          <w:rStyle w:val="default"/>
          <w:rFonts w:cs="FrankRuehl"/>
          <w:rtl/>
        </w:rPr>
        <w:t>"</w:t>
      </w:r>
      <w:r>
        <w:rPr>
          <w:rStyle w:val="default"/>
          <w:rFonts w:cs="FrankRuehl" w:hint="cs"/>
          <w:rtl/>
        </w:rPr>
        <w:t>בני</w:t>
      </w:r>
      <w:r>
        <w:rPr>
          <w:rStyle w:val="default"/>
          <w:rFonts w:cs="FrankRuehl"/>
          <w:rtl/>
        </w:rPr>
        <w:t xml:space="preserve"> </w:t>
      </w:r>
      <w:r>
        <w:rPr>
          <w:rStyle w:val="default"/>
          <w:rFonts w:cs="FrankRuehl" w:hint="cs"/>
          <w:rtl/>
        </w:rPr>
        <w:t>זוג" - לרבות איש ואשה הידוע</w:t>
      </w:r>
      <w:r>
        <w:rPr>
          <w:rStyle w:val="default"/>
          <w:rFonts w:cs="FrankRuehl"/>
          <w:rtl/>
        </w:rPr>
        <w:t>ים</w:t>
      </w:r>
      <w:r>
        <w:rPr>
          <w:rStyle w:val="default"/>
          <w:rFonts w:cs="FrankRuehl" w:hint="cs"/>
          <w:rtl/>
        </w:rPr>
        <w:t xml:space="preserve"> בציבור כבני זוג ומתגוררים יחדיו;</w:t>
      </w:r>
    </w:p>
    <w:p w:rsidR="00FF1936" w:rsidRPr="00F51714" w:rsidRDefault="00FF1936">
      <w:pPr>
        <w:pStyle w:val="P00"/>
        <w:spacing w:before="0"/>
        <w:ind w:left="0" w:right="1134"/>
        <w:rPr>
          <w:rStyle w:val="default"/>
          <w:rFonts w:cs="FrankRuehl" w:hint="cs"/>
          <w:vanish/>
          <w:color w:val="FF0000"/>
          <w:szCs w:val="20"/>
          <w:shd w:val="clear" w:color="auto" w:fill="FFFF99"/>
          <w:rtl/>
        </w:rPr>
      </w:pPr>
      <w:bookmarkStart w:id="7" w:name="Rov53"/>
      <w:r w:rsidRPr="00F51714">
        <w:rPr>
          <w:rStyle w:val="default"/>
          <w:rFonts w:cs="FrankRuehl" w:hint="cs"/>
          <w:vanish/>
          <w:color w:val="FF0000"/>
          <w:szCs w:val="20"/>
          <w:shd w:val="clear" w:color="auto" w:fill="FFFF99"/>
          <w:rtl/>
        </w:rPr>
        <w:t>מיום 7.7.1987</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5</w:t>
      </w:r>
    </w:p>
    <w:p w:rsidR="00A063FA" w:rsidRPr="00F51714" w:rsidRDefault="00A063FA" w:rsidP="00A063FA">
      <w:pPr>
        <w:pStyle w:val="P00"/>
        <w:spacing w:before="0"/>
        <w:ind w:left="0" w:right="1134"/>
        <w:rPr>
          <w:rStyle w:val="default"/>
          <w:rFonts w:cs="FrankRuehl" w:hint="cs"/>
          <w:vanish/>
          <w:sz w:val="20"/>
          <w:szCs w:val="20"/>
          <w:shd w:val="clear" w:color="auto" w:fill="FFFF99"/>
          <w:rtl/>
        </w:rPr>
      </w:pPr>
      <w:hyperlink r:id="rId17" w:history="1">
        <w:r w:rsidRPr="00F51714">
          <w:rPr>
            <w:rStyle w:val="Hyperlink"/>
            <w:rFonts w:cs="FrankRuehl" w:hint="cs"/>
            <w:vanish/>
            <w:szCs w:val="20"/>
            <w:shd w:val="clear" w:color="auto" w:fill="FFFF99"/>
            <w:rtl/>
          </w:rPr>
          <w:t>ס"ח תשמ"ז מס' 1219</w:t>
        </w:r>
      </w:hyperlink>
      <w:r w:rsidRPr="00F51714">
        <w:rPr>
          <w:rStyle w:val="default"/>
          <w:rFonts w:cs="FrankRuehl" w:hint="cs"/>
          <w:vanish/>
          <w:sz w:val="20"/>
          <w:szCs w:val="20"/>
          <w:shd w:val="clear" w:color="auto" w:fill="FFFF99"/>
          <w:rtl/>
        </w:rPr>
        <w:t xml:space="preserve"> מיום 7.7.1987 עמ' 136 </w:t>
      </w:r>
      <w:r w:rsidRPr="00F51714">
        <w:rPr>
          <w:rFonts w:cs="FrankRuehl" w:hint="cs"/>
          <w:vanish/>
          <w:szCs w:val="20"/>
          <w:shd w:val="clear" w:color="auto" w:fill="FFFF99"/>
          <w:rtl/>
        </w:rPr>
        <w:t>(</w:t>
      </w:r>
      <w:hyperlink r:id="rId18" w:history="1">
        <w:r w:rsidRPr="00F51714">
          <w:rPr>
            <w:rStyle w:val="Hyperlink"/>
            <w:rFonts w:cs="FrankRuehl" w:hint="cs"/>
            <w:vanish/>
            <w:szCs w:val="20"/>
            <w:shd w:val="clear" w:color="auto" w:fill="FFFF99"/>
            <w:rtl/>
          </w:rPr>
          <w:t>ה"ח 1731</w:t>
        </w:r>
      </w:hyperlink>
      <w:r w:rsidRPr="00F51714">
        <w:rPr>
          <w:rFonts w:cs="FrankRuehl" w:hint="cs"/>
          <w:vanish/>
          <w:szCs w:val="20"/>
          <w:shd w:val="clear" w:color="auto" w:fill="FFFF99"/>
          <w:rtl/>
        </w:rPr>
        <w:t>)</w:t>
      </w:r>
    </w:p>
    <w:p w:rsidR="00FF1936" w:rsidRPr="00F51714" w:rsidRDefault="00FF1936">
      <w:pPr>
        <w:pStyle w:val="P00"/>
        <w:spacing w:before="0"/>
        <w:ind w:left="0" w:right="1134"/>
        <w:rPr>
          <w:rStyle w:val="default"/>
          <w:rFonts w:cs="FrankRuehl" w:hint="cs"/>
          <w:vanish/>
          <w:shd w:val="clear" w:color="auto" w:fill="FFFF99"/>
          <w:rtl/>
        </w:rPr>
      </w:pPr>
      <w:r w:rsidRPr="00F51714">
        <w:rPr>
          <w:rStyle w:val="default"/>
          <w:rFonts w:cs="FrankRuehl" w:hint="cs"/>
          <w:b/>
          <w:bCs/>
          <w:vanish/>
          <w:sz w:val="20"/>
          <w:szCs w:val="20"/>
          <w:shd w:val="clear" w:color="auto" w:fill="FFFF99"/>
          <w:rtl/>
        </w:rPr>
        <w:t>הוספת הגדרת "בני זוג"</w:t>
      </w:r>
    </w:p>
    <w:p w:rsidR="00FF1936" w:rsidRPr="00F51714" w:rsidRDefault="00FF1936">
      <w:pPr>
        <w:pStyle w:val="P00"/>
        <w:spacing w:before="0"/>
        <w:ind w:left="0" w:right="1134"/>
        <w:rPr>
          <w:rStyle w:val="default"/>
          <w:rFonts w:cs="FrankRuehl" w:hint="cs"/>
          <w:vanish/>
          <w:szCs w:val="20"/>
          <w:shd w:val="clear" w:color="auto" w:fill="FFFF99"/>
          <w:rtl/>
        </w:rPr>
      </w:pPr>
    </w:p>
    <w:p w:rsidR="00FF1936" w:rsidRPr="00F51714" w:rsidRDefault="00FF1936">
      <w:pPr>
        <w:pStyle w:val="P00"/>
        <w:spacing w:before="0"/>
        <w:ind w:left="0"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1.1.2003</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18</w:t>
      </w:r>
    </w:p>
    <w:p w:rsidR="00A063FA" w:rsidRPr="00F51714" w:rsidRDefault="00A063FA" w:rsidP="004E2086">
      <w:pPr>
        <w:pStyle w:val="P00"/>
        <w:spacing w:before="0"/>
        <w:ind w:left="0" w:right="1134"/>
        <w:rPr>
          <w:rStyle w:val="default"/>
          <w:rFonts w:cs="FrankRuehl" w:hint="cs"/>
          <w:vanish/>
          <w:sz w:val="20"/>
          <w:szCs w:val="20"/>
          <w:shd w:val="clear" w:color="auto" w:fill="FFFF99"/>
          <w:rtl/>
        </w:rPr>
      </w:pPr>
      <w:hyperlink r:id="rId19" w:history="1">
        <w:r w:rsidRPr="00F51714">
          <w:rPr>
            <w:rStyle w:val="Hyperlink"/>
            <w:rFonts w:cs="FrankRuehl" w:hint="cs"/>
            <w:vanish/>
            <w:szCs w:val="20"/>
            <w:shd w:val="clear" w:color="auto" w:fill="FFFF99"/>
            <w:rtl/>
          </w:rPr>
          <w:t>ס"ח תשס"ג מס' 1882</w:t>
        </w:r>
      </w:hyperlink>
      <w:r w:rsidRPr="00F51714">
        <w:rPr>
          <w:rStyle w:val="default"/>
          <w:rFonts w:cs="FrankRuehl" w:hint="cs"/>
          <w:vanish/>
          <w:sz w:val="20"/>
          <w:szCs w:val="20"/>
          <w:shd w:val="clear" w:color="auto" w:fill="FFFF99"/>
          <w:rtl/>
        </w:rPr>
        <w:t xml:space="preserve"> מיום 29.12.2002 עמ' 165 </w:t>
      </w:r>
      <w:r w:rsidRPr="00F51714">
        <w:rPr>
          <w:rFonts w:cs="FrankRuehl" w:hint="cs"/>
          <w:vanish/>
          <w:szCs w:val="20"/>
          <w:shd w:val="clear" w:color="auto" w:fill="FFFF99"/>
          <w:rtl/>
        </w:rPr>
        <w:t>(</w:t>
      </w:r>
      <w:hyperlink r:id="rId20" w:history="1">
        <w:r w:rsidRPr="00F51714">
          <w:rPr>
            <w:rStyle w:val="Hyperlink"/>
            <w:rFonts w:cs="FrankRuehl" w:hint="cs"/>
            <w:vanish/>
            <w:szCs w:val="20"/>
            <w:shd w:val="clear" w:color="auto" w:fill="FFFF99"/>
            <w:rtl/>
          </w:rPr>
          <w:t>ה"ח 4</w:t>
        </w:r>
      </w:hyperlink>
      <w:r w:rsidRPr="00F51714">
        <w:rPr>
          <w:rFonts w:cs="FrankRuehl" w:hint="cs"/>
          <w:vanish/>
          <w:szCs w:val="20"/>
          <w:shd w:val="clear" w:color="auto" w:fill="FFFF99"/>
          <w:rtl/>
        </w:rPr>
        <w:t>)</w:t>
      </w:r>
    </w:p>
    <w:p w:rsidR="00FF1936" w:rsidRPr="00F51714" w:rsidRDefault="00FF1936">
      <w:pPr>
        <w:pStyle w:val="P00"/>
        <w:ind w:left="0" w:right="1134"/>
        <w:rPr>
          <w:rStyle w:val="default"/>
          <w:rFonts w:cs="FrankRuehl" w:hint="cs"/>
          <w:vanish/>
          <w:sz w:val="22"/>
          <w:szCs w:val="22"/>
          <w:u w:val="single"/>
          <w:shd w:val="clear" w:color="auto" w:fill="FFFF99"/>
          <w:rtl/>
        </w:rPr>
      </w:pPr>
      <w:r w:rsidRPr="00F51714">
        <w:rPr>
          <w:rStyle w:val="default"/>
          <w:rFonts w:cs="FrankRuehl" w:hint="cs"/>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בני</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זוג" - לרבות איש ואשה</w:t>
      </w:r>
      <w:r w:rsidRPr="00F51714">
        <w:rPr>
          <w:rStyle w:val="default"/>
          <w:rFonts w:cs="FrankRuehl" w:hint="cs"/>
          <w:strike/>
          <w:vanish/>
          <w:sz w:val="22"/>
          <w:szCs w:val="22"/>
          <w:shd w:val="clear" w:color="auto" w:fill="FFFF99"/>
          <w:rtl/>
        </w:rPr>
        <w:t xml:space="preserve"> החיים חיי משפחה במשק בית משותף אך אינם נשואים זה לזו, אם מתקיים בהם אחד מאלה</w:t>
      </w:r>
      <w:r w:rsidRPr="00F51714">
        <w:rPr>
          <w:rStyle w:val="default"/>
          <w:rFonts w:cs="FrankRuehl" w:hint="cs"/>
          <w:vanish/>
          <w:sz w:val="22"/>
          <w:szCs w:val="22"/>
          <w:u w:val="single"/>
          <w:shd w:val="clear" w:color="auto" w:fill="FFFF99"/>
          <w:rtl/>
        </w:rPr>
        <w:t xml:space="preserve"> הידועים בציבור כבני זוג ומתגוררים יחדיו;</w:t>
      </w:r>
    </w:p>
    <w:p w:rsidR="00FF1936" w:rsidRPr="00F51714" w:rsidRDefault="00FF1936">
      <w:pPr>
        <w:pStyle w:val="P00"/>
        <w:spacing w:before="0"/>
        <w:ind w:left="1021" w:right="1134"/>
        <w:rPr>
          <w:rStyle w:val="default"/>
          <w:rFonts w:cs="FrankRuehl" w:hint="cs"/>
          <w:strike/>
          <w:vanish/>
          <w:sz w:val="22"/>
          <w:szCs w:val="22"/>
          <w:shd w:val="clear" w:color="auto" w:fill="FFFF99"/>
        </w:rPr>
      </w:pPr>
      <w:r w:rsidRPr="00F51714">
        <w:rPr>
          <w:rStyle w:val="default"/>
          <w:rFonts w:cs="FrankRuehl" w:hint="cs"/>
          <w:strike/>
          <w:vanish/>
          <w:sz w:val="22"/>
          <w:szCs w:val="22"/>
          <w:shd w:val="clear" w:color="auto" w:fill="FFFF99"/>
          <w:rtl/>
        </w:rPr>
        <w:t>(1)</w:t>
      </w:r>
      <w:r w:rsidRPr="00F51714">
        <w:rPr>
          <w:rStyle w:val="default"/>
          <w:rFonts w:cs="FrankRuehl" w:hint="cs"/>
          <w:strike/>
          <w:vanish/>
          <w:sz w:val="22"/>
          <w:szCs w:val="22"/>
          <w:shd w:val="clear" w:color="auto" w:fill="FFFF99"/>
          <w:rtl/>
        </w:rPr>
        <w:tab/>
        <w:t>האשה היא אם לילד, שהאיש אינו אביו;</w:t>
      </w:r>
    </w:p>
    <w:p w:rsidR="00FF1936" w:rsidRDefault="00FF1936">
      <w:pPr>
        <w:pStyle w:val="P00"/>
        <w:spacing w:before="0"/>
        <w:ind w:left="1021" w:right="1134"/>
        <w:rPr>
          <w:rStyle w:val="default"/>
          <w:rFonts w:cs="FrankRuehl" w:hint="cs"/>
          <w:strike/>
          <w:sz w:val="2"/>
          <w:szCs w:val="2"/>
          <w:rtl/>
        </w:rPr>
      </w:pPr>
      <w:r w:rsidRPr="00F51714">
        <w:rPr>
          <w:rStyle w:val="default"/>
          <w:rFonts w:cs="FrankRuehl" w:hint="cs"/>
          <w:strike/>
          <w:vanish/>
          <w:sz w:val="22"/>
          <w:szCs w:val="22"/>
          <w:shd w:val="clear" w:color="auto" w:fill="FFFF99"/>
          <w:rtl/>
        </w:rPr>
        <w:t>(2)</w:t>
      </w:r>
      <w:r w:rsidRPr="00F51714">
        <w:rPr>
          <w:rStyle w:val="default"/>
          <w:rFonts w:cs="FrankRuehl" w:hint="cs"/>
          <w:strike/>
          <w:vanish/>
          <w:sz w:val="22"/>
          <w:szCs w:val="22"/>
          <w:shd w:val="clear" w:color="auto" w:fill="FFFF99"/>
          <w:rtl/>
        </w:rPr>
        <w:tab/>
        <w:t>משתלמת או השתלמה לאחד מהם, בהתאם לחוק הביטוח, תוספת תלויים בעד משנהו.</w:t>
      </w:r>
      <w:bookmarkEnd w:id="7"/>
    </w:p>
    <w:p w:rsidR="00FF1936" w:rsidRDefault="00FF1936">
      <w:pPr>
        <w:pStyle w:val="P00"/>
        <w:spacing w:before="72"/>
        <w:ind w:left="0" w:right="1134"/>
        <w:rPr>
          <w:rStyle w:val="default"/>
          <w:rFonts w:cs="FrankRuehl" w:hint="cs"/>
          <w:rtl/>
        </w:rPr>
      </w:pPr>
    </w:p>
    <w:p w:rsidR="00FF1936" w:rsidRDefault="00FF1936">
      <w:pPr>
        <w:pStyle w:val="P00"/>
        <w:spacing w:before="72"/>
        <w:ind w:left="0" w:right="1134"/>
        <w:rPr>
          <w:rStyle w:val="default"/>
          <w:rFonts w:cs="FrankRuehl" w:hint="cs"/>
          <w:rtl/>
        </w:rPr>
      </w:pPr>
      <w:r>
        <w:rPr>
          <w:rFonts w:cs="FrankRuehl"/>
          <w:rtl/>
          <w:lang w:val="he-IL"/>
        </w:rPr>
        <w:pict>
          <v:shape id="_x0000_s2137" type="#_x0000_t202" style="position:absolute;left:0;text-align:left;margin-left:473pt;margin-top:4.25pt;width:1in;height:29.9pt;z-index:251667968" filled="f" stroked="f">
            <v:textbox inset="1mm,,1mm">
              <w:txbxContent>
                <w:p w:rsidR="007C0213" w:rsidRDefault="007C0213">
                  <w:pPr>
                    <w:spacing w:line="160" w:lineRule="exact"/>
                    <w:jc w:val="left"/>
                    <w:rPr>
                      <w:rFonts w:cs="Miriam" w:hint="cs"/>
                      <w:sz w:val="18"/>
                      <w:szCs w:val="18"/>
                      <w:rtl/>
                    </w:rPr>
                  </w:pPr>
                  <w:r>
                    <w:rPr>
                      <w:rFonts w:cs="Miriam" w:hint="cs"/>
                      <w:sz w:val="18"/>
                      <w:szCs w:val="18"/>
                      <w:rtl/>
                    </w:rPr>
                    <w:t>(תיקון מס' 21) תשס"ד-2004</w:t>
                  </w:r>
                </w:p>
              </w:txbxContent>
            </v:textbox>
            <w10:anchorlock/>
          </v:shape>
        </w:pict>
      </w:r>
      <w:r>
        <w:rPr>
          <w:rStyle w:val="default"/>
          <w:rFonts w:cs="FrankRuehl" w:hint="cs"/>
          <w:rtl/>
        </w:rPr>
        <w:tab/>
        <w:t xml:space="preserve">"גיל הפרישה" </w:t>
      </w:r>
      <w:r>
        <w:rPr>
          <w:rStyle w:val="default"/>
          <w:rFonts w:cs="FrankRuehl"/>
          <w:rtl/>
        </w:rPr>
        <w:t>–</w:t>
      </w:r>
      <w:r>
        <w:rPr>
          <w:rStyle w:val="default"/>
          <w:rFonts w:cs="FrankRuehl" w:hint="cs"/>
          <w:rtl/>
        </w:rPr>
        <w:t xml:space="preserve"> כהגדרתו בחוק הביטוח;</w:t>
      </w:r>
    </w:p>
    <w:p w:rsidR="00FF1936" w:rsidRPr="00F51714" w:rsidRDefault="00FF1936">
      <w:pPr>
        <w:pStyle w:val="P00"/>
        <w:spacing w:before="0"/>
        <w:ind w:left="0" w:right="1134"/>
        <w:rPr>
          <w:rStyle w:val="default"/>
          <w:rFonts w:cs="FrankRuehl" w:hint="cs"/>
          <w:vanish/>
          <w:color w:val="FF0000"/>
          <w:szCs w:val="20"/>
          <w:shd w:val="clear" w:color="auto" w:fill="FFFF99"/>
          <w:rtl/>
        </w:rPr>
      </w:pPr>
      <w:bookmarkStart w:id="8" w:name="Rov54"/>
      <w:r w:rsidRPr="00F51714">
        <w:rPr>
          <w:rStyle w:val="default"/>
          <w:rFonts w:cs="FrankRuehl" w:hint="cs"/>
          <w:vanish/>
          <w:color w:val="FF0000"/>
          <w:szCs w:val="20"/>
          <w:shd w:val="clear" w:color="auto" w:fill="FFFF99"/>
          <w:rtl/>
        </w:rPr>
        <w:t>מיום 1.4.2004</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21</w:t>
      </w:r>
    </w:p>
    <w:p w:rsidR="00A063FA" w:rsidRPr="00F51714" w:rsidRDefault="00A063FA" w:rsidP="004E2086">
      <w:pPr>
        <w:pStyle w:val="P00"/>
        <w:spacing w:before="0"/>
        <w:ind w:left="0" w:right="1134"/>
        <w:rPr>
          <w:rStyle w:val="default"/>
          <w:rFonts w:cs="FrankRuehl" w:hint="cs"/>
          <w:vanish/>
          <w:sz w:val="20"/>
          <w:szCs w:val="20"/>
          <w:shd w:val="clear" w:color="auto" w:fill="FFFF99"/>
          <w:rtl/>
        </w:rPr>
      </w:pPr>
      <w:hyperlink r:id="rId21" w:history="1">
        <w:r w:rsidRPr="00F51714">
          <w:rPr>
            <w:rStyle w:val="Hyperlink"/>
            <w:rFonts w:cs="FrankRuehl" w:hint="cs"/>
            <w:vanish/>
            <w:szCs w:val="20"/>
            <w:shd w:val="clear" w:color="auto" w:fill="FFFF99"/>
            <w:rtl/>
          </w:rPr>
          <w:t>ס"ח תשס"ד מס' 1919</w:t>
        </w:r>
      </w:hyperlink>
      <w:r w:rsidRPr="00F51714">
        <w:rPr>
          <w:rStyle w:val="default"/>
          <w:rFonts w:cs="FrankRuehl" w:hint="cs"/>
          <w:vanish/>
          <w:sz w:val="20"/>
          <w:szCs w:val="20"/>
          <w:shd w:val="clear" w:color="auto" w:fill="FFFF99"/>
          <w:rtl/>
        </w:rPr>
        <w:t xml:space="preserve"> מיום 18.1.2004 עמ' 55 </w:t>
      </w:r>
      <w:r w:rsidRPr="00F51714">
        <w:rPr>
          <w:rFonts w:cs="FrankRuehl" w:hint="cs"/>
          <w:vanish/>
          <w:szCs w:val="20"/>
          <w:shd w:val="clear" w:color="auto" w:fill="FFFF99"/>
          <w:rtl/>
        </w:rPr>
        <w:t>(</w:t>
      </w:r>
      <w:hyperlink r:id="rId22" w:history="1">
        <w:r w:rsidRPr="00F51714">
          <w:rPr>
            <w:rStyle w:val="Hyperlink"/>
            <w:rFonts w:cs="FrankRuehl" w:hint="cs"/>
            <w:vanish/>
            <w:szCs w:val="20"/>
            <w:shd w:val="clear" w:color="auto" w:fill="FFFF99"/>
            <w:rtl/>
          </w:rPr>
          <w:t>ה"ח 64</w:t>
        </w:r>
      </w:hyperlink>
      <w:r w:rsidRPr="00F51714">
        <w:rPr>
          <w:rFonts w:cs="FrankRuehl" w:hint="cs"/>
          <w:vanish/>
          <w:szCs w:val="20"/>
          <w:shd w:val="clear" w:color="auto" w:fill="FFFF99"/>
          <w:rtl/>
        </w:rPr>
        <w:t>)</w:t>
      </w:r>
    </w:p>
    <w:p w:rsidR="00FF1936" w:rsidRDefault="00FF1936">
      <w:pPr>
        <w:pStyle w:val="P00"/>
        <w:spacing w:before="0"/>
        <w:ind w:left="0" w:right="1134"/>
        <w:rPr>
          <w:rStyle w:val="default"/>
          <w:rFonts w:cs="FrankRuehl" w:hint="cs"/>
          <w:sz w:val="2"/>
          <w:szCs w:val="2"/>
          <w:rtl/>
        </w:rPr>
      </w:pPr>
      <w:r w:rsidRPr="00F51714">
        <w:rPr>
          <w:rStyle w:val="default"/>
          <w:rFonts w:cs="FrankRuehl" w:hint="cs"/>
          <w:b/>
          <w:bCs/>
          <w:vanish/>
          <w:sz w:val="20"/>
          <w:szCs w:val="20"/>
          <w:shd w:val="clear" w:color="auto" w:fill="FFFF99"/>
          <w:rtl/>
        </w:rPr>
        <w:t>הוספת הגדרת "גיל הפרישה"</w:t>
      </w:r>
      <w:bookmarkEnd w:id="8"/>
    </w:p>
    <w:p w:rsidR="00FF1936" w:rsidRDefault="00FF1936">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גימ</w:t>
      </w:r>
      <w:r>
        <w:rPr>
          <w:rStyle w:val="default"/>
          <w:rFonts w:cs="FrankRuehl"/>
          <w:rtl/>
        </w:rPr>
        <w:t>ל</w:t>
      </w:r>
      <w:r>
        <w:rPr>
          <w:rStyle w:val="default"/>
          <w:rFonts w:cs="FrankRuehl" w:hint="cs"/>
          <w:rtl/>
        </w:rPr>
        <w:t>ה" - גימלה חדשית להבטחת הכנסה המשולמת לפי חוק זה;</w:t>
      </w:r>
    </w:p>
    <w:p w:rsidR="00FF1936" w:rsidRDefault="00FF1936" w:rsidP="005C0679">
      <w:pPr>
        <w:pStyle w:val="P00"/>
        <w:spacing w:before="72"/>
        <w:ind w:left="0" w:right="1134"/>
        <w:rPr>
          <w:rStyle w:val="default"/>
          <w:rFonts w:cs="FrankRuehl" w:hint="cs"/>
          <w:rtl/>
        </w:rPr>
      </w:pPr>
      <w:r>
        <w:rPr>
          <w:rFonts w:cs="FrankRuehl"/>
          <w:rtl/>
          <w:lang w:val="he-IL"/>
        </w:rPr>
        <w:pict>
          <v:shape id="_x0000_s2213" type="#_x0000_t202" style="position:absolute;left:0;text-align:left;margin-left:470.35pt;margin-top:7.1pt;width:1in;height:61.05pt;z-index:251677184" filled="f" stroked="f">
            <v:textbox inset="1mm,0,1mm,0">
              <w:txbxContent>
                <w:p w:rsidR="007C0213" w:rsidRDefault="007C0213">
                  <w:pPr>
                    <w:spacing w:line="160" w:lineRule="exact"/>
                    <w:jc w:val="left"/>
                    <w:rPr>
                      <w:rFonts w:cs="Miriam" w:hint="cs"/>
                      <w:sz w:val="18"/>
                      <w:szCs w:val="18"/>
                      <w:rtl/>
                    </w:rPr>
                  </w:pPr>
                  <w:r>
                    <w:rPr>
                      <w:rFonts w:cs="Miriam" w:hint="cs"/>
                      <w:sz w:val="18"/>
                      <w:szCs w:val="18"/>
                      <w:rtl/>
                    </w:rPr>
                    <w:t>(תיקון מס' 7) תשנ"ב-1992</w:t>
                  </w:r>
                </w:p>
                <w:p w:rsidR="007C0213" w:rsidRDefault="007C0213">
                  <w:pPr>
                    <w:spacing w:line="160" w:lineRule="exact"/>
                    <w:jc w:val="left"/>
                    <w:rPr>
                      <w:rFonts w:cs="Miriam" w:hint="cs"/>
                      <w:sz w:val="18"/>
                      <w:szCs w:val="18"/>
                      <w:rtl/>
                    </w:rPr>
                  </w:pPr>
                  <w:r>
                    <w:rPr>
                      <w:rFonts w:cs="Miriam" w:hint="cs"/>
                      <w:sz w:val="18"/>
                      <w:szCs w:val="18"/>
                      <w:rtl/>
                    </w:rPr>
                    <w:t>(תיקון מס' 12) תשנ"ח-1998</w:t>
                  </w:r>
                </w:p>
                <w:p w:rsidR="007C0213" w:rsidRDefault="007C0213">
                  <w:pPr>
                    <w:spacing w:line="160" w:lineRule="exact"/>
                    <w:jc w:val="left"/>
                    <w:rPr>
                      <w:rFonts w:cs="Miriam" w:hint="cs"/>
                      <w:sz w:val="18"/>
                      <w:szCs w:val="18"/>
                      <w:rtl/>
                    </w:rPr>
                  </w:pPr>
                  <w:r>
                    <w:rPr>
                      <w:rFonts w:cs="Miriam" w:hint="cs"/>
                      <w:sz w:val="18"/>
                      <w:szCs w:val="18"/>
                      <w:rtl/>
                    </w:rPr>
                    <w:t>(תיקון מס' 42) תשע"ד-2014</w:t>
                  </w:r>
                </w:p>
              </w:txbxContent>
            </v:textbox>
            <w10:anchorlock/>
          </v:shape>
        </w:pict>
      </w:r>
      <w:r>
        <w:rPr>
          <w:rStyle w:val="default"/>
          <w:rFonts w:cs="FrankRuehl"/>
          <w:rtl/>
        </w:rPr>
        <w:tab/>
        <w:t>"</w:t>
      </w:r>
      <w:r>
        <w:rPr>
          <w:rStyle w:val="default"/>
          <w:rFonts w:cs="FrankRuehl" w:hint="cs"/>
          <w:rtl/>
        </w:rPr>
        <w:t xml:space="preserve">הורה </w:t>
      </w:r>
      <w:r w:rsidR="005C0679">
        <w:rPr>
          <w:rStyle w:val="default"/>
          <w:rFonts w:cs="FrankRuehl" w:hint="cs"/>
          <w:rtl/>
        </w:rPr>
        <w:t>עצמאי</w:t>
      </w:r>
      <w:r>
        <w:rPr>
          <w:rStyle w:val="default"/>
          <w:rFonts w:cs="FrankRuehl" w:hint="cs"/>
          <w:rtl/>
        </w:rPr>
        <w:t xml:space="preserve">" </w:t>
      </w:r>
      <w:r>
        <w:rPr>
          <w:rStyle w:val="default"/>
          <w:rFonts w:cs="FrankRuehl"/>
          <w:rtl/>
        </w:rPr>
        <w:t>–</w:t>
      </w:r>
      <w:r>
        <w:rPr>
          <w:rStyle w:val="default"/>
          <w:rFonts w:cs="FrankRuehl" w:hint="cs"/>
          <w:rtl/>
        </w:rPr>
        <w:t xml:space="preserve"> כמשמעותו בסעיף 1 לחו</w:t>
      </w:r>
      <w:r w:rsidR="005C0679">
        <w:rPr>
          <w:rStyle w:val="default"/>
          <w:rFonts w:cs="FrankRuehl" w:hint="cs"/>
          <w:rtl/>
        </w:rPr>
        <w:t>ק סיוע למשפחות שבראשן הורה עצמאי, התשנ"ב-1992,</w:t>
      </w:r>
      <w:r>
        <w:rPr>
          <w:rStyle w:val="default"/>
          <w:rFonts w:cs="FrankRuehl" w:hint="cs"/>
          <w:rtl/>
        </w:rPr>
        <w:t xml:space="preserve"> ואולם על ה</w:t>
      </w:r>
      <w:r w:rsidR="005C0679">
        <w:rPr>
          <w:rStyle w:val="default"/>
          <w:rFonts w:cs="FrankRuehl" w:hint="cs"/>
          <w:rtl/>
        </w:rPr>
        <w:t>מונח "ילד" תחול ההגדרה שבחוק זה;</w:t>
      </w:r>
    </w:p>
    <w:p w:rsidR="00032C14" w:rsidRPr="00F51714" w:rsidRDefault="00032C14" w:rsidP="00032C14">
      <w:pPr>
        <w:pStyle w:val="P00"/>
        <w:spacing w:before="0"/>
        <w:ind w:left="0" w:right="1134"/>
        <w:rPr>
          <w:rStyle w:val="default"/>
          <w:rFonts w:cs="FrankRuehl" w:hint="cs"/>
          <w:vanish/>
          <w:color w:val="FF0000"/>
          <w:szCs w:val="20"/>
          <w:shd w:val="clear" w:color="auto" w:fill="FFFF99"/>
          <w:rtl/>
        </w:rPr>
      </w:pPr>
      <w:bookmarkStart w:id="9" w:name="Rov113"/>
      <w:r w:rsidRPr="00F51714">
        <w:rPr>
          <w:rStyle w:val="default"/>
          <w:rFonts w:cs="FrankRuehl" w:hint="cs"/>
          <w:vanish/>
          <w:color w:val="FF0000"/>
          <w:szCs w:val="20"/>
          <w:shd w:val="clear" w:color="auto" w:fill="FFFF99"/>
          <w:rtl/>
        </w:rPr>
        <w:t>מיום 24.3.1992</w:t>
      </w:r>
    </w:p>
    <w:p w:rsidR="00032C14" w:rsidRPr="00F51714" w:rsidRDefault="00032C14" w:rsidP="00032C14">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7</w:t>
      </w:r>
    </w:p>
    <w:p w:rsidR="00032C14" w:rsidRPr="00F51714" w:rsidRDefault="00032C14" w:rsidP="00032C14">
      <w:pPr>
        <w:pStyle w:val="P00"/>
        <w:spacing w:before="0"/>
        <w:ind w:left="0" w:right="1134"/>
        <w:rPr>
          <w:rStyle w:val="default"/>
          <w:rFonts w:cs="FrankRuehl" w:hint="cs"/>
          <w:vanish/>
          <w:sz w:val="20"/>
          <w:szCs w:val="20"/>
          <w:shd w:val="clear" w:color="auto" w:fill="FFFF99"/>
          <w:rtl/>
        </w:rPr>
      </w:pPr>
      <w:hyperlink r:id="rId23" w:history="1">
        <w:r w:rsidRPr="00F51714">
          <w:rPr>
            <w:rStyle w:val="Hyperlink"/>
            <w:rFonts w:cs="FrankRuehl" w:hint="cs"/>
            <w:vanish/>
            <w:szCs w:val="20"/>
            <w:shd w:val="clear" w:color="auto" w:fill="FFFF99"/>
            <w:rtl/>
          </w:rPr>
          <w:t>ס"ח תשנ"ב מס' 1390</w:t>
        </w:r>
      </w:hyperlink>
      <w:r w:rsidRPr="00F51714">
        <w:rPr>
          <w:rStyle w:val="default"/>
          <w:rFonts w:cs="FrankRuehl" w:hint="cs"/>
          <w:vanish/>
          <w:sz w:val="20"/>
          <w:szCs w:val="20"/>
          <w:shd w:val="clear" w:color="auto" w:fill="FFFF99"/>
          <w:rtl/>
        </w:rPr>
        <w:t xml:space="preserve"> מיום 24.3.1992 עמ' 148 </w:t>
      </w:r>
      <w:r w:rsidRPr="00F51714">
        <w:rPr>
          <w:rFonts w:cs="FrankRuehl" w:hint="cs"/>
          <w:vanish/>
          <w:szCs w:val="20"/>
          <w:shd w:val="clear" w:color="auto" w:fill="FFFF99"/>
          <w:rtl/>
        </w:rPr>
        <w:t>(</w:t>
      </w:r>
      <w:hyperlink r:id="rId24" w:history="1">
        <w:r w:rsidRPr="00F51714">
          <w:rPr>
            <w:rStyle w:val="Hyperlink"/>
            <w:rFonts w:cs="FrankRuehl" w:hint="cs"/>
            <w:vanish/>
            <w:szCs w:val="20"/>
            <w:shd w:val="clear" w:color="auto" w:fill="FFFF99"/>
            <w:rtl/>
          </w:rPr>
          <w:t>ה"ח 2090</w:t>
        </w:r>
      </w:hyperlink>
      <w:r w:rsidRPr="00F51714">
        <w:rPr>
          <w:rFonts w:cs="FrankRuehl" w:hint="cs"/>
          <w:vanish/>
          <w:szCs w:val="20"/>
          <w:shd w:val="clear" w:color="auto" w:fill="FFFF99"/>
          <w:rtl/>
        </w:rPr>
        <w:t>)</w:t>
      </w:r>
    </w:p>
    <w:p w:rsidR="00032C14" w:rsidRPr="00F51714" w:rsidRDefault="00032C14" w:rsidP="00032C14">
      <w:pPr>
        <w:pStyle w:val="P00"/>
        <w:spacing w:before="0"/>
        <w:ind w:left="0" w:right="1134"/>
        <w:rPr>
          <w:rStyle w:val="default"/>
          <w:rFonts w:cs="FrankRuehl" w:hint="cs"/>
          <w:b/>
          <w:bCs/>
          <w:vanish/>
          <w:sz w:val="20"/>
          <w:szCs w:val="20"/>
          <w:shd w:val="clear" w:color="auto" w:fill="FFFF99"/>
          <w:rtl/>
        </w:rPr>
      </w:pPr>
      <w:r w:rsidRPr="00F51714">
        <w:rPr>
          <w:rStyle w:val="default"/>
          <w:rFonts w:cs="FrankRuehl" w:hint="cs"/>
          <w:b/>
          <w:bCs/>
          <w:vanish/>
          <w:sz w:val="20"/>
          <w:szCs w:val="20"/>
          <w:shd w:val="clear" w:color="auto" w:fill="FFFF99"/>
          <w:rtl/>
        </w:rPr>
        <w:t>הוספת הגדרת "הורה יחיד"</w:t>
      </w:r>
    </w:p>
    <w:p w:rsidR="00032C14" w:rsidRPr="00F51714" w:rsidRDefault="00032C14" w:rsidP="00032C14">
      <w:pPr>
        <w:pStyle w:val="P00"/>
        <w:spacing w:before="0"/>
        <w:ind w:left="0" w:right="1134"/>
        <w:rPr>
          <w:rStyle w:val="default"/>
          <w:rFonts w:cs="FrankRuehl" w:hint="cs"/>
          <w:vanish/>
          <w:szCs w:val="20"/>
          <w:shd w:val="clear" w:color="auto" w:fill="FFFF99"/>
          <w:rtl/>
        </w:rPr>
      </w:pPr>
    </w:p>
    <w:p w:rsidR="00032C14" w:rsidRPr="00F51714" w:rsidRDefault="00032C14" w:rsidP="00032C14">
      <w:pPr>
        <w:pStyle w:val="P00"/>
        <w:spacing w:before="0"/>
        <w:ind w:left="0"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1.7.1998</w:t>
      </w:r>
    </w:p>
    <w:p w:rsidR="00032C14" w:rsidRPr="00F51714" w:rsidRDefault="00032C14" w:rsidP="00032C14">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12</w:t>
      </w:r>
    </w:p>
    <w:p w:rsidR="00032C14" w:rsidRPr="00F51714" w:rsidRDefault="00032C14" w:rsidP="00032C14">
      <w:pPr>
        <w:pStyle w:val="P00"/>
        <w:spacing w:before="0"/>
        <w:ind w:left="0" w:right="1134"/>
        <w:rPr>
          <w:rFonts w:cs="FrankRuehl" w:hint="cs"/>
          <w:vanish/>
          <w:szCs w:val="20"/>
          <w:shd w:val="clear" w:color="auto" w:fill="FFFF99"/>
          <w:rtl/>
        </w:rPr>
      </w:pPr>
      <w:hyperlink r:id="rId25" w:history="1">
        <w:r w:rsidRPr="00F51714">
          <w:rPr>
            <w:rStyle w:val="Hyperlink"/>
            <w:rFonts w:cs="FrankRuehl" w:hint="cs"/>
            <w:vanish/>
            <w:szCs w:val="20"/>
            <w:shd w:val="clear" w:color="auto" w:fill="FFFF99"/>
            <w:rtl/>
          </w:rPr>
          <w:t>ס"ח תשנ"ח מס' 1669</w:t>
        </w:r>
      </w:hyperlink>
      <w:r w:rsidRPr="00F51714">
        <w:rPr>
          <w:rStyle w:val="default"/>
          <w:rFonts w:cs="FrankRuehl" w:hint="cs"/>
          <w:vanish/>
          <w:sz w:val="20"/>
          <w:szCs w:val="20"/>
          <w:shd w:val="clear" w:color="auto" w:fill="FFFF99"/>
          <w:rtl/>
        </w:rPr>
        <w:t xml:space="preserve"> מיום 12.6.1998 עמ' 237 </w:t>
      </w:r>
      <w:r w:rsidRPr="00F51714">
        <w:rPr>
          <w:rFonts w:cs="FrankRuehl" w:hint="cs"/>
          <w:vanish/>
          <w:szCs w:val="20"/>
          <w:shd w:val="clear" w:color="auto" w:fill="FFFF99"/>
          <w:rtl/>
        </w:rPr>
        <w:t>(</w:t>
      </w:r>
      <w:hyperlink r:id="rId26" w:history="1">
        <w:r w:rsidRPr="00F51714">
          <w:rPr>
            <w:rStyle w:val="Hyperlink"/>
            <w:rFonts w:cs="FrankRuehl" w:hint="cs"/>
            <w:vanish/>
            <w:szCs w:val="20"/>
            <w:shd w:val="clear" w:color="auto" w:fill="FFFF99"/>
            <w:rtl/>
          </w:rPr>
          <w:t>ה"ח 2675</w:t>
        </w:r>
      </w:hyperlink>
      <w:r w:rsidRPr="00F51714">
        <w:rPr>
          <w:rFonts w:cs="FrankRuehl" w:hint="cs"/>
          <w:vanish/>
          <w:szCs w:val="20"/>
          <w:shd w:val="clear" w:color="auto" w:fill="FFFF99"/>
          <w:rtl/>
        </w:rPr>
        <w:t>)</w:t>
      </w:r>
    </w:p>
    <w:p w:rsidR="00032C14" w:rsidRPr="00F51714" w:rsidRDefault="00032C14" w:rsidP="00032C14">
      <w:pPr>
        <w:pStyle w:val="P00"/>
        <w:ind w:left="0" w:right="1134"/>
        <w:rPr>
          <w:rStyle w:val="default"/>
          <w:rFonts w:cs="FrankRuehl" w:hint="cs"/>
          <w:vanish/>
          <w:sz w:val="22"/>
          <w:szCs w:val="22"/>
          <w:shd w:val="clear" w:color="auto" w:fill="FFFF99"/>
          <w:rtl/>
        </w:rPr>
      </w:pPr>
      <w:r w:rsidRPr="00F51714">
        <w:rPr>
          <w:rFonts w:cs="FrankRuehl" w:hint="cs"/>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הורה יחיד"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כמשמעותו בסעיף 1 לחוק משפחות חד הוריות, התשנ"ב-1992</w:t>
      </w:r>
      <w:r w:rsidRPr="00F51714">
        <w:rPr>
          <w:rStyle w:val="default"/>
          <w:rFonts w:cs="FrankRuehl" w:hint="cs"/>
          <w:vanish/>
          <w:sz w:val="22"/>
          <w:szCs w:val="22"/>
          <w:u w:val="single"/>
          <w:shd w:val="clear" w:color="auto" w:fill="FFFF99"/>
          <w:rtl/>
        </w:rPr>
        <w:t>, ואולם על המונח "ילד" תחול ההגדרה שבחוק זה</w:t>
      </w:r>
      <w:r w:rsidRPr="00F51714">
        <w:rPr>
          <w:rStyle w:val="default"/>
          <w:rFonts w:cs="FrankRuehl" w:hint="cs"/>
          <w:vanish/>
          <w:sz w:val="22"/>
          <w:szCs w:val="22"/>
          <w:shd w:val="clear" w:color="auto" w:fill="FFFF99"/>
          <w:rtl/>
        </w:rPr>
        <w:t>;</w:t>
      </w:r>
    </w:p>
    <w:p w:rsidR="00032C14" w:rsidRPr="00F51714" w:rsidRDefault="00032C14" w:rsidP="00032C14">
      <w:pPr>
        <w:pStyle w:val="P00"/>
        <w:spacing w:before="0"/>
        <w:ind w:left="0" w:right="1134"/>
        <w:rPr>
          <w:rFonts w:cs="FrankRuehl" w:hint="cs"/>
          <w:vanish/>
          <w:szCs w:val="20"/>
          <w:shd w:val="clear" w:color="auto" w:fill="FFFF99"/>
          <w:rtl/>
        </w:rPr>
      </w:pPr>
    </w:p>
    <w:p w:rsidR="00032C14" w:rsidRPr="00F51714" w:rsidRDefault="00032C14" w:rsidP="00032C14">
      <w:pPr>
        <w:pStyle w:val="P00"/>
        <w:spacing w:before="0"/>
        <w:ind w:left="0" w:right="1134"/>
        <w:rPr>
          <w:rStyle w:val="default"/>
          <w:rFonts w:cs="FrankRuehl" w:hint="cs"/>
          <w:vanish/>
          <w:color w:val="FF0000"/>
          <w:sz w:val="20"/>
          <w:szCs w:val="20"/>
          <w:shd w:val="clear" w:color="auto" w:fill="FFFF99"/>
          <w:rtl/>
        </w:rPr>
      </w:pPr>
      <w:r w:rsidRPr="00F51714">
        <w:rPr>
          <w:rStyle w:val="default"/>
          <w:rFonts w:cs="FrankRuehl" w:hint="cs"/>
          <w:vanish/>
          <w:color w:val="FF0000"/>
          <w:sz w:val="20"/>
          <w:szCs w:val="20"/>
          <w:shd w:val="clear" w:color="auto" w:fill="FFFF99"/>
          <w:rtl/>
        </w:rPr>
        <w:t>מיום 22.5.2014</w:t>
      </w:r>
    </w:p>
    <w:p w:rsidR="00032C14" w:rsidRPr="00F51714" w:rsidRDefault="00032C14" w:rsidP="00032C14">
      <w:pPr>
        <w:pStyle w:val="P00"/>
        <w:spacing w:before="0"/>
        <w:ind w:left="0" w:right="1134"/>
        <w:rPr>
          <w:rStyle w:val="default"/>
          <w:rFonts w:cs="FrankRuehl" w:hint="cs"/>
          <w:vanish/>
          <w:sz w:val="20"/>
          <w:szCs w:val="20"/>
          <w:shd w:val="clear" w:color="auto" w:fill="FFFF99"/>
          <w:rtl/>
        </w:rPr>
      </w:pPr>
      <w:r w:rsidRPr="00F51714">
        <w:rPr>
          <w:rStyle w:val="default"/>
          <w:rFonts w:cs="FrankRuehl" w:hint="cs"/>
          <w:b/>
          <w:bCs/>
          <w:vanish/>
          <w:sz w:val="20"/>
          <w:szCs w:val="20"/>
          <w:shd w:val="clear" w:color="auto" w:fill="FFFF99"/>
          <w:rtl/>
        </w:rPr>
        <w:t>תיקון מס' 42</w:t>
      </w:r>
    </w:p>
    <w:p w:rsidR="00032C14" w:rsidRPr="00F51714" w:rsidRDefault="00032C14" w:rsidP="00032C14">
      <w:pPr>
        <w:pStyle w:val="P00"/>
        <w:spacing w:before="0"/>
        <w:ind w:left="0" w:right="1134"/>
        <w:rPr>
          <w:rStyle w:val="default"/>
          <w:rFonts w:cs="FrankRuehl" w:hint="cs"/>
          <w:vanish/>
          <w:sz w:val="20"/>
          <w:szCs w:val="20"/>
          <w:shd w:val="clear" w:color="auto" w:fill="FFFF99"/>
          <w:rtl/>
        </w:rPr>
      </w:pPr>
      <w:hyperlink r:id="rId27" w:history="1">
        <w:r w:rsidRPr="00F51714">
          <w:rPr>
            <w:rStyle w:val="Hyperlink"/>
            <w:rFonts w:cs="FrankRuehl" w:hint="cs"/>
            <w:vanish/>
            <w:szCs w:val="20"/>
            <w:shd w:val="clear" w:color="auto" w:fill="FFFF99"/>
            <w:rtl/>
          </w:rPr>
          <w:t>ס"ח תשע"ד מס' 2452</w:t>
        </w:r>
      </w:hyperlink>
      <w:r w:rsidRPr="00F51714">
        <w:rPr>
          <w:rStyle w:val="default"/>
          <w:rFonts w:cs="FrankRuehl" w:hint="cs"/>
          <w:vanish/>
          <w:sz w:val="20"/>
          <w:szCs w:val="20"/>
          <w:shd w:val="clear" w:color="auto" w:fill="FFFF99"/>
          <w:rtl/>
        </w:rPr>
        <w:t xml:space="preserve"> מיום 22.5.2014 עמ' 555 (</w:t>
      </w:r>
      <w:hyperlink r:id="rId28" w:history="1">
        <w:r w:rsidRPr="00F51714">
          <w:rPr>
            <w:rStyle w:val="Hyperlink"/>
            <w:rFonts w:cs="FrankRuehl" w:hint="cs"/>
            <w:vanish/>
            <w:szCs w:val="20"/>
            <w:shd w:val="clear" w:color="auto" w:fill="FFFF99"/>
            <w:rtl/>
          </w:rPr>
          <w:t>ה"ח 530</w:t>
        </w:r>
      </w:hyperlink>
      <w:r w:rsidRPr="00F51714">
        <w:rPr>
          <w:rStyle w:val="default"/>
          <w:rFonts w:cs="FrankRuehl" w:hint="cs"/>
          <w:vanish/>
          <w:sz w:val="20"/>
          <w:szCs w:val="20"/>
          <w:shd w:val="clear" w:color="auto" w:fill="FFFF99"/>
          <w:rtl/>
        </w:rPr>
        <w:t>)</w:t>
      </w:r>
    </w:p>
    <w:p w:rsidR="00032C14" w:rsidRDefault="00032C14" w:rsidP="00032C14">
      <w:pPr>
        <w:pStyle w:val="P00"/>
        <w:ind w:left="0" w:right="1134"/>
        <w:rPr>
          <w:rStyle w:val="default"/>
          <w:rFonts w:cs="FrankRuehl" w:hint="cs"/>
          <w:b/>
          <w:bCs/>
          <w:sz w:val="2"/>
          <w:szCs w:val="2"/>
          <w:rtl/>
        </w:rPr>
      </w:pPr>
      <w:r w:rsidRPr="00F51714">
        <w:rPr>
          <w:rFonts w:cs="FrankRuehl" w:hint="cs"/>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strike/>
          <w:vanish/>
          <w:sz w:val="22"/>
          <w:szCs w:val="22"/>
          <w:shd w:val="clear" w:color="auto" w:fill="FFFF99"/>
          <w:rtl/>
        </w:rPr>
        <w:t>הורה יחיד</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הורה עצמאי</w:t>
      </w:r>
      <w:r w:rsidRPr="00F51714">
        <w:rPr>
          <w:rStyle w:val="default"/>
          <w:rFonts w:cs="FrankRuehl" w:hint="cs"/>
          <w:vanish/>
          <w:sz w:val="22"/>
          <w:szCs w:val="22"/>
          <w:shd w:val="clear" w:color="auto" w:fill="FFFF99"/>
          <w:rtl/>
        </w:rPr>
        <w:t xml:space="preserve">"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כמשמעותו בסעיף 1 לחוק </w:t>
      </w:r>
      <w:r w:rsidRPr="00F51714">
        <w:rPr>
          <w:rStyle w:val="default"/>
          <w:rFonts w:cs="FrankRuehl" w:hint="cs"/>
          <w:strike/>
          <w:vanish/>
          <w:sz w:val="22"/>
          <w:szCs w:val="22"/>
          <w:shd w:val="clear" w:color="auto" w:fill="FFFF99"/>
          <w:rtl/>
        </w:rPr>
        <w:t>משפחות חד הוריות</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סיוע למשפחות שבראשן הורה עצמאי</w:t>
      </w:r>
      <w:r w:rsidRPr="00F51714">
        <w:rPr>
          <w:rStyle w:val="default"/>
          <w:rFonts w:cs="FrankRuehl" w:hint="cs"/>
          <w:vanish/>
          <w:sz w:val="22"/>
          <w:szCs w:val="22"/>
          <w:shd w:val="clear" w:color="auto" w:fill="FFFF99"/>
          <w:rtl/>
        </w:rPr>
        <w:t>, התשנ"ב-1992, ואולם על המונח "ילד" תחול ההגדרה שבחוק זה;</w:t>
      </w:r>
      <w:bookmarkEnd w:id="9"/>
    </w:p>
    <w:p w:rsidR="00032C14" w:rsidRDefault="00032C14" w:rsidP="005C0679">
      <w:pPr>
        <w:pStyle w:val="P00"/>
        <w:spacing w:before="72"/>
        <w:ind w:left="0" w:right="1134"/>
        <w:rPr>
          <w:rStyle w:val="default"/>
          <w:rFonts w:cs="FrankRuehl" w:hint="cs"/>
          <w:rtl/>
        </w:rPr>
      </w:pPr>
    </w:p>
    <w:p w:rsidR="00FF1936" w:rsidRDefault="00FF1936">
      <w:pPr>
        <w:pStyle w:val="P00"/>
        <w:spacing w:before="72"/>
        <w:ind w:left="0" w:right="1134"/>
        <w:rPr>
          <w:rFonts w:cs="FrankRuehl" w:hint="cs"/>
          <w:sz w:val="26"/>
          <w:rtl/>
        </w:rPr>
      </w:pPr>
      <w:r>
        <w:rPr>
          <w:rFonts w:cs="FrankRuehl"/>
          <w:rtl/>
          <w:lang w:val="he-IL"/>
        </w:rPr>
        <w:pict>
          <v:shape id="_x0000_s2214" type="#_x0000_t202" style="position:absolute;left:0;text-align:left;margin-left:470.35pt;margin-top:7.1pt;width:1in;height:14.95pt;z-index:251678208" filled="f" stroked="f">
            <v:textbox inset="1mm,0,1mm,0">
              <w:txbxContent>
                <w:p w:rsidR="007C0213" w:rsidRDefault="007C0213">
                  <w:pPr>
                    <w:spacing w:line="160" w:lineRule="exact"/>
                    <w:jc w:val="left"/>
                    <w:rPr>
                      <w:rFonts w:cs="Miriam" w:hint="cs"/>
                      <w:sz w:val="18"/>
                      <w:szCs w:val="18"/>
                      <w:rtl/>
                    </w:rPr>
                  </w:pPr>
                  <w:r>
                    <w:rPr>
                      <w:rFonts w:cs="Miriam" w:hint="cs"/>
                      <w:sz w:val="18"/>
                      <w:szCs w:val="18"/>
                      <w:rtl/>
                    </w:rPr>
                    <w:t>(תיקון מס' 19) תשס"ג-2003</w:t>
                  </w:r>
                </w:p>
              </w:txbxContent>
            </v:textbox>
            <w10:anchorlock/>
          </v:shape>
        </w:pict>
      </w:r>
      <w:r>
        <w:rPr>
          <w:rFonts w:cs="FrankRuehl" w:hint="cs"/>
          <w:sz w:val="26"/>
          <w:rtl/>
        </w:rPr>
        <w:tab/>
        <w:t xml:space="preserve">"הסכום הבסיסי" </w:t>
      </w:r>
      <w:r>
        <w:rPr>
          <w:rFonts w:cs="FrankRuehl"/>
          <w:sz w:val="26"/>
          <w:rtl/>
        </w:rPr>
        <w:t>–</w:t>
      </w:r>
      <w:r>
        <w:rPr>
          <w:rFonts w:cs="FrankRuehl" w:hint="cs"/>
          <w:sz w:val="26"/>
          <w:rtl/>
        </w:rPr>
        <w:t xml:space="preserve"> 6,964 שקלים חדשים, כשהוא מעודכן </w:t>
      </w:r>
      <w:r>
        <w:rPr>
          <w:rFonts w:cs="FrankRuehl"/>
          <w:sz w:val="26"/>
          <w:rtl/>
        </w:rPr>
        <w:t>–</w:t>
      </w:r>
    </w:p>
    <w:p w:rsidR="00FF1936" w:rsidRDefault="00FF1936">
      <w:pPr>
        <w:pStyle w:val="P00"/>
        <w:spacing w:before="72"/>
        <w:ind w:left="1021" w:right="1134"/>
        <w:rPr>
          <w:rFonts w:cs="FrankRuehl" w:hint="cs"/>
          <w:sz w:val="26"/>
          <w:rtl/>
        </w:rPr>
      </w:pPr>
      <w:r>
        <w:rPr>
          <w:rFonts w:cs="FrankRuehl" w:hint="cs"/>
          <w:sz w:val="26"/>
          <w:rtl/>
        </w:rPr>
        <w:t>(1)</w:t>
      </w:r>
      <w:r>
        <w:rPr>
          <w:rFonts w:cs="FrankRuehl" w:hint="cs"/>
          <w:sz w:val="26"/>
          <w:rtl/>
        </w:rPr>
        <w:tab/>
        <w:t xml:space="preserve">ביום א' בטבת התשס"ו (1 בינואר 2006) </w:t>
      </w:r>
      <w:r>
        <w:rPr>
          <w:rFonts w:cs="FrankRuehl"/>
          <w:sz w:val="26"/>
          <w:rtl/>
        </w:rPr>
        <w:t>–</w:t>
      </w:r>
      <w:r>
        <w:rPr>
          <w:rFonts w:cs="FrankRuehl" w:hint="cs"/>
          <w:sz w:val="26"/>
          <w:rtl/>
        </w:rPr>
        <w:t xml:space="preserve"> לפי שיעור עליית המדד שפורסם לאחרונה לפני היום האמור לעומת המדד שפורסם לאחרונה לפני יום כ' בטבת התשס"ה (1 בינואר 2005), בתוספת </w:t>
      </w:r>
      <w:r>
        <w:rPr>
          <w:rFonts w:cs="FrankRuehl"/>
          <w:sz w:val="26"/>
          <w:rtl/>
        </w:rPr>
        <w:t>–</w:t>
      </w:r>
    </w:p>
    <w:p w:rsidR="00FF1936" w:rsidRDefault="00FF1936">
      <w:pPr>
        <w:pStyle w:val="P00"/>
        <w:spacing w:before="72"/>
        <w:ind w:left="1474" w:right="1134"/>
        <w:rPr>
          <w:rFonts w:cs="FrankRuehl" w:hint="cs"/>
          <w:sz w:val="26"/>
          <w:rtl/>
        </w:rPr>
      </w:pPr>
      <w:r>
        <w:rPr>
          <w:rFonts w:cs="FrankRuehl" w:hint="cs"/>
          <w:sz w:val="26"/>
          <w:rtl/>
        </w:rPr>
        <w:t>(א)</w:t>
      </w:r>
      <w:r>
        <w:rPr>
          <w:rFonts w:cs="FrankRuehl" w:hint="cs"/>
          <w:sz w:val="26"/>
          <w:rtl/>
        </w:rPr>
        <w:tab/>
        <w:t xml:space="preserve">לענין גמלה המשתלמת למקבלי גמלה לפי הוראות סימן ח' בפרק ה' בחוק הביטוח או לפי הוראות סימנים ג' ו-ד' שבפרק י"א בחוק האמור, הזכאים לגמלה גם לפי חוק זה </w:t>
      </w:r>
      <w:r>
        <w:rPr>
          <w:rFonts w:cs="FrankRuehl"/>
          <w:sz w:val="26"/>
          <w:rtl/>
        </w:rPr>
        <w:t>–</w:t>
      </w:r>
      <w:r>
        <w:rPr>
          <w:rFonts w:cs="FrankRuehl" w:hint="cs"/>
          <w:sz w:val="26"/>
          <w:rtl/>
        </w:rPr>
        <w:t xml:space="preserve"> שיעור עליית המדד שפורסם לאחרונה לפני יום כ' בטבת התשס"ה (1 בינואר 2005) לעומת המדד שפורסם לאחרונה לפני יום כ"ז בטבת התשס"ג (1 בינואר 2003);</w:t>
      </w:r>
    </w:p>
    <w:p w:rsidR="00FF1936" w:rsidRDefault="00FF1936">
      <w:pPr>
        <w:pStyle w:val="P00"/>
        <w:spacing w:before="72"/>
        <w:ind w:left="1474" w:right="1134"/>
        <w:rPr>
          <w:rFonts w:cs="FrankRuehl" w:hint="cs"/>
          <w:sz w:val="26"/>
          <w:rtl/>
        </w:rPr>
      </w:pPr>
      <w:r>
        <w:rPr>
          <w:rFonts w:cs="FrankRuehl" w:hint="cs"/>
          <w:sz w:val="26"/>
          <w:rtl/>
        </w:rPr>
        <w:t>(ב)</w:t>
      </w:r>
      <w:r>
        <w:rPr>
          <w:rFonts w:cs="FrankRuehl" w:hint="cs"/>
          <w:sz w:val="26"/>
          <w:rtl/>
        </w:rPr>
        <w:tab/>
        <w:t xml:space="preserve">לענין גמלה המשתלמת לפי חוק זה למי שאינו מנוי בפסקת משנה (א) </w:t>
      </w:r>
      <w:r>
        <w:rPr>
          <w:rFonts w:cs="FrankRuehl"/>
          <w:sz w:val="26"/>
          <w:rtl/>
        </w:rPr>
        <w:t>–</w:t>
      </w:r>
      <w:r>
        <w:rPr>
          <w:rFonts w:cs="FrankRuehl" w:hint="cs"/>
          <w:sz w:val="26"/>
          <w:rtl/>
        </w:rPr>
        <w:t xml:space="preserve"> השיעור שבו עודכן השכר הממוצע, בשנים 2004 ו-2005, לפי סעיף 37(ג)(1) בחוק ההסדרים במשק המדינה (תיקוני חקיקה להשגת יעדי התקציב והמדיניות הכלכלית לשנת הכספים 2002), התשס"ב-2002;</w:t>
      </w:r>
    </w:p>
    <w:p w:rsidR="00FF1936" w:rsidRDefault="00FF1936">
      <w:pPr>
        <w:pStyle w:val="P00"/>
        <w:spacing w:before="72"/>
        <w:ind w:left="1021" w:right="1134"/>
        <w:rPr>
          <w:rFonts w:cs="FrankRuehl" w:hint="cs"/>
          <w:sz w:val="26"/>
          <w:rtl/>
        </w:rPr>
      </w:pPr>
      <w:r>
        <w:rPr>
          <w:rFonts w:cs="FrankRuehl" w:hint="cs"/>
          <w:sz w:val="26"/>
          <w:rtl/>
        </w:rPr>
        <w:t>(2)</w:t>
      </w:r>
      <w:r>
        <w:rPr>
          <w:rFonts w:cs="FrankRuehl" w:hint="cs"/>
          <w:sz w:val="26"/>
          <w:rtl/>
        </w:rPr>
        <w:tab/>
        <w:t xml:space="preserve">משנת 2007 ואילך </w:t>
      </w:r>
      <w:r>
        <w:rPr>
          <w:rFonts w:cs="FrankRuehl"/>
          <w:sz w:val="26"/>
          <w:rtl/>
        </w:rPr>
        <w:t>–</w:t>
      </w:r>
      <w:r>
        <w:rPr>
          <w:rFonts w:cs="FrankRuehl" w:hint="cs"/>
          <w:sz w:val="26"/>
          <w:rtl/>
        </w:rPr>
        <w:t xml:space="preserve"> ב-1 בינואר של כל שנה, לפי שיעור עליית המדד שפורסם לאחרונה לפי אותו יום לעומת המדד שפורסם לאחרונה לפני ה-1 בינואר של השנה הקודמת;</w:t>
      </w:r>
    </w:p>
    <w:p w:rsidR="00FF1936" w:rsidRPr="00F51714" w:rsidRDefault="00FF1936">
      <w:pPr>
        <w:pStyle w:val="P00"/>
        <w:spacing w:before="0"/>
        <w:ind w:left="0" w:right="1134"/>
        <w:rPr>
          <w:rFonts w:cs="FrankRuehl" w:hint="cs"/>
          <w:vanish/>
          <w:color w:val="FF0000"/>
          <w:szCs w:val="20"/>
          <w:shd w:val="clear" w:color="auto" w:fill="FFFF99"/>
          <w:rtl/>
        </w:rPr>
      </w:pPr>
      <w:bookmarkStart w:id="10" w:name="Rov122"/>
      <w:r w:rsidRPr="00F51714">
        <w:rPr>
          <w:rFonts w:cs="FrankRuehl" w:hint="cs"/>
          <w:vanish/>
          <w:color w:val="FF0000"/>
          <w:szCs w:val="20"/>
          <w:shd w:val="clear" w:color="auto" w:fill="FFFF99"/>
          <w:rtl/>
        </w:rPr>
        <w:t>מיום 1.1.2006</w:t>
      </w:r>
    </w:p>
    <w:p w:rsidR="00FF1936" w:rsidRPr="00F51714" w:rsidRDefault="00FF1936">
      <w:pPr>
        <w:pStyle w:val="P00"/>
        <w:spacing w:before="0"/>
        <w:ind w:left="0" w:right="1134"/>
        <w:rPr>
          <w:rFonts w:cs="FrankRuehl" w:hint="cs"/>
          <w:b/>
          <w:bCs/>
          <w:vanish/>
          <w:szCs w:val="20"/>
          <w:shd w:val="clear" w:color="auto" w:fill="FFFF99"/>
          <w:rtl/>
        </w:rPr>
      </w:pPr>
      <w:r w:rsidRPr="00F51714">
        <w:rPr>
          <w:rFonts w:cs="FrankRuehl" w:hint="cs"/>
          <w:b/>
          <w:bCs/>
          <w:vanish/>
          <w:szCs w:val="20"/>
          <w:shd w:val="clear" w:color="auto" w:fill="FFFF99"/>
          <w:rtl/>
        </w:rPr>
        <w:t>תיקון מס' 19</w:t>
      </w:r>
    </w:p>
    <w:p w:rsidR="00FF1936" w:rsidRPr="00F51714" w:rsidRDefault="00FF1936">
      <w:pPr>
        <w:pStyle w:val="P00"/>
        <w:spacing w:before="0"/>
        <w:ind w:left="0" w:right="1134"/>
        <w:rPr>
          <w:rFonts w:cs="FrankRuehl" w:hint="cs"/>
          <w:vanish/>
          <w:szCs w:val="20"/>
          <w:shd w:val="clear" w:color="auto" w:fill="FFFF99"/>
          <w:rtl/>
        </w:rPr>
      </w:pPr>
      <w:hyperlink r:id="rId29" w:history="1">
        <w:r w:rsidRPr="00F51714">
          <w:rPr>
            <w:rStyle w:val="Hyperlink"/>
            <w:rFonts w:cs="FrankRuehl" w:hint="cs"/>
            <w:vanish/>
            <w:szCs w:val="20"/>
            <w:shd w:val="clear" w:color="auto" w:fill="FFFF99"/>
            <w:rtl/>
          </w:rPr>
          <w:t>ס"ח תשס"ג מס' 1892</w:t>
        </w:r>
      </w:hyperlink>
      <w:r w:rsidRPr="00F51714">
        <w:rPr>
          <w:rFonts w:cs="FrankRuehl" w:hint="cs"/>
          <w:vanish/>
          <w:szCs w:val="20"/>
          <w:shd w:val="clear" w:color="auto" w:fill="FFFF99"/>
          <w:rtl/>
        </w:rPr>
        <w:t xml:space="preserve"> מיום 1.6.2003 עמ' 473 (</w:t>
      </w:r>
      <w:hyperlink r:id="rId30" w:history="1">
        <w:r w:rsidRPr="00F51714">
          <w:rPr>
            <w:rStyle w:val="Hyperlink"/>
            <w:rFonts w:cs="FrankRuehl" w:hint="cs"/>
            <w:vanish/>
            <w:szCs w:val="20"/>
            <w:shd w:val="clear" w:color="auto" w:fill="FFFF99"/>
            <w:rtl/>
          </w:rPr>
          <w:t>ה"ח 25</w:t>
        </w:r>
      </w:hyperlink>
      <w:r w:rsidRPr="00F51714">
        <w:rPr>
          <w:rFonts w:cs="FrankRuehl" w:hint="cs"/>
          <w:vanish/>
          <w:szCs w:val="20"/>
          <w:shd w:val="clear" w:color="auto" w:fill="FFFF99"/>
          <w:rtl/>
        </w:rPr>
        <w:t>)</w:t>
      </w:r>
    </w:p>
    <w:p w:rsidR="00FF1936" w:rsidRDefault="00FF1936">
      <w:pPr>
        <w:pStyle w:val="P00"/>
        <w:spacing w:before="0"/>
        <w:ind w:left="0" w:right="1134"/>
        <w:rPr>
          <w:rFonts w:cs="FrankRuehl" w:hint="cs"/>
          <w:b/>
          <w:bCs/>
          <w:sz w:val="2"/>
          <w:szCs w:val="2"/>
          <w:rtl/>
        </w:rPr>
      </w:pPr>
      <w:r w:rsidRPr="00F51714">
        <w:rPr>
          <w:rFonts w:cs="FrankRuehl" w:hint="cs"/>
          <w:b/>
          <w:bCs/>
          <w:vanish/>
          <w:szCs w:val="20"/>
          <w:shd w:val="clear" w:color="auto" w:fill="FFFF99"/>
          <w:rtl/>
        </w:rPr>
        <w:t>הוספת הגדרת "הסכום הבסיסי"</w:t>
      </w:r>
      <w:bookmarkEnd w:id="10"/>
    </w:p>
    <w:p w:rsidR="00FF1936" w:rsidRDefault="00FF1936">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הפק</w:t>
      </w:r>
      <w:r>
        <w:rPr>
          <w:rStyle w:val="default"/>
          <w:rFonts w:cs="FrankRuehl"/>
          <w:rtl/>
        </w:rPr>
        <w:t>ו</w:t>
      </w:r>
      <w:r>
        <w:rPr>
          <w:rStyle w:val="default"/>
          <w:rFonts w:cs="FrankRuehl" w:hint="cs"/>
          <w:rtl/>
        </w:rPr>
        <w:t>דה" - פקודת מס הכנ</w:t>
      </w:r>
      <w:r>
        <w:rPr>
          <w:rStyle w:val="default"/>
          <w:rFonts w:cs="FrankRuehl"/>
          <w:rtl/>
        </w:rPr>
        <w:t>ס</w:t>
      </w:r>
      <w:r>
        <w:rPr>
          <w:rStyle w:val="default"/>
          <w:rFonts w:cs="FrankRuehl" w:hint="cs"/>
          <w:rtl/>
        </w:rPr>
        <w:t>ה;</w:t>
      </w:r>
    </w:p>
    <w:p w:rsidR="00FF1936" w:rsidRDefault="00FF1936">
      <w:pPr>
        <w:pStyle w:val="P00"/>
        <w:spacing w:before="72"/>
        <w:ind w:left="0" w:right="1134"/>
        <w:rPr>
          <w:rStyle w:val="default"/>
          <w:rFonts w:cs="FrankRuehl" w:hint="cs"/>
          <w:rtl/>
        </w:rPr>
      </w:pPr>
      <w:r>
        <w:rPr>
          <w:lang w:val="he-IL"/>
        </w:rPr>
        <w:pict>
          <v:rect id="_x0000_s2053" style="position:absolute;left:0;text-align:left;margin-left:470.7pt;margin-top:8.05pt;width:68.85pt;height:35.35pt;z-index:251607552" o:allowincell="f" filled="f" stroked="f" strokecolor="lime" strokeweight=".25pt">
            <v:textbox inset="0,0,0,0">
              <w:txbxContent>
                <w:p w:rsidR="007C0213" w:rsidRDefault="007C0213">
                  <w:pPr>
                    <w:spacing w:line="160" w:lineRule="exact"/>
                    <w:jc w:val="left"/>
                    <w:rPr>
                      <w:rFonts w:cs="Miriam" w:hint="cs"/>
                      <w:noProof/>
                      <w:sz w:val="18"/>
                      <w:szCs w:val="18"/>
                      <w:rtl/>
                    </w:rPr>
                  </w:pPr>
                  <w:r>
                    <w:rPr>
                      <w:rFonts w:cs="Miriam" w:hint="cs"/>
                      <w:sz w:val="18"/>
                      <w:szCs w:val="18"/>
                      <w:rtl/>
                    </w:rPr>
                    <w:t xml:space="preserve">(תיקון מס' 6) </w:t>
                  </w:r>
                </w:p>
                <w:p w:rsidR="007C0213" w:rsidRDefault="007C0213">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ב</w:t>
                  </w:r>
                  <w:r>
                    <w:rPr>
                      <w:rFonts w:cs="Miriam" w:hint="cs"/>
                      <w:sz w:val="18"/>
                      <w:szCs w:val="18"/>
                      <w:rtl/>
                    </w:rPr>
                    <w:t>-1992</w:t>
                  </w:r>
                </w:p>
                <w:p w:rsidR="007C0213" w:rsidRDefault="007C021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11) תשנ"ח-1998</w:t>
                  </w:r>
                </w:p>
              </w:txbxContent>
            </v:textbox>
            <w10:anchorlock/>
          </v:rect>
        </w:pict>
      </w:r>
      <w:r>
        <w:rPr>
          <w:rFonts w:cs="FrankRuehl"/>
          <w:sz w:val="26"/>
          <w:rtl/>
        </w:rPr>
        <w:tab/>
      </w:r>
      <w:r>
        <w:rPr>
          <w:rStyle w:val="default"/>
          <w:rFonts w:cs="FrankRuehl"/>
          <w:rtl/>
        </w:rPr>
        <w:t>"</w:t>
      </w:r>
      <w:r>
        <w:rPr>
          <w:rStyle w:val="default"/>
          <w:rFonts w:cs="FrankRuehl" w:hint="cs"/>
          <w:rtl/>
        </w:rPr>
        <w:t>השכ</w:t>
      </w:r>
      <w:r>
        <w:rPr>
          <w:rStyle w:val="default"/>
          <w:rFonts w:cs="FrankRuehl"/>
          <w:rtl/>
        </w:rPr>
        <w:t>ר</w:t>
      </w:r>
      <w:r>
        <w:rPr>
          <w:rStyle w:val="default"/>
          <w:rFonts w:cs="FrankRuehl" w:hint="cs"/>
          <w:rtl/>
        </w:rPr>
        <w:t xml:space="preserve"> הממוצע" - כמשמעותו בסעיפים 1 ו- 2 לחוק הביטוח;</w:t>
      </w:r>
    </w:p>
    <w:p w:rsidR="00FF1936" w:rsidRPr="00F51714" w:rsidRDefault="00FF1936">
      <w:pPr>
        <w:pStyle w:val="P00"/>
        <w:spacing w:before="0"/>
        <w:ind w:left="0" w:right="1134"/>
        <w:rPr>
          <w:rStyle w:val="default"/>
          <w:rFonts w:cs="FrankRuehl" w:hint="cs"/>
          <w:vanish/>
          <w:color w:val="FF0000"/>
          <w:szCs w:val="20"/>
          <w:shd w:val="clear" w:color="auto" w:fill="FFFF99"/>
          <w:rtl/>
        </w:rPr>
      </w:pPr>
      <w:bookmarkStart w:id="11" w:name="Rov55"/>
      <w:r w:rsidRPr="00F51714">
        <w:rPr>
          <w:rStyle w:val="default"/>
          <w:rFonts w:cs="FrankRuehl" w:hint="cs"/>
          <w:vanish/>
          <w:color w:val="FF0000"/>
          <w:szCs w:val="20"/>
          <w:shd w:val="clear" w:color="auto" w:fill="FFFF99"/>
          <w:rtl/>
        </w:rPr>
        <w:t>מיום 1.8.1991</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6</w:t>
      </w:r>
    </w:p>
    <w:p w:rsidR="00A063FA" w:rsidRPr="00F51714" w:rsidRDefault="00A063FA" w:rsidP="00A063FA">
      <w:pPr>
        <w:pStyle w:val="P00"/>
        <w:spacing w:before="0"/>
        <w:ind w:left="0" w:right="1134"/>
        <w:rPr>
          <w:rStyle w:val="default"/>
          <w:rFonts w:cs="FrankRuehl" w:hint="cs"/>
          <w:vanish/>
          <w:sz w:val="20"/>
          <w:szCs w:val="20"/>
          <w:shd w:val="clear" w:color="auto" w:fill="FFFF99"/>
          <w:rtl/>
        </w:rPr>
      </w:pPr>
      <w:hyperlink r:id="rId31" w:history="1">
        <w:r w:rsidRPr="00F51714">
          <w:rPr>
            <w:rStyle w:val="Hyperlink"/>
            <w:rFonts w:cs="FrankRuehl" w:hint="cs"/>
            <w:vanish/>
            <w:szCs w:val="20"/>
            <w:shd w:val="clear" w:color="auto" w:fill="FFFF99"/>
            <w:rtl/>
          </w:rPr>
          <w:t>ס"ח תשנ"ב מס' 1378</w:t>
        </w:r>
      </w:hyperlink>
      <w:r w:rsidRPr="00F51714">
        <w:rPr>
          <w:rStyle w:val="default"/>
          <w:rFonts w:cs="FrankRuehl" w:hint="cs"/>
          <w:vanish/>
          <w:sz w:val="20"/>
          <w:szCs w:val="20"/>
          <w:shd w:val="clear" w:color="auto" w:fill="FFFF99"/>
          <w:rtl/>
        </w:rPr>
        <w:t xml:space="preserve"> מיום 8.1.1992 עמ' 136 </w:t>
      </w:r>
      <w:r w:rsidRPr="00F51714">
        <w:rPr>
          <w:rFonts w:cs="FrankRuehl" w:hint="cs"/>
          <w:vanish/>
          <w:szCs w:val="20"/>
          <w:shd w:val="clear" w:color="auto" w:fill="FFFF99"/>
          <w:rtl/>
        </w:rPr>
        <w:t>(</w:t>
      </w:r>
      <w:hyperlink r:id="rId32" w:history="1">
        <w:r w:rsidRPr="00F51714">
          <w:rPr>
            <w:rStyle w:val="Hyperlink"/>
            <w:rFonts w:cs="FrankRuehl" w:hint="cs"/>
            <w:vanish/>
            <w:szCs w:val="20"/>
            <w:shd w:val="clear" w:color="auto" w:fill="FFFF99"/>
            <w:rtl/>
          </w:rPr>
          <w:t>ה"ח 2084</w:t>
        </w:r>
      </w:hyperlink>
      <w:r w:rsidRPr="00F51714">
        <w:rPr>
          <w:rFonts w:cs="FrankRuehl" w:hint="cs"/>
          <w:vanish/>
          <w:szCs w:val="20"/>
          <w:shd w:val="clear" w:color="auto" w:fill="FFFF99"/>
          <w:rtl/>
        </w:rPr>
        <w:t>)</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 xml:space="preserve">החלפת הגדרת "השכר הממוצע" </w:t>
      </w:r>
    </w:p>
    <w:p w:rsidR="00FF1936" w:rsidRPr="00F51714" w:rsidRDefault="00FF1936">
      <w:pPr>
        <w:pStyle w:val="P00"/>
        <w:ind w:left="0" w:right="1134"/>
        <w:rPr>
          <w:rStyle w:val="default"/>
          <w:rFonts w:cs="FrankRuehl" w:hint="cs"/>
          <w:vanish/>
          <w:shd w:val="clear" w:color="auto" w:fill="FFFF99"/>
          <w:rtl/>
        </w:rPr>
      </w:pPr>
      <w:r w:rsidRPr="00F51714">
        <w:rPr>
          <w:rStyle w:val="default"/>
          <w:rFonts w:cs="FrankRuehl" w:hint="cs"/>
          <w:vanish/>
          <w:szCs w:val="20"/>
          <w:shd w:val="clear" w:color="auto" w:fill="FFFF99"/>
          <w:rtl/>
        </w:rPr>
        <w:t>הנוסח הקודם:</w:t>
      </w:r>
    </w:p>
    <w:p w:rsidR="00FF1936" w:rsidRPr="00F51714" w:rsidRDefault="00FF1936">
      <w:pPr>
        <w:pStyle w:val="P00"/>
        <w:spacing w:before="0"/>
        <w:ind w:left="0" w:right="1134"/>
        <w:rPr>
          <w:rStyle w:val="default"/>
          <w:rFonts w:cs="FrankRuehl" w:hint="cs"/>
          <w:strike/>
          <w:vanish/>
          <w:sz w:val="22"/>
          <w:szCs w:val="22"/>
          <w:shd w:val="clear" w:color="auto" w:fill="FFFF99"/>
          <w:rtl/>
        </w:rPr>
      </w:pPr>
      <w:r w:rsidRPr="00F51714">
        <w:rPr>
          <w:rFonts w:cs="FrankRuehl"/>
          <w:vanish/>
          <w:sz w:val="22"/>
          <w:szCs w:val="22"/>
          <w:shd w:val="clear" w:color="auto" w:fill="FFFF99"/>
          <w:rtl/>
        </w:rPr>
        <w:tab/>
      </w:r>
      <w:r w:rsidRPr="00F51714">
        <w:rPr>
          <w:rStyle w:val="default"/>
          <w:rFonts w:cs="FrankRuehl"/>
          <w:strike/>
          <w:vanish/>
          <w:sz w:val="22"/>
          <w:szCs w:val="22"/>
          <w:shd w:val="clear" w:color="auto" w:fill="FFFF99"/>
          <w:rtl/>
        </w:rPr>
        <w:t>"</w:t>
      </w:r>
      <w:r w:rsidRPr="00F51714">
        <w:rPr>
          <w:rStyle w:val="default"/>
          <w:rFonts w:cs="FrankRuehl" w:hint="cs"/>
          <w:strike/>
          <w:vanish/>
          <w:sz w:val="22"/>
          <w:szCs w:val="22"/>
          <w:shd w:val="clear" w:color="auto" w:fill="FFFF99"/>
          <w:rtl/>
        </w:rPr>
        <w:t>השכ</w:t>
      </w:r>
      <w:r w:rsidRPr="00F51714">
        <w:rPr>
          <w:rStyle w:val="default"/>
          <w:rFonts w:cs="FrankRuehl"/>
          <w:strike/>
          <w:vanish/>
          <w:sz w:val="22"/>
          <w:szCs w:val="22"/>
          <w:shd w:val="clear" w:color="auto" w:fill="FFFF99"/>
          <w:rtl/>
        </w:rPr>
        <w:t>ר</w:t>
      </w:r>
      <w:r w:rsidRPr="00F51714">
        <w:rPr>
          <w:rStyle w:val="default"/>
          <w:rFonts w:cs="FrankRuehl" w:hint="cs"/>
          <w:strike/>
          <w:vanish/>
          <w:sz w:val="22"/>
          <w:szCs w:val="22"/>
          <w:shd w:val="clear" w:color="auto" w:fill="FFFF99"/>
          <w:rtl/>
        </w:rPr>
        <w:t xml:space="preserve"> הממוצע" - כמשמעותו בחוק הביטוח;</w:t>
      </w:r>
    </w:p>
    <w:p w:rsidR="00FF1936" w:rsidRPr="00F51714" w:rsidRDefault="00FF1936">
      <w:pPr>
        <w:pStyle w:val="P00"/>
        <w:spacing w:before="0"/>
        <w:ind w:left="0" w:right="1134"/>
        <w:rPr>
          <w:rStyle w:val="default"/>
          <w:rFonts w:cs="FrankRuehl" w:hint="cs"/>
          <w:vanish/>
          <w:color w:val="FF0000"/>
          <w:szCs w:val="20"/>
          <w:shd w:val="clear" w:color="auto" w:fill="FFFF99"/>
          <w:rtl/>
        </w:rPr>
      </w:pPr>
    </w:p>
    <w:p w:rsidR="00FF1936" w:rsidRPr="00F51714" w:rsidRDefault="00FF1936">
      <w:pPr>
        <w:pStyle w:val="P00"/>
        <w:spacing w:before="0"/>
        <w:ind w:left="0"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1.6.1998</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11</w:t>
      </w:r>
    </w:p>
    <w:p w:rsidR="00A063FA" w:rsidRPr="00F51714" w:rsidRDefault="00A063FA" w:rsidP="00A063FA">
      <w:pPr>
        <w:pStyle w:val="P00"/>
        <w:spacing w:before="0"/>
        <w:ind w:left="0" w:right="1134"/>
        <w:rPr>
          <w:rStyle w:val="default"/>
          <w:rFonts w:cs="FrankRuehl" w:hint="cs"/>
          <w:vanish/>
          <w:sz w:val="20"/>
          <w:szCs w:val="20"/>
          <w:shd w:val="clear" w:color="auto" w:fill="FFFF99"/>
          <w:rtl/>
        </w:rPr>
      </w:pPr>
      <w:hyperlink r:id="rId33" w:history="1">
        <w:r w:rsidRPr="00F51714">
          <w:rPr>
            <w:rStyle w:val="Hyperlink"/>
            <w:rFonts w:cs="FrankRuehl" w:hint="cs"/>
            <w:vanish/>
            <w:szCs w:val="20"/>
            <w:shd w:val="clear" w:color="auto" w:fill="FFFF99"/>
            <w:rtl/>
          </w:rPr>
          <w:t>ס"ח תשנ"ח מס' 1646</w:t>
        </w:r>
      </w:hyperlink>
      <w:r w:rsidRPr="00F51714">
        <w:rPr>
          <w:rStyle w:val="default"/>
          <w:rFonts w:cs="FrankRuehl" w:hint="cs"/>
          <w:vanish/>
          <w:sz w:val="20"/>
          <w:szCs w:val="20"/>
          <w:shd w:val="clear" w:color="auto" w:fill="FFFF99"/>
          <w:rtl/>
        </w:rPr>
        <w:t xml:space="preserve"> מיום 15.1.1998 עמ' 99 </w:t>
      </w:r>
      <w:r w:rsidRPr="00F51714">
        <w:rPr>
          <w:rFonts w:cs="FrankRuehl" w:hint="cs"/>
          <w:vanish/>
          <w:szCs w:val="20"/>
          <w:shd w:val="clear" w:color="auto" w:fill="FFFF99"/>
          <w:rtl/>
        </w:rPr>
        <w:t>(</w:t>
      </w:r>
      <w:hyperlink r:id="rId34" w:history="1">
        <w:r w:rsidRPr="00F51714">
          <w:rPr>
            <w:rStyle w:val="Hyperlink"/>
            <w:rFonts w:cs="FrankRuehl" w:hint="cs"/>
            <w:vanish/>
            <w:szCs w:val="20"/>
            <w:shd w:val="clear" w:color="auto" w:fill="FFFF99"/>
            <w:rtl/>
          </w:rPr>
          <w:t>ה"ח 2608</w:t>
        </w:r>
      </w:hyperlink>
      <w:r w:rsidRPr="00F51714">
        <w:rPr>
          <w:rFonts w:cs="FrankRuehl" w:hint="cs"/>
          <w:vanish/>
          <w:szCs w:val="20"/>
          <w:shd w:val="clear" w:color="auto" w:fill="FFFF99"/>
          <w:rtl/>
        </w:rPr>
        <w:t>)</w:t>
      </w:r>
    </w:p>
    <w:p w:rsidR="00FF1936" w:rsidRDefault="00FF1936">
      <w:pPr>
        <w:pStyle w:val="P00"/>
        <w:ind w:left="0" w:right="1134"/>
        <w:rPr>
          <w:rStyle w:val="default"/>
          <w:rFonts w:cs="FrankRuehl" w:hint="cs"/>
          <w:sz w:val="2"/>
          <w:szCs w:val="2"/>
          <w:rtl/>
        </w:rPr>
      </w:pPr>
      <w:r w:rsidRPr="00F51714">
        <w:rPr>
          <w:rStyle w:val="default"/>
          <w:rFonts w:cs="FrankRuehl" w:hint="cs"/>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השכ</w:t>
      </w:r>
      <w:r w:rsidRPr="00F51714">
        <w:rPr>
          <w:rStyle w:val="default"/>
          <w:rFonts w:cs="FrankRuehl"/>
          <w:vanish/>
          <w:sz w:val="22"/>
          <w:szCs w:val="22"/>
          <w:shd w:val="clear" w:color="auto" w:fill="FFFF99"/>
          <w:rtl/>
        </w:rPr>
        <w:t>ר</w:t>
      </w:r>
      <w:r w:rsidRPr="00F51714">
        <w:rPr>
          <w:rStyle w:val="default"/>
          <w:rFonts w:cs="FrankRuehl" w:hint="cs"/>
          <w:vanish/>
          <w:sz w:val="22"/>
          <w:szCs w:val="22"/>
          <w:shd w:val="clear" w:color="auto" w:fill="FFFF99"/>
          <w:rtl/>
        </w:rPr>
        <w:t xml:space="preserve"> הממוצע"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כמשמעותו בסעיפים 1 ו- </w:t>
      </w:r>
      <w:r w:rsidRPr="00F51714">
        <w:rPr>
          <w:rStyle w:val="default"/>
          <w:rFonts w:cs="FrankRuehl" w:hint="cs"/>
          <w:strike/>
          <w:vanish/>
          <w:sz w:val="22"/>
          <w:szCs w:val="22"/>
          <w:shd w:val="clear" w:color="auto" w:fill="FFFF99"/>
          <w:rtl/>
        </w:rPr>
        <w:t>1א</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2</w:t>
      </w:r>
      <w:r w:rsidRPr="00F51714">
        <w:rPr>
          <w:rStyle w:val="default"/>
          <w:rFonts w:cs="FrankRuehl" w:hint="cs"/>
          <w:vanish/>
          <w:sz w:val="22"/>
          <w:szCs w:val="22"/>
          <w:shd w:val="clear" w:color="auto" w:fill="FFFF99"/>
          <w:rtl/>
        </w:rPr>
        <w:t xml:space="preserve"> לחוק הביטוח;</w:t>
      </w:r>
      <w:bookmarkEnd w:id="11"/>
    </w:p>
    <w:p w:rsidR="00FF1936" w:rsidRDefault="00FF1936">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השר</w:t>
      </w:r>
      <w:r>
        <w:rPr>
          <w:rStyle w:val="default"/>
          <w:rFonts w:cs="FrankRuehl"/>
          <w:rtl/>
        </w:rPr>
        <w:t xml:space="preserve">" - </w:t>
      </w:r>
      <w:r>
        <w:rPr>
          <w:rStyle w:val="default"/>
          <w:rFonts w:cs="FrankRuehl" w:hint="cs"/>
          <w:rtl/>
        </w:rPr>
        <w:t>שר העבודה והרווחה</w:t>
      </w:r>
      <w:r w:rsidR="00D32F29" w:rsidRPr="005D41E7">
        <w:rPr>
          <w:rStyle w:val="a7"/>
          <w:rFonts w:ascii="FrankRuehl" w:hAnsi="FrankRuehl" w:cs="FrankRuehl"/>
          <w:sz w:val="26"/>
          <w:rtl/>
        </w:rPr>
        <w:footnoteReference w:id="2"/>
      </w:r>
      <w:r>
        <w:rPr>
          <w:rStyle w:val="default"/>
          <w:rFonts w:cs="FrankRuehl" w:hint="cs"/>
          <w:rtl/>
        </w:rPr>
        <w:t>;</w:t>
      </w:r>
    </w:p>
    <w:p w:rsidR="00FF1936" w:rsidRDefault="00FF1936">
      <w:pPr>
        <w:pStyle w:val="P00"/>
        <w:spacing w:before="72"/>
        <w:ind w:left="0" w:right="1134"/>
        <w:outlineLvl w:val="0"/>
        <w:rPr>
          <w:rStyle w:val="default"/>
          <w:rFonts w:cs="FrankRuehl" w:hint="cs"/>
          <w:rtl/>
        </w:rPr>
      </w:pPr>
      <w:r>
        <w:rPr>
          <w:rFonts w:cs="FrankRuehl"/>
          <w:sz w:val="26"/>
          <w:rtl/>
        </w:rPr>
        <w:tab/>
      </w:r>
      <w:r>
        <w:rPr>
          <w:rStyle w:val="default"/>
          <w:rFonts w:cs="FrankRuehl"/>
          <w:rtl/>
        </w:rPr>
        <w:t>"</w:t>
      </w:r>
      <w:r>
        <w:rPr>
          <w:rStyle w:val="default"/>
          <w:rFonts w:cs="FrankRuehl" w:hint="cs"/>
          <w:rtl/>
        </w:rPr>
        <w:t>חוק</w:t>
      </w:r>
      <w:r>
        <w:rPr>
          <w:rStyle w:val="default"/>
          <w:rFonts w:cs="FrankRuehl"/>
          <w:rtl/>
        </w:rPr>
        <w:t xml:space="preserve"> </w:t>
      </w:r>
      <w:r>
        <w:rPr>
          <w:rStyle w:val="default"/>
          <w:rFonts w:cs="FrankRuehl" w:hint="cs"/>
          <w:rtl/>
        </w:rPr>
        <w:t>הביטוח" - חוק הביטוח הלאומי [נוסח משולב], תשנ"ה-</w:t>
      </w:r>
      <w:r>
        <w:rPr>
          <w:rStyle w:val="default"/>
          <w:rFonts w:cs="FrankRuehl"/>
          <w:rtl/>
        </w:rPr>
        <w:t>1995;</w:t>
      </w:r>
    </w:p>
    <w:p w:rsidR="00FF1936" w:rsidRPr="00F51714" w:rsidRDefault="00FF1936">
      <w:pPr>
        <w:pStyle w:val="P00"/>
        <w:spacing w:before="0"/>
        <w:ind w:left="0" w:right="1134"/>
        <w:rPr>
          <w:rStyle w:val="default"/>
          <w:rFonts w:cs="FrankRuehl" w:hint="cs"/>
          <w:vanish/>
          <w:color w:val="FF0000"/>
          <w:szCs w:val="20"/>
          <w:shd w:val="clear" w:color="auto" w:fill="FFFF99"/>
          <w:rtl/>
        </w:rPr>
      </w:pPr>
      <w:bookmarkStart w:id="12" w:name="Rov56"/>
      <w:r w:rsidRPr="00F51714">
        <w:rPr>
          <w:rStyle w:val="default"/>
          <w:rFonts w:cs="FrankRuehl" w:hint="cs"/>
          <w:vanish/>
          <w:color w:val="FF0000"/>
          <w:szCs w:val="20"/>
          <w:shd w:val="clear" w:color="auto" w:fill="FFFF99"/>
          <w:rtl/>
        </w:rPr>
        <w:t>מיום 1.6.1998</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11</w:t>
      </w:r>
    </w:p>
    <w:p w:rsidR="00A063FA" w:rsidRPr="00F51714" w:rsidRDefault="00A063FA" w:rsidP="00A063FA">
      <w:pPr>
        <w:pStyle w:val="P00"/>
        <w:spacing w:before="0"/>
        <w:ind w:left="0" w:right="1134"/>
        <w:rPr>
          <w:rStyle w:val="default"/>
          <w:rFonts w:cs="FrankRuehl" w:hint="cs"/>
          <w:vanish/>
          <w:sz w:val="20"/>
          <w:szCs w:val="20"/>
          <w:shd w:val="clear" w:color="auto" w:fill="FFFF99"/>
          <w:rtl/>
        </w:rPr>
      </w:pPr>
      <w:hyperlink r:id="rId35" w:history="1">
        <w:r w:rsidRPr="00F51714">
          <w:rPr>
            <w:rStyle w:val="Hyperlink"/>
            <w:rFonts w:cs="FrankRuehl" w:hint="cs"/>
            <w:vanish/>
            <w:szCs w:val="20"/>
            <w:shd w:val="clear" w:color="auto" w:fill="FFFF99"/>
            <w:rtl/>
          </w:rPr>
          <w:t>ס"ח תשנ"ח מס' 1646</w:t>
        </w:r>
      </w:hyperlink>
      <w:r w:rsidRPr="00F51714">
        <w:rPr>
          <w:rStyle w:val="default"/>
          <w:rFonts w:cs="FrankRuehl" w:hint="cs"/>
          <w:vanish/>
          <w:sz w:val="20"/>
          <w:szCs w:val="20"/>
          <w:shd w:val="clear" w:color="auto" w:fill="FFFF99"/>
          <w:rtl/>
        </w:rPr>
        <w:t xml:space="preserve"> מיום 15.1.1998 עמ' 99 </w:t>
      </w:r>
      <w:r w:rsidRPr="00F51714">
        <w:rPr>
          <w:rFonts w:cs="FrankRuehl" w:hint="cs"/>
          <w:vanish/>
          <w:szCs w:val="20"/>
          <w:shd w:val="clear" w:color="auto" w:fill="FFFF99"/>
          <w:rtl/>
        </w:rPr>
        <w:t>(</w:t>
      </w:r>
      <w:hyperlink r:id="rId36" w:history="1">
        <w:r w:rsidRPr="00F51714">
          <w:rPr>
            <w:rStyle w:val="Hyperlink"/>
            <w:rFonts w:cs="FrankRuehl" w:hint="cs"/>
            <w:vanish/>
            <w:szCs w:val="20"/>
            <w:shd w:val="clear" w:color="auto" w:fill="FFFF99"/>
            <w:rtl/>
          </w:rPr>
          <w:t>ה"ח 2608</w:t>
        </w:r>
      </w:hyperlink>
      <w:r w:rsidRPr="00F51714">
        <w:rPr>
          <w:rFonts w:cs="FrankRuehl" w:hint="cs"/>
          <w:vanish/>
          <w:szCs w:val="20"/>
          <w:shd w:val="clear" w:color="auto" w:fill="FFFF99"/>
          <w:rtl/>
        </w:rPr>
        <w:t>)</w:t>
      </w:r>
    </w:p>
    <w:p w:rsidR="00FF1936" w:rsidRDefault="00FF1936">
      <w:pPr>
        <w:pStyle w:val="P00"/>
        <w:ind w:left="0" w:right="1134"/>
        <w:outlineLvl w:val="0"/>
        <w:rPr>
          <w:rStyle w:val="default"/>
          <w:rFonts w:cs="FrankRuehl" w:hint="cs"/>
          <w:sz w:val="2"/>
          <w:szCs w:val="2"/>
          <w:rtl/>
        </w:rPr>
      </w:pPr>
      <w:r w:rsidRPr="00F51714">
        <w:rPr>
          <w:rFonts w:cs="FrankRuehl"/>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חוק</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 xml:space="preserve">הביטוח" - חוק הביטוח הלאומי [נוסח משולב], </w:t>
      </w:r>
      <w:r w:rsidRPr="00F51714">
        <w:rPr>
          <w:rStyle w:val="default"/>
          <w:rFonts w:cs="FrankRuehl" w:hint="cs"/>
          <w:strike/>
          <w:vanish/>
          <w:sz w:val="22"/>
          <w:szCs w:val="22"/>
          <w:shd w:val="clear" w:color="auto" w:fill="FFFF99"/>
          <w:rtl/>
        </w:rPr>
        <w:t>התשכ"ח-1968</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התשנ"ה-1995</w:t>
      </w:r>
      <w:r w:rsidRPr="00F51714">
        <w:rPr>
          <w:rStyle w:val="default"/>
          <w:rFonts w:cs="FrankRuehl"/>
          <w:vanish/>
          <w:sz w:val="22"/>
          <w:szCs w:val="22"/>
          <w:shd w:val="clear" w:color="auto" w:fill="FFFF99"/>
          <w:rtl/>
        </w:rPr>
        <w:t>;</w:t>
      </w:r>
      <w:bookmarkEnd w:id="12"/>
    </w:p>
    <w:p w:rsidR="00FF1936" w:rsidRDefault="00FF1936">
      <w:pPr>
        <w:pStyle w:val="P00"/>
        <w:spacing w:before="72"/>
        <w:ind w:left="0" w:right="1134"/>
        <w:outlineLvl w:val="0"/>
        <w:rPr>
          <w:rStyle w:val="default"/>
          <w:rFonts w:cs="FrankRuehl" w:hint="cs"/>
          <w:rtl/>
        </w:rPr>
      </w:pPr>
      <w:r>
        <w:rPr>
          <w:rFonts w:cs="FrankRuehl"/>
          <w:rtl/>
          <w:lang w:val="he-IL"/>
        </w:rPr>
        <w:pict>
          <v:shape id="_x0000_s2141" type="#_x0000_t202" style="position:absolute;left:0;text-align:left;margin-left:470.6pt;margin-top:7.1pt;width:1in;height:16.4pt;z-index:251672064" filled="f" stroked="f">
            <v:textbox inset="1mm,0,1mm,0">
              <w:txbxContent>
                <w:p w:rsidR="007C0213" w:rsidRDefault="007C0213">
                  <w:pPr>
                    <w:spacing w:line="160" w:lineRule="exact"/>
                    <w:jc w:val="left"/>
                    <w:rPr>
                      <w:rFonts w:cs="Miriam" w:hint="cs"/>
                      <w:sz w:val="18"/>
                      <w:szCs w:val="18"/>
                      <w:rtl/>
                    </w:rPr>
                  </w:pPr>
                  <w:r>
                    <w:rPr>
                      <w:rFonts w:cs="Miriam" w:hint="cs"/>
                      <w:sz w:val="18"/>
                      <w:szCs w:val="18"/>
                      <w:rtl/>
                    </w:rPr>
                    <w:t>(תיקון מס' 24) תשס"ה-2005</w:t>
                  </w:r>
                </w:p>
              </w:txbxContent>
            </v:textbox>
            <w10:anchorlock/>
          </v:shape>
        </w:pict>
      </w:r>
      <w:r>
        <w:rPr>
          <w:rStyle w:val="default"/>
          <w:rFonts w:cs="FrankRuehl" w:hint="cs"/>
          <w:rtl/>
        </w:rPr>
        <w:tab/>
        <w:t xml:space="preserve">"חוק יישום תכנית ההתנתקות" </w:t>
      </w:r>
      <w:r>
        <w:rPr>
          <w:rStyle w:val="default"/>
          <w:rFonts w:cs="FrankRuehl"/>
          <w:rtl/>
        </w:rPr>
        <w:t>–</w:t>
      </w:r>
      <w:r>
        <w:rPr>
          <w:rStyle w:val="default"/>
          <w:rFonts w:cs="FrankRuehl" w:hint="cs"/>
          <w:rtl/>
        </w:rPr>
        <w:t xml:space="preserve"> חוק יישום תכנית ההתנתקות, התשס"ה-2005;</w:t>
      </w:r>
    </w:p>
    <w:p w:rsidR="00FF1936" w:rsidRPr="00F51714" w:rsidRDefault="00FF1936">
      <w:pPr>
        <w:pStyle w:val="P00"/>
        <w:spacing w:before="0"/>
        <w:ind w:left="0" w:right="1134"/>
        <w:rPr>
          <w:rStyle w:val="default"/>
          <w:rFonts w:cs="FrankRuehl" w:hint="cs"/>
          <w:vanish/>
          <w:color w:val="FF0000"/>
          <w:szCs w:val="20"/>
          <w:shd w:val="clear" w:color="auto" w:fill="FFFF99"/>
          <w:rtl/>
        </w:rPr>
      </w:pPr>
      <w:bookmarkStart w:id="13" w:name="Rov57"/>
      <w:r w:rsidRPr="00F51714">
        <w:rPr>
          <w:rStyle w:val="default"/>
          <w:rFonts w:cs="FrankRuehl" w:hint="cs"/>
          <w:vanish/>
          <w:color w:val="FF0000"/>
          <w:szCs w:val="20"/>
          <w:shd w:val="clear" w:color="auto" w:fill="FFFF99"/>
          <w:rtl/>
        </w:rPr>
        <w:t>מיום 18.2.2005</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24</w:t>
      </w:r>
    </w:p>
    <w:p w:rsidR="00A063FA" w:rsidRPr="00F51714" w:rsidRDefault="00A063FA" w:rsidP="004E2086">
      <w:pPr>
        <w:pStyle w:val="P00"/>
        <w:spacing w:before="0"/>
        <w:ind w:left="0" w:right="1134"/>
        <w:rPr>
          <w:rStyle w:val="default"/>
          <w:rFonts w:cs="FrankRuehl" w:hint="cs"/>
          <w:vanish/>
          <w:sz w:val="20"/>
          <w:szCs w:val="20"/>
          <w:shd w:val="clear" w:color="auto" w:fill="FFFF99"/>
          <w:rtl/>
        </w:rPr>
      </w:pPr>
      <w:hyperlink r:id="rId37" w:history="1">
        <w:r w:rsidRPr="00F51714">
          <w:rPr>
            <w:rStyle w:val="Hyperlink"/>
            <w:rFonts w:cs="FrankRuehl" w:hint="cs"/>
            <w:vanish/>
            <w:szCs w:val="20"/>
            <w:shd w:val="clear" w:color="auto" w:fill="FFFF99"/>
            <w:rtl/>
          </w:rPr>
          <w:t>ס"ח תשס"ה מס' 1982</w:t>
        </w:r>
      </w:hyperlink>
      <w:r w:rsidRPr="00F51714">
        <w:rPr>
          <w:rStyle w:val="default"/>
          <w:rFonts w:cs="FrankRuehl" w:hint="cs"/>
          <w:vanish/>
          <w:sz w:val="20"/>
          <w:szCs w:val="20"/>
          <w:shd w:val="clear" w:color="auto" w:fill="FFFF99"/>
          <w:rtl/>
        </w:rPr>
        <w:t xml:space="preserve"> מיום 18.2.2005 עמ' 191 </w:t>
      </w:r>
      <w:r w:rsidRPr="00F51714">
        <w:rPr>
          <w:rFonts w:cs="FrankRuehl" w:hint="cs"/>
          <w:vanish/>
          <w:szCs w:val="20"/>
          <w:shd w:val="clear" w:color="auto" w:fill="FFFF99"/>
          <w:rtl/>
        </w:rPr>
        <w:t>(</w:t>
      </w:r>
      <w:hyperlink r:id="rId38" w:history="1">
        <w:r w:rsidRPr="00F51714">
          <w:rPr>
            <w:rStyle w:val="Hyperlink"/>
            <w:rFonts w:cs="FrankRuehl" w:hint="cs"/>
            <w:vanish/>
            <w:szCs w:val="20"/>
            <w:shd w:val="clear" w:color="auto" w:fill="FFFF99"/>
            <w:rtl/>
          </w:rPr>
          <w:t>ה"ח 130</w:t>
        </w:r>
      </w:hyperlink>
      <w:r w:rsidRPr="00F51714">
        <w:rPr>
          <w:rFonts w:cs="FrankRuehl" w:hint="cs"/>
          <w:vanish/>
          <w:szCs w:val="20"/>
          <w:shd w:val="clear" w:color="auto" w:fill="FFFF99"/>
          <w:rtl/>
        </w:rPr>
        <w:t>)</w:t>
      </w:r>
    </w:p>
    <w:p w:rsidR="00FF1936" w:rsidRDefault="00FF1936">
      <w:pPr>
        <w:pStyle w:val="P00"/>
        <w:spacing w:before="0"/>
        <w:ind w:left="0" w:right="1134"/>
        <w:outlineLvl w:val="0"/>
        <w:rPr>
          <w:rStyle w:val="default"/>
          <w:rFonts w:cs="FrankRuehl" w:hint="cs"/>
          <w:sz w:val="2"/>
          <w:szCs w:val="2"/>
          <w:rtl/>
        </w:rPr>
      </w:pPr>
      <w:r w:rsidRPr="00F51714">
        <w:rPr>
          <w:rStyle w:val="default"/>
          <w:rFonts w:cs="FrankRuehl" w:hint="cs"/>
          <w:b/>
          <w:bCs/>
          <w:vanish/>
          <w:sz w:val="20"/>
          <w:szCs w:val="20"/>
          <w:shd w:val="clear" w:color="auto" w:fill="FFFF99"/>
          <w:rtl/>
        </w:rPr>
        <w:t>הוספת הגדרת "חוק יישום תכנית ההתנתקות"</w:t>
      </w:r>
      <w:bookmarkEnd w:id="13"/>
    </w:p>
    <w:p w:rsidR="00FF1936" w:rsidRDefault="00FF1936">
      <w:pPr>
        <w:pStyle w:val="P00"/>
        <w:spacing w:before="72"/>
        <w:ind w:left="0" w:right="1134"/>
        <w:rPr>
          <w:rStyle w:val="default"/>
          <w:rFonts w:cs="FrankRuehl" w:hint="cs"/>
          <w:rtl/>
        </w:rPr>
      </w:pPr>
      <w:r>
        <w:rPr>
          <w:lang w:val="he-IL"/>
        </w:rPr>
        <w:pict>
          <v:shape id="_x0000_s2054" type="#_x0000_t202" style="position:absolute;left:0;text-align:left;margin-left:476.55pt;margin-top:0;width:1in;height:24pt;z-index:251647488" filled="f" stroked="f">
            <v:textbox>
              <w:txbxContent>
                <w:p w:rsidR="007C0213" w:rsidRDefault="007C0213">
                  <w:pPr>
                    <w:spacing w:line="160" w:lineRule="exact"/>
                    <w:jc w:val="left"/>
                    <w:rPr>
                      <w:sz w:val="24"/>
                      <w:rtl/>
                    </w:rPr>
                  </w:pPr>
                  <w:r>
                    <w:rPr>
                      <w:rFonts w:cs="Miriam"/>
                      <w:sz w:val="18"/>
                      <w:szCs w:val="18"/>
                      <w:rtl/>
                    </w:rPr>
                    <w:t>(ת</w:t>
                  </w:r>
                  <w:r>
                    <w:rPr>
                      <w:rFonts w:cs="Miriam" w:hint="cs"/>
                      <w:sz w:val="18"/>
                      <w:szCs w:val="18"/>
                      <w:rtl/>
                    </w:rPr>
                    <w:t>יקון מס' 18) תשס"ג-2002</w:t>
                  </w:r>
                </w:p>
              </w:txbxContent>
            </v:textbox>
            <w10:anchorlock/>
          </v:shape>
        </w:pict>
      </w:r>
      <w:r>
        <w:rPr>
          <w:rStyle w:val="default"/>
          <w:rFonts w:cs="FrankRuehl"/>
          <w:rtl/>
        </w:rPr>
        <w:tab/>
        <w:t>"</w:t>
      </w:r>
      <w:r>
        <w:rPr>
          <w:rStyle w:val="default"/>
          <w:rFonts w:cs="FrankRuehl" w:hint="cs"/>
          <w:rtl/>
        </w:rPr>
        <w:t xml:space="preserve">חוק המעצרים" </w:t>
      </w:r>
      <w:r>
        <w:rPr>
          <w:rStyle w:val="default"/>
          <w:rFonts w:cs="FrankRuehl"/>
          <w:rtl/>
        </w:rPr>
        <w:t>–</w:t>
      </w:r>
      <w:r>
        <w:rPr>
          <w:rStyle w:val="default"/>
          <w:rFonts w:cs="FrankRuehl" w:hint="cs"/>
          <w:rtl/>
        </w:rPr>
        <w:t xml:space="preserve"> </w:t>
      </w:r>
      <w:r>
        <w:rPr>
          <w:rStyle w:val="default"/>
          <w:rFonts w:cs="FrankRuehl"/>
          <w:rtl/>
        </w:rPr>
        <w:t>ח</w:t>
      </w:r>
      <w:r>
        <w:rPr>
          <w:rStyle w:val="default"/>
          <w:rFonts w:cs="FrankRuehl" w:hint="cs"/>
          <w:rtl/>
        </w:rPr>
        <w:t xml:space="preserve">וק סדר הדין הפלילי (סמכויות אכיפה </w:t>
      </w:r>
      <w:r>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עצרים), התשנ"ו-1996;</w:t>
      </w:r>
    </w:p>
    <w:p w:rsidR="00FF1936" w:rsidRPr="00F51714" w:rsidRDefault="00FF1936">
      <w:pPr>
        <w:pStyle w:val="P00"/>
        <w:spacing w:before="0"/>
        <w:ind w:left="0" w:right="1134"/>
        <w:rPr>
          <w:rStyle w:val="default"/>
          <w:rFonts w:cs="FrankRuehl" w:hint="cs"/>
          <w:vanish/>
          <w:color w:val="FF0000"/>
          <w:szCs w:val="20"/>
          <w:shd w:val="clear" w:color="auto" w:fill="FFFF99"/>
          <w:rtl/>
        </w:rPr>
      </w:pPr>
      <w:bookmarkStart w:id="14" w:name="Rov58"/>
      <w:r w:rsidRPr="00F51714">
        <w:rPr>
          <w:rStyle w:val="default"/>
          <w:rFonts w:cs="FrankRuehl" w:hint="cs"/>
          <w:vanish/>
          <w:color w:val="FF0000"/>
          <w:szCs w:val="20"/>
          <w:shd w:val="clear" w:color="auto" w:fill="FFFF99"/>
          <w:rtl/>
        </w:rPr>
        <w:t>מיום 1.1.2003</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18</w:t>
      </w:r>
    </w:p>
    <w:p w:rsidR="00A063FA" w:rsidRPr="00F51714" w:rsidRDefault="00A063FA" w:rsidP="004E2086">
      <w:pPr>
        <w:pStyle w:val="P00"/>
        <w:spacing w:before="0"/>
        <w:ind w:left="0" w:right="1134"/>
        <w:rPr>
          <w:rStyle w:val="default"/>
          <w:rFonts w:cs="FrankRuehl" w:hint="cs"/>
          <w:vanish/>
          <w:sz w:val="20"/>
          <w:szCs w:val="20"/>
          <w:shd w:val="clear" w:color="auto" w:fill="FFFF99"/>
          <w:rtl/>
        </w:rPr>
      </w:pPr>
      <w:hyperlink r:id="rId39" w:history="1">
        <w:r w:rsidRPr="00F51714">
          <w:rPr>
            <w:rStyle w:val="Hyperlink"/>
            <w:rFonts w:cs="FrankRuehl" w:hint="cs"/>
            <w:vanish/>
            <w:szCs w:val="20"/>
            <w:shd w:val="clear" w:color="auto" w:fill="FFFF99"/>
            <w:rtl/>
          </w:rPr>
          <w:t>ס"ח תשס"ג מס' 1882</w:t>
        </w:r>
      </w:hyperlink>
      <w:r w:rsidRPr="00F51714">
        <w:rPr>
          <w:rStyle w:val="default"/>
          <w:rFonts w:cs="FrankRuehl" w:hint="cs"/>
          <w:vanish/>
          <w:sz w:val="20"/>
          <w:szCs w:val="20"/>
          <w:shd w:val="clear" w:color="auto" w:fill="FFFF99"/>
          <w:rtl/>
        </w:rPr>
        <w:t xml:space="preserve"> מיום 29.12.2002 עמ' 165 </w:t>
      </w:r>
      <w:r w:rsidRPr="00F51714">
        <w:rPr>
          <w:rFonts w:cs="FrankRuehl" w:hint="cs"/>
          <w:vanish/>
          <w:szCs w:val="20"/>
          <w:shd w:val="clear" w:color="auto" w:fill="FFFF99"/>
          <w:rtl/>
        </w:rPr>
        <w:t>(</w:t>
      </w:r>
      <w:hyperlink r:id="rId40" w:history="1">
        <w:r w:rsidRPr="00F51714">
          <w:rPr>
            <w:rStyle w:val="Hyperlink"/>
            <w:rFonts w:cs="FrankRuehl" w:hint="cs"/>
            <w:vanish/>
            <w:szCs w:val="20"/>
            <w:shd w:val="clear" w:color="auto" w:fill="FFFF99"/>
            <w:rtl/>
          </w:rPr>
          <w:t>ה"ח 4</w:t>
        </w:r>
      </w:hyperlink>
      <w:r w:rsidRPr="00F51714">
        <w:rPr>
          <w:rFonts w:cs="FrankRuehl" w:hint="cs"/>
          <w:vanish/>
          <w:szCs w:val="20"/>
          <w:shd w:val="clear" w:color="auto" w:fill="FFFF99"/>
          <w:rtl/>
        </w:rPr>
        <w:t>)</w:t>
      </w:r>
    </w:p>
    <w:p w:rsidR="00FF1936" w:rsidRDefault="00FF1936">
      <w:pPr>
        <w:pStyle w:val="P00"/>
        <w:spacing w:before="0"/>
        <w:ind w:left="0" w:right="1134"/>
        <w:rPr>
          <w:rStyle w:val="default"/>
          <w:rFonts w:cs="FrankRuehl" w:hint="cs"/>
          <w:b/>
          <w:bCs/>
          <w:sz w:val="2"/>
          <w:szCs w:val="2"/>
          <w:rtl/>
        </w:rPr>
      </w:pPr>
      <w:r w:rsidRPr="00F51714">
        <w:rPr>
          <w:rStyle w:val="default"/>
          <w:rFonts w:cs="FrankRuehl" w:hint="cs"/>
          <w:b/>
          <w:bCs/>
          <w:vanish/>
          <w:sz w:val="20"/>
          <w:szCs w:val="20"/>
          <w:shd w:val="clear" w:color="auto" w:fill="FFFF99"/>
          <w:rtl/>
        </w:rPr>
        <w:t>הוספת הגדרת "חוק המעצרים"</w:t>
      </w:r>
      <w:bookmarkEnd w:id="14"/>
    </w:p>
    <w:p w:rsidR="00FF1936" w:rsidRDefault="00FF1936">
      <w:pPr>
        <w:pStyle w:val="P00"/>
        <w:spacing w:before="72"/>
        <w:ind w:left="0" w:right="1134"/>
        <w:rPr>
          <w:rStyle w:val="default"/>
          <w:rFonts w:cs="FrankRuehl" w:hint="cs"/>
          <w:rtl/>
        </w:rPr>
      </w:pPr>
      <w:r>
        <w:rPr>
          <w:lang w:val="he-IL"/>
        </w:rPr>
        <w:pict>
          <v:shape id="_x0000_s2055" type="#_x0000_t202" style="position:absolute;left:0;text-align:left;margin-left:476.7pt;margin-top:.4pt;width:1in;height:24pt;z-index:251648512" filled="f" stroked="f">
            <v:textbox>
              <w:txbxContent>
                <w:p w:rsidR="007C0213" w:rsidRDefault="007C0213">
                  <w:pPr>
                    <w:spacing w:line="160" w:lineRule="exact"/>
                    <w:jc w:val="left"/>
                    <w:rPr>
                      <w:sz w:val="24"/>
                      <w:rtl/>
                    </w:rPr>
                  </w:pPr>
                  <w:r>
                    <w:rPr>
                      <w:rFonts w:cs="Miriam"/>
                      <w:sz w:val="18"/>
                      <w:szCs w:val="18"/>
                      <w:rtl/>
                    </w:rPr>
                    <w:t>(ת</w:t>
                  </w:r>
                  <w:r>
                    <w:rPr>
                      <w:rFonts w:cs="Miriam" w:hint="cs"/>
                      <w:sz w:val="18"/>
                      <w:szCs w:val="18"/>
                      <w:rtl/>
                    </w:rPr>
                    <w:t>יקון מס' 18) תשס"ג-2002</w:t>
                  </w:r>
                </w:p>
              </w:txbxContent>
            </v:textbox>
            <w10:anchorlock/>
          </v:shape>
        </w:pict>
      </w:r>
      <w:r>
        <w:rPr>
          <w:rStyle w:val="default"/>
          <w:rFonts w:cs="FrankRuehl"/>
          <w:rtl/>
        </w:rPr>
        <w:tab/>
        <w:t>"</w:t>
      </w:r>
      <w:r>
        <w:rPr>
          <w:rStyle w:val="default"/>
          <w:rFonts w:cs="FrankRuehl" w:hint="cs"/>
          <w:rtl/>
        </w:rPr>
        <w:t xml:space="preserve">חוק הפיקוח" </w:t>
      </w:r>
      <w:r>
        <w:rPr>
          <w:rStyle w:val="default"/>
          <w:rFonts w:cs="FrankRuehl"/>
          <w:rtl/>
        </w:rPr>
        <w:t>–</w:t>
      </w:r>
      <w:r>
        <w:rPr>
          <w:rStyle w:val="default"/>
          <w:rFonts w:cs="FrankRuehl" w:hint="cs"/>
          <w:rtl/>
        </w:rPr>
        <w:t xml:space="preserve"> </w:t>
      </w:r>
      <w:r>
        <w:rPr>
          <w:rStyle w:val="default"/>
          <w:rFonts w:cs="FrankRuehl"/>
          <w:rtl/>
        </w:rPr>
        <w:t>ח</w:t>
      </w:r>
      <w:r>
        <w:rPr>
          <w:rStyle w:val="default"/>
          <w:rFonts w:cs="FrankRuehl" w:hint="cs"/>
          <w:rtl/>
        </w:rPr>
        <w:t>וק הפיקוח על מוסדות לטיפול במשתמשים בסמים, התשנ"ג-1993;</w:t>
      </w:r>
    </w:p>
    <w:p w:rsidR="00FF1936" w:rsidRPr="00F51714" w:rsidRDefault="00FF1936">
      <w:pPr>
        <w:pStyle w:val="P00"/>
        <w:spacing w:before="0"/>
        <w:ind w:left="0" w:right="1134"/>
        <w:rPr>
          <w:rStyle w:val="default"/>
          <w:rFonts w:cs="FrankRuehl" w:hint="cs"/>
          <w:vanish/>
          <w:color w:val="FF0000"/>
          <w:szCs w:val="20"/>
          <w:shd w:val="clear" w:color="auto" w:fill="FFFF99"/>
          <w:rtl/>
        </w:rPr>
      </w:pPr>
      <w:bookmarkStart w:id="15" w:name="Rov59"/>
      <w:r w:rsidRPr="00F51714">
        <w:rPr>
          <w:rStyle w:val="default"/>
          <w:rFonts w:cs="FrankRuehl" w:hint="cs"/>
          <w:vanish/>
          <w:color w:val="FF0000"/>
          <w:szCs w:val="20"/>
          <w:shd w:val="clear" w:color="auto" w:fill="FFFF99"/>
          <w:rtl/>
        </w:rPr>
        <w:t>מיום 1.1.2003</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18</w:t>
      </w:r>
    </w:p>
    <w:p w:rsidR="00A063FA" w:rsidRPr="00F51714" w:rsidRDefault="00A063FA" w:rsidP="004E2086">
      <w:pPr>
        <w:pStyle w:val="P00"/>
        <w:spacing w:before="0"/>
        <w:ind w:left="0" w:right="1134"/>
        <w:rPr>
          <w:rStyle w:val="default"/>
          <w:rFonts w:cs="FrankRuehl" w:hint="cs"/>
          <w:vanish/>
          <w:sz w:val="20"/>
          <w:szCs w:val="20"/>
          <w:shd w:val="clear" w:color="auto" w:fill="FFFF99"/>
          <w:rtl/>
        </w:rPr>
      </w:pPr>
      <w:hyperlink r:id="rId41" w:history="1">
        <w:r w:rsidRPr="00F51714">
          <w:rPr>
            <w:rStyle w:val="Hyperlink"/>
            <w:rFonts w:cs="FrankRuehl" w:hint="cs"/>
            <w:vanish/>
            <w:szCs w:val="20"/>
            <w:shd w:val="clear" w:color="auto" w:fill="FFFF99"/>
            <w:rtl/>
          </w:rPr>
          <w:t>ס"ח תשס"ג מס' 1882</w:t>
        </w:r>
      </w:hyperlink>
      <w:r w:rsidRPr="00F51714">
        <w:rPr>
          <w:rStyle w:val="default"/>
          <w:rFonts w:cs="FrankRuehl" w:hint="cs"/>
          <w:vanish/>
          <w:sz w:val="20"/>
          <w:szCs w:val="20"/>
          <w:shd w:val="clear" w:color="auto" w:fill="FFFF99"/>
          <w:rtl/>
        </w:rPr>
        <w:t xml:space="preserve"> מיום 29.12.2002 עמ' 165 </w:t>
      </w:r>
      <w:r w:rsidRPr="00F51714">
        <w:rPr>
          <w:rFonts w:cs="FrankRuehl" w:hint="cs"/>
          <w:vanish/>
          <w:szCs w:val="20"/>
          <w:shd w:val="clear" w:color="auto" w:fill="FFFF99"/>
          <w:rtl/>
        </w:rPr>
        <w:t>(</w:t>
      </w:r>
      <w:hyperlink r:id="rId42" w:history="1">
        <w:r w:rsidRPr="00F51714">
          <w:rPr>
            <w:rStyle w:val="Hyperlink"/>
            <w:rFonts w:cs="FrankRuehl" w:hint="cs"/>
            <w:vanish/>
            <w:szCs w:val="20"/>
            <w:shd w:val="clear" w:color="auto" w:fill="FFFF99"/>
            <w:rtl/>
          </w:rPr>
          <w:t>ה"ח 4</w:t>
        </w:r>
      </w:hyperlink>
      <w:r w:rsidRPr="00F51714">
        <w:rPr>
          <w:rFonts w:cs="FrankRuehl" w:hint="cs"/>
          <w:vanish/>
          <w:szCs w:val="20"/>
          <w:shd w:val="clear" w:color="auto" w:fill="FFFF99"/>
          <w:rtl/>
        </w:rPr>
        <w:t>)</w:t>
      </w:r>
    </w:p>
    <w:p w:rsidR="00FF1936" w:rsidRDefault="00FF1936">
      <w:pPr>
        <w:pStyle w:val="P00"/>
        <w:spacing w:before="0"/>
        <w:ind w:left="0" w:right="1134"/>
        <w:rPr>
          <w:rStyle w:val="default"/>
          <w:rFonts w:cs="FrankRuehl" w:hint="cs"/>
          <w:sz w:val="2"/>
          <w:szCs w:val="2"/>
          <w:rtl/>
        </w:rPr>
      </w:pPr>
      <w:r w:rsidRPr="00F51714">
        <w:rPr>
          <w:rStyle w:val="default"/>
          <w:rFonts w:cs="FrankRuehl" w:hint="cs"/>
          <w:b/>
          <w:bCs/>
          <w:vanish/>
          <w:sz w:val="20"/>
          <w:szCs w:val="20"/>
          <w:shd w:val="clear" w:color="auto" w:fill="FFFF99"/>
          <w:rtl/>
        </w:rPr>
        <w:t>הוספת הגדרת "חוק הפיקוח"</w:t>
      </w:r>
      <w:bookmarkEnd w:id="15"/>
    </w:p>
    <w:p w:rsidR="00FF1936" w:rsidRDefault="00FF1936">
      <w:pPr>
        <w:pStyle w:val="P00"/>
        <w:spacing w:before="72"/>
        <w:ind w:left="0" w:right="1134"/>
        <w:rPr>
          <w:rStyle w:val="default"/>
          <w:rFonts w:cs="FrankRuehl" w:hint="cs"/>
          <w:rtl/>
        </w:rPr>
      </w:pPr>
      <w:r>
        <w:rPr>
          <w:lang w:val="he-IL"/>
        </w:rPr>
        <w:pict>
          <v:shape id="_x0000_s2056" type="#_x0000_t202" style="position:absolute;left:0;text-align:left;margin-left:476.7pt;margin-top:.8pt;width:1in;height:24pt;z-index:251649536" filled="f" stroked="f">
            <v:textbox>
              <w:txbxContent>
                <w:p w:rsidR="007C0213" w:rsidRDefault="007C0213">
                  <w:pPr>
                    <w:spacing w:line="160" w:lineRule="exact"/>
                    <w:jc w:val="left"/>
                    <w:rPr>
                      <w:sz w:val="24"/>
                      <w:rtl/>
                    </w:rPr>
                  </w:pPr>
                  <w:r>
                    <w:rPr>
                      <w:rFonts w:cs="Miriam"/>
                      <w:sz w:val="18"/>
                      <w:szCs w:val="18"/>
                      <w:rtl/>
                    </w:rPr>
                    <w:t>(ת</w:t>
                  </w:r>
                  <w:r>
                    <w:rPr>
                      <w:rFonts w:cs="Miriam" w:hint="cs"/>
                      <w:sz w:val="18"/>
                      <w:szCs w:val="18"/>
                      <w:rtl/>
                    </w:rPr>
                    <w:t>יקון מס' 18) תשס"ג-2002</w:t>
                  </w:r>
                </w:p>
              </w:txbxContent>
            </v:textbox>
            <w10:anchorlock/>
          </v:shape>
        </w:pict>
      </w:r>
      <w:r>
        <w:rPr>
          <w:rStyle w:val="default"/>
          <w:rFonts w:cs="FrankRuehl"/>
          <w:rtl/>
        </w:rPr>
        <w:tab/>
        <w:t>"</w:t>
      </w:r>
      <w:r>
        <w:rPr>
          <w:rStyle w:val="default"/>
          <w:rFonts w:cs="FrankRuehl" w:hint="cs"/>
          <w:rtl/>
        </w:rPr>
        <w:t xml:space="preserve">חוק העונשין" </w:t>
      </w:r>
      <w:r>
        <w:rPr>
          <w:rStyle w:val="default"/>
          <w:rFonts w:cs="FrankRuehl"/>
          <w:rtl/>
        </w:rPr>
        <w:t>–</w:t>
      </w:r>
      <w:r>
        <w:rPr>
          <w:rStyle w:val="default"/>
          <w:rFonts w:cs="FrankRuehl" w:hint="cs"/>
          <w:rtl/>
        </w:rPr>
        <w:t xml:space="preserve"> </w:t>
      </w:r>
      <w:r>
        <w:rPr>
          <w:rStyle w:val="default"/>
          <w:rFonts w:cs="FrankRuehl"/>
          <w:rtl/>
        </w:rPr>
        <w:t>ח</w:t>
      </w:r>
      <w:r>
        <w:rPr>
          <w:rStyle w:val="default"/>
          <w:rFonts w:cs="FrankRuehl" w:hint="cs"/>
          <w:rtl/>
        </w:rPr>
        <w:t>וק העונשין, תשל"ז-1977;</w:t>
      </w:r>
    </w:p>
    <w:p w:rsidR="00FF1936" w:rsidRPr="00F51714" w:rsidRDefault="00FF1936">
      <w:pPr>
        <w:pStyle w:val="P00"/>
        <w:spacing w:before="0"/>
        <w:ind w:left="0" w:right="1134"/>
        <w:rPr>
          <w:rStyle w:val="default"/>
          <w:rFonts w:cs="FrankRuehl" w:hint="cs"/>
          <w:vanish/>
          <w:color w:val="FF0000"/>
          <w:szCs w:val="20"/>
          <w:shd w:val="clear" w:color="auto" w:fill="FFFF99"/>
          <w:rtl/>
        </w:rPr>
      </w:pPr>
      <w:bookmarkStart w:id="16" w:name="Rov60"/>
      <w:r w:rsidRPr="00F51714">
        <w:rPr>
          <w:rStyle w:val="default"/>
          <w:rFonts w:cs="FrankRuehl" w:hint="cs"/>
          <w:vanish/>
          <w:color w:val="FF0000"/>
          <w:szCs w:val="20"/>
          <w:shd w:val="clear" w:color="auto" w:fill="FFFF99"/>
          <w:rtl/>
        </w:rPr>
        <w:t>מיום 1.1.2003</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18</w:t>
      </w:r>
    </w:p>
    <w:p w:rsidR="00A063FA" w:rsidRPr="00F51714" w:rsidRDefault="00A063FA" w:rsidP="004E2086">
      <w:pPr>
        <w:pStyle w:val="P00"/>
        <w:spacing w:before="0"/>
        <w:ind w:left="0" w:right="1134"/>
        <w:rPr>
          <w:rStyle w:val="default"/>
          <w:rFonts w:cs="FrankRuehl" w:hint="cs"/>
          <w:vanish/>
          <w:sz w:val="20"/>
          <w:szCs w:val="20"/>
          <w:shd w:val="clear" w:color="auto" w:fill="FFFF99"/>
          <w:rtl/>
        </w:rPr>
      </w:pPr>
      <w:hyperlink r:id="rId43" w:history="1">
        <w:r w:rsidRPr="00F51714">
          <w:rPr>
            <w:rStyle w:val="Hyperlink"/>
            <w:rFonts w:cs="FrankRuehl" w:hint="cs"/>
            <w:vanish/>
            <w:szCs w:val="20"/>
            <w:shd w:val="clear" w:color="auto" w:fill="FFFF99"/>
            <w:rtl/>
          </w:rPr>
          <w:t>ס"ח תשס"ג מס' 1882</w:t>
        </w:r>
      </w:hyperlink>
      <w:r w:rsidRPr="00F51714">
        <w:rPr>
          <w:rStyle w:val="default"/>
          <w:rFonts w:cs="FrankRuehl" w:hint="cs"/>
          <w:vanish/>
          <w:sz w:val="20"/>
          <w:szCs w:val="20"/>
          <w:shd w:val="clear" w:color="auto" w:fill="FFFF99"/>
          <w:rtl/>
        </w:rPr>
        <w:t xml:space="preserve"> מיום 29.12.2002 עמ' 165 </w:t>
      </w:r>
      <w:r w:rsidRPr="00F51714">
        <w:rPr>
          <w:rFonts w:cs="FrankRuehl" w:hint="cs"/>
          <w:vanish/>
          <w:szCs w:val="20"/>
          <w:shd w:val="clear" w:color="auto" w:fill="FFFF99"/>
          <w:rtl/>
        </w:rPr>
        <w:t>(</w:t>
      </w:r>
      <w:hyperlink r:id="rId44" w:history="1">
        <w:r w:rsidRPr="00F51714">
          <w:rPr>
            <w:rStyle w:val="Hyperlink"/>
            <w:rFonts w:cs="FrankRuehl" w:hint="cs"/>
            <w:vanish/>
            <w:szCs w:val="20"/>
            <w:shd w:val="clear" w:color="auto" w:fill="FFFF99"/>
            <w:rtl/>
          </w:rPr>
          <w:t>ה"ח 4</w:t>
        </w:r>
      </w:hyperlink>
      <w:r w:rsidRPr="00F51714">
        <w:rPr>
          <w:rFonts w:cs="FrankRuehl" w:hint="cs"/>
          <w:vanish/>
          <w:szCs w:val="20"/>
          <w:shd w:val="clear" w:color="auto" w:fill="FFFF99"/>
          <w:rtl/>
        </w:rPr>
        <w:t>)</w:t>
      </w:r>
    </w:p>
    <w:p w:rsidR="00FF1936" w:rsidRDefault="00FF1936">
      <w:pPr>
        <w:pStyle w:val="P00"/>
        <w:spacing w:before="0"/>
        <w:ind w:left="0" w:right="1134"/>
        <w:rPr>
          <w:rStyle w:val="default"/>
          <w:rFonts w:cs="FrankRuehl" w:hint="cs"/>
          <w:sz w:val="2"/>
          <w:szCs w:val="2"/>
          <w:rtl/>
        </w:rPr>
      </w:pPr>
      <w:r w:rsidRPr="00F51714">
        <w:rPr>
          <w:rStyle w:val="default"/>
          <w:rFonts w:cs="FrankRuehl" w:hint="cs"/>
          <w:b/>
          <w:bCs/>
          <w:vanish/>
          <w:sz w:val="20"/>
          <w:szCs w:val="20"/>
          <w:shd w:val="clear" w:color="auto" w:fill="FFFF99"/>
          <w:rtl/>
        </w:rPr>
        <w:t>הוספת הגדרת "חוק העונשין"</w:t>
      </w:r>
      <w:bookmarkEnd w:id="16"/>
    </w:p>
    <w:p w:rsidR="00665CBE" w:rsidRDefault="00665CBE" w:rsidP="00665CBE">
      <w:pPr>
        <w:pStyle w:val="P00"/>
        <w:spacing w:before="72"/>
        <w:ind w:left="0" w:right="1134"/>
        <w:rPr>
          <w:rStyle w:val="default"/>
          <w:rFonts w:cs="FrankRuehl" w:hint="cs"/>
          <w:rtl/>
        </w:rPr>
      </w:pPr>
      <w:r>
        <w:rPr>
          <w:lang w:val="he-IL"/>
        </w:rPr>
        <w:pict>
          <v:shape id="_x0000_s2255" type="#_x0000_t202" style="position:absolute;left:0;text-align:left;margin-left:470.35pt;margin-top:7.1pt;width:1in;height:24pt;z-index:251699712" filled="f" stroked="f">
            <v:textbox inset="1mm,0,1mm,0">
              <w:txbxContent>
                <w:p w:rsidR="007C0213" w:rsidRDefault="007C0213" w:rsidP="00665CBE">
                  <w:pPr>
                    <w:spacing w:line="160" w:lineRule="exact"/>
                    <w:jc w:val="left"/>
                    <w:rPr>
                      <w:sz w:val="24"/>
                      <w:rtl/>
                    </w:rPr>
                  </w:pPr>
                  <w:r>
                    <w:rPr>
                      <w:rFonts w:cs="Miriam"/>
                      <w:sz w:val="18"/>
                      <w:szCs w:val="18"/>
                      <w:rtl/>
                    </w:rPr>
                    <w:t>(ת</w:t>
                  </w:r>
                  <w:r>
                    <w:rPr>
                      <w:rFonts w:cs="Miriam" w:hint="cs"/>
                      <w:sz w:val="18"/>
                      <w:szCs w:val="18"/>
                      <w:rtl/>
                    </w:rPr>
                    <w:t>יקון מס' 35) תש"ע-2010</w:t>
                  </w:r>
                </w:p>
              </w:txbxContent>
            </v:textbox>
            <w10:anchorlock/>
          </v:shape>
        </w:pict>
      </w:r>
      <w:r>
        <w:rPr>
          <w:rStyle w:val="default"/>
          <w:rFonts w:cs="FrankRuehl"/>
          <w:rtl/>
        </w:rPr>
        <w:tab/>
        <w:t>"</w:t>
      </w:r>
      <w:r>
        <w:rPr>
          <w:rStyle w:val="default"/>
          <w:rFonts w:cs="FrankRuehl" w:hint="cs"/>
          <w:rtl/>
        </w:rPr>
        <w:t xml:space="preserve">חוק שכר מינימום" </w:t>
      </w:r>
      <w:r>
        <w:rPr>
          <w:rStyle w:val="default"/>
          <w:rFonts w:cs="FrankRuehl"/>
          <w:rtl/>
        </w:rPr>
        <w:t>–</w:t>
      </w:r>
      <w:r>
        <w:rPr>
          <w:rStyle w:val="default"/>
          <w:rFonts w:cs="FrankRuehl" w:hint="cs"/>
          <w:rtl/>
        </w:rPr>
        <w:t xml:space="preserve"> חוק שכר מינימום, התשמ"ז-1987;</w:t>
      </w:r>
    </w:p>
    <w:p w:rsidR="00665CBE" w:rsidRPr="00F51714" w:rsidRDefault="00665CBE" w:rsidP="00665CBE">
      <w:pPr>
        <w:pStyle w:val="P00"/>
        <w:spacing w:before="0"/>
        <w:ind w:left="0" w:right="1134"/>
        <w:rPr>
          <w:rStyle w:val="default"/>
          <w:rFonts w:cs="FrankRuehl" w:hint="cs"/>
          <w:vanish/>
          <w:color w:val="FF0000"/>
          <w:szCs w:val="20"/>
          <w:shd w:val="clear" w:color="auto" w:fill="FFFF99"/>
          <w:rtl/>
        </w:rPr>
      </w:pPr>
      <w:bookmarkStart w:id="17" w:name="Rov147"/>
      <w:r w:rsidRPr="00F51714">
        <w:rPr>
          <w:rStyle w:val="default"/>
          <w:rFonts w:cs="FrankRuehl" w:hint="cs"/>
          <w:vanish/>
          <w:color w:val="FF0000"/>
          <w:szCs w:val="20"/>
          <w:shd w:val="clear" w:color="auto" w:fill="FFFF99"/>
          <w:rtl/>
        </w:rPr>
        <w:t>מיום 1.4.2010</w:t>
      </w:r>
    </w:p>
    <w:p w:rsidR="00665CBE" w:rsidRPr="00F51714" w:rsidRDefault="00665CBE" w:rsidP="00665CBE">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תיקון מס' 35</w:t>
      </w:r>
    </w:p>
    <w:p w:rsidR="00665CBE" w:rsidRPr="00F51714" w:rsidRDefault="00665CBE" w:rsidP="00665CBE">
      <w:pPr>
        <w:pStyle w:val="P00"/>
        <w:spacing w:before="0"/>
        <w:ind w:left="0" w:right="1134"/>
        <w:rPr>
          <w:rStyle w:val="default"/>
          <w:rFonts w:cs="FrankRuehl" w:hint="cs"/>
          <w:vanish/>
          <w:szCs w:val="20"/>
          <w:shd w:val="clear" w:color="auto" w:fill="FFFF99"/>
          <w:rtl/>
        </w:rPr>
      </w:pPr>
      <w:hyperlink r:id="rId45" w:history="1">
        <w:r w:rsidRPr="00F51714">
          <w:rPr>
            <w:rStyle w:val="Hyperlink"/>
            <w:rFonts w:cs="FrankRuehl" w:hint="cs"/>
            <w:vanish/>
            <w:sz w:val="26"/>
            <w:szCs w:val="20"/>
            <w:shd w:val="clear" w:color="auto" w:fill="FFFF99"/>
            <w:rtl/>
          </w:rPr>
          <w:t>ס"ח תש"ע מס' 2235</w:t>
        </w:r>
      </w:hyperlink>
      <w:r w:rsidRPr="00F51714">
        <w:rPr>
          <w:rStyle w:val="default"/>
          <w:rFonts w:cs="FrankRuehl" w:hint="cs"/>
          <w:vanish/>
          <w:szCs w:val="20"/>
          <w:shd w:val="clear" w:color="auto" w:fill="FFFF99"/>
          <w:rtl/>
        </w:rPr>
        <w:t xml:space="preserve"> מיום 22.3.2010 עמ' 437 (</w:t>
      </w:r>
      <w:hyperlink r:id="rId46" w:history="1">
        <w:r w:rsidRPr="00F51714">
          <w:rPr>
            <w:rStyle w:val="Hyperlink"/>
            <w:rFonts w:cs="FrankRuehl" w:hint="cs"/>
            <w:vanish/>
            <w:sz w:val="26"/>
            <w:szCs w:val="20"/>
            <w:shd w:val="clear" w:color="auto" w:fill="FFFF99"/>
            <w:rtl/>
          </w:rPr>
          <w:t>ה"ח 407</w:t>
        </w:r>
      </w:hyperlink>
      <w:r w:rsidRPr="00F51714">
        <w:rPr>
          <w:rStyle w:val="default"/>
          <w:rFonts w:cs="FrankRuehl" w:hint="cs"/>
          <w:vanish/>
          <w:szCs w:val="20"/>
          <w:shd w:val="clear" w:color="auto" w:fill="FFFF99"/>
          <w:rtl/>
        </w:rPr>
        <w:t>)</w:t>
      </w:r>
    </w:p>
    <w:p w:rsidR="00665CBE" w:rsidRPr="00665CBE" w:rsidRDefault="00665CBE" w:rsidP="00665CBE">
      <w:pPr>
        <w:pStyle w:val="P00"/>
        <w:spacing w:before="0"/>
        <w:ind w:left="0" w:right="1134"/>
        <w:rPr>
          <w:rStyle w:val="default"/>
          <w:rFonts w:cs="FrankRuehl" w:hint="cs"/>
          <w:sz w:val="2"/>
          <w:szCs w:val="2"/>
          <w:rtl/>
        </w:rPr>
      </w:pPr>
      <w:r w:rsidRPr="00F51714">
        <w:rPr>
          <w:rStyle w:val="default"/>
          <w:rFonts w:cs="FrankRuehl" w:hint="cs"/>
          <w:b/>
          <w:bCs/>
          <w:vanish/>
          <w:szCs w:val="20"/>
          <w:shd w:val="clear" w:color="auto" w:fill="FFFF99"/>
          <w:rtl/>
        </w:rPr>
        <w:t>הוספת הגדרת "חוק שכר מינימום"</w:t>
      </w:r>
      <w:bookmarkEnd w:id="17"/>
    </w:p>
    <w:p w:rsidR="00FF1936" w:rsidRDefault="00FF1936">
      <w:pPr>
        <w:pStyle w:val="P00"/>
        <w:spacing w:before="72"/>
        <w:ind w:left="0" w:right="1134"/>
        <w:rPr>
          <w:rStyle w:val="default"/>
          <w:rFonts w:cs="FrankRuehl" w:hint="cs"/>
          <w:rtl/>
        </w:rPr>
      </w:pPr>
      <w:r>
        <w:rPr>
          <w:lang w:val="he-IL"/>
        </w:rPr>
        <w:pict>
          <v:rect id="_x0000_s2057" style="position:absolute;left:0;text-align:left;margin-left:470.7pt;margin-top:8.05pt;width:68.85pt;height:30.25pt;z-index:251608576" o:allowincell="f" filled="f" stroked="f" strokecolor="lime" strokeweight=".25pt">
            <v:textbox inset="0,0,0,0">
              <w:txbxContent>
                <w:p w:rsidR="007C0213" w:rsidRDefault="007C0213">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5) </w:t>
                  </w:r>
                </w:p>
                <w:p w:rsidR="007C0213" w:rsidRDefault="007C0213">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"ז</w:t>
                  </w:r>
                  <w:r>
                    <w:rPr>
                      <w:rFonts w:cs="Miriam" w:hint="cs"/>
                      <w:sz w:val="18"/>
                      <w:szCs w:val="18"/>
                      <w:rtl/>
                    </w:rPr>
                    <w:t>-1987</w:t>
                  </w:r>
                </w:p>
                <w:p w:rsidR="007C0213" w:rsidRDefault="007C0213">
                  <w:pPr>
                    <w:spacing w:line="160" w:lineRule="exact"/>
                    <w:jc w:val="left"/>
                    <w:rPr>
                      <w:rFonts w:cs="Miriam"/>
                      <w:noProof/>
                      <w:sz w:val="18"/>
                      <w:szCs w:val="18"/>
                      <w:rtl/>
                    </w:rPr>
                  </w:pPr>
                  <w:r>
                    <w:rPr>
                      <w:rFonts w:cs="Miriam" w:hint="cs"/>
                      <w:sz w:val="18"/>
                      <w:szCs w:val="18"/>
                      <w:rtl/>
                    </w:rPr>
                    <w:t>(תיקון מס' 12) ת</w:t>
                  </w:r>
                  <w:r>
                    <w:rPr>
                      <w:rFonts w:cs="Miriam"/>
                      <w:sz w:val="18"/>
                      <w:szCs w:val="18"/>
                      <w:rtl/>
                    </w:rPr>
                    <w:t>ש</w:t>
                  </w:r>
                  <w:r>
                    <w:rPr>
                      <w:rFonts w:cs="Miriam" w:hint="cs"/>
                      <w:sz w:val="18"/>
                      <w:szCs w:val="18"/>
                      <w:rtl/>
                    </w:rPr>
                    <w:t>נ"ח-1998</w:t>
                  </w:r>
                </w:p>
              </w:txbxContent>
            </v:textbox>
            <w10:anchorlock/>
          </v:rect>
        </w:pict>
      </w:r>
      <w:r>
        <w:rPr>
          <w:rFonts w:cs="FrankRuehl"/>
          <w:sz w:val="26"/>
          <w:rtl/>
        </w:rPr>
        <w:tab/>
      </w:r>
      <w:r>
        <w:rPr>
          <w:rStyle w:val="default"/>
          <w:rFonts w:cs="FrankRuehl"/>
          <w:rtl/>
        </w:rPr>
        <w:t>"</w:t>
      </w:r>
      <w:r>
        <w:rPr>
          <w:rStyle w:val="default"/>
          <w:rFonts w:cs="FrankRuehl" w:hint="cs"/>
          <w:rtl/>
        </w:rPr>
        <w:t>יחי</w:t>
      </w:r>
      <w:r>
        <w:rPr>
          <w:rStyle w:val="default"/>
          <w:rFonts w:cs="FrankRuehl"/>
          <w:rtl/>
        </w:rPr>
        <w:t>ד</w:t>
      </w:r>
      <w:r>
        <w:rPr>
          <w:rStyle w:val="default"/>
          <w:rFonts w:cs="FrankRuehl" w:hint="cs"/>
          <w:rtl/>
        </w:rPr>
        <w:t>" - מי שאין לו בן זוג; ואולם על המונח "ילד" תחול ההגדרה שבחוק זה;</w:t>
      </w:r>
    </w:p>
    <w:p w:rsidR="00FF1936" w:rsidRDefault="00FF1936">
      <w:pPr>
        <w:pStyle w:val="P00"/>
        <w:spacing w:before="72"/>
        <w:ind w:left="0" w:right="1134"/>
        <w:rPr>
          <w:rStyle w:val="default"/>
          <w:rFonts w:cs="FrankRuehl" w:hint="cs"/>
          <w:rtl/>
        </w:rPr>
      </w:pPr>
    </w:p>
    <w:p w:rsidR="00FF1936" w:rsidRPr="00F51714" w:rsidRDefault="00FF1936">
      <w:pPr>
        <w:pStyle w:val="P00"/>
        <w:spacing w:before="0"/>
        <w:ind w:left="0" w:right="1134"/>
        <w:rPr>
          <w:rStyle w:val="default"/>
          <w:rFonts w:cs="FrankRuehl" w:hint="cs"/>
          <w:vanish/>
          <w:color w:val="FF0000"/>
          <w:szCs w:val="20"/>
          <w:shd w:val="clear" w:color="auto" w:fill="FFFF99"/>
          <w:rtl/>
        </w:rPr>
      </w:pPr>
      <w:bookmarkStart w:id="18" w:name="Rov61"/>
      <w:r w:rsidRPr="00F51714">
        <w:rPr>
          <w:rStyle w:val="default"/>
          <w:rFonts w:cs="FrankRuehl" w:hint="cs"/>
          <w:vanish/>
          <w:color w:val="FF0000"/>
          <w:szCs w:val="20"/>
          <w:shd w:val="clear" w:color="auto" w:fill="FFFF99"/>
          <w:rtl/>
        </w:rPr>
        <w:t>מיום 7.7.1987</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5</w:t>
      </w:r>
    </w:p>
    <w:p w:rsidR="00A063FA" w:rsidRPr="00F51714" w:rsidRDefault="00A063FA" w:rsidP="00A063FA">
      <w:pPr>
        <w:pStyle w:val="P00"/>
        <w:spacing w:before="0"/>
        <w:ind w:left="0" w:right="1134"/>
        <w:rPr>
          <w:rStyle w:val="default"/>
          <w:rFonts w:cs="FrankRuehl" w:hint="cs"/>
          <w:vanish/>
          <w:sz w:val="20"/>
          <w:szCs w:val="20"/>
          <w:shd w:val="clear" w:color="auto" w:fill="FFFF99"/>
          <w:rtl/>
        </w:rPr>
      </w:pPr>
      <w:hyperlink r:id="rId47" w:history="1">
        <w:r w:rsidRPr="00F51714">
          <w:rPr>
            <w:rStyle w:val="Hyperlink"/>
            <w:rFonts w:cs="FrankRuehl" w:hint="cs"/>
            <w:vanish/>
            <w:szCs w:val="20"/>
            <w:shd w:val="clear" w:color="auto" w:fill="FFFF99"/>
            <w:rtl/>
          </w:rPr>
          <w:t>ס"ח תשמ"ז מס' 1219</w:t>
        </w:r>
      </w:hyperlink>
      <w:r w:rsidRPr="00F51714">
        <w:rPr>
          <w:rStyle w:val="default"/>
          <w:rFonts w:cs="FrankRuehl" w:hint="cs"/>
          <w:vanish/>
          <w:sz w:val="20"/>
          <w:szCs w:val="20"/>
          <w:shd w:val="clear" w:color="auto" w:fill="FFFF99"/>
          <w:rtl/>
        </w:rPr>
        <w:t xml:space="preserve"> מיום 7.7.1987 עמ' 136 </w:t>
      </w:r>
      <w:r w:rsidRPr="00F51714">
        <w:rPr>
          <w:rFonts w:cs="FrankRuehl" w:hint="cs"/>
          <w:vanish/>
          <w:szCs w:val="20"/>
          <w:shd w:val="clear" w:color="auto" w:fill="FFFF99"/>
          <w:rtl/>
        </w:rPr>
        <w:t>(</w:t>
      </w:r>
      <w:hyperlink r:id="rId48" w:history="1">
        <w:r w:rsidRPr="00F51714">
          <w:rPr>
            <w:rStyle w:val="Hyperlink"/>
            <w:rFonts w:cs="FrankRuehl" w:hint="cs"/>
            <w:vanish/>
            <w:szCs w:val="20"/>
            <w:shd w:val="clear" w:color="auto" w:fill="FFFF99"/>
            <w:rtl/>
          </w:rPr>
          <w:t>ה"ח 1731</w:t>
        </w:r>
      </w:hyperlink>
      <w:r w:rsidRPr="00F51714">
        <w:rPr>
          <w:rFonts w:cs="FrankRuehl" w:hint="cs"/>
          <w:vanish/>
          <w:szCs w:val="20"/>
          <w:shd w:val="clear" w:color="auto" w:fill="FFFF99"/>
          <w:rtl/>
        </w:rPr>
        <w:t>)</w:t>
      </w:r>
    </w:p>
    <w:p w:rsidR="00FF1936" w:rsidRPr="00F51714" w:rsidRDefault="00FF1936">
      <w:pPr>
        <w:pStyle w:val="P00"/>
        <w:spacing w:before="0"/>
        <w:ind w:left="0" w:right="1134"/>
        <w:rPr>
          <w:rStyle w:val="default"/>
          <w:rFonts w:cs="FrankRuehl" w:hint="cs"/>
          <w:b/>
          <w:bCs/>
          <w:vanish/>
          <w:sz w:val="20"/>
          <w:szCs w:val="20"/>
          <w:shd w:val="clear" w:color="auto" w:fill="FFFF99"/>
          <w:rtl/>
        </w:rPr>
      </w:pPr>
      <w:r w:rsidRPr="00F51714">
        <w:rPr>
          <w:rStyle w:val="default"/>
          <w:rFonts w:cs="FrankRuehl" w:hint="cs"/>
          <w:b/>
          <w:bCs/>
          <w:vanish/>
          <w:sz w:val="20"/>
          <w:szCs w:val="20"/>
          <w:shd w:val="clear" w:color="auto" w:fill="FFFF99"/>
          <w:rtl/>
        </w:rPr>
        <w:t>החלפת הגדרת "יחיד"</w:t>
      </w:r>
    </w:p>
    <w:p w:rsidR="00FF1936" w:rsidRPr="00F51714" w:rsidRDefault="00FF1936">
      <w:pPr>
        <w:pStyle w:val="P00"/>
        <w:ind w:left="0" w:right="1134"/>
        <w:rPr>
          <w:rStyle w:val="default"/>
          <w:rFonts w:cs="FrankRuehl" w:hint="cs"/>
          <w:vanish/>
          <w:shd w:val="clear" w:color="auto" w:fill="FFFF99"/>
          <w:rtl/>
        </w:rPr>
      </w:pPr>
      <w:r w:rsidRPr="00F51714">
        <w:rPr>
          <w:rStyle w:val="default"/>
          <w:rFonts w:cs="FrankRuehl" w:hint="cs"/>
          <w:vanish/>
          <w:sz w:val="20"/>
          <w:szCs w:val="20"/>
          <w:shd w:val="clear" w:color="auto" w:fill="FFFF99"/>
          <w:rtl/>
        </w:rPr>
        <w:t>הנוסח הקודם:</w:t>
      </w:r>
    </w:p>
    <w:p w:rsidR="00FF1936" w:rsidRPr="00F51714" w:rsidRDefault="00FF1936">
      <w:pPr>
        <w:pStyle w:val="P00"/>
        <w:spacing w:before="0"/>
        <w:ind w:left="0" w:right="1134"/>
        <w:rPr>
          <w:rStyle w:val="default"/>
          <w:rFonts w:cs="FrankRuehl" w:hint="cs"/>
          <w:strike/>
          <w:vanish/>
          <w:sz w:val="22"/>
          <w:szCs w:val="22"/>
          <w:shd w:val="clear" w:color="auto" w:fill="FFFF99"/>
          <w:rtl/>
        </w:rPr>
      </w:pPr>
      <w:r w:rsidRPr="00F51714">
        <w:rPr>
          <w:rFonts w:cs="FrankRuehl"/>
          <w:vanish/>
          <w:sz w:val="22"/>
          <w:szCs w:val="22"/>
          <w:shd w:val="clear" w:color="auto" w:fill="FFFF99"/>
          <w:rtl/>
        </w:rPr>
        <w:tab/>
      </w:r>
      <w:r w:rsidRPr="00F51714">
        <w:rPr>
          <w:rStyle w:val="default"/>
          <w:rFonts w:cs="FrankRuehl"/>
          <w:strike/>
          <w:vanish/>
          <w:sz w:val="22"/>
          <w:szCs w:val="22"/>
          <w:shd w:val="clear" w:color="auto" w:fill="FFFF99"/>
          <w:rtl/>
        </w:rPr>
        <w:t>"</w:t>
      </w:r>
      <w:r w:rsidRPr="00F51714">
        <w:rPr>
          <w:rStyle w:val="default"/>
          <w:rFonts w:cs="FrankRuehl" w:hint="cs"/>
          <w:strike/>
          <w:vanish/>
          <w:sz w:val="22"/>
          <w:szCs w:val="22"/>
          <w:shd w:val="clear" w:color="auto" w:fill="FFFF99"/>
          <w:rtl/>
        </w:rPr>
        <w:t>יחי</w:t>
      </w:r>
      <w:r w:rsidRPr="00F51714">
        <w:rPr>
          <w:rStyle w:val="default"/>
          <w:rFonts w:cs="FrankRuehl"/>
          <w:strike/>
          <w:vanish/>
          <w:sz w:val="22"/>
          <w:szCs w:val="22"/>
          <w:shd w:val="clear" w:color="auto" w:fill="FFFF99"/>
          <w:rtl/>
        </w:rPr>
        <w:t>ד</w:t>
      </w:r>
      <w:r w:rsidRPr="00F51714">
        <w:rPr>
          <w:rStyle w:val="default"/>
          <w:rFonts w:cs="FrankRuehl" w:hint="cs"/>
          <w:strike/>
          <w:vanish/>
          <w:sz w:val="22"/>
          <w:szCs w:val="22"/>
          <w:shd w:val="clear" w:color="auto" w:fill="FFFF99"/>
          <w:rtl/>
        </w:rPr>
        <w:t>" - מי שאינו נשוי;</w:t>
      </w:r>
    </w:p>
    <w:p w:rsidR="00FF1936" w:rsidRPr="00F51714" w:rsidRDefault="00FF1936">
      <w:pPr>
        <w:pStyle w:val="P00"/>
        <w:spacing w:before="0"/>
        <w:ind w:left="0" w:right="1134"/>
        <w:rPr>
          <w:rStyle w:val="default"/>
          <w:rFonts w:cs="FrankRuehl" w:hint="cs"/>
          <w:vanish/>
          <w:color w:val="FF0000"/>
          <w:szCs w:val="20"/>
          <w:shd w:val="clear" w:color="auto" w:fill="FFFF99"/>
          <w:rtl/>
        </w:rPr>
      </w:pPr>
    </w:p>
    <w:p w:rsidR="00FF1936" w:rsidRPr="00F51714" w:rsidRDefault="00FF1936">
      <w:pPr>
        <w:pStyle w:val="P00"/>
        <w:spacing w:before="0"/>
        <w:ind w:left="0"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1.7.1998</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12</w:t>
      </w:r>
    </w:p>
    <w:p w:rsidR="00A063FA" w:rsidRPr="00F51714" w:rsidRDefault="00A063FA" w:rsidP="00A063FA">
      <w:pPr>
        <w:pStyle w:val="P00"/>
        <w:spacing w:before="0"/>
        <w:ind w:left="0" w:right="1134"/>
        <w:rPr>
          <w:rFonts w:cs="FrankRuehl" w:hint="cs"/>
          <w:vanish/>
          <w:szCs w:val="20"/>
          <w:shd w:val="clear" w:color="auto" w:fill="FFFF99"/>
          <w:rtl/>
        </w:rPr>
      </w:pPr>
      <w:hyperlink r:id="rId49" w:history="1">
        <w:r w:rsidRPr="00F51714">
          <w:rPr>
            <w:rStyle w:val="Hyperlink"/>
            <w:rFonts w:cs="FrankRuehl" w:hint="cs"/>
            <w:vanish/>
            <w:szCs w:val="20"/>
            <w:shd w:val="clear" w:color="auto" w:fill="FFFF99"/>
            <w:rtl/>
          </w:rPr>
          <w:t>ס"ח תשנ"ח מס' 1669</w:t>
        </w:r>
      </w:hyperlink>
      <w:r w:rsidRPr="00F51714">
        <w:rPr>
          <w:rStyle w:val="default"/>
          <w:rFonts w:cs="FrankRuehl" w:hint="cs"/>
          <w:vanish/>
          <w:sz w:val="20"/>
          <w:szCs w:val="20"/>
          <w:shd w:val="clear" w:color="auto" w:fill="FFFF99"/>
          <w:rtl/>
        </w:rPr>
        <w:t xml:space="preserve"> מיום 12.6.1998 עמ' 237 </w:t>
      </w:r>
      <w:r w:rsidRPr="00F51714">
        <w:rPr>
          <w:rFonts w:cs="FrankRuehl" w:hint="cs"/>
          <w:vanish/>
          <w:szCs w:val="20"/>
          <w:shd w:val="clear" w:color="auto" w:fill="FFFF99"/>
          <w:rtl/>
        </w:rPr>
        <w:t>(</w:t>
      </w:r>
      <w:hyperlink r:id="rId50" w:history="1">
        <w:r w:rsidRPr="00F51714">
          <w:rPr>
            <w:rStyle w:val="Hyperlink"/>
            <w:rFonts w:cs="FrankRuehl" w:hint="cs"/>
            <w:vanish/>
            <w:szCs w:val="20"/>
            <w:shd w:val="clear" w:color="auto" w:fill="FFFF99"/>
            <w:rtl/>
          </w:rPr>
          <w:t>ה"ח 2675</w:t>
        </w:r>
      </w:hyperlink>
      <w:r w:rsidRPr="00F51714">
        <w:rPr>
          <w:rFonts w:cs="FrankRuehl" w:hint="cs"/>
          <w:vanish/>
          <w:szCs w:val="20"/>
          <w:shd w:val="clear" w:color="auto" w:fill="FFFF99"/>
          <w:rtl/>
        </w:rPr>
        <w:t>)</w:t>
      </w:r>
    </w:p>
    <w:p w:rsidR="00FF1936" w:rsidRDefault="00FF1936">
      <w:pPr>
        <w:pStyle w:val="P00"/>
        <w:ind w:left="0" w:right="1134"/>
        <w:rPr>
          <w:rStyle w:val="default"/>
          <w:rFonts w:cs="FrankRuehl" w:hint="cs"/>
          <w:sz w:val="2"/>
          <w:szCs w:val="2"/>
          <w:rtl/>
        </w:rPr>
      </w:pPr>
      <w:r w:rsidRPr="00F51714">
        <w:rPr>
          <w:rFonts w:cs="FrankRuehl"/>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יחי</w:t>
      </w:r>
      <w:r w:rsidRPr="00F51714">
        <w:rPr>
          <w:rStyle w:val="default"/>
          <w:rFonts w:cs="FrankRuehl"/>
          <w:vanish/>
          <w:sz w:val="22"/>
          <w:szCs w:val="22"/>
          <w:shd w:val="clear" w:color="auto" w:fill="FFFF99"/>
          <w:rtl/>
        </w:rPr>
        <w:t>ד</w:t>
      </w:r>
      <w:r w:rsidRPr="00F51714">
        <w:rPr>
          <w:rStyle w:val="default"/>
          <w:rFonts w:cs="FrankRuehl" w:hint="cs"/>
          <w:vanish/>
          <w:sz w:val="22"/>
          <w:szCs w:val="22"/>
          <w:shd w:val="clear" w:color="auto" w:fill="FFFF99"/>
          <w:rtl/>
        </w:rPr>
        <w:t xml:space="preserve">" - מי שאין לו בן זוג; </w:t>
      </w:r>
      <w:r w:rsidRPr="00F51714">
        <w:rPr>
          <w:rStyle w:val="default"/>
          <w:rFonts w:cs="FrankRuehl" w:hint="cs"/>
          <w:vanish/>
          <w:sz w:val="22"/>
          <w:szCs w:val="22"/>
          <w:u w:val="single"/>
          <w:shd w:val="clear" w:color="auto" w:fill="FFFF99"/>
          <w:rtl/>
        </w:rPr>
        <w:t>ואולם על המונח "ילד" תחול ההגדרה שבחוק זה;</w:t>
      </w:r>
      <w:bookmarkEnd w:id="18"/>
    </w:p>
    <w:p w:rsidR="00FF1936" w:rsidRDefault="00FF1936">
      <w:pPr>
        <w:pStyle w:val="P00"/>
        <w:spacing w:before="72"/>
        <w:ind w:left="0" w:right="1134"/>
        <w:outlineLvl w:val="0"/>
        <w:rPr>
          <w:rStyle w:val="default"/>
          <w:rFonts w:cs="FrankRuehl" w:hint="cs"/>
          <w:rtl/>
        </w:rPr>
      </w:pPr>
      <w:r>
        <w:rPr>
          <w:lang w:val="he-IL"/>
        </w:rPr>
        <w:pict>
          <v:rect id="_x0000_s2058" style="position:absolute;left:0;text-align:left;margin-left:470.7pt;margin-top:7.1pt;width:68.85pt;height:16.75pt;z-index:251609600" o:allowincell="f" filled="f" stroked="f" strokecolor="lime" strokeweight=".25pt">
            <v:textbox style="mso-next-textbox:#_x0000_s2058" inset="0,0,0,0">
              <w:txbxContent>
                <w:p w:rsidR="007C0213" w:rsidRDefault="007C0213">
                  <w:pPr>
                    <w:spacing w:line="160" w:lineRule="exact"/>
                    <w:jc w:val="left"/>
                    <w:rPr>
                      <w:rFonts w:cs="Miriam" w:hint="cs"/>
                      <w:noProof/>
                      <w:sz w:val="18"/>
                      <w:szCs w:val="18"/>
                      <w:rtl/>
                    </w:rPr>
                  </w:pPr>
                  <w:r>
                    <w:rPr>
                      <w:rFonts w:cs="Miriam" w:hint="cs"/>
                      <w:sz w:val="18"/>
                      <w:szCs w:val="18"/>
                      <w:rtl/>
                    </w:rPr>
                    <w:t>(תיקון מס' 26) תשס"ה-2005</w:t>
                  </w:r>
                </w:p>
              </w:txbxContent>
            </v:textbox>
            <w10:anchorlock/>
          </v:rect>
        </w:pict>
      </w:r>
      <w:r>
        <w:rPr>
          <w:rFonts w:cs="FrankRuehl"/>
          <w:sz w:val="26"/>
          <w:rtl/>
        </w:rPr>
        <w:tab/>
      </w:r>
      <w:r>
        <w:rPr>
          <w:rStyle w:val="default"/>
          <w:rFonts w:cs="FrankRuehl"/>
          <w:rtl/>
        </w:rPr>
        <w:t>"</w:t>
      </w:r>
      <w:r>
        <w:rPr>
          <w:rStyle w:val="default"/>
          <w:rFonts w:cs="FrankRuehl" w:hint="cs"/>
          <w:rtl/>
        </w:rPr>
        <w:t>ילד</w:t>
      </w:r>
      <w:r>
        <w:rPr>
          <w:rStyle w:val="default"/>
          <w:rFonts w:cs="FrankRuehl"/>
          <w:rtl/>
        </w:rPr>
        <w:t>" –</w:t>
      </w:r>
      <w:r>
        <w:rPr>
          <w:rStyle w:val="default"/>
          <w:rFonts w:cs="FrankRuehl" w:hint="cs"/>
          <w:rtl/>
        </w:rPr>
        <w:t xml:space="preserve"> </w:t>
      </w:r>
      <w:r>
        <w:rPr>
          <w:rStyle w:val="default"/>
          <w:rFonts w:cs="FrankRuehl"/>
          <w:rtl/>
        </w:rPr>
        <w:t>כל אחד מאלה:</w:t>
      </w:r>
    </w:p>
    <w:p w:rsidR="00FF1936" w:rsidRDefault="00FF1936">
      <w:pPr>
        <w:pStyle w:val="P00"/>
        <w:spacing w:before="72"/>
        <w:ind w:left="1021" w:right="1134"/>
        <w:outlineLvl w:val="0"/>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ילד כמשמעותו בהגדרה "ילד" בסעיף 238 לחוק הביטוח;</w:t>
      </w:r>
    </w:p>
    <w:p w:rsidR="00FF1936" w:rsidRDefault="00FF1936">
      <w:pPr>
        <w:pStyle w:val="P00"/>
        <w:spacing w:before="72"/>
        <w:ind w:left="1021" w:right="1134"/>
        <w:outlineLvl w:val="0"/>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מי שאינו ילדו של התובע ובלבד שהתקיימו בו כל אלה:</w:t>
      </w:r>
    </w:p>
    <w:p w:rsidR="00FF1936" w:rsidRDefault="00FF1936">
      <w:pPr>
        <w:pStyle w:val="P00"/>
        <w:spacing w:before="72"/>
        <w:ind w:left="1474" w:right="1134"/>
        <w:outlineLvl w:val="0"/>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הוא אחד המנויים בפסקאות (1) עד (5) להגדרה "ילד" בסעיף 238 לחוק הביטוח;</w:t>
      </w:r>
    </w:p>
    <w:p w:rsidR="00FF1936" w:rsidRDefault="00FF1936">
      <w:pPr>
        <w:pStyle w:val="P00"/>
        <w:spacing w:before="72"/>
        <w:ind w:left="1474" w:right="1134"/>
        <w:outlineLvl w:val="0"/>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הוא מתגורר דרך קבע עם תובע הגימלה;</w:t>
      </w:r>
    </w:p>
    <w:p w:rsidR="00FF1936" w:rsidRDefault="00FF1936">
      <w:pPr>
        <w:pStyle w:val="P00"/>
        <w:spacing w:before="72"/>
        <w:ind w:left="1474" w:right="1134"/>
        <w:outlineLvl w:val="0"/>
        <w:rPr>
          <w:rStyle w:val="default"/>
          <w:rFonts w:cs="FrankRuehl" w:hint="cs"/>
          <w:rtl/>
        </w:rPr>
      </w:pPr>
      <w:r>
        <w:rPr>
          <w:rStyle w:val="default"/>
          <w:rFonts w:cs="FrankRuehl"/>
          <w:rtl/>
        </w:rPr>
        <w:t>(3)</w:t>
      </w:r>
      <w:r>
        <w:rPr>
          <w:rStyle w:val="default"/>
          <w:rFonts w:cs="FrankRuehl" w:hint="cs"/>
          <w:rtl/>
        </w:rPr>
        <w:tab/>
      </w:r>
      <w:r>
        <w:rPr>
          <w:rStyle w:val="default"/>
          <w:rFonts w:cs="FrankRuehl"/>
          <w:rtl/>
        </w:rPr>
        <w:t>תובע הגימלה מונה כאפוטרופוס עליו, לרבות תובע גימלה שחדל להיות אפוטרופוס רק בשל כך שהילד הגיע לגיל 18</w:t>
      </w:r>
      <w:r>
        <w:rPr>
          <w:rStyle w:val="default"/>
          <w:rFonts w:cs="FrankRuehl" w:hint="cs"/>
          <w:rtl/>
        </w:rPr>
        <w:t>.</w:t>
      </w:r>
    </w:p>
    <w:p w:rsidR="00FF1936" w:rsidRPr="00F51714" w:rsidRDefault="00FF1936">
      <w:pPr>
        <w:pStyle w:val="P00"/>
        <w:spacing w:before="0"/>
        <w:ind w:left="0" w:right="1134"/>
        <w:rPr>
          <w:rStyle w:val="default"/>
          <w:rFonts w:cs="FrankRuehl" w:hint="cs"/>
          <w:vanish/>
          <w:color w:val="FF0000"/>
          <w:szCs w:val="20"/>
          <w:shd w:val="clear" w:color="auto" w:fill="FFFF99"/>
          <w:rtl/>
        </w:rPr>
      </w:pPr>
      <w:bookmarkStart w:id="19" w:name="Rov114"/>
      <w:r w:rsidRPr="00F51714">
        <w:rPr>
          <w:rStyle w:val="default"/>
          <w:rFonts w:cs="FrankRuehl" w:hint="cs"/>
          <w:vanish/>
          <w:color w:val="FF0000"/>
          <w:szCs w:val="20"/>
          <w:shd w:val="clear" w:color="auto" w:fill="FFFF99"/>
          <w:rtl/>
        </w:rPr>
        <w:t>מיום 1.2.1981</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w:t>
      </w:r>
    </w:p>
    <w:p w:rsidR="00A063FA" w:rsidRPr="00F51714" w:rsidRDefault="00A063FA" w:rsidP="00A063FA">
      <w:pPr>
        <w:pStyle w:val="P00"/>
        <w:spacing w:before="0"/>
        <w:ind w:left="0" w:right="1134"/>
        <w:rPr>
          <w:rStyle w:val="default"/>
          <w:rFonts w:cs="FrankRuehl" w:hint="cs"/>
          <w:vanish/>
          <w:sz w:val="20"/>
          <w:szCs w:val="20"/>
          <w:shd w:val="clear" w:color="auto" w:fill="FFFF99"/>
          <w:rtl/>
        </w:rPr>
      </w:pPr>
      <w:hyperlink r:id="rId51" w:history="1">
        <w:r w:rsidRPr="00F51714">
          <w:rPr>
            <w:rStyle w:val="Hyperlink"/>
            <w:rFonts w:cs="FrankRuehl" w:hint="cs"/>
            <w:vanish/>
            <w:szCs w:val="20"/>
            <w:shd w:val="clear" w:color="auto" w:fill="FFFF99"/>
            <w:rtl/>
          </w:rPr>
          <w:t>ס"ח תשמ"א מס' 999</w:t>
        </w:r>
      </w:hyperlink>
      <w:r w:rsidRPr="00F51714">
        <w:rPr>
          <w:rStyle w:val="default"/>
          <w:rFonts w:cs="FrankRuehl" w:hint="cs"/>
          <w:vanish/>
          <w:sz w:val="20"/>
          <w:szCs w:val="20"/>
          <w:shd w:val="clear" w:color="auto" w:fill="FFFF99"/>
          <w:rtl/>
        </w:rPr>
        <w:t xml:space="preserve"> מיום 18.1.1981עמ' 77 </w:t>
      </w:r>
      <w:r w:rsidRPr="00F51714">
        <w:rPr>
          <w:rFonts w:cs="FrankRuehl" w:hint="cs"/>
          <w:vanish/>
          <w:szCs w:val="20"/>
          <w:shd w:val="clear" w:color="auto" w:fill="FFFF99"/>
          <w:rtl/>
        </w:rPr>
        <w:t>(</w:t>
      </w:r>
      <w:hyperlink r:id="rId52" w:history="1">
        <w:r w:rsidRPr="00F51714">
          <w:rPr>
            <w:rStyle w:val="Hyperlink"/>
            <w:rFonts w:cs="FrankRuehl" w:hint="cs"/>
            <w:vanish/>
            <w:szCs w:val="20"/>
            <w:shd w:val="clear" w:color="auto" w:fill="FFFF99"/>
            <w:rtl/>
          </w:rPr>
          <w:t>ה"ח 1442</w:t>
        </w:r>
      </w:hyperlink>
      <w:r w:rsidRPr="00F51714">
        <w:rPr>
          <w:rFonts w:cs="FrankRuehl" w:hint="cs"/>
          <w:vanish/>
          <w:szCs w:val="20"/>
          <w:shd w:val="clear" w:color="auto" w:fill="FFFF99"/>
          <w:rtl/>
        </w:rPr>
        <w:t>)</w:t>
      </w:r>
    </w:p>
    <w:p w:rsidR="00FF1936" w:rsidRPr="00F51714" w:rsidRDefault="00FF1936">
      <w:pPr>
        <w:pStyle w:val="P00"/>
        <w:ind w:left="0" w:right="1134"/>
        <w:outlineLvl w:val="0"/>
        <w:rPr>
          <w:rStyle w:val="default"/>
          <w:rFonts w:cs="FrankRuehl" w:hint="cs"/>
          <w:vanish/>
          <w:shd w:val="clear" w:color="auto" w:fill="FFFF99"/>
          <w:rtl/>
        </w:rPr>
      </w:pPr>
      <w:r w:rsidRPr="00F51714">
        <w:rPr>
          <w:rFonts w:cs="FrankRuehl"/>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ילד"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כמשמעותו בהגדרת "ילד" בסעיף 5 לחוק הביטוח</w:t>
      </w:r>
      <w:r w:rsidRPr="00F51714">
        <w:rPr>
          <w:rStyle w:val="default"/>
          <w:rFonts w:cs="FrankRuehl" w:hint="cs"/>
          <w:strike/>
          <w:vanish/>
          <w:sz w:val="22"/>
          <w:szCs w:val="22"/>
          <w:shd w:val="clear" w:color="auto" w:fill="FFFF99"/>
          <w:rtl/>
        </w:rPr>
        <w:t>, למעט פסקה (4) שבהגדרה</w:t>
      </w:r>
      <w:r w:rsidRPr="00F51714">
        <w:rPr>
          <w:rStyle w:val="default"/>
          <w:rFonts w:cs="FrankRuehl" w:hint="cs"/>
          <w:vanish/>
          <w:sz w:val="22"/>
          <w:szCs w:val="22"/>
          <w:shd w:val="clear" w:color="auto" w:fill="FFFF99"/>
          <w:rtl/>
        </w:rPr>
        <w:t>;</w:t>
      </w:r>
    </w:p>
    <w:p w:rsidR="00FF1936" w:rsidRPr="00F51714" w:rsidRDefault="00FF1936">
      <w:pPr>
        <w:pStyle w:val="P00"/>
        <w:spacing w:before="0"/>
        <w:ind w:left="0" w:right="1134"/>
        <w:rPr>
          <w:rStyle w:val="default"/>
          <w:rFonts w:cs="FrankRuehl" w:hint="cs"/>
          <w:vanish/>
          <w:color w:val="FF0000"/>
          <w:szCs w:val="20"/>
          <w:shd w:val="clear" w:color="auto" w:fill="FFFF99"/>
          <w:rtl/>
        </w:rPr>
      </w:pPr>
    </w:p>
    <w:p w:rsidR="00FF1936" w:rsidRPr="00F51714" w:rsidRDefault="00FF1936">
      <w:pPr>
        <w:pStyle w:val="P00"/>
        <w:spacing w:before="0"/>
        <w:ind w:left="0"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1.6.1998</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11</w:t>
      </w:r>
    </w:p>
    <w:p w:rsidR="00A063FA" w:rsidRPr="00F51714" w:rsidRDefault="00A063FA" w:rsidP="00A063FA">
      <w:pPr>
        <w:pStyle w:val="P00"/>
        <w:spacing w:before="0"/>
        <w:ind w:left="0" w:right="1134"/>
        <w:rPr>
          <w:rStyle w:val="default"/>
          <w:rFonts w:cs="FrankRuehl" w:hint="cs"/>
          <w:vanish/>
          <w:sz w:val="20"/>
          <w:szCs w:val="20"/>
          <w:shd w:val="clear" w:color="auto" w:fill="FFFF99"/>
          <w:rtl/>
        </w:rPr>
      </w:pPr>
      <w:hyperlink r:id="rId53" w:history="1">
        <w:r w:rsidRPr="00F51714">
          <w:rPr>
            <w:rStyle w:val="Hyperlink"/>
            <w:rFonts w:cs="FrankRuehl" w:hint="cs"/>
            <w:vanish/>
            <w:szCs w:val="20"/>
            <w:shd w:val="clear" w:color="auto" w:fill="FFFF99"/>
            <w:rtl/>
          </w:rPr>
          <w:t>ס"ח תשנ"ח מס' 1646</w:t>
        </w:r>
      </w:hyperlink>
      <w:r w:rsidRPr="00F51714">
        <w:rPr>
          <w:rStyle w:val="default"/>
          <w:rFonts w:cs="FrankRuehl" w:hint="cs"/>
          <w:vanish/>
          <w:sz w:val="20"/>
          <w:szCs w:val="20"/>
          <w:shd w:val="clear" w:color="auto" w:fill="FFFF99"/>
          <w:rtl/>
        </w:rPr>
        <w:t xml:space="preserve"> מיום 15.1.1998 עמ' 99 </w:t>
      </w:r>
      <w:r w:rsidRPr="00F51714">
        <w:rPr>
          <w:rFonts w:cs="FrankRuehl" w:hint="cs"/>
          <w:vanish/>
          <w:szCs w:val="20"/>
          <w:shd w:val="clear" w:color="auto" w:fill="FFFF99"/>
          <w:rtl/>
        </w:rPr>
        <w:t>(</w:t>
      </w:r>
      <w:hyperlink r:id="rId54" w:history="1">
        <w:r w:rsidRPr="00F51714">
          <w:rPr>
            <w:rStyle w:val="Hyperlink"/>
            <w:rFonts w:cs="FrankRuehl" w:hint="cs"/>
            <w:vanish/>
            <w:szCs w:val="20"/>
            <w:shd w:val="clear" w:color="auto" w:fill="FFFF99"/>
            <w:rtl/>
          </w:rPr>
          <w:t>ה"ח 2608</w:t>
        </w:r>
      </w:hyperlink>
      <w:r w:rsidRPr="00F51714">
        <w:rPr>
          <w:rFonts w:cs="FrankRuehl" w:hint="cs"/>
          <w:vanish/>
          <w:szCs w:val="20"/>
          <w:shd w:val="clear" w:color="auto" w:fill="FFFF99"/>
          <w:rtl/>
        </w:rPr>
        <w:t>)</w:t>
      </w:r>
    </w:p>
    <w:p w:rsidR="00FF1936" w:rsidRPr="00F51714" w:rsidRDefault="00FF1936">
      <w:pPr>
        <w:pStyle w:val="P00"/>
        <w:ind w:left="0" w:right="1134"/>
        <w:outlineLvl w:val="0"/>
        <w:rPr>
          <w:rStyle w:val="default"/>
          <w:rFonts w:cs="FrankRuehl" w:hint="cs"/>
          <w:vanish/>
          <w:color w:val="FF0000"/>
          <w:sz w:val="20"/>
          <w:szCs w:val="20"/>
          <w:shd w:val="clear" w:color="auto" w:fill="FFFF99"/>
          <w:rtl/>
        </w:rPr>
      </w:pPr>
      <w:r w:rsidRPr="00F51714">
        <w:rPr>
          <w:rStyle w:val="default"/>
          <w:rFonts w:cs="FrankRuehl" w:hint="cs"/>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ילד"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כמשמעותו בהגדרת "ילד" בסעיף </w:t>
      </w:r>
      <w:r w:rsidRPr="00F51714">
        <w:rPr>
          <w:rStyle w:val="default"/>
          <w:rFonts w:cs="FrankRuehl" w:hint="cs"/>
          <w:strike/>
          <w:vanish/>
          <w:sz w:val="22"/>
          <w:szCs w:val="22"/>
          <w:shd w:val="clear" w:color="auto" w:fill="FFFF99"/>
          <w:rtl/>
        </w:rPr>
        <w:t>5</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238</w:t>
      </w:r>
      <w:r w:rsidRPr="00F51714">
        <w:rPr>
          <w:rStyle w:val="default"/>
          <w:rFonts w:cs="FrankRuehl" w:hint="cs"/>
          <w:vanish/>
          <w:sz w:val="22"/>
          <w:szCs w:val="22"/>
          <w:shd w:val="clear" w:color="auto" w:fill="FFFF99"/>
          <w:rtl/>
        </w:rPr>
        <w:t xml:space="preserve"> לחוק הביטוח;</w:t>
      </w:r>
    </w:p>
    <w:p w:rsidR="00FF1936" w:rsidRPr="00F51714" w:rsidRDefault="00FF1936">
      <w:pPr>
        <w:pStyle w:val="P00"/>
        <w:spacing w:before="0"/>
        <w:ind w:left="0" w:right="1134"/>
        <w:rPr>
          <w:rStyle w:val="default"/>
          <w:rFonts w:cs="FrankRuehl" w:hint="cs"/>
          <w:vanish/>
          <w:color w:val="FF0000"/>
          <w:szCs w:val="20"/>
          <w:shd w:val="clear" w:color="auto" w:fill="FFFF99"/>
          <w:rtl/>
        </w:rPr>
      </w:pPr>
    </w:p>
    <w:p w:rsidR="00FF1936" w:rsidRPr="00F51714" w:rsidRDefault="00FF1936">
      <w:pPr>
        <w:pStyle w:val="P00"/>
        <w:spacing w:before="0"/>
        <w:ind w:left="0"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1.10.2005</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26</w:t>
      </w:r>
    </w:p>
    <w:p w:rsidR="00A063FA" w:rsidRPr="00F51714" w:rsidRDefault="00A063FA" w:rsidP="004E2086">
      <w:pPr>
        <w:pStyle w:val="P00"/>
        <w:spacing w:before="0"/>
        <w:ind w:left="0" w:right="1134"/>
        <w:rPr>
          <w:rStyle w:val="default"/>
          <w:rFonts w:cs="FrankRuehl" w:hint="cs"/>
          <w:vanish/>
          <w:sz w:val="20"/>
          <w:szCs w:val="20"/>
          <w:shd w:val="clear" w:color="auto" w:fill="FFFF99"/>
          <w:rtl/>
        </w:rPr>
      </w:pPr>
      <w:hyperlink r:id="rId55" w:history="1">
        <w:r w:rsidRPr="00F51714">
          <w:rPr>
            <w:rStyle w:val="Hyperlink"/>
            <w:rFonts w:cs="FrankRuehl" w:hint="cs"/>
            <w:vanish/>
            <w:szCs w:val="20"/>
            <w:shd w:val="clear" w:color="auto" w:fill="FFFF99"/>
            <w:rtl/>
          </w:rPr>
          <w:t>ס"ח תשס"ה מס' 2030</w:t>
        </w:r>
      </w:hyperlink>
      <w:r w:rsidRPr="00F51714">
        <w:rPr>
          <w:rStyle w:val="default"/>
          <w:rFonts w:cs="FrankRuehl" w:hint="cs"/>
          <w:vanish/>
          <w:sz w:val="20"/>
          <w:szCs w:val="20"/>
          <w:shd w:val="clear" w:color="auto" w:fill="FFFF99"/>
          <w:rtl/>
        </w:rPr>
        <w:t xml:space="preserve"> מיום 11.9.2005 עמ'</w:t>
      </w:r>
      <w:r w:rsidRPr="00F51714">
        <w:rPr>
          <w:rStyle w:val="default"/>
          <w:rFonts w:cs="FrankRuehl" w:hint="cs"/>
          <w:b/>
          <w:bCs/>
          <w:vanish/>
          <w:sz w:val="20"/>
          <w:szCs w:val="20"/>
          <w:shd w:val="clear" w:color="auto" w:fill="FFFF99"/>
          <w:rtl/>
        </w:rPr>
        <w:t xml:space="preserve"> </w:t>
      </w:r>
      <w:r w:rsidRPr="00F51714">
        <w:rPr>
          <w:rStyle w:val="default"/>
          <w:rFonts w:cs="FrankRuehl" w:hint="cs"/>
          <w:vanish/>
          <w:sz w:val="20"/>
          <w:szCs w:val="20"/>
          <w:shd w:val="clear" w:color="auto" w:fill="FFFF99"/>
          <w:rtl/>
        </w:rPr>
        <w:t xml:space="preserve">1002 </w:t>
      </w:r>
      <w:r w:rsidRPr="00F51714">
        <w:rPr>
          <w:rFonts w:cs="FrankRuehl" w:hint="cs"/>
          <w:vanish/>
          <w:szCs w:val="20"/>
          <w:shd w:val="clear" w:color="auto" w:fill="FFFF99"/>
          <w:rtl/>
        </w:rPr>
        <w:t>(</w:t>
      </w:r>
      <w:hyperlink r:id="rId56" w:history="1">
        <w:r w:rsidRPr="00F51714">
          <w:rPr>
            <w:rStyle w:val="Hyperlink"/>
            <w:rFonts w:cs="FrankRuehl" w:hint="cs"/>
            <w:vanish/>
            <w:szCs w:val="20"/>
            <w:shd w:val="clear" w:color="auto" w:fill="FFFF99"/>
            <w:rtl/>
          </w:rPr>
          <w:t>ה"ח 59</w:t>
        </w:r>
      </w:hyperlink>
      <w:r w:rsidRPr="00F51714">
        <w:rPr>
          <w:rFonts w:cs="FrankRuehl" w:hint="cs"/>
          <w:vanish/>
          <w:szCs w:val="20"/>
          <w:shd w:val="clear" w:color="auto" w:fill="FFFF99"/>
          <w:rtl/>
        </w:rPr>
        <w:t>)</w:t>
      </w:r>
    </w:p>
    <w:p w:rsidR="00FF1936" w:rsidRPr="00F51714" w:rsidRDefault="00FF1936">
      <w:pPr>
        <w:pStyle w:val="P00"/>
        <w:spacing w:before="0"/>
        <w:ind w:left="0" w:right="1134"/>
        <w:rPr>
          <w:rStyle w:val="default"/>
          <w:rFonts w:cs="FrankRuehl" w:hint="cs"/>
          <w:b/>
          <w:bCs/>
          <w:vanish/>
          <w:sz w:val="20"/>
          <w:szCs w:val="20"/>
          <w:shd w:val="clear" w:color="auto" w:fill="FFFF99"/>
          <w:rtl/>
        </w:rPr>
      </w:pPr>
      <w:r w:rsidRPr="00F51714">
        <w:rPr>
          <w:rStyle w:val="default"/>
          <w:rFonts w:cs="FrankRuehl" w:hint="cs"/>
          <w:b/>
          <w:bCs/>
          <w:vanish/>
          <w:sz w:val="20"/>
          <w:szCs w:val="20"/>
          <w:shd w:val="clear" w:color="auto" w:fill="FFFF99"/>
          <w:rtl/>
        </w:rPr>
        <w:t>החלפת הגדרת "ילד"</w:t>
      </w:r>
    </w:p>
    <w:p w:rsidR="00FF1936" w:rsidRPr="00F51714" w:rsidRDefault="00FF1936">
      <w:pPr>
        <w:pStyle w:val="P00"/>
        <w:ind w:left="0" w:right="1134"/>
        <w:rPr>
          <w:rStyle w:val="default"/>
          <w:rFonts w:cs="FrankRuehl" w:hint="cs"/>
          <w:vanish/>
          <w:sz w:val="20"/>
          <w:szCs w:val="20"/>
          <w:shd w:val="clear" w:color="auto" w:fill="FFFF99"/>
          <w:rtl/>
        </w:rPr>
      </w:pPr>
      <w:r w:rsidRPr="00F51714">
        <w:rPr>
          <w:rStyle w:val="default"/>
          <w:rFonts w:cs="FrankRuehl" w:hint="cs"/>
          <w:vanish/>
          <w:sz w:val="20"/>
          <w:szCs w:val="20"/>
          <w:shd w:val="clear" w:color="auto" w:fill="FFFF99"/>
          <w:rtl/>
        </w:rPr>
        <w:t>הנוסח הקודם:</w:t>
      </w:r>
    </w:p>
    <w:p w:rsidR="00FF1936" w:rsidRDefault="00FF1936">
      <w:pPr>
        <w:pStyle w:val="P00"/>
        <w:spacing w:before="0"/>
        <w:ind w:left="0" w:right="1134"/>
        <w:outlineLvl w:val="0"/>
        <w:rPr>
          <w:rStyle w:val="default"/>
          <w:rFonts w:cs="FrankRuehl" w:hint="cs"/>
          <w:strike/>
          <w:sz w:val="2"/>
          <w:szCs w:val="2"/>
          <w:shd w:val="clear" w:color="auto" w:fill="FFFF99"/>
          <w:rtl/>
        </w:rPr>
      </w:pPr>
      <w:r w:rsidRPr="00F51714">
        <w:rPr>
          <w:rStyle w:val="default"/>
          <w:rFonts w:cs="FrankRuehl" w:hint="cs"/>
          <w:vanish/>
          <w:sz w:val="22"/>
          <w:szCs w:val="22"/>
          <w:shd w:val="clear" w:color="auto" w:fill="FFFF99"/>
          <w:rtl/>
        </w:rPr>
        <w:tab/>
      </w:r>
      <w:r w:rsidRPr="00F51714">
        <w:rPr>
          <w:rStyle w:val="default"/>
          <w:rFonts w:cs="FrankRuehl"/>
          <w:strike/>
          <w:vanish/>
          <w:sz w:val="22"/>
          <w:szCs w:val="22"/>
          <w:shd w:val="clear" w:color="auto" w:fill="FFFF99"/>
          <w:rtl/>
        </w:rPr>
        <w:t>"</w:t>
      </w:r>
      <w:r w:rsidRPr="00F51714">
        <w:rPr>
          <w:rStyle w:val="default"/>
          <w:rFonts w:cs="FrankRuehl" w:hint="cs"/>
          <w:strike/>
          <w:vanish/>
          <w:sz w:val="22"/>
          <w:szCs w:val="22"/>
          <w:shd w:val="clear" w:color="auto" w:fill="FFFF99"/>
          <w:rtl/>
        </w:rPr>
        <w:t xml:space="preserve">ילד" </w:t>
      </w:r>
      <w:r w:rsidRPr="00F51714">
        <w:rPr>
          <w:rStyle w:val="default"/>
          <w:rFonts w:cs="FrankRuehl"/>
          <w:strike/>
          <w:vanish/>
          <w:sz w:val="22"/>
          <w:szCs w:val="22"/>
          <w:shd w:val="clear" w:color="auto" w:fill="FFFF99"/>
          <w:rtl/>
        </w:rPr>
        <w:t>–</w:t>
      </w:r>
      <w:r w:rsidRPr="00F51714">
        <w:rPr>
          <w:rStyle w:val="default"/>
          <w:rFonts w:cs="FrankRuehl" w:hint="cs"/>
          <w:strike/>
          <w:vanish/>
          <w:sz w:val="22"/>
          <w:szCs w:val="22"/>
          <w:shd w:val="clear" w:color="auto" w:fill="FFFF99"/>
          <w:rtl/>
        </w:rPr>
        <w:t xml:space="preserve"> כמשמעותו בהגדרת "ילד" בסעיף 238 לחוק הביטוח;</w:t>
      </w:r>
      <w:bookmarkEnd w:id="19"/>
    </w:p>
    <w:p w:rsidR="00FF1936" w:rsidRDefault="00FF1936" w:rsidP="008809E2">
      <w:pPr>
        <w:pStyle w:val="P00"/>
        <w:spacing w:before="72"/>
        <w:ind w:left="0" w:right="1134"/>
        <w:outlineLvl w:val="0"/>
        <w:rPr>
          <w:rFonts w:cs="FrankRuehl" w:hint="cs"/>
          <w:sz w:val="26"/>
          <w:rtl/>
        </w:rPr>
      </w:pPr>
      <w:r>
        <w:rPr>
          <w:rFonts w:cs="FrankRuehl"/>
          <w:rtl/>
          <w:lang w:val="he-IL"/>
        </w:rPr>
        <w:pict>
          <v:shape id="_x0000_s2225" type="#_x0000_t202" style="position:absolute;left:0;text-align:left;margin-left:470.35pt;margin-top:7.1pt;width:1in;height:14.95pt;z-index:251683328" filled="f" stroked="f">
            <v:textbox inset="1mm,0,1mm,0">
              <w:txbxContent>
                <w:p w:rsidR="007C0213" w:rsidRDefault="007C0213">
                  <w:pPr>
                    <w:spacing w:line="160" w:lineRule="exact"/>
                    <w:jc w:val="left"/>
                    <w:rPr>
                      <w:rFonts w:cs="Miriam" w:hint="cs"/>
                      <w:sz w:val="18"/>
                      <w:szCs w:val="18"/>
                      <w:rtl/>
                    </w:rPr>
                  </w:pPr>
                  <w:r>
                    <w:rPr>
                      <w:rFonts w:cs="Miriam" w:hint="cs"/>
                      <w:sz w:val="18"/>
                      <w:szCs w:val="18"/>
                      <w:rtl/>
                    </w:rPr>
                    <w:t>הוראת שעה תשס"ד-2004</w:t>
                  </w:r>
                </w:p>
              </w:txbxContent>
            </v:textbox>
            <w10:anchorlock/>
          </v:shape>
        </w:pict>
      </w:r>
      <w:r>
        <w:rPr>
          <w:rFonts w:cs="FrankRuehl" w:hint="cs"/>
          <w:sz w:val="26"/>
          <w:rtl/>
        </w:rPr>
        <w:tab/>
        <w:t xml:space="preserve">"מסגרת שיקומית" </w:t>
      </w:r>
      <w:r>
        <w:rPr>
          <w:rFonts w:cs="FrankRuehl"/>
          <w:sz w:val="26"/>
          <w:rtl/>
        </w:rPr>
        <w:t>–</w:t>
      </w:r>
      <w:r>
        <w:rPr>
          <w:rFonts w:cs="FrankRuehl" w:hint="cs"/>
          <w:sz w:val="26"/>
          <w:rtl/>
        </w:rPr>
        <w:t xml:space="preserve"> </w:t>
      </w:r>
      <w:r w:rsidR="008809E2">
        <w:rPr>
          <w:rFonts w:cs="FrankRuehl" w:hint="cs"/>
          <w:sz w:val="26"/>
          <w:rtl/>
        </w:rPr>
        <w:t>(פקעה)</w:t>
      </w:r>
      <w:r>
        <w:rPr>
          <w:rFonts w:cs="FrankRuehl" w:hint="cs"/>
          <w:sz w:val="26"/>
          <w:rtl/>
        </w:rPr>
        <w:t>;</w:t>
      </w:r>
    </w:p>
    <w:p w:rsidR="00FF1936" w:rsidRPr="00F51714" w:rsidRDefault="00FF1936" w:rsidP="006E4A73">
      <w:pPr>
        <w:pStyle w:val="P00"/>
        <w:spacing w:before="0"/>
        <w:ind w:left="0" w:right="1134"/>
        <w:rPr>
          <w:rStyle w:val="default"/>
          <w:rFonts w:cs="FrankRuehl" w:hint="cs"/>
          <w:vanish/>
          <w:color w:val="FF0000"/>
          <w:szCs w:val="20"/>
          <w:shd w:val="clear" w:color="auto" w:fill="FFFF99"/>
          <w:rtl/>
        </w:rPr>
      </w:pPr>
      <w:bookmarkStart w:id="20" w:name="Rov156"/>
      <w:r w:rsidRPr="00F51714">
        <w:rPr>
          <w:rStyle w:val="default"/>
          <w:rFonts w:cs="FrankRuehl" w:hint="cs"/>
          <w:vanish/>
          <w:color w:val="FF0000"/>
          <w:szCs w:val="20"/>
          <w:shd w:val="clear" w:color="auto" w:fill="FFFF99"/>
          <w:rtl/>
        </w:rPr>
        <w:t xml:space="preserve">מיום 1.8.2005 עד יום </w:t>
      </w:r>
      <w:r w:rsidR="006E4A73" w:rsidRPr="00F51714">
        <w:rPr>
          <w:rStyle w:val="default"/>
          <w:rFonts w:cs="FrankRuehl" w:hint="cs"/>
          <w:vanish/>
          <w:color w:val="FF0000"/>
          <w:szCs w:val="20"/>
          <w:shd w:val="clear" w:color="auto" w:fill="FFFF99"/>
          <w:rtl/>
        </w:rPr>
        <w:t>29.4.2010</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הוראת שעה תשס"ד-2004</w:t>
      </w:r>
    </w:p>
    <w:p w:rsidR="00A063FA" w:rsidRPr="00F51714" w:rsidRDefault="00A063FA" w:rsidP="004E2086">
      <w:pPr>
        <w:pStyle w:val="P00"/>
        <w:spacing w:before="0"/>
        <w:ind w:left="0" w:right="1134"/>
        <w:rPr>
          <w:rStyle w:val="default"/>
          <w:rFonts w:cs="FrankRuehl" w:hint="cs"/>
          <w:vanish/>
          <w:szCs w:val="20"/>
          <w:shd w:val="clear" w:color="auto" w:fill="FFFF99"/>
          <w:rtl/>
        </w:rPr>
      </w:pPr>
      <w:hyperlink r:id="rId57" w:history="1">
        <w:r w:rsidRPr="00F51714">
          <w:rPr>
            <w:rStyle w:val="Hyperlink"/>
            <w:rFonts w:cs="FrankRuehl" w:hint="cs"/>
            <w:vanish/>
            <w:sz w:val="26"/>
            <w:szCs w:val="20"/>
            <w:shd w:val="clear" w:color="auto" w:fill="FFFF99"/>
            <w:rtl/>
          </w:rPr>
          <w:t>ס"ח תשס"ד מס' 1920</w:t>
        </w:r>
      </w:hyperlink>
      <w:r w:rsidRPr="00F51714">
        <w:rPr>
          <w:rStyle w:val="default"/>
          <w:rFonts w:cs="FrankRuehl" w:hint="cs"/>
          <w:vanish/>
          <w:szCs w:val="20"/>
          <w:shd w:val="clear" w:color="auto" w:fill="FFFF99"/>
          <w:rtl/>
        </w:rPr>
        <w:t xml:space="preserve"> מיום 18.1.2004 עמ' 106 </w:t>
      </w:r>
      <w:r w:rsidRPr="00F51714">
        <w:rPr>
          <w:rFonts w:cs="FrankRuehl" w:hint="cs"/>
          <w:vanish/>
          <w:szCs w:val="20"/>
          <w:shd w:val="clear" w:color="auto" w:fill="FFFF99"/>
          <w:rtl/>
        </w:rPr>
        <w:t>(</w:t>
      </w:r>
      <w:hyperlink r:id="rId58" w:history="1">
        <w:r w:rsidRPr="00F51714">
          <w:rPr>
            <w:rStyle w:val="Hyperlink"/>
            <w:rFonts w:cs="FrankRuehl" w:hint="cs"/>
            <w:vanish/>
            <w:szCs w:val="20"/>
            <w:shd w:val="clear" w:color="auto" w:fill="FFFF99"/>
            <w:rtl/>
          </w:rPr>
          <w:t>ה"ח 64</w:t>
        </w:r>
      </w:hyperlink>
      <w:r w:rsidRPr="00F51714">
        <w:rPr>
          <w:rFonts w:cs="FrankRuehl" w:hint="cs"/>
          <w:vanish/>
          <w:szCs w:val="20"/>
          <w:shd w:val="clear" w:color="auto" w:fill="FFFF99"/>
          <w:rtl/>
        </w:rPr>
        <w:t>)</w:t>
      </w:r>
    </w:p>
    <w:p w:rsidR="00FF1936" w:rsidRPr="00F51714" w:rsidRDefault="00FF1936">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הוראת שעה (תיקון) תשס"ז-2007</w:t>
      </w:r>
    </w:p>
    <w:p w:rsidR="00FF1936" w:rsidRPr="00F51714" w:rsidRDefault="00FF1936">
      <w:pPr>
        <w:pStyle w:val="P00"/>
        <w:spacing w:before="0"/>
        <w:ind w:left="0" w:right="1134"/>
        <w:rPr>
          <w:rStyle w:val="default"/>
          <w:rFonts w:cs="FrankRuehl" w:hint="cs"/>
          <w:vanish/>
          <w:szCs w:val="20"/>
          <w:shd w:val="clear" w:color="auto" w:fill="FFFF99"/>
          <w:rtl/>
        </w:rPr>
      </w:pPr>
      <w:hyperlink r:id="rId59" w:history="1">
        <w:r w:rsidRPr="00F51714">
          <w:rPr>
            <w:rStyle w:val="Hyperlink"/>
            <w:rFonts w:cs="FrankRuehl" w:hint="cs"/>
            <w:vanish/>
            <w:sz w:val="26"/>
            <w:szCs w:val="20"/>
            <w:shd w:val="clear" w:color="auto" w:fill="FFFF99"/>
            <w:rtl/>
          </w:rPr>
          <w:t>ס"ח תשס"ז מס' 2104</w:t>
        </w:r>
      </w:hyperlink>
      <w:r w:rsidRPr="00F51714">
        <w:rPr>
          <w:rStyle w:val="default"/>
          <w:rFonts w:cs="FrankRuehl" w:hint="cs"/>
          <w:vanish/>
          <w:szCs w:val="20"/>
          <w:shd w:val="clear" w:color="auto" w:fill="FFFF99"/>
          <w:rtl/>
        </w:rPr>
        <w:t xml:space="preserve"> מיום 26.7.2007 עמ' 396 (</w:t>
      </w:r>
      <w:hyperlink r:id="rId60" w:history="1">
        <w:r w:rsidRPr="00F51714">
          <w:rPr>
            <w:rStyle w:val="Hyperlink"/>
            <w:rFonts w:cs="FrankRuehl" w:hint="cs"/>
            <w:vanish/>
            <w:sz w:val="26"/>
            <w:szCs w:val="20"/>
            <w:shd w:val="clear" w:color="auto" w:fill="FFFF99"/>
            <w:rtl/>
          </w:rPr>
          <w:t>ה"ח 318</w:t>
        </w:r>
      </w:hyperlink>
      <w:r w:rsidRPr="00F51714">
        <w:rPr>
          <w:rStyle w:val="default"/>
          <w:rFonts w:cs="FrankRuehl" w:hint="cs"/>
          <w:vanish/>
          <w:szCs w:val="20"/>
          <w:shd w:val="clear" w:color="auto" w:fill="FFFF99"/>
          <w:rtl/>
        </w:rPr>
        <w:t>)</w:t>
      </w:r>
    </w:p>
    <w:p w:rsidR="0066714B" w:rsidRPr="00F51714" w:rsidRDefault="0066714B" w:rsidP="0066714B">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הוראת שעה (תיקון מס' 2) תשס"ט-2009</w:t>
      </w:r>
    </w:p>
    <w:p w:rsidR="0066714B" w:rsidRPr="00F51714" w:rsidRDefault="0066714B" w:rsidP="0066714B">
      <w:pPr>
        <w:pStyle w:val="P00"/>
        <w:spacing w:before="0"/>
        <w:ind w:left="0" w:right="1134"/>
        <w:rPr>
          <w:rStyle w:val="default"/>
          <w:rFonts w:cs="FrankRuehl" w:hint="cs"/>
          <w:vanish/>
          <w:szCs w:val="20"/>
          <w:shd w:val="clear" w:color="auto" w:fill="FFFF99"/>
          <w:rtl/>
        </w:rPr>
      </w:pPr>
      <w:hyperlink r:id="rId61" w:history="1">
        <w:r w:rsidRPr="00F51714">
          <w:rPr>
            <w:rStyle w:val="Hyperlink"/>
            <w:rFonts w:cs="FrankRuehl" w:hint="cs"/>
            <w:vanish/>
            <w:sz w:val="26"/>
            <w:szCs w:val="20"/>
            <w:shd w:val="clear" w:color="auto" w:fill="FFFF99"/>
            <w:rtl/>
          </w:rPr>
          <w:t>ס"ח תשס"ט מס' 2205</w:t>
        </w:r>
      </w:hyperlink>
      <w:r w:rsidRPr="00F51714">
        <w:rPr>
          <w:rStyle w:val="default"/>
          <w:rFonts w:cs="FrankRuehl" w:hint="cs"/>
          <w:vanish/>
          <w:szCs w:val="20"/>
          <w:shd w:val="clear" w:color="auto" w:fill="FFFF99"/>
          <w:rtl/>
        </w:rPr>
        <w:t xml:space="preserve"> מיום 29.7.2009 עמ' 290 (</w:t>
      </w:r>
      <w:hyperlink r:id="rId62" w:history="1">
        <w:r w:rsidRPr="00F51714">
          <w:rPr>
            <w:rStyle w:val="Hyperlink"/>
            <w:rFonts w:cs="FrankRuehl" w:hint="cs"/>
            <w:vanish/>
            <w:sz w:val="26"/>
            <w:szCs w:val="20"/>
            <w:shd w:val="clear" w:color="auto" w:fill="FFFF99"/>
            <w:rtl/>
          </w:rPr>
          <w:t>ה"ח 436</w:t>
        </w:r>
      </w:hyperlink>
      <w:r w:rsidRPr="00F51714">
        <w:rPr>
          <w:rStyle w:val="default"/>
          <w:rFonts w:cs="FrankRuehl" w:hint="cs"/>
          <w:vanish/>
          <w:szCs w:val="20"/>
          <w:shd w:val="clear" w:color="auto" w:fill="FFFF99"/>
          <w:rtl/>
        </w:rPr>
        <w:t>)</w:t>
      </w:r>
    </w:p>
    <w:p w:rsidR="006E4A73" w:rsidRPr="00F51714" w:rsidRDefault="006E4A73" w:rsidP="006E4A73">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הוראת שעה (תיקון מס' 3) תש"ע-2009</w:t>
      </w:r>
    </w:p>
    <w:p w:rsidR="006E4A73" w:rsidRPr="00F51714" w:rsidRDefault="006E4A73" w:rsidP="006E4A73">
      <w:pPr>
        <w:pStyle w:val="P00"/>
        <w:spacing w:before="0"/>
        <w:ind w:left="0" w:right="1134"/>
        <w:rPr>
          <w:rStyle w:val="default"/>
          <w:rFonts w:cs="FrankRuehl" w:hint="cs"/>
          <w:vanish/>
          <w:szCs w:val="20"/>
          <w:shd w:val="clear" w:color="auto" w:fill="FFFF99"/>
          <w:rtl/>
        </w:rPr>
      </w:pPr>
      <w:hyperlink r:id="rId63" w:history="1">
        <w:r w:rsidRPr="00F51714">
          <w:rPr>
            <w:rStyle w:val="Hyperlink"/>
            <w:rFonts w:cs="FrankRuehl" w:hint="cs"/>
            <w:vanish/>
            <w:sz w:val="26"/>
            <w:szCs w:val="20"/>
            <w:shd w:val="clear" w:color="auto" w:fill="FFFF99"/>
            <w:rtl/>
          </w:rPr>
          <w:t>ס"ח תש"ע מס' 2221</w:t>
        </w:r>
      </w:hyperlink>
      <w:r w:rsidRPr="00F51714">
        <w:rPr>
          <w:rStyle w:val="default"/>
          <w:rFonts w:cs="FrankRuehl" w:hint="cs"/>
          <w:vanish/>
          <w:szCs w:val="20"/>
          <w:shd w:val="clear" w:color="auto" w:fill="FFFF99"/>
          <w:rtl/>
        </w:rPr>
        <w:t xml:space="preserve"> מיום 31.12.2009 עמ' 300 (</w:t>
      </w:r>
      <w:hyperlink r:id="rId64" w:history="1">
        <w:r w:rsidRPr="00F51714">
          <w:rPr>
            <w:rStyle w:val="Hyperlink"/>
            <w:rFonts w:cs="FrankRuehl" w:hint="cs"/>
            <w:vanish/>
            <w:sz w:val="26"/>
            <w:szCs w:val="20"/>
            <w:shd w:val="clear" w:color="auto" w:fill="FFFF99"/>
            <w:rtl/>
          </w:rPr>
          <w:t>ה"ח 436</w:t>
        </w:r>
      </w:hyperlink>
      <w:r w:rsidRPr="00F51714">
        <w:rPr>
          <w:rStyle w:val="default"/>
          <w:rFonts w:cs="FrankRuehl" w:hint="cs"/>
          <w:vanish/>
          <w:szCs w:val="20"/>
          <w:shd w:val="clear" w:color="auto" w:fill="FFFF99"/>
          <w:rtl/>
        </w:rPr>
        <w:t>)</w:t>
      </w:r>
    </w:p>
    <w:p w:rsidR="00FF1936" w:rsidRPr="00F51714" w:rsidRDefault="00FF1936">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הוספת הגדרת "מסגרת שיקומית"</w:t>
      </w:r>
    </w:p>
    <w:p w:rsidR="008809E2" w:rsidRPr="00F51714" w:rsidRDefault="008809E2" w:rsidP="008809E2">
      <w:pPr>
        <w:pStyle w:val="P00"/>
        <w:ind w:left="0" w:right="1134"/>
        <w:rPr>
          <w:rStyle w:val="default"/>
          <w:rFonts w:cs="FrankRuehl" w:hint="cs"/>
          <w:vanish/>
          <w:szCs w:val="20"/>
          <w:shd w:val="clear" w:color="auto" w:fill="FFFF99"/>
          <w:rtl/>
        </w:rPr>
      </w:pPr>
      <w:r w:rsidRPr="00F51714">
        <w:rPr>
          <w:rStyle w:val="default"/>
          <w:rFonts w:cs="FrankRuehl" w:hint="cs"/>
          <w:vanish/>
          <w:szCs w:val="20"/>
          <w:shd w:val="clear" w:color="auto" w:fill="FFFF99"/>
          <w:rtl/>
        </w:rPr>
        <w:t>הנוסח:</w:t>
      </w:r>
    </w:p>
    <w:p w:rsidR="008809E2" w:rsidRPr="008809E2" w:rsidRDefault="008809E2" w:rsidP="008809E2">
      <w:pPr>
        <w:pStyle w:val="P00"/>
        <w:spacing w:before="0"/>
        <w:ind w:left="0" w:right="1134"/>
        <w:outlineLvl w:val="0"/>
        <w:rPr>
          <w:rFonts w:cs="FrankRuehl" w:hint="cs"/>
          <w:sz w:val="2"/>
          <w:szCs w:val="2"/>
          <w:rtl/>
        </w:rPr>
      </w:pPr>
      <w:r w:rsidRPr="00F51714">
        <w:rPr>
          <w:rFonts w:cs="FrankRuehl" w:hint="cs"/>
          <w:vanish/>
          <w:sz w:val="22"/>
          <w:szCs w:val="22"/>
          <w:shd w:val="clear" w:color="auto" w:fill="FFFF99"/>
          <w:rtl/>
        </w:rPr>
        <w:tab/>
        <w:t xml:space="preserve">"מסגרת שיקומית" </w:t>
      </w:r>
      <w:r w:rsidRPr="00F51714">
        <w:rPr>
          <w:rFonts w:cs="FrankRuehl"/>
          <w:vanish/>
          <w:sz w:val="22"/>
          <w:szCs w:val="22"/>
          <w:shd w:val="clear" w:color="auto" w:fill="FFFF99"/>
          <w:rtl/>
        </w:rPr>
        <w:t>–</w:t>
      </w:r>
      <w:r w:rsidRPr="00F51714">
        <w:rPr>
          <w:rFonts w:cs="FrankRuehl" w:hint="cs"/>
          <w:vanish/>
          <w:sz w:val="22"/>
          <w:szCs w:val="22"/>
          <w:shd w:val="clear" w:color="auto" w:fill="FFFF99"/>
          <w:rtl/>
        </w:rPr>
        <w:t xml:space="preserve"> כמשמעותה בפסקה (3)(א) של סעיף 2(א), וכן עבודה במפעל מוגן כמשמעותו בתקנות לפי אותה פסקה;</w:t>
      </w:r>
      <w:bookmarkEnd w:id="20"/>
    </w:p>
    <w:p w:rsidR="00FF1936" w:rsidRDefault="00FF1936" w:rsidP="008809E2">
      <w:pPr>
        <w:pStyle w:val="P00"/>
        <w:spacing w:before="72"/>
        <w:ind w:left="0" w:right="1134"/>
        <w:outlineLvl w:val="0"/>
        <w:rPr>
          <w:rFonts w:cs="FrankRuehl" w:hint="cs"/>
          <w:sz w:val="26"/>
          <w:rtl/>
        </w:rPr>
      </w:pPr>
      <w:r>
        <w:rPr>
          <w:rFonts w:cs="FrankRuehl"/>
          <w:rtl/>
          <w:lang w:val="he-IL"/>
        </w:rPr>
        <w:pict>
          <v:shape id="_x0000_s2226" type="#_x0000_t202" style="position:absolute;left:0;text-align:left;margin-left:470.35pt;margin-top:7.1pt;width:1in;height:14.95pt;z-index:251684352" filled="f" stroked="f">
            <v:textbox inset="1mm,0,1mm,0">
              <w:txbxContent>
                <w:p w:rsidR="007C0213" w:rsidRDefault="007C0213">
                  <w:pPr>
                    <w:spacing w:line="160" w:lineRule="exact"/>
                    <w:jc w:val="left"/>
                    <w:rPr>
                      <w:rFonts w:cs="Miriam" w:hint="cs"/>
                      <w:sz w:val="18"/>
                      <w:szCs w:val="18"/>
                      <w:rtl/>
                    </w:rPr>
                  </w:pPr>
                  <w:r>
                    <w:rPr>
                      <w:rFonts w:cs="Miriam" w:hint="cs"/>
                      <w:sz w:val="18"/>
                      <w:szCs w:val="18"/>
                      <w:rtl/>
                    </w:rPr>
                    <w:t>הוראת שעה תשס"ד-2004</w:t>
                  </w:r>
                </w:p>
              </w:txbxContent>
            </v:textbox>
            <w10:anchorlock/>
          </v:shape>
        </w:pict>
      </w:r>
      <w:r>
        <w:rPr>
          <w:rFonts w:cs="FrankRuehl" w:hint="cs"/>
          <w:sz w:val="26"/>
          <w:rtl/>
        </w:rPr>
        <w:tab/>
        <w:t xml:space="preserve">"מתכנן יעדים תעסוקתי" </w:t>
      </w:r>
      <w:r>
        <w:rPr>
          <w:rFonts w:cs="FrankRuehl"/>
          <w:sz w:val="26"/>
          <w:rtl/>
        </w:rPr>
        <w:t>–</w:t>
      </w:r>
      <w:r>
        <w:rPr>
          <w:rFonts w:cs="FrankRuehl" w:hint="cs"/>
          <w:sz w:val="26"/>
          <w:rtl/>
        </w:rPr>
        <w:t xml:space="preserve"> </w:t>
      </w:r>
      <w:r w:rsidR="008809E2">
        <w:rPr>
          <w:rFonts w:cs="FrankRuehl" w:hint="cs"/>
          <w:sz w:val="26"/>
          <w:rtl/>
        </w:rPr>
        <w:t>(פקעה)</w:t>
      </w:r>
      <w:r>
        <w:rPr>
          <w:rFonts w:cs="FrankRuehl" w:hint="cs"/>
          <w:sz w:val="26"/>
          <w:rtl/>
        </w:rPr>
        <w:t>;</w:t>
      </w:r>
    </w:p>
    <w:p w:rsidR="00FF1936" w:rsidRPr="00F51714" w:rsidRDefault="00FF1936" w:rsidP="006E4A73">
      <w:pPr>
        <w:pStyle w:val="P00"/>
        <w:spacing w:before="0"/>
        <w:ind w:left="0" w:right="1134"/>
        <w:rPr>
          <w:rStyle w:val="default"/>
          <w:rFonts w:cs="FrankRuehl" w:hint="cs"/>
          <w:vanish/>
          <w:color w:val="FF0000"/>
          <w:szCs w:val="20"/>
          <w:shd w:val="clear" w:color="auto" w:fill="FFFF99"/>
          <w:rtl/>
        </w:rPr>
      </w:pPr>
      <w:bookmarkStart w:id="21" w:name="Rov157"/>
      <w:r w:rsidRPr="00F51714">
        <w:rPr>
          <w:rStyle w:val="default"/>
          <w:rFonts w:cs="FrankRuehl" w:hint="cs"/>
          <w:vanish/>
          <w:color w:val="FF0000"/>
          <w:szCs w:val="20"/>
          <w:shd w:val="clear" w:color="auto" w:fill="FFFF99"/>
          <w:rtl/>
        </w:rPr>
        <w:t xml:space="preserve">מיום 1.8.2005 עד יום </w:t>
      </w:r>
      <w:r w:rsidR="006E4A73" w:rsidRPr="00F51714">
        <w:rPr>
          <w:rStyle w:val="default"/>
          <w:rFonts w:cs="FrankRuehl" w:hint="cs"/>
          <w:vanish/>
          <w:color w:val="FF0000"/>
          <w:szCs w:val="20"/>
          <w:shd w:val="clear" w:color="auto" w:fill="FFFF99"/>
          <w:rtl/>
        </w:rPr>
        <w:t>29.4.2010</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הוראת שעה תשס"ד-2004</w:t>
      </w:r>
    </w:p>
    <w:p w:rsidR="00A063FA" w:rsidRPr="00F51714" w:rsidRDefault="00A063FA" w:rsidP="004E2086">
      <w:pPr>
        <w:pStyle w:val="P00"/>
        <w:spacing w:before="0"/>
        <w:ind w:left="0" w:right="1134"/>
        <w:rPr>
          <w:rStyle w:val="default"/>
          <w:rFonts w:cs="FrankRuehl" w:hint="cs"/>
          <w:vanish/>
          <w:szCs w:val="20"/>
          <w:shd w:val="clear" w:color="auto" w:fill="FFFF99"/>
          <w:rtl/>
        </w:rPr>
      </w:pPr>
      <w:hyperlink r:id="rId65" w:history="1">
        <w:r w:rsidRPr="00F51714">
          <w:rPr>
            <w:rStyle w:val="Hyperlink"/>
            <w:rFonts w:cs="FrankRuehl" w:hint="cs"/>
            <w:vanish/>
            <w:sz w:val="26"/>
            <w:szCs w:val="20"/>
            <w:shd w:val="clear" w:color="auto" w:fill="FFFF99"/>
            <w:rtl/>
          </w:rPr>
          <w:t>ס"ח תשס"ד מס' 1920</w:t>
        </w:r>
      </w:hyperlink>
      <w:r w:rsidRPr="00F51714">
        <w:rPr>
          <w:rStyle w:val="default"/>
          <w:rFonts w:cs="FrankRuehl" w:hint="cs"/>
          <w:vanish/>
          <w:szCs w:val="20"/>
          <w:shd w:val="clear" w:color="auto" w:fill="FFFF99"/>
          <w:rtl/>
        </w:rPr>
        <w:t xml:space="preserve"> מיום 18.1.2004 עמ' 106 </w:t>
      </w:r>
      <w:r w:rsidRPr="00F51714">
        <w:rPr>
          <w:rFonts w:cs="FrankRuehl" w:hint="cs"/>
          <w:vanish/>
          <w:szCs w:val="20"/>
          <w:shd w:val="clear" w:color="auto" w:fill="FFFF99"/>
          <w:rtl/>
        </w:rPr>
        <w:t>(</w:t>
      </w:r>
      <w:hyperlink r:id="rId66" w:history="1">
        <w:r w:rsidRPr="00F51714">
          <w:rPr>
            <w:rStyle w:val="Hyperlink"/>
            <w:rFonts w:cs="FrankRuehl" w:hint="cs"/>
            <w:vanish/>
            <w:szCs w:val="20"/>
            <w:shd w:val="clear" w:color="auto" w:fill="FFFF99"/>
            <w:rtl/>
          </w:rPr>
          <w:t>ה"ח 64</w:t>
        </w:r>
      </w:hyperlink>
      <w:r w:rsidRPr="00F51714">
        <w:rPr>
          <w:rFonts w:cs="FrankRuehl" w:hint="cs"/>
          <w:vanish/>
          <w:szCs w:val="20"/>
          <w:shd w:val="clear" w:color="auto" w:fill="FFFF99"/>
          <w:rtl/>
        </w:rPr>
        <w:t>)</w:t>
      </w:r>
    </w:p>
    <w:p w:rsidR="00FF1936" w:rsidRPr="00F51714" w:rsidRDefault="00FF1936">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הוראת שעה (תיקון) תשס"ז-2007</w:t>
      </w:r>
    </w:p>
    <w:p w:rsidR="00FF1936" w:rsidRPr="00F51714" w:rsidRDefault="00FF1936">
      <w:pPr>
        <w:pStyle w:val="P00"/>
        <w:spacing w:before="0"/>
        <w:ind w:left="0" w:right="1134"/>
        <w:rPr>
          <w:rStyle w:val="default"/>
          <w:rFonts w:cs="FrankRuehl" w:hint="cs"/>
          <w:vanish/>
          <w:szCs w:val="20"/>
          <w:shd w:val="clear" w:color="auto" w:fill="FFFF99"/>
          <w:rtl/>
        </w:rPr>
      </w:pPr>
      <w:hyperlink r:id="rId67" w:history="1">
        <w:r w:rsidRPr="00F51714">
          <w:rPr>
            <w:rStyle w:val="Hyperlink"/>
            <w:rFonts w:cs="FrankRuehl" w:hint="cs"/>
            <w:vanish/>
            <w:sz w:val="26"/>
            <w:szCs w:val="20"/>
            <w:shd w:val="clear" w:color="auto" w:fill="FFFF99"/>
            <w:rtl/>
          </w:rPr>
          <w:t>ס"ח תשס"ז מס' 2104</w:t>
        </w:r>
      </w:hyperlink>
      <w:r w:rsidRPr="00F51714">
        <w:rPr>
          <w:rStyle w:val="default"/>
          <w:rFonts w:cs="FrankRuehl" w:hint="cs"/>
          <w:vanish/>
          <w:szCs w:val="20"/>
          <w:shd w:val="clear" w:color="auto" w:fill="FFFF99"/>
          <w:rtl/>
        </w:rPr>
        <w:t xml:space="preserve"> מיום 26.7.2007 עמ' 396 (</w:t>
      </w:r>
      <w:hyperlink r:id="rId68" w:history="1">
        <w:r w:rsidRPr="00F51714">
          <w:rPr>
            <w:rStyle w:val="Hyperlink"/>
            <w:rFonts w:cs="FrankRuehl" w:hint="cs"/>
            <w:vanish/>
            <w:sz w:val="26"/>
            <w:szCs w:val="20"/>
            <w:shd w:val="clear" w:color="auto" w:fill="FFFF99"/>
            <w:rtl/>
          </w:rPr>
          <w:t>ה"ח 318</w:t>
        </w:r>
      </w:hyperlink>
      <w:r w:rsidRPr="00F51714">
        <w:rPr>
          <w:rStyle w:val="default"/>
          <w:rFonts w:cs="FrankRuehl" w:hint="cs"/>
          <w:vanish/>
          <w:szCs w:val="20"/>
          <w:shd w:val="clear" w:color="auto" w:fill="FFFF99"/>
          <w:rtl/>
        </w:rPr>
        <w:t>)</w:t>
      </w:r>
    </w:p>
    <w:p w:rsidR="0066714B" w:rsidRPr="00F51714" w:rsidRDefault="0066714B" w:rsidP="0066714B">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הוראת שעה (תיקון מס' 2) תשס"ט-2009</w:t>
      </w:r>
    </w:p>
    <w:p w:rsidR="0066714B" w:rsidRPr="00F51714" w:rsidRDefault="0066714B" w:rsidP="0066714B">
      <w:pPr>
        <w:pStyle w:val="P00"/>
        <w:spacing w:before="0"/>
        <w:ind w:left="0" w:right="1134"/>
        <w:rPr>
          <w:rStyle w:val="default"/>
          <w:rFonts w:cs="FrankRuehl" w:hint="cs"/>
          <w:vanish/>
          <w:szCs w:val="20"/>
          <w:shd w:val="clear" w:color="auto" w:fill="FFFF99"/>
          <w:rtl/>
        </w:rPr>
      </w:pPr>
      <w:hyperlink r:id="rId69" w:history="1">
        <w:r w:rsidRPr="00F51714">
          <w:rPr>
            <w:rStyle w:val="Hyperlink"/>
            <w:rFonts w:cs="FrankRuehl" w:hint="cs"/>
            <w:vanish/>
            <w:sz w:val="26"/>
            <w:szCs w:val="20"/>
            <w:shd w:val="clear" w:color="auto" w:fill="FFFF99"/>
            <w:rtl/>
          </w:rPr>
          <w:t>ס"ח תשס"ט מס' 2205</w:t>
        </w:r>
      </w:hyperlink>
      <w:r w:rsidRPr="00F51714">
        <w:rPr>
          <w:rStyle w:val="default"/>
          <w:rFonts w:cs="FrankRuehl" w:hint="cs"/>
          <w:vanish/>
          <w:szCs w:val="20"/>
          <w:shd w:val="clear" w:color="auto" w:fill="FFFF99"/>
          <w:rtl/>
        </w:rPr>
        <w:t xml:space="preserve"> מיום 29.7.2009 עמ' 290 (</w:t>
      </w:r>
      <w:hyperlink r:id="rId70" w:history="1">
        <w:r w:rsidRPr="00F51714">
          <w:rPr>
            <w:rStyle w:val="Hyperlink"/>
            <w:rFonts w:cs="FrankRuehl" w:hint="cs"/>
            <w:vanish/>
            <w:sz w:val="26"/>
            <w:szCs w:val="20"/>
            <w:shd w:val="clear" w:color="auto" w:fill="FFFF99"/>
            <w:rtl/>
          </w:rPr>
          <w:t>ה"ח 436</w:t>
        </w:r>
      </w:hyperlink>
      <w:r w:rsidRPr="00F51714">
        <w:rPr>
          <w:rStyle w:val="default"/>
          <w:rFonts w:cs="FrankRuehl" w:hint="cs"/>
          <w:vanish/>
          <w:szCs w:val="20"/>
          <w:shd w:val="clear" w:color="auto" w:fill="FFFF99"/>
          <w:rtl/>
        </w:rPr>
        <w:t>)</w:t>
      </w:r>
    </w:p>
    <w:p w:rsidR="006E4A73" w:rsidRPr="00F51714" w:rsidRDefault="006E4A73" w:rsidP="006E4A73">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הוראת שעה (תיקון מס' 3) תש"ע-2009</w:t>
      </w:r>
    </w:p>
    <w:p w:rsidR="006E4A73" w:rsidRPr="00F51714" w:rsidRDefault="006E4A73" w:rsidP="006E4A73">
      <w:pPr>
        <w:pStyle w:val="P00"/>
        <w:spacing w:before="0"/>
        <w:ind w:left="0" w:right="1134"/>
        <w:rPr>
          <w:rStyle w:val="default"/>
          <w:rFonts w:cs="FrankRuehl" w:hint="cs"/>
          <w:vanish/>
          <w:szCs w:val="20"/>
          <w:shd w:val="clear" w:color="auto" w:fill="FFFF99"/>
          <w:rtl/>
        </w:rPr>
      </w:pPr>
      <w:hyperlink r:id="rId71" w:history="1">
        <w:r w:rsidRPr="00F51714">
          <w:rPr>
            <w:rStyle w:val="Hyperlink"/>
            <w:rFonts w:cs="FrankRuehl" w:hint="cs"/>
            <w:vanish/>
            <w:sz w:val="26"/>
            <w:szCs w:val="20"/>
            <w:shd w:val="clear" w:color="auto" w:fill="FFFF99"/>
            <w:rtl/>
          </w:rPr>
          <w:t>ס"ח תש"ע מס' 2221</w:t>
        </w:r>
      </w:hyperlink>
      <w:r w:rsidRPr="00F51714">
        <w:rPr>
          <w:rStyle w:val="default"/>
          <w:rFonts w:cs="FrankRuehl" w:hint="cs"/>
          <w:vanish/>
          <w:szCs w:val="20"/>
          <w:shd w:val="clear" w:color="auto" w:fill="FFFF99"/>
          <w:rtl/>
        </w:rPr>
        <w:t xml:space="preserve"> מיום 31.12.2009 עמ' 300 (</w:t>
      </w:r>
      <w:hyperlink r:id="rId72" w:history="1">
        <w:r w:rsidRPr="00F51714">
          <w:rPr>
            <w:rStyle w:val="Hyperlink"/>
            <w:rFonts w:cs="FrankRuehl" w:hint="cs"/>
            <w:vanish/>
            <w:sz w:val="26"/>
            <w:szCs w:val="20"/>
            <w:shd w:val="clear" w:color="auto" w:fill="FFFF99"/>
            <w:rtl/>
          </w:rPr>
          <w:t>ה"ח 436</w:t>
        </w:r>
      </w:hyperlink>
      <w:r w:rsidRPr="00F51714">
        <w:rPr>
          <w:rStyle w:val="default"/>
          <w:rFonts w:cs="FrankRuehl" w:hint="cs"/>
          <w:vanish/>
          <w:szCs w:val="20"/>
          <w:shd w:val="clear" w:color="auto" w:fill="FFFF99"/>
          <w:rtl/>
        </w:rPr>
        <w:t>)</w:t>
      </w:r>
    </w:p>
    <w:p w:rsidR="00FF1936" w:rsidRPr="00F51714" w:rsidRDefault="00FF1936">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הוספת הגדרת "מתכנן יעדים תעסוקתי"</w:t>
      </w:r>
    </w:p>
    <w:p w:rsidR="008809E2" w:rsidRPr="00F51714" w:rsidRDefault="008809E2" w:rsidP="008809E2">
      <w:pPr>
        <w:pStyle w:val="P00"/>
        <w:ind w:left="0" w:right="1134"/>
        <w:rPr>
          <w:rStyle w:val="default"/>
          <w:rFonts w:cs="FrankRuehl" w:hint="cs"/>
          <w:vanish/>
          <w:szCs w:val="20"/>
          <w:shd w:val="clear" w:color="auto" w:fill="FFFF99"/>
          <w:rtl/>
        </w:rPr>
      </w:pPr>
      <w:r w:rsidRPr="00F51714">
        <w:rPr>
          <w:rStyle w:val="default"/>
          <w:rFonts w:cs="FrankRuehl" w:hint="cs"/>
          <w:vanish/>
          <w:szCs w:val="20"/>
          <w:shd w:val="clear" w:color="auto" w:fill="FFFF99"/>
          <w:rtl/>
        </w:rPr>
        <w:t>הנוסח:</w:t>
      </w:r>
    </w:p>
    <w:p w:rsidR="008809E2" w:rsidRPr="008809E2" w:rsidRDefault="008809E2" w:rsidP="008809E2">
      <w:pPr>
        <w:pStyle w:val="P00"/>
        <w:spacing w:before="0"/>
        <w:ind w:left="0" w:right="1134"/>
        <w:outlineLvl w:val="0"/>
        <w:rPr>
          <w:rFonts w:cs="FrankRuehl" w:hint="cs"/>
          <w:sz w:val="2"/>
          <w:szCs w:val="2"/>
          <w:rtl/>
        </w:rPr>
      </w:pPr>
      <w:r w:rsidRPr="00F51714">
        <w:rPr>
          <w:rFonts w:cs="FrankRuehl" w:hint="cs"/>
          <w:vanish/>
          <w:sz w:val="22"/>
          <w:szCs w:val="22"/>
          <w:shd w:val="clear" w:color="auto" w:fill="FFFF99"/>
          <w:rtl/>
        </w:rPr>
        <w:tab/>
        <w:t xml:space="preserve">"מתכנן יעדים תעסוקתי" </w:t>
      </w:r>
      <w:r w:rsidRPr="00F51714">
        <w:rPr>
          <w:rFonts w:cs="FrankRuehl"/>
          <w:vanish/>
          <w:sz w:val="22"/>
          <w:szCs w:val="22"/>
          <w:shd w:val="clear" w:color="auto" w:fill="FFFF99"/>
          <w:rtl/>
        </w:rPr>
        <w:t>–</w:t>
      </w:r>
      <w:r w:rsidRPr="00F51714">
        <w:rPr>
          <w:rFonts w:cs="FrankRuehl" w:hint="cs"/>
          <w:vanish/>
          <w:sz w:val="22"/>
          <w:szCs w:val="22"/>
          <w:shd w:val="clear" w:color="auto" w:fill="FFFF99"/>
          <w:rtl/>
        </w:rPr>
        <w:t xml:space="preserve"> כמשמעותו בסעיף 40 בפרק שילוב מקבלי גמלאות בעבודה;</w:t>
      </w:r>
      <w:bookmarkEnd w:id="21"/>
    </w:p>
    <w:p w:rsidR="00FF1936" w:rsidRDefault="00FF1936">
      <w:pPr>
        <w:pStyle w:val="P00"/>
        <w:spacing w:before="72"/>
        <w:ind w:left="0" w:right="1134"/>
        <w:outlineLvl w:val="0"/>
        <w:rPr>
          <w:rStyle w:val="default"/>
          <w:rFonts w:cs="FrankRuehl" w:hint="cs"/>
          <w:rtl/>
        </w:rPr>
      </w:pPr>
      <w:r>
        <w:rPr>
          <w:lang w:val="he-IL"/>
        </w:rPr>
        <w:pict>
          <v:rect id="_x0000_s2059" style="position:absolute;left:0;text-align:left;margin-left:464.5pt;margin-top:8.05pt;width:75.05pt;height:20pt;z-index:251610624" o:allowincell="f" filled="f" stroked="f" strokecolor="lime" strokeweight=".25pt">
            <v:textbox inset="0,0,0,0">
              <w:txbxContent>
                <w:p w:rsidR="007C0213" w:rsidRDefault="007C0213">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17) </w:t>
                  </w:r>
                </w:p>
                <w:p w:rsidR="007C0213" w:rsidRDefault="007C0213">
                  <w:pPr>
                    <w:spacing w:line="160" w:lineRule="exact"/>
                    <w:jc w:val="left"/>
                    <w:rPr>
                      <w:rFonts w:cs="Miriam"/>
                      <w:noProof/>
                      <w:sz w:val="18"/>
                      <w:szCs w:val="18"/>
                      <w:rtl/>
                    </w:rPr>
                  </w:pPr>
                  <w:r>
                    <w:rPr>
                      <w:rFonts w:cs="Miriam"/>
                      <w:sz w:val="18"/>
                      <w:szCs w:val="18"/>
                      <w:rtl/>
                    </w:rPr>
                    <w:t>ת</w:t>
                  </w:r>
                  <w:r>
                    <w:rPr>
                      <w:rFonts w:cs="Miriam" w:hint="cs"/>
                      <w:sz w:val="18"/>
                      <w:szCs w:val="18"/>
                      <w:rtl/>
                    </w:rPr>
                    <w:t>שס</w:t>
                  </w:r>
                  <w:r>
                    <w:rPr>
                      <w:rFonts w:cs="Miriam"/>
                      <w:sz w:val="18"/>
                      <w:szCs w:val="18"/>
                      <w:rtl/>
                    </w:rPr>
                    <w:t>"ב</w:t>
                  </w:r>
                  <w:r>
                    <w:rPr>
                      <w:rFonts w:cs="Miriam" w:hint="cs"/>
                      <w:sz w:val="18"/>
                      <w:szCs w:val="18"/>
                      <w:rtl/>
                    </w:rPr>
                    <w:t>-2002</w:t>
                  </w:r>
                </w:p>
              </w:txbxContent>
            </v:textbox>
            <w10:anchorlock/>
          </v:rect>
        </w:pict>
      </w:r>
      <w:r>
        <w:rPr>
          <w:rFonts w:cs="FrankRuehl"/>
          <w:sz w:val="26"/>
          <w:rtl/>
        </w:rPr>
        <w:tab/>
      </w:r>
      <w:r>
        <w:rPr>
          <w:rStyle w:val="default"/>
          <w:rFonts w:cs="FrankRuehl"/>
          <w:rtl/>
        </w:rPr>
        <w:t>"</w:t>
      </w:r>
      <w:r>
        <w:rPr>
          <w:rStyle w:val="default"/>
          <w:rFonts w:cs="FrankRuehl" w:hint="cs"/>
          <w:rtl/>
        </w:rPr>
        <w:t>נקו</w:t>
      </w:r>
      <w:r>
        <w:rPr>
          <w:rStyle w:val="default"/>
          <w:rFonts w:cs="FrankRuehl"/>
          <w:rtl/>
        </w:rPr>
        <w:t>ד</w:t>
      </w:r>
      <w:r>
        <w:rPr>
          <w:rStyle w:val="default"/>
          <w:rFonts w:cs="FrankRuehl" w:hint="cs"/>
          <w:rtl/>
        </w:rPr>
        <w:t>ת קיצבה" - כמשמעותה בסעיף 68(א) לחוק הביטוח;</w:t>
      </w:r>
    </w:p>
    <w:p w:rsidR="00FF1936" w:rsidRPr="00F51714" w:rsidRDefault="00FF1936">
      <w:pPr>
        <w:pStyle w:val="P00"/>
        <w:spacing w:before="0"/>
        <w:ind w:left="0" w:right="1134"/>
        <w:rPr>
          <w:rStyle w:val="default"/>
          <w:rFonts w:cs="FrankRuehl" w:hint="cs"/>
          <w:vanish/>
          <w:color w:val="FF0000"/>
          <w:szCs w:val="20"/>
          <w:shd w:val="clear" w:color="auto" w:fill="FFFF99"/>
          <w:rtl/>
        </w:rPr>
      </w:pPr>
      <w:bookmarkStart w:id="22" w:name="Rov63"/>
      <w:r w:rsidRPr="00F51714">
        <w:rPr>
          <w:rStyle w:val="default"/>
          <w:rFonts w:cs="FrankRuehl" w:hint="cs"/>
          <w:vanish/>
          <w:color w:val="FF0000"/>
          <w:szCs w:val="20"/>
          <w:shd w:val="clear" w:color="auto" w:fill="FFFF99"/>
          <w:rtl/>
        </w:rPr>
        <w:t>מיום 1.1.2002</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17</w:t>
      </w:r>
    </w:p>
    <w:p w:rsidR="00A063FA" w:rsidRPr="00F51714" w:rsidRDefault="00A063FA" w:rsidP="00A063FA">
      <w:pPr>
        <w:pStyle w:val="P00"/>
        <w:spacing w:before="0"/>
        <w:ind w:left="0" w:right="1134"/>
        <w:rPr>
          <w:rStyle w:val="default"/>
          <w:rFonts w:cs="FrankRuehl" w:hint="cs"/>
          <w:vanish/>
          <w:sz w:val="20"/>
          <w:szCs w:val="20"/>
          <w:shd w:val="clear" w:color="auto" w:fill="FFFF99"/>
          <w:rtl/>
        </w:rPr>
      </w:pPr>
      <w:hyperlink r:id="rId73" w:history="1">
        <w:r w:rsidRPr="00F51714">
          <w:rPr>
            <w:rStyle w:val="Hyperlink"/>
            <w:rFonts w:cs="FrankRuehl" w:hint="cs"/>
            <w:vanish/>
            <w:szCs w:val="20"/>
            <w:shd w:val="clear" w:color="auto" w:fill="FFFF99"/>
            <w:rtl/>
          </w:rPr>
          <w:t>ס"ח תשס"ב מס' 1831</w:t>
        </w:r>
      </w:hyperlink>
      <w:r w:rsidRPr="00F51714">
        <w:rPr>
          <w:rStyle w:val="default"/>
          <w:rFonts w:cs="FrankRuehl" w:hint="cs"/>
          <w:vanish/>
          <w:sz w:val="20"/>
          <w:szCs w:val="20"/>
          <w:shd w:val="clear" w:color="auto" w:fill="FFFF99"/>
          <w:rtl/>
        </w:rPr>
        <w:t xml:space="preserve"> מיום 17.2.2002 עמ' 152 </w:t>
      </w:r>
      <w:r w:rsidRPr="00F51714">
        <w:rPr>
          <w:rFonts w:cs="FrankRuehl" w:hint="cs"/>
          <w:vanish/>
          <w:szCs w:val="20"/>
          <w:shd w:val="clear" w:color="auto" w:fill="FFFF99"/>
          <w:rtl/>
        </w:rPr>
        <w:t>(</w:t>
      </w:r>
      <w:hyperlink r:id="rId74" w:history="1">
        <w:r w:rsidRPr="00F51714">
          <w:rPr>
            <w:rStyle w:val="Hyperlink"/>
            <w:rFonts w:cs="FrankRuehl" w:hint="cs"/>
            <w:vanish/>
            <w:szCs w:val="20"/>
            <w:shd w:val="clear" w:color="auto" w:fill="FFFF99"/>
            <w:rtl/>
          </w:rPr>
          <w:t>ה"ח 3043</w:t>
        </w:r>
      </w:hyperlink>
      <w:r w:rsidRPr="00F51714">
        <w:rPr>
          <w:rFonts w:cs="FrankRuehl" w:hint="cs"/>
          <w:vanish/>
          <w:szCs w:val="20"/>
          <w:shd w:val="clear" w:color="auto" w:fill="FFFF99"/>
          <w:rtl/>
        </w:rPr>
        <w:t xml:space="preserve">, </w:t>
      </w:r>
      <w:hyperlink r:id="rId75" w:history="1">
        <w:r w:rsidRPr="00F51714">
          <w:rPr>
            <w:rStyle w:val="Hyperlink"/>
            <w:rFonts w:cs="FrankRuehl" w:hint="cs"/>
            <w:vanish/>
            <w:szCs w:val="20"/>
            <w:shd w:val="clear" w:color="auto" w:fill="FFFF99"/>
            <w:rtl/>
          </w:rPr>
          <w:t>ה"ח 3065</w:t>
        </w:r>
      </w:hyperlink>
      <w:r w:rsidRPr="00F51714">
        <w:rPr>
          <w:rFonts w:cs="FrankRuehl" w:hint="cs"/>
          <w:vanish/>
          <w:szCs w:val="20"/>
          <w:shd w:val="clear" w:color="auto" w:fill="FFFF99"/>
          <w:rtl/>
        </w:rPr>
        <w:t xml:space="preserve">, </w:t>
      </w:r>
      <w:hyperlink r:id="rId76" w:history="1">
        <w:r w:rsidRPr="00F51714">
          <w:rPr>
            <w:rStyle w:val="Hyperlink"/>
            <w:rFonts w:cs="FrankRuehl" w:hint="cs"/>
            <w:vanish/>
            <w:szCs w:val="20"/>
            <w:shd w:val="clear" w:color="auto" w:fill="FFFF99"/>
            <w:rtl/>
          </w:rPr>
          <w:t>ה"ח 3072</w:t>
        </w:r>
      </w:hyperlink>
      <w:r w:rsidRPr="00F51714">
        <w:rPr>
          <w:rFonts w:cs="FrankRuehl" w:hint="cs"/>
          <w:vanish/>
          <w:szCs w:val="20"/>
          <w:shd w:val="clear" w:color="auto" w:fill="FFFF99"/>
          <w:rtl/>
        </w:rPr>
        <w:t>)</w:t>
      </w:r>
    </w:p>
    <w:p w:rsidR="00FF1936" w:rsidRDefault="00FF1936">
      <w:pPr>
        <w:pStyle w:val="P00"/>
        <w:ind w:left="0" w:right="1134"/>
        <w:outlineLvl w:val="0"/>
        <w:rPr>
          <w:rStyle w:val="default"/>
          <w:rFonts w:cs="FrankRuehl" w:hint="cs"/>
          <w:sz w:val="2"/>
          <w:szCs w:val="2"/>
          <w:rtl/>
        </w:rPr>
      </w:pPr>
      <w:r w:rsidRPr="00F51714">
        <w:rPr>
          <w:rFonts w:cs="FrankRuehl"/>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נקו</w:t>
      </w:r>
      <w:r w:rsidRPr="00F51714">
        <w:rPr>
          <w:rStyle w:val="default"/>
          <w:rFonts w:cs="FrankRuehl"/>
          <w:vanish/>
          <w:sz w:val="22"/>
          <w:szCs w:val="22"/>
          <w:shd w:val="clear" w:color="auto" w:fill="FFFF99"/>
          <w:rtl/>
        </w:rPr>
        <w:t>ד</w:t>
      </w:r>
      <w:r w:rsidRPr="00F51714">
        <w:rPr>
          <w:rStyle w:val="default"/>
          <w:rFonts w:cs="FrankRuehl" w:hint="cs"/>
          <w:vanish/>
          <w:sz w:val="22"/>
          <w:szCs w:val="22"/>
          <w:shd w:val="clear" w:color="auto" w:fill="FFFF99"/>
          <w:rtl/>
        </w:rPr>
        <w:t xml:space="preserve">ת קיצבה" - כמשמעותה בסעיף </w:t>
      </w:r>
      <w:r w:rsidRPr="00F51714">
        <w:rPr>
          <w:rStyle w:val="default"/>
          <w:rFonts w:cs="FrankRuehl" w:hint="cs"/>
          <w:strike/>
          <w:vanish/>
          <w:sz w:val="22"/>
          <w:szCs w:val="22"/>
          <w:shd w:val="clear" w:color="auto" w:fill="FFFF99"/>
          <w:rtl/>
        </w:rPr>
        <w:t>33א לפקודה</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68(א) לחוק הביטוח</w:t>
      </w:r>
      <w:r w:rsidRPr="00F51714">
        <w:rPr>
          <w:rStyle w:val="default"/>
          <w:rFonts w:cs="FrankRuehl" w:hint="cs"/>
          <w:vanish/>
          <w:sz w:val="22"/>
          <w:szCs w:val="22"/>
          <w:shd w:val="clear" w:color="auto" w:fill="FFFF99"/>
          <w:rtl/>
        </w:rPr>
        <w:t>;</w:t>
      </w:r>
      <w:bookmarkEnd w:id="22"/>
    </w:p>
    <w:p w:rsidR="00FF1936" w:rsidRDefault="00FF1936">
      <w:pPr>
        <w:pStyle w:val="P00"/>
        <w:spacing w:before="72"/>
        <w:ind w:left="0" w:right="1134"/>
        <w:rPr>
          <w:rStyle w:val="default"/>
          <w:rFonts w:cs="FrankRuehl" w:hint="cs"/>
          <w:rtl/>
        </w:rPr>
      </w:pPr>
    </w:p>
    <w:p w:rsidR="00FF1936" w:rsidRDefault="00FF1936">
      <w:pPr>
        <w:pStyle w:val="P00"/>
        <w:spacing w:before="72"/>
        <w:ind w:left="0" w:right="1134"/>
        <w:rPr>
          <w:rStyle w:val="default"/>
          <w:rFonts w:cs="FrankRuehl"/>
          <w:rtl/>
        </w:rPr>
      </w:pPr>
      <w:r>
        <w:rPr>
          <w:lang w:val="he-IL"/>
        </w:rPr>
        <w:pict>
          <v:shape id="_x0000_s2060" type="#_x0000_t202" style="position:absolute;left:0;text-align:left;margin-left:470.7pt;margin-top:3.25pt;width:1in;height:24pt;z-index:251650560" filled="f" stroked="f">
            <v:textbox>
              <w:txbxContent>
                <w:p w:rsidR="007C0213" w:rsidRDefault="007C0213">
                  <w:pPr>
                    <w:spacing w:line="160" w:lineRule="exact"/>
                    <w:jc w:val="left"/>
                    <w:rPr>
                      <w:sz w:val="24"/>
                      <w:rtl/>
                    </w:rPr>
                  </w:pPr>
                  <w:r>
                    <w:rPr>
                      <w:rFonts w:cs="Miriam"/>
                      <w:sz w:val="18"/>
                      <w:szCs w:val="18"/>
                      <w:rtl/>
                    </w:rPr>
                    <w:t>(ת</w:t>
                  </w:r>
                  <w:r>
                    <w:rPr>
                      <w:rFonts w:cs="Miriam" w:hint="cs"/>
                      <w:sz w:val="18"/>
                      <w:szCs w:val="18"/>
                      <w:rtl/>
                    </w:rPr>
                    <w:t>יקון מס' 18) תשס"ג-</w:t>
                  </w:r>
                  <w:r>
                    <w:rPr>
                      <w:rFonts w:cs="Miriam"/>
                      <w:sz w:val="18"/>
                      <w:szCs w:val="18"/>
                      <w:rtl/>
                    </w:rPr>
                    <w:t>2002</w:t>
                  </w:r>
                </w:p>
              </w:txbxContent>
            </v:textbox>
            <w10:anchorlock/>
          </v:shape>
        </w:pict>
      </w:r>
      <w:r>
        <w:rPr>
          <w:rStyle w:val="default"/>
          <w:rFonts w:cs="FrankRuehl"/>
          <w:rtl/>
        </w:rPr>
        <w:tab/>
        <w:t>"</w:t>
      </w:r>
      <w:r>
        <w:rPr>
          <w:rStyle w:val="default"/>
          <w:rFonts w:cs="FrankRuehl" w:hint="cs"/>
          <w:rtl/>
        </w:rPr>
        <w:t xml:space="preserve">עולה חדש" </w:t>
      </w:r>
      <w:r>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י שטרם מלאו 5 שנים מיום שהתק</w:t>
      </w:r>
      <w:r>
        <w:rPr>
          <w:rStyle w:val="default"/>
          <w:rFonts w:cs="FrankRuehl"/>
          <w:rtl/>
        </w:rPr>
        <w:t>יי</w:t>
      </w:r>
      <w:r>
        <w:rPr>
          <w:rStyle w:val="default"/>
          <w:rFonts w:cs="FrankRuehl" w:hint="cs"/>
          <w:rtl/>
        </w:rPr>
        <w:t>ם בו אחד מאלה:</w:t>
      </w:r>
    </w:p>
    <w:p w:rsidR="00FF1936" w:rsidRDefault="00FF1936">
      <w:pPr>
        <w:pStyle w:val="P00"/>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 xml:space="preserve">כנס לראשונה לישראל באשרת עולה לפי חוק השבות, התש"י-1950 (בחוק זה </w:t>
      </w:r>
      <w:r>
        <w:rPr>
          <w:rStyle w:val="default"/>
          <w:rFonts w:cs="FrankRuehl"/>
          <w:rtl/>
        </w:rPr>
        <w:t>–</w:t>
      </w:r>
      <w:r>
        <w:rPr>
          <w:rStyle w:val="default"/>
          <w:rFonts w:cs="FrankRuehl" w:hint="cs"/>
          <w:rtl/>
        </w:rPr>
        <w:t xml:space="preserve"> </w:t>
      </w:r>
      <w:r>
        <w:rPr>
          <w:rStyle w:val="default"/>
          <w:rFonts w:cs="FrankRuehl"/>
          <w:rtl/>
        </w:rPr>
        <w:t>ח</w:t>
      </w:r>
      <w:r>
        <w:rPr>
          <w:rStyle w:val="default"/>
          <w:rFonts w:cs="FrankRuehl" w:hint="cs"/>
          <w:rtl/>
        </w:rPr>
        <w:t>וק השבות);</w:t>
      </w:r>
    </w:p>
    <w:p w:rsidR="00FF1936" w:rsidRDefault="00FF1936">
      <w:pPr>
        <w:pStyle w:val="P00"/>
        <w:spacing w:before="72"/>
        <w:ind w:left="1021" w:right="1134"/>
        <w:rPr>
          <w:rStyle w:val="default"/>
          <w:rFonts w:cs="FrankRuehl"/>
          <w:rtl/>
        </w:rPr>
      </w:pPr>
      <w:r>
        <w:rPr>
          <w:rStyle w:val="default"/>
          <w:rFonts w:cs="FrankRuehl"/>
          <w:rtl/>
        </w:rPr>
        <w:t>(2)</w:t>
      </w:r>
      <w:r>
        <w:rPr>
          <w:rStyle w:val="default"/>
          <w:rFonts w:cs="FrankRuehl"/>
          <w:rtl/>
        </w:rPr>
        <w:tab/>
        <w:t>נ</w:t>
      </w:r>
      <w:r>
        <w:rPr>
          <w:rStyle w:val="default"/>
          <w:rFonts w:cs="FrankRuehl" w:hint="cs"/>
          <w:rtl/>
        </w:rPr>
        <w:t>יתנה לו תעודת עולה לפי חוק השבות;</w:t>
      </w:r>
    </w:p>
    <w:p w:rsidR="00FF1936" w:rsidRDefault="00FF1936">
      <w:pPr>
        <w:pStyle w:val="P00"/>
        <w:spacing w:before="72"/>
        <w:ind w:left="1021" w:right="1134"/>
        <w:rPr>
          <w:rStyle w:val="default"/>
          <w:rFonts w:cs="FrankRuehl"/>
          <w:rtl/>
        </w:rPr>
      </w:pPr>
      <w:r>
        <w:rPr>
          <w:rStyle w:val="default"/>
          <w:rFonts w:cs="FrankRuehl"/>
          <w:rtl/>
        </w:rPr>
        <w:t>(3)</w:t>
      </w:r>
      <w:r>
        <w:rPr>
          <w:rStyle w:val="default"/>
          <w:rFonts w:cs="FrankRuehl"/>
          <w:rtl/>
        </w:rPr>
        <w:tab/>
        <w:t>נ</w:t>
      </w:r>
      <w:r>
        <w:rPr>
          <w:rStyle w:val="default"/>
          <w:rFonts w:cs="FrankRuehl" w:hint="cs"/>
          <w:rtl/>
        </w:rPr>
        <w:t>יתנה לו תעודה של אזרח עולה מהמשרד לקליטת העליה;</w:t>
      </w:r>
    </w:p>
    <w:p w:rsidR="00FF1936" w:rsidRDefault="00FF1936">
      <w:pPr>
        <w:pStyle w:val="P00"/>
        <w:spacing w:before="72"/>
        <w:ind w:left="1021" w:right="1134"/>
        <w:rPr>
          <w:rStyle w:val="default"/>
          <w:rFonts w:cs="FrankRuehl" w:hint="cs"/>
          <w:rtl/>
        </w:rPr>
      </w:pPr>
      <w:r>
        <w:rPr>
          <w:rStyle w:val="default"/>
          <w:rFonts w:cs="FrankRuehl"/>
          <w:rtl/>
        </w:rPr>
        <w:t>(4)</w:t>
      </w:r>
      <w:r>
        <w:rPr>
          <w:rStyle w:val="default"/>
          <w:rFonts w:cs="FrankRuehl"/>
          <w:rtl/>
        </w:rPr>
        <w:tab/>
        <w:t>ה</w:t>
      </w:r>
      <w:r>
        <w:rPr>
          <w:rStyle w:val="default"/>
          <w:rFonts w:cs="FrankRuehl" w:hint="cs"/>
          <w:rtl/>
        </w:rPr>
        <w:t>וא זכאי לסל קליטה מהמשרד לקליטת העליה ונכנס לישראל לראשונה</w:t>
      </w:r>
      <w:r>
        <w:rPr>
          <w:rStyle w:val="default"/>
          <w:rFonts w:cs="FrankRuehl"/>
          <w:rtl/>
        </w:rPr>
        <w:t xml:space="preserve"> ב</w:t>
      </w:r>
      <w:r>
        <w:rPr>
          <w:rStyle w:val="default"/>
          <w:rFonts w:cs="FrankRuehl" w:hint="cs"/>
          <w:rtl/>
        </w:rPr>
        <w:t>אשרה א/5 לפי תקנות הכניסה לישראל, התשל"ד-1974;</w:t>
      </w:r>
    </w:p>
    <w:p w:rsidR="00FF1936" w:rsidRPr="00F51714" w:rsidRDefault="00FF1936">
      <w:pPr>
        <w:pStyle w:val="P00"/>
        <w:spacing w:before="0"/>
        <w:ind w:left="0" w:right="1134"/>
        <w:rPr>
          <w:rStyle w:val="default"/>
          <w:rFonts w:cs="FrankRuehl" w:hint="cs"/>
          <w:vanish/>
          <w:color w:val="FF0000"/>
          <w:szCs w:val="20"/>
          <w:shd w:val="clear" w:color="auto" w:fill="FFFF99"/>
          <w:rtl/>
        </w:rPr>
      </w:pPr>
      <w:bookmarkStart w:id="23" w:name="Rov64"/>
      <w:r w:rsidRPr="00F51714">
        <w:rPr>
          <w:rStyle w:val="default"/>
          <w:rFonts w:cs="FrankRuehl" w:hint="cs"/>
          <w:vanish/>
          <w:color w:val="FF0000"/>
          <w:szCs w:val="20"/>
          <w:shd w:val="clear" w:color="auto" w:fill="FFFF99"/>
          <w:rtl/>
        </w:rPr>
        <w:t>מיום 1.1.2003</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18</w:t>
      </w:r>
    </w:p>
    <w:p w:rsidR="00A063FA" w:rsidRPr="00F51714" w:rsidRDefault="00A063FA" w:rsidP="004E2086">
      <w:pPr>
        <w:pStyle w:val="P00"/>
        <w:spacing w:before="0"/>
        <w:ind w:left="0" w:right="1134"/>
        <w:rPr>
          <w:rStyle w:val="default"/>
          <w:rFonts w:cs="FrankRuehl" w:hint="cs"/>
          <w:vanish/>
          <w:sz w:val="20"/>
          <w:szCs w:val="20"/>
          <w:shd w:val="clear" w:color="auto" w:fill="FFFF99"/>
          <w:rtl/>
        </w:rPr>
      </w:pPr>
      <w:hyperlink r:id="rId77" w:history="1">
        <w:r w:rsidRPr="00F51714">
          <w:rPr>
            <w:rStyle w:val="Hyperlink"/>
            <w:rFonts w:cs="FrankRuehl" w:hint="cs"/>
            <w:vanish/>
            <w:szCs w:val="20"/>
            <w:shd w:val="clear" w:color="auto" w:fill="FFFF99"/>
            <w:rtl/>
          </w:rPr>
          <w:t>ס"ח תשס"ג מס' 1882</w:t>
        </w:r>
      </w:hyperlink>
      <w:r w:rsidRPr="00F51714">
        <w:rPr>
          <w:rStyle w:val="default"/>
          <w:rFonts w:cs="FrankRuehl" w:hint="cs"/>
          <w:vanish/>
          <w:sz w:val="20"/>
          <w:szCs w:val="20"/>
          <w:shd w:val="clear" w:color="auto" w:fill="FFFF99"/>
          <w:rtl/>
        </w:rPr>
        <w:t xml:space="preserve"> מיום 29.12.2002 עמ' 165 </w:t>
      </w:r>
      <w:r w:rsidRPr="00F51714">
        <w:rPr>
          <w:rFonts w:cs="FrankRuehl" w:hint="cs"/>
          <w:vanish/>
          <w:szCs w:val="20"/>
          <w:shd w:val="clear" w:color="auto" w:fill="FFFF99"/>
          <w:rtl/>
        </w:rPr>
        <w:t>(</w:t>
      </w:r>
      <w:hyperlink r:id="rId78" w:history="1">
        <w:r w:rsidRPr="00F51714">
          <w:rPr>
            <w:rStyle w:val="Hyperlink"/>
            <w:rFonts w:cs="FrankRuehl" w:hint="cs"/>
            <w:vanish/>
            <w:szCs w:val="20"/>
            <w:shd w:val="clear" w:color="auto" w:fill="FFFF99"/>
            <w:rtl/>
          </w:rPr>
          <w:t>ה"ח 4</w:t>
        </w:r>
      </w:hyperlink>
      <w:r w:rsidRPr="00F51714">
        <w:rPr>
          <w:rFonts w:cs="FrankRuehl" w:hint="cs"/>
          <w:vanish/>
          <w:szCs w:val="20"/>
          <w:shd w:val="clear" w:color="auto" w:fill="FFFF99"/>
          <w:rtl/>
        </w:rPr>
        <w:t>)</w:t>
      </w:r>
    </w:p>
    <w:p w:rsidR="00FF1936" w:rsidRDefault="00FF1936">
      <w:pPr>
        <w:pStyle w:val="P00"/>
        <w:spacing w:before="0"/>
        <w:ind w:left="0" w:right="1134"/>
        <w:rPr>
          <w:rStyle w:val="default"/>
          <w:rFonts w:cs="FrankRuehl" w:hint="cs"/>
          <w:sz w:val="2"/>
          <w:szCs w:val="2"/>
          <w:rtl/>
        </w:rPr>
      </w:pPr>
      <w:r w:rsidRPr="00F51714">
        <w:rPr>
          <w:rStyle w:val="default"/>
          <w:rFonts w:cs="FrankRuehl" w:hint="cs"/>
          <w:b/>
          <w:bCs/>
          <w:vanish/>
          <w:sz w:val="20"/>
          <w:szCs w:val="20"/>
          <w:shd w:val="clear" w:color="auto" w:fill="FFFF99"/>
          <w:rtl/>
        </w:rPr>
        <w:t>הוספת הגדרת "עולה חדש"</w:t>
      </w:r>
      <w:bookmarkEnd w:id="23"/>
    </w:p>
    <w:p w:rsidR="00FF1936" w:rsidRDefault="00FF1936" w:rsidP="008809E2">
      <w:pPr>
        <w:pStyle w:val="P00"/>
        <w:spacing w:before="72"/>
        <w:ind w:left="0" w:right="1134"/>
        <w:rPr>
          <w:rStyle w:val="default"/>
          <w:rFonts w:cs="FrankRuehl" w:hint="cs"/>
          <w:rtl/>
        </w:rPr>
      </w:pPr>
      <w:r>
        <w:rPr>
          <w:rFonts w:cs="FrankRuehl"/>
          <w:rtl/>
          <w:lang w:val="he-IL"/>
        </w:rPr>
        <w:pict>
          <v:shape id="_x0000_s2227" type="#_x0000_t202" style="position:absolute;left:0;text-align:left;margin-left:470.35pt;margin-top:7.1pt;width:1in;height:14.95pt;z-index:251685376" filled="f" stroked="f">
            <v:textbox inset="1mm,0,1mm,0">
              <w:txbxContent>
                <w:p w:rsidR="007C0213" w:rsidRDefault="007C0213">
                  <w:pPr>
                    <w:spacing w:line="160" w:lineRule="exact"/>
                    <w:jc w:val="left"/>
                    <w:rPr>
                      <w:rFonts w:cs="Miriam" w:hint="cs"/>
                      <w:sz w:val="18"/>
                      <w:szCs w:val="18"/>
                      <w:rtl/>
                    </w:rPr>
                  </w:pPr>
                  <w:r>
                    <w:rPr>
                      <w:rFonts w:cs="Miriam" w:hint="cs"/>
                      <w:sz w:val="18"/>
                      <w:szCs w:val="18"/>
                      <w:rtl/>
                    </w:rPr>
                    <w:t>הוראת שעה תשס"ד-2004</w:t>
                  </w:r>
                </w:p>
              </w:txbxContent>
            </v:textbox>
            <w10:anchorlock/>
          </v:shape>
        </w:pict>
      </w:r>
      <w:r>
        <w:rPr>
          <w:rStyle w:val="default"/>
          <w:rFonts w:cs="FrankRuehl" w:hint="cs"/>
          <w:rtl/>
        </w:rPr>
        <w:tab/>
        <w:t xml:space="preserve">"פרק שילוב מקבלי גמלאות בעבודה" </w:t>
      </w:r>
      <w:r>
        <w:rPr>
          <w:rStyle w:val="default"/>
          <w:rFonts w:cs="FrankRuehl"/>
          <w:rtl/>
        </w:rPr>
        <w:t>–</w:t>
      </w:r>
      <w:r>
        <w:rPr>
          <w:rStyle w:val="default"/>
          <w:rFonts w:cs="FrankRuehl" w:hint="cs"/>
          <w:rtl/>
        </w:rPr>
        <w:t xml:space="preserve"> </w:t>
      </w:r>
      <w:r w:rsidR="008809E2">
        <w:rPr>
          <w:rStyle w:val="default"/>
          <w:rFonts w:cs="FrankRuehl" w:hint="cs"/>
          <w:rtl/>
        </w:rPr>
        <w:t>(פקעה)</w:t>
      </w:r>
      <w:r>
        <w:rPr>
          <w:rStyle w:val="default"/>
          <w:rFonts w:cs="FrankRuehl" w:hint="cs"/>
          <w:rtl/>
        </w:rPr>
        <w:t>;</w:t>
      </w:r>
    </w:p>
    <w:p w:rsidR="00FF1936" w:rsidRPr="00F51714" w:rsidRDefault="00FF1936" w:rsidP="006E4A73">
      <w:pPr>
        <w:pStyle w:val="P00"/>
        <w:spacing w:before="0"/>
        <w:ind w:left="0" w:right="1134"/>
        <w:rPr>
          <w:rStyle w:val="default"/>
          <w:rFonts w:cs="FrankRuehl" w:hint="cs"/>
          <w:vanish/>
          <w:color w:val="FF0000"/>
          <w:szCs w:val="20"/>
          <w:shd w:val="clear" w:color="auto" w:fill="FFFF99"/>
          <w:rtl/>
        </w:rPr>
      </w:pPr>
      <w:bookmarkStart w:id="24" w:name="Rov158"/>
      <w:r w:rsidRPr="00F51714">
        <w:rPr>
          <w:rStyle w:val="default"/>
          <w:rFonts w:cs="FrankRuehl" w:hint="cs"/>
          <w:vanish/>
          <w:color w:val="FF0000"/>
          <w:szCs w:val="20"/>
          <w:shd w:val="clear" w:color="auto" w:fill="FFFF99"/>
          <w:rtl/>
        </w:rPr>
        <w:t xml:space="preserve">מיום 1.8.2005 עד יום </w:t>
      </w:r>
      <w:r w:rsidR="006E4A73" w:rsidRPr="00F51714">
        <w:rPr>
          <w:rStyle w:val="default"/>
          <w:rFonts w:cs="FrankRuehl" w:hint="cs"/>
          <w:vanish/>
          <w:color w:val="FF0000"/>
          <w:szCs w:val="20"/>
          <w:shd w:val="clear" w:color="auto" w:fill="FFFF99"/>
          <w:rtl/>
        </w:rPr>
        <w:t>29.4.2010</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הוראת שעה תשס"ד-2004</w:t>
      </w:r>
    </w:p>
    <w:p w:rsidR="00A063FA" w:rsidRPr="00F51714" w:rsidRDefault="00A063FA" w:rsidP="004E2086">
      <w:pPr>
        <w:pStyle w:val="P00"/>
        <w:spacing w:before="0"/>
        <w:ind w:left="0" w:right="1134"/>
        <w:rPr>
          <w:rStyle w:val="default"/>
          <w:rFonts w:cs="FrankRuehl" w:hint="cs"/>
          <w:vanish/>
          <w:szCs w:val="20"/>
          <w:shd w:val="clear" w:color="auto" w:fill="FFFF99"/>
          <w:rtl/>
        </w:rPr>
      </w:pPr>
      <w:hyperlink r:id="rId79" w:history="1">
        <w:r w:rsidRPr="00F51714">
          <w:rPr>
            <w:rStyle w:val="Hyperlink"/>
            <w:rFonts w:cs="FrankRuehl" w:hint="cs"/>
            <w:vanish/>
            <w:sz w:val="26"/>
            <w:szCs w:val="20"/>
            <w:shd w:val="clear" w:color="auto" w:fill="FFFF99"/>
            <w:rtl/>
          </w:rPr>
          <w:t>ס"ח תשס"ד מס' 1920</w:t>
        </w:r>
      </w:hyperlink>
      <w:r w:rsidRPr="00F51714">
        <w:rPr>
          <w:rStyle w:val="default"/>
          <w:rFonts w:cs="FrankRuehl" w:hint="cs"/>
          <w:vanish/>
          <w:szCs w:val="20"/>
          <w:shd w:val="clear" w:color="auto" w:fill="FFFF99"/>
          <w:rtl/>
        </w:rPr>
        <w:t xml:space="preserve"> מיום 18.1.2004 עמ' 106 </w:t>
      </w:r>
      <w:r w:rsidRPr="00F51714">
        <w:rPr>
          <w:rFonts w:cs="FrankRuehl" w:hint="cs"/>
          <w:vanish/>
          <w:szCs w:val="20"/>
          <w:shd w:val="clear" w:color="auto" w:fill="FFFF99"/>
          <w:rtl/>
        </w:rPr>
        <w:t>(</w:t>
      </w:r>
      <w:hyperlink r:id="rId80" w:history="1">
        <w:r w:rsidRPr="00F51714">
          <w:rPr>
            <w:rStyle w:val="Hyperlink"/>
            <w:rFonts w:cs="FrankRuehl" w:hint="cs"/>
            <w:vanish/>
            <w:szCs w:val="20"/>
            <w:shd w:val="clear" w:color="auto" w:fill="FFFF99"/>
            <w:rtl/>
          </w:rPr>
          <w:t>ה"ח 64</w:t>
        </w:r>
      </w:hyperlink>
      <w:r w:rsidRPr="00F51714">
        <w:rPr>
          <w:rFonts w:cs="FrankRuehl" w:hint="cs"/>
          <w:vanish/>
          <w:szCs w:val="20"/>
          <w:shd w:val="clear" w:color="auto" w:fill="FFFF99"/>
          <w:rtl/>
        </w:rPr>
        <w:t>)</w:t>
      </w:r>
    </w:p>
    <w:p w:rsidR="00FF1936" w:rsidRPr="00F51714" w:rsidRDefault="00FF1936">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הוראת שעה (תיקון) תשס"ז-2007</w:t>
      </w:r>
    </w:p>
    <w:p w:rsidR="00FF1936" w:rsidRPr="00F51714" w:rsidRDefault="00FF1936">
      <w:pPr>
        <w:pStyle w:val="P00"/>
        <w:spacing w:before="0"/>
        <w:ind w:left="0" w:right="1134"/>
        <w:rPr>
          <w:rStyle w:val="default"/>
          <w:rFonts w:cs="FrankRuehl" w:hint="cs"/>
          <w:vanish/>
          <w:szCs w:val="20"/>
          <w:shd w:val="clear" w:color="auto" w:fill="FFFF99"/>
          <w:rtl/>
        </w:rPr>
      </w:pPr>
      <w:hyperlink r:id="rId81" w:history="1">
        <w:r w:rsidRPr="00F51714">
          <w:rPr>
            <w:rStyle w:val="Hyperlink"/>
            <w:rFonts w:cs="FrankRuehl" w:hint="cs"/>
            <w:vanish/>
            <w:sz w:val="26"/>
            <w:szCs w:val="20"/>
            <w:shd w:val="clear" w:color="auto" w:fill="FFFF99"/>
            <w:rtl/>
          </w:rPr>
          <w:t>ס"ח תשס"ז מס' 2104</w:t>
        </w:r>
      </w:hyperlink>
      <w:r w:rsidRPr="00F51714">
        <w:rPr>
          <w:rStyle w:val="default"/>
          <w:rFonts w:cs="FrankRuehl" w:hint="cs"/>
          <w:vanish/>
          <w:szCs w:val="20"/>
          <w:shd w:val="clear" w:color="auto" w:fill="FFFF99"/>
          <w:rtl/>
        </w:rPr>
        <w:t xml:space="preserve"> מיום 26.7.2007 עמ' 396 (</w:t>
      </w:r>
      <w:hyperlink r:id="rId82" w:history="1">
        <w:r w:rsidRPr="00F51714">
          <w:rPr>
            <w:rStyle w:val="Hyperlink"/>
            <w:rFonts w:cs="FrankRuehl" w:hint="cs"/>
            <w:vanish/>
            <w:sz w:val="26"/>
            <w:szCs w:val="20"/>
            <w:shd w:val="clear" w:color="auto" w:fill="FFFF99"/>
            <w:rtl/>
          </w:rPr>
          <w:t>ה"ח 318</w:t>
        </w:r>
      </w:hyperlink>
      <w:r w:rsidRPr="00F51714">
        <w:rPr>
          <w:rStyle w:val="default"/>
          <w:rFonts w:cs="FrankRuehl" w:hint="cs"/>
          <w:vanish/>
          <w:szCs w:val="20"/>
          <w:shd w:val="clear" w:color="auto" w:fill="FFFF99"/>
          <w:rtl/>
        </w:rPr>
        <w:t>)</w:t>
      </w:r>
    </w:p>
    <w:p w:rsidR="0066714B" w:rsidRPr="00F51714" w:rsidRDefault="0066714B" w:rsidP="0066714B">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הוראת שעה (תיקון מס' 2) תשס"ט-2009</w:t>
      </w:r>
    </w:p>
    <w:p w:rsidR="0066714B" w:rsidRPr="00F51714" w:rsidRDefault="0066714B" w:rsidP="0066714B">
      <w:pPr>
        <w:pStyle w:val="P00"/>
        <w:spacing w:before="0"/>
        <w:ind w:left="0" w:right="1134"/>
        <w:rPr>
          <w:rStyle w:val="default"/>
          <w:rFonts w:cs="FrankRuehl" w:hint="cs"/>
          <w:vanish/>
          <w:szCs w:val="20"/>
          <w:shd w:val="clear" w:color="auto" w:fill="FFFF99"/>
          <w:rtl/>
        </w:rPr>
      </w:pPr>
      <w:hyperlink r:id="rId83" w:history="1">
        <w:r w:rsidRPr="00F51714">
          <w:rPr>
            <w:rStyle w:val="Hyperlink"/>
            <w:rFonts w:cs="FrankRuehl" w:hint="cs"/>
            <w:vanish/>
            <w:sz w:val="26"/>
            <w:szCs w:val="20"/>
            <w:shd w:val="clear" w:color="auto" w:fill="FFFF99"/>
            <w:rtl/>
          </w:rPr>
          <w:t>ס"ח תשס"ט מס' 2205</w:t>
        </w:r>
      </w:hyperlink>
      <w:r w:rsidRPr="00F51714">
        <w:rPr>
          <w:rStyle w:val="default"/>
          <w:rFonts w:cs="FrankRuehl" w:hint="cs"/>
          <w:vanish/>
          <w:szCs w:val="20"/>
          <w:shd w:val="clear" w:color="auto" w:fill="FFFF99"/>
          <w:rtl/>
        </w:rPr>
        <w:t xml:space="preserve"> מיום 29.7.2009 עמ' 290 (</w:t>
      </w:r>
      <w:hyperlink r:id="rId84" w:history="1">
        <w:r w:rsidRPr="00F51714">
          <w:rPr>
            <w:rStyle w:val="Hyperlink"/>
            <w:rFonts w:cs="FrankRuehl" w:hint="cs"/>
            <w:vanish/>
            <w:sz w:val="26"/>
            <w:szCs w:val="20"/>
            <w:shd w:val="clear" w:color="auto" w:fill="FFFF99"/>
            <w:rtl/>
          </w:rPr>
          <w:t>ה"ח 436</w:t>
        </w:r>
      </w:hyperlink>
      <w:r w:rsidRPr="00F51714">
        <w:rPr>
          <w:rStyle w:val="default"/>
          <w:rFonts w:cs="FrankRuehl" w:hint="cs"/>
          <w:vanish/>
          <w:szCs w:val="20"/>
          <w:shd w:val="clear" w:color="auto" w:fill="FFFF99"/>
          <w:rtl/>
        </w:rPr>
        <w:t>)</w:t>
      </w:r>
    </w:p>
    <w:p w:rsidR="006E4A73" w:rsidRPr="00F51714" w:rsidRDefault="006E4A73" w:rsidP="006E4A73">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הוראת שעה (תיקון מס' 3) תש"ע-2009</w:t>
      </w:r>
    </w:p>
    <w:p w:rsidR="006E4A73" w:rsidRPr="00F51714" w:rsidRDefault="006E4A73" w:rsidP="006E4A73">
      <w:pPr>
        <w:pStyle w:val="P00"/>
        <w:spacing w:before="0"/>
        <w:ind w:left="0" w:right="1134"/>
        <w:rPr>
          <w:rStyle w:val="default"/>
          <w:rFonts w:cs="FrankRuehl" w:hint="cs"/>
          <w:vanish/>
          <w:szCs w:val="20"/>
          <w:shd w:val="clear" w:color="auto" w:fill="FFFF99"/>
          <w:rtl/>
        </w:rPr>
      </w:pPr>
      <w:hyperlink r:id="rId85" w:history="1">
        <w:r w:rsidRPr="00F51714">
          <w:rPr>
            <w:rStyle w:val="Hyperlink"/>
            <w:rFonts w:cs="FrankRuehl" w:hint="cs"/>
            <w:vanish/>
            <w:sz w:val="26"/>
            <w:szCs w:val="20"/>
            <w:shd w:val="clear" w:color="auto" w:fill="FFFF99"/>
            <w:rtl/>
          </w:rPr>
          <w:t>ס"ח תש"ע מס' 2221</w:t>
        </w:r>
      </w:hyperlink>
      <w:r w:rsidRPr="00F51714">
        <w:rPr>
          <w:rStyle w:val="default"/>
          <w:rFonts w:cs="FrankRuehl" w:hint="cs"/>
          <w:vanish/>
          <w:szCs w:val="20"/>
          <w:shd w:val="clear" w:color="auto" w:fill="FFFF99"/>
          <w:rtl/>
        </w:rPr>
        <w:t xml:space="preserve"> מיום 31.12.2009 עמ' 300 (</w:t>
      </w:r>
      <w:hyperlink r:id="rId86" w:history="1">
        <w:r w:rsidRPr="00F51714">
          <w:rPr>
            <w:rStyle w:val="Hyperlink"/>
            <w:rFonts w:cs="FrankRuehl" w:hint="cs"/>
            <w:vanish/>
            <w:sz w:val="26"/>
            <w:szCs w:val="20"/>
            <w:shd w:val="clear" w:color="auto" w:fill="FFFF99"/>
            <w:rtl/>
          </w:rPr>
          <w:t>ה"ח 436</w:t>
        </w:r>
      </w:hyperlink>
      <w:r w:rsidRPr="00F51714">
        <w:rPr>
          <w:rStyle w:val="default"/>
          <w:rFonts w:cs="FrankRuehl" w:hint="cs"/>
          <w:vanish/>
          <w:szCs w:val="20"/>
          <w:shd w:val="clear" w:color="auto" w:fill="FFFF99"/>
          <w:rtl/>
        </w:rPr>
        <w:t>)</w:t>
      </w:r>
    </w:p>
    <w:p w:rsidR="00FF1936" w:rsidRPr="00F51714" w:rsidRDefault="00FF1936">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הוספת הגדרת "פרק שילוב מקבלי גמלאות בעבודה"</w:t>
      </w:r>
    </w:p>
    <w:p w:rsidR="008809E2" w:rsidRPr="00F51714" w:rsidRDefault="008809E2" w:rsidP="008809E2">
      <w:pPr>
        <w:pStyle w:val="P00"/>
        <w:ind w:left="0" w:right="1134"/>
        <w:rPr>
          <w:rStyle w:val="default"/>
          <w:rFonts w:cs="FrankRuehl" w:hint="cs"/>
          <w:vanish/>
          <w:szCs w:val="20"/>
          <w:shd w:val="clear" w:color="auto" w:fill="FFFF99"/>
          <w:rtl/>
        </w:rPr>
      </w:pPr>
      <w:r w:rsidRPr="00F51714">
        <w:rPr>
          <w:rStyle w:val="default"/>
          <w:rFonts w:cs="FrankRuehl" w:hint="cs"/>
          <w:vanish/>
          <w:szCs w:val="20"/>
          <w:shd w:val="clear" w:color="auto" w:fill="FFFF99"/>
          <w:rtl/>
        </w:rPr>
        <w:t>הנוסח:</w:t>
      </w:r>
    </w:p>
    <w:p w:rsidR="008809E2" w:rsidRPr="008809E2" w:rsidRDefault="008809E2" w:rsidP="008809E2">
      <w:pPr>
        <w:pStyle w:val="P00"/>
        <w:spacing w:before="0"/>
        <w:ind w:left="0" w:right="1134"/>
        <w:rPr>
          <w:rStyle w:val="default"/>
          <w:rFonts w:cs="FrankRuehl" w:hint="cs"/>
          <w:sz w:val="2"/>
          <w:szCs w:val="2"/>
          <w:rtl/>
        </w:rPr>
      </w:pPr>
      <w:r w:rsidRPr="00F51714">
        <w:rPr>
          <w:rStyle w:val="default"/>
          <w:rFonts w:cs="FrankRuehl" w:hint="cs"/>
          <w:vanish/>
          <w:sz w:val="22"/>
          <w:szCs w:val="22"/>
          <w:shd w:val="clear" w:color="auto" w:fill="FFFF99"/>
          <w:rtl/>
        </w:rPr>
        <w:tab/>
        <w:t xml:space="preserve">"פרק שילוב מקבלי גמלאות בעבודה"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פרק ז' בחוק המדיניות הכלכלית לשנת הכספים 2004 (תיקוני חקיקה), התשס"ד-2004;</w:t>
      </w:r>
      <w:bookmarkEnd w:id="24"/>
    </w:p>
    <w:p w:rsidR="00FF1936" w:rsidRDefault="00FF1936" w:rsidP="008809E2">
      <w:pPr>
        <w:pStyle w:val="P00"/>
        <w:spacing w:before="72"/>
        <w:ind w:left="0" w:right="1134"/>
        <w:rPr>
          <w:rStyle w:val="default"/>
          <w:rFonts w:cs="FrankRuehl" w:hint="cs"/>
          <w:rtl/>
        </w:rPr>
      </w:pPr>
      <w:r>
        <w:rPr>
          <w:rFonts w:cs="FrankRuehl"/>
          <w:rtl/>
          <w:lang w:val="he-IL"/>
        </w:rPr>
        <w:pict>
          <v:shape id="_x0000_s2228" type="#_x0000_t202" style="position:absolute;left:0;text-align:left;margin-left:470.35pt;margin-top:7.1pt;width:1in;height:14.95pt;z-index:251686400" filled="f" stroked="f">
            <v:textbox inset="1mm,0,1mm,0">
              <w:txbxContent>
                <w:p w:rsidR="007C0213" w:rsidRDefault="007C0213">
                  <w:pPr>
                    <w:spacing w:line="160" w:lineRule="exact"/>
                    <w:jc w:val="left"/>
                    <w:rPr>
                      <w:rFonts w:cs="Miriam" w:hint="cs"/>
                      <w:sz w:val="18"/>
                      <w:szCs w:val="18"/>
                      <w:rtl/>
                    </w:rPr>
                  </w:pPr>
                  <w:r>
                    <w:rPr>
                      <w:rFonts w:cs="Miriam" w:hint="cs"/>
                      <w:sz w:val="18"/>
                      <w:szCs w:val="18"/>
                      <w:rtl/>
                    </w:rPr>
                    <w:t>הוראת שעה תשס"ד-2004</w:t>
                  </w:r>
                </w:p>
              </w:txbxContent>
            </v:textbox>
            <w10:anchorlock/>
          </v:shape>
        </w:pict>
      </w:r>
      <w:r>
        <w:rPr>
          <w:rStyle w:val="default"/>
          <w:rFonts w:cs="FrankRuehl" w:hint="cs"/>
          <w:rtl/>
        </w:rPr>
        <w:tab/>
        <w:t xml:space="preserve">"תושב אזור שילוב" </w:t>
      </w:r>
      <w:r>
        <w:rPr>
          <w:rStyle w:val="default"/>
          <w:rFonts w:cs="FrankRuehl"/>
          <w:rtl/>
        </w:rPr>
        <w:t>–</w:t>
      </w:r>
      <w:r>
        <w:rPr>
          <w:rStyle w:val="default"/>
          <w:rFonts w:cs="FrankRuehl" w:hint="cs"/>
          <w:rtl/>
        </w:rPr>
        <w:t xml:space="preserve"> </w:t>
      </w:r>
      <w:r w:rsidR="008809E2">
        <w:rPr>
          <w:rStyle w:val="default"/>
          <w:rFonts w:cs="FrankRuehl" w:hint="cs"/>
          <w:rtl/>
        </w:rPr>
        <w:t>(פקעה)</w:t>
      </w:r>
      <w:r>
        <w:rPr>
          <w:rStyle w:val="default"/>
          <w:rFonts w:cs="FrankRuehl" w:hint="cs"/>
          <w:rtl/>
        </w:rPr>
        <w:t>;</w:t>
      </w:r>
    </w:p>
    <w:p w:rsidR="00FF1936" w:rsidRPr="00F51714" w:rsidRDefault="00FF1936" w:rsidP="006E4A73">
      <w:pPr>
        <w:pStyle w:val="P00"/>
        <w:spacing w:before="0"/>
        <w:ind w:left="0" w:right="1134"/>
        <w:rPr>
          <w:rStyle w:val="default"/>
          <w:rFonts w:cs="FrankRuehl" w:hint="cs"/>
          <w:vanish/>
          <w:color w:val="FF0000"/>
          <w:szCs w:val="20"/>
          <w:shd w:val="clear" w:color="auto" w:fill="FFFF99"/>
          <w:rtl/>
        </w:rPr>
      </w:pPr>
      <w:bookmarkStart w:id="25" w:name="Rov132"/>
      <w:r w:rsidRPr="00F51714">
        <w:rPr>
          <w:rStyle w:val="default"/>
          <w:rFonts w:cs="FrankRuehl" w:hint="cs"/>
          <w:vanish/>
          <w:color w:val="FF0000"/>
          <w:szCs w:val="20"/>
          <w:shd w:val="clear" w:color="auto" w:fill="FFFF99"/>
          <w:rtl/>
        </w:rPr>
        <w:t xml:space="preserve">מיום 1.8.2005 עד יום </w:t>
      </w:r>
      <w:r w:rsidR="006E4A73" w:rsidRPr="00F51714">
        <w:rPr>
          <w:rStyle w:val="default"/>
          <w:rFonts w:cs="FrankRuehl" w:hint="cs"/>
          <w:vanish/>
          <w:color w:val="FF0000"/>
          <w:szCs w:val="20"/>
          <w:shd w:val="clear" w:color="auto" w:fill="FFFF99"/>
          <w:rtl/>
        </w:rPr>
        <w:t>29.4.2010</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הוראת שעה תשס"ד-2004</w:t>
      </w:r>
    </w:p>
    <w:p w:rsidR="00A063FA" w:rsidRPr="00F51714" w:rsidRDefault="00A063FA" w:rsidP="004E2086">
      <w:pPr>
        <w:pStyle w:val="P00"/>
        <w:spacing w:before="0"/>
        <w:ind w:left="0" w:right="1134"/>
        <w:rPr>
          <w:rStyle w:val="default"/>
          <w:rFonts w:cs="FrankRuehl" w:hint="cs"/>
          <w:vanish/>
          <w:szCs w:val="20"/>
          <w:shd w:val="clear" w:color="auto" w:fill="FFFF99"/>
          <w:rtl/>
        </w:rPr>
      </w:pPr>
      <w:hyperlink r:id="rId87" w:history="1">
        <w:r w:rsidRPr="00F51714">
          <w:rPr>
            <w:rStyle w:val="Hyperlink"/>
            <w:rFonts w:cs="FrankRuehl" w:hint="cs"/>
            <w:vanish/>
            <w:sz w:val="26"/>
            <w:szCs w:val="20"/>
            <w:shd w:val="clear" w:color="auto" w:fill="FFFF99"/>
            <w:rtl/>
          </w:rPr>
          <w:t>ס"ח תשס"ד מס' 1920</w:t>
        </w:r>
      </w:hyperlink>
      <w:r w:rsidRPr="00F51714">
        <w:rPr>
          <w:rStyle w:val="default"/>
          <w:rFonts w:cs="FrankRuehl" w:hint="cs"/>
          <w:vanish/>
          <w:szCs w:val="20"/>
          <w:shd w:val="clear" w:color="auto" w:fill="FFFF99"/>
          <w:rtl/>
        </w:rPr>
        <w:t xml:space="preserve"> מיום 18.1.2004 עמ' 106 </w:t>
      </w:r>
      <w:r w:rsidRPr="00F51714">
        <w:rPr>
          <w:rFonts w:cs="FrankRuehl" w:hint="cs"/>
          <w:vanish/>
          <w:szCs w:val="20"/>
          <w:shd w:val="clear" w:color="auto" w:fill="FFFF99"/>
          <w:rtl/>
        </w:rPr>
        <w:t>(</w:t>
      </w:r>
      <w:hyperlink r:id="rId88" w:history="1">
        <w:r w:rsidRPr="00F51714">
          <w:rPr>
            <w:rStyle w:val="Hyperlink"/>
            <w:rFonts w:cs="FrankRuehl" w:hint="cs"/>
            <w:vanish/>
            <w:szCs w:val="20"/>
            <w:shd w:val="clear" w:color="auto" w:fill="FFFF99"/>
            <w:rtl/>
          </w:rPr>
          <w:t>ה"ח 64</w:t>
        </w:r>
      </w:hyperlink>
      <w:r w:rsidRPr="00F51714">
        <w:rPr>
          <w:rFonts w:cs="FrankRuehl" w:hint="cs"/>
          <w:vanish/>
          <w:szCs w:val="20"/>
          <w:shd w:val="clear" w:color="auto" w:fill="FFFF99"/>
          <w:rtl/>
        </w:rPr>
        <w:t>)</w:t>
      </w:r>
    </w:p>
    <w:p w:rsidR="00FF1936" w:rsidRPr="00F51714" w:rsidRDefault="00FF1936">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הוראת שעה (תיקון) תשס"ז-2007</w:t>
      </w:r>
    </w:p>
    <w:p w:rsidR="00FF1936" w:rsidRPr="00F51714" w:rsidRDefault="00FF1936">
      <w:pPr>
        <w:pStyle w:val="P00"/>
        <w:spacing w:before="0"/>
        <w:ind w:left="0" w:right="1134"/>
        <w:rPr>
          <w:rStyle w:val="default"/>
          <w:rFonts w:cs="FrankRuehl" w:hint="cs"/>
          <w:vanish/>
          <w:szCs w:val="20"/>
          <w:shd w:val="clear" w:color="auto" w:fill="FFFF99"/>
          <w:rtl/>
        </w:rPr>
      </w:pPr>
      <w:hyperlink r:id="rId89" w:history="1">
        <w:r w:rsidRPr="00F51714">
          <w:rPr>
            <w:rStyle w:val="Hyperlink"/>
            <w:rFonts w:cs="FrankRuehl" w:hint="cs"/>
            <w:vanish/>
            <w:sz w:val="26"/>
            <w:szCs w:val="20"/>
            <w:shd w:val="clear" w:color="auto" w:fill="FFFF99"/>
            <w:rtl/>
          </w:rPr>
          <w:t>ס"ח תשס"ז מס' 2104</w:t>
        </w:r>
      </w:hyperlink>
      <w:r w:rsidRPr="00F51714">
        <w:rPr>
          <w:rStyle w:val="default"/>
          <w:rFonts w:cs="FrankRuehl" w:hint="cs"/>
          <w:vanish/>
          <w:szCs w:val="20"/>
          <w:shd w:val="clear" w:color="auto" w:fill="FFFF99"/>
          <w:rtl/>
        </w:rPr>
        <w:t xml:space="preserve"> מיום 26.7.2007 עמ' 396 (</w:t>
      </w:r>
      <w:hyperlink r:id="rId90" w:history="1">
        <w:r w:rsidRPr="00F51714">
          <w:rPr>
            <w:rStyle w:val="Hyperlink"/>
            <w:rFonts w:cs="FrankRuehl" w:hint="cs"/>
            <w:vanish/>
            <w:sz w:val="26"/>
            <w:szCs w:val="20"/>
            <w:shd w:val="clear" w:color="auto" w:fill="FFFF99"/>
            <w:rtl/>
          </w:rPr>
          <w:t>ה"ח 318</w:t>
        </w:r>
      </w:hyperlink>
      <w:r w:rsidRPr="00F51714">
        <w:rPr>
          <w:rStyle w:val="default"/>
          <w:rFonts w:cs="FrankRuehl" w:hint="cs"/>
          <w:vanish/>
          <w:szCs w:val="20"/>
          <w:shd w:val="clear" w:color="auto" w:fill="FFFF99"/>
          <w:rtl/>
        </w:rPr>
        <w:t>)</w:t>
      </w:r>
    </w:p>
    <w:p w:rsidR="0066714B" w:rsidRPr="00F51714" w:rsidRDefault="0066714B" w:rsidP="0066714B">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הוראת שעה (תיקון מס' 2) תשס"ט-2009</w:t>
      </w:r>
    </w:p>
    <w:p w:rsidR="0066714B" w:rsidRPr="00F51714" w:rsidRDefault="0066714B" w:rsidP="0066714B">
      <w:pPr>
        <w:pStyle w:val="P00"/>
        <w:spacing w:before="0"/>
        <w:ind w:left="0" w:right="1134"/>
        <w:rPr>
          <w:rStyle w:val="default"/>
          <w:rFonts w:cs="FrankRuehl" w:hint="cs"/>
          <w:vanish/>
          <w:szCs w:val="20"/>
          <w:shd w:val="clear" w:color="auto" w:fill="FFFF99"/>
          <w:rtl/>
        </w:rPr>
      </w:pPr>
      <w:hyperlink r:id="rId91" w:history="1">
        <w:r w:rsidRPr="00F51714">
          <w:rPr>
            <w:rStyle w:val="Hyperlink"/>
            <w:rFonts w:cs="FrankRuehl" w:hint="cs"/>
            <w:vanish/>
            <w:sz w:val="26"/>
            <w:szCs w:val="20"/>
            <w:shd w:val="clear" w:color="auto" w:fill="FFFF99"/>
            <w:rtl/>
          </w:rPr>
          <w:t>ס"ח תשס"ט מס' 2205</w:t>
        </w:r>
      </w:hyperlink>
      <w:r w:rsidRPr="00F51714">
        <w:rPr>
          <w:rStyle w:val="default"/>
          <w:rFonts w:cs="FrankRuehl" w:hint="cs"/>
          <w:vanish/>
          <w:szCs w:val="20"/>
          <w:shd w:val="clear" w:color="auto" w:fill="FFFF99"/>
          <w:rtl/>
        </w:rPr>
        <w:t xml:space="preserve"> מיום 29.7.2009 עמ' 290 (</w:t>
      </w:r>
      <w:hyperlink r:id="rId92" w:history="1">
        <w:r w:rsidRPr="00F51714">
          <w:rPr>
            <w:rStyle w:val="Hyperlink"/>
            <w:rFonts w:cs="FrankRuehl" w:hint="cs"/>
            <w:vanish/>
            <w:sz w:val="26"/>
            <w:szCs w:val="20"/>
            <w:shd w:val="clear" w:color="auto" w:fill="FFFF99"/>
            <w:rtl/>
          </w:rPr>
          <w:t>ה"ח 436</w:t>
        </w:r>
      </w:hyperlink>
      <w:r w:rsidRPr="00F51714">
        <w:rPr>
          <w:rStyle w:val="default"/>
          <w:rFonts w:cs="FrankRuehl" w:hint="cs"/>
          <w:vanish/>
          <w:szCs w:val="20"/>
          <w:shd w:val="clear" w:color="auto" w:fill="FFFF99"/>
          <w:rtl/>
        </w:rPr>
        <w:t>)</w:t>
      </w:r>
    </w:p>
    <w:p w:rsidR="006E4A73" w:rsidRPr="00F51714" w:rsidRDefault="006E4A73" w:rsidP="006E4A73">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הוראת שעה (תיקון מס' 3) תש"ע-2009</w:t>
      </w:r>
    </w:p>
    <w:p w:rsidR="006E4A73" w:rsidRPr="00F51714" w:rsidRDefault="006E4A73" w:rsidP="006E4A73">
      <w:pPr>
        <w:pStyle w:val="P00"/>
        <w:spacing w:before="0"/>
        <w:ind w:left="0" w:right="1134"/>
        <w:rPr>
          <w:rStyle w:val="default"/>
          <w:rFonts w:cs="FrankRuehl" w:hint="cs"/>
          <w:vanish/>
          <w:szCs w:val="20"/>
          <w:shd w:val="clear" w:color="auto" w:fill="FFFF99"/>
          <w:rtl/>
        </w:rPr>
      </w:pPr>
      <w:hyperlink r:id="rId93" w:history="1">
        <w:r w:rsidRPr="00F51714">
          <w:rPr>
            <w:rStyle w:val="Hyperlink"/>
            <w:rFonts w:cs="FrankRuehl" w:hint="cs"/>
            <w:vanish/>
            <w:sz w:val="26"/>
            <w:szCs w:val="20"/>
            <w:shd w:val="clear" w:color="auto" w:fill="FFFF99"/>
            <w:rtl/>
          </w:rPr>
          <w:t>ס"ח תש"ע מס' 2221</w:t>
        </w:r>
      </w:hyperlink>
      <w:r w:rsidRPr="00F51714">
        <w:rPr>
          <w:rStyle w:val="default"/>
          <w:rFonts w:cs="FrankRuehl" w:hint="cs"/>
          <w:vanish/>
          <w:szCs w:val="20"/>
          <w:shd w:val="clear" w:color="auto" w:fill="FFFF99"/>
          <w:rtl/>
        </w:rPr>
        <w:t xml:space="preserve"> מיום 31.12.2009 עמ' 300 (</w:t>
      </w:r>
      <w:hyperlink r:id="rId94" w:history="1">
        <w:r w:rsidRPr="00F51714">
          <w:rPr>
            <w:rStyle w:val="Hyperlink"/>
            <w:rFonts w:cs="FrankRuehl" w:hint="cs"/>
            <w:vanish/>
            <w:sz w:val="26"/>
            <w:szCs w:val="20"/>
            <w:shd w:val="clear" w:color="auto" w:fill="FFFF99"/>
            <w:rtl/>
          </w:rPr>
          <w:t>ה"ח 436</w:t>
        </w:r>
      </w:hyperlink>
      <w:r w:rsidRPr="00F51714">
        <w:rPr>
          <w:rStyle w:val="default"/>
          <w:rFonts w:cs="FrankRuehl" w:hint="cs"/>
          <w:vanish/>
          <w:szCs w:val="20"/>
          <w:shd w:val="clear" w:color="auto" w:fill="FFFF99"/>
          <w:rtl/>
        </w:rPr>
        <w:t>)</w:t>
      </w:r>
    </w:p>
    <w:p w:rsidR="00FF1936" w:rsidRPr="00F51714" w:rsidRDefault="00FF1936">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הוספת הגדרת "תושב אזור שילוב"</w:t>
      </w:r>
    </w:p>
    <w:p w:rsidR="008809E2" w:rsidRPr="00F51714" w:rsidRDefault="008809E2" w:rsidP="008809E2">
      <w:pPr>
        <w:pStyle w:val="P00"/>
        <w:ind w:left="0" w:right="1134"/>
        <w:rPr>
          <w:rStyle w:val="default"/>
          <w:rFonts w:cs="FrankRuehl" w:hint="cs"/>
          <w:vanish/>
          <w:szCs w:val="20"/>
          <w:shd w:val="clear" w:color="auto" w:fill="FFFF99"/>
          <w:rtl/>
        </w:rPr>
      </w:pPr>
      <w:r w:rsidRPr="00F51714">
        <w:rPr>
          <w:rStyle w:val="default"/>
          <w:rFonts w:cs="FrankRuehl" w:hint="cs"/>
          <w:vanish/>
          <w:szCs w:val="20"/>
          <w:shd w:val="clear" w:color="auto" w:fill="FFFF99"/>
          <w:rtl/>
        </w:rPr>
        <w:t>הנוסח:</w:t>
      </w:r>
    </w:p>
    <w:p w:rsidR="008809E2" w:rsidRPr="008809E2" w:rsidRDefault="008809E2" w:rsidP="008809E2">
      <w:pPr>
        <w:pStyle w:val="P00"/>
        <w:spacing w:before="0"/>
        <w:ind w:left="0" w:right="1134"/>
        <w:rPr>
          <w:rStyle w:val="default"/>
          <w:rFonts w:cs="FrankRuehl" w:hint="cs"/>
          <w:sz w:val="2"/>
          <w:szCs w:val="2"/>
          <w:rtl/>
        </w:rPr>
      </w:pPr>
      <w:r w:rsidRPr="00F51714">
        <w:rPr>
          <w:rStyle w:val="default"/>
          <w:rFonts w:cs="FrankRuehl" w:hint="cs"/>
          <w:vanish/>
          <w:sz w:val="22"/>
          <w:szCs w:val="22"/>
          <w:shd w:val="clear" w:color="auto" w:fill="FFFF99"/>
          <w:rtl/>
        </w:rPr>
        <w:tab/>
        <w:t xml:space="preserve">"תושב אזור שילוב"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כהגדרתו בסעיף 37 בפרק שילוב מקבלי גמלאות בעבודה;</w:t>
      </w:r>
      <w:bookmarkEnd w:id="25"/>
    </w:p>
    <w:p w:rsidR="00FF1936" w:rsidRDefault="00FF1936" w:rsidP="008809E2">
      <w:pPr>
        <w:pStyle w:val="P00"/>
        <w:spacing w:before="72"/>
        <w:ind w:left="0" w:right="1134"/>
        <w:rPr>
          <w:rStyle w:val="default"/>
          <w:rFonts w:cs="FrankRuehl" w:hint="cs"/>
          <w:rtl/>
        </w:rPr>
      </w:pPr>
      <w:r>
        <w:rPr>
          <w:rFonts w:cs="FrankRuehl"/>
          <w:rtl/>
          <w:lang w:val="he-IL"/>
        </w:rPr>
        <w:pict>
          <v:shape id="_x0000_s2250" type="#_x0000_t202" style="position:absolute;left:0;text-align:left;margin-left:467.5pt;margin-top:7.1pt;width:74.85pt;height:14.95pt;z-index:251696640" filled="f" stroked="f">
            <v:textbox inset="1mm,0,1mm,0">
              <w:txbxContent>
                <w:p w:rsidR="007C0213" w:rsidRDefault="007C0213">
                  <w:pPr>
                    <w:spacing w:line="160" w:lineRule="exact"/>
                    <w:jc w:val="left"/>
                    <w:rPr>
                      <w:rFonts w:cs="Miriam" w:hint="cs"/>
                      <w:sz w:val="18"/>
                      <w:szCs w:val="18"/>
                      <w:rtl/>
                    </w:rPr>
                  </w:pPr>
                  <w:r>
                    <w:rPr>
                      <w:rFonts w:cs="Miriam" w:hint="cs"/>
                      <w:sz w:val="18"/>
                      <w:szCs w:val="18"/>
                      <w:rtl/>
                    </w:rPr>
                    <w:t>הוראת שעה (תיקון) תשס"ד-2004</w:t>
                  </w:r>
                </w:p>
              </w:txbxContent>
            </v:textbox>
            <w10:anchorlock/>
          </v:shape>
        </w:pict>
      </w:r>
      <w:r>
        <w:rPr>
          <w:rStyle w:val="default"/>
          <w:rFonts w:cs="FrankRuehl" w:hint="cs"/>
          <w:rtl/>
        </w:rPr>
        <w:tab/>
        <w:t>"תושב אזור שילוב</w:t>
      </w:r>
      <w:r>
        <w:rPr>
          <w:rStyle w:val="default"/>
          <w:rFonts w:cs="FrankRuehl"/>
          <w:rtl/>
        </w:rPr>
        <w:t xml:space="preserve"> פטור"</w:t>
      </w:r>
      <w:r>
        <w:rPr>
          <w:rStyle w:val="default"/>
          <w:rFonts w:cs="FrankRuehl" w:hint="cs"/>
          <w:rtl/>
        </w:rPr>
        <w:t xml:space="preserve"> </w:t>
      </w:r>
      <w:r>
        <w:rPr>
          <w:rStyle w:val="default"/>
          <w:rFonts w:cs="FrankRuehl"/>
          <w:rtl/>
        </w:rPr>
        <w:t>–</w:t>
      </w:r>
      <w:r>
        <w:rPr>
          <w:rStyle w:val="default"/>
          <w:rFonts w:cs="FrankRuehl" w:hint="cs"/>
          <w:rtl/>
        </w:rPr>
        <w:t xml:space="preserve"> </w:t>
      </w:r>
      <w:r w:rsidR="008809E2">
        <w:rPr>
          <w:rStyle w:val="default"/>
          <w:rFonts w:cs="FrankRuehl" w:hint="cs"/>
          <w:rtl/>
        </w:rPr>
        <w:t>(פקעה)</w:t>
      </w:r>
      <w:r>
        <w:rPr>
          <w:rStyle w:val="default"/>
          <w:rFonts w:cs="FrankRuehl"/>
          <w:rtl/>
        </w:rPr>
        <w:t>;</w:t>
      </w:r>
    </w:p>
    <w:p w:rsidR="00FF1936" w:rsidRPr="00F51714" w:rsidRDefault="00FF1936" w:rsidP="006E4A73">
      <w:pPr>
        <w:pStyle w:val="P00"/>
        <w:spacing w:before="0"/>
        <w:ind w:left="0" w:right="1134"/>
        <w:rPr>
          <w:rStyle w:val="default"/>
          <w:rFonts w:cs="FrankRuehl" w:hint="cs"/>
          <w:vanish/>
          <w:color w:val="FF0000"/>
          <w:szCs w:val="20"/>
          <w:shd w:val="clear" w:color="auto" w:fill="FFFF99"/>
          <w:rtl/>
        </w:rPr>
      </w:pPr>
      <w:bookmarkStart w:id="26" w:name="Rov142"/>
      <w:r w:rsidRPr="00F51714">
        <w:rPr>
          <w:rStyle w:val="default"/>
          <w:rFonts w:cs="FrankRuehl" w:hint="cs"/>
          <w:vanish/>
          <w:color w:val="FF0000"/>
          <w:szCs w:val="20"/>
          <w:shd w:val="clear" w:color="auto" w:fill="FFFF99"/>
          <w:rtl/>
        </w:rPr>
        <w:t xml:space="preserve">מיום 1.8.2005 עד יום </w:t>
      </w:r>
      <w:r w:rsidR="006E4A73" w:rsidRPr="00F51714">
        <w:rPr>
          <w:rStyle w:val="default"/>
          <w:rFonts w:cs="FrankRuehl" w:hint="cs"/>
          <w:vanish/>
          <w:color w:val="FF0000"/>
          <w:szCs w:val="20"/>
          <w:shd w:val="clear" w:color="auto" w:fill="FFFF99"/>
          <w:rtl/>
        </w:rPr>
        <w:t>29.4.2010</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הוראת שעה תשס"ד-2004</w:t>
      </w:r>
    </w:p>
    <w:p w:rsidR="00A063FA" w:rsidRPr="00F51714" w:rsidRDefault="00A063FA" w:rsidP="004E2086">
      <w:pPr>
        <w:pStyle w:val="P00"/>
        <w:spacing w:before="0"/>
        <w:ind w:left="0" w:right="1134"/>
        <w:rPr>
          <w:rStyle w:val="default"/>
          <w:rFonts w:cs="FrankRuehl" w:hint="cs"/>
          <w:vanish/>
          <w:szCs w:val="20"/>
          <w:shd w:val="clear" w:color="auto" w:fill="FFFF99"/>
          <w:rtl/>
        </w:rPr>
      </w:pPr>
      <w:hyperlink r:id="rId95" w:history="1">
        <w:r w:rsidRPr="00F51714">
          <w:rPr>
            <w:rStyle w:val="Hyperlink"/>
            <w:rFonts w:cs="FrankRuehl" w:hint="cs"/>
            <w:vanish/>
            <w:sz w:val="26"/>
            <w:szCs w:val="20"/>
            <w:shd w:val="clear" w:color="auto" w:fill="FFFF99"/>
            <w:rtl/>
          </w:rPr>
          <w:t>ס"ח תשס"ד מס' 1920</w:t>
        </w:r>
      </w:hyperlink>
      <w:r w:rsidRPr="00F51714">
        <w:rPr>
          <w:rStyle w:val="default"/>
          <w:rFonts w:cs="FrankRuehl" w:hint="cs"/>
          <w:vanish/>
          <w:szCs w:val="20"/>
          <w:shd w:val="clear" w:color="auto" w:fill="FFFF99"/>
          <w:rtl/>
        </w:rPr>
        <w:t xml:space="preserve"> מיום 18.1.2004 עמ' 106 </w:t>
      </w:r>
      <w:r w:rsidRPr="00F51714">
        <w:rPr>
          <w:rFonts w:cs="FrankRuehl" w:hint="cs"/>
          <w:vanish/>
          <w:szCs w:val="20"/>
          <w:shd w:val="clear" w:color="auto" w:fill="FFFF99"/>
          <w:rtl/>
        </w:rPr>
        <w:t>(</w:t>
      </w:r>
      <w:hyperlink r:id="rId96" w:history="1">
        <w:r w:rsidRPr="00F51714">
          <w:rPr>
            <w:rStyle w:val="Hyperlink"/>
            <w:rFonts w:cs="FrankRuehl" w:hint="cs"/>
            <w:vanish/>
            <w:szCs w:val="20"/>
            <w:shd w:val="clear" w:color="auto" w:fill="FFFF99"/>
            <w:rtl/>
          </w:rPr>
          <w:t>ה"ח 64</w:t>
        </w:r>
      </w:hyperlink>
      <w:r w:rsidRPr="00F51714">
        <w:rPr>
          <w:rFonts w:cs="FrankRuehl" w:hint="cs"/>
          <w:vanish/>
          <w:szCs w:val="20"/>
          <w:shd w:val="clear" w:color="auto" w:fill="FFFF99"/>
          <w:rtl/>
        </w:rPr>
        <w:t>)</w:t>
      </w:r>
    </w:p>
    <w:p w:rsidR="00FF1936" w:rsidRPr="00F51714" w:rsidRDefault="00FF1936">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הוראת שעה (תיקון) תשס"ז-2007</w:t>
      </w:r>
    </w:p>
    <w:p w:rsidR="00FF1936" w:rsidRPr="00F51714" w:rsidRDefault="00FF1936">
      <w:pPr>
        <w:pStyle w:val="P00"/>
        <w:spacing w:before="0"/>
        <w:ind w:left="0" w:right="1134"/>
        <w:rPr>
          <w:rStyle w:val="default"/>
          <w:rFonts w:cs="FrankRuehl" w:hint="cs"/>
          <w:vanish/>
          <w:szCs w:val="20"/>
          <w:shd w:val="clear" w:color="auto" w:fill="FFFF99"/>
          <w:rtl/>
        </w:rPr>
      </w:pPr>
      <w:hyperlink r:id="rId97" w:history="1">
        <w:r w:rsidRPr="00F51714">
          <w:rPr>
            <w:rStyle w:val="Hyperlink"/>
            <w:rFonts w:cs="FrankRuehl" w:hint="cs"/>
            <w:vanish/>
            <w:sz w:val="26"/>
            <w:szCs w:val="20"/>
            <w:shd w:val="clear" w:color="auto" w:fill="FFFF99"/>
            <w:rtl/>
          </w:rPr>
          <w:t>ס"ח תשס"ז מס' 2104</w:t>
        </w:r>
      </w:hyperlink>
      <w:r w:rsidRPr="00F51714">
        <w:rPr>
          <w:rStyle w:val="default"/>
          <w:rFonts w:cs="FrankRuehl" w:hint="cs"/>
          <w:vanish/>
          <w:szCs w:val="20"/>
          <w:shd w:val="clear" w:color="auto" w:fill="FFFF99"/>
          <w:rtl/>
        </w:rPr>
        <w:t xml:space="preserve"> מיום 26.7.2007 עמ' 395, 396 (</w:t>
      </w:r>
      <w:hyperlink r:id="rId98" w:history="1">
        <w:r w:rsidRPr="00F51714">
          <w:rPr>
            <w:rStyle w:val="Hyperlink"/>
            <w:rFonts w:cs="FrankRuehl" w:hint="cs"/>
            <w:vanish/>
            <w:sz w:val="26"/>
            <w:szCs w:val="20"/>
            <w:shd w:val="clear" w:color="auto" w:fill="FFFF99"/>
            <w:rtl/>
          </w:rPr>
          <w:t>ה"ח 318</w:t>
        </w:r>
      </w:hyperlink>
      <w:r w:rsidRPr="00F51714">
        <w:rPr>
          <w:rStyle w:val="default"/>
          <w:rFonts w:cs="FrankRuehl" w:hint="cs"/>
          <w:vanish/>
          <w:szCs w:val="20"/>
          <w:shd w:val="clear" w:color="auto" w:fill="FFFF99"/>
          <w:rtl/>
        </w:rPr>
        <w:t>)</w:t>
      </w:r>
    </w:p>
    <w:p w:rsidR="0066714B" w:rsidRPr="00F51714" w:rsidRDefault="0066714B" w:rsidP="0066714B">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הוראת שעה (תיקון מס' 2) תשס"ט-2009</w:t>
      </w:r>
    </w:p>
    <w:p w:rsidR="0066714B" w:rsidRPr="00F51714" w:rsidRDefault="0066714B" w:rsidP="0066714B">
      <w:pPr>
        <w:pStyle w:val="P00"/>
        <w:spacing w:before="0"/>
        <w:ind w:left="0" w:right="1134"/>
        <w:rPr>
          <w:rStyle w:val="default"/>
          <w:rFonts w:cs="FrankRuehl" w:hint="cs"/>
          <w:vanish/>
          <w:szCs w:val="20"/>
          <w:shd w:val="clear" w:color="auto" w:fill="FFFF99"/>
          <w:rtl/>
        </w:rPr>
      </w:pPr>
      <w:hyperlink r:id="rId99" w:history="1">
        <w:r w:rsidRPr="00F51714">
          <w:rPr>
            <w:rStyle w:val="Hyperlink"/>
            <w:rFonts w:cs="FrankRuehl" w:hint="cs"/>
            <w:vanish/>
            <w:sz w:val="26"/>
            <w:szCs w:val="20"/>
            <w:shd w:val="clear" w:color="auto" w:fill="FFFF99"/>
            <w:rtl/>
          </w:rPr>
          <w:t>ס"ח תשס"ט מס' 2205</w:t>
        </w:r>
      </w:hyperlink>
      <w:r w:rsidRPr="00F51714">
        <w:rPr>
          <w:rStyle w:val="default"/>
          <w:rFonts w:cs="FrankRuehl" w:hint="cs"/>
          <w:vanish/>
          <w:szCs w:val="20"/>
          <w:shd w:val="clear" w:color="auto" w:fill="FFFF99"/>
          <w:rtl/>
        </w:rPr>
        <w:t xml:space="preserve"> מיום 29.7.2009 עמ' 290 (</w:t>
      </w:r>
      <w:hyperlink r:id="rId100" w:history="1">
        <w:r w:rsidRPr="00F51714">
          <w:rPr>
            <w:rStyle w:val="Hyperlink"/>
            <w:rFonts w:cs="FrankRuehl" w:hint="cs"/>
            <w:vanish/>
            <w:sz w:val="26"/>
            <w:szCs w:val="20"/>
            <w:shd w:val="clear" w:color="auto" w:fill="FFFF99"/>
            <w:rtl/>
          </w:rPr>
          <w:t>ה"ח 436</w:t>
        </w:r>
      </w:hyperlink>
      <w:r w:rsidRPr="00F51714">
        <w:rPr>
          <w:rStyle w:val="default"/>
          <w:rFonts w:cs="FrankRuehl" w:hint="cs"/>
          <w:vanish/>
          <w:szCs w:val="20"/>
          <w:shd w:val="clear" w:color="auto" w:fill="FFFF99"/>
          <w:rtl/>
        </w:rPr>
        <w:t>)</w:t>
      </w:r>
    </w:p>
    <w:p w:rsidR="006E4A73" w:rsidRPr="00F51714" w:rsidRDefault="006E4A73" w:rsidP="006E4A73">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הוראת שעה (תיקון מס' 3) תש"ע-2009</w:t>
      </w:r>
    </w:p>
    <w:p w:rsidR="006E4A73" w:rsidRPr="00F51714" w:rsidRDefault="006E4A73" w:rsidP="006E4A73">
      <w:pPr>
        <w:pStyle w:val="P00"/>
        <w:spacing w:before="0"/>
        <w:ind w:left="0" w:right="1134"/>
        <w:rPr>
          <w:rStyle w:val="default"/>
          <w:rFonts w:cs="FrankRuehl" w:hint="cs"/>
          <w:vanish/>
          <w:szCs w:val="20"/>
          <w:shd w:val="clear" w:color="auto" w:fill="FFFF99"/>
          <w:rtl/>
        </w:rPr>
      </w:pPr>
      <w:hyperlink r:id="rId101" w:history="1">
        <w:r w:rsidRPr="00F51714">
          <w:rPr>
            <w:rStyle w:val="Hyperlink"/>
            <w:rFonts w:cs="FrankRuehl" w:hint="cs"/>
            <w:vanish/>
            <w:sz w:val="26"/>
            <w:szCs w:val="20"/>
            <w:shd w:val="clear" w:color="auto" w:fill="FFFF99"/>
            <w:rtl/>
          </w:rPr>
          <w:t>ס"ח תש"ע מס' 2221</w:t>
        </w:r>
      </w:hyperlink>
      <w:r w:rsidRPr="00F51714">
        <w:rPr>
          <w:rStyle w:val="default"/>
          <w:rFonts w:cs="FrankRuehl" w:hint="cs"/>
          <w:vanish/>
          <w:szCs w:val="20"/>
          <w:shd w:val="clear" w:color="auto" w:fill="FFFF99"/>
          <w:rtl/>
        </w:rPr>
        <w:t xml:space="preserve"> מיום 31.12.2009 עמ' 300 (</w:t>
      </w:r>
      <w:hyperlink r:id="rId102" w:history="1">
        <w:r w:rsidRPr="00F51714">
          <w:rPr>
            <w:rStyle w:val="Hyperlink"/>
            <w:rFonts w:cs="FrankRuehl" w:hint="cs"/>
            <w:vanish/>
            <w:sz w:val="26"/>
            <w:szCs w:val="20"/>
            <w:shd w:val="clear" w:color="auto" w:fill="FFFF99"/>
            <w:rtl/>
          </w:rPr>
          <w:t>ה"ח 436</w:t>
        </w:r>
      </w:hyperlink>
      <w:r w:rsidRPr="00F51714">
        <w:rPr>
          <w:rStyle w:val="default"/>
          <w:rFonts w:cs="FrankRuehl" w:hint="cs"/>
          <w:vanish/>
          <w:szCs w:val="20"/>
          <w:shd w:val="clear" w:color="auto" w:fill="FFFF99"/>
          <w:rtl/>
        </w:rPr>
        <w:t>)</w:t>
      </w:r>
    </w:p>
    <w:p w:rsidR="00FF1936" w:rsidRPr="00F51714" w:rsidRDefault="00FF1936">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הוספת הגדרת "תושב אזור שילוב פטור"</w:t>
      </w:r>
    </w:p>
    <w:p w:rsidR="008809E2" w:rsidRPr="00F51714" w:rsidRDefault="008809E2" w:rsidP="008809E2">
      <w:pPr>
        <w:pStyle w:val="P00"/>
        <w:ind w:left="0" w:right="1134"/>
        <w:rPr>
          <w:rStyle w:val="default"/>
          <w:rFonts w:cs="FrankRuehl" w:hint="cs"/>
          <w:vanish/>
          <w:szCs w:val="20"/>
          <w:shd w:val="clear" w:color="auto" w:fill="FFFF99"/>
          <w:rtl/>
        </w:rPr>
      </w:pPr>
      <w:r w:rsidRPr="00F51714">
        <w:rPr>
          <w:rStyle w:val="default"/>
          <w:rFonts w:cs="FrankRuehl" w:hint="cs"/>
          <w:vanish/>
          <w:szCs w:val="20"/>
          <w:shd w:val="clear" w:color="auto" w:fill="FFFF99"/>
          <w:rtl/>
        </w:rPr>
        <w:t>הנוסח:</w:t>
      </w:r>
    </w:p>
    <w:p w:rsidR="008809E2" w:rsidRPr="008809E2" w:rsidRDefault="008809E2" w:rsidP="008809E2">
      <w:pPr>
        <w:pStyle w:val="P00"/>
        <w:spacing w:before="0"/>
        <w:ind w:left="0" w:right="1134"/>
        <w:rPr>
          <w:rStyle w:val="default"/>
          <w:rFonts w:cs="FrankRuehl" w:hint="cs"/>
          <w:sz w:val="2"/>
          <w:szCs w:val="2"/>
          <w:rtl/>
        </w:rPr>
      </w:pPr>
      <w:r w:rsidRPr="00F51714">
        <w:rPr>
          <w:rStyle w:val="default"/>
          <w:rFonts w:cs="FrankRuehl" w:hint="cs"/>
          <w:vanish/>
          <w:sz w:val="22"/>
          <w:szCs w:val="22"/>
          <w:shd w:val="clear" w:color="auto" w:fill="FFFF99"/>
          <w:rtl/>
        </w:rPr>
        <w:tab/>
        <w:t>"תושב אזור שילוב</w:t>
      </w:r>
      <w:r w:rsidRPr="00F51714">
        <w:rPr>
          <w:rStyle w:val="default"/>
          <w:rFonts w:cs="FrankRuehl"/>
          <w:vanish/>
          <w:sz w:val="22"/>
          <w:szCs w:val="22"/>
          <w:shd w:val="clear" w:color="auto" w:fill="FFFF99"/>
          <w:rtl/>
        </w:rPr>
        <w:t xml:space="preserve"> פטור"</w:t>
      </w:r>
      <w:r w:rsidRPr="00F51714">
        <w:rPr>
          <w:rStyle w:val="default"/>
          <w:rFonts w:cs="FrankRuehl" w:hint="cs"/>
          <w:vanish/>
          <w:sz w:val="22"/>
          <w:szCs w:val="22"/>
          <w:shd w:val="clear" w:color="auto" w:fill="FFFF99"/>
          <w:rtl/>
        </w:rPr>
        <w:t xml:space="preserve">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w:t>
      </w:r>
      <w:r w:rsidRPr="00F51714">
        <w:rPr>
          <w:rStyle w:val="default"/>
          <w:rFonts w:cs="FrankRuehl"/>
          <w:vanish/>
          <w:sz w:val="22"/>
          <w:szCs w:val="22"/>
          <w:shd w:val="clear" w:color="auto" w:fill="FFFF99"/>
          <w:rtl/>
        </w:rPr>
        <w:t>תושב אזור שילוב שהוראות פרק שילוב מקבלי</w:t>
      </w:r>
      <w:r w:rsidRPr="00F51714">
        <w:rPr>
          <w:rStyle w:val="default"/>
          <w:rFonts w:cs="FrankRuehl" w:hint="cs"/>
          <w:vanish/>
          <w:sz w:val="22"/>
          <w:szCs w:val="22"/>
          <w:shd w:val="clear" w:color="auto" w:fill="FFFF99"/>
          <w:rtl/>
        </w:rPr>
        <w:t xml:space="preserve"> </w:t>
      </w:r>
      <w:r w:rsidRPr="00F51714">
        <w:rPr>
          <w:rStyle w:val="default"/>
          <w:rFonts w:cs="FrankRuehl"/>
          <w:vanish/>
          <w:sz w:val="22"/>
          <w:szCs w:val="22"/>
          <w:shd w:val="clear" w:color="auto" w:fill="FFFF99"/>
          <w:rtl/>
        </w:rPr>
        <w:t>גמלאות בעבודה, למעט סימן ז' שבו, אינן חלות עליו בשל צו שהוצא לפי סעיף 48</w:t>
      </w:r>
      <w:r w:rsidRPr="00F51714">
        <w:rPr>
          <w:rStyle w:val="default"/>
          <w:rFonts w:cs="FrankRuehl" w:hint="cs"/>
          <w:vanish/>
          <w:sz w:val="22"/>
          <w:szCs w:val="22"/>
          <w:shd w:val="clear" w:color="auto" w:fill="FFFF99"/>
          <w:rtl/>
        </w:rPr>
        <w:t>(</w:t>
      </w:r>
      <w:r w:rsidRPr="00F51714">
        <w:rPr>
          <w:rStyle w:val="default"/>
          <w:rFonts w:cs="FrankRuehl"/>
          <w:vanish/>
          <w:sz w:val="22"/>
          <w:szCs w:val="22"/>
          <w:shd w:val="clear" w:color="auto" w:fill="FFFF99"/>
          <w:rtl/>
        </w:rPr>
        <w:t>ב)</w:t>
      </w:r>
      <w:r w:rsidRPr="00F51714">
        <w:rPr>
          <w:rStyle w:val="default"/>
          <w:rFonts w:cs="FrankRuehl" w:hint="cs"/>
          <w:vanish/>
          <w:sz w:val="22"/>
          <w:szCs w:val="22"/>
          <w:shd w:val="clear" w:color="auto" w:fill="FFFF99"/>
          <w:rtl/>
        </w:rPr>
        <w:t>(</w:t>
      </w:r>
      <w:r w:rsidRPr="00F51714">
        <w:rPr>
          <w:rStyle w:val="default"/>
          <w:rFonts w:cs="FrankRuehl"/>
          <w:vanish/>
          <w:sz w:val="22"/>
          <w:szCs w:val="22"/>
          <w:shd w:val="clear" w:color="auto" w:fill="FFFF99"/>
          <w:rtl/>
        </w:rPr>
        <w:t>1) לפרק האמור, למעט משתתף מבחירה לפי סעיף 48א לאותו פרק;</w:t>
      </w:r>
      <w:bookmarkEnd w:id="26"/>
    </w:p>
    <w:p w:rsidR="00FF1936" w:rsidRDefault="00FF1936" w:rsidP="00A063FA">
      <w:pPr>
        <w:pStyle w:val="P00"/>
        <w:spacing w:before="72"/>
        <w:ind w:left="0" w:right="1134"/>
        <w:rPr>
          <w:rStyle w:val="default"/>
          <w:rFonts w:cs="FrankRuehl" w:hint="cs"/>
          <w:rtl/>
        </w:rPr>
      </w:pPr>
      <w:r>
        <w:rPr>
          <w:rStyle w:val="default"/>
          <w:rFonts w:cs="FrankRuehl"/>
        </w:rPr>
        <w:pict>
          <v:rect id="_x0000_s2061" style="position:absolute;left:0;text-align:left;margin-left:470.7pt;margin-top:8.05pt;width:68.85pt;height:40pt;z-index:251611648" o:allowincell="f" filled="f" stroked="f" strokecolor="lime" strokeweight=".25pt">
            <v:textbox inset="0,0,0,0">
              <w:txbxContent>
                <w:p w:rsidR="007C0213" w:rsidRDefault="007C0213">
                  <w:pPr>
                    <w:spacing w:line="160" w:lineRule="exact"/>
                    <w:jc w:val="left"/>
                    <w:rPr>
                      <w:rFonts w:cs="Miriam" w:hint="cs"/>
                      <w:noProof/>
                      <w:sz w:val="18"/>
                      <w:szCs w:val="18"/>
                      <w:rtl/>
                    </w:rPr>
                  </w:pPr>
                  <w:r>
                    <w:rPr>
                      <w:rFonts w:cs="Miriam" w:hint="cs"/>
                      <w:sz w:val="18"/>
                      <w:szCs w:val="18"/>
                      <w:rtl/>
                    </w:rPr>
                    <w:t xml:space="preserve">(תיקון מס' 9) </w:t>
                  </w:r>
                </w:p>
                <w:p w:rsidR="007C0213" w:rsidRDefault="007C0213">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ה</w:t>
                  </w:r>
                  <w:r>
                    <w:rPr>
                      <w:rFonts w:cs="Miriam" w:hint="cs"/>
                      <w:sz w:val="18"/>
                      <w:szCs w:val="18"/>
                      <w:rtl/>
                    </w:rPr>
                    <w:t>-1994</w:t>
                  </w:r>
                </w:p>
                <w:p w:rsidR="007C0213" w:rsidRDefault="007C021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11) תשנ"ח</w:t>
                  </w:r>
                  <w:r>
                    <w:rPr>
                      <w:rFonts w:cs="Miriam"/>
                      <w:sz w:val="18"/>
                      <w:szCs w:val="18"/>
                      <w:rtl/>
                    </w:rPr>
                    <w:t>-1998</w:t>
                  </w:r>
                </w:p>
              </w:txbxContent>
            </v:textbox>
            <w10:anchorlock/>
          </v:rect>
        </w:pict>
      </w:r>
      <w:r w:rsidR="00A063FA">
        <w:rPr>
          <w:rStyle w:val="default"/>
          <w:rFonts w:cs="FrankRuehl" w:hint="cs"/>
          <w:rtl/>
        </w:rPr>
        <w:tab/>
      </w:r>
      <w:r>
        <w:rPr>
          <w:rStyle w:val="default"/>
          <w:rFonts w:cs="FrankRuehl"/>
          <w:rtl/>
        </w:rPr>
        <w:t>"</w:t>
      </w:r>
      <w:r>
        <w:rPr>
          <w:rStyle w:val="default"/>
          <w:rFonts w:cs="FrankRuehl" w:hint="cs"/>
          <w:rtl/>
        </w:rPr>
        <w:t>תוש</w:t>
      </w:r>
      <w:r>
        <w:rPr>
          <w:rStyle w:val="default"/>
          <w:rFonts w:cs="FrankRuehl"/>
          <w:rtl/>
        </w:rPr>
        <w:t>ב</w:t>
      </w:r>
      <w:r>
        <w:rPr>
          <w:rStyle w:val="default"/>
          <w:rFonts w:cs="FrankRuehl" w:hint="cs"/>
          <w:rtl/>
        </w:rPr>
        <w:t xml:space="preserve"> ישראל" - לרבות תושב ישראל באזור כהגדרתו בסעיף 378 לחוק הביטוח הלאומי.</w:t>
      </w:r>
    </w:p>
    <w:p w:rsidR="00FF1936" w:rsidRPr="00F51714" w:rsidRDefault="00FF1936">
      <w:pPr>
        <w:pStyle w:val="P00"/>
        <w:spacing w:before="0"/>
        <w:ind w:left="0" w:right="1134"/>
        <w:rPr>
          <w:rStyle w:val="default"/>
          <w:rFonts w:cs="FrankRuehl" w:hint="cs"/>
          <w:vanish/>
          <w:color w:val="FF0000"/>
          <w:szCs w:val="20"/>
          <w:shd w:val="clear" w:color="auto" w:fill="FFFF99"/>
          <w:rtl/>
        </w:rPr>
      </w:pPr>
      <w:bookmarkStart w:id="27" w:name="Rov65"/>
      <w:r w:rsidRPr="00F51714">
        <w:rPr>
          <w:rStyle w:val="default"/>
          <w:rFonts w:cs="FrankRuehl" w:hint="cs"/>
          <w:vanish/>
          <w:color w:val="FF0000"/>
          <w:szCs w:val="20"/>
          <w:shd w:val="clear" w:color="auto" w:fill="FFFF99"/>
          <w:rtl/>
        </w:rPr>
        <w:t>מיום 28.12.1994</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9</w:t>
      </w:r>
    </w:p>
    <w:p w:rsidR="00A063FA" w:rsidRPr="00F51714" w:rsidRDefault="00A063FA" w:rsidP="00A063FA">
      <w:pPr>
        <w:pStyle w:val="P00"/>
        <w:spacing w:before="0"/>
        <w:ind w:left="0" w:right="1134"/>
        <w:rPr>
          <w:rStyle w:val="default"/>
          <w:rFonts w:cs="FrankRuehl" w:hint="cs"/>
          <w:vanish/>
          <w:sz w:val="20"/>
          <w:szCs w:val="20"/>
          <w:shd w:val="clear" w:color="auto" w:fill="FFFF99"/>
          <w:rtl/>
        </w:rPr>
      </w:pPr>
      <w:hyperlink r:id="rId103" w:history="1">
        <w:r w:rsidRPr="00F51714">
          <w:rPr>
            <w:rStyle w:val="Hyperlink"/>
            <w:rFonts w:cs="FrankRuehl" w:hint="cs"/>
            <w:vanish/>
            <w:szCs w:val="20"/>
            <w:shd w:val="clear" w:color="auto" w:fill="FFFF99"/>
            <w:rtl/>
          </w:rPr>
          <w:t>ס"ח תשנ"ה מס' 1497</w:t>
        </w:r>
      </w:hyperlink>
      <w:r w:rsidRPr="00F51714">
        <w:rPr>
          <w:rStyle w:val="default"/>
          <w:rFonts w:cs="FrankRuehl" w:hint="cs"/>
          <w:vanish/>
          <w:sz w:val="20"/>
          <w:szCs w:val="20"/>
          <w:shd w:val="clear" w:color="auto" w:fill="FFFF99"/>
          <w:rtl/>
        </w:rPr>
        <w:t xml:space="preserve"> מיום 28.12.1994 עמ' 80 </w:t>
      </w:r>
      <w:r w:rsidRPr="00F51714">
        <w:rPr>
          <w:rFonts w:cs="FrankRuehl" w:hint="cs"/>
          <w:vanish/>
          <w:szCs w:val="20"/>
          <w:shd w:val="clear" w:color="auto" w:fill="FFFF99"/>
          <w:rtl/>
        </w:rPr>
        <w:t>(</w:t>
      </w:r>
      <w:hyperlink r:id="rId104" w:history="1">
        <w:r w:rsidRPr="00F51714">
          <w:rPr>
            <w:rStyle w:val="Hyperlink"/>
            <w:rFonts w:cs="FrankRuehl" w:hint="cs"/>
            <w:vanish/>
            <w:szCs w:val="20"/>
            <w:shd w:val="clear" w:color="auto" w:fill="FFFF99"/>
            <w:rtl/>
          </w:rPr>
          <w:t>ה"ח 2299</w:t>
        </w:r>
      </w:hyperlink>
      <w:r w:rsidRPr="00F51714">
        <w:rPr>
          <w:rFonts w:cs="FrankRuehl" w:hint="cs"/>
          <w:vanish/>
          <w:szCs w:val="20"/>
          <w:shd w:val="clear" w:color="auto" w:fill="FFFF99"/>
          <w:rtl/>
        </w:rPr>
        <w:t>)</w:t>
      </w:r>
    </w:p>
    <w:p w:rsidR="00FF1936" w:rsidRPr="00F51714" w:rsidRDefault="00FF1936">
      <w:pPr>
        <w:pStyle w:val="P00"/>
        <w:spacing w:before="0"/>
        <w:ind w:left="0" w:right="1134"/>
        <w:rPr>
          <w:rFonts w:cs="FrankRuehl" w:hint="cs"/>
          <w:vanish/>
          <w:sz w:val="26"/>
          <w:shd w:val="clear" w:color="auto" w:fill="FFFF99"/>
          <w:rtl/>
        </w:rPr>
      </w:pPr>
      <w:r w:rsidRPr="00F51714">
        <w:rPr>
          <w:rStyle w:val="default"/>
          <w:rFonts w:cs="FrankRuehl" w:hint="cs"/>
          <w:b/>
          <w:bCs/>
          <w:vanish/>
          <w:sz w:val="20"/>
          <w:szCs w:val="20"/>
          <w:shd w:val="clear" w:color="auto" w:fill="FFFF99"/>
          <w:rtl/>
        </w:rPr>
        <w:t>הוספת הגדרת "תושב ישראל"</w:t>
      </w:r>
    </w:p>
    <w:p w:rsidR="00FF1936" w:rsidRPr="00F51714" w:rsidRDefault="00FF1936">
      <w:pPr>
        <w:pStyle w:val="P00"/>
        <w:spacing w:before="0"/>
        <w:ind w:left="0" w:right="1134"/>
        <w:rPr>
          <w:rStyle w:val="default"/>
          <w:rFonts w:cs="FrankRuehl" w:hint="cs"/>
          <w:vanish/>
          <w:color w:val="FF0000"/>
          <w:szCs w:val="20"/>
          <w:shd w:val="clear" w:color="auto" w:fill="FFFF99"/>
          <w:rtl/>
        </w:rPr>
      </w:pPr>
    </w:p>
    <w:p w:rsidR="00FF1936" w:rsidRPr="00F51714" w:rsidRDefault="00FF1936">
      <w:pPr>
        <w:pStyle w:val="P00"/>
        <w:spacing w:before="0"/>
        <w:ind w:left="0"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1.6.1998</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11</w:t>
      </w:r>
    </w:p>
    <w:p w:rsidR="00A063FA" w:rsidRPr="00F51714" w:rsidRDefault="00A063FA" w:rsidP="00A063FA">
      <w:pPr>
        <w:pStyle w:val="P00"/>
        <w:spacing w:before="0"/>
        <w:ind w:left="0" w:right="1134"/>
        <w:rPr>
          <w:rStyle w:val="default"/>
          <w:rFonts w:cs="FrankRuehl" w:hint="cs"/>
          <w:vanish/>
          <w:sz w:val="20"/>
          <w:szCs w:val="20"/>
          <w:shd w:val="clear" w:color="auto" w:fill="FFFF99"/>
          <w:rtl/>
        </w:rPr>
      </w:pPr>
      <w:hyperlink r:id="rId105" w:history="1">
        <w:r w:rsidRPr="00F51714">
          <w:rPr>
            <w:rStyle w:val="Hyperlink"/>
            <w:rFonts w:cs="FrankRuehl" w:hint="cs"/>
            <w:vanish/>
            <w:szCs w:val="20"/>
            <w:shd w:val="clear" w:color="auto" w:fill="FFFF99"/>
            <w:rtl/>
          </w:rPr>
          <w:t>ס"ח תשנ"ח מס' 1646</w:t>
        </w:r>
      </w:hyperlink>
      <w:r w:rsidRPr="00F51714">
        <w:rPr>
          <w:rStyle w:val="default"/>
          <w:rFonts w:cs="FrankRuehl" w:hint="cs"/>
          <w:vanish/>
          <w:sz w:val="20"/>
          <w:szCs w:val="20"/>
          <w:shd w:val="clear" w:color="auto" w:fill="FFFF99"/>
          <w:rtl/>
        </w:rPr>
        <w:t xml:space="preserve"> מיום 15.1.1998 עמ' 99 </w:t>
      </w:r>
      <w:r w:rsidRPr="00F51714">
        <w:rPr>
          <w:rFonts w:cs="FrankRuehl" w:hint="cs"/>
          <w:vanish/>
          <w:szCs w:val="20"/>
          <w:shd w:val="clear" w:color="auto" w:fill="FFFF99"/>
          <w:rtl/>
        </w:rPr>
        <w:t>(</w:t>
      </w:r>
      <w:hyperlink r:id="rId106" w:history="1">
        <w:r w:rsidRPr="00F51714">
          <w:rPr>
            <w:rStyle w:val="Hyperlink"/>
            <w:rFonts w:cs="FrankRuehl" w:hint="cs"/>
            <w:vanish/>
            <w:szCs w:val="20"/>
            <w:shd w:val="clear" w:color="auto" w:fill="FFFF99"/>
            <w:rtl/>
          </w:rPr>
          <w:t>ה"ח 2608</w:t>
        </w:r>
      </w:hyperlink>
      <w:r w:rsidRPr="00F51714">
        <w:rPr>
          <w:rFonts w:cs="FrankRuehl" w:hint="cs"/>
          <w:vanish/>
          <w:szCs w:val="20"/>
          <w:shd w:val="clear" w:color="auto" w:fill="FFFF99"/>
          <w:rtl/>
        </w:rPr>
        <w:t>)</w:t>
      </w:r>
    </w:p>
    <w:p w:rsidR="00FF1936" w:rsidRDefault="00A063FA" w:rsidP="00A063FA">
      <w:pPr>
        <w:pStyle w:val="P00"/>
        <w:ind w:left="0" w:right="1134"/>
        <w:outlineLvl w:val="0"/>
        <w:rPr>
          <w:rStyle w:val="default"/>
          <w:rFonts w:cs="FrankRuehl" w:hint="cs"/>
          <w:sz w:val="2"/>
          <w:szCs w:val="2"/>
          <w:rtl/>
        </w:rPr>
      </w:pPr>
      <w:r w:rsidRPr="00F51714">
        <w:rPr>
          <w:rStyle w:val="default"/>
          <w:rFonts w:cs="FrankRuehl" w:hint="cs"/>
          <w:vanish/>
          <w:sz w:val="22"/>
          <w:szCs w:val="22"/>
          <w:shd w:val="clear" w:color="auto" w:fill="FFFF99"/>
          <w:rtl/>
        </w:rPr>
        <w:tab/>
      </w:r>
      <w:r w:rsidR="00FF1936" w:rsidRPr="00F51714">
        <w:rPr>
          <w:rStyle w:val="default"/>
          <w:rFonts w:cs="FrankRuehl"/>
          <w:vanish/>
          <w:sz w:val="22"/>
          <w:szCs w:val="22"/>
          <w:shd w:val="clear" w:color="auto" w:fill="FFFF99"/>
          <w:rtl/>
        </w:rPr>
        <w:t>"</w:t>
      </w:r>
      <w:r w:rsidR="00FF1936" w:rsidRPr="00F51714">
        <w:rPr>
          <w:rStyle w:val="default"/>
          <w:rFonts w:cs="FrankRuehl" w:hint="cs"/>
          <w:vanish/>
          <w:sz w:val="22"/>
          <w:szCs w:val="22"/>
          <w:shd w:val="clear" w:color="auto" w:fill="FFFF99"/>
          <w:rtl/>
        </w:rPr>
        <w:t>תוש</w:t>
      </w:r>
      <w:r w:rsidR="00FF1936" w:rsidRPr="00F51714">
        <w:rPr>
          <w:rStyle w:val="default"/>
          <w:rFonts w:cs="FrankRuehl"/>
          <w:vanish/>
          <w:sz w:val="22"/>
          <w:szCs w:val="22"/>
          <w:shd w:val="clear" w:color="auto" w:fill="FFFF99"/>
          <w:rtl/>
        </w:rPr>
        <w:t>ב</w:t>
      </w:r>
      <w:r w:rsidR="00FF1936" w:rsidRPr="00F51714">
        <w:rPr>
          <w:rStyle w:val="default"/>
          <w:rFonts w:cs="FrankRuehl" w:hint="cs"/>
          <w:vanish/>
          <w:sz w:val="22"/>
          <w:szCs w:val="22"/>
          <w:shd w:val="clear" w:color="auto" w:fill="FFFF99"/>
          <w:rtl/>
        </w:rPr>
        <w:t xml:space="preserve"> ישראל" - לרבות תושב ישראל באזור כהגדרתו בסעיף </w:t>
      </w:r>
      <w:r w:rsidR="00FF1936" w:rsidRPr="00F51714">
        <w:rPr>
          <w:rStyle w:val="default"/>
          <w:rFonts w:cs="FrankRuehl" w:hint="cs"/>
          <w:strike/>
          <w:vanish/>
          <w:sz w:val="22"/>
          <w:szCs w:val="22"/>
          <w:shd w:val="clear" w:color="auto" w:fill="FFFF99"/>
          <w:rtl/>
        </w:rPr>
        <w:t>192א</w:t>
      </w:r>
      <w:r w:rsidR="00FF1936" w:rsidRPr="00F51714">
        <w:rPr>
          <w:rStyle w:val="default"/>
          <w:rFonts w:cs="FrankRuehl" w:hint="cs"/>
          <w:vanish/>
          <w:sz w:val="22"/>
          <w:szCs w:val="22"/>
          <w:shd w:val="clear" w:color="auto" w:fill="FFFF99"/>
          <w:rtl/>
        </w:rPr>
        <w:t xml:space="preserve"> </w:t>
      </w:r>
      <w:r w:rsidR="00FF1936" w:rsidRPr="00F51714">
        <w:rPr>
          <w:rStyle w:val="default"/>
          <w:rFonts w:cs="FrankRuehl" w:hint="cs"/>
          <w:vanish/>
          <w:sz w:val="22"/>
          <w:szCs w:val="22"/>
          <w:u w:val="single"/>
          <w:shd w:val="clear" w:color="auto" w:fill="FFFF99"/>
          <w:rtl/>
        </w:rPr>
        <w:t>378</w:t>
      </w:r>
      <w:r w:rsidR="00FF1936" w:rsidRPr="00F51714">
        <w:rPr>
          <w:rStyle w:val="default"/>
          <w:rFonts w:cs="FrankRuehl" w:hint="cs"/>
          <w:vanish/>
          <w:sz w:val="22"/>
          <w:szCs w:val="22"/>
          <w:shd w:val="clear" w:color="auto" w:fill="FFFF99"/>
          <w:rtl/>
        </w:rPr>
        <w:t xml:space="preserve"> לחוק הביטוח הלאומי.</w:t>
      </w:r>
      <w:bookmarkEnd w:id="27"/>
    </w:p>
    <w:p w:rsidR="00FF1936" w:rsidRDefault="00FF1936">
      <w:pPr>
        <w:pStyle w:val="medium2-header"/>
        <w:keepLines w:val="0"/>
        <w:spacing w:before="72"/>
        <w:ind w:left="0" w:right="1134"/>
        <w:outlineLvl w:val="0"/>
        <w:rPr>
          <w:rFonts w:cs="FrankRuehl"/>
          <w:noProof/>
          <w:rtl/>
        </w:rPr>
      </w:pPr>
      <w:bookmarkStart w:id="28" w:name="med1"/>
      <w:bookmarkEnd w:id="28"/>
      <w:r>
        <w:rPr>
          <w:rFonts w:cs="FrankRuehl"/>
          <w:noProof/>
          <w:rtl/>
        </w:rPr>
        <w:t>פ</w:t>
      </w:r>
      <w:r>
        <w:rPr>
          <w:rFonts w:cs="FrankRuehl" w:hint="cs"/>
          <w:noProof/>
          <w:rtl/>
        </w:rPr>
        <w:t xml:space="preserve">רק </w:t>
      </w:r>
      <w:r>
        <w:rPr>
          <w:rFonts w:cs="FrankRuehl"/>
          <w:noProof/>
          <w:rtl/>
        </w:rPr>
        <w:t>ב</w:t>
      </w:r>
      <w:r>
        <w:rPr>
          <w:rFonts w:cs="FrankRuehl" w:hint="cs"/>
          <w:noProof/>
          <w:rtl/>
        </w:rPr>
        <w:t>': זכאות</w:t>
      </w:r>
    </w:p>
    <w:p w:rsidR="00FF1936" w:rsidRDefault="00FF1936">
      <w:pPr>
        <w:pStyle w:val="P00"/>
        <w:spacing w:before="72"/>
        <w:ind w:left="0" w:right="1134"/>
        <w:rPr>
          <w:rStyle w:val="default"/>
          <w:rFonts w:cs="FrankRuehl" w:hint="cs"/>
          <w:rtl/>
        </w:rPr>
      </w:pPr>
      <w:bookmarkStart w:id="29" w:name="Seif22"/>
      <w:bookmarkEnd w:id="29"/>
      <w:r>
        <w:rPr>
          <w:lang w:val="he-IL"/>
        </w:rPr>
        <w:pict>
          <v:rect id="_x0000_s2062" style="position:absolute;left:0;text-align:left;margin-left:464.5pt;margin-top:8.05pt;width:75.05pt;height:42.05pt;z-index:251612672" o:allowincell="f" filled="f" stroked="f" strokecolor="lime" strokeweight=".25pt">
            <v:textbox inset="0,0,0,0">
              <w:txbxContent>
                <w:p w:rsidR="007C0213" w:rsidRDefault="007C0213">
                  <w:pPr>
                    <w:spacing w:line="160" w:lineRule="exact"/>
                    <w:jc w:val="left"/>
                    <w:rPr>
                      <w:rFonts w:cs="Miriam"/>
                      <w:noProof/>
                      <w:sz w:val="18"/>
                      <w:szCs w:val="18"/>
                      <w:rtl/>
                    </w:rPr>
                  </w:pPr>
                  <w:r>
                    <w:rPr>
                      <w:rFonts w:cs="Miriam"/>
                      <w:sz w:val="18"/>
                      <w:szCs w:val="18"/>
                      <w:rtl/>
                    </w:rPr>
                    <w:t>ת</w:t>
                  </w:r>
                  <w:r>
                    <w:rPr>
                      <w:rFonts w:cs="Miriam" w:hint="cs"/>
                      <w:sz w:val="18"/>
                      <w:szCs w:val="18"/>
                      <w:rtl/>
                    </w:rPr>
                    <w:t>נאי</w:t>
                  </w:r>
                  <w:r>
                    <w:rPr>
                      <w:rFonts w:cs="Miriam"/>
                      <w:sz w:val="18"/>
                      <w:szCs w:val="18"/>
                      <w:rtl/>
                    </w:rPr>
                    <w:t xml:space="preserve"> </w:t>
                  </w:r>
                  <w:r>
                    <w:rPr>
                      <w:rFonts w:cs="Miriam" w:hint="cs"/>
                      <w:sz w:val="18"/>
                      <w:szCs w:val="18"/>
                      <w:rtl/>
                    </w:rPr>
                    <w:t>זכאות</w:t>
                  </w:r>
                </w:p>
                <w:p w:rsidR="007C0213" w:rsidRDefault="007C0213">
                  <w:pPr>
                    <w:spacing w:line="160" w:lineRule="exact"/>
                    <w:jc w:val="left"/>
                    <w:rPr>
                      <w:rFonts w:cs="Miriam"/>
                      <w:sz w:val="18"/>
                      <w:szCs w:val="18"/>
                      <w:rtl/>
                    </w:rPr>
                  </w:pPr>
                  <w:r>
                    <w:rPr>
                      <w:rFonts w:cs="Miriam" w:hint="cs"/>
                      <w:sz w:val="18"/>
                      <w:szCs w:val="18"/>
                      <w:rtl/>
                    </w:rPr>
                    <w:t xml:space="preserve">(תיקון מס' 8) </w:t>
                  </w:r>
                  <w:r>
                    <w:rPr>
                      <w:rFonts w:cs="Miriam"/>
                      <w:sz w:val="18"/>
                      <w:szCs w:val="18"/>
                      <w:rtl/>
                    </w:rPr>
                    <w:br/>
                    <w:t>ת</w:t>
                  </w:r>
                  <w:r>
                    <w:rPr>
                      <w:rFonts w:cs="Miriam" w:hint="cs"/>
                      <w:sz w:val="18"/>
                      <w:szCs w:val="18"/>
                      <w:rtl/>
                    </w:rPr>
                    <w:t>שנ"ד-1994</w:t>
                  </w:r>
                </w:p>
                <w:p w:rsidR="007C0213" w:rsidRDefault="007C0213">
                  <w:pPr>
                    <w:spacing w:line="160" w:lineRule="exact"/>
                    <w:jc w:val="left"/>
                    <w:rPr>
                      <w:rFonts w:cs="Miriam"/>
                      <w:noProof/>
                      <w:sz w:val="18"/>
                      <w:szCs w:val="18"/>
                      <w:rtl/>
                    </w:rPr>
                  </w:pPr>
                  <w:r>
                    <w:rPr>
                      <w:rFonts w:cs="Miriam"/>
                      <w:sz w:val="18"/>
                      <w:szCs w:val="18"/>
                      <w:rtl/>
                    </w:rPr>
                    <w:t>(</w:t>
                  </w:r>
                  <w:r>
                    <w:rPr>
                      <w:rFonts w:cs="Miriam" w:hint="cs"/>
                      <w:sz w:val="18"/>
                      <w:szCs w:val="18"/>
                      <w:rtl/>
                    </w:rPr>
                    <w:t>תיקון מס' 18) תשס"ג-2002</w:t>
                  </w:r>
                </w:p>
                <w:p w:rsidR="007C0213" w:rsidRDefault="007C0213">
                  <w:pPr>
                    <w:spacing w:line="160" w:lineRule="exact"/>
                    <w:jc w:val="left"/>
                    <w:rPr>
                      <w:rFonts w:cs="Miriam"/>
                      <w:noProof/>
                      <w:sz w:val="18"/>
                      <w:szCs w:val="18"/>
                      <w:rtl/>
                    </w:rPr>
                  </w:pP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תוש</w:t>
      </w:r>
      <w:r>
        <w:rPr>
          <w:rStyle w:val="default"/>
          <w:rFonts w:cs="FrankRuehl"/>
          <w:rtl/>
        </w:rPr>
        <w:t>ב</w:t>
      </w:r>
      <w:r>
        <w:rPr>
          <w:rStyle w:val="default"/>
          <w:rFonts w:cs="FrankRuehl" w:hint="cs"/>
          <w:rtl/>
        </w:rPr>
        <w:t xml:space="preserve"> ישרא</w:t>
      </w:r>
      <w:r>
        <w:rPr>
          <w:rStyle w:val="default"/>
          <w:rFonts w:cs="FrankRuehl"/>
          <w:rtl/>
        </w:rPr>
        <w:t>ל שמ</w:t>
      </w:r>
      <w:r>
        <w:rPr>
          <w:rStyle w:val="default"/>
          <w:rFonts w:cs="FrankRuehl" w:hint="cs"/>
          <w:rtl/>
        </w:rPr>
        <w:t>לאו לו 25 שנים זכאי לגימלה, בכפוף</w:t>
      </w:r>
      <w:r>
        <w:rPr>
          <w:rStyle w:val="default"/>
          <w:rFonts w:cs="FrankRuehl"/>
          <w:rtl/>
        </w:rPr>
        <w:t xml:space="preserve"> </w:t>
      </w:r>
      <w:r>
        <w:rPr>
          <w:rStyle w:val="default"/>
          <w:rFonts w:cs="FrankRuehl" w:hint="cs"/>
          <w:rtl/>
        </w:rPr>
        <w:t>להו</w:t>
      </w:r>
      <w:r>
        <w:rPr>
          <w:rStyle w:val="default"/>
          <w:rFonts w:cs="FrankRuehl"/>
          <w:rtl/>
        </w:rPr>
        <w:t>ר</w:t>
      </w:r>
      <w:r>
        <w:rPr>
          <w:rStyle w:val="default"/>
          <w:rFonts w:cs="FrankRuehl" w:hint="cs"/>
          <w:rtl/>
        </w:rPr>
        <w:t xml:space="preserve">אות חוק זה, כל עוד מתקיים </w:t>
      </w:r>
      <w:r>
        <w:rPr>
          <w:rStyle w:val="default"/>
          <w:rFonts w:cs="FrankRuehl"/>
          <w:rtl/>
        </w:rPr>
        <w:t>ב</w:t>
      </w:r>
      <w:r>
        <w:rPr>
          <w:rStyle w:val="default"/>
          <w:rFonts w:cs="FrankRuehl" w:hint="cs"/>
          <w:rtl/>
        </w:rPr>
        <w:t>ו א</w:t>
      </w:r>
      <w:r>
        <w:rPr>
          <w:rStyle w:val="default"/>
          <w:rFonts w:cs="FrankRuehl"/>
          <w:rtl/>
        </w:rPr>
        <w:t>ח</w:t>
      </w:r>
      <w:r>
        <w:rPr>
          <w:rStyle w:val="default"/>
          <w:rFonts w:cs="FrankRuehl" w:hint="cs"/>
          <w:rtl/>
        </w:rPr>
        <w:t>ד מתנאים אלה:</w:t>
      </w:r>
    </w:p>
    <w:p w:rsidR="00665CBE" w:rsidRPr="00F51714" w:rsidRDefault="00665CBE" w:rsidP="00665CBE">
      <w:pPr>
        <w:pStyle w:val="P00"/>
        <w:spacing w:before="0"/>
        <w:ind w:left="0" w:right="1134"/>
        <w:rPr>
          <w:rStyle w:val="default"/>
          <w:rFonts w:cs="FrankRuehl" w:hint="cs"/>
          <w:vanish/>
          <w:color w:val="FF0000"/>
          <w:szCs w:val="20"/>
          <w:shd w:val="clear" w:color="auto" w:fill="FFFF99"/>
          <w:rtl/>
        </w:rPr>
      </w:pPr>
      <w:bookmarkStart w:id="30" w:name="Rov66"/>
      <w:r w:rsidRPr="00F51714">
        <w:rPr>
          <w:rStyle w:val="default"/>
          <w:rFonts w:cs="FrankRuehl" w:hint="cs"/>
          <w:vanish/>
          <w:color w:val="FF0000"/>
          <w:szCs w:val="20"/>
          <w:shd w:val="clear" w:color="auto" w:fill="FFFF99"/>
          <w:rtl/>
        </w:rPr>
        <w:t>מיום 1.8.1994</w:t>
      </w:r>
    </w:p>
    <w:p w:rsidR="00665CBE" w:rsidRPr="00F51714" w:rsidRDefault="00665CBE" w:rsidP="00665CBE">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8</w:t>
      </w:r>
    </w:p>
    <w:p w:rsidR="00A063FA" w:rsidRPr="00F51714" w:rsidRDefault="00A063FA" w:rsidP="00A063FA">
      <w:pPr>
        <w:pStyle w:val="P00"/>
        <w:spacing w:before="0"/>
        <w:ind w:left="0" w:right="1134"/>
        <w:rPr>
          <w:rStyle w:val="default"/>
          <w:rFonts w:cs="FrankRuehl" w:hint="cs"/>
          <w:vanish/>
          <w:sz w:val="20"/>
          <w:szCs w:val="20"/>
          <w:shd w:val="clear" w:color="auto" w:fill="FFFF99"/>
          <w:rtl/>
        </w:rPr>
      </w:pPr>
      <w:hyperlink r:id="rId107" w:history="1">
        <w:r w:rsidRPr="00F51714">
          <w:rPr>
            <w:rStyle w:val="Hyperlink"/>
            <w:rFonts w:cs="FrankRuehl" w:hint="cs"/>
            <w:vanish/>
            <w:szCs w:val="20"/>
            <w:shd w:val="clear" w:color="auto" w:fill="FFFF99"/>
            <w:rtl/>
          </w:rPr>
          <w:t>ס"ח תשנ"ד מס' 1475</w:t>
        </w:r>
      </w:hyperlink>
      <w:r w:rsidRPr="00F51714">
        <w:rPr>
          <w:rStyle w:val="default"/>
          <w:rFonts w:cs="FrankRuehl" w:hint="cs"/>
          <w:vanish/>
          <w:sz w:val="20"/>
          <w:szCs w:val="20"/>
          <w:shd w:val="clear" w:color="auto" w:fill="FFFF99"/>
          <w:rtl/>
        </w:rPr>
        <w:t xml:space="preserve"> מיום 28.7.1994 עמ' 256 </w:t>
      </w:r>
      <w:r w:rsidRPr="00F51714">
        <w:rPr>
          <w:rFonts w:cs="FrankRuehl" w:hint="cs"/>
          <w:vanish/>
          <w:szCs w:val="20"/>
          <w:shd w:val="clear" w:color="auto" w:fill="FFFF99"/>
          <w:rtl/>
        </w:rPr>
        <w:t>(</w:t>
      </w:r>
      <w:hyperlink r:id="rId108" w:history="1">
        <w:r w:rsidRPr="00F51714">
          <w:rPr>
            <w:rStyle w:val="Hyperlink"/>
            <w:rFonts w:cs="FrankRuehl" w:hint="cs"/>
            <w:vanish/>
            <w:szCs w:val="20"/>
            <w:shd w:val="clear" w:color="auto" w:fill="FFFF99"/>
            <w:rtl/>
          </w:rPr>
          <w:t>ה"ח 2259</w:t>
        </w:r>
      </w:hyperlink>
      <w:r w:rsidRPr="00F51714">
        <w:rPr>
          <w:rFonts w:cs="FrankRuehl" w:hint="cs"/>
          <w:vanish/>
          <w:szCs w:val="20"/>
          <w:shd w:val="clear" w:color="auto" w:fill="FFFF99"/>
          <w:rtl/>
        </w:rPr>
        <w:t>)</w:t>
      </w:r>
    </w:p>
    <w:p w:rsidR="00665CBE" w:rsidRPr="00F51714" w:rsidRDefault="00665CBE" w:rsidP="00665CBE">
      <w:pPr>
        <w:pStyle w:val="P00"/>
        <w:ind w:left="0" w:right="1134"/>
        <w:rPr>
          <w:rStyle w:val="default"/>
          <w:rFonts w:cs="FrankRuehl" w:hint="cs"/>
          <w:vanish/>
          <w:color w:val="FF0000"/>
          <w:szCs w:val="20"/>
          <w:shd w:val="clear" w:color="auto" w:fill="FFFF99"/>
          <w:rtl/>
        </w:rPr>
      </w:pPr>
      <w:r w:rsidRPr="00F51714">
        <w:rPr>
          <w:rStyle w:val="big-number"/>
          <w:rFonts w:cs="FrankRuehl"/>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א)</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תוש</w:t>
      </w:r>
      <w:r w:rsidRPr="00F51714">
        <w:rPr>
          <w:rStyle w:val="default"/>
          <w:rFonts w:cs="FrankRuehl"/>
          <w:vanish/>
          <w:sz w:val="22"/>
          <w:szCs w:val="22"/>
          <w:shd w:val="clear" w:color="auto" w:fill="FFFF99"/>
          <w:rtl/>
        </w:rPr>
        <w:t>ב</w:t>
      </w:r>
      <w:r w:rsidRPr="00F51714">
        <w:rPr>
          <w:rStyle w:val="default"/>
          <w:rFonts w:cs="FrankRuehl" w:hint="cs"/>
          <w:vanish/>
          <w:sz w:val="22"/>
          <w:szCs w:val="22"/>
          <w:shd w:val="clear" w:color="auto" w:fill="FFFF99"/>
          <w:rtl/>
        </w:rPr>
        <w:t xml:space="preserve"> ישרא</w:t>
      </w:r>
      <w:r w:rsidRPr="00F51714">
        <w:rPr>
          <w:rStyle w:val="default"/>
          <w:rFonts w:cs="FrankRuehl"/>
          <w:vanish/>
          <w:sz w:val="22"/>
          <w:szCs w:val="22"/>
          <w:shd w:val="clear" w:color="auto" w:fill="FFFF99"/>
          <w:rtl/>
        </w:rPr>
        <w:t>ל שמ</w:t>
      </w:r>
      <w:r w:rsidRPr="00F51714">
        <w:rPr>
          <w:rStyle w:val="default"/>
          <w:rFonts w:cs="FrankRuehl" w:hint="cs"/>
          <w:vanish/>
          <w:sz w:val="22"/>
          <w:szCs w:val="22"/>
          <w:shd w:val="clear" w:color="auto" w:fill="FFFF99"/>
          <w:rtl/>
        </w:rPr>
        <w:t xml:space="preserve">לאו לו </w:t>
      </w:r>
      <w:r w:rsidRPr="00F51714">
        <w:rPr>
          <w:rStyle w:val="default"/>
          <w:rFonts w:cs="FrankRuehl" w:hint="cs"/>
          <w:strike/>
          <w:vanish/>
          <w:sz w:val="22"/>
          <w:szCs w:val="22"/>
          <w:shd w:val="clear" w:color="auto" w:fill="FFFF99"/>
          <w:rtl/>
        </w:rPr>
        <w:t>שמונה עשרה שנים</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עשרים שנה</w:t>
      </w:r>
      <w:r w:rsidRPr="00F51714">
        <w:rPr>
          <w:rStyle w:val="default"/>
          <w:rFonts w:cs="FrankRuehl" w:hint="cs"/>
          <w:vanish/>
          <w:sz w:val="22"/>
          <w:szCs w:val="22"/>
          <w:shd w:val="clear" w:color="auto" w:fill="FFFF99"/>
          <w:rtl/>
        </w:rPr>
        <w:t xml:space="preserve"> זכאי לגימלה, בכפוף</w:t>
      </w:r>
      <w:r w:rsidRPr="00F51714">
        <w:rPr>
          <w:rFonts w:hint="cs"/>
          <w:vanish/>
          <w:shd w:val="clear" w:color="auto" w:fill="FFFF99"/>
          <w:rtl/>
        </w:rPr>
        <w:t xml:space="preserve"> </w:t>
      </w:r>
      <w:r w:rsidRPr="00F51714">
        <w:rPr>
          <w:rStyle w:val="default"/>
          <w:rFonts w:cs="FrankRuehl" w:hint="cs"/>
          <w:vanish/>
          <w:sz w:val="22"/>
          <w:szCs w:val="22"/>
          <w:shd w:val="clear" w:color="auto" w:fill="FFFF99"/>
          <w:rtl/>
        </w:rPr>
        <w:t>להו</w:t>
      </w:r>
      <w:r w:rsidRPr="00F51714">
        <w:rPr>
          <w:rStyle w:val="default"/>
          <w:rFonts w:cs="FrankRuehl"/>
          <w:vanish/>
          <w:sz w:val="22"/>
          <w:szCs w:val="22"/>
          <w:shd w:val="clear" w:color="auto" w:fill="FFFF99"/>
          <w:rtl/>
        </w:rPr>
        <w:t>ר</w:t>
      </w:r>
      <w:r w:rsidRPr="00F51714">
        <w:rPr>
          <w:rStyle w:val="default"/>
          <w:rFonts w:cs="FrankRuehl" w:hint="cs"/>
          <w:vanish/>
          <w:sz w:val="22"/>
          <w:szCs w:val="22"/>
          <w:shd w:val="clear" w:color="auto" w:fill="FFFF99"/>
          <w:rtl/>
        </w:rPr>
        <w:t xml:space="preserve">אות חוק זה, כל עוד מתקיים </w:t>
      </w:r>
      <w:r w:rsidRPr="00F51714">
        <w:rPr>
          <w:rStyle w:val="default"/>
          <w:rFonts w:cs="FrankRuehl"/>
          <w:vanish/>
          <w:sz w:val="22"/>
          <w:szCs w:val="22"/>
          <w:shd w:val="clear" w:color="auto" w:fill="FFFF99"/>
          <w:rtl/>
        </w:rPr>
        <w:t>ב</w:t>
      </w:r>
      <w:r w:rsidRPr="00F51714">
        <w:rPr>
          <w:rStyle w:val="default"/>
          <w:rFonts w:cs="FrankRuehl" w:hint="cs"/>
          <w:vanish/>
          <w:sz w:val="22"/>
          <w:szCs w:val="22"/>
          <w:shd w:val="clear" w:color="auto" w:fill="FFFF99"/>
          <w:rtl/>
        </w:rPr>
        <w:t>ו א</w:t>
      </w:r>
      <w:r w:rsidRPr="00F51714">
        <w:rPr>
          <w:rStyle w:val="default"/>
          <w:rFonts w:cs="FrankRuehl"/>
          <w:vanish/>
          <w:sz w:val="22"/>
          <w:szCs w:val="22"/>
          <w:shd w:val="clear" w:color="auto" w:fill="FFFF99"/>
          <w:rtl/>
        </w:rPr>
        <w:t>ח</w:t>
      </w:r>
      <w:r w:rsidRPr="00F51714">
        <w:rPr>
          <w:rStyle w:val="default"/>
          <w:rFonts w:cs="FrankRuehl" w:hint="cs"/>
          <w:vanish/>
          <w:sz w:val="22"/>
          <w:szCs w:val="22"/>
          <w:shd w:val="clear" w:color="auto" w:fill="FFFF99"/>
          <w:rtl/>
        </w:rPr>
        <w:t>ד מתנאים אלה:</w:t>
      </w:r>
    </w:p>
    <w:p w:rsidR="00665CBE" w:rsidRPr="00F51714" w:rsidRDefault="00665CBE" w:rsidP="00665CBE">
      <w:pPr>
        <w:pStyle w:val="P00"/>
        <w:spacing w:before="0"/>
        <w:ind w:left="0" w:right="1134"/>
        <w:rPr>
          <w:rStyle w:val="default"/>
          <w:rFonts w:cs="FrankRuehl" w:hint="cs"/>
          <w:vanish/>
          <w:color w:val="FF0000"/>
          <w:szCs w:val="20"/>
          <w:shd w:val="clear" w:color="auto" w:fill="FFFF99"/>
          <w:rtl/>
        </w:rPr>
      </w:pPr>
    </w:p>
    <w:p w:rsidR="00665CBE" w:rsidRPr="00F51714" w:rsidRDefault="00665CBE" w:rsidP="00665CBE">
      <w:pPr>
        <w:pStyle w:val="P00"/>
        <w:spacing w:before="0"/>
        <w:ind w:left="0"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1.1.2003</w:t>
      </w:r>
    </w:p>
    <w:p w:rsidR="00665CBE" w:rsidRPr="00F51714" w:rsidRDefault="00665CBE" w:rsidP="00665CBE">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18</w:t>
      </w:r>
    </w:p>
    <w:p w:rsidR="00A063FA" w:rsidRPr="00F51714" w:rsidRDefault="00A063FA" w:rsidP="004E2086">
      <w:pPr>
        <w:pStyle w:val="P00"/>
        <w:spacing w:before="0"/>
        <w:ind w:left="0" w:right="1134"/>
        <w:rPr>
          <w:rStyle w:val="default"/>
          <w:rFonts w:cs="FrankRuehl" w:hint="cs"/>
          <w:vanish/>
          <w:sz w:val="20"/>
          <w:szCs w:val="20"/>
          <w:shd w:val="clear" w:color="auto" w:fill="FFFF99"/>
          <w:rtl/>
        </w:rPr>
      </w:pPr>
      <w:hyperlink r:id="rId109" w:history="1">
        <w:r w:rsidRPr="00F51714">
          <w:rPr>
            <w:rStyle w:val="Hyperlink"/>
            <w:rFonts w:cs="FrankRuehl" w:hint="cs"/>
            <w:vanish/>
            <w:szCs w:val="20"/>
            <w:shd w:val="clear" w:color="auto" w:fill="FFFF99"/>
            <w:rtl/>
          </w:rPr>
          <w:t>ס"ח תשס"ג מס' 1882</w:t>
        </w:r>
      </w:hyperlink>
      <w:r w:rsidRPr="00F51714">
        <w:rPr>
          <w:rStyle w:val="default"/>
          <w:rFonts w:cs="FrankRuehl" w:hint="cs"/>
          <w:vanish/>
          <w:sz w:val="20"/>
          <w:szCs w:val="20"/>
          <w:shd w:val="clear" w:color="auto" w:fill="FFFF99"/>
          <w:rtl/>
        </w:rPr>
        <w:t xml:space="preserve"> מיום 29.12.2002 עמ' 165 </w:t>
      </w:r>
      <w:r w:rsidRPr="00F51714">
        <w:rPr>
          <w:rFonts w:cs="FrankRuehl" w:hint="cs"/>
          <w:vanish/>
          <w:szCs w:val="20"/>
          <w:shd w:val="clear" w:color="auto" w:fill="FFFF99"/>
          <w:rtl/>
        </w:rPr>
        <w:t>(</w:t>
      </w:r>
      <w:hyperlink r:id="rId110" w:history="1">
        <w:r w:rsidRPr="00F51714">
          <w:rPr>
            <w:rStyle w:val="Hyperlink"/>
            <w:rFonts w:cs="FrankRuehl" w:hint="cs"/>
            <w:vanish/>
            <w:szCs w:val="20"/>
            <w:shd w:val="clear" w:color="auto" w:fill="FFFF99"/>
            <w:rtl/>
          </w:rPr>
          <w:t>ה"ח 4</w:t>
        </w:r>
      </w:hyperlink>
      <w:r w:rsidRPr="00F51714">
        <w:rPr>
          <w:rFonts w:cs="FrankRuehl" w:hint="cs"/>
          <w:vanish/>
          <w:szCs w:val="20"/>
          <w:shd w:val="clear" w:color="auto" w:fill="FFFF99"/>
          <w:rtl/>
        </w:rPr>
        <w:t>)</w:t>
      </w:r>
    </w:p>
    <w:p w:rsidR="00665CBE" w:rsidRDefault="00665CBE" w:rsidP="00665CBE">
      <w:pPr>
        <w:pStyle w:val="P00"/>
        <w:ind w:left="0" w:right="1134"/>
        <w:rPr>
          <w:rStyle w:val="default"/>
          <w:rFonts w:cs="FrankRuehl" w:hint="cs"/>
          <w:color w:val="FF0000"/>
          <w:sz w:val="2"/>
          <w:szCs w:val="2"/>
          <w:rtl/>
        </w:rPr>
      </w:pPr>
      <w:r w:rsidRPr="00F51714">
        <w:rPr>
          <w:rStyle w:val="big-number"/>
          <w:rFonts w:cs="FrankRuehl"/>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א)</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תוש</w:t>
      </w:r>
      <w:r w:rsidRPr="00F51714">
        <w:rPr>
          <w:rStyle w:val="default"/>
          <w:rFonts w:cs="FrankRuehl"/>
          <w:vanish/>
          <w:sz w:val="22"/>
          <w:szCs w:val="22"/>
          <w:shd w:val="clear" w:color="auto" w:fill="FFFF99"/>
          <w:rtl/>
        </w:rPr>
        <w:t>ב</w:t>
      </w:r>
      <w:r w:rsidRPr="00F51714">
        <w:rPr>
          <w:rStyle w:val="default"/>
          <w:rFonts w:cs="FrankRuehl" w:hint="cs"/>
          <w:vanish/>
          <w:sz w:val="22"/>
          <w:szCs w:val="22"/>
          <w:shd w:val="clear" w:color="auto" w:fill="FFFF99"/>
          <w:rtl/>
        </w:rPr>
        <w:t xml:space="preserve"> ישרא</w:t>
      </w:r>
      <w:r w:rsidRPr="00F51714">
        <w:rPr>
          <w:rStyle w:val="default"/>
          <w:rFonts w:cs="FrankRuehl"/>
          <w:vanish/>
          <w:sz w:val="22"/>
          <w:szCs w:val="22"/>
          <w:shd w:val="clear" w:color="auto" w:fill="FFFF99"/>
          <w:rtl/>
        </w:rPr>
        <w:t>ל שמ</w:t>
      </w:r>
      <w:r w:rsidRPr="00F51714">
        <w:rPr>
          <w:rStyle w:val="default"/>
          <w:rFonts w:cs="FrankRuehl" w:hint="cs"/>
          <w:vanish/>
          <w:sz w:val="22"/>
          <w:szCs w:val="22"/>
          <w:shd w:val="clear" w:color="auto" w:fill="FFFF99"/>
          <w:rtl/>
        </w:rPr>
        <w:t xml:space="preserve">לאו לו </w:t>
      </w:r>
      <w:r w:rsidRPr="00F51714">
        <w:rPr>
          <w:rStyle w:val="default"/>
          <w:rFonts w:cs="FrankRuehl" w:hint="cs"/>
          <w:strike/>
          <w:vanish/>
          <w:sz w:val="22"/>
          <w:szCs w:val="22"/>
          <w:shd w:val="clear" w:color="auto" w:fill="FFFF99"/>
          <w:rtl/>
        </w:rPr>
        <w:t>עשרים שנה</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25 שנים</w:t>
      </w:r>
      <w:r w:rsidRPr="00F51714">
        <w:rPr>
          <w:rStyle w:val="default"/>
          <w:rFonts w:cs="FrankRuehl" w:hint="cs"/>
          <w:vanish/>
          <w:sz w:val="22"/>
          <w:szCs w:val="22"/>
          <w:shd w:val="clear" w:color="auto" w:fill="FFFF99"/>
          <w:rtl/>
        </w:rPr>
        <w:t xml:space="preserve"> זכאי לגימלה, בכפוף</w:t>
      </w:r>
      <w:r w:rsidRPr="00F51714">
        <w:rPr>
          <w:rFonts w:hint="cs"/>
          <w:vanish/>
          <w:shd w:val="clear" w:color="auto" w:fill="FFFF99"/>
          <w:rtl/>
        </w:rPr>
        <w:t xml:space="preserve"> </w:t>
      </w:r>
      <w:r w:rsidRPr="00F51714">
        <w:rPr>
          <w:rStyle w:val="default"/>
          <w:rFonts w:cs="FrankRuehl" w:hint="cs"/>
          <w:vanish/>
          <w:sz w:val="22"/>
          <w:szCs w:val="22"/>
          <w:shd w:val="clear" w:color="auto" w:fill="FFFF99"/>
          <w:rtl/>
        </w:rPr>
        <w:t>להו</w:t>
      </w:r>
      <w:r w:rsidRPr="00F51714">
        <w:rPr>
          <w:rStyle w:val="default"/>
          <w:rFonts w:cs="FrankRuehl"/>
          <w:vanish/>
          <w:sz w:val="22"/>
          <w:szCs w:val="22"/>
          <w:shd w:val="clear" w:color="auto" w:fill="FFFF99"/>
          <w:rtl/>
        </w:rPr>
        <w:t>ר</w:t>
      </w:r>
      <w:r w:rsidRPr="00F51714">
        <w:rPr>
          <w:rStyle w:val="default"/>
          <w:rFonts w:cs="FrankRuehl" w:hint="cs"/>
          <w:vanish/>
          <w:sz w:val="22"/>
          <w:szCs w:val="22"/>
          <w:shd w:val="clear" w:color="auto" w:fill="FFFF99"/>
          <w:rtl/>
        </w:rPr>
        <w:t xml:space="preserve">אות חוק זה, כל עוד מתקיים </w:t>
      </w:r>
      <w:r w:rsidRPr="00F51714">
        <w:rPr>
          <w:rStyle w:val="default"/>
          <w:rFonts w:cs="FrankRuehl"/>
          <w:vanish/>
          <w:sz w:val="22"/>
          <w:szCs w:val="22"/>
          <w:shd w:val="clear" w:color="auto" w:fill="FFFF99"/>
          <w:rtl/>
        </w:rPr>
        <w:t>ב</w:t>
      </w:r>
      <w:r w:rsidRPr="00F51714">
        <w:rPr>
          <w:rStyle w:val="default"/>
          <w:rFonts w:cs="FrankRuehl" w:hint="cs"/>
          <w:vanish/>
          <w:sz w:val="22"/>
          <w:szCs w:val="22"/>
          <w:shd w:val="clear" w:color="auto" w:fill="FFFF99"/>
          <w:rtl/>
        </w:rPr>
        <w:t>ו א</w:t>
      </w:r>
      <w:r w:rsidRPr="00F51714">
        <w:rPr>
          <w:rStyle w:val="default"/>
          <w:rFonts w:cs="FrankRuehl"/>
          <w:vanish/>
          <w:sz w:val="22"/>
          <w:szCs w:val="22"/>
          <w:shd w:val="clear" w:color="auto" w:fill="FFFF99"/>
          <w:rtl/>
        </w:rPr>
        <w:t>ח</w:t>
      </w:r>
      <w:r w:rsidRPr="00F51714">
        <w:rPr>
          <w:rStyle w:val="default"/>
          <w:rFonts w:cs="FrankRuehl" w:hint="cs"/>
          <w:vanish/>
          <w:sz w:val="22"/>
          <w:szCs w:val="22"/>
          <w:shd w:val="clear" w:color="auto" w:fill="FFFF99"/>
          <w:rtl/>
        </w:rPr>
        <w:t>ד מתנאים אלה:</w:t>
      </w:r>
      <w:bookmarkEnd w:id="30"/>
    </w:p>
    <w:p w:rsidR="00665CBE" w:rsidRDefault="00665CBE">
      <w:pPr>
        <w:pStyle w:val="P00"/>
        <w:spacing w:before="72"/>
        <w:ind w:left="0" w:right="1134"/>
        <w:rPr>
          <w:rStyle w:val="default"/>
          <w:rFonts w:cs="FrankRuehl" w:hint="cs"/>
          <w:rtl/>
        </w:rPr>
      </w:pPr>
    </w:p>
    <w:p w:rsidR="00FF1936" w:rsidRDefault="00FF1936">
      <w:pPr>
        <w:pStyle w:val="P22"/>
        <w:spacing w:before="72"/>
        <w:ind w:left="1021" w:right="1134"/>
        <w:rPr>
          <w:rStyle w:val="default"/>
          <w:rFonts w:cs="FrankRuehl"/>
          <w:rtl/>
        </w:rPr>
      </w:pPr>
      <w:r>
        <w:rPr>
          <w:lang w:val="he-IL"/>
        </w:rPr>
        <w:pict>
          <v:shape id="_x0000_s2063" type="#_x0000_t202" style="position:absolute;left:0;text-align:left;margin-left:470.35pt;margin-top:7.15pt;width:1in;height:24pt;z-index:251651584" filled="f" stroked="f">
            <v:textbox inset="1mm,0,1mm,0">
              <w:txbxContent>
                <w:p w:rsidR="007C0213" w:rsidRDefault="007C0213">
                  <w:pPr>
                    <w:spacing w:line="160" w:lineRule="exact"/>
                    <w:jc w:val="left"/>
                    <w:rPr>
                      <w:rFonts w:cs="Miriam"/>
                      <w:sz w:val="18"/>
                      <w:szCs w:val="18"/>
                      <w:rtl/>
                    </w:rPr>
                  </w:pPr>
                  <w:r>
                    <w:rPr>
                      <w:rFonts w:cs="Miriam"/>
                      <w:sz w:val="18"/>
                      <w:szCs w:val="18"/>
                      <w:rtl/>
                    </w:rPr>
                    <w:t>(ת</w:t>
                  </w:r>
                  <w:r>
                    <w:rPr>
                      <w:rFonts w:cs="Miriam" w:hint="cs"/>
                      <w:sz w:val="18"/>
                      <w:szCs w:val="18"/>
                      <w:rtl/>
                    </w:rPr>
                    <w:t>יקון מס' 18) תשס"ג-2002</w:t>
                  </w:r>
                </w:p>
              </w:txbxContent>
            </v:textbox>
            <w10:anchorlock/>
          </v:shape>
        </w:pict>
      </w:r>
      <w:r>
        <w:rPr>
          <w:rStyle w:val="default"/>
          <w:rFonts w:cs="FrankRuehl"/>
          <w:rtl/>
        </w:rPr>
        <w:t>(1)</w:t>
      </w:r>
      <w:r>
        <w:rPr>
          <w:rStyle w:val="default"/>
          <w:rFonts w:cs="FrankRuehl"/>
          <w:rtl/>
        </w:rPr>
        <w:tab/>
      </w:r>
      <w:r>
        <w:rPr>
          <w:rStyle w:val="default"/>
          <w:rFonts w:cs="FrankRuehl" w:hint="cs"/>
          <w:rtl/>
        </w:rPr>
        <w:t>אין</w:t>
      </w:r>
      <w:r>
        <w:rPr>
          <w:rStyle w:val="default"/>
          <w:rFonts w:cs="FrankRuehl"/>
          <w:rtl/>
        </w:rPr>
        <w:t xml:space="preserve"> </w:t>
      </w:r>
      <w:r>
        <w:rPr>
          <w:rStyle w:val="default"/>
          <w:rFonts w:cs="FrankRuehl" w:hint="cs"/>
          <w:rtl/>
        </w:rPr>
        <w:t>לו</w:t>
      </w:r>
      <w:r>
        <w:rPr>
          <w:rStyle w:val="default"/>
          <w:rFonts w:cs="FrankRuehl"/>
          <w:rtl/>
        </w:rPr>
        <w:t xml:space="preserve"> ה</w:t>
      </w:r>
      <w:r>
        <w:rPr>
          <w:rStyle w:val="default"/>
          <w:rFonts w:cs="FrankRuehl" w:hint="cs"/>
          <w:rtl/>
        </w:rPr>
        <w:t>כושר לעבוד ולהתפרנס כדי מחייתו, או שאינו ניתן להשמה בעבודה כלשהי, הכל לפי כללים, תנאים ומבחנים שנקבעו בתקנות ובלבד שהקביעה כי הוא אינו ניתן להשמה בעבודה כלשהי תיעשה בידי אחד מהמפורטים בפסקאות משנה (א) עד (ג) כמפורט בהן, ותהיה לתקופה ש</w:t>
      </w:r>
      <w:r>
        <w:rPr>
          <w:rStyle w:val="default"/>
          <w:rFonts w:cs="FrankRuehl"/>
          <w:rtl/>
        </w:rPr>
        <w:t>ל</w:t>
      </w:r>
      <w:r>
        <w:rPr>
          <w:rStyle w:val="default"/>
          <w:rFonts w:cs="FrankRuehl" w:hint="cs"/>
          <w:rtl/>
        </w:rPr>
        <w:t>א תעלה על התקופה שקבע השר לענין זה:</w:t>
      </w:r>
    </w:p>
    <w:p w:rsidR="00FF1936" w:rsidRDefault="00FF1936">
      <w:pPr>
        <w:pStyle w:val="P22"/>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גבי מי שמטופל במוסד או נמצא בתהליך גמילה מסם לפי צו מבחן של בית המשפט </w:t>
      </w:r>
      <w:r>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 xml:space="preserve">רכז לאבחון מתמכרים לסמים שאישר השר או המוסד האמור; לענין זה </w:t>
      </w:r>
      <w:r>
        <w:rPr>
          <w:rStyle w:val="default"/>
          <w:rFonts w:cs="FrankRuehl"/>
          <w:rtl/>
        </w:rPr>
        <w:t>–</w:t>
      </w:r>
    </w:p>
    <w:p w:rsidR="00FF1936" w:rsidRDefault="00FF1936">
      <w:pPr>
        <w:pStyle w:val="P22"/>
        <w:spacing w:before="72"/>
        <w:ind w:left="1474" w:right="1134"/>
        <w:rPr>
          <w:rStyle w:val="default"/>
          <w:rFonts w:cs="FrankRuehl"/>
          <w:rtl/>
        </w:rPr>
      </w:pPr>
      <w:r>
        <w:rPr>
          <w:rStyle w:val="default"/>
          <w:rFonts w:cs="FrankRuehl"/>
          <w:rtl/>
        </w:rPr>
        <w:t>"</w:t>
      </w:r>
      <w:r>
        <w:rPr>
          <w:rStyle w:val="default"/>
          <w:rFonts w:cs="FrankRuehl" w:hint="cs"/>
          <w:rtl/>
        </w:rPr>
        <w:t xml:space="preserve">מוסד", "סם" </w:t>
      </w:r>
      <w:r>
        <w:rPr>
          <w:rStyle w:val="default"/>
          <w:rFonts w:cs="FrankRuehl"/>
          <w:rtl/>
        </w:rPr>
        <w:t>–</w:t>
      </w:r>
      <w:r>
        <w:rPr>
          <w:rStyle w:val="default"/>
          <w:rFonts w:cs="FrankRuehl" w:hint="cs"/>
          <w:rtl/>
        </w:rPr>
        <w:t xml:space="preserve"> </w:t>
      </w:r>
      <w:r>
        <w:rPr>
          <w:rStyle w:val="default"/>
          <w:rFonts w:cs="FrankRuehl"/>
          <w:rtl/>
        </w:rPr>
        <w:t>כ</w:t>
      </w:r>
      <w:r>
        <w:rPr>
          <w:rStyle w:val="default"/>
          <w:rFonts w:cs="FrankRuehl" w:hint="cs"/>
          <w:rtl/>
        </w:rPr>
        <w:t>הגדרתם בסעיף 1 בחוק הפיקוח;</w:t>
      </w:r>
    </w:p>
    <w:p w:rsidR="00FF1936" w:rsidRDefault="00FF1936">
      <w:pPr>
        <w:pStyle w:val="P22"/>
        <w:spacing w:before="72"/>
        <w:ind w:left="1474" w:right="1134"/>
        <w:rPr>
          <w:rStyle w:val="default"/>
          <w:rFonts w:cs="FrankRuehl" w:hint="cs"/>
          <w:rtl/>
        </w:rPr>
      </w:pPr>
      <w:r>
        <w:rPr>
          <w:rStyle w:val="default"/>
          <w:rFonts w:cs="FrankRuehl"/>
          <w:rtl/>
        </w:rPr>
        <w:t>"</w:t>
      </w:r>
      <w:r>
        <w:rPr>
          <w:rStyle w:val="default"/>
          <w:rFonts w:cs="FrankRuehl" w:hint="cs"/>
          <w:rtl/>
        </w:rPr>
        <w:t xml:space="preserve">צו מבחן" </w:t>
      </w:r>
      <w:r>
        <w:rPr>
          <w:rStyle w:val="default"/>
          <w:rFonts w:cs="FrankRuehl"/>
          <w:rtl/>
        </w:rPr>
        <w:t>–</w:t>
      </w:r>
      <w:r>
        <w:rPr>
          <w:rStyle w:val="default"/>
          <w:rFonts w:cs="FrankRuehl" w:hint="cs"/>
          <w:rtl/>
        </w:rPr>
        <w:t xml:space="preserve"> </w:t>
      </w:r>
      <w:r>
        <w:rPr>
          <w:rStyle w:val="default"/>
          <w:rFonts w:cs="FrankRuehl"/>
          <w:rtl/>
        </w:rPr>
        <w:t>כ</w:t>
      </w:r>
      <w:r>
        <w:rPr>
          <w:rStyle w:val="default"/>
          <w:rFonts w:cs="FrankRuehl" w:hint="cs"/>
          <w:rtl/>
        </w:rPr>
        <w:t>משמעותו בסימן ז' של פר</w:t>
      </w:r>
      <w:r>
        <w:rPr>
          <w:rStyle w:val="default"/>
          <w:rFonts w:cs="FrankRuehl"/>
          <w:rtl/>
        </w:rPr>
        <w:t>ק</w:t>
      </w:r>
      <w:r>
        <w:rPr>
          <w:rStyle w:val="default"/>
          <w:rFonts w:cs="FrankRuehl" w:hint="cs"/>
          <w:rtl/>
        </w:rPr>
        <w:t xml:space="preserve"> ו' בחוק העונשין;</w:t>
      </w:r>
    </w:p>
    <w:p w:rsidR="00FF1936" w:rsidRDefault="00FF1936">
      <w:pPr>
        <w:pStyle w:val="P22"/>
        <w:spacing w:before="72"/>
        <w:ind w:left="1474" w:right="1134"/>
        <w:rPr>
          <w:rStyle w:val="default"/>
          <w:rFonts w:cs="FrankRuehl"/>
          <w:rtl/>
        </w:rPr>
      </w:pPr>
      <w:r>
        <w:rPr>
          <w:rStyle w:val="default"/>
          <w:rFonts w:cs="FrankRuehl"/>
          <w:rtl/>
        </w:rPr>
        <w:t>(ב)</w:t>
      </w:r>
      <w:r>
        <w:rPr>
          <w:rStyle w:val="default"/>
          <w:rFonts w:cs="FrankRuehl"/>
          <w:rtl/>
        </w:rPr>
        <w:tab/>
        <w:t>ל</w:t>
      </w:r>
      <w:r>
        <w:rPr>
          <w:rStyle w:val="default"/>
          <w:rFonts w:cs="FrankRuehl" w:hint="cs"/>
          <w:rtl/>
        </w:rPr>
        <w:t xml:space="preserve">גבי מי שמצוי בפיקוחו של קצין מבחן לפי חוק המעצרים </w:t>
      </w:r>
      <w:r>
        <w:rPr>
          <w:rStyle w:val="default"/>
          <w:rFonts w:cs="FrankRuehl"/>
          <w:rtl/>
        </w:rPr>
        <w:t>–</w:t>
      </w:r>
      <w:r>
        <w:rPr>
          <w:rStyle w:val="default"/>
          <w:rFonts w:cs="FrankRuehl" w:hint="cs"/>
          <w:rtl/>
        </w:rPr>
        <w:t xml:space="preserve"> </w:t>
      </w:r>
      <w:r>
        <w:rPr>
          <w:rStyle w:val="default"/>
          <w:rFonts w:cs="FrankRuehl"/>
          <w:rtl/>
        </w:rPr>
        <w:t>ק</w:t>
      </w:r>
      <w:r>
        <w:rPr>
          <w:rStyle w:val="default"/>
          <w:rFonts w:cs="FrankRuehl" w:hint="cs"/>
          <w:rtl/>
        </w:rPr>
        <w:t>צין מבחן כאמור;</w:t>
      </w:r>
    </w:p>
    <w:p w:rsidR="00FF1936" w:rsidRDefault="00FF1936">
      <w:pPr>
        <w:pStyle w:val="P22"/>
        <w:spacing w:before="72"/>
        <w:ind w:left="1474" w:right="1134"/>
        <w:rPr>
          <w:rStyle w:val="default"/>
          <w:rFonts w:cs="FrankRuehl" w:hint="cs"/>
          <w:color w:val="FF0000"/>
          <w:szCs w:val="20"/>
          <w:rtl/>
        </w:rPr>
      </w:pPr>
      <w:r>
        <w:rPr>
          <w:rStyle w:val="default"/>
          <w:rFonts w:cs="FrankRuehl"/>
          <w:rtl/>
        </w:rPr>
        <w:t>(</w:t>
      </w:r>
      <w:r>
        <w:rPr>
          <w:rStyle w:val="default"/>
          <w:rFonts w:cs="FrankRuehl" w:hint="cs"/>
          <w:rtl/>
        </w:rPr>
        <w:t>ג)</w:t>
      </w:r>
      <w:r>
        <w:rPr>
          <w:rStyle w:val="default"/>
          <w:rFonts w:cs="FrankRuehl"/>
          <w:rtl/>
        </w:rPr>
        <w:tab/>
        <w:t>ל</w:t>
      </w:r>
      <w:r>
        <w:rPr>
          <w:rStyle w:val="default"/>
          <w:rFonts w:cs="FrankRuehl" w:hint="cs"/>
          <w:rtl/>
        </w:rPr>
        <w:t xml:space="preserve">גבי מי ששוהה במרכז לטיפול באלכוהוליסטים המצוי בפיקוח משרד העבודה והרווחה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מרכז האמור;</w:t>
      </w:r>
    </w:p>
    <w:p w:rsidR="00FF1936" w:rsidRPr="00F51714" w:rsidRDefault="00FF1936">
      <w:pPr>
        <w:pStyle w:val="P00"/>
        <w:spacing w:before="0"/>
        <w:ind w:left="1021" w:right="1134"/>
        <w:rPr>
          <w:rStyle w:val="default"/>
          <w:rFonts w:cs="FrankRuehl" w:hint="cs"/>
          <w:vanish/>
          <w:color w:val="FF0000"/>
          <w:szCs w:val="20"/>
          <w:shd w:val="clear" w:color="auto" w:fill="FFFF99"/>
          <w:rtl/>
        </w:rPr>
      </w:pPr>
      <w:bookmarkStart w:id="31" w:name="Rov67"/>
      <w:r w:rsidRPr="00F51714">
        <w:rPr>
          <w:rStyle w:val="default"/>
          <w:rFonts w:cs="FrankRuehl" w:hint="cs"/>
          <w:vanish/>
          <w:color w:val="FF0000"/>
          <w:szCs w:val="20"/>
          <w:shd w:val="clear" w:color="auto" w:fill="FFFF99"/>
          <w:rtl/>
        </w:rPr>
        <w:t>מיום 1.1.2003</w:t>
      </w:r>
    </w:p>
    <w:p w:rsidR="00FF1936" w:rsidRPr="00F51714" w:rsidRDefault="00FF1936">
      <w:pPr>
        <w:pStyle w:val="P00"/>
        <w:spacing w:before="0"/>
        <w:ind w:left="1021"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18</w:t>
      </w:r>
    </w:p>
    <w:p w:rsidR="00A063FA" w:rsidRPr="00F51714" w:rsidRDefault="00A063FA" w:rsidP="004E2086">
      <w:pPr>
        <w:pStyle w:val="P00"/>
        <w:spacing w:before="0"/>
        <w:ind w:left="1021" w:right="1134"/>
        <w:rPr>
          <w:rStyle w:val="default"/>
          <w:rFonts w:cs="FrankRuehl" w:hint="cs"/>
          <w:vanish/>
          <w:sz w:val="20"/>
          <w:szCs w:val="20"/>
          <w:shd w:val="clear" w:color="auto" w:fill="FFFF99"/>
          <w:rtl/>
        </w:rPr>
      </w:pPr>
      <w:hyperlink r:id="rId111" w:history="1">
        <w:r w:rsidRPr="00F51714">
          <w:rPr>
            <w:rStyle w:val="Hyperlink"/>
            <w:rFonts w:cs="FrankRuehl" w:hint="cs"/>
            <w:vanish/>
            <w:szCs w:val="20"/>
            <w:shd w:val="clear" w:color="auto" w:fill="FFFF99"/>
            <w:rtl/>
          </w:rPr>
          <w:t>ס"ח תשס"ג מס' 1882</w:t>
        </w:r>
      </w:hyperlink>
      <w:r w:rsidRPr="00F51714">
        <w:rPr>
          <w:rStyle w:val="default"/>
          <w:rFonts w:cs="FrankRuehl" w:hint="cs"/>
          <w:vanish/>
          <w:sz w:val="20"/>
          <w:szCs w:val="20"/>
          <w:shd w:val="clear" w:color="auto" w:fill="FFFF99"/>
          <w:rtl/>
        </w:rPr>
        <w:t xml:space="preserve"> מיום 29.12.2002 עמ' 165 </w:t>
      </w:r>
      <w:r w:rsidRPr="00F51714">
        <w:rPr>
          <w:rFonts w:cs="FrankRuehl" w:hint="cs"/>
          <w:vanish/>
          <w:szCs w:val="20"/>
          <w:shd w:val="clear" w:color="auto" w:fill="FFFF99"/>
          <w:rtl/>
        </w:rPr>
        <w:t>(</w:t>
      </w:r>
      <w:hyperlink r:id="rId112" w:history="1">
        <w:r w:rsidRPr="00F51714">
          <w:rPr>
            <w:rStyle w:val="Hyperlink"/>
            <w:rFonts w:cs="FrankRuehl" w:hint="cs"/>
            <w:vanish/>
            <w:szCs w:val="20"/>
            <w:shd w:val="clear" w:color="auto" w:fill="FFFF99"/>
            <w:rtl/>
          </w:rPr>
          <w:t>ה"ח 4</w:t>
        </w:r>
      </w:hyperlink>
      <w:r w:rsidRPr="00F51714">
        <w:rPr>
          <w:rFonts w:cs="FrankRuehl" w:hint="cs"/>
          <w:vanish/>
          <w:szCs w:val="20"/>
          <w:shd w:val="clear" w:color="auto" w:fill="FFFF99"/>
          <w:rtl/>
        </w:rPr>
        <w:t>)</w:t>
      </w:r>
    </w:p>
    <w:p w:rsidR="00FF1936" w:rsidRPr="00F51714" w:rsidRDefault="00FF1936" w:rsidP="00A063FA">
      <w:pPr>
        <w:pStyle w:val="P22"/>
        <w:ind w:left="1021" w:right="1134"/>
        <w:rPr>
          <w:rStyle w:val="default"/>
          <w:rFonts w:cs="FrankRuehl"/>
          <w:vanish/>
          <w:sz w:val="22"/>
          <w:szCs w:val="22"/>
          <w:u w:val="single"/>
          <w:shd w:val="clear" w:color="auto" w:fill="FFFF99"/>
          <w:rtl/>
        </w:rPr>
      </w:pPr>
      <w:r w:rsidRPr="00F51714">
        <w:rPr>
          <w:rStyle w:val="default"/>
          <w:rFonts w:cs="FrankRuehl"/>
          <w:vanish/>
          <w:sz w:val="22"/>
          <w:szCs w:val="22"/>
          <w:shd w:val="clear" w:color="auto" w:fill="FFFF99"/>
          <w:rtl/>
        </w:rPr>
        <w:t>(1)</w:t>
      </w:r>
      <w:r w:rsidRPr="00F51714">
        <w:rPr>
          <w:rStyle w:val="default"/>
          <w:rFonts w:cs="FrankRuehl" w:hint="cs"/>
          <w:vanish/>
          <w:sz w:val="22"/>
          <w:szCs w:val="22"/>
          <w:shd w:val="clear" w:color="auto" w:fill="FFFF99"/>
          <w:rtl/>
        </w:rPr>
        <w:t xml:space="preserve"> אין</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לו</w:t>
      </w:r>
      <w:r w:rsidRPr="00F51714">
        <w:rPr>
          <w:rStyle w:val="default"/>
          <w:rFonts w:cs="FrankRuehl"/>
          <w:vanish/>
          <w:sz w:val="22"/>
          <w:szCs w:val="22"/>
          <w:shd w:val="clear" w:color="auto" w:fill="FFFF99"/>
          <w:rtl/>
        </w:rPr>
        <w:t xml:space="preserve"> ה</w:t>
      </w:r>
      <w:r w:rsidRPr="00F51714">
        <w:rPr>
          <w:rStyle w:val="default"/>
          <w:rFonts w:cs="FrankRuehl" w:hint="cs"/>
          <w:vanish/>
          <w:sz w:val="22"/>
          <w:szCs w:val="22"/>
          <w:shd w:val="clear" w:color="auto" w:fill="FFFF99"/>
          <w:rtl/>
        </w:rPr>
        <w:t>כושר לעבוד ולהתפרנס כדי מחייתו, או שאינו ניתן להשמה בעבודה כלשהי, הכל לפי כללים, תנאים ומבחנים שנקבעו בתקנות</w:t>
      </w:r>
      <w:r w:rsidRPr="00F51714">
        <w:rPr>
          <w:rStyle w:val="default"/>
          <w:rFonts w:cs="FrankRuehl" w:hint="cs"/>
          <w:vanish/>
          <w:sz w:val="22"/>
          <w:szCs w:val="22"/>
          <w:u w:val="single"/>
          <w:shd w:val="clear" w:color="auto" w:fill="FFFF99"/>
          <w:rtl/>
        </w:rPr>
        <w:t xml:space="preserve"> ובלבד שהקביעה כי הוא אינו ניתן להשמה בעבודה כלשהי תיעשה בידי אחד מהמפורטים בפסקאות משנה (א) עד (ג) כמפורט בהן, ותהיה לתקופה ש</w:t>
      </w:r>
      <w:r w:rsidRPr="00F51714">
        <w:rPr>
          <w:rStyle w:val="default"/>
          <w:rFonts w:cs="FrankRuehl"/>
          <w:vanish/>
          <w:sz w:val="22"/>
          <w:szCs w:val="22"/>
          <w:u w:val="single"/>
          <w:shd w:val="clear" w:color="auto" w:fill="FFFF99"/>
          <w:rtl/>
        </w:rPr>
        <w:t>ל</w:t>
      </w:r>
      <w:r w:rsidRPr="00F51714">
        <w:rPr>
          <w:rStyle w:val="default"/>
          <w:rFonts w:cs="FrankRuehl" w:hint="cs"/>
          <w:vanish/>
          <w:sz w:val="22"/>
          <w:szCs w:val="22"/>
          <w:u w:val="single"/>
          <w:shd w:val="clear" w:color="auto" w:fill="FFFF99"/>
          <w:rtl/>
        </w:rPr>
        <w:t>א תעלה על התקופה שקבע השר לענין זה:</w:t>
      </w:r>
    </w:p>
    <w:p w:rsidR="00FF1936" w:rsidRPr="00F51714" w:rsidRDefault="00FF1936">
      <w:pPr>
        <w:pStyle w:val="P22"/>
        <w:spacing w:before="0"/>
        <w:ind w:left="1474" w:right="1134"/>
        <w:rPr>
          <w:rStyle w:val="default"/>
          <w:rFonts w:cs="FrankRuehl"/>
          <w:vanish/>
          <w:sz w:val="22"/>
          <w:szCs w:val="22"/>
          <w:u w:val="single"/>
          <w:shd w:val="clear" w:color="auto" w:fill="FFFF99"/>
          <w:rtl/>
        </w:rPr>
      </w:pPr>
      <w:r w:rsidRPr="00F51714">
        <w:rPr>
          <w:rStyle w:val="default"/>
          <w:rFonts w:cs="FrankRuehl"/>
          <w:vanish/>
          <w:sz w:val="22"/>
          <w:szCs w:val="22"/>
          <w:u w:val="single"/>
          <w:shd w:val="clear" w:color="auto" w:fill="FFFF99"/>
          <w:rtl/>
        </w:rPr>
        <w:t>(א</w:t>
      </w:r>
      <w:r w:rsidRPr="00F51714">
        <w:rPr>
          <w:rStyle w:val="default"/>
          <w:rFonts w:cs="FrankRuehl" w:hint="cs"/>
          <w:vanish/>
          <w:sz w:val="22"/>
          <w:szCs w:val="22"/>
          <w:u w:val="single"/>
          <w:shd w:val="clear" w:color="auto" w:fill="FFFF99"/>
          <w:rtl/>
        </w:rPr>
        <w:t>)</w:t>
      </w:r>
      <w:r w:rsidRPr="00F51714">
        <w:rPr>
          <w:rStyle w:val="default"/>
          <w:rFonts w:cs="FrankRuehl"/>
          <w:vanish/>
          <w:sz w:val="22"/>
          <w:szCs w:val="22"/>
          <w:u w:val="single"/>
          <w:shd w:val="clear" w:color="auto" w:fill="FFFF99"/>
          <w:rtl/>
        </w:rPr>
        <w:tab/>
        <w:t>ל</w:t>
      </w:r>
      <w:r w:rsidRPr="00F51714">
        <w:rPr>
          <w:rStyle w:val="default"/>
          <w:rFonts w:cs="FrankRuehl" w:hint="cs"/>
          <w:vanish/>
          <w:sz w:val="22"/>
          <w:szCs w:val="22"/>
          <w:u w:val="single"/>
          <w:shd w:val="clear" w:color="auto" w:fill="FFFF99"/>
          <w:rtl/>
        </w:rPr>
        <w:t xml:space="preserve">גבי מי שמטופל במוסד או נמצא בתהליך גמילה מסם לפי צו מבחן של בית המשפט </w:t>
      </w:r>
      <w:r w:rsidRPr="00F51714">
        <w:rPr>
          <w:rStyle w:val="default"/>
          <w:rFonts w:cs="FrankRuehl"/>
          <w:vanish/>
          <w:sz w:val="22"/>
          <w:szCs w:val="22"/>
          <w:u w:val="single"/>
          <w:shd w:val="clear" w:color="auto" w:fill="FFFF99"/>
          <w:rtl/>
        </w:rPr>
        <w:t>–</w:t>
      </w:r>
      <w:r w:rsidRPr="00F51714">
        <w:rPr>
          <w:rStyle w:val="default"/>
          <w:rFonts w:cs="FrankRuehl" w:hint="cs"/>
          <w:vanish/>
          <w:sz w:val="22"/>
          <w:szCs w:val="22"/>
          <w:u w:val="single"/>
          <w:shd w:val="clear" w:color="auto" w:fill="FFFF99"/>
          <w:rtl/>
        </w:rPr>
        <w:t xml:space="preserve"> </w:t>
      </w:r>
      <w:r w:rsidRPr="00F51714">
        <w:rPr>
          <w:rStyle w:val="default"/>
          <w:rFonts w:cs="FrankRuehl"/>
          <w:vanish/>
          <w:sz w:val="22"/>
          <w:szCs w:val="22"/>
          <w:u w:val="single"/>
          <w:shd w:val="clear" w:color="auto" w:fill="FFFF99"/>
          <w:rtl/>
        </w:rPr>
        <w:t>מ</w:t>
      </w:r>
      <w:r w:rsidRPr="00F51714">
        <w:rPr>
          <w:rStyle w:val="default"/>
          <w:rFonts w:cs="FrankRuehl" w:hint="cs"/>
          <w:vanish/>
          <w:sz w:val="22"/>
          <w:szCs w:val="22"/>
          <w:u w:val="single"/>
          <w:shd w:val="clear" w:color="auto" w:fill="FFFF99"/>
          <w:rtl/>
        </w:rPr>
        <w:t xml:space="preserve">רכז לאבחון מתמכרים לסמים שאישר השר או המוסד האמור; לענין זה </w:t>
      </w:r>
      <w:r w:rsidRPr="00F51714">
        <w:rPr>
          <w:rStyle w:val="default"/>
          <w:rFonts w:cs="FrankRuehl"/>
          <w:vanish/>
          <w:sz w:val="22"/>
          <w:szCs w:val="22"/>
          <w:u w:val="single"/>
          <w:shd w:val="clear" w:color="auto" w:fill="FFFF99"/>
          <w:rtl/>
        </w:rPr>
        <w:t>–</w:t>
      </w:r>
    </w:p>
    <w:p w:rsidR="00FF1936" w:rsidRPr="00F51714" w:rsidRDefault="00FF1936">
      <w:pPr>
        <w:pStyle w:val="P22"/>
        <w:spacing w:before="0"/>
        <w:ind w:left="1474" w:right="1134"/>
        <w:rPr>
          <w:rStyle w:val="default"/>
          <w:rFonts w:cs="FrankRuehl"/>
          <w:vanish/>
          <w:sz w:val="22"/>
          <w:szCs w:val="22"/>
          <w:u w:val="single"/>
          <w:shd w:val="clear" w:color="auto" w:fill="FFFF99"/>
          <w:rtl/>
        </w:rPr>
      </w:pPr>
      <w:r w:rsidRPr="00F51714">
        <w:rPr>
          <w:rStyle w:val="default"/>
          <w:rFonts w:cs="FrankRuehl"/>
          <w:vanish/>
          <w:sz w:val="22"/>
          <w:szCs w:val="22"/>
          <w:u w:val="single"/>
          <w:shd w:val="clear" w:color="auto" w:fill="FFFF99"/>
          <w:rtl/>
        </w:rPr>
        <w:t>"</w:t>
      </w:r>
      <w:r w:rsidRPr="00F51714">
        <w:rPr>
          <w:rStyle w:val="default"/>
          <w:rFonts w:cs="FrankRuehl" w:hint="cs"/>
          <w:vanish/>
          <w:sz w:val="22"/>
          <w:szCs w:val="22"/>
          <w:u w:val="single"/>
          <w:shd w:val="clear" w:color="auto" w:fill="FFFF99"/>
          <w:rtl/>
        </w:rPr>
        <w:t xml:space="preserve">מוסד", "סם" </w:t>
      </w:r>
      <w:r w:rsidRPr="00F51714">
        <w:rPr>
          <w:rStyle w:val="default"/>
          <w:rFonts w:cs="FrankRuehl"/>
          <w:vanish/>
          <w:sz w:val="22"/>
          <w:szCs w:val="22"/>
          <w:u w:val="single"/>
          <w:shd w:val="clear" w:color="auto" w:fill="FFFF99"/>
          <w:rtl/>
        </w:rPr>
        <w:t>–</w:t>
      </w:r>
      <w:r w:rsidRPr="00F51714">
        <w:rPr>
          <w:rStyle w:val="default"/>
          <w:rFonts w:cs="FrankRuehl" w:hint="cs"/>
          <w:vanish/>
          <w:sz w:val="22"/>
          <w:szCs w:val="22"/>
          <w:u w:val="single"/>
          <w:shd w:val="clear" w:color="auto" w:fill="FFFF99"/>
          <w:rtl/>
        </w:rPr>
        <w:t xml:space="preserve"> </w:t>
      </w:r>
      <w:r w:rsidRPr="00F51714">
        <w:rPr>
          <w:rStyle w:val="default"/>
          <w:rFonts w:cs="FrankRuehl"/>
          <w:vanish/>
          <w:sz w:val="22"/>
          <w:szCs w:val="22"/>
          <w:u w:val="single"/>
          <w:shd w:val="clear" w:color="auto" w:fill="FFFF99"/>
          <w:rtl/>
        </w:rPr>
        <w:t>כ</w:t>
      </w:r>
      <w:r w:rsidRPr="00F51714">
        <w:rPr>
          <w:rStyle w:val="default"/>
          <w:rFonts w:cs="FrankRuehl" w:hint="cs"/>
          <w:vanish/>
          <w:sz w:val="22"/>
          <w:szCs w:val="22"/>
          <w:u w:val="single"/>
          <w:shd w:val="clear" w:color="auto" w:fill="FFFF99"/>
          <w:rtl/>
        </w:rPr>
        <w:t>הגדרתם בסעיף 1 בחוק הפיקוח;</w:t>
      </w:r>
    </w:p>
    <w:p w:rsidR="00FF1936" w:rsidRPr="00F51714" w:rsidRDefault="00FF1936">
      <w:pPr>
        <w:pStyle w:val="P22"/>
        <w:spacing w:before="0"/>
        <w:ind w:left="1474" w:right="1134"/>
        <w:rPr>
          <w:rStyle w:val="default"/>
          <w:rFonts w:cs="FrankRuehl" w:hint="cs"/>
          <w:vanish/>
          <w:sz w:val="22"/>
          <w:szCs w:val="22"/>
          <w:u w:val="single"/>
          <w:shd w:val="clear" w:color="auto" w:fill="FFFF99"/>
          <w:rtl/>
        </w:rPr>
      </w:pPr>
      <w:r w:rsidRPr="00F51714">
        <w:rPr>
          <w:rStyle w:val="default"/>
          <w:rFonts w:cs="FrankRuehl"/>
          <w:vanish/>
          <w:sz w:val="22"/>
          <w:szCs w:val="22"/>
          <w:u w:val="single"/>
          <w:shd w:val="clear" w:color="auto" w:fill="FFFF99"/>
          <w:rtl/>
        </w:rPr>
        <w:t>"</w:t>
      </w:r>
      <w:r w:rsidRPr="00F51714">
        <w:rPr>
          <w:rStyle w:val="default"/>
          <w:rFonts w:cs="FrankRuehl" w:hint="cs"/>
          <w:vanish/>
          <w:sz w:val="22"/>
          <w:szCs w:val="22"/>
          <w:u w:val="single"/>
          <w:shd w:val="clear" w:color="auto" w:fill="FFFF99"/>
          <w:rtl/>
        </w:rPr>
        <w:t xml:space="preserve">צו מבחן" </w:t>
      </w:r>
      <w:r w:rsidRPr="00F51714">
        <w:rPr>
          <w:rStyle w:val="default"/>
          <w:rFonts w:cs="FrankRuehl"/>
          <w:vanish/>
          <w:sz w:val="22"/>
          <w:szCs w:val="22"/>
          <w:u w:val="single"/>
          <w:shd w:val="clear" w:color="auto" w:fill="FFFF99"/>
          <w:rtl/>
        </w:rPr>
        <w:t>–</w:t>
      </w:r>
      <w:r w:rsidRPr="00F51714">
        <w:rPr>
          <w:rStyle w:val="default"/>
          <w:rFonts w:cs="FrankRuehl" w:hint="cs"/>
          <w:vanish/>
          <w:sz w:val="22"/>
          <w:szCs w:val="22"/>
          <w:u w:val="single"/>
          <w:shd w:val="clear" w:color="auto" w:fill="FFFF99"/>
          <w:rtl/>
        </w:rPr>
        <w:t xml:space="preserve"> </w:t>
      </w:r>
      <w:r w:rsidRPr="00F51714">
        <w:rPr>
          <w:rStyle w:val="default"/>
          <w:rFonts w:cs="FrankRuehl"/>
          <w:vanish/>
          <w:sz w:val="22"/>
          <w:szCs w:val="22"/>
          <w:u w:val="single"/>
          <w:shd w:val="clear" w:color="auto" w:fill="FFFF99"/>
          <w:rtl/>
        </w:rPr>
        <w:t>כ</w:t>
      </w:r>
      <w:r w:rsidRPr="00F51714">
        <w:rPr>
          <w:rStyle w:val="default"/>
          <w:rFonts w:cs="FrankRuehl" w:hint="cs"/>
          <w:vanish/>
          <w:sz w:val="22"/>
          <w:szCs w:val="22"/>
          <w:u w:val="single"/>
          <w:shd w:val="clear" w:color="auto" w:fill="FFFF99"/>
          <w:rtl/>
        </w:rPr>
        <w:t>משמעותו בסימן ז' של פר</w:t>
      </w:r>
      <w:r w:rsidRPr="00F51714">
        <w:rPr>
          <w:rStyle w:val="default"/>
          <w:rFonts w:cs="FrankRuehl"/>
          <w:vanish/>
          <w:sz w:val="22"/>
          <w:szCs w:val="22"/>
          <w:u w:val="single"/>
          <w:shd w:val="clear" w:color="auto" w:fill="FFFF99"/>
          <w:rtl/>
        </w:rPr>
        <w:t>ק</w:t>
      </w:r>
      <w:r w:rsidRPr="00F51714">
        <w:rPr>
          <w:rStyle w:val="default"/>
          <w:rFonts w:cs="FrankRuehl" w:hint="cs"/>
          <w:vanish/>
          <w:sz w:val="22"/>
          <w:szCs w:val="22"/>
          <w:u w:val="single"/>
          <w:shd w:val="clear" w:color="auto" w:fill="FFFF99"/>
          <w:rtl/>
        </w:rPr>
        <w:t xml:space="preserve"> ו' בחוק העונשין;</w:t>
      </w:r>
    </w:p>
    <w:p w:rsidR="00FF1936" w:rsidRPr="00F51714" w:rsidRDefault="00FF1936">
      <w:pPr>
        <w:pStyle w:val="P22"/>
        <w:spacing w:before="0"/>
        <w:ind w:left="1474" w:right="1134"/>
        <w:rPr>
          <w:rStyle w:val="default"/>
          <w:rFonts w:cs="FrankRuehl"/>
          <w:vanish/>
          <w:sz w:val="22"/>
          <w:szCs w:val="22"/>
          <w:u w:val="single"/>
          <w:shd w:val="clear" w:color="auto" w:fill="FFFF99"/>
          <w:rtl/>
        </w:rPr>
      </w:pPr>
      <w:r w:rsidRPr="00F51714">
        <w:rPr>
          <w:rStyle w:val="default"/>
          <w:rFonts w:cs="FrankRuehl"/>
          <w:vanish/>
          <w:sz w:val="22"/>
          <w:szCs w:val="22"/>
          <w:u w:val="single"/>
          <w:shd w:val="clear" w:color="auto" w:fill="FFFF99"/>
          <w:rtl/>
        </w:rPr>
        <w:t>(ב)</w:t>
      </w:r>
      <w:r w:rsidRPr="00F51714">
        <w:rPr>
          <w:rStyle w:val="default"/>
          <w:rFonts w:cs="FrankRuehl"/>
          <w:vanish/>
          <w:sz w:val="22"/>
          <w:szCs w:val="22"/>
          <w:u w:val="single"/>
          <w:shd w:val="clear" w:color="auto" w:fill="FFFF99"/>
          <w:rtl/>
        </w:rPr>
        <w:tab/>
        <w:t>ל</w:t>
      </w:r>
      <w:r w:rsidRPr="00F51714">
        <w:rPr>
          <w:rStyle w:val="default"/>
          <w:rFonts w:cs="FrankRuehl" w:hint="cs"/>
          <w:vanish/>
          <w:sz w:val="22"/>
          <w:szCs w:val="22"/>
          <w:u w:val="single"/>
          <w:shd w:val="clear" w:color="auto" w:fill="FFFF99"/>
          <w:rtl/>
        </w:rPr>
        <w:t xml:space="preserve">גבי מי שמצוי בפיקוחו של קצין מבחן לפי חוק המעצרים </w:t>
      </w:r>
      <w:r w:rsidRPr="00F51714">
        <w:rPr>
          <w:rStyle w:val="default"/>
          <w:rFonts w:cs="FrankRuehl"/>
          <w:vanish/>
          <w:sz w:val="22"/>
          <w:szCs w:val="22"/>
          <w:u w:val="single"/>
          <w:shd w:val="clear" w:color="auto" w:fill="FFFF99"/>
          <w:rtl/>
        </w:rPr>
        <w:t>–</w:t>
      </w:r>
      <w:r w:rsidRPr="00F51714">
        <w:rPr>
          <w:rStyle w:val="default"/>
          <w:rFonts w:cs="FrankRuehl" w:hint="cs"/>
          <w:vanish/>
          <w:sz w:val="22"/>
          <w:szCs w:val="22"/>
          <w:u w:val="single"/>
          <w:shd w:val="clear" w:color="auto" w:fill="FFFF99"/>
          <w:rtl/>
        </w:rPr>
        <w:t xml:space="preserve"> </w:t>
      </w:r>
      <w:r w:rsidRPr="00F51714">
        <w:rPr>
          <w:rStyle w:val="default"/>
          <w:rFonts w:cs="FrankRuehl"/>
          <w:vanish/>
          <w:sz w:val="22"/>
          <w:szCs w:val="22"/>
          <w:u w:val="single"/>
          <w:shd w:val="clear" w:color="auto" w:fill="FFFF99"/>
          <w:rtl/>
        </w:rPr>
        <w:t>ק</w:t>
      </w:r>
      <w:r w:rsidRPr="00F51714">
        <w:rPr>
          <w:rStyle w:val="default"/>
          <w:rFonts w:cs="FrankRuehl" w:hint="cs"/>
          <w:vanish/>
          <w:sz w:val="22"/>
          <w:szCs w:val="22"/>
          <w:u w:val="single"/>
          <w:shd w:val="clear" w:color="auto" w:fill="FFFF99"/>
          <w:rtl/>
        </w:rPr>
        <w:t>צין מבחן כאמור;</w:t>
      </w:r>
    </w:p>
    <w:p w:rsidR="00FF1936" w:rsidRDefault="00FF1936">
      <w:pPr>
        <w:pStyle w:val="P22"/>
        <w:spacing w:before="0"/>
        <w:ind w:left="1474" w:right="1134"/>
        <w:rPr>
          <w:rStyle w:val="default"/>
          <w:rFonts w:cs="FrankRuehl" w:hint="cs"/>
          <w:color w:val="FF0000"/>
          <w:sz w:val="2"/>
          <w:szCs w:val="2"/>
          <w:rtl/>
        </w:rPr>
      </w:pPr>
      <w:r w:rsidRPr="00F51714">
        <w:rPr>
          <w:rStyle w:val="default"/>
          <w:rFonts w:cs="FrankRuehl"/>
          <w:vanish/>
          <w:sz w:val="22"/>
          <w:szCs w:val="22"/>
          <w:u w:val="single"/>
          <w:shd w:val="clear" w:color="auto" w:fill="FFFF99"/>
          <w:rtl/>
        </w:rPr>
        <w:t>(</w:t>
      </w:r>
      <w:r w:rsidRPr="00F51714">
        <w:rPr>
          <w:rStyle w:val="default"/>
          <w:rFonts w:cs="FrankRuehl" w:hint="cs"/>
          <w:vanish/>
          <w:sz w:val="22"/>
          <w:szCs w:val="22"/>
          <w:u w:val="single"/>
          <w:shd w:val="clear" w:color="auto" w:fill="FFFF99"/>
          <w:rtl/>
        </w:rPr>
        <w:t>ג)</w:t>
      </w:r>
      <w:r w:rsidRPr="00F51714">
        <w:rPr>
          <w:rStyle w:val="default"/>
          <w:rFonts w:cs="FrankRuehl"/>
          <w:vanish/>
          <w:sz w:val="22"/>
          <w:szCs w:val="22"/>
          <w:u w:val="single"/>
          <w:shd w:val="clear" w:color="auto" w:fill="FFFF99"/>
          <w:rtl/>
        </w:rPr>
        <w:tab/>
        <w:t>ל</w:t>
      </w:r>
      <w:r w:rsidRPr="00F51714">
        <w:rPr>
          <w:rStyle w:val="default"/>
          <w:rFonts w:cs="FrankRuehl" w:hint="cs"/>
          <w:vanish/>
          <w:sz w:val="22"/>
          <w:szCs w:val="22"/>
          <w:u w:val="single"/>
          <w:shd w:val="clear" w:color="auto" w:fill="FFFF99"/>
          <w:rtl/>
        </w:rPr>
        <w:t xml:space="preserve">גבי מי ששוהה במרכז לטיפול באלכוהוליסטים המצוי בפיקוח משרד העבודה והרווחה </w:t>
      </w:r>
      <w:r w:rsidRPr="00F51714">
        <w:rPr>
          <w:rStyle w:val="default"/>
          <w:rFonts w:cs="FrankRuehl"/>
          <w:vanish/>
          <w:sz w:val="22"/>
          <w:szCs w:val="22"/>
          <w:u w:val="single"/>
          <w:shd w:val="clear" w:color="auto" w:fill="FFFF99"/>
          <w:rtl/>
        </w:rPr>
        <w:t>–</w:t>
      </w:r>
      <w:r w:rsidRPr="00F51714">
        <w:rPr>
          <w:rStyle w:val="default"/>
          <w:rFonts w:cs="FrankRuehl" w:hint="cs"/>
          <w:vanish/>
          <w:sz w:val="22"/>
          <w:szCs w:val="22"/>
          <w:u w:val="single"/>
          <w:shd w:val="clear" w:color="auto" w:fill="FFFF99"/>
          <w:rtl/>
        </w:rPr>
        <w:t xml:space="preserve"> </w:t>
      </w:r>
      <w:r w:rsidRPr="00F51714">
        <w:rPr>
          <w:rStyle w:val="default"/>
          <w:rFonts w:cs="FrankRuehl"/>
          <w:vanish/>
          <w:sz w:val="22"/>
          <w:szCs w:val="22"/>
          <w:u w:val="single"/>
          <w:shd w:val="clear" w:color="auto" w:fill="FFFF99"/>
          <w:rtl/>
        </w:rPr>
        <w:t>ה</w:t>
      </w:r>
      <w:r w:rsidRPr="00F51714">
        <w:rPr>
          <w:rStyle w:val="default"/>
          <w:rFonts w:cs="FrankRuehl" w:hint="cs"/>
          <w:vanish/>
          <w:sz w:val="22"/>
          <w:szCs w:val="22"/>
          <w:u w:val="single"/>
          <w:shd w:val="clear" w:color="auto" w:fill="FFFF99"/>
          <w:rtl/>
        </w:rPr>
        <w:t>מרכז האמור</w:t>
      </w:r>
      <w:r w:rsidRPr="00F51714">
        <w:rPr>
          <w:rStyle w:val="default"/>
          <w:rFonts w:cs="FrankRuehl" w:hint="cs"/>
          <w:vanish/>
          <w:sz w:val="22"/>
          <w:szCs w:val="22"/>
          <w:shd w:val="clear" w:color="auto" w:fill="FFFF99"/>
          <w:rtl/>
        </w:rPr>
        <w:t>;</w:t>
      </w:r>
      <w:bookmarkEnd w:id="31"/>
    </w:p>
    <w:p w:rsidR="00FF1936" w:rsidRDefault="00FF1936" w:rsidP="008809E2">
      <w:pPr>
        <w:pStyle w:val="P22"/>
        <w:spacing w:before="72"/>
        <w:ind w:left="1021" w:right="1134"/>
        <w:rPr>
          <w:rStyle w:val="default"/>
          <w:rFonts w:cs="FrankRuehl" w:hint="cs"/>
          <w:rtl/>
        </w:rPr>
      </w:pPr>
      <w:r>
        <w:rPr>
          <w:lang w:val="he-IL"/>
        </w:rPr>
        <w:pict>
          <v:rect id="_x0000_s2064" style="position:absolute;left:0;text-align:left;margin-left:464.5pt;margin-top:8.05pt;width:75.05pt;height:48.45pt;z-index:251613696" o:allowincell="f" filled="f" stroked="f" strokecolor="lime" strokeweight=".25pt">
            <v:textbox inset="0,0,0,0">
              <w:txbxContent>
                <w:p w:rsidR="007C0213" w:rsidRDefault="007C0213">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11) תשנ"ח-1998</w:t>
                  </w:r>
                </w:p>
                <w:p w:rsidR="007C0213" w:rsidRDefault="007C0213">
                  <w:pPr>
                    <w:spacing w:line="160" w:lineRule="exact"/>
                    <w:jc w:val="left"/>
                    <w:rPr>
                      <w:rFonts w:cs="Miriam" w:hint="cs"/>
                      <w:sz w:val="18"/>
                      <w:szCs w:val="18"/>
                      <w:rtl/>
                    </w:rPr>
                  </w:pPr>
                  <w:r>
                    <w:rPr>
                      <w:rFonts w:cs="Miriam" w:hint="cs"/>
                      <w:sz w:val="18"/>
                      <w:szCs w:val="18"/>
                      <w:rtl/>
                    </w:rPr>
                    <w:t xml:space="preserve">הוראת שעה </w:t>
                  </w:r>
                  <w:r>
                    <w:rPr>
                      <w:rFonts w:cs="Miriam"/>
                      <w:sz w:val="18"/>
                      <w:szCs w:val="18"/>
                      <w:rtl/>
                    </w:rPr>
                    <w:br/>
                  </w:r>
                  <w:r>
                    <w:rPr>
                      <w:rFonts w:cs="Miriam" w:hint="cs"/>
                      <w:sz w:val="18"/>
                      <w:szCs w:val="18"/>
                      <w:rtl/>
                    </w:rPr>
                    <w:t>תשס"ד-2004</w:t>
                  </w:r>
                </w:p>
                <w:p w:rsidR="007C0213" w:rsidRDefault="007C0213">
                  <w:pPr>
                    <w:spacing w:line="160" w:lineRule="exact"/>
                    <w:jc w:val="left"/>
                    <w:rPr>
                      <w:rFonts w:cs="Miriam" w:hint="cs"/>
                      <w:noProof/>
                      <w:sz w:val="18"/>
                      <w:szCs w:val="18"/>
                      <w:rtl/>
                    </w:rPr>
                  </w:pPr>
                  <w:r>
                    <w:rPr>
                      <w:rFonts w:cs="Miriam" w:hint="cs"/>
                      <w:sz w:val="18"/>
                      <w:szCs w:val="18"/>
                      <w:rtl/>
                    </w:rPr>
                    <w:t>הוראת שעה (תיקון) תשס"ז-2007</w:t>
                  </w:r>
                </w:p>
              </w:txbxContent>
            </v:textbox>
            <w10:anchorlock/>
          </v:rect>
        </w:pict>
      </w:r>
      <w:r>
        <w:rPr>
          <w:rStyle w:val="default"/>
          <w:rFonts w:cs="FrankRuehl"/>
          <w:rtl/>
        </w:rPr>
        <w:t>(2)</w:t>
      </w:r>
      <w:r>
        <w:rPr>
          <w:rStyle w:val="default"/>
          <w:rFonts w:cs="FrankRuehl"/>
          <w:rtl/>
        </w:rPr>
        <w:tab/>
      </w:r>
      <w:r>
        <w:rPr>
          <w:rStyle w:val="default"/>
          <w:rFonts w:cs="FrankRuehl" w:hint="cs"/>
          <w:rtl/>
        </w:rPr>
        <w:t>הוא</w:t>
      </w:r>
      <w:r>
        <w:rPr>
          <w:rStyle w:val="default"/>
          <w:rFonts w:cs="FrankRuehl"/>
          <w:rtl/>
        </w:rPr>
        <w:t xml:space="preserve"> </w:t>
      </w:r>
      <w:r>
        <w:rPr>
          <w:rStyle w:val="default"/>
          <w:rFonts w:cs="FrankRuehl" w:hint="cs"/>
          <w:rtl/>
        </w:rPr>
        <w:t>רשום בלשכת שירות התעסוקה כמחוסר עבודה בהתאם לכללים שנקבעו לענין סעיף 163 לחוק הביטוח ולשכת שירות התעסוקה לא הציעה לו עבודה מתאימה; לעני</w:t>
      </w:r>
      <w:r>
        <w:rPr>
          <w:rStyle w:val="default"/>
          <w:rFonts w:cs="FrankRuehl"/>
          <w:rtl/>
        </w:rPr>
        <w:t>ן פס</w:t>
      </w:r>
      <w:r>
        <w:rPr>
          <w:rStyle w:val="default"/>
          <w:rFonts w:cs="FrankRuehl" w:hint="cs"/>
          <w:rtl/>
        </w:rPr>
        <w:t xml:space="preserve">קה זו, "עבודה מתאימה" </w:t>
      </w:r>
      <w:r w:rsidR="00CF27B6">
        <w:rPr>
          <w:rStyle w:val="default"/>
          <w:rFonts w:cs="FrankRuehl"/>
          <w:rtl/>
        </w:rPr>
        <w:t>–</w:t>
      </w:r>
      <w:r>
        <w:rPr>
          <w:rStyle w:val="default"/>
          <w:rFonts w:cs="FrankRuehl" w:hint="cs"/>
          <w:rtl/>
        </w:rPr>
        <w:t xml:space="preserve"> כל עבודה התואמת את מצב בריאותו וכשרו הגופני, א</w:t>
      </w:r>
      <w:r>
        <w:rPr>
          <w:rStyle w:val="default"/>
          <w:rFonts w:cs="FrankRuehl"/>
          <w:rtl/>
        </w:rPr>
        <w:t xml:space="preserve">ו </w:t>
      </w:r>
      <w:r>
        <w:rPr>
          <w:rStyle w:val="default"/>
          <w:rFonts w:cs="FrankRuehl" w:hint="cs"/>
          <w:rtl/>
        </w:rPr>
        <w:t>הכשרה, השתלמות או הסבה מק</w:t>
      </w:r>
      <w:r>
        <w:rPr>
          <w:rStyle w:val="default"/>
          <w:rFonts w:cs="FrankRuehl"/>
          <w:rtl/>
        </w:rPr>
        <w:t>צ</w:t>
      </w:r>
      <w:r>
        <w:rPr>
          <w:rStyle w:val="default"/>
          <w:rFonts w:cs="FrankRuehl" w:hint="cs"/>
          <w:rtl/>
        </w:rPr>
        <w:t>ועי</w:t>
      </w:r>
      <w:r>
        <w:rPr>
          <w:rStyle w:val="default"/>
          <w:rFonts w:cs="FrankRuehl"/>
          <w:rtl/>
        </w:rPr>
        <w:t>ת</w:t>
      </w:r>
      <w:r>
        <w:rPr>
          <w:rStyle w:val="default"/>
          <w:rFonts w:cs="FrankRuehl" w:hint="cs"/>
          <w:rtl/>
        </w:rPr>
        <w:t xml:space="preserve"> לפי הפניה משירות התעסוקה או ממי שאישר לכ</w:t>
      </w:r>
      <w:r>
        <w:rPr>
          <w:rStyle w:val="default"/>
          <w:rFonts w:cs="FrankRuehl"/>
          <w:rtl/>
        </w:rPr>
        <w:t>ך</w:t>
      </w:r>
      <w:r>
        <w:rPr>
          <w:rStyle w:val="default"/>
          <w:rFonts w:cs="FrankRuehl" w:hint="cs"/>
          <w:rtl/>
        </w:rPr>
        <w:t xml:space="preserve"> שירות התעסוקה (להלן בסעיף זה </w:t>
      </w:r>
      <w:r w:rsidR="00CF27B6">
        <w:rPr>
          <w:rStyle w:val="default"/>
          <w:rFonts w:cs="FrankRuehl"/>
          <w:rtl/>
        </w:rPr>
        <w:t>–</w:t>
      </w:r>
      <w:r>
        <w:rPr>
          <w:rStyle w:val="default"/>
          <w:rFonts w:cs="FrankRuehl" w:hint="cs"/>
          <w:rtl/>
        </w:rPr>
        <w:t xml:space="preserve"> הכשרה);</w:t>
      </w:r>
    </w:p>
    <w:p w:rsidR="00FF1936" w:rsidRPr="00F51714" w:rsidRDefault="00FF1936">
      <w:pPr>
        <w:pStyle w:val="P00"/>
        <w:spacing w:before="0"/>
        <w:ind w:left="1021" w:right="1134"/>
        <w:rPr>
          <w:rStyle w:val="default"/>
          <w:rFonts w:cs="FrankRuehl" w:hint="cs"/>
          <w:vanish/>
          <w:color w:val="FF0000"/>
          <w:szCs w:val="20"/>
          <w:shd w:val="clear" w:color="auto" w:fill="FFFF99"/>
          <w:rtl/>
        </w:rPr>
      </w:pPr>
      <w:bookmarkStart w:id="32" w:name="Rov174"/>
      <w:r w:rsidRPr="00F51714">
        <w:rPr>
          <w:rStyle w:val="default"/>
          <w:rFonts w:cs="FrankRuehl" w:hint="cs"/>
          <w:vanish/>
          <w:color w:val="FF0000"/>
          <w:szCs w:val="20"/>
          <w:shd w:val="clear" w:color="auto" w:fill="FFFF99"/>
          <w:rtl/>
        </w:rPr>
        <w:t>מיום 1.6.1998</w:t>
      </w:r>
    </w:p>
    <w:p w:rsidR="00FF1936" w:rsidRPr="00F51714" w:rsidRDefault="00FF1936">
      <w:pPr>
        <w:pStyle w:val="P00"/>
        <w:spacing w:before="0"/>
        <w:ind w:left="1021"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11</w:t>
      </w:r>
    </w:p>
    <w:p w:rsidR="00A063FA" w:rsidRPr="00F51714" w:rsidRDefault="00A063FA" w:rsidP="00A063FA">
      <w:pPr>
        <w:pStyle w:val="P00"/>
        <w:spacing w:before="0"/>
        <w:ind w:left="1021" w:right="1134"/>
        <w:rPr>
          <w:rStyle w:val="default"/>
          <w:rFonts w:cs="FrankRuehl" w:hint="cs"/>
          <w:vanish/>
          <w:sz w:val="20"/>
          <w:szCs w:val="20"/>
          <w:shd w:val="clear" w:color="auto" w:fill="FFFF99"/>
          <w:rtl/>
        </w:rPr>
      </w:pPr>
      <w:hyperlink r:id="rId113" w:history="1">
        <w:r w:rsidRPr="00F51714">
          <w:rPr>
            <w:rStyle w:val="Hyperlink"/>
            <w:rFonts w:cs="FrankRuehl" w:hint="cs"/>
            <w:vanish/>
            <w:szCs w:val="20"/>
            <w:shd w:val="clear" w:color="auto" w:fill="FFFF99"/>
            <w:rtl/>
          </w:rPr>
          <w:t>ס"ח תשנ"ח מס' 1646</w:t>
        </w:r>
      </w:hyperlink>
      <w:r w:rsidRPr="00F51714">
        <w:rPr>
          <w:rStyle w:val="default"/>
          <w:rFonts w:cs="FrankRuehl" w:hint="cs"/>
          <w:vanish/>
          <w:sz w:val="20"/>
          <w:szCs w:val="20"/>
          <w:shd w:val="clear" w:color="auto" w:fill="FFFF99"/>
          <w:rtl/>
        </w:rPr>
        <w:t xml:space="preserve"> מיום 15.1.1998 עמ' 99 </w:t>
      </w:r>
      <w:r w:rsidRPr="00F51714">
        <w:rPr>
          <w:rFonts w:cs="FrankRuehl" w:hint="cs"/>
          <w:vanish/>
          <w:szCs w:val="20"/>
          <w:shd w:val="clear" w:color="auto" w:fill="FFFF99"/>
          <w:rtl/>
        </w:rPr>
        <w:t>(</w:t>
      </w:r>
      <w:hyperlink r:id="rId114" w:history="1">
        <w:r w:rsidRPr="00F51714">
          <w:rPr>
            <w:rStyle w:val="Hyperlink"/>
            <w:rFonts w:cs="FrankRuehl" w:hint="cs"/>
            <w:vanish/>
            <w:szCs w:val="20"/>
            <w:shd w:val="clear" w:color="auto" w:fill="FFFF99"/>
            <w:rtl/>
          </w:rPr>
          <w:t>ה"ח 2608</w:t>
        </w:r>
      </w:hyperlink>
      <w:r w:rsidRPr="00F51714">
        <w:rPr>
          <w:rFonts w:cs="FrankRuehl" w:hint="cs"/>
          <w:vanish/>
          <w:szCs w:val="20"/>
          <w:shd w:val="clear" w:color="auto" w:fill="FFFF99"/>
          <w:rtl/>
        </w:rPr>
        <w:t>)</w:t>
      </w:r>
    </w:p>
    <w:p w:rsidR="00FF1936" w:rsidRPr="00F51714" w:rsidRDefault="00FF1936" w:rsidP="00A063FA">
      <w:pPr>
        <w:pStyle w:val="P22"/>
        <w:ind w:left="1021" w:right="1134"/>
        <w:rPr>
          <w:rStyle w:val="default"/>
          <w:rFonts w:cs="FrankRuehl" w:hint="cs"/>
          <w:vanish/>
          <w:sz w:val="22"/>
          <w:szCs w:val="22"/>
          <w:shd w:val="clear" w:color="auto" w:fill="FFFF99"/>
          <w:rtl/>
        </w:rPr>
      </w:pPr>
      <w:r w:rsidRPr="00F51714">
        <w:rPr>
          <w:rStyle w:val="default"/>
          <w:rFonts w:cs="FrankRuehl"/>
          <w:vanish/>
          <w:sz w:val="22"/>
          <w:szCs w:val="22"/>
          <w:shd w:val="clear" w:color="auto" w:fill="FFFF99"/>
          <w:rtl/>
        </w:rPr>
        <w:t>(2)</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הוא</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 xml:space="preserve">רשום בלשכת שירות התעסוקה כמחוסר עבודה בהתאם לכללים שנקבעו לענין סעיף </w:t>
      </w:r>
      <w:r w:rsidRPr="00F51714">
        <w:rPr>
          <w:rStyle w:val="default"/>
          <w:rFonts w:cs="FrankRuehl" w:hint="cs"/>
          <w:strike/>
          <w:vanish/>
          <w:sz w:val="22"/>
          <w:szCs w:val="22"/>
          <w:shd w:val="clear" w:color="auto" w:fill="FFFF99"/>
          <w:rtl/>
        </w:rPr>
        <w:t>127ו</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163</w:t>
      </w:r>
      <w:r w:rsidRPr="00F51714">
        <w:rPr>
          <w:rStyle w:val="default"/>
          <w:rFonts w:cs="FrankRuehl" w:hint="cs"/>
          <w:vanish/>
          <w:sz w:val="22"/>
          <w:szCs w:val="22"/>
          <w:shd w:val="clear" w:color="auto" w:fill="FFFF99"/>
          <w:rtl/>
        </w:rPr>
        <w:t xml:space="preserve"> לחוק הביטוח ולשכת שירות התעסוקה לא הציעה לו עבודה מתאימה; לעני</w:t>
      </w:r>
      <w:r w:rsidRPr="00F51714">
        <w:rPr>
          <w:rStyle w:val="default"/>
          <w:rFonts w:cs="FrankRuehl"/>
          <w:vanish/>
          <w:sz w:val="22"/>
          <w:szCs w:val="22"/>
          <w:shd w:val="clear" w:color="auto" w:fill="FFFF99"/>
          <w:rtl/>
        </w:rPr>
        <w:t>ן פס</w:t>
      </w:r>
      <w:r w:rsidRPr="00F51714">
        <w:rPr>
          <w:rStyle w:val="default"/>
          <w:rFonts w:cs="FrankRuehl" w:hint="cs"/>
          <w:vanish/>
          <w:sz w:val="22"/>
          <w:szCs w:val="22"/>
          <w:shd w:val="clear" w:color="auto" w:fill="FFFF99"/>
          <w:rtl/>
        </w:rPr>
        <w:t>קה זו, "עבודה מתאימה" - כל עבודה התואמת את מצב בריאותו וכשרו הגופני, א</w:t>
      </w:r>
      <w:r w:rsidRPr="00F51714">
        <w:rPr>
          <w:rStyle w:val="default"/>
          <w:rFonts w:cs="FrankRuehl"/>
          <w:vanish/>
          <w:sz w:val="22"/>
          <w:szCs w:val="22"/>
          <w:shd w:val="clear" w:color="auto" w:fill="FFFF99"/>
          <w:rtl/>
        </w:rPr>
        <w:t xml:space="preserve">ו </w:t>
      </w:r>
      <w:r w:rsidRPr="00F51714">
        <w:rPr>
          <w:rStyle w:val="default"/>
          <w:rFonts w:cs="FrankRuehl" w:hint="cs"/>
          <w:vanish/>
          <w:sz w:val="22"/>
          <w:szCs w:val="22"/>
          <w:shd w:val="clear" w:color="auto" w:fill="FFFF99"/>
          <w:rtl/>
        </w:rPr>
        <w:t>הכשרה, השתלמות או הסבה מק</w:t>
      </w:r>
      <w:r w:rsidRPr="00F51714">
        <w:rPr>
          <w:rStyle w:val="default"/>
          <w:rFonts w:cs="FrankRuehl"/>
          <w:vanish/>
          <w:sz w:val="22"/>
          <w:szCs w:val="22"/>
          <w:shd w:val="clear" w:color="auto" w:fill="FFFF99"/>
          <w:rtl/>
        </w:rPr>
        <w:t>צ</w:t>
      </w:r>
      <w:r w:rsidRPr="00F51714">
        <w:rPr>
          <w:rStyle w:val="default"/>
          <w:rFonts w:cs="FrankRuehl" w:hint="cs"/>
          <w:vanish/>
          <w:sz w:val="22"/>
          <w:szCs w:val="22"/>
          <w:shd w:val="clear" w:color="auto" w:fill="FFFF99"/>
          <w:rtl/>
        </w:rPr>
        <w:t>ועי</w:t>
      </w:r>
      <w:r w:rsidRPr="00F51714">
        <w:rPr>
          <w:rStyle w:val="default"/>
          <w:rFonts w:cs="FrankRuehl"/>
          <w:vanish/>
          <w:sz w:val="22"/>
          <w:szCs w:val="22"/>
          <w:shd w:val="clear" w:color="auto" w:fill="FFFF99"/>
          <w:rtl/>
        </w:rPr>
        <w:t>ת</w:t>
      </w:r>
      <w:r w:rsidRPr="00F51714">
        <w:rPr>
          <w:rStyle w:val="default"/>
          <w:rFonts w:cs="FrankRuehl" w:hint="cs"/>
          <w:vanish/>
          <w:sz w:val="22"/>
          <w:szCs w:val="22"/>
          <w:shd w:val="clear" w:color="auto" w:fill="FFFF99"/>
          <w:rtl/>
        </w:rPr>
        <w:t xml:space="preserve"> לפי הפניה משירות התעסוקה או ממי שאישר לכ</w:t>
      </w:r>
      <w:r w:rsidRPr="00F51714">
        <w:rPr>
          <w:rStyle w:val="default"/>
          <w:rFonts w:cs="FrankRuehl"/>
          <w:vanish/>
          <w:sz w:val="22"/>
          <w:szCs w:val="22"/>
          <w:shd w:val="clear" w:color="auto" w:fill="FFFF99"/>
          <w:rtl/>
        </w:rPr>
        <w:t>ך</w:t>
      </w:r>
      <w:r w:rsidRPr="00F51714">
        <w:rPr>
          <w:rStyle w:val="default"/>
          <w:rFonts w:cs="FrankRuehl" w:hint="cs"/>
          <w:vanish/>
          <w:sz w:val="22"/>
          <w:szCs w:val="22"/>
          <w:shd w:val="clear" w:color="auto" w:fill="FFFF99"/>
          <w:rtl/>
        </w:rPr>
        <w:t xml:space="preserve"> שירות התעסוקה (להלן בסעיף זה - הכשרה);</w:t>
      </w:r>
    </w:p>
    <w:p w:rsidR="00FF1936" w:rsidRPr="00F51714" w:rsidRDefault="00FF1936">
      <w:pPr>
        <w:pStyle w:val="P00"/>
        <w:spacing w:before="0"/>
        <w:ind w:left="1021" w:right="1134"/>
        <w:rPr>
          <w:rStyle w:val="default"/>
          <w:rFonts w:cs="FrankRuehl" w:hint="cs"/>
          <w:vanish/>
          <w:szCs w:val="20"/>
          <w:shd w:val="clear" w:color="auto" w:fill="FFFF99"/>
          <w:rtl/>
        </w:rPr>
      </w:pPr>
    </w:p>
    <w:p w:rsidR="00FF1936" w:rsidRPr="00F51714" w:rsidRDefault="00FF1936" w:rsidP="006E4A73">
      <w:pPr>
        <w:pStyle w:val="P00"/>
        <w:spacing w:before="0"/>
        <w:ind w:left="1021"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 xml:space="preserve">מיום 1.8.2005 עד יום </w:t>
      </w:r>
      <w:r w:rsidR="006E4A73" w:rsidRPr="00F51714">
        <w:rPr>
          <w:rStyle w:val="default"/>
          <w:rFonts w:cs="FrankRuehl" w:hint="cs"/>
          <w:vanish/>
          <w:color w:val="FF0000"/>
          <w:szCs w:val="20"/>
          <w:shd w:val="clear" w:color="auto" w:fill="FFFF99"/>
          <w:rtl/>
        </w:rPr>
        <w:t>29.4.2010</w:t>
      </w:r>
    </w:p>
    <w:p w:rsidR="00FF1936" w:rsidRPr="00F51714" w:rsidRDefault="00FF1936">
      <w:pPr>
        <w:pStyle w:val="P00"/>
        <w:spacing w:before="0"/>
        <w:ind w:left="1021"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הוראת שעה תשס"ד-2004</w:t>
      </w:r>
    </w:p>
    <w:p w:rsidR="00A063FA" w:rsidRPr="00F51714" w:rsidRDefault="00A063FA" w:rsidP="004E2086">
      <w:pPr>
        <w:pStyle w:val="P00"/>
        <w:spacing w:before="0"/>
        <w:ind w:left="1021" w:right="1134"/>
        <w:rPr>
          <w:rStyle w:val="default"/>
          <w:rFonts w:cs="FrankRuehl" w:hint="cs"/>
          <w:vanish/>
          <w:szCs w:val="20"/>
          <w:shd w:val="clear" w:color="auto" w:fill="FFFF99"/>
          <w:rtl/>
        </w:rPr>
      </w:pPr>
      <w:hyperlink r:id="rId115" w:history="1">
        <w:r w:rsidRPr="00F51714">
          <w:rPr>
            <w:rStyle w:val="Hyperlink"/>
            <w:rFonts w:cs="FrankRuehl" w:hint="cs"/>
            <w:vanish/>
            <w:sz w:val="26"/>
            <w:szCs w:val="20"/>
            <w:shd w:val="clear" w:color="auto" w:fill="FFFF99"/>
            <w:rtl/>
          </w:rPr>
          <w:t>ס"ח תשס"ד מס' 1920</w:t>
        </w:r>
      </w:hyperlink>
      <w:r w:rsidRPr="00F51714">
        <w:rPr>
          <w:rStyle w:val="default"/>
          <w:rFonts w:cs="FrankRuehl" w:hint="cs"/>
          <w:vanish/>
          <w:szCs w:val="20"/>
          <w:shd w:val="clear" w:color="auto" w:fill="FFFF99"/>
          <w:rtl/>
        </w:rPr>
        <w:t xml:space="preserve"> מיום 18.1.2004 עמ' 106 </w:t>
      </w:r>
      <w:r w:rsidRPr="00F51714">
        <w:rPr>
          <w:rFonts w:cs="FrankRuehl" w:hint="cs"/>
          <w:vanish/>
          <w:szCs w:val="20"/>
          <w:shd w:val="clear" w:color="auto" w:fill="FFFF99"/>
          <w:rtl/>
        </w:rPr>
        <w:t>(</w:t>
      </w:r>
      <w:hyperlink r:id="rId116" w:history="1">
        <w:r w:rsidRPr="00F51714">
          <w:rPr>
            <w:rStyle w:val="Hyperlink"/>
            <w:rFonts w:cs="FrankRuehl" w:hint="cs"/>
            <w:vanish/>
            <w:szCs w:val="20"/>
            <w:shd w:val="clear" w:color="auto" w:fill="FFFF99"/>
            <w:rtl/>
          </w:rPr>
          <w:t>ה"ח 64</w:t>
        </w:r>
      </w:hyperlink>
      <w:r w:rsidRPr="00F51714">
        <w:rPr>
          <w:rFonts w:cs="FrankRuehl" w:hint="cs"/>
          <w:vanish/>
          <w:szCs w:val="20"/>
          <w:shd w:val="clear" w:color="auto" w:fill="FFFF99"/>
          <w:rtl/>
        </w:rPr>
        <w:t>)</w:t>
      </w:r>
    </w:p>
    <w:p w:rsidR="00FF1936" w:rsidRPr="00F51714" w:rsidRDefault="00FF1936">
      <w:pPr>
        <w:pStyle w:val="P00"/>
        <w:spacing w:before="0"/>
        <w:ind w:left="1021"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הוראת שעה (תיקון) תשס"ז-2007</w:t>
      </w:r>
    </w:p>
    <w:p w:rsidR="00FF1936" w:rsidRPr="00F51714" w:rsidRDefault="00FF1936">
      <w:pPr>
        <w:pStyle w:val="P00"/>
        <w:spacing w:before="0"/>
        <w:ind w:left="1021" w:right="1134"/>
        <w:rPr>
          <w:rStyle w:val="default"/>
          <w:rFonts w:cs="FrankRuehl" w:hint="cs"/>
          <w:vanish/>
          <w:szCs w:val="20"/>
          <w:shd w:val="clear" w:color="auto" w:fill="FFFF99"/>
          <w:rtl/>
        </w:rPr>
      </w:pPr>
      <w:hyperlink r:id="rId117" w:history="1">
        <w:r w:rsidRPr="00F51714">
          <w:rPr>
            <w:rStyle w:val="Hyperlink"/>
            <w:rFonts w:cs="FrankRuehl" w:hint="cs"/>
            <w:vanish/>
            <w:sz w:val="26"/>
            <w:szCs w:val="20"/>
            <w:shd w:val="clear" w:color="auto" w:fill="FFFF99"/>
            <w:rtl/>
          </w:rPr>
          <w:t>ס"ח תשס"ז מס' 2104</w:t>
        </w:r>
      </w:hyperlink>
      <w:r w:rsidRPr="00F51714">
        <w:rPr>
          <w:rStyle w:val="default"/>
          <w:rFonts w:cs="FrankRuehl" w:hint="cs"/>
          <w:vanish/>
          <w:szCs w:val="20"/>
          <w:shd w:val="clear" w:color="auto" w:fill="FFFF99"/>
          <w:rtl/>
        </w:rPr>
        <w:t xml:space="preserve"> מיום 26.7.2007 עמ' 396 (</w:t>
      </w:r>
      <w:hyperlink r:id="rId118" w:history="1">
        <w:r w:rsidRPr="00F51714">
          <w:rPr>
            <w:rStyle w:val="Hyperlink"/>
            <w:rFonts w:cs="FrankRuehl" w:hint="cs"/>
            <w:vanish/>
            <w:sz w:val="26"/>
            <w:szCs w:val="20"/>
            <w:shd w:val="clear" w:color="auto" w:fill="FFFF99"/>
            <w:rtl/>
          </w:rPr>
          <w:t>ה"ח 318</w:t>
        </w:r>
      </w:hyperlink>
      <w:r w:rsidRPr="00F51714">
        <w:rPr>
          <w:rStyle w:val="default"/>
          <w:rFonts w:cs="FrankRuehl" w:hint="cs"/>
          <w:vanish/>
          <w:szCs w:val="20"/>
          <w:shd w:val="clear" w:color="auto" w:fill="FFFF99"/>
          <w:rtl/>
        </w:rPr>
        <w:t>)</w:t>
      </w:r>
    </w:p>
    <w:p w:rsidR="0066714B" w:rsidRPr="00F51714" w:rsidRDefault="0066714B" w:rsidP="0066714B">
      <w:pPr>
        <w:pStyle w:val="P00"/>
        <w:spacing w:before="0"/>
        <w:ind w:left="1021"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הוראת שעה (תיקון מס' 2) תשס"ט-2009</w:t>
      </w:r>
    </w:p>
    <w:p w:rsidR="0066714B" w:rsidRPr="00F51714" w:rsidRDefault="0066714B" w:rsidP="0066714B">
      <w:pPr>
        <w:pStyle w:val="P00"/>
        <w:spacing w:before="0"/>
        <w:ind w:left="1021" w:right="1134"/>
        <w:rPr>
          <w:rStyle w:val="default"/>
          <w:rFonts w:cs="FrankRuehl" w:hint="cs"/>
          <w:vanish/>
          <w:szCs w:val="20"/>
          <w:shd w:val="clear" w:color="auto" w:fill="FFFF99"/>
          <w:rtl/>
        </w:rPr>
      </w:pPr>
      <w:hyperlink r:id="rId119" w:history="1">
        <w:r w:rsidRPr="00F51714">
          <w:rPr>
            <w:rStyle w:val="Hyperlink"/>
            <w:rFonts w:cs="FrankRuehl" w:hint="cs"/>
            <w:vanish/>
            <w:sz w:val="26"/>
            <w:szCs w:val="20"/>
            <w:shd w:val="clear" w:color="auto" w:fill="FFFF99"/>
            <w:rtl/>
          </w:rPr>
          <w:t>ס"ח תשס"ט מס' 2205</w:t>
        </w:r>
      </w:hyperlink>
      <w:r w:rsidRPr="00F51714">
        <w:rPr>
          <w:rStyle w:val="default"/>
          <w:rFonts w:cs="FrankRuehl" w:hint="cs"/>
          <w:vanish/>
          <w:szCs w:val="20"/>
          <w:shd w:val="clear" w:color="auto" w:fill="FFFF99"/>
          <w:rtl/>
        </w:rPr>
        <w:t xml:space="preserve"> מיום 29.7.2009 עמ' 290 (</w:t>
      </w:r>
      <w:hyperlink r:id="rId120" w:history="1">
        <w:r w:rsidRPr="00F51714">
          <w:rPr>
            <w:rStyle w:val="Hyperlink"/>
            <w:rFonts w:cs="FrankRuehl" w:hint="cs"/>
            <w:vanish/>
            <w:sz w:val="26"/>
            <w:szCs w:val="20"/>
            <w:shd w:val="clear" w:color="auto" w:fill="FFFF99"/>
            <w:rtl/>
          </w:rPr>
          <w:t>ה"ח 436</w:t>
        </w:r>
      </w:hyperlink>
      <w:r w:rsidRPr="00F51714">
        <w:rPr>
          <w:rStyle w:val="default"/>
          <w:rFonts w:cs="FrankRuehl" w:hint="cs"/>
          <w:vanish/>
          <w:szCs w:val="20"/>
          <w:shd w:val="clear" w:color="auto" w:fill="FFFF99"/>
          <w:rtl/>
        </w:rPr>
        <w:t>)</w:t>
      </w:r>
    </w:p>
    <w:p w:rsidR="006E4A73" w:rsidRPr="00F51714" w:rsidRDefault="006E4A73" w:rsidP="006E4A73">
      <w:pPr>
        <w:pStyle w:val="P00"/>
        <w:spacing w:before="0"/>
        <w:ind w:left="1021"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הוראת שעה (תיקון מס' 3) תש"ע-2009</w:t>
      </w:r>
    </w:p>
    <w:p w:rsidR="006E4A73" w:rsidRPr="00F51714" w:rsidRDefault="006E4A73" w:rsidP="006E4A73">
      <w:pPr>
        <w:pStyle w:val="P00"/>
        <w:spacing w:before="0"/>
        <w:ind w:left="1021" w:right="1134"/>
        <w:rPr>
          <w:rStyle w:val="default"/>
          <w:rFonts w:cs="FrankRuehl" w:hint="cs"/>
          <w:vanish/>
          <w:szCs w:val="20"/>
          <w:shd w:val="clear" w:color="auto" w:fill="FFFF99"/>
          <w:rtl/>
        </w:rPr>
      </w:pPr>
      <w:hyperlink r:id="rId121" w:history="1">
        <w:r w:rsidRPr="00F51714">
          <w:rPr>
            <w:rStyle w:val="Hyperlink"/>
            <w:rFonts w:cs="FrankRuehl" w:hint="cs"/>
            <w:vanish/>
            <w:sz w:val="26"/>
            <w:szCs w:val="20"/>
            <w:shd w:val="clear" w:color="auto" w:fill="FFFF99"/>
            <w:rtl/>
          </w:rPr>
          <w:t>ס"ח תש"ע מס' 2221</w:t>
        </w:r>
      </w:hyperlink>
      <w:r w:rsidRPr="00F51714">
        <w:rPr>
          <w:rStyle w:val="default"/>
          <w:rFonts w:cs="FrankRuehl" w:hint="cs"/>
          <w:vanish/>
          <w:szCs w:val="20"/>
          <w:shd w:val="clear" w:color="auto" w:fill="FFFF99"/>
          <w:rtl/>
        </w:rPr>
        <w:t xml:space="preserve"> מיום 31.12.2009 עמ' 300 (</w:t>
      </w:r>
      <w:hyperlink r:id="rId122" w:history="1">
        <w:r w:rsidRPr="00F51714">
          <w:rPr>
            <w:rStyle w:val="Hyperlink"/>
            <w:rFonts w:cs="FrankRuehl" w:hint="cs"/>
            <w:vanish/>
            <w:sz w:val="26"/>
            <w:szCs w:val="20"/>
            <w:shd w:val="clear" w:color="auto" w:fill="FFFF99"/>
            <w:rtl/>
          </w:rPr>
          <w:t>ה"ח 436</w:t>
        </w:r>
      </w:hyperlink>
      <w:r w:rsidRPr="00F51714">
        <w:rPr>
          <w:rStyle w:val="default"/>
          <w:rFonts w:cs="FrankRuehl" w:hint="cs"/>
          <w:vanish/>
          <w:szCs w:val="20"/>
          <w:shd w:val="clear" w:color="auto" w:fill="FFFF99"/>
          <w:rtl/>
        </w:rPr>
        <w:t>)</w:t>
      </w:r>
    </w:p>
    <w:p w:rsidR="00FF1936" w:rsidRPr="00F51714" w:rsidRDefault="00FF1936" w:rsidP="006E4A73">
      <w:pPr>
        <w:pStyle w:val="P22"/>
        <w:ind w:left="1475" w:right="1134" w:hanging="454"/>
        <w:rPr>
          <w:rStyle w:val="default"/>
          <w:rFonts w:cs="FrankRuehl" w:hint="cs"/>
          <w:vanish/>
          <w:sz w:val="22"/>
          <w:szCs w:val="22"/>
          <w:shd w:val="clear" w:color="auto" w:fill="FFFF99"/>
          <w:rtl/>
        </w:rPr>
      </w:pPr>
      <w:r w:rsidRPr="00F51714">
        <w:rPr>
          <w:rStyle w:val="default"/>
          <w:rFonts w:cs="FrankRuehl"/>
          <w:vanish/>
          <w:sz w:val="22"/>
          <w:szCs w:val="22"/>
          <w:shd w:val="clear" w:color="auto" w:fill="FFFF99"/>
          <w:rtl/>
        </w:rPr>
        <w:t>(2)</w:t>
      </w:r>
      <w:r w:rsidRPr="00F51714">
        <w:rPr>
          <w:rStyle w:val="default"/>
          <w:rFonts w:cs="FrankRuehl"/>
          <w:vanish/>
          <w:sz w:val="22"/>
          <w:szCs w:val="22"/>
          <w:shd w:val="clear" w:color="auto" w:fill="FFFF99"/>
          <w:rtl/>
        </w:rPr>
        <w:tab/>
      </w:r>
      <w:r w:rsidRPr="00F51714">
        <w:rPr>
          <w:rStyle w:val="default"/>
          <w:rFonts w:cs="FrankRuehl" w:hint="cs"/>
          <w:vanish/>
          <w:sz w:val="22"/>
          <w:szCs w:val="22"/>
          <w:u w:val="single"/>
          <w:shd w:val="clear" w:color="auto" w:fill="FFFF99"/>
          <w:rtl/>
        </w:rPr>
        <w:t>(א)</w:t>
      </w:r>
      <w:r w:rsidRPr="00F51714">
        <w:rPr>
          <w:rStyle w:val="default"/>
          <w:rFonts w:cs="FrankRuehl" w:hint="cs"/>
          <w:vanish/>
          <w:sz w:val="22"/>
          <w:szCs w:val="22"/>
          <w:shd w:val="clear" w:color="auto" w:fill="FFFF99"/>
          <w:rtl/>
        </w:rPr>
        <w:tab/>
      </w:r>
      <w:r w:rsidRPr="00F51714">
        <w:rPr>
          <w:rStyle w:val="default"/>
          <w:rFonts w:cs="FrankRuehl" w:hint="cs"/>
          <w:strike/>
          <w:vanish/>
          <w:sz w:val="22"/>
          <w:szCs w:val="22"/>
          <w:shd w:val="clear" w:color="auto" w:fill="FFFF99"/>
          <w:rtl/>
        </w:rPr>
        <w:t>הוא</w:t>
      </w:r>
      <w:r w:rsidRPr="00F51714">
        <w:rPr>
          <w:rStyle w:val="default"/>
          <w:rFonts w:cs="FrankRuehl"/>
          <w:strike/>
          <w:vanish/>
          <w:sz w:val="22"/>
          <w:szCs w:val="22"/>
          <w:shd w:val="clear" w:color="auto" w:fill="FFFF99"/>
          <w:rtl/>
        </w:rPr>
        <w:t xml:space="preserve"> </w:t>
      </w:r>
      <w:r w:rsidRPr="00F51714">
        <w:rPr>
          <w:rStyle w:val="default"/>
          <w:rFonts w:cs="FrankRuehl" w:hint="cs"/>
          <w:strike/>
          <w:vanish/>
          <w:sz w:val="22"/>
          <w:szCs w:val="22"/>
          <w:shd w:val="clear" w:color="auto" w:fill="FFFF99"/>
          <w:rtl/>
        </w:rPr>
        <w:t>רשום</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 xml:space="preserve">לגבי מי שאינו תושב אזור שילוב </w:t>
      </w:r>
      <w:r w:rsidRPr="00F51714">
        <w:rPr>
          <w:rStyle w:val="default"/>
          <w:rFonts w:cs="FrankRuehl"/>
          <w:vanish/>
          <w:sz w:val="22"/>
          <w:szCs w:val="22"/>
          <w:u w:val="single"/>
          <w:shd w:val="clear" w:color="auto" w:fill="FFFF99"/>
          <w:rtl/>
        </w:rPr>
        <w:t>–</w:t>
      </w:r>
      <w:r w:rsidRPr="00F51714">
        <w:rPr>
          <w:rStyle w:val="default"/>
          <w:rFonts w:cs="FrankRuehl" w:hint="cs"/>
          <w:vanish/>
          <w:sz w:val="22"/>
          <w:szCs w:val="22"/>
          <w:u w:val="single"/>
          <w:shd w:val="clear" w:color="auto" w:fill="FFFF99"/>
          <w:rtl/>
        </w:rPr>
        <w:t xml:space="preserve"> הוא רשום</w:t>
      </w:r>
      <w:r w:rsidRPr="00F51714">
        <w:rPr>
          <w:rStyle w:val="default"/>
          <w:rFonts w:cs="FrankRuehl" w:hint="cs"/>
          <w:vanish/>
          <w:sz w:val="22"/>
          <w:szCs w:val="22"/>
          <w:shd w:val="clear" w:color="auto" w:fill="FFFF99"/>
          <w:rtl/>
        </w:rPr>
        <w:t xml:space="preserve"> בלשכת שירות התעסוקה כמחוסר עבודה בהתאם לכללים שנקבעו לענין סעיף 163 לחוק הביטוח ולשכת שירות התעסוקה לא הציעה לו עבודה מתאימה; לעני</w:t>
      </w:r>
      <w:r w:rsidRPr="00F51714">
        <w:rPr>
          <w:rStyle w:val="default"/>
          <w:rFonts w:cs="FrankRuehl"/>
          <w:vanish/>
          <w:sz w:val="22"/>
          <w:szCs w:val="22"/>
          <w:shd w:val="clear" w:color="auto" w:fill="FFFF99"/>
          <w:rtl/>
        </w:rPr>
        <w:t>ן פס</w:t>
      </w:r>
      <w:r w:rsidRPr="00F51714">
        <w:rPr>
          <w:rStyle w:val="default"/>
          <w:rFonts w:cs="FrankRuehl" w:hint="cs"/>
          <w:vanish/>
          <w:sz w:val="22"/>
          <w:szCs w:val="22"/>
          <w:shd w:val="clear" w:color="auto" w:fill="FFFF99"/>
          <w:rtl/>
        </w:rPr>
        <w:t>קה זו, "עבודה מתאימה" - כל עבודה התואמת את מצב בריאותו וכשרו הגופני, א</w:t>
      </w:r>
      <w:r w:rsidRPr="00F51714">
        <w:rPr>
          <w:rStyle w:val="default"/>
          <w:rFonts w:cs="FrankRuehl"/>
          <w:vanish/>
          <w:sz w:val="22"/>
          <w:szCs w:val="22"/>
          <w:shd w:val="clear" w:color="auto" w:fill="FFFF99"/>
          <w:rtl/>
        </w:rPr>
        <w:t xml:space="preserve">ו </w:t>
      </w:r>
      <w:r w:rsidRPr="00F51714">
        <w:rPr>
          <w:rStyle w:val="default"/>
          <w:rFonts w:cs="FrankRuehl" w:hint="cs"/>
          <w:vanish/>
          <w:sz w:val="22"/>
          <w:szCs w:val="22"/>
          <w:shd w:val="clear" w:color="auto" w:fill="FFFF99"/>
          <w:rtl/>
        </w:rPr>
        <w:t>הכשרה, השתלמות או הסבה מק</w:t>
      </w:r>
      <w:r w:rsidRPr="00F51714">
        <w:rPr>
          <w:rStyle w:val="default"/>
          <w:rFonts w:cs="FrankRuehl"/>
          <w:vanish/>
          <w:sz w:val="22"/>
          <w:szCs w:val="22"/>
          <w:shd w:val="clear" w:color="auto" w:fill="FFFF99"/>
          <w:rtl/>
        </w:rPr>
        <w:t>צ</w:t>
      </w:r>
      <w:r w:rsidRPr="00F51714">
        <w:rPr>
          <w:rStyle w:val="default"/>
          <w:rFonts w:cs="FrankRuehl" w:hint="cs"/>
          <w:vanish/>
          <w:sz w:val="22"/>
          <w:szCs w:val="22"/>
          <w:shd w:val="clear" w:color="auto" w:fill="FFFF99"/>
          <w:rtl/>
        </w:rPr>
        <w:t>ועי</w:t>
      </w:r>
      <w:r w:rsidRPr="00F51714">
        <w:rPr>
          <w:rStyle w:val="default"/>
          <w:rFonts w:cs="FrankRuehl"/>
          <w:vanish/>
          <w:sz w:val="22"/>
          <w:szCs w:val="22"/>
          <w:shd w:val="clear" w:color="auto" w:fill="FFFF99"/>
          <w:rtl/>
        </w:rPr>
        <w:t>ת</w:t>
      </w:r>
      <w:r w:rsidRPr="00F51714">
        <w:rPr>
          <w:rStyle w:val="default"/>
          <w:rFonts w:cs="FrankRuehl" w:hint="cs"/>
          <w:vanish/>
          <w:sz w:val="22"/>
          <w:szCs w:val="22"/>
          <w:shd w:val="clear" w:color="auto" w:fill="FFFF99"/>
          <w:rtl/>
        </w:rPr>
        <w:t xml:space="preserve"> לפי הפניה משירות התעסוקה או ממי שאישר לכ</w:t>
      </w:r>
      <w:r w:rsidRPr="00F51714">
        <w:rPr>
          <w:rStyle w:val="default"/>
          <w:rFonts w:cs="FrankRuehl"/>
          <w:vanish/>
          <w:sz w:val="22"/>
          <w:szCs w:val="22"/>
          <w:shd w:val="clear" w:color="auto" w:fill="FFFF99"/>
          <w:rtl/>
        </w:rPr>
        <w:t>ך</w:t>
      </w:r>
      <w:r w:rsidRPr="00F51714">
        <w:rPr>
          <w:rStyle w:val="default"/>
          <w:rFonts w:cs="FrankRuehl" w:hint="cs"/>
          <w:vanish/>
          <w:sz w:val="22"/>
          <w:szCs w:val="22"/>
          <w:shd w:val="clear" w:color="auto" w:fill="FFFF99"/>
          <w:rtl/>
        </w:rPr>
        <w:t xml:space="preserve"> שירות התעסוקה (להלן בסעיף זה - הכשרה);</w:t>
      </w:r>
    </w:p>
    <w:p w:rsidR="00FF1936" w:rsidRPr="00F51714" w:rsidRDefault="00FF1936">
      <w:pPr>
        <w:pStyle w:val="P22"/>
        <w:spacing w:before="0"/>
        <w:ind w:left="1474" w:right="1134"/>
        <w:rPr>
          <w:rStyle w:val="default"/>
          <w:rFonts w:cs="FrankRuehl" w:hint="cs"/>
          <w:vanish/>
          <w:sz w:val="22"/>
          <w:szCs w:val="22"/>
          <w:u w:val="single"/>
          <w:shd w:val="clear" w:color="auto" w:fill="FFFF99"/>
          <w:rtl/>
        </w:rPr>
      </w:pPr>
      <w:r w:rsidRPr="00F51714">
        <w:rPr>
          <w:rStyle w:val="default"/>
          <w:rFonts w:cs="FrankRuehl" w:hint="cs"/>
          <w:vanish/>
          <w:sz w:val="22"/>
          <w:szCs w:val="22"/>
          <w:u w:val="single"/>
          <w:shd w:val="clear" w:color="auto" w:fill="FFFF99"/>
          <w:rtl/>
        </w:rPr>
        <w:t>(ב)</w:t>
      </w:r>
      <w:r w:rsidRPr="00F51714">
        <w:rPr>
          <w:rStyle w:val="default"/>
          <w:rFonts w:cs="FrankRuehl" w:hint="cs"/>
          <w:vanish/>
          <w:sz w:val="22"/>
          <w:szCs w:val="22"/>
          <w:u w:val="single"/>
          <w:shd w:val="clear" w:color="auto" w:fill="FFFF99"/>
          <w:rtl/>
        </w:rPr>
        <w:tab/>
        <w:t xml:space="preserve">לגבי תושב אזור שילוב </w:t>
      </w:r>
      <w:r w:rsidRPr="00F51714">
        <w:rPr>
          <w:rStyle w:val="default"/>
          <w:rFonts w:cs="FrankRuehl"/>
          <w:vanish/>
          <w:sz w:val="22"/>
          <w:szCs w:val="22"/>
          <w:u w:val="single"/>
          <w:shd w:val="clear" w:color="auto" w:fill="FFFF99"/>
          <w:rtl/>
        </w:rPr>
        <w:t>–</w:t>
      </w:r>
      <w:r w:rsidRPr="00F51714">
        <w:rPr>
          <w:rStyle w:val="default"/>
          <w:rFonts w:cs="FrankRuehl" w:hint="cs"/>
          <w:vanish/>
          <w:sz w:val="22"/>
          <w:szCs w:val="22"/>
          <w:u w:val="single"/>
          <w:shd w:val="clear" w:color="auto" w:fill="FFFF99"/>
          <w:rtl/>
        </w:rPr>
        <w:t xml:space="preserve"> הוא מחוסר עבודה ומתכנן יעדים תעסוקתי קבע לגביו באישור השתתפות כי בחודש שבעדו ניתן האישור לא הופנה לעבודה לפי סעיף 41 בפרק שילוב מקבלי גמלאות בעבודה, וכי ביצע בחודש האמור את התכנית האישית שנקבעה לו במלואה, ואם לא ביצעה במלואה </w:t>
      </w:r>
      <w:r w:rsidRPr="00F51714">
        <w:rPr>
          <w:rStyle w:val="default"/>
          <w:rFonts w:cs="FrankRuehl"/>
          <w:vanish/>
          <w:sz w:val="22"/>
          <w:szCs w:val="22"/>
          <w:u w:val="single"/>
          <w:shd w:val="clear" w:color="auto" w:fill="FFFF99"/>
          <w:rtl/>
        </w:rPr>
        <w:t>–</w:t>
      </w:r>
      <w:r w:rsidRPr="00F51714">
        <w:rPr>
          <w:rStyle w:val="default"/>
          <w:rFonts w:cs="FrankRuehl" w:hint="cs"/>
          <w:vanish/>
          <w:sz w:val="22"/>
          <w:szCs w:val="22"/>
          <w:u w:val="single"/>
          <w:shd w:val="clear" w:color="auto" w:fill="FFFF99"/>
          <w:rtl/>
        </w:rPr>
        <w:t xml:space="preserve"> כי לא נעדר מן הפעילות שנקבעה לו באותה תכנית יותר מיומיים;</w:t>
      </w:r>
    </w:p>
    <w:p w:rsidR="00FF1936" w:rsidRPr="00F51714" w:rsidRDefault="00FF1936">
      <w:pPr>
        <w:pStyle w:val="P00"/>
        <w:spacing w:before="0"/>
        <w:ind w:left="1021" w:right="1134"/>
        <w:rPr>
          <w:rStyle w:val="default"/>
          <w:rFonts w:cs="FrankRuehl" w:hint="cs"/>
          <w:vanish/>
          <w:szCs w:val="20"/>
          <w:shd w:val="clear" w:color="auto" w:fill="FFFF99"/>
          <w:rtl/>
        </w:rPr>
      </w:pPr>
    </w:p>
    <w:p w:rsidR="00FF1936" w:rsidRPr="00F51714" w:rsidRDefault="00FF1936">
      <w:pPr>
        <w:pStyle w:val="P00"/>
        <w:spacing w:before="0"/>
        <w:ind w:left="1021"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1.8.2007</w:t>
      </w:r>
    </w:p>
    <w:p w:rsidR="00FF1936" w:rsidRPr="00F51714" w:rsidRDefault="00FF1936">
      <w:pPr>
        <w:pStyle w:val="P00"/>
        <w:spacing w:before="0"/>
        <w:ind w:left="1021"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הוראת שעה (תיקון) תשס"ז-2007</w:t>
      </w:r>
    </w:p>
    <w:p w:rsidR="00FF1936" w:rsidRPr="00F51714" w:rsidRDefault="00FF1936">
      <w:pPr>
        <w:pStyle w:val="P00"/>
        <w:spacing w:before="0"/>
        <w:ind w:left="1021" w:right="1134"/>
        <w:rPr>
          <w:rStyle w:val="default"/>
          <w:rFonts w:cs="FrankRuehl" w:hint="cs"/>
          <w:vanish/>
          <w:szCs w:val="20"/>
          <w:shd w:val="clear" w:color="auto" w:fill="FFFF99"/>
          <w:rtl/>
        </w:rPr>
      </w:pPr>
      <w:hyperlink r:id="rId123" w:history="1">
        <w:r w:rsidRPr="00F51714">
          <w:rPr>
            <w:rStyle w:val="Hyperlink"/>
            <w:rFonts w:cs="FrankRuehl" w:hint="cs"/>
            <w:vanish/>
            <w:sz w:val="26"/>
            <w:szCs w:val="20"/>
            <w:shd w:val="clear" w:color="auto" w:fill="FFFF99"/>
            <w:rtl/>
          </w:rPr>
          <w:t>ס"ח תשס"ז מס' 2104</w:t>
        </w:r>
      </w:hyperlink>
      <w:r w:rsidRPr="00F51714">
        <w:rPr>
          <w:rStyle w:val="default"/>
          <w:rFonts w:cs="FrankRuehl" w:hint="cs"/>
          <w:vanish/>
          <w:szCs w:val="20"/>
          <w:shd w:val="clear" w:color="auto" w:fill="FFFF99"/>
          <w:rtl/>
        </w:rPr>
        <w:t xml:space="preserve"> מיום 26.7.2007 עמ' 395 (</w:t>
      </w:r>
      <w:hyperlink r:id="rId124" w:history="1">
        <w:r w:rsidRPr="00F51714">
          <w:rPr>
            <w:rStyle w:val="Hyperlink"/>
            <w:rFonts w:cs="FrankRuehl" w:hint="cs"/>
            <w:vanish/>
            <w:sz w:val="26"/>
            <w:szCs w:val="20"/>
            <w:shd w:val="clear" w:color="auto" w:fill="FFFF99"/>
            <w:rtl/>
          </w:rPr>
          <w:t>ה"ח 318</w:t>
        </w:r>
      </w:hyperlink>
      <w:r w:rsidRPr="00F51714">
        <w:rPr>
          <w:rStyle w:val="default"/>
          <w:rFonts w:cs="FrankRuehl" w:hint="cs"/>
          <w:vanish/>
          <w:szCs w:val="20"/>
          <w:shd w:val="clear" w:color="auto" w:fill="FFFF99"/>
          <w:rtl/>
        </w:rPr>
        <w:t>)</w:t>
      </w:r>
    </w:p>
    <w:p w:rsidR="00CF27B6" w:rsidRPr="00F51714" w:rsidRDefault="00CF27B6" w:rsidP="00CF27B6">
      <w:pPr>
        <w:pStyle w:val="P22"/>
        <w:ind w:left="1475" w:right="1134" w:hanging="454"/>
        <w:rPr>
          <w:rStyle w:val="default"/>
          <w:rFonts w:cs="FrankRuehl" w:hint="cs"/>
          <w:vanish/>
          <w:sz w:val="22"/>
          <w:szCs w:val="22"/>
          <w:shd w:val="clear" w:color="auto" w:fill="FFFF99"/>
          <w:rtl/>
        </w:rPr>
      </w:pPr>
      <w:r w:rsidRPr="00F51714">
        <w:rPr>
          <w:rStyle w:val="default"/>
          <w:rFonts w:cs="FrankRuehl"/>
          <w:vanish/>
          <w:sz w:val="22"/>
          <w:szCs w:val="22"/>
          <w:shd w:val="clear" w:color="auto" w:fill="FFFF99"/>
          <w:rtl/>
        </w:rPr>
        <w:t>(2)</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(א)</w:t>
      </w:r>
      <w:r w:rsidRPr="00F51714">
        <w:rPr>
          <w:rStyle w:val="default"/>
          <w:rFonts w:cs="FrankRuehl" w:hint="cs"/>
          <w:vanish/>
          <w:sz w:val="22"/>
          <w:szCs w:val="22"/>
          <w:shd w:val="clear" w:color="auto" w:fill="FFFF99"/>
          <w:rtl/>
        </w:rPr>
        <w:tab/>
        <w:t xml:space="preserve">לגבי מי שאינו תושב אזור שילוב </w:t>
      </w:r>
      <w:r w:rsidRPr="00F51714">
        <w:rPr>
          <w:rStyle w:val="default"/>
          <w:rFonts w:cs="FrankRuehl" w:hint="cs"/>
          <w:vanish/>
          <w:sz w:val="22"/>
          <w:szCs w:val="22"/>
          <w:u w:val="single"/>
          <w:shd w:val="clear" w:color="auto" w:fill="FFFF99"/>
          <w:rtl/>
        </w:rPr>
        <w:t>ולגבי תושב אזור שילוב פטור</w:t>
      </w:r>
      <w:r w:rsidRPr="00F51714">
        <w:rPr>
          <w:rStyle w:val="default"/>
          <w:rFonts w:cs="FrankRuehl" w:hint="cs"/>
          <w:vanish/>
          <w:sz w:val="22"/>
          <w:szCs w:val="22"/>
          <w:shd w:val="clear" w:color="auto" w:fill="FFFF99"/>
          <w:rtl/>
        </w:rPr>
        <w:t xml:space="preserve">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הוא רשום בלשכת שירות התעסוקה כמחוסר עבודה בהתאם לכללים שנקבעו לענין סעיף 163 לחוק הביטוח ולשכת שירות התעסוקה לא הציעה לו עבודה מתאימה; לעני</w:t>
      </w:r>
      <w:r w:rsidRPr="00F51714">
        <w:rPr>
          <w:rStyle w:val="default"/>
          <w:rFonts w:cs="FrankRuehl"/>
          <w:vanish/>
          <w:sz w:val="22"/>
          <w:szCs w:val="22"/>
          <w:shd w:val="clear" w:color="auto" w:fill="FFFF99"/>
          <w:rtl/>
        </w:rPr>
        <w:t>ן פס</w:t>
      </w:r>
      <w:r w:rsidRPr="00F51714">
        <w:rPr>
          <w:rStyle w:val="default"/>
          <w:rFonts w:cs="FrankRuehl" w:hint="cs"/>
          <w:vanish/>
          <w:sz w:val="22"/>
          <w:szCs w:val="22"/>
          <w:shd w:val="clear" w:color="auto" w:fill="FFFF99"/>
          <w:rtl/>
        </w:rPr>
        <w:t>קה זו, "עבודה מתאימה" - כל עבודה התואמת את מצב בריאותו וכשרו הגופני, א</w:t>
      </w:r>
      <w:r w:rsidRPr="00F51714">
        <w:rPr>
          <w:rStyle w:val="default"/>
          <w:rFonts w:cs="FrankRuehl"/>
          <w:vanish/>
          <w:sz w:val="22"/>
          <w:szCs w:val="22"/>
          <w:shd w:val="clear" w:color="auto" w:fill="FFFF99"/>
          <w:rtl/>
        </w:rPr>
        <w:t xml:space="preserve">ו </w:t>
      </w:r>
      <w:r w:rsidRPr="00F51714">
        <w:rPr>
          <w:rStyle w:val="default"/>
          <w:rFonts w:cs="FrankRuehl" w:hint="cs"/>
          <w:vanish/>
          <w:sz w:val="22"/>
          <w:szCs w:val="22"/>
          <w:shd w:val="clear" w:color="auto" w:fill="FFFF99"/>
          <w:rtl/>
        </w:rPr>
        <w:t>הכשרה, השתלמות או הסבה מק</w:t>
      </w:r>
      <w:r w:rsidRPr="00F51714">
        <w:rPr>
          <w:rStyle w:val="default"/>
          <w:rFonts w:cs="FrankRuehl"/>
          <w:vanish/>
          <w:sz w:val="22"/>
          <w:szCs w:val="22"/>
          <w:shd w:val="clear" w:color="auto" w:fill="FFFF99"/>
          <w:rtl/>
        </w:rPr>
        <w:t>צ</w:t>
      </w:r>
      <w:r w:rsidRPr="00F51714">
        <w:rPr>
          <w:rStyle w:val="default"/>
          <w:rFonts w:cs="FrankRuehl" w:hint="cs"/>
          <w:vanish/>
          <w:sz w:val="22"/>
          <w:szCs w:val="22"/>
          <w:shd w:val="clear" w:color="auto" w:fill="FFFF99"/>
          <w:rtl/>
        </w:rPr>
        <w:t>ועי</w:t>
      </w:r>
      <w:r w:rsidRPr="00F51714">
        <w:rPr>
          <w:rStyle w:val="default"/>
          <w:rFonts w:cs="FrankRuehl"/>
          <w:vanish/>
          <w:sz w:val="22"/>
          <w:szCs w:val="22"/>
          <w:shd w:val="clear" w:color="auto" w:fill="FFFF99"/>
          <w:rtl/>
        </w:rPr>
        <w:t>ת</w:t>
      </w:r>
      <w:r w:rsidRPr="00F51714">
        <w:rPr>
          <w:rStyle w:val="default"/>
          <w:rFonts w:cs="FrankRuehl" w:hint="cs"/>
          <w:vanish/>
          <w:sz w:val="22"/>
          <w:szCs w:val="22"/>
          <w:shd w:val="clear" w:color="auto" w:fill="FFFF99"/>
          <w:rtl/>
        </w:rPr>
        <w:t xml:space="preserve"> לפי הפניה משירות התעסוקה או ממי שאישר לכ</w:t>
      </w:r>
      <w:r w:rsidRPr="00F51714">
        <w:rPr>
          <w:rStyle w:val="default"/>
          <w:rFonts w:cs="FrankRuehl"/>
          <w:vanish/>
          <w:sz w:val="22"/>
          <w:szCs w:val="22"/>
          <w:shd w:val="clear" w:color="auto" w:fill="FFFF99"/>
          <w:rtl/>
        </w:rPr>
        <w:t>ך</w:t>
      </w:r>
      <w:r w:rsidRPr="00F51714">
        <w:rPr>
          <w:rStyle w:val="default"/>
          <w:rFonts w:cs="FrankRuehl" w:hint="cs"/>
          <w:vanish/>
          <w:sz w:val="22"/>
          <w:szCs w:val="22"/>
          <w:shd w:val="clear" w:color="auto" w:fill="FFFF99"/>
          <w:rtl/>
        </w:rPr>
        <w:t xml:space="preserve"> שירות התעסוקה (להלן בסעיף זה - הכשרה);</w:t>
      </w:r>
    </w:p>
    <w:p w:rsidR="00CF27B6" w:rsidRPr="003C3222" w:rsidRDefault="00CF27B6" w:rsidP="003C3222">
      <w:pPr>
        <w:pStyle w:val="P22"/>
        <w:spacing w:before="0"/>
        <w:ind w:left="1474" w:right="1134"/>
        <w:rPr>
          <w:rStyle w:val="default"/>
          <w:rFonts w:cs="FrankRuehl"/>
          <w:sz w:val="2"/>
          <w:szCs w:val="2"/>
          <w:shd w:val="clear" w:color="auto" w:fill="FFFF99"/>
          <w:rtl/>
        </w:rPr>
      </w:pPr>
      <w:r w:rsidRPr="00F51714">
        <w:rPr>
          <w:rStyle w:val="default"/>
          <w:rFonts w:cs="FrankRuehl" w:hint="cs"/>
          <w:vanish/>
          <w:sz w:val="22"/>
          <w:szCs w:val="22"/>
          <w:shd w:val="clear" w:color="auto" w:fill="FFFF99"/>
          <w:rtl/>
        </w:rPr>
        <w:t>(ב)</w:t>
      </w:r>
      <w:r w:rsidRPr="00F51714">
        <w:rPr>
          <w:rStyle w:val="default"/>
          <w:rFonts w:cs="FrankRuehl" w:hint="cs"/>
          <w:vanish/>
          <w:sz w:val="22"/>
          <w:szCs w:val="22"/>
          <w:shd w:val="clear" w:color="auto" w:fill="FFFF99"/>
          <w:rtl/>
        </w:rPr>
        <w:tab/>
        <w:t xml:space="preserve">לגבי תושב אזור שילוב </w:t>
      </w:r>
      <w:r w:rsidRPr="00F51714">
        <w:rPr>
          <w:rStyle w:val="default"/>
          <w:rFonts w:cs="FrankRuehl" w:hint="cs"/>
          <w:vanish/>
          <w:sz w:val="22"/>
          <w:szCs w:val="22"/>
          <w:u w:val="single"/>
          <w:shd w:val="clear" w:color="auto" w:fill="FFFF99"/>
          <w:rtl/>
        </w:rPr>
        <w:t>למעט תושב אזור שילוב פטור</w:t>
      </w:r>
      <w:r w:rsidRPr="00F51714">
        <w:rPr>
          <w:rStyle w:val="default"/>
          <w:rFonts w:cs="FrankRuehl" w:hint="cs"/>
          <w:vanish/>
          <w:sz w:val="22"/>
          <w:szCs w:val="22"/>
          <w:shd w:val="clear" w:color="auto" w:fill="FFFF99"/>
          <w:rtl/>
        </w:rPr>
        <w:t xml:space="preserve">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הוא מחוסר עבודה ומתכנן יעדים תעסוקתי קבע לגביו באישור השתתפות כי בחודש שבעדו ניתן האישור לא הופנה לעבודה לפי סעיף 41 בפרק שילוב מקבלי גמלאות בעבודה, וכי ביצע בחודש האמור את התכנית האישית שנקבעה לו במלואה, </w:t>
      </w:r>
      <w:r w:rsidRPr="00F51714">
        <w:rPr>
          <w:rStyle w:val="default"/>
          <w:rFonts w:cs="FrankRuehl" w:hint="cs"/>
          <w:strike/>
          <w:vanish/>
          <w:sz w:val="22"/>
          <w:szCs w:val="22"/>
          <w:shd w:val="clear" w:color="auto" w:fill="FFFF99"/>
          <w:rtl/>
        </w:rPr>
        <w:t>ואם לא ביצעה במלואה</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ואם היקף השעות של תכניתו האישית עולה על שעה בשבוע, והוא לא ביצעה במלואה</w:t>
      </w:r>
      <w:r w:rsidRPr="00F51714">
        <w:rPr>
          <w:rStyle w:val="default"/>
          <w:rFonts w:cs="FrankRuehl" w:hint="cs"/>
          <w:vanish/>
          <w:sz w:val="22"/>
          <w:szCs w:val="22"/>
          <w:shd w:val="clear" w:color="auto" w:fill="FFFF99"/>
          <w:rtl/>
        </w:rPr>
        <w:t xml:space="preserve">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כי לא נעדר מן הפעילות שנקבעה לו באותה תכנית יותר מיומיים;</w:t>
      </w:r>
      <w:bookmarkEnd w:id="32"/>
    </w:p>
    <w:p w:rsidR="00FF1936" w:rsidRDefault="00FF1936" w:rsidP="00B02A28">
      <w:pPr>
        <w:pStyle w:val="P22"/>
        <w:spacing w:before="72"/>
        <w:ind w:left="1021" w:right="1134"/>
        <w:rPr>
          <w:rStyle w:val="default"/>
          <w:rFonts w:cs="FrankRuehl" w:hint="cs"/>
          <w:rtl/>
        </w:rPr>
      </w:pPr>
      <w:r>
        <w:rPr>
          <w:lang w:val="he-IL"/>
        </w:rPr>
        <w:pict>
          <v:shape id="_x0000_s2065" type="#_x0000_t202" style="position:absolute;left:0;text-align:left;margin-left:470.35pt;margin-top:7.1pt;width:1in;height:51.4pt;z-index:251652608" filled="f" stroked="f">
            <v:textbox inset="1mm,0,1mm,0">
              <w:txbxContent>
                <w:p w:rsidR="007C0213" w:rsidRDefault="007C0213">
                  <w:pPr>
                    <w:spacing w:line="160" w:lineRule="exact"/>
                    <w:jc w:val="left"/>
                    <w:rPr>
                      <w:rFonts w:cs="Miriam" w:hint="cs"/>
                      <w:sz w:val="18"/>
                      <w:szCs w:val="18"/>
                      <w:rtl/>
                    </w:rPr>
                  </w:pPr>
                  <w:r>
                    <w:rPr>
                      <w:rFonts w:cs="Miriam"/>
                      <w:sz w:val="18"/>
                      <w:szCs w:val="18"/>
                      <w:rtl/>
                    </w:rPr>
                    <w:t>(ת</w:t>
                  </w:r>
                  <w:r>
                    <w:rPr>
                      <w:rFonts w:cs="Miriam" w:hint="cs"/>
                      <w:sz w:val="18"/>
                      <w:szCs w:val="18"/>
                      <w:rtl/>
                    </w:rPr>
                    <w:t>יקון מס' 18) תשס"ג-2002</w:t>
                  </w:r>
                </w:p>
                <w:p w:rsidR="007C0213" w:rsidRDefault="007C0213">
                  <w:pPr>
                    <w:spacing w:line="160" w:lineRule="exact"/>
                    <w:jc w:val="left"/>
                    <w:rPr>
                      <w:rFonts w:cs="Miriam" w:hint="cs"/>
                      <w:sz w:val="18"/>
                      <w:szCs w:val="18"/>
                      <w:rtl/>
                    </w:rPr>
                  </w:pPr>
                  <w:r>
                    <w:rPr>
                      <w:rFonts w:cs="Miriam" w:hint="cs"/>
                      <w:sz w:val="18"/>
                      <w:szCs w:val="18"/>
                      <w:rtl/>
                    </w:rPr>
                    <w:t>(תיקון מס' 30) תשס"ז-2007</w:t>
                  </w:r>
                </w:p>
                <w:p w:rsidR="007C0213" w:rsidRDefault="007C0213">
                  <w:pPr>
                    <w:spacing w:line="160" w:lineRule="exact"/>
                    <w:jc w:val="left"/>
                    <w:rPr>
                      <w:rFonts w:hint="cs"/>
                      <w:sz w:val="24"/>
                      <w:rtl/>
                    </w:rPr>
                  </w:pPr>
                  <w:r>
                    <w:rPr>
                      <w:rFonts w:cs="Miriam" w:hint="cs"/>
                      <w:sz w:val="18"/>
                      <w:szCs w:val="18"/>
                      <w:rtl/>
                    </w:rPr>
                    <w:t>(תיקון מס' 39) תשע"ב-2012</w:t>
                  </w:r>
                </w:p>
              </w:txbxContent>
            </v:textbox>
            <w10:anchorlock/>
          </v:shape>
        </w:pict>
      </w:r>
      <w:r>
        <w:rPr>
          <w:rStyle w:val="default"/>
          <w:rFonts w:cs="FrankRuehl"/>
          <w:rtl/>
        </w:rPr>
        <w:t>(2א</w:t>
      </w:r>
      <w:r>
        <w:rPr>
          <w:rStyle w:val="default"/>
          <w:rFonts w:cs="FrankRuehl" w:hint="cs"/>
          <w:rtl/>
        </w:rPr>
        <w:t>)</w:t>
      </w:r>
      <w:r>
        <w:rPr>
          <w:rStyle w:val="default"/>
          <w:rFonts w:cs="FrankRuehl"/>
          <w:rtl/>
        </w:rPr>
        <w:tab/>
        <w:t>מ</w:t>
      </w:r>
      <w:r>
        <w:rPr>
          <w:rStyle w:val="default"/>
          <w:rFonts w:cs="FrankRuehl" w:hint="cs"/>
          <w:rtl/>
        </w:rPr>
        <w:t>תקיים בו האמור בפסקאות (7) עד (10), (14), (16), (18), (19), (23)</w:t>
      </w:r>
      <w:r w:rsidR="00B02A28">
        <w:rPr>
          <w:rStyle w:val="default"/>
          <w:rFonts w:cs="FrankRuehl" w:hint="cs"/>
          <w:rtl/>
        </w:rPr>
        <w:t>,</w:t>
      </w:r>
      <w:r>
        <w:rPr>
          <w:rStyle w:val="default"/>
          <w:rFonts w:cs="FrankRuehl" w:hint="cs"/>
          <w:rtl/>
        </w:rPr>
        <w:t xml:space="preserve"> (24)</w:t>
      </w:r>
      <w:r w:rsidR="00B02A28">
        <w:rPr>
          <w:rStyle w:val="default"/>
          <w:rFonts w:cs="FrankRuehl" w:hint="cs"/>
          <w:rtl/>
        </w:rPr>
        <w:t xml:space="preserve"> או (26)</w:t>
      </w:r>
      <w:r>
        <w:rPr>
          <w:rStyle w:val="default"/>
          <w:rFonts w:cs="FrankRuehl" w:hint="cs"/>
          <w:rtl/>
        </w:rPr>
        <w:t xml:space="preserve"> בתוספת הראשונה, אף אם טרם מלאו לו 25 שנים, כל עוד מתקיימים בו התנאים הקבועים לגביו בתוספת האמורה, ולפ</w:t>
      </w:r>
      <w:r>
        <w:rPr>
          <w:rStyle w:val="default"/>
          <w:rFonts w:cs="FrankRuehl"/>
          <w:rtl/>
        </w:rPr>
        <w:t xml:space="preserve">י </w:t>
      </w:r>
      <w:r>
        <w:rPr>
          <w:rStyle w:val="default"/>
          <w:rFonts w:cs="FrankRuehl" w:hint="cs"/>
          <w:rtl/>
        </w:rPr>
        <w:t>הכללים שנקבעו בה;</w:t>
      </w:r>
    </w:p>
    <w:p w:rsidR="00B02A28" w:rsidRPr="00F51714" w:rsidRDefault="00B02A28" w:rsidP="00B02A28">
      <w:pPr>
        <w:pStyle w:val="P00"/>
        <w:spacing w:before="0"/>
        <w:ind w:left="1021" w:right="1134"/>
        <w:rPr>
          <w:rStyle w:val="default"/>
          <w:rFonts w:cs="FrankRuehl" w:hint="cs"/>
          <w:vanish/>
          <w:color w:val="FF0000"/>
          <w:szCs w:val="20"/>
          <w:shd w:val="clear" w:color="auto" w:fill="FFFF99"/>
          <w:rtl/>
        </w:rPr>
      </w:pPr>
      <w:bookmarkStart w:id="33" w:name="Rov140"/>
      <w:r w:rsidRPr="00F51714">
        <w:rPr>
          <w:rStyle w:val="default"/>
          <w:rFonts w:cs="FrankRuehl" w:hint="cs"/>
          <w:vanish/>
          <w:color w:val="FF0000"/>
          <w:szCs w:val="20"/>
          <w:shd w:val="clear" w:color="auto" w:fill="FFFF99"/>
          <w:rtl/>
        </w:rPr>
        <w:t>מיום 1.1.2003</w:t>
      </w:r>
    </w:p>
    <w:p w:rsidR="00B02A28" w:rsidRPr="00F51714" w:rsidRDefault="00B02A28" w:rsidP="00B02A28">
      <w:pPr>
        <w:pStyle w:val="P00"/>
        <w:spacing w:before="0"/>
        <w:ind w:left="1021"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18</w:t>
      </w:r>
    </w:p>
    <w:p w:rsidR="00B02A28" w:rsidRPr="00F51714" w:rsidRDefault="00B02A28" w:rsidP="00B02A28">
      <w:pPr>
        <w:pStyle w:val="P00"/>
        <w:spacing w:before="0"/>
        <w:ind w:left="1021" w:right="1134"/>
        <w:rPr>
          <w:rStyle w:val="default"/>
          <w:rFonts w:cs="FrankRuehl" w:hint="cs"/>
          <w:vanish/>
          <w:sz w:val="20"/>
          <w:szCs w:val="20"/>
          <w:shd w:val="clear" w:color="auto" w:fill="FFFF99"/>
          <w:rtl/>
        </w:rPr>
      </w:pPr>
      <w:hyperlink r:id="rId125" w:history="1">
        <w:r w:rsidRPr="00F51714">
          <w:rPr>
            <w:rStyle w:val="Hyperlink"/>
            <w:rFonts w:cs="FrankRuehl" w:hint="cs"/>
            <w:vanish/>
            <w:szCs w:val="20"/>
            <w:shd w:val="clear" w:color="auto" w:fill="FFFF99"/>
            <w:rtl/>
          </w:rPr>
          <w:t>ס"ח תשס"ג מס' 1882</w:t>
        </w:r>
      </w:hyperlink>
      <w:r w:rsidRPr="00F51714">
        <w:rPr>
          <w:rStyle w:val="default"/>
          <w:rFonts w:cs="FrankRuehl" w:hint="cs"/>
          <w:vanish/>
          <w:sz w:val="20"/>
          <w:szCs w:val="20"/>
          <w:shd w:val="clear" w:color="auto" w:fill="FFFF99"/>
          <w:rtl/>
        </w:rPr>
        <w:t xml:space="preserve"> מיום 29.12.2002 עמ' 165 </w:t>
      </w:r>
      <w:r w:rsidRPr="00F51714">
        <w:rPr>
          <w:rFonts w:cs="FrankRuehl" w:hint="cs"/>
          <w:vanish/>
          <w:szCs w:val="20"/>
          <w:shd w:val="clear" w:color="auto" w:fill="FFFF99"/>
          <w:rtl/>
        </w:rPr>
        <w:t>(</w:t>
      </w:r>
      <w:hyperlink r:id="rId126" w:history="1">
        <w:r w:rsidRPr="00F51714">
          <w:rPr>
            <w:rStyle w:val="Hyperlink"/>
            <w:rFonts w:cs="FrankRuehl" w:hint="cs"/>
            <w:vanish/>
            <w:szCs w:val="20"/>
            <w:shd w:val="clear" w:color="auto" w:fill="FFFF99"/>
            <w:rtl/>
          </w:rPr>
          <w:t>ה"ח 4</w:t>
        </w:r>
      </w:hyperlink>
      <w:r w:rsidRPr="00F51714">
        <w:rPr>
          <w:rFonts w:cs="FrankRuehl" w:hint="cs"/>
          <w:vanish/>
          <w:szCs w:val="20"/>
          <w:shd w:val="clear" w:color="auto" w:fill="FFFF99"/>
          <w:rtl/>
        </w:rPr>
        <w:t>)</w:t>
      </w:r>
    </w:p>
    <w:p w:rsidR="00B02A28" w:rsidRPr="00F51714" w:rsidRDefault="00B02A28" w:rsidP="00B02A28">
      <w:pPr>
        <w:pStyle w:val="P22"/>
        <w:spacing w:before="0"/>
        <w:ind w:left="1021" w:right="1134"/>
        <w:rPr>
          <w:rStyle w:val="default"/>
          <w:rFonts w:cs="FrankRuehl" w:hint="cs"/>
          <w:b/>
          <w:bCs/>
          <w:vanish/>
          <w:sz w:val="20"/>
          <w:szCs w:val="20"/>
          <w:shd w:val="clear" w:color="auto" w:fill="FFFF99"/>
          <w:rtl/>
        </w:rPr>
      </w:pPr>
      <w:r w:rsidRPr="00F51714">
        <w:rPr>
          <w:rStyle w:val="default"/>
          <w:rFonts w:cs="FrankRuehl" w:hint="cs"/>
          <w:b/>
          <w:bCs/>
          <w:vanish/>
          <w:sz w:val="20"/>
          <w:szCs w:val="20"/>
          <w:shd w:val="clear" w:color="auto" w:fill="FFFF99"/>
          <w:rtl/>
        </w:rPr>
        <w:t>הוספת פסקה 2(א)</w:t>
      </w:r>
    </w:p>
    <w:p w:rsidR="00B02A28" w:rsidRPr="00F51714" w:rsidRDefault="00B02A28" w:rsidP="00B02A28">
      <w:pPr>
        <w:pStyle w:val="P22"/>
        <w:spacing w:before="0"/>
        <w:ind w:left="1021" w:right="1134"/>
        <w:rPr>
          <w:rStyle w:val="default"/>
          <w:rFonts w:cs="FrankRuehl" w:hint="cs"/>
          <w:vanish/>
          <w:sz w:val="20"/>
          <w:szCs w:val="20"/>
          <w:shd w:val="clear" w:color="auto" w:fill="FFFF99"/>
          <w:rtl/>
        </w:rPr>
      </w:pPr>
    </w:p>
    <w:p w:rsidR="00B02A28" w:rsidRPr="00F51714" w:rsidRDefault="00B02A28" w:rsidP="00B02A28">
      <w:pPr>
        <w:pStyle w:val="P22"/>
        <w:spacing w:before="0"/>
        <w:ind w:left="1021" w:right="1134"/>
        <w:rPr>
          <w:rStyle w:val="default"/>
          <w:rFonts w:cs="FrankRuehl" w:hint="cs"/>
          <w:vanish/>
          <w:color w:val="FF0000"/>
          <w:sz w:val="20"/>
          <w:szCs w:val="20"/>
          <w:shd w:val="clear" w:color="auto" w:fill="FFFF99"/>
          <w:rtl/>
        </w:rPr>
      </w:pPr>
      <w:r w:rsidRPr="00F51714">
        <w:rPr>
          <w:rStyle w:val="default"/>
          <w:rFonts w:cs="FrankRuehl" w:hint="cs"/>
          <w:vanish/>
          <w:color w:val="FF0000"/>
          <w:sz w:val="20"/>
          <w:szCs w:val="20"/>
          <w:shd w:val="clear" w:color="auto" w:fill="FFFF99"/>
          <w:rtl/>
        </w:rPr>
        <w:t>מיום 1.7.2007</w:t>
      </w:r>
    </w:p>
    <w:p w:rsidR="00B02A28" w:rsidRPr="00F51714" w:rsidRDefault="00B02A28" w:rsidP="00B02A28">
      <w:pPr>
        <w:pStyle w:val="P22"/>
        <w:spacing w:before="0"/>
        <w:ind w:left="1021" w:right="1134"/>
        <w:rPr>
          <w:rStyle w:val="default"/>
          <w:rFonts w:cs="FrankRuehl" w:hint="cs"/>
          <w:b/>
          <w:bCs/>
          <w:vanish/>
          <w:sz w:val="20"/>
          <w:szCs w:val="20"/>
          <w:shd w:val="clear" w:color="auto" w:fill="FFFF99"/>
          <w:rtl/>
        </w:rPr>
      </w:pPr>
      <w:r w:rsidRPr="00F51714">
        <w:rPr>
          <w:rStyle w:val="default"/>
          <w:rFonts w:cs="FrankRuehl" w:hint="cs"/>
          <w:b/>
          <w:bCs/>
          <w:vanish/>
          <w:sz w:val="20"/>
          <w:szCs w:val="20"/>
          <w:shd w:val="clear" w:color="auto" w:fill="FFFF99"/>
          <w:rtl/>
        </w:rPr>
        <w:t>תיקון מס' 30</w:t>
      </w:r>
    </w:p>
    <w:p w:rsidR="00B02A28" w:rsidRPr="00F51714" w:rsidRDefault="00B02A28" w:rsidP="00B02A28">
      <w:pPr>
        <w:pStyle w:val="P22"/>
        <w:spacing w:before="0"/>
        <w:ind w:left="1021" w:right="1134"/>
        <w:rPr>
          <w:rStyle w:val="default"/>
          <w:rFonts w:cs="FrankRuehl" w:hint="cs"/>
          <w:vanish/>
          <w:sz w:val="20"/>
          <w:szCs w:val="20"/>
          <w:shd w:val="clear" w:color="auto" w:fill="FFFF99"/>
          <w:rtl/>
        </w:rPr>
      </w:pPr>
      <w:hyperlink r:id="rId127" w:history="1">
        <w:r w:rsidRPr="00F51714">
          <w:rPr>
            <w:rStyle w:val="Hyperlink"/>
            <w:rFonts w:cs="FrankRuehl" w:hint="cs"/>
            <w:vanish/>
            <w:szCs w:val="20"/>
            <w:shd w:val="clear" w:color="auto" w:fill="FFFF99"/>
            <w:rtl/>
          </w:rPr>
          <w:t>ס"ח תשס"ז מס' 2097</w:t>
        </w:r>
      </w:hyperlink>
      <w:r w:rsidRPr="00F51714">
        <w:rPr>
          <w:rStyle w:val="default"/>
          <w:rFonts w:cs="FrankRuehl" w:hint="cs"/>
          <w:vanish/>
          <w:sz w:val="20"/>
          <w:szCs w:val="20"/>
          <w:shd w:val="clear" w:color="auto" w:fill="FFFF99"/>
          <w:rtl/>
        </w:rPr>
        <w:t xml:space="preserve"> מיום 7.6.2007 עמ' 330 (</w:t>
      </w:r>
      <w:hyperlink r:id="rId128" w:history="1">
        <w:r w:rsidRPr="00F51714">
          <w:rPr>
            <w:rStyle w:val="Hyperlink"/>
            <w:rFonts w:cs="FrankRuehl" w:hint="cs"/>
            <w:vanish/>
            <w:szCs w:val="20"/>
            <w:shd w:val="clear" w:color="auto" w:fill="FFFF99"/>
            <w:rtl/>
          </w:rPr>
          <w:t>ה"ח 266</w:t>
        </w:r>
      </w:hyperlink>
      <w:r w:rsidRPr="00F51714">
        <w:rPr>
          <w:rStyle w:val="default"/>
          <w:rFonts w:cs="FrankRuehl" w:hint="cs"/>
          <w:vanish/>
          <w:sz w:val="20"/>
          <w:szCs w:val="20"/>
          <w:shd w:val="clear" w:color="auto" w:fill="FFFF99"/>
          <w:rtl/>
        </w:rPr>
        <w:t>)</w:t>
      </w:r>
    </w:p>
    <w:p w:rsidR="00B02A28" w:rsidRPr="00F51714" w:rsidRDefault="00B02A28" w:rsidP="00B02A28">
      <w:pPr>
        <w:pStyle w:val="P22"/>
        <w:ind w:left="1021" w:right="1134"/>
        <w:rPr>
          <w:rStyle w:val="default"/>
          <w:rFonts w:cs="FrankRuehl" w:hint="cs"/>
          <w:vanish/>
          <w:sz w:val="22"/>
          <w:szCs w:val="22"/>
          <w:shd w:val="clear" w:color="auto" w:fill="FFFF99"/>
          <w:rtl/>
        </w:rPr>
      </w:pPr>
      <w:r w:rsidRPr="00F51714">
        <w:rPr>
          <w:rStyle w:val="default"/>
          <w:rFonts w:cs="FrankRuehl"/>
          <w:vanish/>
          <w:sz w:val="22"/>
          <w:szCs w:val="22"/>
          <w:shd w:val="clear" w:color="auto" w:fill="FFFF99"/>
          <w:rtl/>
        </w:rPr>
        <w:t>(2א</w:t>
      </w:r>
      <w:r w:rsidRPr="00F51714">
        <w:rPr>
          <w:rStyle w:val="default"/>
          <w:rFonts w:cs="FrankRuehl" w:hint="cs"/>
          <w:vanish/>
          <w:sz w:val="22"/>
          <w:szCs w:val="22"/>
          <w:shd w:val="clear" w:color="auto" w:fill="FFFF99"/>
          <w:rtl/>
        </w:rPr>
        <w:t>)</w:t>
      </w:r>
      <w:r w:rsidRPr="00F51714">
        <w:rPr>
          <w:rStyle w:val="default"/>
          <w:rFonts w:cs="FrankRuehl"/>
          <w:vanish/>
          <w:sz w:val="22"/>
          <w:szCs w:val="22"/>
          <w:shd w:val="clear" w:color="auto" w:fill="FFFF99"/>
          <w:rtl/>
        </w:rPr>
        <w:tab/>
        <w:t>מ</w:t>
      </w:r>
      <w:r w:rsidRPr="00F51714">
        <w:rPr>
          <w:rStyle w:val="default"/>
          <w:rFonts w:cs="FrankRuehl" w:hint="cs"/>
          <w:vanish/>
          <w:sz w:val="22"/>
          <w:szCs w:val="22"/>
          <w:shd w:val="clear" w:color="auto" w:fill="FFFF99"/>
          <w:rtl/>
        </w:rPr>
        <w:t xml:space="preserve">תקיים בו האמור בפסקאות (7) עד (10), </w:t>
      </w:r>
      <w:r w:rsidRPr="00F51714">
        <w:rPr>
          <w:rStyle w:val="default"/>
          <w:rFonts w:cs="FrankRuehl" w:hint="cs"/>
          <w:vanish/>
          <w:sz w:val="22"/>
          <w:szCs w:val="22"/>
          <w:u w:val="single"/>
          <w:shd w:val="clear" w:color="auto" w:fill="FFFF99"/>
          <w:rtl/>
        </w:rPr>
        <w:t>(14),</w:t>
      </w:r>
      <w:r w:rsidRPr="00F51714">
        <w:rPr>
          <w:rStyle w:val="default"/>
          <w:rFonts w:cs="FrankRuehl" w:hint="cs"/>
          <w:vanish/>
          <w:sz w:val="22"/>
          <w:szCs w:val="22"/>
          <w:shd w:val="clear" w:color="auto" w:fill="FFFF99"/>
          <w:rtl/>
        </w:rPr>
        <w:t xml:space="preserve"> (16), (18), </w:t>
      </w:r>
      <w:r w:rsidRPr="00F51714">
        <w:rPr>
          <w:rStyle w:val="default"/>
          <w:rFonts w:cs="FrankRuehl" w:hint="cs"/>
          <w:strike/>
          <w:vanish/>
          <w:sz w:val="22"/>
          <w:szCs w:val="22"/>
          <w:shd w:val="clear" w:color="auto" w:fill="FFFF99"/>
          <w:rtl/>
        </w:rPr>
        <w:t>(19) או (23)</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(19), (23) או (24)</w:t>
      </w:r>
      <w:r w:rsidRPr="00F51714">
        <w:rPr>
          <w:rStyle w:val="default"/>
          <w:rFonts w:cs="FrankRuehl" w:hint="cs"/>
          <w:vanish/>
          <w:sz w:val="22"/>
          <w:szCs w:val="22"/>
          <w:shd w:val="clear" w:color="auto" w:fill="FFFF99"/>
          <w:rtl/>
        </w:rPr>
        <w:t xml:space="preserve"> בתוספת הראשונה, </w:t>
      </w:r>
      <w:r w:rsidRPr="00F51714">
        <w:rPr>
          <w:rStyle w:val="default"/>
          <w:rFonts w:cs="FrankRuehl" w:hint="cs"/>
          <w:vanish/>
          <w:sz w:val="22"/>
          <w:szCs w:val="22"/>
          <w:u w:val="single"/>
          <w:shd w:val="clear" w:color="auto" w:fill="FFFF99"/>
          <w:rtl/>
        </w:rPr>
        <w:t>אף אם טרם מלאו לו 25 שנים,</w:t>
      </w:r>
      <w:r w:rsidRPr="00F51714">
        <w:rPr>
          <w:rStyle w:val="default"/>
          <w:rFonts w:cs="FrankRuehl" w:hint="cs"/>
          <w:vanish/>
          <w:sz w:val="22"/>
          <w:szCs w:val="22"/>
          <w:shd w:val="clear" w:color="auto" w:fill="FFFF99"/>
          <w:rtl/>
        </w:rPr>
        <w:t xml:space="preserve"> כל עוד מתקיימים בו התנאים הקבועים לגביו בתוספת האמורה, ולפ</w:t>
      </w:r>
      <w:r w:rsidRPr="00F51714">
        <w:rPr>
          <w:rStyle w:val="default"/>
          <w:rFonts w:cs="FrankRuehl"/>
          <w:vanish/>
          <w:sz w:val="22"/>
          <w:szCs w:val="22"/>
          <w:shd w:val="clear" w:color="auto" w:fill="FFFF99"/>
          <w:rtl/>
        </w:rPr>
        <w:t xml:space="preserve">י </w:t>
      </w:r>
      <w:r w:rsidRPr="00F51714">
        <w:rPr>
          <w:rStyle w:val="default"/>
          <w:rFonts w:cs="FrankRuehl" w:hint="cs"/>
          <w:vanish/>
          <w:sz w:val="22"/>
          <w:szCs w:val="22"/>
          <w:shd w:val="clear" w:color="auto" w:fill="FFFF99"/>
          <w:rtl/>
        </w:rPr>
        <w:t>הכללים שנקבעו בה;</w:t>
      </w:r>
    </w:p>
    <w:p w:rsidR="00B02A28" w:rsidRPr="00F51714" w:rsidRDefault="00B02A28" w:rsidP="00B02A28">
      <w:pPr>
        <w:pStyle w:val="P22"/>
        <w:spacing w:before="0"/>
        <w:ind w:left="1021" w:right="1134"/>
        <w:rPr>
          <w:rStyle w:val="default"/>
          <w:rFonts w:cs="FrankRuehl" w:hint="cs"/>
          <w:vanish/>
          <w:sz w:val="20"/>
          <w:szCs w:val="20"/>
          <w:shd w:val="clear" w:color="auto" w:fill="FFFF99"/>
          <w:rtl/>
        </w:rPr>
      </w:pPr>
    </w:p>
    <w:p w:rsidR="00B02A28" w:rsidRPr="00F51714" w:rsidRDefault="00B02A28" w:rsidP="00B02A28">
      <w:pPr>
        <w:pStyle w:val="P22"/>
        <w:spacing w:before="0"/>
        <w:ind w:left="1021" w:right="1134"/>
        <w:rPr>
          <w:rStyle w:val="default"/>
          <w:rFonts w:cs="FrankRuehl" w:hint="cs"/>
          <w:vanish/>
          <w:color w:val="FF0000"/>
          <w:sz w:val="20"/>
          <w:szCs w:val="20"/>
          <w:shd w:val="clear" w:color="auto" w:fill="FFFF99"/>
          <w:rtl/>
        </w:rPr>
      </w:pPr>
      <w:r w:rsidRPr="00F51714">
        <w:rPr>
          <w:rStyle w:val="default"/>
          <w:rFonts w:cs="FrankRuehl" w:hint="cs"/>
          <w:vanish/>
          <w:color w:val="FF0000"/>
          <w:sz w:val="20"/>
          <w:szCs w:val="20"/>
          <w:shd w:val="clear" w:color="auto" w:fill="FFFF99"/>
          <w:rtl/>
        </w:rPr>
        <w:t>מיום 27.3.2012</w:t>
      </w:r>
    </w:p>
    <w:p w:rsidR="00B02A28" w:rsidRPr="00F51714" w:rsidRDefault="00B02A28" w:rsidP="00B02A28">
      <w:pPr>
        <w:pStyle w:val="P22"/>
        <w:spacing w:before="0"/>
        <w:ind w:left="1021" w:right="1134"/>
        <w:rPr>
          <w:rStyle w:val="default"/>
          <w:rFonts w:cs="FrankRuehl" w:hint="cs"/>
          <w:vanish/>
          <w:sz w:val="20"/>
          <w:szCs w:val="20"/>
          <w:shd w:val="clear" w:color="auto" w:fill="FFFF99"/>
          <w:rtl/>
        </w:rPr>
      </w:pPr>
      <w:r w:rsidRPr="00F51714">
        <w:rPr>
          <w:rStyle w:val="default"/>
          <w:rFonts w:cs="FrankRuehl" w:hint="cs"/>
          <w:b/>
          <w:bCs/>
          <w:vanish/>
          <w:sz w:val="20"/>
          <w:szCs w:val="20"/>
          <w:shd w:val="clear" w:color="auto" w:fill="FFFF99"/>
          <w:rtl/>
        </w:rPr>
        <w:t>תיקון מס' 39</w:t>
      </w:r>
    </w:p>
    <w:p w:rsidR="00B02A28" w:rsidRPr="00F51714" w:rsidRDefault="00B02A28" w:rsidP="00B02A28">
      <w:pPr>
        <w:pStyle w:val="P22"/>
        <w:spacing w:before="0"/>
        <w:ind w:left="1021" w:right="1134"/>
        <w:rPr>
          <w:rStyle w:val="default"/>
          <w:rFonts w:cs="FrankRuehl" w:hint="cs"/>
          <w:vanish/>
          <w:sz w:val="20"/>
          <w:szCs w:val="20"/>
          <w:shd w:val="clear" w:color="auto" w:fill="FFFF99"/>
          <w:rtl/>
        </w:rPr>
      </w:pPr>
      <w:hyperlink r:id="rId129" w:history="1">
        <w:r w:rsidRPr="00F51714">
          <w:rPr>
            <w:rStyle w:val="Hyperlink"/>
            <w:rFonts w:cs="FrankRuehl" w:hint="cs"/>
            <w:vanish/>
            <w:szCs w:val="20"/>
            <w:shd w:val="clear" w:color="auto" w:fill="FFFF99"/>
            <w:rtl/>
          </w:rPr>
          <w:t>ס"ח תשע"ב מס' 2347</w:t>
        </w:r>
      </w:hyperlink>
      <w:r w:rsidRPr="00F51714">
        <w:rPr>
          <w:rStyle w:val="default"/>
          <w:rFonts w:cs="FrankRuehl" w:hint="cs"/>
          <w:vanish/>
          <w:sz w:val="20"/>
          <w:szCs w:val="20"/>
          <w:shd w:val="clear" w:color="auto" w:fill="FFFF99"/>
          <w:rtl/>
        </w:rPr>
        <w:t xml:space="preserve"> מיום 27.3.2012 עמ' 233 (</w:t>
      </w:r>
      <w:hyperlink r:id="rId130" w:history="1">
        <w:r w:rsidRPr="00F51714">
          <w:rPr>
            <w:rStyle w:val="Hyperlink"/>
            <w:rFonts w:cs="FrankRuehl" w:hint="cs"/>
            <w:vanish/>
            <w:szCs w:val="20"/>
            <w:shd w:val="clear" w:color="auto" w:fill="FFFF99"/>
            <w:rtl/>
          </w:rPr>
          <w:t>ה"ח 421</w:t>
        </w:r>
      </w:hyperlink>
      <w:r w:rsidRPr="00F51714">
        <w:rPr>
          <w:rStyle w:val="default"/>
          <w:rFonts w:cs="FrankRuehl" w:hint="cs"/>
          <w:vanish/>
          <w:sz w:val="20"/>
          <w:szCs w:val="20"/>
          <w:shd w:val="clear" w:color="auto" w:fill="FFFF99"/>
          <w:rtl/>
        </w:rPr>
        <w:t>)</w:t>
      </w:r>
    </w:p>
    <w:p w:rsidR="00B02A28" w:rsidRDefault="00B02A28" w:rsidP="00B02A28">
      <w:pPr>
        <w:pStyle w:val="P22"/>
        <w:ind w:left="1021" w:right="1134"/>
        <w:rPr>
          <w:rStyle w:val="default"/>
          <w:rFonts w:cs="FrankRuehl" w:hint="cs"/>
          <w:sz w:val="2"/>
          <w:szCs w:val="2"/>
          <w:rtl/>
        </w:rPr>
      </w:pPr>
      <w:r w:rsidRPr="00F51714">
        <w:rPr>
          <w:rStyle w:val="default"/>
          <w:rFonts w:cs="FrankRuehl"/>
          <w:vanish/>
          <w:sz w:val="22"/>
          <w:szCs w:val="22"/>
          <w:shd w:val="clear" w:color="auto" w:fill="FFFF99"/>
          <w:rtl/>
        </w:rPr>
        <w:t>(2א</w:t>
      </w:r>
      <w:r w:rsidRPr="00F51714">
        <w:rPr>
          <w:rStyle w:val="default"/>
          <w:rFonts w:cs="FrankRuehl" w:hint="cs"/>
          <w:vanish/>
          <w:sz w:val="22"/>
          <w:szCs w:val="22"/>
          <w:shd w:val="clear" w:color="auto" w:fill="FFFF99"/>
          <w:rtl/>
        </w:rPr>
        <w:t>)</w:t>
      </w:r>
      <w:r w:rsidRPr="00F51714">
        <w:rPr>
          <w:rStyle w:val="default"/>
          <w:rFonts w:cs="FrankRuehl"/>
          <w:vanish/>
          <w:sz w:val="22"/>
          <w:szCs w:val="22"/>
          <w:shd w:val="clear" w:color="auto" w:fill="FFFF99"/>
          <w:rtl/>
        </w:rPr>
        <w:tab/>
        <w:t>מ</w:t>
      </w:r>
      <w:r w:rsidRPr="00F51714">
        <w:rPr>
          <w:rStyle w:val="default"/>
          <w:rFonts w:cs="FrankRuehl" w:hint="cs"/>
          <w:vanish/>
          <w:sz w:val="22"/>
          <w:szCs w:val="22"/>
          <w:shd w:val="clear" w:color="auto" w:fill="FFFF99"/>
          <w:rtl/>
        </w:rPr>
        <w:t xml:space="preserve">תקיים בו האמור בפסקאות (7) עד (10), (14), (16), (18), (19), (23) </w:t>
      </w:r>
      <w:r w:rsidRPr="00F51714">
        <w:rPr>
          <w:rStyle w:val="default"/>
          <w:rFonts w:cs="FrankRuehl" w:hint="cs"/>
          <w:strike/>
          <w:vanish/>
          <w:sz w:val="22"/>
          <w:szCs w:val="22"/>
          <w:shd w:val="clear" w:color="auto" w:fill="FFFF99"/>
          <w:rtl/>
        </w:rPr>
        <w:t>או (24)</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(24) או (26)</w:t>
      </w:r>
      <w:r w:rsidRPr="00F51714">
        <w:rPr>
          <w:rStyle w:val="default"/>
          <w:rFonts w:cs="FrankRuehl" w:hint="cs"/>
          <w:vanish/>
          <w:sz w:val="22"/>
          <w:szCs w:val="22"/>
          <w:shd w:val="clear" w:color="auto" w:fill="FFFF99"/>
          <w:rtl/>
        </w:rPr>
        <w:t xml:space="preserve"> בתוספת הראשונה, אף אם טרם מלאו לו 25 שנים, כל עוד מתקיימים בו התנאים הקבועים לגביו בתוספת האמורה, ולפ</w:t>
      </w:r>
      <w:r w:rsidRPr="00F51714">
        <w:rPr>
          <w:rStyle w:val="default"/>
          <w:rFonts w:cs="FrankRuehl"/>
          <w:vanish/>
          <w:sz w:val="22"/>
          <w:szCs w:val="22"/>
          <w:shd w:val="clear" w:color="auto" w:fill="FFFF99"/>
          <w:rtl/>
        </w:rPr>
        <w:t xml:space="preserve">י </w:t>
      </w:r>
      <w:r w:rsidRPr="00F51714">
        <w:rPr>
          <w:rStyle w:val="default"/>
          <w:rFonts w:cs="FrankRuehl" w:hint="cs"/>
          <w:vanish/>
          <w:sz w:val="22"/>
          <w:szCs w:val="22"/>
          <w:shd w:val="clear" w:color="auto" w:fill="FFFF99"/>
          <w:rtl/>
        </w:rPr>
        <w:t>הכללים שנקבעו בה;</w:t>
      </w:r>
      <w:bookmarkEnd w:id="33"/>
    </w:p>
    <w:p w:rsidR="00B02A28" w:rsidRDefault="00B02A28" w:rsidP="00B02A28">
      <w:pPr>
        <w:pStyle w:val="P22"/>
        <w:spacing w:before="72"/>
        <w:ind w:left="1021" w:right="1134"/>
        <w:rPr>
          <w:rStyle w:val="default"/>
          <w:rFonts w:cs="FrankRuehl" w:hint="cs"/>
          <w:rtl/>
        </w:rPr>
      </w:pPr>
    </w:p>
    <w:p w:rsidR="00FF1936" w:rsidRDefault="00FF1936" w:rsidP="008809E2">
      <w:pPr>
        <w:pStyle w:val="P22"/>
        <w:spacing w:before="72"/>
        <w:ind w:left="1021" w:right="1134"/>
        <w:rPr>
          <w:rStyle w:val="default"/>
          <w:rFonts w:cs="FrankRuehl" w:hint="cs"/>
          <w:rtl/>
        </w:rPr>
      </w:pPr>
      <w:r w:rsidRPr="008809E2">
        <w:rPr>
          <w:rStyle w:val="default"/>
          <w:rFonts w:cs="FrankRuehl"/>
        </w:rPr>
        <w:pict>
          <v:shape id="_x0000_s2066" type="#_x0000_t202" style="position:absolute;left:0;text-align:left;margin-left:456.5pt;margin-top:4.4pt;width:86.2pt;height:96.1pt;z-index:251653632" filled="f" stroked="f">
            <v:textbox>
              <w:txbxContent>
                <w:p w:rsidR="007C0213" w:rsidRDefault="007C0213">
                  <w:pPr>
                    <w:spacing w:line="160" w:lineRule="exact"/>
                    <w:jc w:val="left"/>
                    <w:rPr>
                      <w:rFonts w:cs="Miriam" w:hint="cs"/>
                      <w:sz w:val="18"/>
                      <w:szCs w:val="18"/>
                      <w:rtl/>
                    </w:rPr>
                  </w:pPr>
                  <w:r>
                    <w:rPr>
                      <w:rFonts w:cs="Miriam"/>
                      <w:sz w:val="18"/>
                      <w:szCs w:val="18"/>
                      <w:rtl/>
                    </w:rPr>
                    <w:t>(ת</w:t>
                  </w:r>
                  <w:r>
                    <w:rPr>
                      <w:rFonts w:cs="Miriam" w:hint="cs"/>
                      <w:sz w:val="18"/>
                      <w:szCs w:val="18"/>
                      <w:rtl/>
                    </w:rPr>
                    <w:t>יקון מס' 18) תשס"ג-2002</w:t>
                  </w:r>
                </w:p>
                <w:p w:rsidR="007C0213" w:rsidRDefault="007C0213">
                  <w:pPr>
                    <w:pStyle w:val="3"/>
                    <w:rPr>
                      <w:rFonts w:hint="cs"/>
                      <w:rtl/>
                    </w:rPr>
                  </w:pPr>
                  <w:r>
                    <w:rPr>
                      <w:rFonts w:hint="cs"/>
                      <w:rtl/>
                    </w:rPr>
                    <w:t>(תיקון מס' 22) תשס"ד-2004</w:t>
                  </w:r>
                </w:p>
                <w:p w:rsidR="007C0213" w:rsidRDefault="007C0213">
                  <w:pPr>
                    <w:pStyle w:val="3"/>
                    <w:rPr>
                      <w:rFonts w:hint="cs"/>
                      <w:rtl/>
                    </w:rPr>
                  </w:pPr>
                  <w:r>
                    <w:rPr>
                      <w:rFonts w:hint="cs"/>
                      <w:rtl/>
                    </w:rPr>
                    <w:t xml:space="preserve">הוראת שעה </w:t>
                  </w:r>
                  <w:r>
                    <w:rPr>
                      <w:rtl/>
                    </w:rPr>
                    <w:br/>
                  </w:r>
                  <w:r>
                    <w:rPr>
                      <w:rFonts w:hint="cs"/>
                      <w:rtl/>
                    </w:rPr>
                    <w:t>תשס"ד-2004</w:t>
                  </w:r>
                </w:p>
                <w:p w:rsidR="007C0213" w:rsidRDefault="007C0213">
                  <w:pPr>
                    <w:spacing w:line="160" w:lineRule="exact"/>
                    <w:jc w:val="left"/>
                    <w:rPr>
                      <w:rFonts w:cs="Miriam" w:hint="cs"/>
                      <w:sz w:val="18"/>
                      <w:szCs w:val="18"/>
                      <w:rtl/>
                    </w:rPr>
                  </w:pPr>
                  <w:r>
                    <w:rPr>
                      <w:rFonts w:cs="Miriam" w:hint="cs"/>
                      <w:sz w:val="18"/>
                      <w:szCs w:val="18"/>
                      <w:rtl/>
                    </w:rPr>
                    <w:t>(תיקון מס' 29) תשס"ז-2007</w:t>
                  </w:r>
                </w:p>
                <w:p w:rsidR="007C0213" w:rsidRDefault="007C0213">
                  <w:pPr>
                    <w:spacing w:line="160" w:lineRule="exact"/>
                    <w:jc w:val="left"/>
                    <w:rPr>
                      <w:sz w:val="24"/>
                      <w:rtl/>
                    </w:rPr>
                  </w:pPr>
                  <w:r>
                    <w:rPr>
                      <w:rFonts w:cs="Miriam" w:hint="cs"/>
                      <w:sz w:val="18"/>
                      <w:szCs w:val="18"/>
                      <w:rtl/>
                    </w:rPr>
                    <w:t>הוראת שעה (תיקון) תשס"ז-2007</w:t>
                  </w:r>
                </w:p>
              </w:txbxContent>
            </v:textbox>
            <w10:anchorlock/>
          </v:shape>
        </w:pict>
      </w:r>
      <w:r>
        <w:rPr>
          <w:rStyle w:val="default"/>
          <w:rFonts w:cs="FrankRuehl"/>
          <w:rtl/>
        </w:rPr>
        <w:t>(3)</w:t>
      </w:r>
      <w:r>
        <w:rPr>
          <w:rStyle w:val="default"/>
          <w:rFonts w:cs="FrankRuehl"/>
          <w:rtl/>
        </w:rPr>
        <w:tab/>
      </w:r>
      <w:r w:rsidR="008809E2" w:rsidRPr="008809E2">
        <w:rPr>
          <w:rStyle w:val="default"/>
          <w:rFonts w:cs="FrankRuehl" w:hint="cs"/>
          <w:rtl/>
        </w:rPr>
        <w:t>הוא</w:t>
      </w:r>
      <w:r w:rsidR="008809E2" w:rsidRPr="008809E2">
        <w:rPr>
          <w:rStyle w:val="default"/>
          <w:rFonts w:cs="FrankRuehl"/>
          <w:rtl/>
        </w:rPr>
        <w:t xml:space="preserve"> </w:t>
      </w:r>
      <w:r w:rsidR="008809E2" w:rsidRPr="008809E2">
        <w:rPr>
          <w:rStyle w:val="default"/>
          <w:rFonts w:cs="FrankRuehl" w:hint="cs"/>
          <w:rtl/>
        </w:rPr>
        <w:t>עובד בעבודה או נמצא בהכשרה לרבות במסגרת שיקומית בפיקוח משרד ממשלתי, המוסד לביטוח לאומי או הרשות כהגדרתה בחוק הרשות לשיקום האסיר, התשמ"ג-1983, שההכנסה מהן פחותה מההכנסה שבשלה אין לשלם, לפי הוראות חוק זה, גמלה ומתקיימים בו התנאים והמבחנים שנקבעו בתקנות</w:t>
      </w:r>
      <w:r>
        <w:rPr>
          <w:rStyle w:val="default"/>
          <w:rFonts w:cs="FrankRuehl" w:hint="cs"/>
          <w:rtl/>
        </w:rPr>
        <w:t>;</w:t>
      </w:r>
    </w:p>
    <w:p w:rsidR="00F43A07" w:rsidRDefault="00F43A07" w:rsidP="008809E2">
      <w:pPr>
        <w:pStyle w:val="P22"/>
        <w:spacing w:before="72"/>
        <w:ind w:left="1021" w:right="1134"/>
        <w:rPr>
          <w:rStyle w:val="default"/>
          <w:rFonts w:cs="FrankRuehl" w:hint="cs"/>
          <w:rtl/>
        </w:rPr>
      </w:pPr>
    </w:p>
    <w:p w:rsidR="00F43A07" w:rsidRDefault="00F43A07" w:rsidP="008809E2">
      <w:pPr>
        <w:pStyle w:val="P22"/>
        <w:spacing w:before="72"/>
        <w:ind w:left="1021" w:right="1134"/>
        <w:rPr>
          <w:rStyle w:val="default"/>
          <w:rFonts w:cs="FrankRuehl" w:hint="cs"/>
          <w:rtl/>
        </w:rPr>
      </w:pPr>
    </w:p>
    <w:p w:rsidR="00FF1936" w:rsidRPr="00F51714" w:rsidRDefault="00FF1936">
      <w:pPr>
        <w:pStyle w:val="P00"/>
        <w:spacing w:before="0"/>
        <w:ind w:left="1021" w:right="1134"/>
        <w:rPr>
          <w:rStyle w:val="default"/>
          <w:rFonts w:cs="FrankRuehl" w:hint="cs"/>
          <w:vanish/>
          <w:color w:val="FF0000"/>
          <w:szCs w:val="20"/>
          <w:shd w:val="clear" w:color="auto" w:fill="FFFF99"/>
          <w:rtl/>
        </w:rPr>
      </w:pPr>
      <w:bookmarkStart w:id="34" w:name="Rov133"/>
      <w:r w:rsidRPr="00F51714">
        <w:rPr>
          <w:rStyle w:val="default"/>
          <w:rFonts w:cs="FrankRuehl" w:hint="cs"/>
          <w:vanish/>
          <w:color w:val="FF0000"/>
          <w:szCs w:val="20"/>
          <w:shd w:val="clear" w:color="auto" w:fill="FFFF99"/>
          <w:rtl/>
        </w:rPr>
        <w:t>מיום 1.1.2003</w:t>
      </w:r>
    </w:p>
    <w:p w:rsidR="00FF1936" w:rsidRPr="00F51714" w:rsidRDefault="00FF1936">
      <w:pPr>
        <w:pStyle w:val="P00"/>
        <w:spacing w:before="0"/>
        <w:ind w:left="1021"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18</w:t>
      </w:r>
    </w:p>
    <w:p w:rsidR="00A063FA" w:rsidRPr="00F51714" w:rsidRDefault="00A063FA" w:rsidP="004E2086">
      <w:pPr>
        <w:pStyle w:val="P00"/>
        <w:spacing w:before="0"/>
        <w:ind w:left="1021" w:right="1134"/>
        <w:rPr>
          <w:rStyle w:val="default"/>
          <w:rFonts w:cs="FrankRuehl" w:hint="cs"/>
          <w:vanish/>
          <w:sz w:val="20"/>
          <w:szCs w:val="20"/>
          <w:shd w:val="clear" w:color="auto" w:fill="FFFF99"/>
          <w:rtl/>
        </w:rPr>
      </w:pPr>
      <w:hyperlink r:id="rId131" w:history="1">
        <w:r w:rsidRPr="00F51714">
          <w:rPr>
            <w:rStyle w:val="Hyperlink"/>
            <w:rFonts w:cs="FrankRuehl" w:hint="cs"/>
            <w:vanish/>
            <w:szCs w:val="20"/>
            <w:shd w:val="clear" w:color="auto" w:fill="FFFF99"/>
            <w:rtl/>
          </w:rPr>
          <w:t>ס"ח תשס"ג מס' 1882</w:t>
        </w:r>
      </w:hyperlink>
      <w:r w:rsidRPr="00F51714">
        <w:rPr>
          <w:rStyle w:val="default"/>
          <w:rFonts w:cs="FrankRuehl" w:hint="cs"/>
          <w:vanish/>
          <w:sz w:val="20"/>
          <w:szCs w:val="20"/>
          <w:shd w:val="clear" w:color="auto" w:fill="FFFF99"/>
          <w:rtl/>
        </w:rPr>
        <w:t xml:space="preserve"> מיום 29.12.2002 עמ' 165 </w:t>
      </w:r>
      <w:r w:rsidRPr="00F51714">
        <w:rPr>
          <w:rFonts w:cs="FrankRuehl" w:hint="cs"/>
          <w:vanish/>
          <w:szCs w:val="20"/>
          <w:shd w:val="clear" w:color="auto" w:fill="FFFF99"/>
          <w:rtl/>
        </w:rPr>
        <w:t>(</w:t>
      </w:r>
      <w:hyperlink r:id="rId132" w:history="1">
        <w:r w:rsidRPr="00F51714">
          <w:rPr>
            <w:rStyle w:val="Hyperlink"/>
            <w:rFonts w:cs="FrankRuehl" w:hint="cs"/>
            <w:vanish/>
            <w:szCs w:val="20"/>
            <w:shd w:val="clear" w:color="auto" w:fill="FFFF99"/>
            <w:rtl/>
          </w:rPr>
          <w:t>ה"ח 4</w:t>
        </w:r>
      </w:hyperlink>
      <w:r w:rsidRPr="00F51714">
        <w:rPr>
          <w:rFonts w:cs="FrankRuehl" w:hint="cs"/>
          <w:vanish/>
          <w:szCs w:val="20"/>
          <w:shd w:val="clear" w:color="auto" w:fill="FFFF99"/>
          <w:rtl/>
        </w:rPr>
        <w:t>)</w:t>
      </w:r>
    </w:p>
    <w:p w:rsidR="00FF1936" w:rsidRPr="00F51714" w:rsidRDefault="00FF1936" w:rsidP="00A063FA">
      <w:pPr>
        <w:pStyle w:val="P22"/>
        <w:ind w:left="1021" w:right="1134"/>
        <w:rPr>
          <w:rStyle w:val="default"/>
          <w:rFonts w:cs="FrankRuehl" w:hint="cs"/>
          <w:vanish/>
          <w:shd w:val="clear" w:color="auto" w:fill="FFFF99"/>
          <w:rtl/>
        </w:rPr>
      </w:pPr>
      <w:r w:rsidRPr="00F51714">
        <w:rPr>
          <w:rStyle w:val="default"/>
          <w:rFonts w:cs="FrankRuehl"/>
          <w:vanish/>
          <w:sz w:val="22"/>
          <w:szCs w:val="22"/>
          <w:shd w:val="clear" w:color="auto" w:fill="FFFF99"/>
          <w:rtl/>
        </w:rPr>
        <w:t>(3)</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הוא</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 xml:space="preserve">עובד בעבודה או נמצא בהכשרה </w:t>
      </w:r>
      <w:r w:rsidRPr="00F51714">
        <w:rPr>
          <w:rStyle w:val="default"/>
          <w:rFonts w:cs="FrankRuehl" w:hint="cs"/>
          <w:vanish/>
          <w:sz w:val="22"/>
          <w:szCs w:val="22"/>
          <w:u w:val="single"/>
          <w:shd w:val="clear" w:color="auto" w:fill="FFFF99"/>
          <w:rtl/>
        </w:rPr>
        <w:t>לרבות במסגרת שיקומית בפיקוח משרד ממשלתי, המוסד לביטוח לאומי או הרשות כהגדרתה בחוק הרשות לשיקום האסיר, התשמ"ג-1983</w:t>
      </w:r>
      <w:r w:rsidRPr="00F51714">
        <w:rPr>
          <w:rStyle w:val="default"/>
          <w:rFonts w:cs="FrankRuehl" w:hint="cs"/>
          <w:vanish/>
          <w:sz w:val="22"/>
          <w:szCs w:val="22"/>
          <w:shd w:val="clear" w:color="auto" w:fill="FFFF99"/>
          <w:rtl/>
        </w:rPr>
        <w:t xml:space="preserve">, שההכנסה מהן פחותה מסכום הגימלה לפי </w:t>
      </w:r>
      <w:r w:rsidRPr="00F51714">
        <w:rPr>
          <w:rStyle w:val="default"/>
          <w:rFonts w:cs="FrankRuehl" w:hint="cs"/>
          <w:strike/>
          <w:vanish/>
          <w:sz w:val="22"/>
          <w:szCs w:val="22"/>
          <w:shd w:val="clear" w:color="auto" w:fill="FFFF99"/>
          <w:rtl/>
        </w:rPr>
        <w:t>סעיף 5(א)(1)</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חוק זה</w:t>
      </w:r>
      <w:r w:rsidRPr="00F51714">
        <w:rPr>
          <w:rStyle w:val="default"/>
          <w:rFonts w:cs="FrankRuehl" w:hint="cs"/>
          <w:vanish/>
          <w:sz w:val="22"/>
          <w:szCs w:val="22"/>
          <w:shd w:val="clear" w:color="auto" w:fill="FFFF99"/>
          <w:rtl/>
        </w:rPr>
        <w:t xml:space="preserve"> ומתקיימים בו התנאים והמבחנים שנקבעו בתקנות;</w:t>
      </w:r>
    </w:p>
    <w:p w:rsidR="00FF1936" w:rsidRPr="00F51714" w:rsidRDefault="00FF1936">
      <w:pPr>
        <w:pStyle w:val="P00"/>
        <w:spacing w:before="0"/>
        <w:ind w:left="1021" w:right="1134"/>
        <w:rPr>
          <w:rStyle w:val="default"/>
          <w:rFonts w:cs="FrankRuehl" w:hint="cs"/>
          <w:vanish/>
          <w:color w:val="FF0000"/>
          <w:szCs w:val="20"/>
          <w:shd w:val="clear" w:color="auto" w:fill="FFFF99"/>
          <w:rtl/>
        </w:rPr>
      </w:pPr>
    </w:p>
    <w:p w:rsidR="00FF1936" w:rsidRPr="00F51714" w:rsidRDefault="00FF1936">
      <w:pPr>
        <w:pStyle w:val="P00"/>
        <w:spacing w:before="0"/>
        <w:ind w:left="1021"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1.1.2004</w:t>
      </w:r>
    </w:p>
    <w:p w:rsidR="00FF1936" w:rsidRPr="00F51714" w:rsidRDefault="00FF1936">
      <w:pPr>
        <w:pStyle w:val="P00"/>
        <w:spacing w:before="0"/>
        <w:ind w:left="1021"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22</w:t>
      </w:r>
    </w:p>
    <w:p w:rsidR="00A063FA" w:rsidRPr="00F51714" w:rsidRDefault="00A063FA" w:rsidP="004E2086">
      <w:pPr>
        <w:pStyle w:val="P00"/>
        <w:spacing w:before="0"/>
        <w:ind w:left="1021" w:right="1134"/>
        <w:rPr>
          <w:rStyle w:val="default"/>
          <w:rFonts w:cs="FrankRuehl" w:hint="cs"/>
          <w:vanish/>
          <w:sz w:val="20"/>
          <w:szCs w:val="20"/>
          <w:shd w:val="clear" w:color="auto" w:fill="FFFF99"/>
          <w:rtl/>
        </w:rPr>
      </w:pPr>
      <w:hyperlink r:id="rId133" w:history="1">
        <w:r w:rsidRPr="00F51714">
          <w:rPr>
            <w:rStyle w:val="Hyperlink"/>
            <w:rFonts w:cs="FrankRuehl" w:hint="cs"/>
            <w:vanish/>
            <w:szCs w:val="20"/>
            <w:shd w:val="clear" w:color="auto" w:fill="FFFF99"/>
            <w:rtl/>
          </w:rPr>
          <w:t>ס"ח תשס"ד מ</w:t>
        </w:r>
        <w:r w:rsidRPr="00F51714">
          <w:rPr>
            <w:rStyle w:val="Hyperlink"/>
            <w:rFonts w:cs="FrankRuehl" w:hint="cs"/>
            <w:vanish/>
            <w:szCs w:val="20"/>
            <w:shd w:val="clear" w:color="auto" w:fill="FFFF99"/>
            <w:rtl/>
          </w:rPr>
          <w:t>ס</w:t>
        </w:r>
        <w:r w:rsidRPr="00F51714">
          <w:rPr>
            <w:rStyle w:val="Hyperlink"/>
            <w:rFonts w:cs="FrankRuehl" w:hint="cs"/>
            <w:vanish/>
            <w:szCs w:val="20"/>
            <w:shd w:val="clear" w:color="auto" w:fill="FFFF99"/>
            <w:rtl/>
          </w:rPr>
          <w:t>' 1920</w:t>
        </w:r>
      </w:hyperlink>
      <w:r w:rsidRPr="00F51714">
        <w:rPr>
          <w:rStyle w:val="default"/>
          <w:rFonts w:cs="FrankRuehl" w:hint="cs"/>
          <w:vanish/>
          <w:sz w:val="20"/>
          <w:szCs w:val="20"/>
          <w:shd w:val="clear" w:color="auto" w:fill="FFFF99"/>
          <w:rtl/>
        </w:rPr>
        <w:t xml:space="preserve"> מיום 18.1.2004 עמ' 97 </w:t>
      </w:r>
      <w:r w:rsidRPr="00F51714">
        <w:rPr>
          <w:rFonts w:cs="FrankRuehl" w:hint="cs"/>
          <w:vanish/>
          <w:szCs w:val="20"/>
          <w:shd w:val="clear" w:color="auto" w:fill="FFFF99"/>
          <w:rtl/>
        </w:rPr>
        <w:t>(</w:t>
      </w:r>
      <w:hyperlink r:id="rId134" w:history="1">
        <w:r w:rsidRPr="00F51714">
          <w:rPr>
            <w:rStyle w:val="Hyperlink"/>
            <w:rFonts w:cs="FrankRuehl" w:hint="cs"/>
            <w:vanish/>
            <w:szCs w:val="20"/>
            <w:shd w:val="clear" w:color="auto" w:fill="FFFF99"/>
            <w:rtl/>
          </w:rPr>
          <w:t>ה"ח 64</w:t>
        </w:r>
      </w:hyperlink>
      <w:r w:rsidRPr="00F51714">
        <w:rPr>
          <w:rFonts w:cs="FrankRuehl" w:hint="cs"/>
          <w:vanish/>
          <w:szCs w:val="20"/>
          <w:shd w:val="clear" w:color="auto" w:fill="FFFF99"/>
          <w:rtl/>
        </w:rPr>
        <w:t>)</w:t>
      </w:r>
    </w:p>
    <w:p w:rsidR="00FF1936" w:rsidRPr="00F51714" w:rsidRDefault="00FF1936" w:rsidP="00A063FA">
      <w:pPr>
        <w:pStyle w:val="P22"/>
        <w:ind w:left="1021" w:right="1134"/>
        <w:rPr>
          <w:rStyle w:val="default"/>
          <w:rFonts w:cs="FrankRuehl" w:hint="cs"/>
          <w:vanish/>
          <w:sz w:val="22"/>
          <w:szCs w:val="22"/>
          <w:shd w:val="clear" w:color="auto" w:fill="FFFF99"/>
          <w:rtl/>
        </w:rPr>
      </w:pPr>
      <w:r w:rsidRPr="00F51714">
        <w:rPr>
          <w:rStyle w:val="default"/>
          <w:rFonts w:cs="FrankRuehl"/>
          <w:vanish/>
          <w:sz w:val="22"/>
          <w:szCs w:val="22"/>
          <w:shd w:val="clear" w:color="auto" w:fill="FFFF99"/>
          <w:rtl/>
        </w:rPr>
        <w:t>(3)</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הוא</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 xml:space="preserve">עובד בעבודה או נמצא בהכשרה לרבות במסגרת שיקומית בפיקוח משרד ממשלתי, המוסד לביטוח לאומי או הרשות כהגדרתה בחוק הרשות לשיקום האסיר, התשמ"ג-1983, שההכנסה מהן פחותה </w:t>
      </w:r>
      <w:r w:rsidRPr="00F51714">
        <w:rPr>
          <w:rStyle w:val="default"/>
          <w:rFonts w:cs="FrankRuehl" w:hint="cs"/>
          <w:strike/>
          <w:vanish/>
          <w:sz w:val="22"/>
          <w:szCs w:val="22"/>
          <w:shd w:val="clear" w:color="auto" w:fill="FFFF99"/>
          <w:rtl/>
        </w:rPr>
        <w:t>מסכום הגימלה לפי חוק זה</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 xml:space="preserve">מההכנסה שבשלה אין לשלם, לפי הוראות חוק זה, גמלה </w:t>
      </w:r>
      <w:r w:rsidRPr="00F51714">
        <w:rPr>
          <w:rStyle w:val="default"/>
          <w:rFonts w:cs="FrankRuehl" w:hint="cs"/>
          <w:vanish/>
          <w:sz w:val="22"/>
          <w:szCs w:val="22"/>
          <w:shd w:val="clear" w:color="auto" w:fill="FFFF99"/>
          <w:rtl/>
        </w:rPr>
        <w:t>ומתקיימים בו התנאים והמבחנים שנקבעו בתקנות;</w:t>
      </w:r>
    </w:p>
    <w:p w:rsidR="00FF1936" w:rsidRPr="00F51714" w:rsidRDefault="00FF1936">
      <w:pPr>
        <w:pStyle w:val="P00"/>
        <w:spacing w:before="0"/>
        <w:ind w:left="1021" w:right="1134"/>
        <w:rPr>
          <w:rStyle w:val="default"/>
          <w:rFonts w:cs="FrankRuehl" w:hint="cs"/>
          <w:vanish/>
          <w:szCs w:val="20"/>
          <w:shd w:val="clear" w:color="auto" w:fill="FFFF99"/>
          <w:rtl/>
        </w:rPr>
      </w:pPr>
    </w:p>
    <w:p w:rsidR="00FF1936" w:rsidRPr="00F51714" w:rsidRDefault="00FF1936" w:rsidP="006E4A73">
      <w:pPr>
        <w:pStyle w:val="P00"/>
        <w:spacing w:before="0"/>
        <w:ind w:left="1021"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 xml:space="preserve">מיום 1.8.2005 עד יום </w:t>
      </w:r>
      <w:r w:rsidR="006E4A73" w:rsidRPr="00F51714">
        <w:rPr>
          <w:rStyle w:val="default"/>
          <w:rFonts w:cs="FrankRuehl" w:hint="cs"/>
          <w:vanish/>
          <w:color w:val="FF0000"/>
          <w:szCs w:val="20"/>
          <w:shd w:val="clear" w:color="auto" w:fill="FFFF99"/>
          <w:rtl/>
        </w:rPr>
        <w:t>29.4.2010</w:t>
      </w:r>
    </w:p>
    <w:p w:rsidR="00FF1936" w:rsidRPr="00F51714" w:rsidRDefault="00FF1936">
      <w:pPr>
        <w:pStyle w:val="P00"/>
        <w:spacing w:before="0"/>
        <w:ind w:left="1021"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הוראת שעה תשס"ד-2004</w:t>
      </w:r>
    </w:p>
    <w:p w:rsidR="00A063FA" w:rsidRPr="00F51714" w:rsidRDefault="00A063FA" w:rsidP="004E2086">
      <w:pPr>
        <w:pStyle w:val="P00"/>
        <w:spacing w:before="0"/>
        <w:ind w:left="1021" w:right="1134"/>
        <w:rPr>
          <w:rStyle w:val="default"/>
          <w:rFonts w:cs="FrankRuehl" w:hint="cs"/>
          <w:vanish/>
          <w:szCs w:val="20"/>
          <w:shd w:val="clear" w:color="auto" w:fill="FFFF99"/>
          <w:rtl/>
        </w:rPr>
      </w:pPr>
      <w:hyperlink r:id="rId135" w:history="1">
        <w:r w:rsidRPr="00F51714">
          <w:rPr>
            <w:rStyle w:val="Hyperlink"/>
            <w:rFonts w:cs="FrankRuehl" w:hint="cs"/>
            <w:vanish/>
            <w:sz w:val="26"/>
            <w:szCs w:val="20"/>
            <w:shd w:val="clear" w:color="auto" w:fill="FFFF99"/>
            <w:rtl/>
          </w:rPr>
          <w:t>ס"ח תשס"ד מס' 1920</w:t>
        </w:r>
      </w:hyperlink>
      <w:r w:rsidRPr="00F51714">
        <w:rPr>
          <w:rStyle w:val="default"/>
          <w:rFonts w:cs="FrankRuehl" w:hint="cs"/>
          <w:vanish/>
          <w:szCs w:val="20"/>
          <w:shd w:val="clear" w:color="auto" w:fill="FFFF99"/>
          <w:rtl/>
        </w:rPr>
        <w:t xml:space="preserve"> מיום 18.1.2004 עמ' 106 </w:t>
      </w:r>
      <w:r w:rsidRPr="00F51714">
        <w:rPr>
          <w:rFonts w:cs="FrankRuehl" w:hint="cs"/>
          <w:vanish/>
          <w:szCs w:val="20"/>
          <w:shd w:val="clear" w:color="auto" w:fill="FFFF99"/>
          <w:rtl/>
        </w:rPr>
        <w:t>(</w:t>
      </w:r>
      <w:hyperlink r:id="rId136" w:history="1">
        <w:r w:rsidRPr="00F51714">
          <w:rPr>
            <w:rStyle w:val="Hyperlink"/>
            <w:rFonts w:cs="FrankRuehl" w:hint="cs"/>
            <w:vanish/>
            <w:szCs w:val="20"/>
            <w:shd w:val="clear" w:color="auto" w:fill="FFFF99"/>
            <w:rtl/>
          </w:rPr>
          <w:t>ה"ח 64</w:t>
        </w:r>
      </w:hyperlink>
      <w:r w:rsidRPr="00F51714">
        <w:rPr>
          <w:rFonts w:cs="FrankRuehl" w:hint="cs"/>
          <w:vanish/>
          <w:szCs w:val="20"/>
          <w:shd w:val="clear" w:color="auto" w:fill="FFFF99"/>
          <w:rtl/>
        </w:rPr>
        <w:t>)</w:t>
      </w:r>
    </w:p>
    <w:p w:rsidR="00FF1936" w:rsidRPr="00F51714" w:rsidRDefault="00FF1936">
      <w:pPr>
        <w:pStyle w:val="P00"/>
        <w:spacing w:before="0"/>
        <w:ind w:left="1021"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הוראת שעה (תיקון) תשס"ז-2007</w:t>
      </w:r>
    </w:p>
    <w:p w:rsidR="00FF1936" w:rsidRPr="00F51714" w:rsidRDefault="00FF1936">
      <w:pPr>
        <w:pStyle w:val="P00"/>
        <w:spacing w:before="0"/>
        <w:ind w:left="1021" w:right="1134"/>
        <w:rPr>
          <w:rStyle w:val="default"/>
          <w:rFonts w:cs="FrankRuehl" w:hint="cs"/>
          <w:vanish/>
          <w:szCs w:val="20"/>
          <w:shd w:val="clear" w:color="auto" w:fill="FFFF99"/>
          <w:rtl/>
        </w:rPr>
      </w:pPr>
      <w:hyperlink r:id="rId137" w:history="1">
        <w:r w:rsidRPr="00F51714">
          <w:rPr>
            <w:rStyle w:val="Hyperlink"/>
            <w:rFonts w:cs="FrankRuehl" w:hint="cs"/>
            <w:vanish/>
            <w:sz w:val="26"/>
            <w:szCs w:val="20"/>
            <w:shd w:val="clear" w:color="auto" w:fill="FFFF99"/>
            <w:rtl/>
          </w:rPr>
          <w:t>ס"ח תשס"ז מס' 2104</w:t>
        </w:r>
      </w:hyperlink>
      <w:r w:rsidRPr="00F51714">
        <w:rPr>
          <w:rStyle w:val="default"/>
          <w:rFonts w:cs="FrankRuehl" w:hint="cs"/>
          <w:vanish/>
          <w:szCs w:val="20"/>
          <w:shd w:val="clear" w:color="auto" w:fill="FFFF99"/>
          <w:rtl/>
        </w:rPr>
        <w:t xml:space="preserve"> מיום 26.7.2007 עמ' 396 (</w:t>
      </w:r>
      <w:hyperlink r:id="rId138" w:history="1">
        <w:r w:rsidRPr="00F51714">
          <w:rPr>
            <w:rStyle w:val="Hyperlink"/>
            <w:rFonts w:cs="FrankRuehl" w:hint="cs"/>
            <w:vanish/>
            <w:sz w:val="26"/>
            <w:szCs w:val="20"/>
            <w:shd w:val="clear" w:color="auto" w:fill="FFFF99"/>
            <w:rtl/>
          </w:rPr>
          <w:t>ה"ח 318</w:t>
        </w:r>
      </w:hyperlink>
      <w:r w:rsidRPr="00F51714">
        <w:rPr>
          <w:rStyle w:val="default"/>
          <w:rFonts w:cs="FrankRuehl" w:hint="cs"/>
          <w:vanish/>
          <w:szCs w:val="20"/>
          <w:shd w:val="clear" w:color="auto" w:fill="FFFF99"/>
          <w:rtl/>
        </w:rPr>
        <w:t>)</w:t>
      </w:r>
    </w:p>
    <w:p w:rsidR="00586C7C" w:rsidRPr="00F51714" w:rsidRDefault="00586C7C" w:rsidP="00586C7C">
      <w:pPr>
        <w:pStyle w:val="P00"/>
        <w:spacing w:before="0"/>
        <w:ind w:left="1021"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הוראת שעה (תיקון מס' 2) תשס"ט-2009</w:t>
      </w:r>
    </w:p>
    <w:p w:rsidR="00586C7C" w:rsidRPr="00F51714" w:rsidRDefault="00586C7C" w:rsidP="00586C7C">
      <w:pPr>
        <w:pStyle w:val="P00"/>
        <w:spacing w:before="0"/>
        <w:ind w:left="1021" w:right="1134"/>
        <w:rPr>
          <w:rStyle w:val="default"/>
          <w:rFonts w:cs="FrankRuehl" w:hint="cs"/>
          <w:vanish/>
          <w:szCs w:val="20"/>
          <w:shd w:val="clear" w:color="auto" w:fill="FFFF99"/>
          <w:rtl/>
        </w:rPr>
      </w:pPr>
      <w:hyperlink r:id="rId139" w:history="1">
        <w:r w:rsidRPr="00F51714">
          <w:rPr>
            <w:rStyle w:val="Hyperlink"/>
            <w:rFonts w:cs="FrankRuehl" w:hint="cs"/>
            <w:vanish/>
            <w:sz w:val="26"/>
            <w:szCs w:val="20"/>
            <w:shd w:val="clear" w:color="auto" w:fill="FFFF99"/>
            <w:rtl/>
          </w:rPr>
          <w:t>ס"ח תשס"ט מס' 2205</w:t>
        </w:r>
      </w:hyperlink>
      <w:r w:rsidRPr="00F51714">
        <w:rPr>
          <w:rStyle w:val="default"/>
          <w:rFonts w:cs="FrankRuehl" w:hint="cs"/>
          <w:vanish/>
          <w:szCs w:val="20"/>
          <w:shd w:val="clear" w:color="auto" w:fill="FFFF99"/>
          <w:rtl/>
        </w:rPr>
        <w:t xml:space="preserve"> מיום 29.7.2009 עמ' 290 (</w:t>
      </w:r>
      <w:hyperlink r:id="rId140" w:history="1">
        <w:r w:rsidRPr="00F51714">
          <w:rPr>
            <w:rStyle w:val="Hyperlink"/>
            <w:rFonts w:cs="FrankRuehl" w:hint="cs"/>
            <w:vanish/>
            <w:sz w:val="26"/>
            <w:szCs w:val="20"/>
            <w:shd w:val="clear" w:color="auto" w:fill="FFFF99"/>
            <w:rtl/>
          </w:rPr>
          <w:t>ה"ח 436</w:t>
        </w:r>
      </w:hyperlink>
      <w:r w:rsidRPr="00F51714">
        <w:rPr>
          <w:rStyle w:val="default"/>
          <w:rFonts w:cs="FrankRuehl" w:hint="cs"/>
          <w:vanish/>
          <w:szCs w:val="20"/>
          <w:shd w:val="clear" w:color="auto" w:fill="FFFF99"/>
          <w:rtl/>
        </w:rPr>
        <w:t>)</w:t>
      </w:r>
    </w:p>
    <w:p w:rsidR="006E4A73" w:rsidRPr="00F51714" w:rsidRDefault="006E4A73" w:rsidP="006E4A73">
      <w:pPr>
        <w:pStyle w:val="P00"/>
        <w:spacing w:before="0"/>
        <w:ind w:left="1021"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הוראת שעה (תיקון מס' 3) תש"ע-2009</w:t>
      </w:r>
    </w:p>
    <w:p w:rsidR="006E4A73" w:rsidRPr="00F51714" w:rsidRDefault="006E4A73" w:rsidP="006E4A73">
      <w:pPr>
        <w:pStyle w:val="P00"/>
        <w:spacing w:before="0"/>
        <w:ind w:left="1021" w:right="1134"/>
        <w:rPr>
          <w:rStyle w:val="default"/>
          <w:rFonts w:cs="FrankRuehl" w:hint="cs"/>
          <w:vanish/>
          <w:szCs w:val="20"/>
          <w:shd w:val="clear" w:color="auto" w:fill="FFFF99"/>
          <w:rtl/>
        </w:rPr>
      </w:pPr>
      <w:hyperlink r:id="rId141" w:history="1">
        <w:r w:rsidRPr="00F51714">
          <w:rPr>
            <w:rStyle w:val="Hyperlink"/>
            <w:rFonts w:cs="FrankRuehl" w:hint="cs"/>
            <w:vanish/>
            <w:sz w:val="26"/>
            <w:szCs w:val="20"/>
            <w:shd w:val="clear" w:color="auto" w:fill="FFFF99"/>
            <w:rtl/>
          </w:rPr>
          <w:t>ס"ח תש"ע מס' 2221</w:t>
        </w:r>
      </w:hyperlink>
      <w:r w:rsidRPr="00F51714">
        <w:rPr>
          <w:rStyle w:val="default"/>
          <w:rFonts w:cs="FrankRuehl" w:hint="cs"/>
          <w:vanish/>
          <w:szCs w:val="20"/>
          <w:shd w:val="clear" w:color="auto" w:fill="FFFF99"/>
          <w:rtl/>
        </w:rPr>
        <w:t xml:space="preserve"> מיום 31.12.2009 עמ' 300 (</w:t>
      </w:r>
      <w:hyperlink r:id="rId142" w:history="1">
        <w:r w:rsidRPr="00F51714">
          <w:rPr>
            <w:rStyle w:val="Hyperlink"/>
            <w:rFonts w:cs="FrankRuehl" w:hint="cs"/>
            <w:vanish/>
            <w:sz w:val="26"/>
            <w:szCs w:val="20"/>
            <w:shd w:val="clear" w:color="auto" w:fill="FFFF99"/>
            <w:rtl/>
          </w:rPr>
          <w:t>ה"ח 436</w:t>
        </w:r>
      </w:hyperlink>
      <w:r w:rsidRPr="00F51714">
        <w:rPr>
          <w:rStyle w:val="default"/>
          <w:rFonts w:cs="FrankRuehl" w:hint="cs"/>
          <w:vanish/>
          <w:szCs w:val="20"/>
          <w:shd w:val="clear" w:color="auto" w:fill="FFFF99"/>
          <w:rtl/>
        </w:rPr>
        <w:t>)</w:t>
      </w:r>
    </w:p>
    <w:p w:rsidR="00FF1936" w:rsidRPr="00F51714" w:rsidRDefault="00FF1936" w:rsidP="006E4A73">
      <w:pPr>
        <w:pStyle w:val="P22"/>
        <w:ind w:left="1475" w:right="1134" w:hanging="454"/>
        <w:rPr>
          <w:rStyle w:val="default"/>
          <w:rFonts w:cs="FrankRuehl" w:hint="cs"/>
          <w:vanish/>
          <w:sz w:val="22"/>
          <w:szCs w:val="22"/>
          <w:shd w:val="clear" w:color="auto" w:fill="FFFF99"/>
          <w:rtl/>
        </w:rPr>
      </w:pPr>
      <w:r w:rsidRPr="00F51714">
        <w:rPr>
          <w:rStyle w:val="default"/>
          <w:rFonts w:cs="FrankRuehl"/>
          <w:vanish/>
          <w:sz w:val="22"/>
          <w:szCs w:val="22"/>
          <w:shd w:val="clear" w:color="auto" w:fill="FFFF99"/>
          <w:rtl/>
        </w:rPr>
        <w:t>(3)</w:t>
      </w:r>
      <w:r w:rsidRPr="00F51714">
        <w:rPr>
          <w:rStyle w:val="default"/>
          <w:rFonts w:cs="FrankRuehl"/>
          <w:vanish/>
          <w:sz w:val="22"/>
          <w:szCs w:val="22"/>
          <w:shd w:val="clear" w:color="auto" w:fill="FFFF99"/>
          <w:rtl/>
        </w:rPr>
        <w:tab/>
      </w:r>
      <w:r w:rsidRPr="00F51714">
        <w:rPr>
          <w:rStyle w:val="default"/>
          <w:rFonts w:cs="FrankRuehl" w:hint="cs"/>
          <w:vanish/>
          <w:sz w:val="22"/>
          <w:szCs w:val="22"/>
          <w:u w:val="single"/>
          <w:shd w:val="clear" w:color="auto" w:fill="FFFF99"/>
          <w:rtl/>
        </w:rPr>
        <w:t>(א)</w:t>
      </w:r>
      <w:r w:rsidRPr="00F51714">
        <w:rPr>
          <w:rStyle w:val="default"/>
          <w:rFonts w:cs="FrankRuehl" w:hint="cs"/>
          <w:vanish/>
          <w:sz w:val="22"/>
          <w:szCs w:val="22"/>
          <w:shd w:val="clear" w:color="auto" w:fill="FFFF99"/>
          <w:rtl/>
        </w:rPr>
        <w:tab/>
      </w:r>
      <w:r w:rsidRPr="00F51714">
        <w:rPr>
          <w:rStyle w:val="default"/>
          <w:rFonts w:cs="FrankRuehl" w:hint="cs"/>
          <w:strike/>
          <w:vanish/>
          <w:sz w:val="22"/>
          <w:szCs w:val="22"/>
          <w:shd w:val="clear" w:color="auto" w:fill="FFFF99"/>
          <w:rtl/>
        </w:rPr>
        <w:t>הוא</w:t>
      </w:r>
      <w:r w:rsidRPr="00F51714">
        <w:rPr>
          <w:rStyle w:val="default"/>
          <w:rFonts w:cs="FrankRuehl"/>
          <w:strike/>
          <w:vanish/>
          <w:sz w:val="22"/>
          <w:szCs w:val="22"/>
          <w:shd w:val="clear" w:color="auto" w:fill="FFFF99"/>
          <w:rtl/>
        </w:rPr>
        <w:t xml:space="preserve"> </w:t>
      </w:r>
      <w:r w:rsidRPr="00F51714">
        <w:rPr>
          <w:rStyle w:val="default"/>
          <w:rFonts w:cs="FrankRuehl" w:hint="cs"/>
          <w:strike/>
          <w:vanish/>
          <w:sz w:val="22"/>
          <w:szCs w:val="22"/>
          <w:shd w:val="clear" w:color="auto" w:fill="FFFF99"/>
          <w:rtl/>
        </w:rPr>
        <w:t>עובד</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 xml:space="preserve">לגבי מי שאינו תושב אזור שילוב ולגבי תושב אזור שילוב המצוי במסגרת שיקומית </w:t>
      </w:r>
      <w:r w:rsidRPr="00F51714">
        <w:rPr>
          <w:rStyle w:val="default"/>
          <w:rFonts w:cs="FrankRuehl"/>
          <w:vanish/>
          <w:sz w:val="22"/>
          <w:szCs w:val="22"/>
          <w:u w:val="single"/>
          <w:shd w:val="clear" w:color="auto" w:fill="FFFF99"/>
          <w:rtl/>
        </w:rPr>
        <w:t>–</w:t>
      </w:r>
      <w:r w:rsidRPr="00F51714">
        <w:rPr>
          <w:rStyle w:val="default"/>
          <w:rFonts w:cs="FrankRuehl" w:hint="cs"/>
          <w:vanish/>
          <w:sz w:val="22"/>
          <w:szCs w:val="22"/>
          <w:u w:val="single"/>
          <w:shd w:val="clear" w:color="auto" w:fill="FFFF99"/>
          <w:rtl/>
        </w:rPr>
        <w:t xml:space="preserve"> הוא עובד</w:t>
      </w:r>
      <w:r w:rsidRPr="00F51714">
        <w:rPr>
          <w:rStyle w:val="default"/>
          <w:rFonts w:cs="FrankRuehl" w:hint="cs"/>
          <w:vanish/>
          <w:sz w:val="22"/>
          <w:szCs w:val="22"/>
          <w:shd w:val="clear" w:color="auto" w:fill="FFFF99"/>
          <w:rtl/>
        </w:rPr>
        <w:t xml:space="preserve"> בעבודה או נמצא בהכשרה לרבות במסגרת שיקומית בפיקוח משרד ממשלתי, המוסד לביטוח לאומי או הרשות כהגדרתה בחוק הרשות לשיקום האסיר, התשמ"ג-1983, שההכנסה מהן פחותה מהכנסה שבשלה אין לשלם, לפי הוראות חוק זה, גמלה ומתקיימים בו התנאים והמבחנים שנקבעו בתקנות;</w:t>
      </w:r>
    </w:p>
    <w:p w:rsidR="00FF1936" w:rsidRPr="00F51714" w:rsidRDefault="00FF1936">
      <w:pPr>
        <w:pStyle w:val="P22"/>
        <w:spacing w:before="0"/>
        <w:ind w:left="1474" w:right="1134"/>
        <w:rPr>
          <w:rStyle w:val="default"/>
          <w:rFonts w:cs="FrankRuehl" w:hint="cs"/>
          <w:vanish/>
          <w:sz w:val="22"/>
          <w:szCs w:val="22"/>
          <w:shd w:val="clear" w:color="auto" w:fill="FFFF99"/>
          <w:rtl/>
        </w:rPr>
      </w:pPr>
      <w:r w:rsidRPr="00F51714">
        <w:rPr>
          <w:rStyle w:val="default"/>
          <w:rFonts w:cs="FrankRuehl" w:hint="cs"/>
          <w:vanish/>
          <w:sz w:val="22"/>
          <w:szCs w:val="22"/>
          <w:u w:val="single"/>
          <w:shd w:val="clear" w:color="auto" w:fill="FFFF99"/>
          <w:rtl/>
        </w:rPr>
        <w:t>(ב)</w:t>
      </w:r>
      <w:r w:rsidRPr="00F51714">
        <w:rPr>
          <w:rStyle w:val="default"/>
          <w:rFonts w:cs="FrankRuehl" w:hint="cs"/>
          <w:vanish/>
          <w:sz w:val="22"/>
          <w:szCs w:val="22"/>
          <w:u w:val="single"/>
          <w:shd w:val="clear" w:color="auto" w:fill="FFFF99"/>
          <w:rtl/>
        </w:rPr>
        <w:tab/>
        <w:t xml:space="preserve">לגבי תושב אזור שילוב שאינו נמצא במסגרת שיקומית </w:t>
      </w:r>
      <w:r w:rsidRPr="00F51714">
        <w:rPr>
          <w:rStyle w:val="default"/>
          <w:rFonts w:cs="FrankRuehl"/>
          <w:vanish/>
          <w:sz w:val="22"/>
          <w:szCs w:val="22"/>
          <w:u w:val="single"/>
          <w:shd w:val="clear" w:color="auto" w:fill="FFFF99"/>
          <w:rtl/>
        </w:rPr>
        <w:t>–</w:t>
      </w:r>
      <w:r w:rsidRPr="00F51714">
        <w:rPr>
          <w:rStyle w:val="default"/>
          <w:rFonts w:cs="FrankRuehl" w:hint="cs"/>
          <w:vanish/>
          <w:sz w:val="22"/>
          <w:szCs w:val="22"/>
          <w:u w:val="single"/>
          <w:shd w:val="clear" w:color="auto" w:fill="FFFF99"/>
          <w:rtl/>
        </w:rPr>
        <w:t xml:space="preserve"> הוא עובד בעבודה כאמור באותה פסקה, ומתכנן יעדים תעסוקתי קבע לגביו באישור השתתפות כי בחודש שבעדו ניתן האישור לא הופנה לעבודה אחרת לפי הוראות סעיף 41 בפרק שילוב מקבלי גמלאות בעבודה, וכי ביצע בחודש האמור את התכנית האישית שנקבעה לו במלואה, ואם לא ביצעה במלואה </w:t>
      </w:r>
      <w:r w:rsidRPr="00F51714">
        <w:rPr>
          <w:rStyle w:val="default"/>
          <w:rFonts w:cs="FrankRuehl"/>
          <w:vanish/>
          <w:sz w:val="22"/>
          <w:szCs w:val="22"/>
          <w:u w:val="single"/>
          <w:shd w:val="clear" w:color="auto" w:fill="FFFF99"/>
          <w:rtl/>
        </w:rPr>
        <w:t>–</w:t>
      </w:r>
      <w:r w:rsidRPr="00F51714">
        <w:rPr>
          <w:rStyle w:val="default"/>
          <w:rFonts w:cs="FrankRuehl" w:hint="cs"/>
          <w:vanish/>
          <w:sz w:val="22"/>
          <w:szCs w:val="22"/>
          <w:u w:val="single"/>
          <w:shd w:val="clear" w:color="auto" w:fill="FFFF99"/>
          <w:rtl/>
        </w:rPr>
        <w:t xml:space="preserve"> כי לא נעדר מן הפעילות שנקבעה לו באותה תכנית יותר מיומיים;</w:t>
      </w:r>
    </w:p>
    <w:p w:rsidR="00FF1936" w:rsidRPr="00F51714" w:rsidRDefault="00FF1936">
      <w:pPr>
        <w:spacing w:line="240" w:lineRule="auto"/>
        <w:ind w:left="1021" w:right="1134"/>
        <w:rPr>
          <w:rFonts w:cs="FrankRuehl" w:hint="cs"/>
          <w:vanish/>
          <w:sz w:val="20"/>
          <w:szCs w:val="20"/>
          <w:shd w:val="clear" w:color="auto" w:fill="FFFF99"/>
          <w:rtl/>
        </w:rPr>
      </w:pPr>
    </w:p>
    <w:p w:rsidR="00FF1936" w:rsidRPr="00F51714" w:rsidRDefault="00FF1936">
      <w:pPr>
        <w:spacing w:line="240" w:lineRule="auto"/>
        <w:ind w:left="1021" w:right="1134"/>
        <w:rPr>
          <w:rFonts w:cs="FrankRuehl" w:hint="cs"/>
          <w:vanish/>
          <w:color w:val="FF0000"/>
          <w:sz w:val="20"/>
          <w:szCs w:val="20"/>
          <w:shd w:val="clear" w:color="auto" w:fill="FFFF99"/>
          <w:rtl/>
        </w:rPr>
      </w:pPr>
      <w:r w:rsidRPr="00F51714">
        <w:rPr>
          <w:rFonts w:cs="FrankRuehl" w:hint="cs"/>
          <w:vanish/>
          <w:color w:val="FF0000"/>
          <w:sz w:val="20"/>
          <w:szCs w:val="20"/>
          <w:shd w:val="clear" w:color="auto" w:fill="FFFF99"/>
          <w:rtl/>
        </w:rPr>
        <w:t>מיום 1.1.2007</w:t>
      </w:r>
    </w:p>
    <w:p w:rsidR="00FF1936" w:rsidRPr="00F51714" w:rsidRDefault="00FF1936">
      <w:pPr>
        <w:pStyle w:val="8"/>
        <w:tabs>
          <w:tab w:val="clear" w:pos="5432"/>
        </w:tabs>
        <w:ind w:left="1021"/>
        <w:rPr>
          <w:rFonts w:hint="cs"/>
          <w:vanish/>
          <w:rtl/>
        </w:rPr>
      </w:pPr>
      <w:r w:rsidRPr="00F51714">
        <w:rPr>
          <w:rFonts w:hint="cs"/>
          <w:vanish/>
          <w:rtl/>
        </w:rPr>
        <w:t>תיקון מס' 29</w:t>
      </w:r>
    </w:p>
    <w:p w:rsidR="00FF1936" w:rsidRPr="00F51714" w:rsidRDefault="00FF1936">
      <w:pPr>
        <w:spacing w:line="240" w:lineRule="auto"/>
        <w:ind w:left="1021" w:right="1134"/>
        <w:rPr>
          <w:rFonts w:cs="FrankRuehl" w:hint="cs"/>
          <w:vanish/>
          <w:sz w:val="20"/>
          <w:szCs w:val="20"/>
          <w:shd w:val="clear" w:color="auto" w:fill="FFFF99"/>
          <w:rtl/>
        </w:rPr>
      </w:pPr>
      <w:hyperlink r:id="rId143" w:history="1">
        <w:r w:rsidRPr="00F51714">
          <w:rPr>
            <w:rStyle w:val="Hyperlink"/>
            <w:rFonts w:cs="FrankRuehl" w:hint="cs"/>
            <w:vanish/>
            <w:sz w:val="20"/>
            <w:szCs w:val="20"/>
            <w:shd w:val="clear" w:color="auto" w:fill="FFFF99"/>
            <w:rtl/>
          </w:rPr>
          <w:t>ס"ח תשס"ז מס' 2077</w:t>
        </w:r>
      </w:hyperlink>
      <w:r w:rsidRPr="00F51714">
        <w:rPr>
          <w:rFonts w:cs="FrankRuehl" w:hint="cs"/>
          <w:vanish/>
          <w:sz w:val="20"/>
          <w:szCs w:val="20"/>
          <w:shd w:val="clear" w:color="auto" w:fill="FFFF99"/>
          <w:rtl/>
        </w:rPr>
        <w:t xml:space="preserve"> מיום 11.1.2007 עמ' 53 (</w:t>
      </w:r>
      <w:hyperlink r:id="rId144" w:history="1">
        <w:r w:rsidRPr="00F51714">
          <w:rPr>
            <w:rStyle w:val="Hyperlink"/>
            <w:rFonts w:cs="FrankRuehl" w:hint="cs"/>
            <w:vanish/>
            <w:sz w:val="20"/>
            <w:szCs w:val="20"/>
            <w:shd w:val="clear" w:color="auto" w:fill="FFFF99"/>
            <w:rtl/>
          </w:rPr>
          <w:t>ה"ח 260</w:t>
        </w:r>
      </w:hyperlink>
      <w:r w:rsidRPr="00F51714">
        <w:rPr>
          <w:rFonts w:cs="FrankRuehl" w:hint="cs"/>
          <w:vanish/>
          <w:sz w:val="20"/>
          <w:szCs w:val="20"/>
          <w:shd w:val="clear" w:color="auto" w:fill="FFFF99"/>
          <w:rtl/>
        </w:rPr>
        <w:t>)</w:t>
      </w:r>
    </w:p>
    <w:p w:rsidR="00FF1936" w:rsidRPr="00F51714" w:rsidRDefault="00FF1936">
      <w:pPr>
        <w:pStyle w:val="P22"/>
        <w:ind w:left="1475" w:right="1134" w:hanging="454"/>
        <w:rPr>
          <w:rStyle w:val="default"/>
          <w:rFonts w:cs="FrankRuehl" w:hint="cs"/>
          <w:vanish/>
          <w:sz w:val="22"/>
          <w:szCs w:val="22"/>
          <w:shd w:val="clear" w:color="auto" w:fill="FFFF99"/>
          <w:rtl/>
        </w:rPr>
      </w:pPr>
      <w:r w:rsidRPr="00F51714">
        <w:rPr>
          <w:rStyle w:val="default"/>
          <w:rFonts w:cs="FrankRuehl"/>
          <w:vanish/>
          <w:sz w:val="22"/>
          <w:szCs w:val="22"/>
          <w:shd w:val="clear" w:color="auto" w:fill="FFFF99"/>
          <w:rtl/>
        </w:rPr>
        <w:t>(3)</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(א)</w:t>
      </w:r>
      <w:r w:rsidRPr="00F51714">
        <w:rPr>
          <w:rStyle w:val="default"/>
          <w:rFonts w:cs="FrankRuehl" w:hint="cs"/>
          <w:vanish/>
          <w:sz w:val="22"/>
          <w:szCs w:val="22"/>
          <w:shd w:val="clear" w:color="auto" w:fill="FFFF99"/>
          <w:rtl/>
        </w:rPr>
        <w:tab/>
        <w:t xml:space="preserve">לגבי מי שאינו תושב אזור שילוב ולגבי תושב אזור שילוב המצוי במסגרת שיקומית </w:t>
      </w:r>
      <w:r w:rsidRPr="00F51714">
        <w:rPr>
          <w:rStyle w:val="default"/>
          <w:rFonts w:cs="FrankRuehl"/>
          <w:vanish/>
          <w:sz w:val="22"/>
          <w:szCs w:val="22"/>
          <w:u w:val="single"/>
          <w:shd w:val="clear" w:color="auto" w:fill="FFFF99"/>
          <w:rtl/>
        </w:rPr>
        <w:t>ושמתקיים לגביו האמור בסעיף 48 בפרק שילוב מקבלי גמלאות בעבודה</w:t>
      </w:r>
      <w:r w:rsidRPr="00F51714">
        <w:rPr>
          <w:rStyle w:val="default"/>
          <w:rFonts w:cs="FrankRuehl" w:hint="cs"/>
          <w:vanish/>
          <w:sz w:val="22"/>
          <w:szCs w:val="22"/>
          <w:shd w:val="clear" w:color="auto" w:fill="FFFF99"/>
          <w:rtl/>
        </w:rPr>
        <w:t xml:space="preserve">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הוא עובד בעבודה או נמצא בהכשרה לרבות במסגרת שיקומית בפיקוח משרד ממשלתי, המוסד לביטוח לאומי או הרשות כהגדרתה בחוק הרשות לשיקום האסיר, התשמ"ג-1983, שההכנסה מהן פחותה מהכנסה שבשלה אין לשלם, לפי הוראות חוק זה, גמלה ומתקיימים בו התנאים והמבחנים שנקבעו בתקנות;</w:t>
      </w:r>
    </w:p>
    <w:p w:rsidR="00FF1936" w:rsidRPr="00F51714" w:rsidRDefault="00FF1936">
      <w:pPr>
        <w:pStyle w:val="P22"/>
        <w:spacing w:before="0"/>
        <w:ind w:left="1474" w:right="1134"/>
        <w:rPr>
          <w:rStyle w:val="default"/>
          <w:rFonts w:cs="FrankRuehl" w:hint="cs"/>
          <w:vanish/>
          <w:sz w:val="22"/>
          <w:szCs w:val="22"/>
          <w:shd w:val="clear" w:color="auto" w:fill="FFFF99"/>
          <w:rtl/>
        </w:rPr>
      </w:pPr>
      <w:r w:rsidRPr="00F51714">
        <w:rPr>
          <w:rStyle w:val="default"/>
          <w:rFonts w:cs="FrankRuehl" w:hint="cs"/>
          <w:vanish/>
          <w:sz w:val="22"/>
          <w:szCs w:val="22"/>
          <w:shd w:val="clear" w:color="auto" w:fill="FFFF99"/>
          <w:rtl/>
        </w:rPr>
        <w:t>(ב)</w:t>
      </w:r>
      <w:r w:rsidRPr="00F51714">
        <w:rPr>
          <w:rStyle w:val="default"/>
          <w:rFonts w:cs="FrankRuehl" w:hint="cs"/>
          <w:vanish/>
          <w:sz w:val="22"/>
          <w:szCs w:val="22"/>
          <w:shd w:val="clear" w:color="auto" w:fill="FFFF99"/>
          <w:rtl/>
        </w:rPr>
        <w:tab/>
        <w:t xml:space="preserve">לגבי תושב אזור שילוב </w:t>
      </w:r>
      <w:r w:rsidRPr="00F51714">
        <w:rPr>
          <w:rStyle w:val="default"/>
          <w:rFonts w:cs="FrankRuehl" w:hint="cs"/>
          <w:strike/>
          <w:vanish/>
          <w:sz w:val="22"/>
          <w:szCs w:val="22"/>
          <w:shd w:val="clear" w:color="auto" w:fill="FFFF99"/>
          <w:rtl/>
        </w:rPr>
        <w:t>שאינו נמצא במסגרת שיקומית</w:t>
      </w:r>
      <w:r w:rsidRPr="00F51714">
        <w:rPr>
          <w:rStyle w:val="default"/>
          <w:rFonts w:cs="FrankRuehl" w:hint="cs"/>
          <w:vanish/>
          <w:sz w:val="22"/>
          <w:szCs w:val="22"/>
          <w:shd w:val="clear" w:color="auto" w:fill="FFFF99"/>
          <w:rtl/>
        </w:rPr>
        <w:t xml:space="preserve"> </w:t>
      </w:r>
      <w:r w:rsidRPr="00F51714">
        <w:rPr>
          <w:rStyle w:val="default"/>
          <w:rFonts w:cs="FrankRuehl"/>
          <w:vanish/>
          <w:sz w:val="22"/>
          <w:szCs w:val="22"/>
          <w:u w:val="single"/>
          <w:shd w:val="clear" w:color="auto" w:fill="FFFF99"/>
          <w:rtl/>
        </w:rPr>
        <w:t>למעט</w:t>
      </w:r>
      <w:r w:rsidRPr="00F51714">
        <w:rPr>
          <w:rStyle w:val="default"/>
          <w:rFonts w:cs="FrankRuehl" w:hint="cs"/>
          <w:vanish/>
          <w:sz w:val="22"/>
          <w:szCs w:val="22"/>
          <w:u w:val="single"/>
          <w:shd w:val="clear" w:color="auto" w:fill="FFFF99"/>
          <w:rtl/>
        </w:rPr>
        <w:t xml:space="preserve"> </w:t>
      </w:r>
      <w:r w:rsidRPr="00F51714">
        <w:rPr>
          <w:rStyle w:val="default"/>
          <w:rFonts w:cs="FrankRuehl"/>
          <w:vanish/>
          <w:sz w:val="22"/>
          <w:szCs w:val="22"/>
          <w:u w:val="single"/>
          <w:shd w:val="clear" w:color="auto" w:fill="FFFF99"/>
          <w:rtl/>
        </w:rPr>
        <w:t>תושב אזור שילוב הנמצא במסגרת שיקומית כאמור בפסקת משנה (א)</w:t>
      </w:r>
      <w:r w:rsidRPr="00F51714">
        <w:rPr>
          <w:rStyle w:val="default"/>
          <w:rFonts w:cs="FrankRuehl" w:hint="cs"/>
          <w:vanish/>
          <w:sz w:val="22"/>
          <w:szCs w:val="22"/>
          <w:shd w:val="clear" w:color="auto" w:fill="FFFF99"/>
          <w:rtl/>
        </w:rPr>
        <w:t xml:space="preserve">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הוא עובד בעבודה </w:t>
      </w:r>
      <w:r w:rsidRPr="00F51714">
        <w:rPr>
          <w:rStyle w:val="default"/>
          <w:rFonts w:cs="FrankRuehl" w:hint="cs"/>
          <w:strike/>
          <w:vanish/>
          <w:sz w:val="22"/>
          <w:szCs w:val="22"/>
          <w:shd w:val="clear" w:color="auto" w:fill="FFFF99"/>
          <w:rtl/>
        </w:rPr>
        <w:t>כאמור באותה פסקה</w:t>
      </w:r>
      <w:r w:rsidRPr="00F51714">
        <w:rPr>
          <w:rStyle w:val="default"/>
          <w:rFonts w:cs="FrankRuehl" w:hint="cs"/>
          <w:vanish/>
          <w:sz w:val="22"/>
          <w:szCs w:val="22"/>
          <w:shd w:val="clear" w:color="auto" w:fill="FFFF99"/>
          <w:rtl/>
        </w:rPr>
        <w:t xml:space="preserve">, ומתכנן יעדים תעסוקתי קבע לגביו באישור השתתפות כי בחודש שבעדו ניתן האישור לא הופנה לעבודה אחרת לפי הוראות סעיף 41 בפרק שילוב מקבלי גמלאות בעבודה, וכי ביצע בחודש האמור את התכנית האישית שנקבעה לו במלואה, ואם לא ביצעה במלואה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כי לא נעדר מן הפעילות שנקבעה לו באותה תכנית יותר מיומיים;</w:t>
      </w:r>
    </w:p>
    <w:p w:rsidR="00FF1936" w:rsidRPr="00F51714" w:rsidRDefault="00FF1936">
      <w:pPr>
        <w:spacing w:line="240" w:lineRule="auto"/>
        <w:ind w:left="1021" w:right="1134"/>
        <w:rPr>
          <w:rFonts w:cs="FrankRuehl" w:hint="cs"/>
          <w:vanish/>
          <w:sz w:val="20"/>
          <w:szCs w:val="20"/>
          <w:shd w:val="clear" w:color="auto" w:fill="FFFF99"/>
          <w:rtl/>
        </w:rPr>
      </w:pPr>
    </w:p>
    <w:p w:rsidR="00FF1936" w:rsidRPr="00F51714" w:rsidRDefault="00FF1936">
      <w:pPr>
        <w:spacing w:line="240" w:lineRule="auto"/>
        <w:ind w:left="1021" w:right="1134"/>
        <w:rPr>
          <w:rFonts w:cs="FrankRuehl" w:hint="cs"/>
          <w:vanish/>
          <w:color w:val="FF0000"/>
          <w:sz w:val="20"/>
          <w:szCs w:val="20"/>
          <w:shd w:val="clear" w:color="auto" w:fill="FFFF99"/>
          <w:rtl/>
        </w:rPr>
      </w:pPr>
      <w:r w:rsidRPr="00F51714">
        <w:rPr>
          <w:rFonts w:cs="FrankRuehl" w:hint="cs"/>
          <w:vanish/>
          <w:color w:val="FF0000"/>
          <w:sz w:val="20"/>
          <w:szCs w:val="20"/>
          <w:shd w:val="clear" w:color="auto" w:fill="FFFF99"/>
          <w:rtl/>
        </w:rPr>
        <w:t>מיום 1.8.2007</w:t>
      </w:r>
    </w:p>
    <w:p w:rsidR="00FF1936" w:rsidRPr="00F51714" w:rsidRDefault="00FF1936">
      <w:pPr>
        <w:pStyle w:val="P00"/>
        <w:spacing w:before="0"/>
        <w:ind w:left="1021"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הוראת שעה (תיקון) תשס"ז-2007</w:t>
      </w:r>
    </w:p>
    <w:p w:rsidR="00FF1936" w:rsidRPr="00F51714" w:rsidRDefault="00FF1936">
      <w:pPr>
        <w:pStyle w:val="P00"/>
        <w:spacing w:before="0"/>
        <w:ind w:left="1021" w:right="1134"/>
        <w:rPr>
          <w:rStyle w:val="default"/>
          <w:rFonts w:cs="FrankRuehl" w:hint="cs"/>
          <w:vanish/>
          <w:szCs w:val="20"/>
          <w:shd w:val="clear" w:color="auto" w:fill="FFFF99"/>
          <w:rtl/>
        </w:rPr>
      </w:pPr>
      <w:hyperlink r:id="rId145" w:history="1">
        <w:r w:rsidRPr="00F51714">
          <w:rPr>
            <w:rStyle w:val="Hyperlink"/>
            <w:rFonts w:cs="FrankRuehl" w:hint="cs"/>
            <w:vanish/>
            <w:sz w:val="26"/>
            <w:szCs w:val="20"/>
            <w:shd w:val="clear" w:color="auto" w:fill="FFFF99"/>
            <w:rtl/>
          </w:rPr>
          <w:t>ס"ח תשס"ז מס' 2104</w:t>
        </w:r>
      </w:hyperlink>
      <w:r w:rsidRPr="00F51714">
        <w:rPr>
          <w:rStyle w:val="default"/>
          <w:rFonts w:cs="FrankRuehl" w:hint="cs"/>
          <w:vanish/>
          <w:szCs w:val="20"/>
          <w:shd w:val="clear" w:color="auto" w:fill="FFFF99"/>
          <w:rtl/>
        </w:rPr>
        <w:t xml:space="preserve"> מיום 26.7.2007 עמ' 395 (</w:t>
      </w:r>
      <w:hyperlink r:id="rId146" w:history="1">
        <w:r w:rsidRPr="00F51714">
          <w:rPr>
            <w:rStyle w:val="Hyperlink"/>
            <w:rFonts w:cs="FrankRuehl" w:hint="cs"/>
            <w:vanish/>
            <w:sz w:val="26"/>
            <w:szCs w:val="20"/>
            <w:shd w:val="clear" w:color="auto" w:fill="FFFF99"/>
            <w:rtl/>
          </w:rPr>
          <w:t>ה"ח 318</w:t>
        </w:r>
      </w:hyperlink>
      <w:r w:rsidRPr="00F51714">
        <w:rPr>
          <w:rStyle w:val="default"/>
          <w:rFonts w:cs="FrankRuehl" w:hint="cs"/>
          <w:vanish/>
          <w:szCs w:val="20"/>
          <w:shd w:val="clear" w:color="auto" w:fill="FFFF99"/>
          <w:rtl/>
        </w:rPr>
        <w:t>)</w:t>
      </w:r>
    </w:p>
    <w:p w:rsidR="00FF1936" w:rsidRPr="00F51714" w:rsidRDefault="00FF1936">
      <w:pPr>
        <w:pStyle w:val="P22"/>
        <w:ind w:left="1475" w:right="1134" w:hanging="454"/>
        <w:rPr>
          <w:rStyle w:val="default"/>
          <w:rFonts w:cs="FrankRuehl" w:hint="cs"/>
          <w:vanish/>
          <w:sz w:val="22"/>
          <w:szCs w:val="22"/>
          <w:shd w:val="clear" w:color="auto" w:fill="FFFF99"/>
          <w:rtl/>
        </w:rPr>
      </w:pPr>
      <w:r w:rsidRPr="00F51714">
        <w:rPr>
          <w:rStyle w:val="default"/>
          <w:rFonts w:cs="FrankRuehl"/>
          <w:vanish/>
          <w:sz w:val="22"/>
          <w:szCs w:val="22"/>
          <w:shd w:val="clear" w:color="auto" w:fill="FFFF99"/>
          <w:rtl/>
        </w:rPr>
        <w:t>(3)</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(א)</w:t>
      </w:r>
      <w:r w:rsidRPr="00F51714">
        <w:rPr>
          <w:rStyle w:val="default"/>
          <w:rFonts w:cs="FrankRuehl" w:hint="cs"/>
          <w:vanish/>
          <w:sz w:val="22"/>
          <w:szCs w:val="22"/>
          <w:shd w:val="clear" w:color="auto" w:fill="FFFF99"/>
          <w:rtl/>
        </w:rPr>
        <w:tab/>
        <w:t>לגבי מי שאינו תושב אזור שילוב</w:t>
      </w:r>
      <w:r w:rsidRPr="00F51714">
        <w:rPr>
          <w:rStyle w:val="default"/>
          <w:rFonts w:cs="FrankRuehl" w:hint="cs"/>
          <w:vanish/>
          <w:sz w:val="22"/>
          <w:szCs w:val="22"/>
          <w:u w:val="single"/>
          <w:shd w:val="clear" w:color="auto" w:fill="FFFF99"/>
          <w:rtl/>
        </w:rPr>
        <w:t>, לגבי תושב אזור שילוב פטור</w:t>
      </w:r>
      <w:r w:rsidRPr="00F51714">
        <w:rPr>
          <w:rStyle w:val="default"/>
          <w:rFonts w:cs="FrankRuehl" w:hint="cs"/>
          <w:vanish/>
          <w:sz w:val="22"/>
          <w:szCs w:val="22"/>
          <w:shd w:val="clear" w:color="auto" w:fill="FFFF99"/>
          <w:rtl/>
        </w:rPr>
        <w:t xml:space="preserve"> ולגבי תושב אזור שילוב המצוי במסגרת שיקומית </w:t>
      </w:r>
      <w:r w:rsidRPr="00F51714">
        <w:rPr>
          <w:rStyle w:val="default"/>
          <w:rFonts w:cs="FrankRuehl"/>
          <w:vanish/>
          <w:sz w:val="22"/>
          <w:szCs w:val="22"/>
          <w:shd w:val="clear" w:color="auto" w:fill="FFFF99"/>
          <w:rtl/>
        </w:rPr>
        <w:t>ושמתקיים לגביו האמור בסעיף 48 בפרק שילוב מקבלי גמלאות בעבודה</w:t>
      </w:r>
      <w:r w:rsidRPr="00F51714">
        <w:rPr>
          <w:rStyle w:val="default"/>
          <w:rFonts w:cs="FrankRuehl" w:hint="cs"/>
          <w:vanish/>
          <w:sz w:val="22"/>
          <w:szCs w:val="22"/>
          <w:shd w:val="clear" w:color="auto" w:fill="FFFF99"/>
          <w:rtl/>
        </w:rPr>
        <w:t xml:space="preserve">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הוא עובד בעבודה או נמצא בהכשרה לרבות במסגרת שיקומית בפיקוח משרד ממשלתי, המוסד לביטוח לאומי או הרשות כהגדרתה בחוק הרשות לשיקום האסיר, התשמ"ג-1983, שההכנסה מהן פחותה מהכנסה שבשלה אין לשלם, לפי הוראות חוק זה, גמלה ומתקיימים בו התנאים והמבחנים שנקבעו בתקנות;</w:t>
      </w:r>
    </w:p>
    <w:p w:rsidR="00FF1936" w:rsidRDefault="00FF1936">
      <w:pPr>
        <w:pStyle w:val="P22"/>
        <w:spacing w:before="0"/>
        <w:ind w:left="1474" w:right="1134"/>
        <w:rPr>
          <w:rStyle w:val="default"/>
          <w:rFonts w:cs="FrankRuehl" w:hint="cs"/>
          <w:sz w:val="2"/>
          <w:szCs w:val="2"/>
          <w:shd w:val="clear" w:color="auto" w:fill="FFFF99"/>
          <w:rtl/>
        </w:rPr>
      </w:pPr>
      <w:r w:rsidRPr="00F51714">
        <w:rPr>
          <w:rStyle w:val="default"/>
          <w:rFonts w:cs="FrankRuehl" w:hint="cs"/>
          <w:vanish/>
          <w:sz w:val="22"/>
          <w:szCs w:val="22"/>
          <w:shd w:val="clear" w:color="auto" w:fill="FFFF99"/>
          <w:rtl/>
        </w:rPr>
        <w:t>(ב)</w:t>
      </w:r>
      <w:r w:rsidRPr="00F51714">
        <w:rPr>
          <w:rStyle w:val="default"/>
          <w:rFonts w:cs="FrankRuehl" w:hint="cs"/>
          <w:vanish/>
          <w:sz w:val="22"/>
          <w:szCs w:val="22"/>
          <w:shd w:val="clear" w:color="auto" w:fill="FFFF99"/>
          <w:rtl/>
        </w:rPr>
        <w:tab/>
      </w:r>
      <w:r w:rsidRPr="00F51714">
        <w:rPr>
          <w:rStyle w:val="default"/>
          <w:rFonts w:cs="FrankRuehl" w:hint="cs"/>
          <w:strike/>
          <w:vanish/>
          <w:sz w:val="22"/>
          <w:szCs w:val="22"/>
          <w:shd w:val="clear" w:color="auto" w:fill="FFFF99"/>
          <w:rtl/>
        </w:rPr>
        <w:t xml:space="preserve">לגבי תושב אזור שילוב </w:t>
      </w:r>
      <w:r w:rsidRPr="00F51714">
        <w:rPr>
          <w:rStyle w:val="default"/>
          <w:rFonts w:cs="FrankRuehl"/>
          <w:strike/>
          <w:vanish/>
          <w:sz w:val="22"/>
          <w:szCs w:val="22"/>
          <w:shd w:val="clear" w:color="auto" w:fill="FFFF99"/>
          <w:rtl/>
        </w:rPr>
        <w:t>למעט</w:t>
      </w:r>
      <w:r w:rsidRPr="00F51714">
        <w:rPr>
          <w:rStyle w:val="default"/>
          <w:rFonts w:cs="FrankRuehl" w:hint="cs"/>
          <w:strike/>
          <w:vanish/>
          <w:sz w:val="22"/>
          <w:szCs w:val="22"/>
          <w:shd w:val="clear" w:color="auto" w:fill="FFFF99"/>
          <w:rtl/>
        </w:rPr>
        <w:t xml:space="preserve"> </w:t>
      </w:r>
      <w:r w:rsidRPr="00F51714">
        <w:rPr>
          <w:rStyle w:val="default"/>
          <w:rFonts w:cs="FrankRuehl"/>
          <w:strike/>
          <w:vanish/>
          <w:sz w:val="22"/>
          <w:szCs w:val="22"/>
          <w:shd w:val="clear" w:color="auto" w:fill="FFFF99"/>
          <w:rtl/>
        </w:rPr>
        <w:t>תושב אזור שילוב הנמצא במסגרת שיקומית כאמור בפסקת משנה (א)</w:t>
      </w:r>
      <w:r w:rsidRPr="00F51714">
        <w:rPr>
          <w:rStyle w:val="default"/>
          <w:rFonts w:cs="FrankRuehl" w:hint="cs"/>
          <w:strike/>
          <w:vanish/>
          <w:sz w:val="22"/>
          <w:szCs w:val="22"/>
          <w:shd w:val="clear" w:color="auto" w:fill="FFFF99"/>
          <w:rtl/>
        </w:rPr>
        <w:t xml:space="preserve"> </w:t>
      </w:r>
      <w:r w:rsidRPr="00F51714">
        <w:rPr>
          <w:rStyle w:val="default"/>
          <w:rFonts w:cs="FrankRuehl"/>
          <w:strike/>
          <w:vanish/>
          <w:sz w:val="22"/>
          <w:szCs w:val="22"/>
          <w:shd w:val="clear" w:color="auto" w:fill="FFFF99"/>
          <w:rtl/>
        </w:rPr>
        <w:t>–</w:t>
      </w:r>
      <w:r w:rsidRPr="00F51714">
        <w:rPr>
          <w:rStyle w:val="default"/>
          <w:rFonts w:cs="FrankRuehl" w:hint="cs"/>
          <w:strike/>
          <w:vanish/>
          <w:sz w:val="22"/>
          <w:szCs w:val="22"/>
          <w:shd w:val="clear" w:color="auto" w:fill="FFFF99"/>
          <w:rtl/>
        </w:rPr>
        <w:t xml:space="preserve"> הוא עובד בעבודה</w:t>
      </w:r>
      <w:r w:rsidRPr="00F51714">
        <w:rPr>
          <w:rStyle w:val="default"/>
          <w:rFonts w:cs="FrankRuehl" w:hint="cs"/>
          <w:vanish/>
          <w:sz w:val="22"/>
          <w:szCs w:val="22"/>
          <w:shd w:val="clear" w:color="auto" w:fill="FFFF99"/>
          <w:rtl/>
        </w:rPr>
        <w:t xml:space="preserve"> </w:t>
      </w:r>
      <w:r w:rsidRPr="00F51714">
        <w:rPr>
          <w:rStyle w:val="default"/>
          <w:rFonts w:cs="FrankRuehl"/>
          <w:vanish/>
          <w:sz w:val="22"/>
          <w:szCs w:val="22"/>
          <w:u w:val="single"/>
          <w:shd w:val="clear" w:color="auto" w:fill="FFFF99"/>
          <w:rtl/>
        </w:rPr>
        <w:t>לגבי תושב אזור שילוב, למעט תושב אזור שילוב פטור ולמעט תושב אזור שילוב הנמצא במסגרת שיקומית כאמור בפסקת משנה (א) –</w:t>
      </w:r>
      <w:r w:rsidRPr="00F51714">
        <w:rPr>
          <w:rStyle w:val="default"/>
          <w:rFonts w:cs="FrankRuehl" w:hint="cs"/>
          <w:vanish/>
          <w:sz w:val="22"/>
          <w:szCs w:val="22"/>
          <w:u w:val="single"/>
          <w:shd w:val="clear" w:color="auto" w:fill="FFFF99"/>
          <w:rtl/>
        </w:rPr>
        <w:t xml:space="preserve"> </w:t>
      </w:r>
      <w:r w:rsidRPr="00F51714">
        <w:rPr>
          <w:rStyle w:val="default"/>
          <w:rFonts w:cs="FrankRuehl"/>
          <w:vanish/>
          <w:sz w:val="22"/>
          <w:szCs w:val="22"/>
          <w:u w:val="single"/>
          <w:shd w:val="clear" w:color="auto" w:fill="FFFF99"/>
          <w:rtl/>
        </w:rPr>
        <w:t>הוא עובד בעבודה</w:t>
      </w:r>
      <w:r w:rsidRPr="00F51714">
        <w:rPr>
          <w:rStyle w:val="default"/>
          <w:rFonts w:cs="FrankRuehl" w:hint="cs"/>
          <w:vanish/>
          <w:sz w:val="22"/>
          <w:szCs w:val="22"/>
          <w:shd w:val="clear" w:color="auto" w:fill="FFFF99"/>
          <w:rtl/>
        </w:rPr>
        <w:t xml:space="preserve">, ומתכנן יעדים תעסוקתי קבע לגביו באישור השתתפות כי בחודש שבעדו ניתן האישור לא הופנה לעבודה אחרת לפי הוראות סעיף 41 בפרק שילוב מקבלי גמלאות בעבודה, וכי ביצע בחודש האמור את התכנית האישית שנקבעה לו במלואה, </w:t>
      </w:r>
      <w:r w:rsidRPr="00F51714">
        <w:rPr>
          <w:rStyle w:val="default"/>
          <w:rFonts w:cs="FrankRuehl" w:hint="cs"/>
          <w:strike/>
          <w:vanish/>
          <w:sz w:val="22"/>
          <w:szCs w:val="22"/>
          <w:shd w:val="clear" w:color="auto" w:fill="FFFF99"/>
          <w:rtl/>
        </w:rPr>
        <w:t>ואם לא ביצעה במלואה</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ואם היקף השעות של תכניתו האישית עולה על שעה בשבוע, והוא לא ביצעה במלואה</w:t>
      </w:r>
      <w:r w:rsidRPr="00F51714">
        <w:rPr>
          <w:rStyle w:val="default"/>
          <w:rFonts w:cs="FrankRuehl" w:hint="cs"/>
          <w:vanish/>
          <w:sz w:val="22"/>
          <w:szCs w:val="22"/>
          <w:shd w:val="clear" w:color="auto" w:fill="FFFF99"/>
          <w:rtl/>
        </w:rPr>
        <w:t xml:space="preserve">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כי לא נעדר מן הפעילות שנקבעה לו באותה תכנית יותר מיומיים;</w:t>
      </w:r>
      <w:bookmarkEnd w:id="34"/>
    </w:p>
    <w:p w:rsidR="00FF1936" w:rsidRDefault="00FF1936">
      <w:pPr>
        <w:pStyle w:val="P22"/>
        <w:spacing w:before="72"/>
        <w:ind w:left="1021" w:right="1134"/>
        <w:rPr>
          <w:rStyle w:val="default"/>
          <w:rFonts w:cs="FrankRuehl" w:hint="cs"/>
          <w:rtl/>
        </w:rPr>
      </w:pPr>
      <w:r>
        <w:rPr>
          <w:rFonts w:cs="FrankRuehl"/>
          <w:rtl/>
          <w:lang w:val="he-IL"/>
        </w:rPr>
        <w:pict>
          <v:shape id="_x0000_s2138" type="#_x0000_t202" style="position:absolute;left:0;text-align:left;margin-left:473pt;margin-top:2.25pt;width:1in;height:29.9pt;z-index:251668992" filled="f" stroked="f">
            <v:textbox inset="1mm,,1mm">
              <w:txbxContent>
                <w:p w:rsidR="007C0213" w:rsidRDefault="007C0213">
                  <w:pPr>
                    <w:spacing w:line="160" w:lineRule="exact"/>
                    <w:jc w:val="left"/>
                    <w:rPr>
                      <w:rFonts w:cs="Miriam" w:hint="cs"/>
                      <w:sz w:val="18"/>
                      <w:szCs w:val="18"/>
                      <w:rtl/>
                    </w:rPr>
                  </w:pPr>
                  <w:r>
                    <w:rPr>
                      <w:rFonts w:cs="Miriam" w:hint="cs"/>
                      <w:sz w:val="18"/>
                      <w:szCs w:val="18"/>
                      <w:rtl/>
                    </w:rPr>
                    <w:t>(תיקון מס' 21) תשס"ד-2004</w:t>
                  </w:r>
                </w:p>
              </w:txbxContent>
            </v:textbox>
            <w10:anchorlock/>
          </v:shape>
        </w:pict>
      </w:r>
      <w:r>
        <w:rPr>
          <w:rStyle w:val="default"/>
          <w:rFonts w:cs="FrankRuehl"/>
          <w:rtl/>
        </w:rPr>
        <w:t>(4)</w:t>
      </w:r>
      <w:r>
        <w:rPr>
          <w:rStyle w:val="default"/>
          <w:rFonts w:cs="FrankRuehl"/>
          <w:rtl/>
        </w:rPr>
        <w:tab/>
      </w:r>
      <w:r>
        <w:rPr>
          <w:rStyle w:val="default"/>
          <w:rFonts w:cs="FrankRuehl" w:hint="cs"/>
          <w:rtl/>
        </w:rPr>
        <w:t>הוא הגיע לגיל הפרישה;</w:t>
      </w:r>
    </w:p>
    <w:p w:rsidR="00FF1936" w:rsidRPr="00F51714" w:rsidRDefault="00FF1936">
      <w:pPr>
        <w:pStyle w:val="P00"/>
        <w:spacing w:before="0"/>
        <w:ind w:left="1021" w:right="1134"/>
        <w:rPr>
          <w:rStyle w:val="default"/>
          <w:rFonts w:cs="FrankRuehl" w:hint="cs"/>
          <w:vanish/>
          <w:color w:val="FF0000"/>
          <w:szCs w:val="20"/>
          <w:shd w:val="clear" w:color="auto" w:fill="FFFF99"/>
          <w:rtl/>
        </w:rPr>
      </w:pPr>
      <w:bookmarkStart w:id="35" w:name="Rov71"/>
      <w:r w:rsidRPr="00F51714">
        <w:rPr>
          <w:rStyle w:val="default"/>
          <w:rFonts w:cs="FrankRuehl" w:hint="cs"/>
          <w:vanish/>
          <w:color w:val="FF0000"/>
          <w:szCs w:val="20"/>
          <w:shd w:val="clear" w:color="auto" w:fill="FFFF99"/>
          <w:rtl/>
        </w:rPr>
        <w:t>מיום 1.4.2004</w:t>
      </w:r>
    </w:p>
    <w:p w:rsidR="00FF1936" w:rsidRPr="00F51714" w:rsidRDefault="00FF1936">
      <w:pPr>
        <w:pStyle w:val="P00"/>
        <w:spacing w:before="0"/>
        <w:ind w:left="1021"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21</w:t>
      </w:r>
    </w:p>
    <w:p w:rsidR="00A063FA" w:rsidRPr="00F51714" w:rsidRDefault="00A063FA" w:rsidP="004E2086">
      <w:pPr>
        <w:pStyle w:val="P00"/>
        <w:spacing w:before="0"/>
        <w:ind w:left="1021" w:right="1134"/>
        <w:rPr>
          <w:rStyle w:val="default"/>
          <w:rFonts w:cs="FrankRuehl" w:hint="cs"/>
          <w:vanish/>
          <w:sz w:val="20"/>
          <w:szCs w:val="20"/>
          <w:shd w:val="clear" w:color="auto" w:fill="FFFF99"/>
          <w:rtl/>
        </w:rPr>
      </w:pPr>
      <w:hyperlink r:id="rId147" w:history="1">
        <w:r w:rsidRPr="00F51714">
          <w:rPr>
            <w:rStyle w:val="Hyperlink"/>
            <w:rFonts w:cs="FrankRuehl" w:hint="cs"/>
            <w:vanish/>
            <w:szCs w:val="20"/>
            <w:shd w:val="clear" w:color="auto" w:fill="FFFF99"/>
            <w:rtl/>
          </w:rPr>
          <w:t>ס"ח תשס"ד מס' 1919</w:t>
        </w:r>
      </w:hyperlink>
      <w:r w:rsidRPr="00F51714">
        <w:rPr>
          <w:rStyle w:val="default"/>
          <w:rFonts w:cs="FrankRuehl" w:hint="cs"/>
          <w:vanish/>
          <w:sz w:val="20"/>
          <w:szCs w:val="20"/>
          <w:shd w:val="clear" w:color="auto" w:fill="FFFF99"/>
          <w:rtl/>
        </w:rPr>
        <w:t xml:space="preserve"> מיום 18.1.2004 עמ' 55 </w:t>
      </w:r>
      <w:r w:rsidRPr="00F51714">
        <w:rPr>
          <w:rFonts w:cs="FrankRuehl" w:hint="cs"/>
          <w:vanish/>
          <w:szCs w:val="20"/>
          <w:shd w:val="clear" w:color="auto" w:fill="FFFF99"/>
          <w:rtl/>
        </w:rPr>
        <w:t>(</w:t>
      </w:r>
      <w:hyperlink r:id="rId148" w:history="1">
        <w:r w:rsidRPr="00F51714">
          <w:rPr>
            <w:rStyle w:val="Hyperlink"/>
            <w:rFonts w:cs="FrankRuehl" w:hint="cs"/>
            <w:vanish/>
            <w:szCs w:val="20"/>
            <w:shd w:val="clear" w:color="auto" w:fill="FFFF99"/>
            <w:rtl/>
          </w:rPr>
          <w:t>ה"ח 64</w:t>
        </w:r>
      </w:hyperlink>
      <w:r w:rsidRPr="00F51714">
        <w:rPr>
          <w:rFonts w:cs="FrankRuehl" w:hint="cs"/>
          <w:vanish/>
          <w:szCs w:val="20"/>
          <w:shd w:val="clear" w:color="auto" w:fill="FFFF99"/>
          <w:rtl/>
        </w:rPr>
        <w:t>)</w:t>
      </w:r>
    </w:p>
    <w:p w:rsidR="00FF1936" w:rsidRPr="00F51714" w:rsidRDefault="00FF1936">
      <w:pPr>
        <w:pStyle w:val="P00"/>
        <w:spacing w:before="0"/>
        <w:ind w:left="1021" w:right="1134"/>
        <w:rPr>
          <w:rStyle w:val="default"/>
          <w:rFonts w:cs="FrankRuehl" w:hint="cs"/>
          <w:b/>
          <w:bCs/>
          <w:vanish/>
          <w:sz w:val="20"/>
          <w:szCs w:val="20"/>
          <w:shd w:val="clear" w:color="auto" w:fill="FFFF99"/>
          <w:rtl/>
        </w:rPr>
      </w:pPr>
      <w:r w:rsidRPr="00F51714">
        <w:rPr>
          <w:rStyle w:val="default"/>
          <w:rFonts w:cs="FrankRuehl" w:hint="cs"/>
          <w:b/>
          <w:bCs/>
          <w:vanish/>
          <w:sz w:val="20"/>
          <w:szCs w:val="20"/>
          <w:shd w:val="clear" w:color="auto" w:fill="FFFF99"/>
          <w:rtl/>
        </w:rPr>
        <w:t>החלפת פסקה 2(א)(4)</w:t>
      </w:r>
    </w:p>
    <w:p w:rsidR="00FF1936" w:rsidRPr="00F51714" w:rsidRDefault="00FF1936">
      <w:pPr>
        <w:pStyle w:val="P00"/>
        <w:ind w:left="1021" w:right="1134"/>
        <w:rPr>
          <w:rStyle w:val="default"/>
          <w:rFonts w:cs="FrankRuehl" w:hint="cs"/>
          <w:vanish/>
          <w:sz w:val="20"/>
          <w:szCs w:val="20"/>
          <w:shd w:val="clear" w:color="auto" w:fill="FFFF99"/>
          <w:rtl/>
        </w:rPr>
      </w:pPr>
      <w:r w:rsidRPr="00F51714">
        <w:rPr>
          <w:rStyle w:val="default"/>
          <w:rFonts w:cs="FrankRuehl" w:hint="cs"/>
          <w:vanish/>
          <w:sz w:val="20"/>
          <w:szCs w:val="20"/>
          <w:shd w:val="clear" w:color="auto" w:fill="FFFF99"/>
          <w:rtl/>
        </w:rPr>
        <w:t>הנוסח הקודם:</w:t>
      </w:r>
    </w:p>
    <w:p w:rsidR="00FF1936" w:rsidRDefault="00FF1936">
      <w:pPr>
        <w:pStyle w:val="P22"/>
        <w:spacing w:before="0"/>
        <w:ind w:left="1021" w:right="1134"/>
        <w:rPr>
          <w:rStyle w:val="default"/>
          <w:rFonts w:cs="FrankRuehl" w:hint="cs"/>
          <w:strike/>
          <w:sz w:val="2"/>
          <w:szCs w:val="2"/>
          <w:rtl/>
        </w:rPr>
      </w:pPr>
      <w:r w:rsidRPr="00F51714">
        <w:rPr>
          <w:rStyle w:val="default"/>
          <w:rFonts w:cs="FrankRuehl"/>
          <w:strike/>
          <w:vanish/>
          <w:sz w:val="22"/>
          <w:szCs w:val="22"/>
          <w:shd w:val="clear" w:color="auto" w:fill="FFFF99"/>
          <w:rtl/>
        </w:rPr>
        <w:t>(4)</w:t>
      </w:r>
      <w:r w:rsidRPr="00F51714">
        <w:rPr>
          <w:rStyle w:val="default"/>
          <w:rFonts w:cs="FrankRuehl"/>
          <w:strike/>
          <w:vanish/>
          <w:sz w:val="22"/>
          <w:szCs w:val="22"/>
          <w:shd w:val="clear" w:color="auto" w:fill="FFFF99"/>
          <w:rtl/>
        </w:rPr>
        <w:tab/>
      </w:r>
      <w:r w:rsidRPr="00F51714">
        <w:rPr>
          <w:rStyle w:val="default"/>
          <w:rFonts w:cs="FrankRuehl" w:hint="cs"/>
          <w:strike/>
          <w:vanish/>
          <w:sz w:val="22"/>
          <w:szCs w:val="22"/>
          <w:shd w:val="clear" w:color="auto" w:fill="FFFF99"/>
          <w:rtl/>
        </w:rPr>
        <w:t>מלאו לו בגבר- ששים וחמש שנים, ובאשה- ששים שנים;</w:t>
      </w:r>
      <w:bookmarkEnd w:id="35"/>
    </w:p>
    <w:p w:rsidR="00AD4F9A" w:rsidRPr="00AD4F9A" w:rsidRDefault="00FF1936" w:rsidP="00AD4F9A">
      <w:pPr>
        <w:pStyle w:val="P22"/>
        <w:spacing w:before="72"/>
        <w:ind w:left="1475" w:right="1134" w:hanging="454"/>
        <w:rPr>
          <w:rStyle w:val="default"/>
          <w:rFonts w:cs="FrankRuehl"/>
          <w:rtl/>
        </w:rPr>
      </w:pPr>
      <w:r>
        <w:rPr>
          <w:lang w:val="he-IL"/>
        </w:rPr>
        <w:pict>
          <v:rect id="_x0000_s2067" style="position:absolute;left:0;text-align:left;margin-left:464.5pt;margin-top:8.05pt;width:75.05pt;height:18.55pt;z-index:251614720" o:allowincell="f" filled="f" stroked="f" strokecolor="lime" strokeweight=".25pt">
            <v:textbox inset="0,0,0,0">
              <w:txbxContent>
                <w:p w:rsidR="007C0213" w:rsidRDefault="007C0213">
                  <w:pPr>
                    <w:spacing w:line="160" w:lineRule="exact"/>
                    <w:jc w:val="left"/>
                    <w:rPr>
                      <w:rFonts w:cs="Miriam" w:hint="cs"/>
                      <w:noProof/>
                      <w:sz w:val="18"/>
                      <w:szCs w:val="18"/>
                      <w:rtl/>
                    </w:rPr>
                  </w:pPr>
                  <w:r>
                    <w:rPr>
                      <w:rFonts w:cs="Miriam" w:hint="cs"/>
                      <w:noProof/>
                      <w:sz w:val="18"/>
                      <w:szCs w:val="18"/>
                      <w:rtl/>
                    </w:rPr>
                    <w:t>(תיקון מס' 51) תשע"ח-2017</w:t>
                  </w:r>
                </w:p>
              </w:txbxContent>
            </v:textbox>
            <w10:anchorlock/>
          </v:rect>
        </w:pict>
      </w:r>
      <w:r>
        <w:rPr>
          <w:rStyle w:val="default"/>
          <w:rFonts w:cs="FrankRuehl"/>
          <w:rtl/>
        </w:rPr>
        <w:t>(5)</w:t>
      </w:r>
      <w:r>
        <w:rPr>
          <w:rStyle w:val="default"/>
          <w:rFonts w:cs="FrankRuehl"/>
          <w:rtl/>
        </w:rPr>
        <w:tab/>
      </w:r>
      <w:r w:rsidR="00AD4F9A" w:rsidRPr="00AD4F9A">
        <w:rPr>
          <w:rStyle w:val="default"/>
          <w:rFonts w:cs="FrankRuehl" w:hint="cs"/>
          <w:rtl/>
        </w:rPr>
        <w:t>(א)</w:t>
      </w:r>
      <w:r w:rsidR="00AD4F9A" w:rsidRPr="00AD4F9A">
        <w:rPr>
          <w:rStyle w:val="default"/>
          <w:rFonts w:cs="FrankRuehl"/>
          <w:rtl/>
        </w:rPr>
        <w:tab/>
      </w:r>
      <w:r w:rsidR="00AD4F9A" w:rsidRPr="00AD4F9A">
        <w:rPr>
          <w:rStyle w:val="default"/>
          <w:rFonts w:cs="FrankRuehl" w:hint="cs"/>
          <w:rtl/>
        </w:rPr>
        <w:t xml:space="preserve">הוא הורה לילד שבהחזקתו ונמצא עמו וטרם מלאו לו שנתיים, ואם הורי הילד הם בני זוג </w:t>
      </w:r>
      <w:r w:rsidR="00AD4F9A" w:rsidRPr="00AD4F9A">
        <w:rPr>
          <w:rStyle w:val="default"/>
          <w:rFonts w:cs="FrankRuehl"/>
          <w:rtl/>
        </w:rPr>
        <w:t>–</w:t>
      </w:r>
      <w:r w:rsidR="00AD4F9A" w:rsidRPr="00AD4F9A">
        <w:rPr>
          <w:rStyle w:val="default"/>
          <w:rFonts w:cs="FrankRuehl" w:hint="cs"/>
          <w:rtl/>
        </w:rPr>
        <w:t xml:space="preserve"> תהיה הזכאות לגמלה לפי פסקה זו נתונה לאם, אלא אם כן בחרו בני הזוג כי היא תהיה נתונה לבן הזוג האחר;</w:t>
      </w:r>
    </w:p>
    <w:p w:rsidR="00AD4F9A" w:rsidRPr="00AD4F9A" w:rsidRDefault="00AD4F9A" w:rsidP="00AD4F9A">
      <w:pPr>
        <w:pStyle w:val="P22"/>
        <w:spacing w:before="72"/>
        <w:ind w:left="1474" w:right="1134"/>
        <w:rPr>
          <w:rStyle w:val="default"/>
          <w:rFonts w:cs="FrankRuehl"/>
          <w:rtl/>
        </w:rPr>
      </w:pPr>
      <w:r w:rsidRPr="00AD4F9A">
        <w:rPr>
          <w:rStyle w:val="default"/>
          <w:rFonts w:cs="FrankRuehl" w:hint="cs"/>
          <w:rtl/>
        </w:rPr>
        <w:t>(ב)</w:t>
      </w:r>
      <w:r w:rsidRPr="00AD4F9A">
        <w:rPr>
          <w:rStyle w:val="default"/>
          <w:rFonts w:cs="FrankRuehl"/>
          <w:rtl/>
        </w:rPr>
        <w:tab/>
      </w:r>
      <w:r w:rsidRPr="00AD4F9A">
        <w:rPr>
          <w:rStyle w:val="default"/>
          <w:rFonts w:cs="FrankRuehl" w:hint="cs"/>
          <w:rtl/>
        </w:rPr>
        <w:t>בחרו בני הזוג כאמור בפסקת משנה (א), הם רשאים לחזור ולשנות את בחירתם, ואולם אם בן הזוג שאינו זכאי לגמלה לפי פסקת משנה (א) זכאי לה לפי פסקה (2), הם יהיו רשאים לעשות כן כל שישה חודשים;</w:t>
      </w:r>
    </w:p>
    <w:p w:rsidR="00AD4F9A" w:rsidRPr="00AD4F9A" w:rsidRDefault="00AD4F9A" w:rsidP="00AD4F9A">
      <w:pPr>
        <w:pStyle w:val="P22"/>
        <w:spacing w:before="72"/>
        <w:ind w:left="1474" w:right="1134"/>
        <w:rPr>
          <w:rStyle w:val="default"/>
          <w:rFonts w:cs="FrankRuehl"/>
          <w:rtl/>
        </w:rPr>
      </w:pPr>
      <w:r w:rsidRPr="00AD4F9A">
        <w:rPr>
          <w:rStyle w:val="default"/>
          <w:rFonts w:cs="FrankRuehl" w:hint="cs"/>
          <w:rtl/>
        </w:rPr>
        <w:t>(ג)</w:t>
      </w:r>
      <w:r w:rsidRPr="00AD4F9A">
        <w:rPr>
          <w:rStyle w:val="default"/>
          <w:rFonts w:cs="FrankRuehl"/>
          <w:rtl/>
        </w:rPr>
        <w:tab/>
      </w:r>
      <w:r w:rsidRPr="00AD4F9A">
        <w:rPr>
          <w:rStyle w:val="default"/>
          <w:rFonts w:cs="FrankRuehl" w:hint="cs"/>
          <w:rtl/>
        </w:rPr>
        <w:t>תוקפה של זכאות לאחר מסירת הודעה על בחירה כאמור בפסקת משנה (א) או (ב) הוא מ-1 בחודש שלאחר מכן;</w:t>
      </w:r>
    </w:p>
    <w:p w:rsidR="00FF1936" w:rsidRPr="00F51714" w:rsidRDefault="00FF1936">
      <w:pPr>
        <w:pStyle w:val="P00"/>
        <w:spacing w:before="0"/>
        <w:ind w:left="1021" w:right="1134"/>
        <w:rPr>
          <w:rStyle w:val="default"/>
          <w:rFonts w:cs="FrankRuehl" w:hint="cs"/>
          <w:vanish/>
          <w:color w:val="FF0000"/>
          <w:szCs w:val="20"/>
          <w:shd w:val="clear" w:color="auto" w:fill="FFFF99"/>
          <w:rtl/>
        </w:rPr>
      </w:pPr>
      <w:bookmarkStart w:id="36" w:name="Rov172"/>
      <w:r w:rsidRPr="00F51714">
        <w:rPr>
          <w:rStyle w:val="default"/>
          <w:rFonts w:cs="FrankRuehl" w:hint="cs"/>
          <w:vanish/>
          <w:color w:val="FF0000"/>
          <w:szCs w:val="20"/>
          <w:shd w:val="clear" w:color="auto" w:fill="FFFF99"/>
          <w:rtl/>
        </w:rPr>
        <w:t>מיום 7.7.1987</w:t>
      </w:r>
    </w:p>
    <w:p w:rsidR="00FF1936" w:rsidRPr="00F51714" w:rsidRDefault="00FF1936">
      <w:pPr>
        <w:pStyle w:val="P00"/>
        <w:spacing w:before="0"/>
        <w:ind w:left="1021"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5</w:t>
      </w:r>
    </w:p>
    <w:p w:rsidR="00A063FA" w:rsidRPr="00F51714" w:rsidRDefault="00A063FA" w:rsidP="00A063FA">
      <w:pPr>
        <w:pStyle w:val="P00"/>
        <w:spacing w:before="0"/>
        <w:ind w:left="1021" w:right="1134"/>
        <w:rPr>
          <w:rStyle w:val="default"/>
          <w:rFonts w:cs="FrankRuehl" w:hint="cs"/>
          <w:vanish/>
          <w:sz w:val="20"/>
          <w:szCs w:val="20"/>
          <w:shd w:val="clear" w:color="auto" w:fill="FFFF99"/>
          <w:rtl/>
        </w:rPr>
      </w:pPr>
      <w:hyperlink r:id="rId149" w:history="1">
        <w:r w:rsidRPr="00F51714">
          <w:rPr>
            <w:rStyle w:val="Hyperlink"/>
            <w:rFonts w:cs="FrankRuehl" w:hint="cs"/>
            <w:vanish/>
            <w:szCs w:val="20"/>
            <w:shd w:val="clear" w:color="auto" w:fill="FFFF99"/>
            <w:rtl/>
          </w:rPr>
          <w:t>ס"ח תשמ"ז מס' 1219</w:t>
        </w:r>
      </w:hyperlink>
      <w:r w:rsidRPr="00F51714">
        <w:rPr>
          <w:rStyle w:val="default"/>
          <w:rFonts w:cs="FrankRuehl" w:hint="cs"/>
          <w:vanish/>
          <w:sz w:val="20"/>
          <w:szCs w:val="20"/>
          <w:shd w:val="clear" w:color="auto" w:fill="FFFF99"/>
          <w:rtl/>
        </w:rPr>
        <w:t xml:space="preserve"> מיום 7.7.1987 עמ' 136 </w:t>
      </w:r>
      <w:r w:rsidRPr="00F51714">
        <w:rPr>
          <w:rFonts w:cs="FrankRuehl" w:hint="cs"/>
          <w:vanish/>
          <w:szCs w:val="20"/>
          <w:shd w:val="clear" w:color="auto" w:fill="FFFF99"/>
          <w:rtl/>
        </w:rPr>
        <w:t>(</w:t>
      </w:r>
      <w:hyperlink r:id="rId150" w:history="1">
        <w:r w:rsidRPr="00F51714">
          <w:rPr>
            <w:rStyle w:val="Hyperlink"/>
            <w:rFonts w:cs="FrankRuehl" w:hint="cs"/>
            <w:vanish/>
            <w:szCs w:val="20"/>
            <w:shd w:val="clear" w:color="auto" w:fill="FFFF99"/>
            <w:rtl/>
          </w:rPr>
          <w:t>ה"ח 1731</w:t>
        </w:r>
      </w:hyperlink>
      <w:r w:rsidRPr="00F51714">
        <w:rPr>
          <w:rFonts w:cs="FrankRuehl" w:hint="cs"/>
          <w:vanish/>
          <w:szCs w:val="20"/>
          <w:shd w:val="clear" w:color="auto" w:fill="FFFF99"/>
          <w:rtl/>
        </w:rPr>
        <w:t>)</w:t>
      </w:r>
    </w:p>
    <w:p w:rsidR="00FF1936" w:rsidRPr="00F51714" w:rsidRDefault="00FF1936" w:rsidP="00A063FA">
      <w:pPr>
        <w:pStyle w:val="P00"/>
        <w:ind w:left="1021" w:right="1134"/>
        <w:rPr>
          <w:rStyle w:val="default"/>
          <w:rFonts w:cs="FrankRuehl" w:hint="cs"/>
          <w:vanish/>
          <w:sz w:val="22"/>
          <w:szCs w:val="22"/>
          <w:shd w:val="clear" w:color="auto" w:fill="FFFF99"/>
          <w:rtl/>
        </w:rPr>
      </w:pP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5</w:t>
      </w:r>
      <w:r w:rsidRPr="00F51714">
        <w:rPr>
          <w:rStyle w:val="default"/>
          <w:rFonts w:cs="FrankRuehl"/>
          <w:vanish/>
          <w:sz w:val="22"/>
          <w:szCs w:val="22"/>
          <w:shd w:val="clear" w:color="auto" w:fill="FFFF99"/>
          <w:rtl/>
        </w:rPr>
        <w:t>)</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 xml:space="preserve">היא אם שבהחזקתה ילד אחד שלא מלאו לו חמש שנים </w:t>
      </w:r>
      <w:r w:rsidRPr="00F51714">
        <w:rPr>
          <w:rStyle w:val="default"/>
          <w:rFonts w:cs="FrankRuehl" w:hint="cs"/>
          <w:vanish/>
          <w:sz w:val="22"/>
          <w:szCs w:val="22"/>
          <w:u w:val="single"/>
          <w:shd w:val="clear" w:color="auto" w:fill="FFFF99"/>
          <w:rtl/>
        </w:rPr>
        <w:t>הנמצא עמה</w:t>
      </w:r>
      <w:r w:rsidRPr="00F51714">
        <w:rPr>
          <w:rStyle w:val="default"/>
          <w:rFonts w:cs="FrankRuehl" w:hint="cs"/>
          <w:vanish/>
          <w:sz w:val="22"/>
          <w:szCs w:val="22"/>
          <w:shd w:val="clear" w:color="auto" w:fill="FFFF99"/>
          <w:rtl/>
        </w:rPr>
        <w:t xml:space="preserve">, או שבהחזקתה מספר ילדים </w:t>
      </w:r>
      <w:r w:rsidRPr="00F51714">
        <w:rPr>
          <w:rStyle w:val="default"/>
          <w:rFonts w:cs="FrankRuehl" w:hint="cs"/>
          <w:vanish/>
          <w:sz w:val="22"/>
          <w:szCs w:val="22"/>
          <w:u w:val="single"/>
          <w:shd w:val="clear" w:color="auto" w:fill="FFFF99"/>
          <w:rtl/>
        </w:rPr>
        <w:t>הנמצאים עמה</w:t>
      </w:r>
      <w:r w:rsidRPr="00F51714">
        <w:rPr>
          <w:rStyle w:val="default"/>
          <w:rFonts w:cs="FrankRuehl" w:hint="cs"/>
          <w:vanish/>
          <w:sz w:val="22"/>
          <w:szCs w:val="22"/>
          <w:shd w:val="clear" w:color="auto" w:fill="FFFF99"/>
          <w:rtl/>
        </w:rPr>
        <w:t xml:space="preserve"> אשר לצעיר שבהם טרם מלאו עשר שנים;</w:t>
      </w:r>
    </w:p>
    <w:p w:rsidR="00FF1936" w:rsidRPr="00F51714" w:rsidRDefault="00FF1936">
      <w:pPr>
        <w:pStyle w:val="P00"/>
        <w:spacing w:before="0"/>
        <w:ind w:left="1021" w:right="1134"/>
        <w:rPr>
          <w:rStyle w:val="default"/>
          <w:rFonts w:cs="FrankRuehl" w:hint="cs"/>
          <w:vanish/>
          <w:color w:val="FF0000"/>
          <w:szCs w:val="20"/>
          <w:shd w:val="clear" w:color="auto" w:fill="FFFF99"/>
          <w:rtl/>
        </w:rPr>
      </w:pPr>
    </w:p>
    <w:p w:rsidR="00FF1936" w:rsidRPr="00F51714" w:rsidRDefault="00FF1936">
      <w:pPr>
        <w:pStyle w:val="P00"/>
        <w:spacing w:before="0"/>
        <w:ind w:left="1021"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24.3.1992</w:t>
      </w:r>
    </w:p>
    <w:p w:rsidR="00FF1936" w:rsidRPr="00F51714" w:rsidRDefault="00FF1936">
      <w:pPr>
        <w:pStyle w:val="P00"/>
        <w:spacing w:before="0"/>
        <w:ind w:left="1021"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7</w:t>
      </w:r>
    </w:p>
    <w:p w:rsidR="00A063FA" w:rsidRPr="00F51714" w:rsidRDefault="00A063FA" w:rsidP="00A063FA">
      <w:pPr>
        <w:pStyle w:val="P00"/>
        <w:spacing w:before="0"/>
        <w:ind w:left="1021" w:right="1134"/>
        <w:rPr>
          <w:rStyle w:val="default"/>
          <w:rFonts w:cs="FrankRuehl" w:hint="cs"/>
          <w:vanish/>
          <w:sz w:val="20"/>
          <w:szCs w:val="20"/>
          <w:shd w:val="clear" w:color="auto" w:fill="FFFF99"/>
          <w:rtl/>
        </w:rPr>
      </w:pPr>
      <w:hyperlink r:id="rId151" w:history="1">
        <w:r w:rsidRPr="00F51714">
          <w:rPr>
            <w:rStyle w:val="Hyperlink"/>
            <w:rFonts w:cs="FrankRuehl" w:hint="cs"/>
            <w:vanish/>
            <w:szCs w:val="20"/>
            <w:shd w:val="clear" w:color="auto" w:fill="FFFF99"/>
            <w:rtl/>
          </w:rPr>
          <w:t>ס"ח תשנ"ב מס' 1390</w:t>
        </w:r>
      </w:hyperlink>
      <w:r w:rsidRPr="00F51714">
        <w:rPr>
          <w:rStyle w:val="default"/>
          <w:rFonts w:cs="FrankRuehl" w:hint="cs"/>
          <w:vanish/>
          <w:sz w:val="20"/>
          <w:szCs w:val="20"/>
          <w:shd w:val="clear" w:color="auto" w:fill="FFFF99"/>
          <w:rtl/>
        </w:rPr>
        <w:t xml:space="preserve"> מיום 24.3.1992 עמ' 148 </w:t>
      </w:r>
      <w:r w:rsidRPr="00F51714">
        <w:rPr>
          <w:rFonts w:cs="FrankRuehl" w:hint="cs"/>
          <w:vanish/>
          <w:szCs w:val="20"/>
          <w:shd w:val="clear" w:color="auto" w:fill="FFFF99"/>
          <w:rtl/>
        </w:rPr>
        <w:t>(</w:t>
      </w:r>
      <w:hyperlink r:id="rId152" w:history="1">
        <w:r w:rsidRPr="00F51714">
          <w:rPr>
            <w:rStyle w:val="Hyperlink"/>
            <w:rFonts w:cs="FrankRuehl" w:hint="cs"/>
            <w:vanish/>
            <w:szCs w:val="20"/>
            <w:shd w:val="clear" w:color="auto" w:fill="FFFF99"/>
            <w:rtl/>
          </w:rPr>
          <w:t>ה"ח 2090</w:t>
        </w:r>
      </w:hyperlink>
      <w:r w:rsidRPr="00F51714">
        <w:rPr>
          <w:rFonts w:cs="FrankRuehl" w:hint="cs"/>
          <w:vanish/>
          <w:szCs w:val="20"/>
          <w:shd w:val="clear" w:color="auto" w:fill="FFFF99"/>
          <w:rtl/>
        </w:rPr>
        <w:t>)</w:t>
      </w:r>
    </w:p>
    <w:p w:rsidR="00FF1936" w:rsidRPr="00F51714" w:rsidRDefault="00FF1936">
      <w:pPr>
        <w:pStyle w:val="P00"/>
        <w:spacing w:before="0"/>
        <w:ind w:left="1021" w:right="1134"/>
        <w:rPr>
          <w:rStyle w:val="default"/>
          <w:rFonts w:cs="FrankRuehl" w:hint="cs"/>
          <w:b/>
          <w:bCs/>
          <w:vanish/>
          <w:sz w:val="20"/>
          <w:szCs w:val="20"/>
          <w:shd w:val="clear" w:color="auto" w:fill="FFFF99"/>
          <w:rtl/>
        </w:rPr>
      </w:pPr>
      <w:r w:rsidRPr="00F51714">
        <w:rPr>
          <w:rStyle w:val="default"/>
          <w:rFonts w:cs="FrankRuehl" w:hint="cs"/>
          <w:b/>
          <w:bCs/>
          <w:vanish/>
          <w:sz w:val="20"/>
          <w:szCs w:val="20"/>
          <w:shd w:val="clear" w:color="auto" w:fill="FFFF99"/>
          <w:rtl/>
        </w:rPr>
        <w:t>החלפת פסקה 2(א)(5)</w:t>
      </w:r>
    </w:p>
    <w:p w:rsidR="00FF1936" w:rsidRPr="00F51714" w:rsidRDefault="00FF1936">
      <w:pPr>
        <w:pStyle w:val="P00"/>
        <w:ind w:left="1021" w:right="1134"/>
        <w:rPr>
          <w:rStyle w:val="default"/>
          <w:rFonts w:cs="FrankRuehl" w:hint="cs"/>
          <w:vanish/>
          <w:sz w:val="20"/>
          <w:szCs w:val="20"/>
          <w:shd w:val="clear" w:color="auto" w:fill="FFFF99"/>
          <w:rtl/>
        </w:rPr>
      </w:pPr>
      <w:r w:rsidRPr="00F51714">
        <w:rPr>
          <w:rStyle w:val="default"/>
          <w:rFonts w:cs="FrankRuehl" w:hint="cs"/>
          <w:vanish/>
          <w:sz w:val="20"/>
          <w:szCs w:val="20"/>
          <w:shd w:val="clear" w:color="auto" w:fill="FFFF99"/>
          <w:rtl/>
        </w:rPr>
        <w:t>הנוסח הקודם:</w:t>
      </w:r>
    </w:p>
    <w:p w:rsidR="00FF1936" w:rsidRPr="00F51714" w:rsidRDefault="00FF1936">
      <w:pPr>
        <w:pStyle w:val="P00"/>
        <w:spacing w:before="0"/>
        <w:ind w:left="1021" w:right="1134"/>
        <w:rPr>
          <w:rStyle w:val="default"/>
          <w:rFonts w:cs="FrankRuehl" w:hint="cs"/>
          <w:strike/>
          <w:vanish/>
          <w:sz w:val="22"/>
          <w:szCs w:val="22"/>
          <w:shd w:val="clear" w:color="auto" w:fill="FFFF99"/>
          <w:rtl/>
        </w:rPr>
      </w:pPr>
      <w:r w:rsidRPr="00F51714">
        <w:rPr>
          <w:rStyle w:val="default"/>
          <w:rFonts w:cs="FrankRuehl"/>
          <w:strike/>
          <w:vanish/>
          <w:sz w:val="22"/>
          <w:szCs w:val="22"/>
          <w:shd w:val="clear" w:color="auto" w:fill="FFFF99"/>
          <w:rtl/>
        </w:rPr>
        <w:t>(</w:t>
      </w:r>
      <w:r w:rsidRPr="00F51714">
        <w:rPr>
          <w:rStyle w:val="default"/>
          <w:rFonts w:cs="FrankRuehl" w:hint="cs"/>
          <w:strike/>
          <w:vanish/>
          <w:sz w:val="22"/>
          <w:szCs w:val="22"/>
          <w:shd w:val="clear" w:color="auto" w:fill="FFFF99"/>
          <w:rtl/>
        </w:rPr>
        <w:t>5</w:t>
      </w:r>
      <w:r w:rsidRPr="00F51714">
        <w:rPr>
          <w:rStyle w:val="default"/>
          <w:rFonts w:cs="FrankRuehl"/>
          <w:strike/>
          <w:vanish/>
          <w:sz w:val="22"/>
          <w:szCs w:val="22"/>
          <w:shd w:val="clear" w:color="auto" w:fill="FFFF99"/>
          <w:rtl/>
        </w:rPr>
        <w:t>)</w:t>
      </w:r>
      <w:r w:rsidRPr="00F51714">
        <w:rPr>
          <w:rStyle w:val="default"/>
          <w:rFonts w:cs="FrankRuehl"/>
          <w:strike/>
          <w:vanish/>
          <w:sz w:val="22"/>
          <w:szCs w:val="22"/>
          <w:shd w:val="clear" w:color="auto" w:fill="FFFF99"/>
          <w:rtl/>
        </w:rPr>
        <w:tab/>
      </w:r>
      <w:r w:rsidRPr="00F51714">
        <w:rPr>
          <w:rStyle w:val="default"/>
          <w:rFonts w:cs="FrankRuehl" w:hint="cs"/>
          <w:strike/>
          <w:vanish/>
          <w:sz w:val="22"/>
          <w:szCs w:val="22"/>
          <w:shd w:val="clear" w:color="auto" w:fill="FFFF99"/>
          <w:rtl/>
        </w:rPr>
        <w:t>היא אם שבהחזקתה ילד אחד שלא מלאו לו חמש שנים הנמצא עמה, או שבהחזקתה מספר ילדים הנמצאים עמה אשר לצעיר שבהם טרם מלאו עשר שנים;</w:t>
      </w:r>
    </w:p>
    <w:p w:rsidR="00FF1936" w:rsidRPr="00F51714" w:rsidRDefault="00FF1936">
      <w:pPr>
        <w:pStyle w:val="P00"/>
        <w:spacing w:before="0"/>
        <w:ind w:left="1021" w:right="1134"/>
        <w:rPr>
          <w:rStyle w:val="default"/>
          <w:rFonts w:cs="FrankRuehl" w:hint="cs"/>
          <w:vanish/>
          <w:color w:val="FF0000"/>
          <w:szCs w:val="20"/>
          <w:shd w:val="clear" w:color="auto" w:fill="FFFF99"/>
          <w:rtl/>
        </w:rPr>
      </w:pPr>
    </w:p>
    <w:p w:rsidR="00FF1936" w:rsidRPr="00F51714" w:rsidRDefault="00FF1936">
      <w:pPr>
        <w:pStyle w:val="P00"/>
        <w:spacing w:before="0"/>
        <w:ind w:left="1021"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1.7.1998</w:t>
      </w:r>
    </w:p>
    <w:p w:rsidR="00FF1936" w:rsidRPr="00F51714" w:rsidRDefault="00FF1936">
      <w:pPr>
        <w:pStyle w:val="P00"/>
        <w:spacing w:before="0"/>
        <w:ind w:left="1021"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12</w:t>
      </w:r>
    </w:p>
    <w:p w:rsidR="00A063FA" w:rsidRPr="00F51714" w:rsidRDefault="00A063FA" w:rsidP="00A063FA">
      <w:pPr>
        <w:pStyle w:val="P00"/>
        <w:spacing w:before="0"/>
        <w:ind w:left="1021" w:right="1134"/>
        <w:rPr>
          <w:rFonts w:cs="FrankRuehl" w:hint="cs"/>
          <w:vanish/>
          <w:szCs w:val="20"/>
          <w:shd w:val="clear" w:color="auto" w:fill="FFFF99"/>
          <w:rtl/>
        </w:rPr>
      </w:pPr>
      <w:hyperlink r:id="rId153" w:history="1">
        <w:r w:rsidRPr="00F51714">
          <w:rPr>
            <w:rStyle w:val="Hyperlink"/>
            <w:rFonts w:cs="FrankRuehl" w:hint="cs"/>
            <w:vanish/>
            <w:szCs w:val="20"/>
            <w:shd w:val="clear" w:color="auto" w:fill="FFFF99"/>
            <w:rtl/>
          </w:rPr>
          <w:t>ס"ח תשנ"ח מס' 1669</w:t>
        </w:r>
      </w:hyperlink>
      <w:r w:rsidRPr="00F51714">
        <w:rPr>
          <w:rStyle w:val="default"/>
          <w:rFonts w:cs="FrankRuehl" w:hint="cs"/>
          <w:vanish/>
          <w:sz w:val="20"/>
          <w:szCs w:val="20"/>
          <w:shd w:val="clear" w:color="auto" w:fill="FFFF99"/>
          <w:rtl/>
        </w:rPr>
        <w:t xml:space="preserve"> מיום 12.6.1998 עמ' 237 </w:t>
      </w:r>
      <w:r w:rsidRPr="00F51714">
        <w:rPr>
          <w:rFonts w:cs="FrankRuehl" w:hint="cs"/>
          <w:vanish/>
          <w:szCs w:val="20"/>
          <w:shd w:val="clear" w:color="auto" w:fill="FFFF99"/>
          <w:rtl/>
        </w:rPr>
        <w:t>(</w:t>
      </w:r>
      <w:hyperlink r:id="rId154" w:history="1">
        <w:r w:rsidRPr="00F51714">
          <w:rPr>
            <w:rStyle w:val="Hyperlink"/>
            <w:rFonts w:cs="FrankRuehl" w:hint="cs"/>
            <w:vanish/>
            <w:szCs w:val="20"/>
            <w:shd w:val="clear" w:color="auto" w:fill="FFFF99"/>
            <w:rtl/>
          </w:rPr>
          <w:t>ה"ח 2675</w:t>
        </w:r>
      </w:hyperlink>
      <w:r w:rsidRPr="00F51714">
        <w:rPr>
          <w:rFonts w:cs="FrankRuehl" w:hint="cs"/>
          <w:vanish/>
          <w:szCs w:val="20"/>
          <w:shd w:val="clear" w:color="auto" w:fill="FFFF99"/>
          <w:rtl/>
        </w:rPr>
        <w:t>)</w:t>
      </w:r>
    </w:p>
    <w:p w:rsidR="00FF1936" w:rsidRPr="00F51714" w:rsidRDefault="00FF1936" w:rsidP="00032C14">
      <w:pPr>
        <w:pStyle w:val="P00"/>
        <w:ind w:left="1021" w:right="1134"/>
        <w:rPr>
          <w:rStyle w:val="default"/>
          <w:rFonts w:cs="FrankRuehl" w:hint="cs"/>
          <w:vanish/>
          <w:shd w:val="clear" w:color="auto" w:fill="FFFF99"/>
          <w:rtl/>
        </w:rPr>
      </w:pP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5</w:t>
      </w:r>
      <w:r w:rsidRPr="00F51714">
        <w:rPr>
          <w:rStyle w:val="default"/>
          <w:rFonts w:cs="FrankRuehl"/>
          <w:vanish/>
          <w:sz w:val="22"/>
          <w:szCs w:val="22"/>
          <w:shd w:val="clear" w:color="auto" w:fill="FFFF99"/>
          <w:rtl/>
        </w:rPr>
        <w:t>)</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 xml:space="preserve">היא אם או הוא הורה יחיד אשר לילד שבהחזקתם </w:t>
      </w:r>
      <w:r w:rsidRPr="00F51714">
        <w:rPr>
          <w:rStyle w:val="default"/>
          <w:rFonts w:cs="FrankRuehl" w:hint="cs"/>
          <w:vanish/>
          <w:sz w:val="22"/>
          <w:szCs w:val="22"/>
          <w:u w:val="single"/>
          <w:shd w:val="clear" w:color="auto" w:fill="FFFF99"/>
          <w:rtl/>
        </w:rPr>
        <w:t>והנמצא עמם</w:t>
      </w:r>
      <w:r w:rsidRPr="00F51714">
        <w:rPr>
          <w:rStyle w:val="default"/>
          <w:rFonts w:cs="FrankRuehl" w:hint="cs"/>
          <w:vanish/>
          <w:sz w:val="22"/>
          <w:szCs w:val="22"/>
          <w:shd w:val="clear" w:color="auto" w:fill="FFFF99"/>
          <w:rtl/>
        </w:rPr>
        <w:t xml:space="preserve"> טרם מלאו 7 שנים;</w:t>
      </w:r>
    </w:p>
    <w:p w:rsidR="00FF1936" w:rsidRPr="00F51714" w:rsidRDefault="00FF1936">
      <w:pPr>
        <w:pStyle w:val="P00"/>
        <w:spacing w:before="0"/>
        <w:ind w:left="1021" w:right="1134"/>
        <w:rPr>
          <w:rStyle w:val="default"/>
          <w:rFonts w:cs="FrankRuehl" w:hint="cs"/>
          <w:vanish/>
          <w:color w:val="FF0000"/>
          <w:szCs w:val="20"/>
          <w:shd w:val="clear" w:color="auto" w:fill="FFFF99"/>
          <w:rtl/>
        </w:rPr>
      </w:pPr>
    </w:p>
    <w:p w:rsidR="00FF1936" w:rsidRPr="00F51714" w:rsidRDefault="00FF1936">
      <w:pPr>
        <w:pStyle w:val="P00"/>
        <w:spacing w:before="0"/>
        <w:ind w:left="1021"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1.1.2003</w:t>
      </w:r>
    </w:p>
    <w:p w:rsidR="00FF1936" w:rsidRPr="00F51714" w:rsidRDefault="00FF1936">
      <w:pPr>
        <w:pStyle w:val="P00"/>
        <w:spacing w:before="0"/>
        <w:ind w:left="1021"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18</w:t>
      </w:r>
    </w:p>
    <w:p w:rsidR="00A063FA" w:rsidRPr="00F51714" w:rsidRDefault="00A063FA" w:rsidP="004E2086">
      <w:pPr>
        <w:pStyle w:val="P00"/>
        <w:spacing w:before="0"/>
        <w:ind w:left="1021" w:right="1134"/>
        <w:rPr>
          <w:rStyle w:val="default"/>
          <w:rFonts w:cs="FrankRuehl" w:hint="cs"/>
          <w:vanish/>
          <w:sz w:val="20"/>
          <w:szCs w:val="20"/>
          <w:shd w:val="clear" w:color="auto" w:fill="FFFF99"/>
          <w:rtl/>
        </w:rPr>
      </w:pPr>
      <w:hyperlink r:id="rId155" w:history="1">
        <w:r w:rsidRPr="00F51714">
          <w:rPr>
            <w:rStyle w:val="Hyperlink"/>
            <w:rFonts w:cs="FrankRuehl" w:hint="cs"/>
            <w:vanish/>
            <w:szCs w:val="20"/>
            <w:shd w:val="clear" w:color="auto" w:fill="FFFF99"/>
            <w:rtl/>
          </w:rPr>
          <w:t>ס"ח תשס"ג מס' 1882</w:t>
        </w:r>
      </w:hyperlink>
      <w:r w:rsidRPr="00F51714">
        <w:rPr>
          <w:rStyle w:val="default"/>
          <w:rFonts w:cs="FrankRuehl" w:hint="cs"/>
          <w:vanish/>
          <w:sz w:val="20"/>
          <w:szCs w:val="20"/>
          <w:shd w:val="clear" w:color="auto" w:fill="FFFF99"/>
          <w:rtl/>
        </w:rPr>
        <w:t xml:space="preserve"> מיום 29.12.2002 עמ' 165 </w:t>
      </w:r>
      <w:r w:rsidRPr="00F51714">
        <w:rPr>
          <w:rFonts w:cs="FrankRuehl" w:hint="cs"/>
          <w:vanish/>
          <w:szCs w:val="20"/>
          <w:shd w:val="clear" w:color="auto" w:fill="FFFF99"/>
          <w:rtl/>
        </w:rPr>
        <w:t>(</w:t>
      </w:r>
      <w:hyperlink r:id="rId156" w:history="1">
        <w:r w:rsidRPr="00F51714">
          <w:rPr>
            <w:rStyle w:val="Hyperlink"/>
            <w:rFonts w:cs="FrankRuehl" w:hint="cs"/>
            <w:vanish/>
            <w:szCs w:val="20"/>
            <w:shd w:val="clear" w:color="auto" w:fill="FFFF99"/>
            <w:rtl/>
          </w:rPr>
          <w:t>ה"ח 4</w:t>
        </w:r>
      </w:hyperlink>
      <w:r w:rsidRPr="00F51714">
        <w:rPr>
          <w:rFonts w:cs="FrankRuehl" w:hint="cs"/>
          <w:vanish/>
          <w:szCs w:val="20"/>
          <w:shd w:val="clear" w:color="auto" w:fill="FFFF99"/>
          <w:rtl/>
        </w:rPr>
        <w:t>)</w:t>
      </w:r>
    </w:p>
    <w:p w:rsidR="00032C14" w:rsidRPr="00F51714" w:rsidRDefault="00032C14" w:rsidP="00032C14">
      <w:pPr>
        <w:pStyle w:val="P00"/>
        <w:ind w:left="1021" w:right="1134"/>
        <w:rPr>
          <w:rStyle w:val="default"/>
          <w:rFonts w:cs="FrankRuehl" w:hint="cs"/>
          <w:vanish/>
          <w:sz w:val="22"/>
          <w:szCs w:val="22"/>
          <w:shd w:val="clear" w:color="auto" w:fill="FFFF99"/>
          <w:rtl/>
        </w:rPr>
      </w:pP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5</w:t>
      </w:r>
      <w:r w:rsidRPr="00F51714">
        <w:rPr>
          <w:rStyle w:val="default"/>
          <w:rFonts w:cs="FrankRuehl"/>
          <w:vanish/>
          <w:sz w:val="22"/>
          <w:szCs w:val="22"/>
          <w:shd w:val="clear" w:color="auto" w:fill="FFFF99"/>
          <w:rtl/>
        </w:rPr>
        <w:t>)</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 xml:space="preserve">היא אם או הוא הורה יחיד אשר לילד שבהחזקתם והנמצא עמם טרם מלאו </w:t>
      </w:r>
      <w:r w:rsidRPr="00F51714">
        <w:rPr>
          <w:rStyle w:val="default"/>
          <w:rFonts w:cs="FrankRuehl" w:hint="cs"/>
          <w:strike/>
          <w:vanish/>
          <w:sz w:val="22"/>
          <w:szCs w:val="22"/>
          <w:shd w:val="clear" w:color="auto" w:fill="FFFF99"/>
          <w:rtl/>
        </w:rPr>
        <w:t>7</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2</w:t>
      </w:r>
      <w:r w:rsidRPr="00F51714">
        <w:rPr>
          <w:rStyle w:val="default"/>
          <w:rFonts w:cs="FrankRuehl" w:hint="cs"/>
          <w:vanish/>
          <w:sz w:val="22"/>
          <w:szCs w:val="22"/>
          <w:shd w:val="clear" w:color="auto" w:fill="FFFF99"/>
          <w:rtl/>
        </w:rPr>
        <w:t xml:space="preserve"> שנים;</w:t>
      </w:r>
    </w:p>
    <w:p w:rsidR="00032C14" w:rsidRPr="00F51714" w:rsidRDefault="00032C14" w:rsidP="00032C14">
      <w:pPr>
        <w:pStyle w:val="P00"/>
        <w:spacing w:before="0"/>
        <w:ind w:left="1021" w:right="1134"/>
        <w:rPr>
          <w:rFonts w:cs="FrankRuehl" w:hint="cs"/>
          <w:vanish/>
          <w:szCs w:val="20"/>
          <w:shd w:val="clear" w:color="auto" w:fill="FFFF99"/>
          <w:rtl/>
        </w:rPr>
      </w:pPr>
    </w:p>
    <w:p w:rsidR="00032C14" w:rsidRPr="00F51714" w:rsidRDefault="00032C14" w:rsidP="00032C14">
      <w:pPr>
        <w:pStyle w:val="P00"/>
        <w:spacing w:before="0"/>
        <w:ind w:left="1021" w:right="1134"/>
        <w:rPr>
          <w:rStyle w:val="default"/>
          <w:rFonts w:cs="FrankRuehl" w:hint="cs"/>
          <w:vanish/>
          <w:color w:val="FF0000"/>
          <w:sz w:val="20"/>
          <w:szCs w:val="20"/>
          <w:shd w:val="clear" w:color="auto" w:fill="FFFF99"/>
          <w:rtl/>
        </w:rPr>
      </w:pPr>
      <w:r w:rsidRPr="00F51714">
        <w:rPr>
          <w:rStyle w:val="default"/>
          <w:rFonts w:cs="FrankRuehl" w:hint="cs"/>
          <w:vanish/>
          <w:color w:val="FF0000"/>
          <w:sz w:val="20"/>
          <w:szCs w:val="20"/>
          <w:shd w:val="clear" w:color="auto" w:fill="FFFF99"/>
          <w:rtl/>
        </w:rPr>
        <w:t>מיום 22.5.2014</w:t>
      </w:r>
    </w:p>
    <w:p w:rsidR="00032C14" w:rsidRPr="00F51714" w:rsidRDefault="00032C14" w:rsidP="00032C14">
      <w:pPr>
        <w:pStyle w:val="P00"/>
        <w:spacing w:before="0"/>
        <w:ind w:left="1021" w:right="1134"/>
        <w:rPr>
          <w:rStyle w:val="default"/>
          <w:rFonts w:cs="FrankRuehl" w:hint="cs"/>
          <w:vanish/>
          <w:sz w:val="20"/>
          <w:szCs w:val="20"/>
          <w:shd w:val="clear" w:color="auto" w:fill="FFFF99"/>
          <w:rtl/>
        </w:rPr>
      </w:pPr>
      <w:r w:rsidRPr="00F51714">
        <w:rPr>
          <w:rStyle w:val="default"/>
          <w:rFonts w:cs="FrankRuehl" w:hint="cs"/>
          <w:b/>
          <w:bCs/>
          <w:vanish/>
          <w:sz w:val="20"/>
          <w:szCs w:val="20"/>
          <w:shd w:val="clear" w:color="auto" w:fill="FFFF99"/>
          <w:rtl/>
        </w:rPr>
        <w:t>תיקון מס' 42</w:t>
      </w:r>
    </w:p>
    <w:p w:rsidR="00032C14" w:rsidRPr="00F51714" w:rsidRDefault="00032C14" w:rsidP="00032C14">
      <w:pPr>
        <w:pStyle w:val="P00"/>
        <w:spacing w:before="0"/>
        <w:ind w:left="1021" w:right="1134"/>
        <w:rPr>
          <w:rStyle w:val="default"/>
          <w:rFonts w:cs="FrankRuehl" w:hint="cs"/>
          <w:vanish/>
          <w:sz w:val="20"/>
          <w:szCs w:val="20"/>
          <w:shd w:val="clear" w:color="auto" w:fill="FFFF99"/>
          <w:rtl/>
        </w:rPr>
      </w:pPr>
      <w:hyperlink r:id="rId157" w:history="1">
        <w:r w:rsidRPr="00F51714">
          <w:rPr>
            <w:rStyle w:val="Hyperlink"/>
            <w:rFonts w:cs="FrankRuehl" w:hint="cs"/>
            <w:vanish/>
            <w:szCs w:val="20"/>
            <w:shd w:val="clear" w:color="auto" w:fill="FFFF99"/>
            <w:rtl/>
          </w:rPr>
          <w:t>ס"ח תשע"ד מס' 2452</w:t>
        </w:r>
      </w:hyperlink>
      <w:r w:rsidRPr="00F51714">
        <w:rPr>
          <w:rStyle w:val="default"/>
          <w:rFonts w:cs="FrankRuehl" w:hint="cs"/>
          <w:vanish/>
          <w:sz w:val="20"/>
          <w:szCs w:val="20"/>
          <w:shd w:val="clear" w:color="auto" w:fill="FFFF99"/>
          <w:rtl/>
        </w:rPr>
        <w:t xml:space="preserve"> מיום 22.5.2014 עמ' 555 (</w:t>
      </w:r>
      <w:hyperlink r:id="rId158" w:history="1">
        <w:r w:rsidRPr="00F51714">
          <w:rPr>
            <w:rStyle w:val="Hyperlink"/>
            <w:rFonts w:cs="FrankRuehl" w:hint="cs"/>
            <w:vanish/>
            <w:szCs w:val="20"/>
            <w:shd w:val="clear" w:color="auto" w:fill="FFFF99"/>
            <w:rtl/>
          </w:rPr>
          <w:t>ה"ח 530</w:t>
        </w:r>
      </w:hyperlink>
      <w:r w:rsidRPr="00F51714">
        <w:rPr>
          <w:rStyle w:val="default"/>
          <w:rFonts w:cs="FrankRuehl" w:hint="cs"/>
          <w:vanish/>
          <w:sz w:val="20"/>
          <w:szCs w:val="20"/>
          <w:shd w:val="clear" w:color="auto" w:fill="FFFF99"/>
          <w:rtl/>
        </w:rPr>
        <w:t>)</w:t>
      </w:r>
    </w:p>
    <w:p w:rsidR="00FF1936" w:rsidRPr="00F51714" w:rsidRDefault="00FF1936" w:rsidP="00032C14">
      <w:pPr>
        <w:pStyle w:val="P0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5</w:t>
      </w:r>
      <w:r w:rsidRPr="00F51714">
        <w:rPr>
          <w:rStyle w:val="default"/>
          <w:rFonts w:cs="FrankRuehl"/>
          <w:vanish/>
          <w:sz w:val="22"/>
          <w:szCs w:val="22"/>
          <w:shd w:val="clear" w:color="auto" w:fill="FFFF99"/>
          <w:rtl/>
        </w:rPr>
        <w:t>)</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 xml:space="preserve">היא אם או הוא </w:t>
      </w:r>
      <w:r w:rsidRPr="00F51714">
        <w:rPr>
          <w:rStyle w:val="default"/>
          <w:rFonts w:cs="FrankRuehl" w:hint="cs"/>
          <w:strike/>
          <w:vanish/>
          <w:sz w:val="22"/>
          <w:szCs w:val="22"/>
          <w:shd w:val="clear" w:color="auto" w:fill="FFFF99"/>
          <w:rtl/>
        </w:rPr>
        <w:t>הורה יחיד</w:t>
      </w:r>
      <w:r w:rsidR="00032C14" w:rsidRPr="00F51714">
        <w:rPr>
          <w:rStyle w:val="default"/>
          <w:rFonts w:cs="FrankRuehl" w:hint="cs"/>
          <w:vanish/>
          <w:sz w:val="22"/>
          <w:szCs w:val="22"/>
          <w:shd w:val="clear" w:color="auto" w:fill="FFFF99"/>
          <w:rtl/>
        </w:rPr>
        <w:t xml:space="preserve"> </w:t>
      </w:r>
      <w:r w:rsidR="00032C14" w:rsidRPr="00F51714">
        <w:rPr>
          <w:rStyle w:val="default"/>
          <w:rFonts w:cs="FrankRuehl" w:hint="cs"/>
          <w:vanish/>
          <w:sz w:val="22"/>
          <w:szCs w:val="22"/>
          <w:u w:val="single"/>
          <w:shd w:val="clear" w:color="auto" w:fill="FFFF99"/>
          <w:rtl/>
        </w:rPr>
        <w:t>הורה עצמאי</w:t>
      </w:r>
      <w:r w:rsidRPr="00F51714">
        <w:rPr>
          <w:rStyle w:val="default"/>
          <w:rFonts w:cs="FrankRuehl" w:hint="cs"/>
          <w:vanish/>
          <w:sz w:val="22"/>
          <w:szCs w:val="22"/>
          <w:shd w:val="clear" w:color="auto" w:fill="FFFF99"/>
          <w:rtl/>
        </w:rPr>
        <w:t xml:space="preserve"> אשר לילד שבהחזקתם והנמצא עמם טרם מלאו 2 שנים;</w:t>
      </w:r>
    </w:p>
    <w:p w:rsidR="007C0213" w:rsidRPr="00F51714" w:rsidRDefault="007C0213" w:rsidP="007C0213">
      <w:pPr>
        <w:pStyle w:val="P00"/>
        <w:spacing w:before="0"/>
        <w:ind w:left="1021" w:right="1134"/>
        <w:rPr>
          <w:rStyle w:val="default"/>
          <w:rFonts w:cs="FrankRuehl"/>
          <w:vanish/>
          <w:sz w:val="20"/>
          <w:szCs w:val="20"/>
          <w:shd w:val="clear" w:color="auto" w:fill="FFFF99"/>
          <w:rtl/>
        </w:rPr>
      </w:pPr>
    </w:p>
    <w:p w:rsidR="007C0213" w:rsidRPr="00F51714" w:rsidRDefault="007C0213" w:rsidP="007C0213">
      <w:pPr>
        <w:pStyle w:val="P00"/>
        <w:spacing w:before="0"/>
        <w:ind w:left="1021" w:right="1134"/>
        <w:rPr>
          <w:rStyle w:val="default"/>
          <w:rFonts w:cs="FrankRuehl"/>
          <w:vanish/>
          <w:color w:val="FF0000"/>
          <w:sz w:val="20"/>
          <w:szCs w:val="20"/>
          <w:shd w:val="clear" w:color="auto" w:fill="FFFF99"/>
          <w:rtl/>
        </w:rPr>
      </w:pPr>
      <w:r w:rsidRPr="00F51714">
        <w:rPr>
          <w:rStyle w:val="default"/>
          <w:rFonts w:cs="FrankRuehl" w:hint="cs"/>
          <w:vanish/>
          <w:color w:val="FF0000"/>
          <w:sz w:val="20"/>
          <w:szCs w:val="20"/>
          <w:shd w:val="clear" w:color="auto" w:fill="FFFF99"/>
          <w:rtl/>
        </w:rPr>
        <w:t>מיום 1.5.2018</w:t>
      </w:r>
    </w:p>
    <w:p w:rsidR="007C0213" w:rsidRPr="00F51714" w:rsidRDefault="007C0213" w:rsidP="007C0213">
      <w:pPr>
        <w:pStyle w:val="P00"/>
        <w:spacing w:before="0"/>
        <w:ind w:left="1021" w:right="1134"/>
        <w:rPr>
          <w:rStyle w:val="default"/>
          <w:rFonts w:cs="FrankRuehl"/>
          <w:vanish/>
          <w:sz w:val="20"/>
          <w:szCs w:val="20"/>
          <w:shd w:val="clear" w:color="auto" w:fill="FFFF99"/>
          <w:rtl/>
        </w:rPr>
      </w:pPr>
      <w:r w:rsidRPr="00F51714">
        <w:rPr>
          <w:rStyle w:val="default"/>
          <w:rFonts w:cs="FrankRuehl" w:hint="cs"/>
          <w:b/>
          <w:bCs/>
          <w:vanish/>
          <w:sz w:val="20"/>
          <w:szCs w:val="20"/>
          <w:shd w:val="clear" w:color="auto" w:fill="FFFF99"/>
          <w:rtl/>
        </w:rPr>
        <w:t>תיקון מס' 51</w:t>
      </w:r>
    </w:p>
    <w:p w:rsidR="007C0213" w:rsidRPr="00F51714" w:rsidRDefault="007C0213" w:rsidP="007C0213">
      <w:pPr>
        <w:pStyle w:val="P00"/>
        <w:spacing w:before="0"/>
        <w:ind w:left="1021" w:right="1134"/>
        <w:rPr>
          <w:rStyle w:val="default"/>
          <w:rFonts w:cs="FrankRuehl"/>
          <w:vanish/>
          <w:sz w:val="20"/>
          <w:szCs w:val="20"/>
          <w:shd w:val="clear" w:color="auto" w:fill="FFFF99"/>
          <w:rtl/>
        </w:rPr>
      </w:pPr>
      <w:hyperlink r:id="rId159" w:history="1">
        <w:r w:rsidRPr="00F51714">
          <w:rPr>
            <w:rStyle w:val="Hyperlink"/>
            <w:rFonts w:cs="FrankRuehl" w:hint="cs"/>
            <w:vanish/>
            <w:szCs w:val="20"/>
            <w:shd w:val="clear" w:color="auto" w:fill="FFFF99"/>
            <w:rtl/>
          </w:rPr>
          <w:t>ס"ח תשע"ח מס' 2677</w:t>
        </w:r>
      </w:hyperlink>
      <w:r w:rsidRPr="00F51714">
        <w:rPr>
          <w:rStyle w:val="default"/>
          <w:rFonts w:cs="FrankRuehl" w:hint="cs"/>
          <w:vanish/>
          <w:sz w:val="20"/>
          <w:szCs w:val="20"/>
          <w:shd w:val="clear" w:color="auto" w:fill="FFFF99"/>
          <w:rtl/>
        </w:rPr>
        <w:t xml:space="preserve"> מיום 28.12.2017 עמ' 85 (</w:t>
      </w:r>
      <w:hyperlink r:id="rId160" w:history="1">
        <w:r w:rsidRPr="00F51714">
          <w:rPr>
            <w:rStyle w:val="Hyperlink"/>
            <w:rFonts w:cs="FrankRuehl" w:hint="cs"/>
            <w:vanish/>
            <w:szCs w:val="20"/>
            <w:shd w:val="clear" w:color="auto" w:fill="FFFF99"/>
            <w:rtl/>
          </w:rPr>
          <w:t>ה"ח 1042</w:t>
        </w:r>
      </w:hyperlink>
      <w:r w:rsidRPr="00F51714">
        <w:rPr>
          <w:rStyle w:val="default"/>
          <w:rFonts w:cs="FrankRuehl" w:hint="cs"/>
          <w:vanish/>
          <w:sz w:val="20"/>
          <w:szCs w:val="20"/>
          <w:shd w:val="clear" w:color="auto" w:fill="FFFF99"/>
          <w:rtl/>
        </w:rPr>
        <w:t>)</w:t>
      </w:r>
    </w:p>
    <w:p w:rsidR="007C0213" w:rsidRPr="00F51714" w:rsidRDefault="007C0213" w:rsidP="007C0213">
      <w:pPr>
        <w:pStyle w:val="P00"/>
        <w:spacing w:before="0"/>
        <w:ind w:left="1021" w:right="1134"/>
        <w:rPr>
          <w:rStyle w:val="default"/>
          <w:rFonts w:cs="FrankRuehl" w:hint="cs"/>
          <w:b/>
          <w:bCs/>
          <w:vanish/>
          <w:sz w:val="20"/>
          <w:szCs w:val="20"/>
          <w:shd w:val="clear" w:color="auto" w:fill="FFFF99"/>
          <w:rtl/>
        </w:rPr>
      </w:pPr>
      <w:r w:rsidRPr="00F51714">
        <w:rPr>
          <w:rStyle w:val="default"/>
          <w:rFonts w:cs="FrankRuehl" w:hint="cs"/>
          <w:b/>
          <w:bCs/>
          <w:vanish/>
          <w:sz w:val="20"/>
          <w:szCs w:val="20"/>
          <w:shd w:val="clear" w:color="auto" w:fill="FFFF99"/>
          <w:rtl/>
        </w:rPr>
        <w:t>החלפת פסקה 2(א)(5)</w:t>
      </w:r>
    </w:p>
    <w:p w:rsidR="007C0213" w:rsidRPr="00F51714" w:rsidRDefault="007C0213" w:rsidP="007C0213">
      <w:pPr>
        <w:pStyle w:val="P00"/>
        <w:ind w:left="1021" w:right="1134"/>
        <w:rPr>
          <w:rStyle w:val="default"/>
          <w:rFonts w:cs="FrankRuehl" w:hint="cs"/>
          <w:vanish/>
          <w:sz w:val="20"/>
          <w:szCs w:val="20"/>
          <w:shd w:val="clear" w:color="auto" w:fill="FFFF99"/>
          <w:rtl/>
        </w:rPr>
      </w:pPr>
      <w:r w:rsidRPr="00F51714">
        <w:rPr>
          <w:rStyle w:val="default"/>
          <w:rFonts w:cs="FrankRuehl" w:hint="cs"/>
          <w:vanish/>
          <w:sz w:val="20"/>
          <w:szCs w:val="20"/>
          <w:shd w:val="clear" w:color="auto" w:fill="FFFF99"/>
          <w:rtl/>
        </w:rPr>
        <w:t>הנוסח הקודם:</w:t>
      </w:r>
    </w:p>
    <w:p w:rsidR="007C0213" w:rsidRPr="007C0213" w:rsidRDefault="007C0213" w:rsidP="007C0213">
      <w:pPr>
        <w:pStyle w:val="P00"/>
        <w:spacing w:before="0"/>
        <w:ind w:left="1021" w:right="1134"/>
        <w:rPr>
          <w:rStyle w:val="default"/>
          <w:rFonts w:cs="FrankRuehl" w:hint="cs"/>
          <w:strike/>
          <w:sz w:val="2"/>
          <w:szCs w:val="2"/>
          <w:shd w:val="clear" w:color="auto" w:fill="FFFF99"/>
          <w:rtl/>
        </w:rPr>
      </w:pPr>
      <w:r w:rsidRPr="00F51714">
        <w:rPr>
          <w:rStyle w:val="default"/>
          <w:rFonts w:cs="FrankRuehl"/>
          <w:strike/>
          <w:vanish/>
          <w:sz w:val="22"/>
          <w:szCs w:val="22"/>
          <w:shd w:val="clear" w:color="auto" w:fill="FFFF99"/>
          <w:rtl/>
        </w:rPr>
        <w:t>(5)</w:t>
      </w:r>
      <w:r w:rsidRPr="00F51714">
        <w:rPr>
          <w:rStyle w:val="default"/>
          <w:rFonts w:cs="FrankRuehl"/>
          <w:strike/>
          <w:vanish/>
          <w:sz w:val="22"/>
          <w:szCs w:val="22"/>
          <w:shd w:val="clear" w:color="auto" w:fill="FFFF99"/>
          <w:rtl/>
        </w:rPr>
        <w:tab/>
      </w:r>
      <w:r w:rsidRPr="00F51714">
        <w:rPr>
          <w:rStyle w:val="default"/>
          <w:rFonts w:cs="FrankRuehl" w:hint="cs"/>
          <w:strike/>
          <w:vanish/>
          <w:sz w:val="22"/>
          <w:szCs w:val="22"/>
          <w:shd w:val="clear" w:color="auto" w:fill="FFFF99"/>
          <w:rtl/>
        </w:rPr>
        <w:t>היא</w:t>
      </w:r>
      <w:r w:rsidRPr="00F51714">
        <w:rPr>
          <w:rStyle w:val="default"/>
          <w:rFonts w:cs="FrankRuehl"/>
          <w:strike/>
          <w:vanish/>
          <w:sz w:val="22"/>
          <w:szCs w:val="22"/>
          <w:shd w:val="clear" w:color="auto" w:fill="FFFF99"/>
          <w:rtl/>
        </w:rPr>
        <w:t xml:space="preserve"> </w:t>
      </w:r>
      <w:r w:rsidRPr="00F51714">
        <w:rPr>
          <w:rStyle w:val="default"/>
          <w:rFonts w:cs="FrankRuehl" w:hint="cs"/>
          <w:strike/>
          <w:vanish/>
          <w:sz w:val="22"/>
          <w:szCs w:val="22"/>
          <w:shd w:val="clear" w:color="auto" w:fill="FFFF99"/>
          <w:rtl/>
        </w:rPr>
        <w:t>אם או הוא הורה עצמאי אשר לילד שבהחזקתם</w:t>
      </w:r>
      <w:r w:rsidRPr="00F51714">
        <w:rPr>
          <w:rStyle w:val="default"/>
          <w:rFonts w:cs="FrankRuehl"/>
          <w:strike/>
          <w:vanish/>
          <w:sz w:val="22"/>
          <w:szCs w:val="22"/>
          <w:shd w:val="clear" w:color="auto" w:fill="FFFF99"/>
          <w:rtl/>
        </w:rPr>
        <w:t xml:space="preserve"> </w:t>
      </w:r>
      <w:r w:rsidRPr="00F51714">
        <w:rPr>
          <w:rStyle w:val="default"/>
          <w:rFonts w:cs="FrankRuehl" w:hint="cs"/>
          <w:strike/>
          <w:vanish/>
          <w:sz w:val="22"/>
          <w:szCs w:val="22"/>
          <w:shd w:val="clear" w:color="auto" w:fill="FFFF99"/>
          <w:rtl/>
        </w:rPr>
        <w:t>והנ</w:t>
      </w:r>
      <w:r w:rsidRPr="00F51714">
        <w:rPr>
          <w:rStyle w:val="default"/>
          <w:rFonts w:cs="FrankRuehl"/>
          <w:strike/>
          <w:vanish/>
          <w:sz w:val="22"/>
          <w:szCs w:val="22"/>
          <w:shd w:val="clear" w:color="auto" w:fill="FFFF99"/>
          <w:rtl/>
        </w:rPr>
        <w:t>מ</w:t>
      </w:r>
      <w:r w:rsidRPr="00F51714">
        <w:rPr>
          <w:rStyle w:val="default"/>
          <w:rFonts w:cs="FrankRuehl" w:hint="cs"/>
          <w:strike/>
          <w:vanish/>
          <w:sz w:val="22"/>
          <w:szCs w:val="22"/>
          <w:shd w:val="clear" w:color="auto" w:fill="FFFF99"/>
          <w:rtl/>
        </w:rPr>
        <w:t>צא עמם טרם מלאו 2 שנים;</w:t>
      </w:r>
      <w:bookmarkEnd w:id="36"/>
    </w:p>
    <w:p w:rsidR="00FF1936" w:rsidRDefault="00FF1936">
      <w:pPr>
        <w:pStyle w:val="P22"/>
        <w:spacing w:before="72"/>
        <w:ind w:left="1021" w:right="1134"/>
        <w:rPr>
          <w:rStyle w:val="default"/>
          <w:rFonts w:cs="FrankRuehl" w:hint="cs"/>
          <w:rtl/>
        </w:rPr>
      </w:pPr>
      <w:r>
        <w:rPr>
          <w:lang w:val="he-IL"/>
        </w:rPr>
        <w:pict>
          <v:rect id="_x0000_s2068" style="position:absolute;left:0;text-align:left;margin-left:464.5pt;margin-top:8.05pt;width:75.05pt;height:17.5pt;z-index:251615744" o:allowincell="f" filled="f" stroked="f" strokecolor="lime" strokeweight=".25pt">
            <v:textbox inset="0,0,0,0">
              <w:txbxContent>
                <w:p w:rsidR="007C0213" w:rsidRDefault="007C0213">
                  <w:pPr>
                    <w:spacing w:line="160" w:lineRule="exact"/>
                    <w:jc w:val="left"/>
                    <w:rPr>
                      <w:rFonts w:cs="Miriam"/>
                      <w:noProof/>
                      <w:sz w:val="18"/>
                      <w:szCs w:val="18"/>
                      <w:rtl/>
                    </w:rPr>
                  </w:pPr>
                  <w:r>
                    <w:rPr>
                      <w:rFonts w:cs="Miriam"/>
                      <w:sz w:val="18"/>
                      <w:szCs w:val="18"/>
                      <w:rtl/>
                    </w:rPr>
                    <w:t>(ת</w:t>
                  </w:r>
                  <w:r>
                    <w:rPr>
                      <w:rFonts w:cs="Miriam" w:hint="cs"/>
                      <w:sz w:val="18"/>
                      <w:szCs w:val="18"/>
                      <w:rtl/>
                    </w:rPr>
                    <w:t>יקון מס' 18) תשס"ג-2002</w:t>
                  </w:r>
                </w:p>
              </w:txbxContent>
            </v:textbox>
            <w10:anchorlock/>
          </v:rect>
        </w:pict>
      </w:r>
      <w:r>
        <w:rPr>
          <w:rStyle w:val="default"/>
          <w:rFonts w:cs="FrankRuehl"/>
          <w:rtl/>
        </w:rPr>
        <w:t>(6)</w:t>
      </w:r>
      <w:r>
        <w:rPr>
          <w:rStyle w:val="default"/>
          <w:rFonts w:cs="FrankRuehl"/>
          <w:rtl/>
        </w:rPr>
        <w:tab/>
      </w:r>
      <w:r>
        <w:rPr>
          <w:rStyle w:val="default"/>
          <w:rFonts w:cs="FrankRuehl" w:hint="cs"/>
          <w:rtl/>
        </w:rPr>
        <w:t>(</w:t>
      </w:r>
      <w:r>
        <w:rPr>
          <w:rStyle w:val="default"/>
          <w:rFonts w:cs="FrankRuehl"/>
          <w:rtl/>
        </w:rPr>
        <w:t>נ</w:t>
      </w:r>
      <w:r>
        <w:rPr>
          <w:rStyle w:val="default"/>
          <w:rFonts w:cs="FrankRuehl" w:hint="cs"/>
          <w:rtl/>
        </w:rPr>
        <w:t>מחקה);</w:t>
      </w:r>
    </w:p>
    <w:p w:rsidR="00FF1936" w:rsidRPr="00F51714" w:rsidRDefault="00FF1936">
      <w:pPr>
        <w:pStyle w:val="P00"/>
        <w:spacing w:before="0"/>
        <w:ind w:left="1021" w:right="1134"/>
        <w:rPr>
          <w:rStyle w:val="default"/>
          <w:rFonts w:cs="FrankRuehl" w:hint="cs"/>
          <w:vanish/>
          <w:color w:val="FF0000"/>
          <w:szCs w:val="20"/>
          <w:shd w:val="clear" w:color="auto" w:fill="FFFF99"/>
          <w:rtl/>
        </w:rPr>
      </w:pPr>
      <w:bookmarkStart w:id="37" w:name="Rov73"/>
      <w:r w:rsidRPr="00F51714">
        <w:rPr>
          <w:rStyle w:val="default"/>
          <w:rFonts w:cs="FrankRuehl" w:hint="cs"/>
          <w:vanish/>
          <w:color w:val="FF0000"/>
          <w:szCs w:val="20"/>
          <w:shd w:val="clear" w:color="auto" w:fill="FFFF99"/>
          <w:rtl/>
        </w:rPr>
        <w:t>מיום 7.7.1987</w:t>
      </w:r>
    </w:p>
    <w:p w:rsidR="00FF1936" w:rsidRPr="00F51714" w:rsidRDefault="00FF1936">
      <w:pPr>
        <w:pStyle w:val="P00"/>
        <w:spacing w:before="0"/>
        <w:ind w:left="1021"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5</w:t>
      </w:r>
    </w:p>
    <w:p w:rsidR="00A063FA" w:rsidRPr="00F51714" w:rsidRDefault="00A063FA" w:rsidP="00A063FA">
      <w:pPr>
        <w:pStyle w:val="P00"/>
        <w:spacing w:before="0"/>
        <w:ind w:left="1021" w:right="1134"/>
        <w:rPr>
          <w:rStyle w:val="default"/>
          <w:rFonts w:cs="FrankRuehl" w:hint="cs"/>
          <w:vanish/>
          <w:sz w:val="20"/>
          <w:szCs w:val="20"/>
          <w:shd w:val="clear" w:color="auto" w:fill="FFFF99"/>
          <w:rtl/>
        </w:rPr>
      </w:pPr>
      <w:hyperlink r:id="rId161" w:history="1">
        <w:r w:rsidRPr="00F51714">
          <w:rPr>
            <w:rStyle w:val="Hyperlink"/>
            <w:rFonts w:cs="FrankRuehl" w:hint="cs"/>
            <w:vanish/>
            <w:szCs w:val="20"/>
            <w:shd w:val="clear" w:color="auto" w:fill="FFFF99"/>
            <w:rtl/>
          </w:rPr>
          <w:t>ס"ח תשמ"ז מס' 1219</w:t>
        </w:r>
      </w:hyperlink>
      <w:r w:rsidRPr="00F51714">
        <w:rPr>
          <w:rStyle w:val="default"/>
          <w:rFonts w:cs="FrankRuehl" w:hint="cs"/>
          <w:vanish/>
          <w:sz w:val="20"/>
          <w:szCs w:val="20"/>
          <w:shd w:val="clear" w:color="auto" w:fill="FFFF99"/>
          <w:rtl/>
        </w:rPr>
        <w:t xml:space="preserve"> מיום 7.7.1987 עמ' 136 </w:t>
      </w:r>
      <w:r w:rsidRPr="00F51714">
        <w:rPr>
          <w:rFonts w:cs="FrankRuehl" w:hint="cs"/>
          <w:vanish/>
          <w:szCs w:val="20"/>
          <w:shd w:val="clear" w:color="auto" w:fill="FFFF99"/>
          <w:rtl/>
        </w:rPr>
        <w:t>(</w:t>
      </w:r>
      <w:hyperlink r:id="rId162" w:history="1">
        <w:r w:rsidRPr="00F51714">
          <w:rPr>
            <w:rStyle w:val="Hyperlink"/>
            <w:rFonts w:cs="FrankRuehl" w:hint="cs"/>
            <w:vanish/>
            <w:szCs w:val="20"/>
            <w:shd w:val="clear" w:color="auto" w:fill="FFFF99"/>
            <w:rtl/>
          </w:rPr>
          <w:t>ה"ח 1731</w:t>
        </w:r>
      </w:hyperlink>
      <w:r w:rsidRPr="00F51714">
        <w:rPr>
          <w:rFonts w:cs="FrankRuehl" w:hint="cs"/>
          <w:vanish/>
          <w:szCs w:val="20"/>
          <w:shd w:val="clear" w:color="auto" w:fill="FFFF99"/>
          <w:rtl/>
        </w:rPr>
        <w:t>)</w:t>
      </w:r>
    </w:p>
    <w:p w:rsidR="00FF1936" w:rsidRPr="00F51714" w:rsidRDefault="00FF1936" w:rsidP="00A063FA">
      <w:pPr>
        <w:pStyle w:val="P00"/>
        <w:ind w:left="1021" w:right="1134"/>
        <w:rPr>
          <w:rStyle w:val="default"/>
          <w:rFonts w:cs="FrankRuehl" w:hint="cs"/>
          <w:vanish/>
          <w:shd w:val="clear" w:color="auto" w:fill="FFFF99"/>
          <w:rtl/>
        </w:rPr>
      </w:pP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6</w:t>
      </w:r>
      <w:r w:rsidRPr="00F51714">
        <w:rPr>
          <w:rStyle w:val="default"/>
          <w:rFonts w:cs="FrankRuehl"/>
          <w:vanish/>
          <w:sz w:val="22"/>
          <w:szCs w:val="22"/>
          <w:shd w:val="clear" w:color="auto" w:fill="FFFF99"/>
          <w:rtl/>
        </w:rPr>
        <w:t>)</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 xml:space="preserve">היא אלמנה ואם לילד הנמצא </w:t>
      </w:r>
      <w:r w:rsidRPr="00F51714">
        <w:rPr>
          <w:rStyle w:val="default"/>
          <w:rFonts w:cs="FrankRuehl" w:hint="cs"/>
          <w:strike/>
          <w:vanish/>
          <w:sz w:val="22"/>
          <w:szCs w:val="22"/>
          <w:shd w:val="clear" w:color="auto" w:fill="FFFF99"/>
          <w:rtl/>
        </w:rPr>
        <w:t>בהחזקתה</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עמה ובהחזקתה</w:t>
      </w:r>
      <w:r w:rsidRPr="00F51714">
        <w:rPr>
          <w:rStyle w:val="default"/>
          <w:rFonts w:cs="FrankRuehl" w:hint="cs"/>
          <w:vanish/>
          <w:sz w:val="22"/>
          <w:szCs w:val="22"/>
          <w:shd w:val="clear" w:color="auto" w:fill="FFFF99"/>
          <w:rtl/>
        </w:rPr>
        <w:t>;</w:t>
      </w:r>
    </w:p>
    <w:p w:rsidR="00FF1936" w:rsidRPr="00F51714" w:rsidRDefault="00FF1936">
      <w:pPr>
        <w:pStyle w:val="P00"/>
        <w:spacing w:before="0"/>
        <w:ind w:left="1021" w:right="1134"/>
        <w:rPr>
          <w:rStyle w:val="default"/>
          <w:rFonts w:cs="FrankRuehl" w:hint="cs"/>
          <w:vanish/>
          <w:color w:val="FF0000"/>
          <w:szCs w:val="20"/>
          <w:shd w:val="clear" w:color="auto" w:fill="FFFF99"/>
          <w:rtl/>
        </w:rPr>
      </w:pPr>
    </w:p>
    <w:p w:rsidR="00FF1936" w:rsidRPr="00F51714" w:rsidRDefault="00FF1936">
      <w:pPr>
        <w:pStyle w:val="P00"/>
        <w:spacing w:before="0"/>
        <w:ind w:left="1021"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1.1.2003</w:t>
      </w:r>
    </w:p>
    <w:p w:rsidR="00FF1936" w:rsidRPr="00F51714" w:rsidRDefault="00FF1936">
      <w:pPr>
        <w:pStyle w:val="P00"/>
        <w:spacing w:before="0"/>
        <w:ind w:left="1021"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18</w:t>
      </w:r>
    </w:p>
    <w:p w:rsidR="00A063FA" w:rsidRPr="00F51714" w:rsidRDefault="00A063FA" w:rsidP="004E2086">
      <w:pPr>
        <w:pStyle w:val="P00"/>
        <w:spacing w:before="0"/>
        <w:ind w:left="1021" w:right="1134"/>
        <w:rPr>
          <w:rStyle w:val="default"/>
          <w:rFonts w:cs="FrankRuehl" w:hint="cs"/>
          <w:vanish/>
          <w:sz w:val="20"/>
          <w:szCs w:val="20"/>
          <w:shd w:val="clear" w:color="auto" w:fill="FFFF99"/>
          <w:rtl/>
        </w:rPr>
      </w:pPr>
      <w:hyperlink r:id="rId163" w:history="1">
        <w:r w:rsidRPr="00F51714">
          <w:rPr>
            <w:rStyle w:val="Hyperlink"/>
            <w:rFonts w:cs="FrankRuehl" w:hint="cs"/>
            <w:vanish/>
            <w:szCs w:val="20"/>
            <w:shd w:val="clear" w:color="auto" w:fill="FFFF99"/>
            <w:rtl/>
          </w:rPr>
          <w:t>ס"ח תשס"ג מס' 1882</w:t>
        </w:r>
      </w:hyperlink>
      <w:r w:rsidRPr="00F51714">
        <w:rPr>
          <w:rStyle w:val="default"/>
          <w:rFonts w:cs="FrankRuehl" w:hint="cs"/>
          <w:vanish/>
          <w:sz w:val="20"/>
          <w:szCs w:val="20"/>
          <w:shd w:val="clear" w:color="auto" w:fill="FFFF99"/>
          <w:rtl/>
        </w:rPr>
        <w:t xml:space="preserve"> מיום 29.12.2002 עמ' 165 </w:t>
      </w:r>
      <w:r w:rsidRPr="00F51714">
        <w:rPr>
          <w:rFonts w:cs="FrankRuehl" w:hint="cs"/>
          <w:vanish/>
          <w:szCs w:val="20"/>
          <w:shd w:val="clear" w:color="auto" w:fill="FFFF99"/>
          <w:rtl/>
        </w:rPr>
        <w:t>(</w:t>
      </w:r>
      <w:hyperlink r:id="rId164" w:history="1">
        <w:r w:rsidRPr="00F51714">
          <w:rPr>
            <w:rStyle w:val="Hyperlink"/>
            <w:rFonts w:cs="FrankRuehl" w:hint="cs"/>
            <w:vanish/>
            <w:szCs w:val="20"/>
            <w:shd w:val="clear" w:color="auto" w:fill="FFFF99"/>
            <w:rtl/>
          </w:rPr>
          <w:t>ה"ח 4</w:t>
        </w:r>
      </w:hyperlink>
      <w:r w:rsidRPr="00F51714">
        <w:rPr>
          <w:rFonts w:cs="FrankRuehl" w:hint="cs"/>
          <w:vanish/>
          <w:szCs w:val="20"/>
          <w:shd w:val="clear" w:color="auto" w:fill="FFFF99"/>
          <w:rtl/>
        </w:rPr>
        <w:t>)</w:t>
      </w:r>
    </w:p>
    <w:p w:rsidR="00FF1936" w:rsidRPr="00F51714" w:rsidRDefault="00FF1936">
      <w:pPr>
        <w:pStyle w:val="P00"/>
        <w:spacing w:before="0"/>
        <w:ind w:left="1021" w:right="1134"/>
        <w:rPr>
          <w:rStyle w:val="default"/>
          <w:rFonts w:cs="FrankRuehl" w:hint="cs"/>
          <w:vanish/>
          <w:sz w:val="20"/>
          <w:szCs w:val="20"/>
          <w:shd w:val="clear" w:color="auto" w:fill="FFFF99"/>
          <w:rtl/>
        </w:rPr>
      </w:pPr>
      <w:r w:rsidRPr="00F51714">
        <w:rPr>
          <w:rStyle w:val="default"/>
          <w:rFonts w:cs="FrankRuehl" w:hint="cs"/>
          <w:b/>
          <w:bCs/>
          <w:vanish/>
          <w:sz w:val="20"/>
          <w:szCs w:val="20"/>
          <w:shd w:val="clear" w:color="auto" w:fill="FFFF99"/>
          <w:rtl/>
        </w:rPr>
        <w:t>מחיקת פסקה 2(א)(6)</w:t>
      </w:r>
    </w:p>
    <w:p w:rsidR="00FF1936" w:rsidRPr="00F51714" w:rsidRDefault="00FF1936">
      <w:pPr>
        <w:pStyle w:val="P00"/>
        <w:ind w:left="1021" w:right="1134"/>
        <w:rPr>
          <w:rStyle w:val="default"/>
          <w:rFonts w:cs="FrankRuehl" w:hint="cs"/>
          <w:vanish/>
          <w:sz w:val="20"/>
          <w:szCs w:val="20"/>
          <w:shd w:val="clear" w:color="auto" w:fill="FFFF99"/>
          <w:rtl/>
        </w:rPr>
      </w:pPr>
      <w:r w:rsidRPr="00F51714">
        <w:rPr>
          <w:rStyle w:val="default"/>
          <w:rFonts w:cs="FrankRuehl" w:hint="cs"/>
          <w:vanish/>
          <w:sz w:val="20"/>
          <w:szCs w:val="20"/>
          <w:shd w:val="clear" w:color="auto" w:fill="FFFF99"/>
          <w:rtl/>
        </w:rPr>
        <w:t>הנוסח הקודם:</w:t>
      </w:r>
    </w:p>
    <w:p w:rsidR="00FF1936" w:rsidRDefault="00FF1936">
      <w:pPr>
        <w:pStyle w:val="P00"/>
        <w:spacing w:before="0"/>
        <w:ind w:left="1021" w:right="1134"/>
        <w:rPr>
          <w:rStyle w:val="default"/>
          <w:rFonts w:cs="FrankRuehl" w:hint="cs"/>
          <w:b/>
          <w:bCs/>
          <w:sz w:val="2"/>
          <w:szCs w:val="2"/>
          <w:rtl/>
        </w:rPr>
      </w:pPr>
      <w:r w:rsidRPr="00F51714">
        <w:rPr>
          <w:rStyle w:val="default"/>
          <w:rFonts w:cs="FrankRuehl"/>
          <w:strike/>
          <w:vanish/>
          <w:sz w:val="22"/>
          <w:szCs w:val="22"/>
          <w:shd w:val="clear" w:color="auto" w:fill="FFFF99"/>
          <w:rtl/>
        </w:rPr>
        <w:t>(</w:t>
      </w:r>
      <w:r w:rsidRPr="00F51714">
        <w:rPr>
          <w:rStyle w:val="default"/>
          <w:rFonts w:cs="FrankRuehl" w:hint="cs"/>
          <w:strike/>
          <w:vanish/>
          <w:sz w:val="22"/>
          <w:szCs w:val="22"/>
          <w:shd w:val="clear" w:color="auto" w:fill="FFFF99"/>
          <w:rtl/>
        </w:rPr>
        <w:t>6</w:t>
      </w:r>
      <w:r w:rsidRPr="00F51714">
        <w:rPr>
          <w:rStyle w:val="default"/>
          <w:rFonts w:cs="FrankRuehl"/>
          <w:strike/>
          <w:vanish/>
          <w:sz w:val="22"/>
          <w:szCs w:val="22"/>
          <w:shd w:val="clear" w:color="auto" w:fill="FFFF99"/>
          <w:rtl/>
        </w:rPr>
        <w:t>)</w:t>
      </w:r>
      <w:r w:rsidRPr="00F51714">
        <w:rPr>
          <w:rStyle w:val="default"/>
          <w:rFonts w:cs="FrankRuehl"/>
          <w:strike/>
          <w:vanish/>
          <w:sz w:val="22"/>
          <w:szCs w:val="22"/>
          <w:shd w:val="clear" w:color="auto" w:fill="FFFF99"/>
          <w:rtl/>
        </w:rPr>
        <w:tab/>
      </w:r>
      <w:r w:rsidRPr="00F51714">
        <w:rPr>
          <w:rStyle w:val="default"/>
          <w:rFonts w:cs="FrankRuehl" w:hint="cs"/>
          <w:strike/>
          <w:vanish/>
          <w:sz w:val="22"/>
          <w:szCs w:val="22"/>
          <w:shd w:val="clear" w:color="auto" w:fill="FFFF99"/>
          <w:rtl/>
        </w:rPr>
        <w:t>היא אלמנה ואם לילד הנמצא עמה ובהחזקתה;</w:t>
      </w:r>
      <w:bookmarkEnd w:id="37"/>
    </w:p>
    <w:p w:rsidR="00FF1936" w:rsidRDefault="00FF1936">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עיק</w:t>
      </w:r>
      <w:r>
        <w:rPr>
          <w:rStyle w:val="default"/>
          <w:rFonts w:cs="FrankRuehl"/>
          <w:rtl/>
        </w:rPr>
        <w:t>ר</w:t>
      </w:r>
      <w:r>
        <w:rPr>
          <w:rStyle w:val="default"/>
          <w:rFonts w:cs="FrankRuehl" w:hint="cs"/>
          <w:rtl/>
        </w:rPr>
        <w:t xml:space="preserve"> זמנו מוקדש לטיפול בבן זוגו החולה או בילדו החולה הזקוקים להשגחה תמידית, הכל לפי כללים, תנאים ומבחנים</w:t>
      </w:r>
      <w:r>
        <w:rPr>
          <w:rStyle w:val="default"/>
          <w:rFonts w:cs="FrankRuehl"/>
          <w:rtl/>
        </w:rPr>
        <w:t xml:space="preserve"> ש</w:t>
      </w:r>
      <w:r>
        <w:rPr>
          <w:rStyle w:val="default"/>
          <w:rFonts w:cs="FrankRuehl" w:hint="cs"/>
          <w:rtl/>
        </w:rPr>
        <w:t>נקבעו בתקנו</w:t>
      </w:r>
      <w:r>
        <w:rPr>
          <w:rStyle w:val="default"/>
          <w:rFonts w:cs="FrankRuehl"/>
          <w:rtl/>
        </w:rPr>
        <w:t>ת</w:t>
      </w:r>
      <w:r>
        <w:rPr>
          <w:rStyle w:val="default"/>
          <w:rFonts w:cs="FrankRuehl" w:hint="cs"/>
          <w:rtl/>
        </w:rPr>
        <w:t>;</w:t>
      </w:r>
    </w:p>
    <w:p w:rsidR="00FF1936" w:rsidRDefault="00FF1936">
      <w:pPr>
        <w:pStyle w:val="P22"/>
        <w:spacing w:before="72"/>
        <w:ind w:left="1021" w:right="1134"/>
        <w:rPr>
          <w:rStyle w:val="default"/>
          <w:rFonts w:cs="FrankRuehl" w:hint="cs"/>
          <w:rtl/>
        </w:rPr>
      </w:pPr>
      <w:r>
        <w:rPr>
          <w:lang w:val="he-IL"/>
        </w:rPr>
        <w:pict>
          <v:rect id="_x0000_s2069" style="position:absolute;left:0;text-align:left;margin-left:464.5pt;margin-top:8.05pt;width:75.05pt;height:16.25pt;z-index:251616768" o:allowincell="f" filled="f" stroked="f" strokecolor="lime" strokeweight=".25pt">
            <v:textbox inset="0,0,0,0">
              <w:txbxContent>
                <w:p w:rsidR="007C0213" w:rsidRDefault="007C0213">
                  <w:pPr>
                    <w:spacing w:line="160" w:lineRule="exact"/>
                    <w:jc w:val="left"/>
                    <w:rPr>
                      <w:rFonts w:cs="Miriam" w:hint="cs"/>
                      <w:noProof/>
                      <w:sz w:val="18"/>
                      <w:szCs w:val="18"/>
                      <w:rtl/>
                    </w:rPr>
                  </w:pPr>
                  <w:r>
                    <w:rPr>
                      <w:rFonts w:cs="Miriam" w:hint="cs"/>
                      <w:sz w:val="18"/>
                      <w:szCs w:val="18"/>
                      <w:rtl/>
                    </w:rPr>
                    <w:t xml:space="preserve">(תיקון מס' 4) </w:t>
                  </w:r>
                </w:p>
                <w:p w:rsidR="007C0213" w:rsidRDefault="007C0213">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ז</w:t>
                  </w:r>
                  <w:r>
                    <w:rPr>
                      <w:rFonts w:cs="Miriam" w:hint="cs"/>
                      <w:sz w:val="18"/>
                      <w:szCs w:val="18"/>
                      <w:rtl/>
                    </w:rPr>
                    <w:t>-1987</w:t>
                  </w:r>
                </w:p>
                <w:p w:rsidR="007C0213" w:rsidRDefault="007C0213">
                  <w:pPr>
                    <w:spacing w:line="160" w:lineRule="exact"/>
                    <w:jc w:val="left"/>
                    <w:rPr>
                      <w:rFonts w:cs="Miriam"/>
                      <w:noProof/>
                      <w:sz w:val="18"/>
                      <w:szCs w:val="18"/>
                      <w:rtl/>
                    </w:rPr>
                  </w:pPr>
                </w:p>
              </w:txbxContent>
            </v:textbox>
            <w10:anchorlock/>
          </v:rect>
        </w:pict>
      </w:r>
      <w:r>
        <w:rPr>
          <w:rStyle w:val="default"/>
          <w:rFonts w:cs="FrankRuehl"/>
          <w:rtl/>
        </w:rPr>
        <w:t>(8)</w:t>
      </w:r>
      <w:r>
        <w:rPr>
          <w:rStyle w:val="default"/>
          <w:rFonts w:cs="FrankRuehl"/>
          <w:rtl/>
        </w:rPr>
        <w:tab/>
      </w:r>
      <w:r>
        <w:rPr>
          <w:rStyle w:val="default"/>
          <w:rFonts w:cs="FrankRuehl" w:hint="cs"/>
          <w:rtl/>
        </w:rPr>
        <w:t>הוא</w:t>
      </w:r>
      <w:r>
        <w:rPr>
          <w:rStyle w:val="default"/>
          <w:rFonts w:cs="FrankRuehl"/>
          <w:rtl/>
        </w:rPr>
        <w:t xml:space="preserve"> </w:t>
      </w:r>
      <w:r>
        <w:rPr>
          <w:rStyle w:val="default"/>
          <w:rFonts w:cs="FrankRuehl" w:hint="cs"/>
          <w:rtl/>
        </w:rPr>
        <w:t>עובד שירות בעבודה ציבורית לפי סימן ב'1 לפר</w:t>
      </w:r>
      <w:r w:rsidR="00B02A28">
        <w:rPr>
          <w:rStyle w:val="default"/>
          <w:rFonts w:cs="FrankRuehl" w:hint="cs"/>
          <w:rtl/>
        </w:rPr>
        <w:t>ק ו' של חוק העונשין, תשל"ז-1977;</w:t>
      </w:r>
    </w:p>
    <w:p w:rsidR="00B02A28" w:rsidRPr="00F51714" w:rsidRDefault="00B02A28" w:rsidP="00B02A28">
      <w:pPr>
        <w:pStyle w:val="P00"/>
        <w:spacing w:before="0"/>
        <w:ind w:left="1021" w:right="1134"/>
        <w:rPr>
          <w:rStyle w:val="default"/>
          <w:rFonts w:cs="FrankRuehl" w:hint="cs"/>
          <w:vanish/>
          <w:color w:val="FF0000"/>
          <w:szCs w:val="20"/>
          <w:shd w:val="clear" w:color="auto" w:fill="FFFF99"/>
          <w:rtl/>
        </w:rPr>
      </w:pPr>
      <w:bookmarkStart w:id="38" w:name="Rov74"/>
      <w:r w:rsidRPr="00F51714">
        <w:rPr>
          <w:rStyle w:val="default"/>
          <w:rFonts w:cs="FrankRuehl" w:hint="cs"/>
          <w:vanish/>
          <w:color w:val="FF0000"/>
          <w:szCs w:val="20"/>
          <w:shd w:val="clear" w:color="auto" w:fill="FFFF99"/>
          <w:rtl/>
        </w:rPr>
        <w:t>מיום 1.7.1987 עד יום 1.7.1989</w:t>
      </w:r>
    </w:p>
    <w:p w:rsidR="00B02A28" w:rsidRPr="00F51714" w:rsidRDefault="00B02A28" w:rsidP="00B02A28">
      <w:pPr>
        <w:pStyle w:val="P00"/>
        <w:spacing w:before="0"/>
        <w:ind w:left="1021"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4</w:t>
      </w:r>
    </w:p>
    <w:p w:rsidR="00B02A28" w:rsidRPr="00F51714" w:rsidRDefault="00B02A28" w:rsidP="00B02A28">
      <w:pPr>
        <w:pStyle w:val="P00"/>
        <w:spacing w:before="0"/>
        <w:ind w:left="1021" w:right="1134"/>
        <w:rPr>
          <w:rStyle w:val="default"/>
          <w:rFonts w:cs="FrankRuehl" w:hint="cs"/>
          <w:vanish/>
          <w:sz w:val="20"/>
          <w:szCs w:val="20"/>
          <w:shd w:val="clear" w:color="auto" w:fill="FFFF99"/>
          <w:rtl/>
        </w:rPr>
      </w:pPr>
      <w:hyperlink r:id="rId165" w:history="1">
        <w:r w:rsidRPr="00F51714">
          <w:rPr>
            <w:rStyle w:val="Hyperlink"/>
            <w:rFonts w:cs="FrankRuehl" w:hint="cs"/>
            <w:vanish/>
            <w:szCs w:val="20"/>
            <w:shd w:val="clear" w:color="auto" w:fill="FFFF99"/>
            <w:rtl/>
          </w:rPr>
          <w:t>ס"ח תשמ"ז מס' 1212</w:t>
        </w:r>
      </w:hyperlink>
      <w:r w:rsidRPr="00F51714">
        <w:rPr>
          <w:rStyle w:val="default"/>
          <w:rFonts w:cs="FrankRuehl" w:hint="cs"/>
          <w:vanish/>
          <w:sz w:val="20"/>
          <w:szCs w:val="20"/>
          <w:shd w:val="clear" w:color="auto" w:fill="FFFF99"/>
          <w:rtl/>
        </w:rPr>
        <w:t xml:space="preserve"> מיום 9.4.1987 עמ' 83 </w:t>
      </w:r>
      <w:r w:rsidRPr="00F51714">
        <w:rPr>
          <w:rFonts w:cs="FrankRuehl" w:hint="cs"/>
          <w:vanish/>
          <w:szCs w:val="20"/>
          <w:shd w:val="clear" w:color="auto" w:fill="FFFF99"/>
          <w:rtl/>
        </w:rPr>
        <w:t>(</w:t>
      </w:r>
      <w:hyperlink r:id="rId166" w:history="1">
        <w:r w:rsidRPr="00F51714">
          <w:rPr>
            <w:rStyle w:val="Hyperlink"/>
            <w:rFonts w:cs="FrankRuehl" w:hint="cs"/>
            <w:vanish/>
            <w:szCs w:val="20"/>
            <w:shd w:val="clear" w:color="auto" w:fill="FFFF99"/>
            <w:rtl/>
          </w:rPr>
          <w:t>ה"ח 1766</w:t>
        </w:r>
      </w:hyperlink>
      <w:r w:rsidRPr="00F51714">
        <w:rPr>
          <w:rFonts w:cs="FrankRuehl" w:hint="cs"/>
          <w:vanish/>
          <w:szCs w:val="20"/>
          <w:shd w:val="clear" w:color="auto" w:fill="FFFF99"/>
          <w:rtl/>
        </w:rPr>
        <w:t>)</w:t>
      </w:r>
    </w:p>
    <w:p w:rsidR="00B02A28" w:rsidRDefault="00B02A28" w:rsidP="00B02A28">
      <w:pPr>
        <w:pStyle w:val="P00"/>
        <w:spacing w:before="0"/>
        <w:ind w:left="1021" w:right="1134"/>
        <w:rPr>
          <w:rStyle w:val="default"/>
          <w:rFonts w:cs="FrankRuehl" w:hint="cs"/>
          <w:b/>
          <w:bCs/>
          <w:sz w:val="2"/>
          <w:szCs w:val="2"/>
          <w:rtl/>
        </w:rPr>
      </w:pPr>
      <w:r w:rsidRPr="00F51714">
        <w:rPr>
          <w:rStyle w:val="default"/>
          <w:rFonts w:cs="FrankRuehl" w:hint="cs"/>
          <w:b/>
          <w:bCs/>
          <w:vanish/>
          <w:sz w:val="20"/>
          <w:szCs w:val="20"/>
          <w:shd w:val="clear" w:color="auto" w:fill="FFFF99"/>
          <w:rtl/>
        </w:rPr>
        <w:t>הוספת פסקה 2(א)(8)</w:t>
      </w:r>
      <w:bookmarkEnd w:id="38"/>
    </w:p>
    <w:p w:rsidR="00B02A28" w:rsidRDefault="00B02A28" w:rsidP="00D613B5">
      <w:pPr>
        <w:pStyle w:val="P22"/>
        <w:spacing w:before="72"/>
        <w:ind w:left="1021" w:right="1134"/>
        <w:rPr>
          <w:rStyle w:val="default"/>
          <w:rFonts w:cs="FrankRuehl" w:hint="cs"/>
          <w:rtl/>
        </w:rPr>
      </w:pPr>
      <w:r>
        <w:rPr>
          <w:lang w:val="he-IL"/>
        </w:rPr>
        <w:pict>
          <v:rect id="_x0000_s2285" style="position:absolute;left:0;text-align:left;margin-left:464.5pt;margin-top:8.05pt;width:75.05pt;height:52.05pt;z-index:251710976" o:allowincell="f" filled="f" stroked="f" strokecolor="lime" strokeweight=".25pt">
            <v:textbox inset="0,0,0,0">
              <w:txbxContent>
                <w:p w:rsidR="007C0213" w:rsidRDefault="007C0213" w:rsidP="00B02A28">
                  <w:pPr>
                    <w:spacing w:line="160" w:lineRule="exact"/>
                    <w:jc w:val="left"/>
                    <w:rPr>
                      <w:rFonts w:cs="Miriam"/>
                      <w:noProof/>
                      <w:sz w:val="18"/>
                      <w:szCs w:val="18"/>
                      <w:rtl/>
                    </w:rPr>
                  </w:pPr>
                  <w:r>
                    <w:rPr>
                      <w:rFonts w:cs="Miriam" w:hint="cs"/>
                      <w:sz w:val="18"/>
                      <w:szCs w:val="18"/>
                      <w:rtl/>
                    </w:rPr>
                    <w:t>(תיקון מס' 39) תשע"ב-2012</w:t>
                  </w:r>
                </w:p>
                <w:p w:rsidR="007C0213" w:rsidRDefault="007C0213" w:rsidP="00B02A28">
                  <w:pPr>
                    <w:spacing w:line="160" w:lineRule="exact"/>
                    <w:jc w:val="left"/>
                    <w:rPr>
                      <w:rFonts w:cs="Miriam"/>
                      <w:noProof/>
                      <w:sz w:val="18"/>
                      <w:szCs w:val="18"/>
                      <w:rtl/>
                    </w:rPr>
                  </w:pPr>
                  <w:r>
                    <w:rPr>
                      <w:rFonts w:cs="Miriam" w:hint="cs"/>
                      <w:noProof/>
                      <w:sz w:val="18"/>
                      <w:szCs w:val="18"/>
                      <w:rtl/>
                    </w:rPr>
                    <w:t>(תיקון מס' 49) תשע"ז-2017</w:t>
                  </w:r>
                </w:p>
                <w:p w:rsidR="003C3222" w:rsidRDefault="003C3222" w:rsidP="00B02A28">
                  <w:pPr>
                    <w:spacing w:line="160" w:lineRule="exact"/>
                    <w:jc w:val="left"/>
                    <w:rPr>
                      <w:rFonts w:cs="Miriam" w:hint="cs"/>
                      <w:noProof/>
                      <w:sz w:val="18"/>
                      <w:szCs w:val="18"/>
                      <w:rtl/>
                    </w:rPr>
                  </w:pPr>
                  <w:r>
                    <w:rPr>
                      <w:rFonts w:cs="Miriam" w:hint="cs"/>
                      <w:noProof/>
                      <w:sz w:val="18"/>
                      <w:szCs w:val="18"/>
                      <w:rtl/>
                    </w:rPr>
                    <w:t>(תיקון מס' 52) תשע"ח-2018</w:t>
                  </w:r>
                </w:p>
              </w:txbxContent>
            </v:textbox>
            <w10:anchorlock/>
          </v:rect>
        </w:pict>
      </w:r>
      <w:r>
        <w:rPr>
          <w:rStyle w:val="default"/>
          <w:rFonts w:cs="FrankRuehl"/>
          <w:rtl/>
        </w:rPr>
        <w:t>(</w:t>
      </w:r>
      <w:r>
        <w:rPr>
          <w:rStyle w:val="default"/>
          <w:rFonts w:cs="FrankRuehl" w:hint="cs"/>
          <w:rtl/>
        </w:rPr>
        <w:t>9)</w:t>
      </w:r>
      <w:r>
        <w:rPr>
          <w:rStyle w:val="default"/>
          <w:rFonts w:cs="FrankRuehl" w:hint="cs"/>
          <w:rtl/>
        </w:rPr>
        <w:tab/>
        <w:t xml:space="preserve">היא שוהה במקלט לנשים מוכות באישור </w:t>
      </w:r>
      <w:r w:rsidR="003C3222">
        <w:rPr>
          <w:rStyle w:val="default"/>
          <w:rFonts w:cs="FrankRuehl" w:hint="cs"/>
          <w:rtl/>
        </w:rPr>
        <w:t>המחלקה לשירותים חברתיים</w:t>
      </w:r>
      <w:r>
        <w:rPr>
          <w:rStyle w:val="default"/>
          <w:rFonts w:cs="FrankRuehl" w:hint="cs"/>
          <w:rtl/>
        </w:rPr>
        <w:t xml:space="preserve"> או משרד הרווחה והשירותים החברתיים תקופה העולה על 30 ימים; לעניין זה, "אישור", "</w:t>
      </w:r>
      <w:r w:rsidR="003C3222">
        <w:rPr>
          <w:rStyle w:val="default"/>
          <w:rFonts w:cs="FrankRuehl" w:hint="cs"/>
          <w:rtl/>
        </w:rPr>
        <w:t>לשכה לשירותים חברתיים</w:t>
      </w:r>
      <w:r>
        <w:rPr>
          <w:rStyle w:val="default"/>
          <w:rFonts w:cs="FrankRuehl" w:hint="cs"/>
          <w:rtl/>
        </w:rPr>
        <w:t xml:space="preserve">" ו"מקלט לנשים מוכות" </w:t>
      </w:r>
      <w:r>
        <w:rPr>
          <w:rStyle w:val="default"/>
          <w:rFonts w:cs="FrankRuehl"/>
          <w:rtl/>
        </w:rPr>
        <w:t>–</w:t>
      </w:r>
      <w:r>
        <w:rPr>
          <w:rStyle w:val="default"/>
          <w:rFonts w:cs="FrankRuehl" w:hint="cs"/>
          <w:rtl/>
        </w:rPr>
        <w:t xml:space="preserve"> כהגדרתם בסעיף 7(ג)(5) לחוק עבודת נשים, התשי"ד-1954.</w:t>
      </w:r>
    </w:p>
    <w:p w:rsidR="00B02A28" w:rsidRPr="00F51714" w:rsidRDefault="00B02A28" w:rsidP="00B02A28">
      <w:pPr>
        <w:pStyle w:val="P22"/>
        <w:spacing w:before="0"/>
        <w:ind w:left="1021" w:right="1134"/>
        <w:rPr>
          <w:rStyle w:val="default"/>
          <w:rFonts w:cs="FrankRuehl" w:hint="cs"/>
          <w:vanish/>
          <w:color w:val="FF0000"/>
          <w:sz w:val="20"/>
          <w:szCs w:val="20"/>
          <w:shd w:val="clear" w:color="auto" w:fill="FFFF99"/>
          <w:rtl/>
        </w:rPr>
      </w:pPr>
      <w:bookmarkStart w:id="39" w:name="Rov163"/>
      <w:r w:rsidRPr="00F51714">
        <w:rPr>
          <w:rStyle w:val="default"/>
          <w:rFonts w:cs="FrankRuehl" w:hint="cs"/>
          <w:vanish/>
          <w:color w:val="FF0000"/>
          <w:sz w:val="20"/>
          <w:szCs w:val="20"/>
          <w:shd w:val="clear" w:color="auto" w:fill="FFFF99"/>
          <w:rtl/>
        </w:rPr>
        <w:t>מיום 27.3.2012</w:t>
      </w:r>
    </w:p>
    <w:p w:rsidR="00B02A28" w:rsidRPr="00F51714" w:rsidRDefault="00B02A28" w:rsidP="00B02A28">
      <w:pPr>
        <w:pStyle w:val="P22"/>
        <w:spacing w:before="0"/>
        <w:ind w:left="1021" w:right="1134"/>
        <w:rPr>
          <w:rStyle w:val="default"/>
          <w:rFonts w:cs="FrankRuehl" w:hint="cs"/>
          <w:vanish/>
          <w:sz w:val="20"/>
          <w:szCs w:val="20"/>
          <w:shd w:val="clear" w:color="auto" w:fill="FFFF99"/>
          <w:rtl/>
        </w:rPr>
      </w:pPr>
      <w:r w:rsidRPr="00F51714">
        <w:rPr>
          <w:rStyle w:val="default"/>
          <w:rFonts w:cs="FrankRuehl" w:hint="cs"/>
          <w:b/>
          <w:bCs/>
          <w:vanish/>
          <w:sz w:val="20"/>
          <w:szCs w:val="20"/>
          <w:shd w:val="clear" w:color="auto" w:fill="FFFF99"/>
          <w:rtl/>
        </w:rPr>
        <w:t>תיקון מס' 39</w:t>
      </w:r>
    </w:p>
    <w:p w:rsidR="00B02A28" w:rsidRPr="00F51714" w:rsidRDefault="00B02A28" w:rsidP="00B02A28">
      <w:pPr>
        <w:pStyle w:val="P22"/>
        <w:spacing w:before="0"/>
        <w:ind w:left="1021" w:right="1134"/>
        <w:rPr>
          <w:rStyle w:val="default"/>
          <w:rFonts w:cs="FrankRuehl" w:hint="cs"/>
          <w:vanish/>
          <w:sz w:val="20"/>
          <w:szCs w:val="20"/>
          <w:shd w:val="clear" w:color="auto" w:fill="FFFF99"/>
          <w:rtl/>
        </w:rPr>
      </w:pPr>
      <w:hyperlink r:id="rId167" w:history="1">
        <w:r w:rsidRPr="00F51714">
          <w:rPr>
            <w:rStyle w:val="Hyperlink"/>
            <w:rFonts w:cs="FrankRuehl" w:hint="cs"/>
            <w:vanish/>
            <w:szCs w:val="20"/>
            <w:shd w:val="clear" w:color="auto" w:fill="FFFF99"/>
            <w:rtl/>
          </w:rPr>
          <w:t>ס"ח תשע"ב מס' 2347</w:t>
        </w:r>
      </w:hyperlink>
      <w:r w:rsidRPr="00F51714">
        <w:rPr>
          <w:rStyle w:val="default"/>
          <w:rFonts w:cs="FrankRuehl" w:hint="cs"/>
          <w:vanish/>
          <w:sz w:val="20"/>
          <w:szCs w:val="20"/>
          <w:shd w:val="clear" w:color="auto" w:fill="FFFF99"/>
          <w:rtl/>
        </w:rPr>
        <w:t xml:space="preserve"> מיום 27.3.2012 עמ' 233 (</w:t>
      </w:r>
      <w:hyperlink r:id="rId168" w:history="1">
        <w:r w:rsidRPr="00F51714">
          <w:rPr>
            <w:rStyle w:val="Hyperlink"/>
            <w:rFonts w:cs="FrankRuehl" w:hint="cs"/>
            <w:vanish/>
            <w:szCs w:val="20"/>
            <w:shd w:val="clear" w:color="auto" w:fill="FFFF99"/>
            <w:rtl/>
          </w:rPr>
          <w:t>ה"ח 421</w:t>
        </w:r>
      </w:hyperlink>
      <w:r w:rsidRPr="00F51714">
        <w:rPr>
          <w:rStyle w:val="default"/>
          <w:rFonts w:cs="FrankRuehl" w:hint="cs"/>
          <w:vanish/>
          <w:sz w:val="20"/>
          <w:szCs w:val="20"/>
          <w:shd w:val="clear" w:color="auto" w:fill="FFFF99"/>
          <w:rtl/>
        </w:rPr>
        <w:t>)</w:t>
      </w:r>
    </w:p>
    <w:p w:rsidR="00B02A28" w:rsidRPr="00F51714" w:rsidRDefault="00B02A28" w:rsidP="00B02A28">
      <w:pPr>
        <w:pStyle w:val="P22"/>
        <w:spacing w:before="0"/>
        <w:ind w:left="1021" w:right="1134"/>
        <w:rPr>
          <w:rStyle w:val="default"/>
          <w:rFonts w:cs="FrankRuehl" w:hint="cs"/>
          <w:vanish/>
          <w:sz w:val="20"/>
          <w:szCs w:val="20"/>
          <w:shd w:val="clear" w:color="auto" w:fill="FFFF99"/>
          <w:rtl/>
        </w:rPr>
      </w:pPr>
      <w:r w:rsidRPr="00F51714">
        <w:rPr>
          <w:rStyle w:val="default"/>
          <w:rFonts w:cs="FrankRuehl" w:hint="cs"/>
          <w:b/>
          <w:bCs/>
          <w:vanish/>
          <w:sz w:val="20"/>
          <w:szCs w:val="20"/>
          <w:shd w:val="clear" w:color="auto" w:fill="FFFF99"/>
          <w:rtl/>
        </w:rPr>
        <w:t>הוספת פסקה 2(א)(9)</w:t>
      </w:r>
    </w:p>
    <w:p w:rsidR="00C23B64" w:rsidRPr="00F51714" w:rsidRDefault="00C23B64" w:rsidP="00B02A28">
      <w:pPr>
        <w:pStyle w:val="P22"/>
        <w:spacing w:before="0"/>
        <w:ind w:left="1021" w:right="1134"/>
        <w:rPr>
          <w:rStyle w:val="default"/>
          <w:rFonts w:cs="FrankRuehl" w:hint="cs"/>
          <w:vanish/>
          <w:sz w:val="20"/>
          <w:szCs w:val="20"/>
          <w:shd w:val="clear" w:color="auto" w:fill="FFFF99"/>
          <w:rtl/>
        </w:rPr>
      </w:pPr>
    </w:p>
    <w:p w:rsidR="00C23B64" w:rsidRPr="00F51714" w:rsidRDefault="00C23B64" w:rsidP="00B02A28">
      <w:pPr>
        <w:pStyle w:val="P22"/>
        <w:spacing w:before="0"/>
        <w:ind w:left="1021" w:right="1134"/>
        <w:rPr>
          <w:rStyle w:val="default"/>
          <w:rFonts w:cs="FrankRuehl" w:hint="cs"/>
          <w:vanish/>
          <w:color w:val="FF0000"/>
          <w:sz w:val="20"/>
          <w:szCs w:val="20"/>
          <w:shd w:val="clear" w:color="auto" w:fill="FFFF99"/>
          <w:rtl/>
        </w:rPr>
      </w:pPr>
      <w:r w:rsidRPr="00F51714">
        <w:rPr>
          <w:rStyle w:val="default"/>
          <w:rFonts w:cs="FrankRuehl" w:hint="cs"/>
          <w:vanish/>
          <w:color w:val="FF0000"/>
          <w:sz w:val="20"/>
          <w:szCs w:val="20"/>
          <w:shd w:val="clear" w:color="auto" w:fill="FFFF99"/>
          <w:rtl/>
        </w:rPr>
        <w:t>מיום 1.6.2017</w:t>
      </w:r>
    </w:p>
    <w:p w:rsidR="00C23B64" w:rsidRPr="00F51714" w:rsidRDefault="00C23B64" w:rsidP="00B02A28">
      <w:pPr>
        <w:pStyle w:val="P22"/>
        <w:spacing w:before="0"/>
        <w:ind w:left="1021" w:right="1134"/>
        <w:rPr>
          <w:rStyle w:val="default"/>
          <w:rFonts w:cs="FrankRuehl" w:hint="cs"/>
          <w:vanish/>
          <w:sz w:val="20"/>
          <w:szCs w:val="20"/>
          <w:shd w:val="clear" w:color="auto" w:fill="FFFF99"/>
          <w:rtl/>
        </w:rPr>
      </w:pPr>
      <w:r w:rsidRPr="00F51714">
        <w:rPr>
          <w:rStyle w:val="default"/>
          <w:rFonts w:cs="FrankRuehl" w:hint="cs"/>
          <w:b/>
          <w:bCs/>
          <w:vanish/>
          <w:sz w:val="20"/>
          <w:szCs w:val="20"/>
          <w:shd w:val="clear" w:color="auto" w:fill="FFFF99"/>
          <w:rtl/>
        </w:rPr>
        <w:t>תיקון מס' 49</w:t>
      </w:r>
    </w:p>
    <w:p w:rsidR="00C23B64" w:rsidRPr="00F51714" w:rsidRDefault="00C23B64" w:rsidP="00B02A28">
      <w:pPr>
        <w:pStyle w:val="P22"/>
        <w:spacing w:before="0"/>
        <w:ind w:left="1021" w:right="1134"/>
        <w:rPr>
          <w:rStyle w:val="default"/>
          <w:rFonts w:cs="FrankRuehl" w:hint="cs"/>
          <w:vanish/>
          <w:sz w:val="20"/>
          <w:szCs w:val="20"/>
          <w:shd w:val="clear" w:color="auto" w:fill="FFFF99"/>
          <w:rtl/>
        </w:rPr>
      </w:pPr>
      <w:hyperlink r:id="rId169" w:history="1">
        <w:r w:rsidRPr="00F51714">
          <w:rPr>
            <w:rStyle w:val="Hyperlink"/>
            <w:rFonts w:cs="FrankRuehl" w:hint="cs"/>
            <w:vanish/>
            <w:szCs w:val="20"/>
            <w:shd w:val="clear" w:color="auto" w:fill="FFFF99"/>
            <w:rtl/>
          </w:rPr>
          <w:t>ס"ח תשע"ז מס' 2620</w:t>
        </w:r>
      </w:hyperlink>
      <w:r w:rsidRPr="00F51714">
        <w:rPr>
          <w:rStyle w:val="default"/>
          <w:rFonts w:cs="FrankRuehl" w:hint="cs"/>
          <w:vanish/>
          <w:sz w:val="20"/>
          <w:szCs w:val="20"/>
          <w:shd w:val="clear" w:color="auto" w:fill="FFFF99"/>
          <w:rtl/>
        </w:rPr>
        <w:t xml:space="preserve"> מיום 30.3.2017 עמ' 533 (</w:t>
      </w:r>
      <w:hyperlink r:id="rId170" w:history="1">
        <w:r w:rsidRPr="00F51714">
          <w:rPr>
            <w:rStyle w:val="Hyperlink"/>
            <w:rFonts w:cs="FrankRuehl" w:hint="cs"/>
            <w:vanish/>
            <w:szCs w:val="20"/>
            <w:shd w:val="clear" w:color="auto" w:fill="FFFF99"/>
            <w:rtl/>
          </w:rPr>
          <w:t>ה"ח 691</w:t>
        </w:r>
      </w:hyperlink>
      <w:r w:rsidRPr="00F51714">
        <w:rPr>
          <w:rStyle w:val="default"/>
          <w:rFonts w:cs="FrankRuehl" w:hint="cs"/>
          <w:vanish/>
          <w:sz w:val="20"/>
          <w:szCs w:val="20"/>
          <w:shd w:val="clear" w:color="auto" w:fill="FFFF99"/>
          <w:rtl/>
        </w:rPr>
        <w:t>)</w:t>
      </w:r>
    </w:p>
    <w:p w:rsidR="003C3222" w:rsidRPr="00F51714" w:rsidRDefault="003C3222" w:rsidP="003C3222">
      <w:pPr>
        <w:pStyle w:val="P22"/>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9)</w:t>
      </w:r>
      <w:r w:rsidRPr="00F51714">
        <w:rPr>
          <w:rStyle w:val="default"/>
          <w:rFonts w:cs="FrankRuehl" w:hint="cs"/>
          <w:vanish/>
          <w:sz w:val="22"/>
          <w:szCs w:val="22"/>
          <w:shd w:val="clear" w:color="auto" w:fill="FFFF99"/>
          <w:rtl/>
        </w:rPr>
        <w:tab/>
        <w:t xml:space="preserve">היא שוהה במקלט לנשים מוכות באישור לשכת הסעד או משרד הרווחה והשירותים החברתיים תקופה העולה על 30 ימים </w:t>
      </w:r>
      <w:r w:rsidRPr="00F51714">
        <w:rPr>
          <w:rStyle w:val="default"/>
          <w:rFonts w:cs="FrankRuehl" w:hint="cs"/>
          <w:strike/>
          <w:vanish/>
          <w:sz w:val="22"/>
          <w:szCs w:val="22"/>
          <w:shd w:val="clear" w:color="auto" w:fill="FFFF99"/>
          <w:rtl/>
        </w:rPr>
        <w:t>ושבחודש שקדם לשהייתה במקלט כאמור היתה זכאית לגמלה</w:t>
      </w:r>
      <w:r w:rsidRPr="00F51714">
        <w:rPr>
          <w:rStyle w:val="default"/>
          <w:rFonts w:cs="FrankRuehl" w:hint="cs"/>
          <w:vanish/>
          <w:sz w:val="22"/>
          <w:szCs w:val="22"/>
          <w:shd w:val="clear" w:color="auto" w:fill="FFFF99"/>
          <w:rtl/>
        </w:rPr>
        <w:t xml:space="preserve">; לעניין זה, "אישור", "לשכת סעד" ו"מקלט לנשים מוכות"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כהגדרתם בסעיף 7(ג)(5) לחוק עבודת נשים, התשי"ד-1954.</w:t>
      </w:r>
    </w:p>
    <w:p w:rsidR="003C3222" w:rsidRPr="00F51714" w:rsidRDefault="003C3222" w:rsidP="003C3222">
      <w:pPr>
        <w:pStyle w:val="P00"/>
        <w:spacing w:before="0"/>
        <w:ind w:left="1021" w:right="1134"/>
        <w:rPr>
          <w:rStyle w:val="default"/>
          <w:rFonts w:cs="FrankRuehl"/>
          <w:vanish/>
          <w:sz w:val="20"/>
          <w:szCs w:val="20"/>
          <w:shd w:val="clear" w:color="auto" w:fill="FFFF99"/>
          <w:rtl/>
        </w:rPr>
      </w:pPr>
    </w:p>
    <w:p w:rsidR="003C3222" w:rsidRPr="00F51714" w:rsidRDefault="003C3222" w:rsidP="003C3222">
      <w:pPr>
        <w:pStyle w:val="P00"/>
        <w:spacing w:before="0"/>
        <w:ind w:left="1021" w:right="1134"/>
        <w:rPr>
          <w:rStyle w:val="default"/>
          <w:rFonts w:cs="FrankRuehl"/>
          <w:vanish/>
          <w:color w:val="FF0000"/>
          <w:sz w:val="20"/>
          <w:szCs w:val="20"/>
          <w:shd w:val="clear" w:color="auto" w:fill="FFFF99"/>
          <w:rtl/>
        </w:rPr>
      </w:pPr>
      <w:r w:rsidRPr="00F51714">
        <w:rPr>
          <w:rStyle w:val="default"/>
          <w:rFonts w:cs="FrankRuehl" w:hint="cs"/>
          <w:vanish/>
          <w:color w:val="FF0000"/>
          <w:sz w:val="20"/>
          <w:szCs w:val="20"/>
          <w:shd w:val="clear" w:color="auto" w:fill="FFFF99"/>
          <w:rtl/>
        </w:rPr>
        <w:t>מיום 17.1.2018</w:t>
      </w:r>
    </w:p>
    <w:p w:rsidR="003C3222" w:rsidRPr="00F51714" w:rsidRDefault="003C3222" w:rsidP="003C3222">
      <w:pPr>
        <w:pStyle w:val="P00"/>
        <w:spacing w:before="0"/>
        <w:ind w:left="1021" w:right="1134"/>
        <w:rPr>
          <w:rStyle w:val="default"/>
          <w:rFonts w:cs="FrankRuehl"/>
          <w:vanish/>
          <w:sz w:val="20"/>
          <w:szCs w:val="20"/>
          <w:shd w:val="clear" w:color="auto" w:fill="FFFF99"/>
          <w:rtl/>
        </w:rPr>
      </w:pPr>
      <w:r w:rsidRPr="00F51714">
        <w:rPr>
          <w:rStyle w:val="default"/>
          <w:rFonts w:cs="FrankRuehl" w:hint="cs"/>
          <w:b/>
          <w:bCs/>
          <w:vanish/>
          <w:sz w:val="20"/>
          <w:szCs w:val="20"/>
          <w:shd w:val="clear" w:color="auto" w:fill="FFFF99"/>
          <w:rtl/>
        </w:rPr>
        <w:t>תיקון מס' 52</w:t>
      </w:r>
    </w:p>
    <w:p w:rsidR="003C3222" w:rsidRPr="00F51714" w:rsidRDefault="003C3222" w:rsidP="003C3222">
      <w:pPr>
        <w:pStyle w:val="P00"/>
        <w:spacing w:before="0"/>
        <w:ind w:left="1021" w:right="1134"/>
        <w:rPr>
          <w:rStyle w:val="default"/>
          <w:rFonts w:cs="FrankRuehl"/>
          <w:vanish/>
          <w:sz w:val="20"/>
          <w:szCs w:val="20"/>
          <w:shd w:val="clear" w:color="auto" w:fill="FFFF99"/>
          <w:rtl/>
        </w:rPr>
      </w:pPr>
      <w:hyperlink r:id="rId171" w:history="1">
        <w:r w:rsidRPr="00F51714">
          <w:rPr>
            <w:rStyle w:val="Hyperlink"/>
            <w:rFonts w:cs="FrankRuehl" w:hint="cs"/>
            <w:vanish/>
            <w:szCs w:val="20"/>
            <w:shd w:val="clear" w:color="auto" w:fill="FFFF99"/>
            <w:rtl/>
          </w:rPr>
          <w:t>ס"ח תשע"ח מס' 2683</w:t>
        </w:r>
      </w:hyperlink>
      <w:r w:rsidRPr="00F51714">
        <w:rPr>
          <w:rStyle w:val="default"/>
          <w:rFonts w:cs="FrankRuehl" w:hint="cs"/>
          <w:vanish/>
          <w:sz w:val="20"/>
          <w:szCs w:val="20"/>
          <w:shd w:val="clear" w:color="auto" w:fill="FFFF99"/>
          <w:rtl/>
        </w:rPr>
        <w:t xml:space="preserve"> מיום 17.1.2018 עמ' 11</w:t>
      </w:r>
      <w:r w:rsidRPr="00F51714">
        <w:rPr>
          <w:rStyle w:val="default"/>
          <w:rFonts w:cs="FrankRuehl" w:hint="cs"/>
          <w:vanish/>
          <w:szCs w:val="20"/>
          <w:shd w:val="clear" w:color="auto" w:fill="FFFF99"/>
          <w:rtl/>
        </w:rPr>
        <w:t>5</w:t>
      </w:r>
      <w:r w:rsidRPr="00F51714">
        <w:rPr>
          <w:rStyle w:val="default"/>
          <w:rFonts w:cs="FrankRuehl" w:hint="cs"/>
          <w:vanish/>
          <w:sz w:val="20"/>
          <w:szCs w:val="20"/>
          <w:shd w:val="clear" w:color="auto" w:fill="FFFF99"/>
          <w:rtl/>
        </w:rPr>
        <w:t xml:space="preserve"> (</w:t>
      </w:r>
      <w:hyperlink r:id="rId172" w:history="1">
        <w:r w:rsidRPr="00F51714">
          <w:rPr>
            <w:rStyle w:val="Hyperlink"/>
            <w:rFonts w:cs="FrankRuehl" w:hint="cs"/>
            <w:vanish/>
            <w:szCs w:val="20"/>
            <w:shd w:val="clear" w:color="auto" w:fill="FFFF99"/>
            <w:rtl/>
          </w:rPr>
          <w:t>ה"ח 740</w:t>
        </w:r>
      </w:hyperlink>
      <w:r w:rsidRPr="00F51714">
        <w:rPr>
          <w:rStyle w:val="default"/>
          <w:rFonts w:cs="FrankRuehl" w:hint="cs"/>
          <w:vanish/>
          <w:sz w:val="20"/>
          <w:szCs w:val="20"/>
          <w:shd w:val="clear" w:color="auto" w:fill="FFFF99"/>
          <w:rtl/>
        </w:rPr>
        <w:t>)</w:t>
      </w:r>
    </w:p>
    <w:p w:rsidR="00C23B64" w:rsidRPr="00C23B64" w:rsidRDefault="00C23B64" w:rsidP="003C3222">
      <w:pPr>
        <w:pStyle w:val="P22"/>
        <w:ind w:left="1021" w:right="1134"/>
        <w:rPr>
          <w:rStyle w:val="default"/>
          <w:rFonts w:cs="FrankRuehl" w:hint="cs"/>
          <w:sz w:val="2"/>
          <w:szCs w:val="2"/>
          <w:rtl/>
        </w:rPr>
      </w:pP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9)</w:t>
      </w:r>
      <w:r w:rsidRPr="00F51714">
        <w:rPr>
          <w:rStyle w:val="default"/>
          <w:rFonts w:cs="FrankRuehl" w:hint="cs"/>
          <w:vanish/>
          <w:sz w:val="22"/>
          <w:szCs w:val="22"/>
          <w:shd w:val="clear" w:color="auto" w:fill="FFFF99"/>
          <w:rtl/>
        </w:rPr>
        <w:tab/>
        <w:t xml:space="preserve">היא שוהה במקלט לנשים מוכות באישור </w:t>
      </w:r>
      <w:r w:rsidRPr="00F51714">
        <w:rPr>
          <w:rStyle w:val="default"/>
          <w:rFonts w:cs="FrankRuehl" w:hint="cs"/>
          <w:strike/>
          <w:vanish/>
          <w:sz w:val="22"/>
          <w:szCs w:val="22"/>
          <w:shd w:val="clear" w:color="auto" w:fill="FFFF99"/>
          <w:rtl/>
        </w:rPr>
        <w:t>לשכת הסעד</w:t>
      </w:r>
      <w:r w:rsidR="003C3222" w:rsidRPr="00F51714">
        <w:rPr>
          <w:rStyle w:val="default"/>
          <w:rFonts w:cs="FrankRuehl" w:hint="cs"/>
          <w:vanish/>
          <w:sz w:val="22"/>
          <w:szCs w:val="22"/>
          <w:shd w:val="clear" w:color="auto" w:fill="FFFF99"/>
          <w:rtl/>
        </w:rPr>
        <w:t xml:space="preserve"> </w:t>
      </w:r>
      <w:r w:rsidR="003C3222" w:rsidRPr="00F51714">
        <w:rPr>
          <w:rStyle w:val="default"/>
          <w:rFonts w:cs="FrankRuehl" w:hint="cs"/>
          <w:vanish/>
          <w:sz w:val="22"/>
          <w:szCs w:val="22"/>
          <w:u w:val="single"/>
          <w:shd w:val="clear" w:color="auto" w:fill="FFFF99"/>
          <w:rtl/>
        </w:rPr>
        <w:t>המחלקה לשירותים חברתיים</w:t>
      </w:r>
      <w:r w:rsidRPr="00F51714">
        <w:rPr>
          <w:rStyle w:val="default"/>
          <w:rFonts w:cs="FrankRuehl" w:hint="cs"/>
          <w:vanish/>
          <w:sz w:val="22"/>
          <w:szCs w:val="22"/>
          <w:shd w:val="clear" w:color="auto" w:fill="FFFF99"/>
          <w:rtl/>
        </w:rPr>
        <w:t xml:space="preserve"> או משרד הרווחה והשירותים החברתיים תקופה העולה על 30 ימים; לעניין זה, "אישור", "</w:t>
      </w:r>
      <w:r w:rsidRPr="00F51714">
        <w:rPr>
          <w:rStyle w:val="default"/>
          <w:rFonts w:cs="FrankRuehl" w:hint="cs"/>
          <w:strike/>
          <w:vanish/>
          <w:sz w:val="22"/>
          <w:szCs w:val="22"/>
          <w:shd w:val="clear" w:color="auto" w:fill="FFFF99"/>
          <w:rtl/>
        </w:rPr>
        <w:t>לשכת סעד</w:t>
      </w:r>
      <w:r w:rsidR="003C3222" w:rsidRPr="00F51714">
        <w:rPr>
          <w:rStyle w:val="default"/>
          <w:rFonts w:cs="FrankRuehl" w:hint="cs"/>
          <w:vanish/>
          <w:sz w:val="22"/>
          <w:szCs w:val="22"/>
          <w:shd w:val="clear" w:color="auto" w:fill="FFFF99"/>
          <w:rtl/>
        </w:rPr>
        <w:t xml:space="preserve"> </w:t>
      </w:r>
      <w:r w:rsidR="003C3222" w:rsidRPr="00F51714">
        <w:rPr>
          <w:rStyle w:val="default"/>
          <w:rFonts w:cs="FrankRuehl" w:hint="cs"/>
          <w:vanish/>
          <w:sz w:val="22"/>
          <w:szCs w:val="22"/>
          <w:u w:val="single"/>
          <w:shd w:val="clear" w:color="auto" w:fill="FFFF99"/>
          <w:rtl/>
        </w:rPr>
        <w:t>מחלקה לשירותים חברתיים</w:t>
      </w:r>
      <w:r w:rsidRPr="00F51714">
        <w:rPr>
          <w:rStyle w:val="default"/>
          <w:rFonts w:cs="FrankRuehl" w:hint="cs"/>
          <w:vanish/>
          <w:sz w:val="22"/>
          <w:szCs w:val="22"/>
          <w:shd w:val="clear" w:color="auto" w:fill="FFFF99"/>
          <w:rtl/>
        </w:rPr>
        <w:t xml:space="preserve">" ו"מקלט לנשים מוכות"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כהגדרתם בסעיף 7(ג)(5) לחוק עבודת נשים, התשי"ד-1954.</w:t>
      </w:r>
      <w:bookmarkEnd w:id="39"/>
    </w:p>
    <w:p w:rsidR="00FF1936" w:rsidRDefault="00FF1936">
      <w:pPr>
        <w:pStyle w:val="P00"/>
        <w:spacing w:before="72"/>
        <w:ind w:left="0" w:right="1134"/>
        <w:rPr>
          <w:rStyle w:val="default"/>
          <w:rFonts w:cs="FrankRuehl" w:hint="cs"/>
          <w:rtl/>
        </w:rPr>
      </w:pPr>
      <w:r>
        <w:rPr>
          <w:lang w:val="he-IL"/>
        </w:rPr>
        <w:pict>
          <v:rect id="_x0000_s2070" style="position:absolute;left:0;text-align:left;margin-left:464.5pt;margin-top:8.05pt;width:75.05pt;height:40pt;z-index:251617792" o:allowincell="f" filled="f" stroked="f" strokecolor="lime" strokeweight=".25pt">
            <v:textbox inset="0,0,0,0">
              <w:txbxContent>
                <w:p w:rsidR="007C0213" w:rsidRDefault="007C021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11</w:t>
                  </w:r>
                  <w:r>
                    <w:rPr>
                      <w:rFonts w:cs="Miriam"/>
                      <w:sz w:val="18"/>
                      <w:szCs w:val="18"/>
                      <w:rtl/>
                    </w:rPr>
                    <w:t>) ת</w:t>
                  </w:r>
                  <w:r>
                    <w:rPr>
                      <w:rFonts w:cs="Miriam" w:hint="cs"/>
                      <w:sz w:val="18"/>
                      <w:szCs w:val="18"/>
                      <w:rtl/>
                    </w:rPr>
                    <w:t>שנ"ח-1998</w:t>
                  </w:r>
                </w:p>
                <w:p w:rsidR="007C0213" w:rsidRDefault="007C021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16) תשס"א-2001</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תנא</w:t>
      </w:r>
      <w:r>
        <w:rPr>
          <w:rStyle w:val="default"/>
          <w:rFonts w:cs="FrankRuehl"/>
          <w:rtl/>
        </w:rPr>
        <w:t>י</w:t>
      </w:r>
      <w:r>
        <w:rPr>
          <w:rStyle w:val="default"/>
          <w:rFonts w:cs="FrankRuehl" w:hint="cs"/>
          <w:rtl/>
        </w:rPr>
        <w:t xml:space="preserve"> נוסף לזכאות לגימלה הוא שהתובע היה תושב ישראל עשרים וארבעה חדשים רצופים לפני הגשת תביעתו, אולם תנאי זה לא יח</w:t>
      </w:r>
      <w:r>
        <w:rPr>
          <w:rStyle w:val="default"/>
          <w:rFonts w:cs="FrankRuehl"/>
          <w:rtl/>
        </w:rPr>
        <w:t>ול ע</w:t>
      </w:r>
      <w:r>
        <w:rPr>
          <w:rStyle w:val="default"/>
          <w:rFonts w:cs="FrankRuehl" w:hint="cs"/>
          <w:rtl/>
        </w:rPr>
        <w:t>ל מי שמקבל קיצבה לפי פרק ה' או פר</w:t>
      </w:r>
      <w:r>
        <w:rPr>
          <w:rStyle w:val="default"/>
          <w:rFonts w:cs="FrankRuehl"/>
          <w:rtl/>
        </w:rPr>
        <w:t xml:space="preserve">ק </w:t>
      </w:r>
      <w:r>
        <w:rPr>
          <w:rStyle w:val="default"/>
          <w:rFonts w:cs="FrankRuehl" w:hint="cs"/>
          <w:rtl/>
        </w:rPr>
        <w:t>י"א לחוק הב</w:t>
      </w:r>
      <w:r>
        <w:rPr>
          <w:rStyle w:val="default"/>
          <w:rFonts w:cs="FrankRuehl"/>
          <w:rtl/>
        </w:rPr>
        <w:t>י</w:t>
      </w:r>
      <w:r>
        <w:rPr>
          <w:rStyle w:val="default"/>
          <w:rFonts w:cs="FrankRuehl" w:hint="cs"/>
          <w:rtl/>
        </w:rPr>
        <w:t>טוח</w:t>
      </w:r>
      <w:r>
        <w:rPr>
          <w:rStyle w:val="default"/>
          <w:rFonts w:cs="FrankRuehl"/>
          <w:rtl/>
        </w:rPr>
        <w:t>.</w:t>
      </w:r>
    </w:p>
    <w:p w:rsidR="00FF1936" w:rsidRPr="00F51714" w:rsidRDefault="00FF1936">
      <w:pPr>
        <w:pStyle w:val="P00"/>
        <w:spacing w:before="0"/>
        <w:ind w:left="0" w:right="1134"/>
        <w:rPr>
          <w:rStyle w:val="default"/>
          <w:rFonts w:cs="FrankRuehl" w:hint="cs"/>
          <w:vanish/>
          <w:color w:val="FF0000"/>
          <w:szCs w:val="20"/>
          <w:shd w:val="clear" w:color="auto" w:fill="FFFF99"/>
          <w:rtl/>
        </w:rPr>
      </w:pPr>
      <w:bookmarkStart w:id="40" w:name="Rov75"/>
      <w:r w:rsidRPr="00F51714">
        <w:rPr>
          <w:rStyle w:val="default"/>
          <w:rFonts w:cs="FrankRuehl" w:hint="cs"/>
          <w:vanish/>
          <w:color w:val="FF0000"/>
          <w:szCs w:val="20"/>
          <w:shd w:val="clear" w:color="auto" w:fill="FFFF99"/>
          <w:rtl/>
        </w:rPr>
        <w:t>מיום 1.6.1998</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11</w:t>
      </w:r>
    </w:p>
    <w:p w:rsidR="002A6C0C" w:rsidRPr="00F51714" w:rsidRDefault="002A6C0C" w:rsidP="002A6C0C">
      <w:pPr>
        <w:pStyle w:val="P00"/>
        <w:spacing w:before="0"/>
        <w:ind w:left="0" w:right="1134"/>
        <w:rPr>
          <w:rStyle w:val="default"/>
          <w:rFonts w:cs="FrankRuehl" w:hint="cs"/>
          <w:vanish/>
          <w:sz w:val="20"/>
          <w:szCs w:val="20"/>
          <w:shd w:val="clear" w:color="auto" w:fill="FFFF99"/>
          <w:rtl/>
        </w:rPr>
      </w:pPr>
      <w:hyperlink r:id="rId173" w:history="1">
        <w:r w:rsidRPr="00F51714">
          <w:rPr>
            <w:rStyle w:val="Hyperlink"/>
            <w:rFonts w:cs="FrankRuehl" w:hint="cs"/>
            <w:vanish/>
            <w:szCs w:val="20"/>
            <w:shd w:val="clear" w:color="auto" w:fill="FFFF99"/>
            <w:rtl/>
          </w:rPr>
          <w:t>ס"ח תשנ"ח מס' 1646</w:t>
        </w:r>
      </w:hyperlink>
      <w:r w:rsidRPr="00F51714">
        <w:rPr>
          <w:rStyle w:val="default"/>
          <w:rFonts w:cs="FrankRuehl" w:hint="cs"/>
          <w:vanish/>
          <w:sz w:val="20"/>
          <w:szCs w:val="20"/>
          <w:shd w:val="clear" w:color="auto" w:fill="FFFF99"/>
          <w:rtl/>
        </w:rPr>
        <w:t xml:space="preserve"> מיום 15.1.1998 עמ' 99 </w:t>
      </w:r>
      <w:r w:rsidRPr="00F51714">
        <w:rPr>
          <w:rFonts w:cs="FrankRuehl" w:hint="cs"/>
          <w:vanish/>
          <w:szCs w:val="20"/>
          <w:shd w:val="clear" w:color="auto" w:fill="FFFF99"/>
          <w:rtl/>
        </w:rPr>
        <w:t>(</w:t>
      </w:r>
      <w:hyperlink r:id="rId174" w:history="1">
        <w:r w:rsidRPr="00F51714">
          <w:rPr>
            <w:rStyle w:val="Hyperlink"/>
            <w:rFonts w:cs="FrankRuehl" w:hint="cs"/>
            <w:vanish/>
            <w:szCs w:val="20"/>
            <w:shd w:val="clear" w:color="auto" w:fill="FFFF99"/>
            <w:rtl/>
          </w:rPr>
          <w:t>ה"ח 2608</w:t>
        </w:r>
      </w:hyperlink>
      <w:r w:rsidRPr="00F51714">
        <w:rPr>
          <w:rFonts w:cs="FrankRuehl" w:hint="cs"/>
          <w:vanish/>
          <w:szCs w:val="20"/>
          <w:shd w:val="clear" w:color="auto" w:fill="FFFF99"/>
          <w:rtl/>
        </w:rPr>
        <w:t>)</w:t>
      </w:r>
    </w:p>
    <w:p w:rsidR="00FF1936" w:rsidRPr="00F51714" w:rsidRDefault="00FF1936">
      <w:pPr>
        <w:pStyle w:val="P00"/>
        <w:ind w:left="0" w:right="1134"/>
        <w:rPr>
          <w:rStyle w:val="default"/>
          <w:rFonts w:cs="FrankRuehl" w:hint="cs"/>
          <w:vanish/>
          <w:shd w:val="clear" w:color="auto" w:fill="FFFF99"/>
          <w:rtl/>
        </w:rPr>
      </w:pPr>
      <w:r w:rsidRPr="00F51714">
        <w:rPr>
          <w:rFonts w:cs="FrankRuehl"/>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ב)</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תנא</w:t>
      </w:r>
      <w:r w:rsidRPr="00F51714">
        <w:rPr>
          <w:rStyle w:val="default"/>
          <w:rFonts w:cs="FrankRuehl"/>
          <w:vanish/>
          <w:sz w:val="22"/>
          <w:szCs w:val="22"/>
          <w:shd w:val="clear" w:color="auto" w:fill="FFFF99"/>
          <w:rtl/>
        </w:rPr>
        <w:t>י</w:t>
      </w:r>
      <w:r w:rsidRPr="00F51714">
        <w:rPr>
          <w:rStyle w:val="default"/>
          <w:rFonts w:cs="FrankRuehl" w:hint="cs"/>
          <w:vanish/>
          <w:sz w:val="22"/>
          <w:szCs w:val="22"/>
          <w:shd w:val="clear" w:color="auto" w:fill="FFFF99"/>
          <w:rtl/>
        </w:rPr>
        <w:t xml:space="preserve"> נוסף לזכאות לגימלה הוא שהתובע היה תושב ישראל עשרים וארבעה חדשים רצופים בתכוף לפני הגשת תביעתו, אולם תנאי זה לא יח</w:t>
      </w:r>
      <w:r w:rsidRPr="00F51714">
        <w:rPr>
          <w:rStyle w:val="default"/>
          <w:rFonts w:cs="FrankRuehl"/>
          <w:vanish/>
          <w:sz w:val="22"/>
          <w:szCs w:val="22"/>
          <w:shd w:val="clear" w:color="auto" w:fill="FFFF99"/>
          <w:rtl/>
        </w:rPr>
        <w:t>ול ע</w:t>
      </w:r>
      <w:r w:rsidRPr="00F51714">
        <w:rPr>
          <w:rStyle w:val="default"/>
          <w:rFonts w:cs="FrankRuehl" w:hint="cs"/>
          <w:vanish/>
          <w:sz w:val="22"/>
          <w:szCs w:val="22"/>
          <w:shd w:val="clear" w:color="auto" w:fill="FFFF99"/>
          <w:rtl/>
        </w:rPr>
        <w:t xml:space="preserve">ל מי שמקבל קיצבה לפי </w:t>
      </w:r>
      <w:r w:rsidRPr="00F51714">
        <w:rPr>
          <w:rStyle w:val="default"/>
          <w:rFonts w:cs="FrankRuehl" w:hint="cs"/>
          <w:strike/>
          <w:vanish/>
          <w:sz w:val="22"/>
          <w:szCs w:val="22"/>
          <w:shd w:val="clear" w:color="auto" w:fill="FFFF99"/>
          <w:rtl/>
        </w:rPr>
        <w:t>פרק  ב' או פר</w:t>
      </w:r>
      <w:r w:rsidRPr="00F51714">
        <w:rPr>
          <w:rStyle w:val="default"/>
          <w:rFonts w:cs="FrankRuehl"/>
          <w:strike/>
          <w:vanish/>
          <w:sz w:val="22"/>
          <w:szCs w:val="22"/>
          <w:shd w:val="clear" w:color="auto" w:fill="FFFF99"/>
          <w:rtl/>
        </w:rPr>
        <w:t xml:space="preserve">ק </w:t>
      </w:r>
      <w:r w:rsidRPr="00F51714">
        <w:rPr>
          <w:rStyle w:val="default"/>
          <w:rFonts w:cs="FrankRuehl" w:hint="cs"/>
          <w:strike/>
          <w:vanish/>
          <w:sz w:val="22"/>
          <w:szCs w:val="22"/>
          <w:shd w:val="clear" w:color="auto" w:fill="FFFF99"/>
          <w:rtl/>
        </w:rPr>
        <w:t>ג</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פרק ה' או פרק י"א</w:t>
      </w:r>
      <w:r w:rsidRPr="00F51714">
        <w:rPr>
          <w:rStyle w:val="default"/>
          <w:rFonts w:cs="FrankRuehl" w:hint="cs"/>
          <w:vanish/>
          <w:sz w:val="22"/>
          <w:szCs w:val="22"/>
          <w:shd w:val="clear" w:color="auto" w:fill="FFFF99"/>
          <w:rtl/>
        </w:rPr>
        <w:t xml:space="preserve"> לחוק הב</w:t>
      </w:r>
      <w:r w:rsidRPr="00F51714">
        <w:rPr>
          <w:rStyle w:val="default"/>
          <w:rFonts w:cs="FrankRuehl"/>
          <w:vanish/>
          <w:sz w:val="22"/>
          <w:szCs w:val="22"/>
          <w:shd w:val="clear" w:color="auto" w:fill="FFFF99"/>
          <w:rtl/>
        </w:rPr>
        <w:t>י</w:t>
      </w:r>
      <w:r w:rsidRPr="00F51714">
        <w:rPr>
          <w:rStyle w:val="default"/>
          <w:rFonts w:cs="FrankRuehl" w:hint="cs"/>
          <w:vanish/>
          <w:sz w:val="22"/>
          <w:szCs w:val="22"/>
          <w:shd w:val="clear" w:color="auto" w:fill="FFFF99"/>
          <w:rtl/>
        </w:rPr>
        <w:t>טוח</w:t>
      </w:r>
      <w:r w:rsidRPr="00F51714">
        <w:rPr>
          <w:rStyle w:val="default"/>
          <w:rFonts w:cs="FrankRuehl"/>
          <w:vanish/>
          <w:sz w:val="22"/>
          <w:szCs w:val="22"/>
          <w:shd w:val="clear" w:color="auto" w:fill="FFFF99"/>
          <w:rtl/>
        </w:rPr>
        <w:t>.</w:t>
      </w:r>
    </w:p>
    <w:p w:rsidR="00FF1936" w:rsidRPr="00F51714" w:rsidRDefault="00FF1936">
      <w:pPr>
        <w:pStyle w:val="P00"/>
        <w:spacing w:before="0"/>
        <w:ind w:left="0" w:right="1134"/>
        <w:rPr>
          <w:rStyle w:val="default"/>
          <w:rFonts w:cs="FrankRuehl" w:hint="cs"/>
          <w:vanish/>
          <w:color w:val="FF0000"/>
          <w:szCs w:val="20"/>
          <w:shd w:val="clear" w:color="auto" w:fill="FFFF99"/>
          <w:rtl/>
        </w:rPr>
      </w:pPr>
    </w:p>
    <w:p w:rsidR="00FF1936" w:rsidRPr="00F51714" w:rsidRDefault="00FF1936">
      <w:pPr>
        <w:pStyle w:val="P00"/>
        <w:spacing w:before="0"/>
        <w:ind w:left="0"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1.8.2001</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16</w:t>
      </w:r>
    </w:p>
    <w:p w:rsidR="002A6C0C" w:rsidRPr="00F51714" w:rsidRDefault="002A6C0C" w:rsidP="002A6C0C">
      <w:pPr>
        <w:pStyle w:val="P00"/>
        <w:spacing w:before="0"/>
        <w:ind w:left="0" w:right="1134"/>
        <w:rPr>
          <w:rStyle w:val="default"/>
          <w:rFonts w:cs="FrankRuehl" w:hint="cs"/>
          <w:vanish/>
          <w:sz w:val="20"/>
          <w:szCs w:val="20"/>
          <w:shd w:val="clear" w:color="auto" w:fill="FFFF99"/>
          <w:rtl/>
        </w:rPr>
      </w:pPr>
      <w:hyperlink r:id="rId175" w:history="1">
        <w:r w:rsidRPr="00F51714">
          <w:rPr>
            <w:rStyle w:val="Hyperlink"/>
            <w:rFonts w:cs="FrankRuehl" w:hint="cs"/>
            <w:vanish/>
            <w:szCs w:val="20"/>
            <w:shd w:val="clear" w:color="auto" w:fill="FFFF99"/>
            <w:rtl/>
          </w:rPr>
          <w:t>ס"ח תשס"א מס' 1792</w:t>
        </w:r>
      </w:hyperlink>
      <w:r w:rsidRPr="00F51714">
        <w:rPr>
          <w:rStyle w:val="default"/>
          <w:rFonts w:cs="FrankRuehl" w:hint="cs"/>
          <w:vanish/>
          <w:sz w:val="20"/>
          <w:szCs w:val="20"/>
          <w:shd w:val="clear" w:color="auto" w:fill="FFFF99"/>
          <w:rtl/>
        </w:rPr>
        <w:t xml:space="preserve"> מיום 14.6.20001 עמ' 39 </w:t>
      </w:r>
      <w:r w:rsidRPr="00F51714">
        <w:rPr>
          <w:rFonts w:cs="FrankRuehl" w:hint="cs"/>
          <w:vanish/>
          <w:szCs w:val="20"/>
          <w:shd w:val="clear" w:color="auto" w:fill="FFFF99"/>
          <w:rtl/>
        </w:rPr>
        <w:t>(</w:t>
      </w:r>
      <w:hyperlink r:id="rId176" w:history="1">
        <w:r w:rsidRPr="00F51714">
          <w:rPr>
            <w:rStyle w:val="Hyperlink"/>
            <w:rFonts w:cs="FrankRuehl" w:hint="cs"/>
            <w:vanish/>
            <w:szCs w:val="20"/>
            <w:shd w:val="clear" w:color="auto" w:fill="FFFF99"/>
            <w:rtl/>
          </w:rPr>
          <w:t xml:space="preserve">ה"ח </w:t>
        </w:r>
        <w:r w:rsidRPr="00F51714">
          <w:rPr>
            <w:rStyle w:val="Hyperlink"/>
            <w:rFonts w:cs="FrankRuehl"/>
            <w:vanish/>
            <w:szCs w:val="20"/>
            <w:shd w:val="clear" w:color="auto" w:fill="FFFF99"/>
            <w:rtl/>
          </w:rPr>
          <w:t>2880</w:t>
        </w:r>
      </w:hyperlink>
      <w:r w:rsidRPr="00F51714">
        <w:rPr>
          <w:rFonts w:cs="FrankRuehl" w:hint="cs"/>
          <w:vanish/>
          <w:szCs w:val="20"/>
          <w:shd w:val="clear" w:color="auto" w:fill="FFFF99"/>
          <w:rtl/>
        </w:rPr>
        <w:t>)</w:t>
      </w:r>
    </w:p>
    <w:p w:rsidR="00FF1936" w:rsidRDefault="00FF1936">
      <w:pPr>
        <w:pStyle w:val="P00"/>
        <w:ind w:left="0" w:right="1134"/>
        <w:rPr>
          <w:rStyle w:val="default"/>
          <w:rFonts w:cs="FrankRuehl" w:hint="cs"/>
          <w:sz w:val="2"/>
          <w:szCs w:val="2"/>
          <w:rtl/>
        </w:rPr>
      </w:pPr>
      <w:r w:rsidRPr="00F51714">
        <w:rPr>
          <w:rFonts w:cs="FrankRuehl"/>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ב)</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תנא</w:t>
      </w:r>
      <w:r w:rsidRPr="00F51714">
        <w:rPr>
          <w:rStyle w:val="default"/>
          <w:rFonts w:cs="FrankRuehl"/>
          <w:vanish/>
          <w:sz w:val="22"/>
          <w:szCs w:val="22"/>
          <w:shd w:val="clear" w:color="auto" w:fill="FFFF99"/>
          <w:rtl/>
        </w:rPr>
        <w:t>י</w:t>
      </w:r>
      <w:r w:rsidRPr="00F51714">
        <w:rPr>
          <w:rStyle w:val="default"/>
          <w:rFonts w:cs="FrankRuehl" w:hint="cs"/>
          <w:vanish/>
          <w:sz w:val="22"/>
          <w:szCs w:val="22"/>
          <w:shd w:val="clear" w:color="auto" w:fill="FFFF99"/>
          <w:rtl/>
        </w:rPr>
        <w:t xml:space="preserve"> נוסף לזכאות לגימלה הוא שהתובע היה תושב ישראל עשרים וארבעה חדשים רצופים </w:t>
      </w:r>
      <w:r w:rsidRPr="00F51714">
        <w:rPr>
          <w:rStyle w:val="default"/>
          <w:rFonts w:cs="FrankRuehl" w:hint="cs"/>
          <w:strike/>
          <w:vanish/>
          <w:sz w:val="22"/>
          <w:szCs w:val="22"/>
          <w:shd w:val="clear" w:color="auto" w:fill="FFFF99"/>
          <w:rtl/>
        </w:rPr>
        <w:t>בתכוף</w:t>
      </w:r>
      <w:r w:rsidRPr="00F51714">
        <w:rPr>
          <w:rStyle w:val="default"/>
          <w:rFonts w:cs="FrankRuehl" w:hint="cs"/>
          <w:vanish/>
          <w:sz w:val="22"/>
          <w:szCs w:val="22"/>
          <w:shd w:val="clear" w:color="auto" w:fill="FFFF99"/>
          <w:rtl/>
        </w:rPr>
        <w:t xml:space="preserve"> לפני הגשת תביעתו, אולם תנאי זה לא יח</w:t>
      </w:r>
      <w:r w:rsidRPr="00F51714">
        <w:rPr>
          <w:rStyle w:val="default"/>
          <w:rFonts w:cs="FrankRuehl"/>
          <w:vanish/>
          <w:sz w:val="22"/>
          <w:szCs w:val="22"/>
          <w:shd w:val="clear" w:color="auto" w:fill="FFFF99"/>
          <w:rtl/>
        </w:rPr>
        <w:t>ול ע</w:t>
      </w:r>
      <w:r w:rsidRPr="00F51714">
        <w:rPr>
          <w:rStyle w:val="default"/>
          <w:rFonts w:cs="FrankRuehl" w:hint="cs"/>
          <w:vanish/>
          <w:sz w:val="22"/>
          <w:szCs w:val="22"/>
          <w:shd w:val="clear" w:color="auto" w:fill="FFFF99"/>
          <w:rtl/>
        </w:rPr>
        <w:t>ל מי שמקבל קיצבה לפי פרק ה' או פרק י"א לחוק הב</w:t>
      </w:r>
      <w:r w:rsidRPr="00F51714">
        <w:rPr>
          <w:rStyle w:val="default"/>
          <w:rFonts w:cs="FrankRuehl"/>
          <w:vanish/>
          <w:sz w:val="22"/>
          <w:szCs w:val="22"/>
          <w:shd w:val="clear" w:color="auto" w:fill="FFFF99"/>
          <w:rtl/>
        </w:rPr>
        <w:t>י</w:t>
      </w:r>
      <w:r w:rsidRPr="00F51714">
        <w:rPr>
          <w:rStyle w:val="default"/>
          <w:rFonts w:cs="FrankRuehl" w:hint="cs"/>
          <w:vanish/>
          <w:sz w:val="22"/>
          <w:szCs w:val="22"/>
          <w:shd w:val="clear" w:color="auto" w:fill="FFFF99"/>
          <w:rtl/>
        </w:rPr>
        <w:t>טוח</w:t>
      </w:r>
      <w:r w:rsidRPr="00F51714">
        <w:rPr>
          <w:rStyle w:val="default"/>
          <w:rFonts w:cs="FrankRuehl"/>
          <w:vanish/>
          <w:sz w:val="22"/>
          <w:szCs w:val="22"/>
          <w:shd w:val="clear" w:color="auto" w:fill="FFFF99"/>
          <w:rtl/>
        </w:rPr>
        <w:t>.</w:t>
      </w:r>
      <w:bookmarkEnd w:id="40"/>
    </w:p>
    <w:p w:rsidR="00FF1936" w:rsidRDefault="00FF1936">
      <w:pPr>
        <w:pStyle w:val="P00"/>
        <w:spacing w:before="72"/>
        <w:ind w:left="0" w:right="1134"/>
        <w:rPr>
          <w:rStyle w:val="default"/>
          <w:rFonts w:cs="FrankRuehl" w:hint="cs"/>
          <w:rtl/>
        </w:rPr>
      </w:pPr>
      <w:r>
        <w:rPr>
          <w:lang w:val="he-IL"/>
        </w:rPr>
        <w:pict>
          <v:rect id="_x0000_s2071" style="position:absolute;left:0;text-align:left;margin-left:464.5pt;margin-top:8.05pt;width:75.05pt;height:43.65pt;z-index:251580928" filled="f" stroked="f" strokecolor="lime" strokeweight=".25pt">
            <v:textbox inset="0,0,0,0">
              <w:txbxContent>
                <w:p w:rsidR="007C0213" w:rsidRDefault="007C0213">
                  <w:pPr>
                    <w:spacing w:line="160" w:lineRule="exact"/>
                    <w:jc w:val="left"/>
                    <w:rPr>
                      <w:rFonts w:cs="Miriam"/>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w:t>
                  </w:r>
                  <w:r>
                    <w:rPr>
                      <w:rFonts w:cs="Miriam"/>
                      <w:sz w:val="18"/>
                      <w:szCs w:val="18"/>
                      <w:rtl/>
                    </w:rPr>
                    <w:t>ש</w:t>
                  </w:r>
                  <w:r>
                    <w:rPr>
                      <w:rFonts w:cs="Miriam" w:hint="cs"/>
                      <w:sz w:val="18"/>
                      <w:szCs w:val="18"/>
                      <w:rtl/>
                    </w:rPr>
                    <w:t>נ"ד-1994</w:t>
                  </w:r>
                </w:p>
                <w:p w:rsidR="007C0213" w:rsidRDefault="007C0213">
                  <w:pPr>
                    <w:spacing w:line="160" w:lineRule="exact"/>
                    <w:jc w:val="left"/>
                    <w:rPr>
                      <w:rFonts w:cs="Miriam"/>
                      <w:sz w:val="18"/>
                      <w:szCs w:val="18"/>
                      <w:rtl/>
                    </w:rPr>
                  </w:pPr>
                  <w:r>
                    <w:rPr>
                      <w:rFonts w:cs="Miriam"/>
                      <w:sz w:val="18"/>
                      <w:szCs w:val="18"/>
                      <w:rtl/>
                    </w:rPr>
                    <w:t>(</w:t>
                  </w:r>
                  <w:r>
                    <w:rPr>
                      <w:rFonts w:cs="Miriam" w:hint="cs"/>
                      <w:sz w:val="18"/>
                      <w:szCs w:val="18"/>
                      <w:rtl/>
                    </w:rPr>
                    <w:t>תיקון מס' 18) תשס"ג-2002</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השר</w:t>
      </w:r>
      <w:r>
        <w:rPr>
          <w:rStyle w:val="default"/>
          <w:rFonts w:cs="FrankRuehl"/>
          <w:rtl/>
        </w:rPr>
        <w:t xml:space="preserve"> </w:t>
      </w:r>
      <w:r>
        <w:rPr>
          <w:rStyle w:val="default"/>
          <w:rFonts w:cs="FrankRuehl" w:hint="cs"/>
          <w:rtl/>
        </w:rPr>
        <w:t>רשאי לקבוע בתקנות כללים ומבחנים לזכאות לגימלה לתושב ישראל שמלאו לו 25 שנים ושאין מתקיימים בו התנאים האמורים בסעיפים קטנים (א) ו-(ב).</w:t>
      </w:r>
    </w:p>
    <w:p w:rsidR="00FF1936" w:rsidRPr="00F51714" w:rsidRDefault="00FF1936">
      <w:pPr>
        <w:pStyle w:val="P00"/>
        <w:spacing w:before="0"/>
        <w:ind w:left="0" w:right="1134"/>
        <w:rPr>
          <w:rStyle w:val="default"/>
          <w:rFonts w:cs="FrankRuehl" w:hint="cs"/>
          <w:vanish/>
          <w:color w:val="FF0000"/>
          <w:szCs w:val="20"/>
          <w:shd w:val="clear" w:color="auto" w:fill="FFFF99"/>
          <w:rtl/>
        </w:rPr>
      </w:pPr>
      <w:bookmarkStart w:id="41" w:name="Rov76"/>
      <w:r w:rsidRPr="00F51714">
        <w:rPr>
          <w:rStyle w:val="default"/>
          <w:rFonts w:cs="FrankRuehl" w:hint="cs"/>
          <w:vanish/>
          <w:color w:val="FF0000"/>
          <w:szCs w:val="20"/>
          <w:shd w:val="clear" w:color="auto" w:fill="FFFF99"/>
          <w:rtl/>
        </w:rPr>
        <w:t>מיום 1.8.1994</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8</w:t>
      </w:r>
    </w:p>
    <w:p w:rsidR="002A6C0C" w:rsidRPr="00F51714" w:rsidRDefault="002A6C0C" w:rsidP="002A6C0C">
      <w:pPr>
        <w:pStyle w:val="P00"/>
        <w:spacing w:before="0"/>
        <w:ind w:left="0" w:right="1134"/>
        <w:rPr>
          <w:rStyle w:val="default"/>
          <w:rFonts w:cs="FrankRuehl" w:hint="cs"/>
          <w:vanish/>
          <w:sz w:val="20"/>
          <w:szCs w:val="20"/>
          <w:shd w:val="clear" w:color="auto" w:fill="FFFF99"/>
          <w:rtl/>
        </w:rPr>
      </w:pPr>
      <w:hyperlink r:id="rId177" w:history="1">
        <w:r w:rsidRPr="00F51714">
          <w:rPr>
            <w:rStyle w:val="Hyperlink"/>
            <w:rFonts w:cs="FrankRuehl" w:hint="cs"/>
            <w:vanish/>
            <w:szCs w:val="20"/>
            <w:shd w:val="clear" w:color="auto" w:fill="FFFF99"/>
            <w:rtl/>
          </w:rPr>
          <w:t>ס"ח תשנ"ד מס' 1475</w:t>
        </w:r>
      </w:hyperlink>
      <w:r w:rsidRPr="00F51714">
        <w:rPr>
          <w:rStyle w:val="default"/>
          <w:rFonts w:cs="FrankRuehl" w:hint="cs"/>
          <w:vanish/>
          <w:sz w:val="20"/>
          <w:szCs w:val="20"/>
          <w:shd w:val="clear" w:color="auto" w:fill="FFFF99"/>
          <w:rtl/>
        </w:rPr>
        <w:t xml:space="preserve"> מיום 28.7.1994 עמ' 256 </w:t>
      </w:r>
      <w:r w:rsidRPr="00F51714">
        <w:rPr>
          <w:rFonts w:cs="FrankRuehl" w:hint="cs"/>
          <w:vanish/>
          <w:szCs w:val="20"/>
          <w:shd w:val="clear" w:color="auto" w:fill="FFFF99"/>
          <w:rtl/>
        </w:rPr>
        <w:t>(</w:t>
      </w:r>
      <w:hyperlink r:id="rId178" w:history="1">
        <w:r w:rsidRPr="00F51714">
          <w:rPr>
            <w:rStyle w:val="Hyperlink"/>
            <w:rFonts w:cs="FrankRuehl" w:hint="cs"/>
            <w:vanish/>
            <w:szCs w:val="20"/>
            <w:shd w:val="clear" w:color="auto" w:fill="FFFF99"/>
            <w:rtl/>
          </w:rPr>
          <w:t>ה"ח 2259</w:t>
        </w:r>
      </w:hyperlink>
      <w:r w:rsidRPr="00F51714">
        <w:rPr>
          <w:rFonts w:cs="FrankRuehl" w:hint="cs"/>
          <w:vanish/>
          <w:szCs w:val="20"/>
          <w:shd w:val="clear" w:color="auto" w:fill="FFFF99"/>
          <w:rtl/>
        </w:rPr>
        <w:t>)</w:t>
      </w:r>
    </w:p>
    <w:p w:rsidR="00FF1936" w:rsidRPr="00F51714" w:rsidRDefault="00FF1936">
      <w:pPr>
        <w:pStyle w:val="P00"/>
        <w:ind w:left="0" w:right="1134"/>
        <w:rPr>
          <w:rStyle w:val="default"/>
          <w:rFonts w:cs="FrankRuehl" w:hint="cs"/>
          <w:vanish/>
          <w:u w:val="single"/>
          <w:shd w:val="clear" w:color="auto" w:fill="FFFF99"/>
          <w:rtl/>
        </w:rPr>
      </w:pPr>
      <w:r w:rsidRPr="00F51714">
        <w:rPr>
          <w:rFonts w:cs="FrankRuehl"/>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ג)</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השר</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 xml:space="preserve">רשאי לקבוע בתקנות כללים ומבחנים לזכאות לגימלה לתושב ישראל שאין מתקיימים בו התנאים האמורים בסעיפים קטנים (א) ו-(ב), </w:t>
      </w:r>
      <w:r w:rsidRPr="00F51714">
        <w:rPr>
          <w:rStyle w:val="default"/>
          <w:rFonts w:cs="FrankRuehl" w:hint="cs"/>
          <w:vanish/>
          <w:sz w:val="22"/>
          <w:szCs w:val="22"/>
          <w:u w:val="single"/>
          <w:shd w:val="clear" w:color="auto" w:fill="FFFF99"/>
          <w:rtl/>
        </w:rPr>
        <w:t>לרבות לתושב ישראל שטרם מלאו לו עשרים שנה.</w:t>
      </w:r>
    </w:p>
    <w:p w:rsidR="00FF1936" w:rsidRPr="00F51714" w:rsidRDefault="00FF1936">
      <w:pPr>
        <w:pStyle w:val="P00"/>
        <w:spacing w:before="0"/>
        <w:ind w:left="0" w:right="1134"/>
        <w:rPr>
          <w:rStyle w:val="default"/>
          <w:rFonts w:cs="FrankRuehl" w:hint="cs"/>
          <w:vanish/>
          <w:color w:val="FF0000"/>
          <w:szCs w:val="20"/>
          <w:shd w:val="clear" w:color="auto" w:fill="FFFF99"/>
          <w:rtl/>
        </w:rPr>
      </w:pPr>
    </w:p>
    <w:p w:rsidR="00FF1936" w:rsidRPr="00F51714" w:rsidRDefault="00FF1936">
      <w:pPr>
        <w:pStyle w:val="P00"/>
        <w:spacing w:before="0"/>
        <w:ind w:left="0"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1.1.2003</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18</w:t>
      </w:r>
    </w:p>
    <w:p w:rsidR="002A6C0C" w:rsidRPr="00F51714" w:rsidRDefault="002A6C0C" w:rsidP="004E2086">
      <w:pPr>
        <w:pStyle w:val="P00"/>
        <w:spacing w:before="0"/>
        <w:ind w:left="0" w:right="1134"/>
        <w:rPr>
          <w:rStyle w:val="default"/>
          <w:rFonts w:cs="FrankRuehl" w:hint="cs"/>
          <w:vanish/>
          <w:sz w:val="20"/>
          <w:szCs w:val="20"/>
          <w:shd w:val="clear" w:color="auto" w:fill="FFFF99"/>
          <w:rtl/>
        </w:rPr>
      </w:pPr>
      <w:hyperlink r:id="rId179" w:history="1">
        <w:r w:rsidRPr="00F51714">
          <w:rPr>
            <w:rStyle w:val="Hyperlink"/>
            <w:rFonts w:cs="FrankRuehl" w:hint="cs"/>
            <w:vanish/>
            <w:szCs w:val="20"/>
            <w:shd w:val="clear" w:color="auto" w:fill="FFFF99"/>
            <w:rtl/>
          </w:rPr>
          <w:t>ס"ח תשס"ג מס' 1882</w:t>
        </w:r>
      </w:hyperlink>
      <w:r w:rsidRPr="00F51714">
        <w:rPr>
          <w:rStyle w:val="default"/>
          <w:rFonts w:cs="FrankRuehl" w:hint="cs"/>
          <w:vanish/>
          <w:sz w:val="20"/>
          <w:szCs w:val="20"/>
          <w:shd w:val="clear" w:color="auto" w:fill="FFFF99"/>
          <w:rtl/>
        </w:rPr>
        <w:t xml:space="preserve"> מיום 29.12.2002 עמ' 165 </w:t>
      </w:r>
      <w:r w:rsidRPr="00F51714">
        <w:rPr>
          <w:rFonts w:cs="FrankRuehl" w:hint="cs"/>
          <w:vanish/>
          <w:szCs w:val="20"/>
          <w:shd w:val="clear" w:color="auto" w:fill="FFFF99"/>
          <w:rtl/>
        </w:rPr>
        <w:t>(</w:t>
      </w:r>
      <w:hyperlink r:id="rId180" w:history="1">
        <w:r w:rsidRPr="00F51714">
          <w:rPr>
            <w:rStyle w:val="Hyperlink"/>
            <w:rFonts w:cs="FrankRuehl" w:hint="cs"/>
            <w:vanish/>
            <w:szCs w:val="20"/>
            <w:shd w:val="clear" w:color="auto" w:fill="FFFF99"/>
            <w:rtl/>
          </w:rPr>
          <w:t>ה"ח 4</w:t>
        </w:r>
      </w:hyperlink>
      <w:r w:rsidRPr="00F51714">
        <w:rPr>
          <w:rFonts w:cs="FrankRuehl" w:hint="cs"/>
          <w:vanish/>
          <w:szCs w:val="20"/>
          <w:shd w:val="clear" w:color="auto" w:fill="FFFF99"/>
          <w:rtl/>
        </w:rPr>
        <w:t>)</w:t>
      </w:r>
    </w:p>
    <w:p w:rsidR="00FF1936" w:rsidRDefault="00FF1936">
      <w:pPr>
        <w:pStyle w:val="P00"/>
        <w:ind w:left="0" w:right="1134"/>
        <w:rPr>
          <w:rStyle w:val="default"/>
          <w:rFonts w:cs="FrankRuehl" w:hint="cs"/>
          <w:sz w:val="2"/>
          <w:szCs w:val="2"/>
          <w:u w:val="single"/>
          <w:rtl/>
        </w:rPr>
      </w:pPr>
      <w:r w:rsidRPr="00F51714">
        <w:rPr>
          <w:rFonts w:cs="FrankRuehl"/>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ג)</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השר</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 xml:space="preserve">רשאי לקבוע בתקנות כללים ומבחנים לזכאות לגימלה לתושב ישראל </w:t>
      </w:r>
      <w:r w:rsidRPr="00F51714">
        <w:rPr>
          <w:rStyle w:val="default"/>
          <w:rFonts w:cs="FrankRuehl" w:hint="cs"/>
          <w:strike/>
          <w:vanish/>
          <w:sz w:val="22"/>
          <w:szCs w:val="22"/>
          <w:shd w:val="clear" w:color="auto" w:fill="FFFF99"/>
          <w:rtl/>
        </w:rPr>
        <w:t>שאין</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שמלאו לו 25 שנים ושאין</w:t>
      </w:r>
      <w:r w:rsidRPr="00F51714">
        <w:rPr>
          <w:rStyle w:val="default"/>
          <w:rFonts w:cs="FrankRuehl" w:hint="cs"/>
          <w:vanish/>
          <w:sz w:val="22"/>
          <w:szCs w:val="22"/>
          <w:shd w:val="clear" w:color="auto" w:fill="FFFF99"/>
          <w:rtl/>
        </w:rPr>
        <w:t xml:space="preserve"> מתקיימים בו התנאים האמורים בסעיפים קטנים (א) ו-(ב), </w:t>
      </w:r>
      <w:r w:rsidRPr="00F51714">
        <w:rPr>
          <w:rStyle w:val="default"/>
          <w:rFonts w:cs="FrankRuehl" w:hint="cs"/>
          <w:strike/>
          <w:vanish/>
          <w:sz w:val="22"/>
          <w:szCs w:val="22"/>
          <w:shd w:val="clear" w:color="auto" w:fill="FFFF99"/>
          <w:rtl/>
        </w:rPr>
        <w:t>לרבות לתושב ישראל שטרם מלאו לו עשרים שנה</w:t>
      </w:r>
      <w:r w:rsidRPr="00F51714">
        <w:rPr>
          <w:rStyle w:val="default"/>
          <w:rFonts w:cs="FrankRuehl" w:hint="cs"/>
          <w:vanish/>
          <w:sz w:val="22"/>
          <w:szCs w:val="22"/>
          <w:shd w:val="clear" w:color="auto" w:fill="FFFF99"/>
          <w:rtl/>
        </w:rPr>
        <w:t>.</w:t>
      </w:r>
      <w:bookmarkEnd w:id="41"/>
    </w:p>
    <w:p w:rsidR="00FF1936" w:rsidRDefault="00FF1936" w:rsidP="00665CBE">
      <w:pPr>
        <w:pStyle w:val="P00"/>
        <w:spacing w:before="72"/>
        <w:ind w:left="1021" w:right="1134" w:hanging="1021"/>
        <w:rPr>
          <w:rStyle w:val="default"/>
          <w:rFonts w:cs="FrankRuehl" w:hint="cs"/>
          <w:rtl/>
        </w:rPr>
      </w:pPr>
      <w:r>
        <w:rPr>
          <w:lang w:val="he-IL"/>
        </w:rPr>
        <w:pict>
          <v:shape id="_x0000_s2072" type="#_x0000_t202" style="position:absolute;left:0;text-align:left;margin-left:464.35pt;margin-top:7.1pt;width:81.2pt;height:45.4pt;z-index:251654656" filled="f" stroked="f">
            <v:textbox inset="1mm,0,1mm,0">
              <w:txbxContent>
                <w:p w:rsidR="007C0213" w:rsidRDefault="007C0213">
                  <w:pPr>
                    <w:spacing w:line="160" w:lineRule="exact"/>
                    <w:jc w:val="left"/>
                    <w:rPr>
                      <w:rFonts w:cs="Miriam" w:hint="cs"/>
                      <w:sz w:val="18"/>
                      <w:szCs w:val="18"/>
                      <w:rtl/>
                    </w:rPr>
                  </w:pPr>
                  <w:r>
                    <w:rPr>
                      <w:rFonts w:cs="Miriam"/>
                      <w:sz w:val="18"/>
                      <w:szCs w:val="18"/>
                      <w:rtl/>
                    </w:rPr>
                    <w:t>(ת</w:t>
                  </w:r>
                  <w:r>
                    <w:rPr>
                      <w:rFonts w:cs="Miriam" w:hint="cs"/>
                      <w:sz w:val="18"/>
                      <w:szCs w:val="18"/>
                      <w:rtl/>
                    </w:rPr>
                    <w:t>יקון מס' 18) תשס"ג-2002</w:t>
                  </w:r>
                </w:p>
                <w:p w:rsidR="007C0213" w:rsidRDefault="007C0213">
                  <w:pPr>
                    <w:spacing w:line="160" w:lineRule="exact"/>
                    <w:jc w:val="left"/>
                    <w:rPr>
                      <w:rFonts w:cs="Miriam" w:hint="cs"/>
                      <w:sz w:val="18"/>
                      <w:szCs w:val="18"/>
                      <w:rtl/>
                    </w:rPr>
                  </w:pPr>
                  <w:r>
                    <w:rPr>
                      <w:rFonts w:cs="Miriam" w:hint="cs"/>
                      <w:sz w:val="18"/>
                      <w:szCs w:val="18"/>
                      <w:rtl/>
                    </w:rPr>
                    <w:t>ת"ט תשס"ג-2003</w:t>
                  </w:r>
                </w:p>
                <w:p w:rsidR="007C0213" w:rsidRDefault="007C0213">
                  <w:pPr>
                    <w:spacing w:line="160" w:lineRule="exact"/>
                    <w:jc w:val="left"/>
                    <w:rPr>
                      <w:sz w:val="24"/>
                      <w:rtl/>
                    </w:rPr>
                  </w:pPr>
                  <w:r>
                    <w:rPr>
                      <w:rFonts w:cs="Miriam" w:hint="cs"/>
                      <w:sz w:val="18"/>
                      <w:szCs w:val="18"/>
                      <w:rtl/>
                    </w:rPr>
                    <w:t xml:space="preserve">(תיקון מס' 35) </w:t>
                  </w:r>
                  <w:r>
                    <w:rPr>
                      <w:rFonts w:cs="Miriam"/>
                      <w:sz w:val="18"/>
                      <w:szCs w:val="18"/>
                      <w:rtl/>
                    </w:rPr>
                    <w:br/>
                  </w:r>
                  <w:r>
                    <w:rPr>
                      <w:rFonts w:cs="Miriam" w:hint="cs"/>
                      <w:sz w:val="18"/>
                      <w:szCs w:val="18"/>
                      <w:rtl/>
                    </w:rPr>
                    <w:t>תש"ע-2010</w:t>
                  </w:r>
                </w:p>
              </w:txbxContent>
            </v:textbox>
            <w10:anchorlock/>
          </v:shape>
        </w:pict>
      </w:r>
      <w:r>
        <w:rPr>
          <w:rStyle w:val="default"/>
          <w:rFonts w:cs="FrankRuehl"/>
          <w:rtl/>
        </w:rPr>
        <w:tab/>
        <w:t>(</w:t>
      </w:r>
      <w:r>
        <w:rPr>
          <w:rStyle w:val="default"/>
          <w:rFonts w:cs="FrankRuehl" w:hint="cs"/>
          <w:rtl/>
        </w:rPr>
        <w:t>ד)</w:t>
      </w:r>
      <w:r>
        <w:rPr>
          <w:rStyle w:val="default"/>
          <w:rFonts w:cs="FrankRuehl"/>
          <w:rtl/>
        </w:rPr>
        <w:tab/>
        <w:t>(1)</w:t>
      </w:r>
      <w:r>
        <w:rPr>
          <w:rStyle w:val="default"/>
          <w:rFonts w:cs="FrankRuehl"/>
          <w:rtl/>
        </w:rPr>
        <w:tab/>
        <w:t>י</w:t>
      </w:r>
      <w:r>
        <w:rPr>
          <w:rStyle w:val="default"/>
          <w:rFonts w:cs="FrankRuehl" w:hint="cs"/>
          <w:rtl/>
        </w:rPr>
        <w:t>לד תושב ישראל שמתקיים בו האמור בפסקה (1) של התוספת הראשונה, זכאי לגמלה,</w:t>
      </w:r>
      <w:r w:rsidR="00665CBE">
        <w:rPr>
          <w:rStyle w:val="default"/>
          <w:rFonts w:cs="FrankRuehl" w:hint="cs"/>
          <w:rtl/>
        </w:rPr>
        <w:t xml:space="preserve"> אף אם אין מתקיים בו האמור בסעיפים קטנים</w:t>
      </w:r>
      <w:r>
        <w:rPr>
          <w:rStyle w:val="default"/>
          <w:rFonts w:cs="FrankRuehl" w:hint="cs"/>
          <w:rtl/>
        </w:rPr>
        <w:t xml:space="preserve"> (א)</w:t>
      </w:r>
      <w:r w:rsidR="00665CBE">
        <w:rPr>
          <w:rStyle w:val="default"/>
          <w:rFonts w:cs="FrankRuehl" w:hint="cs"/>
          <w:rtl/>
        </w:rPr>
        <w:t xml:space="preserve"> ו-(ב)</w:t>
      </w:r>
      <w:r>
        <w:rPr>
          <w:rStyle w:val="default"/>
          <w:rFonts w:cs="FrankRuehl" w:hint="cs"/>
          <w:rtl/>
        </w:rPr>
        <w:t>, בכפוף להוראות חוק זה, כל עוד מתקיימים בו התנאים שבפסקה (1</w:t>
      </w:r>
      <w:r w:rsidR="00665CBE">
        <w:rPr>
          <w:rStyle w:val="default"/>
          <w:rFonts w:cs="FrankRuehl" w:hint="cs"/>
          <w:rtl/>
        </w:rPr>
        <w:t>) האמורה, ולפי הכללים שנקבעו בה;</w:t>
      </w:r>
    </w:p>
    <w:p w:rsidR="00FF1936" w:rsidRDefault="00FF193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תושב ישראל שמתקיים בו האמור בפסקאות (2) ואילך של התוספת הראשונה, ו</w:t>
      </w:r>
      <w:r>
        <w:rPr>
          <w:rStyle w:val="default"/>
          <w:rFonts w:cs="FrankRuehl"/>
          <w:rtl/>
        </w:rPr>
        <w:t>שא</w:t>
      </w:r>
      <w:r>
        <w:rPr>
          <w:rStyle w:val="default"/>
          <w:rFonts w:cs="FrankRuehl" w:hint="cs"/>
          <w:rtl/>
        </w:rPr>
        <w:t>ילו מלאו לו 25 שנים היה זכאי לגמלה, זכאי לגמלה אף אם טרם מלאו לו 25 שנים, כל עוד מתקיימים בו התנאים הנקובים לגביו בתוספת הראשונה, ולפי הכללים שנקבעו בתוספת האמורה.</w:t>
      </w:r>
    </w:p>
    <w:p w:rsidR="00FF1936" w:rsidRPr="00F51714" w:rsidRDefault="00FF1936">
      <w:pPr>
        <w:pStyle w:val="P00"/>
        <w:spacing w:before="0"/>
        <w:ind w:left="0" w:right="1134"/>
        <w:rPr>
          <w:rStyle w:val="default"/>
          <w:rFonts w:cs="FrankRuehl" w:hint="cs"/>
          <w:vanish/>
          <w:color w:val="FF0000"/>
          <w:szCs w:val="20"/>
          <w:shd w:val="clear" w:color="auto" w:fill="FFFF99"/>
          <w:rtl/>
        </w:rPr>
      </w:pPr>
      <w:bookmarkStart w:id="42" w:name="Rov148"/>
      <w:r w:rsidRPr="00F51714">
        <w:rPr>
          <w:rStyle w:val="default"/>
          <w:rFonts w:cs="FrankRuehl" w:hint="cs"/>
          <w:vanish/>
          <w:color w:val="FF0000"/>
          <w:szCs w:val="20"/>
          <w:shd w:val="clear" w:color="auto" w:fill="FFFF99"/>
          <w:rtl/>
        </w:rPr>
        <w:t>מיום 1.1.2003</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18</w:t>
      </w:r>
    </w:p>
    <w:p w:rsidR="002A6C0C" w:rsidRPr="00F51714" w:rsidRDefault="002A6C0C" w:rsidP="004E2086">
      <w:pPr>
        <w:pStyle w:val="P00"/>
        <w:spacing w:before="0"/>
        <w:ind w:left="0" w:right="1134"/>
        <w:rPr>
          <w:rStyle w:val="default"/>
          <w:rFonts w:cs="FrankRuehl" w:hint="cs"/>
          <w:vanish/>
          <w:sz w:val="20"/>
          <w:szCs w:val="20"/>
          <w:shd w:val="clear" w:color="auto" w:fill="FFFF99"/>
          <w:rtl/>
        </w:rPr>
      </w:pPr>
      <w:hyperlink r:id="rId181" w:history="1">
        <w:r w:rsidRPr="00F51714">
          <w:rPr>
            <w:rStyle w:val="Hyperlink"/>
            <w:rFonts w:cs="FrankRuehl" w:hint="cs"/>
            <w:vanish/>
            <w:szCs w:val="20"/>
            <w:shd w:val="clear" w:color="auto" w:fill="FFFF99"/>
            <w:rtl/>
          </w:rPr>
          <w:t>ס"ח תשס"ג מס' 1882</w:t>
        </w:r>
      </w:hyperlink>
      <w:r w:rsidRPr="00F51714">
        <w:rPr>
          <w:rStyle w:val="default"/>
          <w:rFonts w:cs="FrankRuehl" w:hint="cs"/>
          <w:vanish/>
          <w:sz w:val="20"/>
          <w:szCs w:val="20"/>
          <w:shd w:val="clear" w:color="auto" w:fill="FFFF99"/>
          <w:rtl/>
        </w:rPr>
        <w:t xml:space="preserve"> מיום 29.12.2002 עמ' 165 </w:t>
      </w:r>
      <w:r w:rsidRPr="00F51714">
        <w:rPr>
          <w:rFonts w:cs="FrankRuehl" w:hint="cs"/>
          <w:vanish/>
          <w:szCs w:val="20"/>
          <w:shd w:val="clear" w:color="auto" w:fill="FFFF99"/>
          <w:rtl/>
        </w:rPr>
        <w:t>(</w:t>
      </w:r>
      <w:hyperlink r:id="rId182" w:history="1">
        <w:r w:rsidRPr="00F51714">
          <w:rPr>
            <w:rStyle w:val="Hyperlink"/>
            <w:rFonts w:cs="FrankRuehl" w:hint="cs"/>
            <w:vanish/>
            <w:szCs w:val="20"/>
            <w:shd w:val="clear" w:color="auto" w:fill="FFFF99"/>
            <w:rtl/>
          </w:rPr>
          <w:t>ה"ח 4</w:t>
        </w:r>
      </w:hyperlink>
      <w:r w:rsidRPr="00F51714">
        <w:rPr>
          <w:rFonts w:cs="FrankRuehl" w:hint="cs"/>
          <w:vanish/>
          <w:szCs w:val="20"/>
          <w:shd w:val="clear" w:color="auto" w:fill="FFFF99"/>
          <w:rtl/>
        </w:rPr>
        <w:t>)</w:t>
      </w:r>
    </w:p>
    <w:p w:rsidR="00FF1936" w:rsidRPr="00F51714" w:rsidRDefault="00FF1936">
      <w:pPr>
        <w:pStyle w:val="P00"/>
        <w:spacing w:before="0"/>
        <w:ind w:left="0" w:right="1134"/>
        <w:rPr>
          <w:rStyle w:val="default"/>
          <w:rFonts w:cs="FrankRuehl" w:hint="cs"/>
          <w:b/>
          <w:bCs/>
          <w:vanish/>
          <w:sz w:val="20"/>
          <w:szCs w:val="20"/>
          <w:shd w:val="clear" w:color="auto" w:fill="FFFF99"/>
          <w:rtl/>
        </w:rPr>
      </w:pPr>
      <w:r w:rsidRPr="00F51714">
        <w:rPr>
          <w:rStyle w:val="default"/>
          <w:rFonts w:cs="FrankRuehl" w:hint="cs"/>
          <w:b/>
          <w:bCs/>
          <w:vanish/>
          <w:sz w:val="20"/>
          <w:szCs w:val="20"/>
          <w:shd w:val="clear" w:color="auto" w:fill="FFFF99"/>
          <w:rtl/>
        </w:rPr>
        <w:t>הוספת סעיף 2(ד)</w:t>
      </w:r>
    </w:p>
    <w:p w:rsidR="00FF1936" w:rsidRPr="00F51714" w:rsidRDefault="00FF1936">
      <w:pPr>
        <w:pStyle w:val="P00"/>
        <w:spacing w:before="0"/>
        <w:ind w:left="0" w:right="1134"/>
        <w:rPr>
          <w:rStyle w:val="default"/>
          <w:rFonts w:cs="FrankRuehl" w:hint="cs"/>
          <w:vanish/>
          <w:sz w:val="22"/>
          <w:szCs w:val="22"/>
          <w:shd w:val="clear" w:color="auto" w:fill="FFFF99"/>
          <w:rtl/>
        </w:rPr>
      </w:pPr>
    </w:p>
    <w:p w:rsidR="00FF1936" w:rsidRPr="00F51714" w:rsidRDefault="00FF1936">
      <w:pPr>
        <w:pStyle w:val="P00"/>
        <w:spacing w:before="0"/>
        <w:ind w:left="0"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11.9.2003</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ת"ט תשס"ג-2003</w:t>
      </w:r>
    </w:p>
    <w:p w:rsidR="00FF1936" w:rsidRPr="00F51714" w:rsidRDefault="00FF1936">
      <w:pPr>
        <w:pStyle w:val="P00"/>
        <w:spacing w:before="0"/>
        <w:ind w:left="0" w:right="1134"/>
        <w:rPr>
          <w:rStyle w:val="default"/>
          <w:rFonts w:cs="FrankRuehl" w:hint="cs"/>
          <w:vanish/>
          <w:sz w:val="22"/>
          <w:szCs w:val="22"/>
          <w:shd w:val="clear" w:color="auto" w:fill="FFFF99"/>
          <w:rtl/>
        </w:rPr>
      </w:pPr>
      <w:hyperlink r:id="rId183" w:history="1">
        <w:r w:rsidRPr="00F51714">
          <w:rPr>
            <w:rStyle w:val="Hyperlink"/>
            <w:rFonts w:cs="FrankRuehl" w:hint="cs"/>
            <w:vanish/>
            <w:szCs w:val="20"/>
            <w:shd w:val="clear" w:color="auto" w:fill="FFFF99"/>
            <w:rtl/>
          </w:rPr>
          <w:t>ס"ח תשס"ג מס' 1904</w:t>
        </w:r>
      </w:hyperlink>
      <w:r w:rsidRPr="00F51714">
        <w:rPr>
          <w:rStyle w:val="default"/>
          <w:rFonts w:cs="FrankRuehl" w:hint="cs"/>
          <w:vanish/>
          <w:szCs w:val="20"/>
          <w:shd w:val="clear" w:color="auto" w:fill="FFFF99"/>
          <w:rtl/>
        </w:rPr>
        <w:t xml:space="preserve"> מיום 11.9.2003 עמ' 574</w:t>
      </w:r>
    </w:p>
    <w:p w:rsidR="00FF1936" w:rsidRPr="00F51714" w:rsidRDefault="00FF1936">
      <w:pPr>
        <w:pStyle w:val="P00"/>
        <w:spacing w:before="0"/>
        <w:ind w:left="0" w:right="1134"/>
        <w:rPr>
          <w:rStyle w:val="default"/>
          <w:rFonts w:cs="FrankRuehl" w:hint="cs"/>
          <w:b/>
          <w:bCs/>
          <w:vanish/>
          <w:sz w:val="20"/>
          <w:szCs w:val="20"/>
          <w:shd w:val="clear" w:color="auto" w:fill="FFFF99"/>
          <w:rtl/>
        </w:rPr>
      </w:pPr>
      <w:r w:rsidRPr="00F51714">
        <w:rPr>
          <w:rStyle w:val="default"/>
          <w:rFonts w:cs="FrankRuehl" w:hint="cs"/>
          <w:b/>
          <w:bCs/>
          <w:vanish/>
          <w:sz w:val="20"/>
          <w:szCs w:val="20"/>
          <w:shd w:val="clear" w:color="auto" w:fill="FFFF99"/>
          <w:rtl/>
        </w:rPr>
        <w:t>החלפת סעיף 2(ד)</w:t>
      </w:r>
    </w:p>
    <w:p w:rsidR="00FF1936" w:rsidRPr="00F51714" w:rsidRDefault="00FF1936">
      <w:pPr>
        <w:pStyle w:val="P00"/>
        <w:ind w:left="0" w:right="1134"/>
        <w:rPr>
          <w:rStyle w:val="default"/>
          <w:rFonts w:cs="FrankRuehl" w:hint="cs"/>
          <w:vanish/>
          <w:sz w:val="20"/>
          <w:szCs w:val="20"/>
          <w:shd w:val="clear" w:color="auto" w:fill="FFFF99"/>
          <w:rtl/>
        </w:rPr>
      </w:pPr>
      <w:r w:rsidRPr="00F51714">
        <w:rPr>
          <w:rStyle w:val="default"/>
          <w:rFonts w:cs="FrankRuehl" w:hint="cs"/>
          <w:vanish/>
          <w:sz w:val="20"/>
          <w:szCs w:val="20"/>
          <w:shd w:val="clear" w:color="auto" w:fill="FFFF99"/>
          <w:rtl/>
        </w:rPr>
        <w:t>הנוסח הקודם:</w:t>
      </w:r>
    </w:p>
    <w:p w:rsidR="00FF1936" w:rsidRPr="00F51714" w:rsidRDefault="00FF1936">
      <w:pPr>
        <w:pStyle w:val="P00"/>
        <w:spacing w:before="0"/>
        <w:ind w:left="1021" w:right="1134" w:hanging="1021"/>
        <w:rPr>
          <w:rStyle w:val="default"/>
          <w:rFonts w:cs="FrankRuehl" w:hint="cs"/>
          <w:vanish/>
          <w:sz w:val="22"/>
          <w:szCs w:val="22"/>
          <w:shd w:val="clear" w:color="auto" w:fill="FFFF99"/>
          <w:rtl/>
        </w:rPr>
      </w:pPr>
      <w:r w:rsidRPr="00F51714">
        <w:rPr>
          <w:rStyle w:val="default"/>
          <w:rFonts w:cs="FrankRuehl" w:hint="cs"/>
          <w:vanish/>
          <w:sz w:val="22"/>
          <w:szCs w:val="22"/>
          <w:shd w:val="clear" w:color="auto" w:fill="FFFF99"/>
          <w:rtl/>
        </w:rPr>
        <w:tab/>
      </w:r>
      <w:r w:rsidRPr="00F51714">
        <w:rPr>
          <w:rStyle w:val="default"/>
          <w:rFonts w:cs="FrankRuehl"/>
          <w:strike/>
          <w:vanish/>
          <w:sz w:val="22"/>
          <w:szCs w:val="22"/>
          <w:shd w:val="clear" w:color="auto" w:fill="FFFF99"/>
          <w:rtl/>
        </w:rPr>
        <w:t>(</w:t>
      </w:r>
      <w:r w:rsidRPr="00F51714">
        <w:rPr>
          <w:rStyle w:val="default"/>
          <w:rFonts w:cs="FrankRuehl" w:hint="cs"/>
          <w:strike/>
          <w:vanish/>
          <w:sz w:val="22"/>
          <w:szCs w:val="22"/>
          <w:shd w:val="clear" w:color="auto" w:fill="FFFF99"/>
          <w:rtl/>
        </w:rPr>
        <w:t>ד)</w:t>
      </w:r>
      <w:r w:rsidRPr="00F51714">
        <w:rPr>
          <w:rStyle w:val="default"/>
          <w:rFonts w:cs="FrankRuehl"/>
          <w:strike/>
          <w:vanish/>
          <w:sz w:val="22"/>
          <w:szCs w:val="22"/>
          <w:shd w:val="clear" w:color="auto" w:fill="FFFF99"/>
          <w:rtl/>
        </w:rPr>
        <w:tab/>
        <w:t>(1)</w:t>
      </w:r>
      <w:r w:rsidRPr="00F51714">
        <w:rPr>
          <w:rStyle w:val="default"/>
          <w:rFonts w:cs="FrankRuehl"/>
          <w:strike/>
          <w:vanish/>
          <w:sz w:val="22"/>
          <w:szCs w:val="22"/>
          <w:shd w:val="clear" w:color="auto" w:fill="FFFF99"/>
          <w:rtl/>
        </w:rPr>
        <w:tab/>
        <w:t>י</w:t>
      </w:r>
      <w:r w:rsidRPr="00F51714">
        <w:rPr>
          <w:rStyle w:val="default"/>
          <w:rFonts w:cs="FrankRuehl" w:hint="cs"/>
          <w:strike/>
          <w:vanish/>
          <w:sz w:val="22"/>
          <w:szCs w:val="22"/>
          <w:shd w:val="clear" w:color="auto" w:fill="FFFF99"/>
          <w:rtl/>
        </w:rPr>
        <w:t>לד תושב ישראל שמתקיים בו האמור בפסקה (1) של התוספת הראשונה, ושאילו מלאו לו 25 שנים היה זכאי לגמלה, זכאי לגמלה אף אם טרם מלאו לו 25 שנים, כל עוד מתקיימים בו התנאים הנקובים לגביו בתוספת הראשונה, ולפי הכללים שנקבעו בתוספת האמורה.</w:t>
      </w:r>
    </w:p>
    <w:p w:rsidR="00665CBE" w:rsidRPr="00F51714" w:rsidRDefault="00665CBE" w:rsidP="00665CBE">
      <w:pPr>
        <w:pStyle w:val="P00"/>
        <w:spacing w:before="0"/>
        <w:ind w:left="0" w:right="1134"/>
        <w:rPr>
          <w:rStyle w:val="default"/>
          <w:rFonts w:cs="FrankRuehl" w:hint="cs"/>
          <w:vanish/>
          <w:szCs w:val="20"/>
          <w:shd w:val="clear" w:color="auto" w:fill="FFFF99"/>
          <w:rtl/>
        </w:rPr>
      </w:pPr>
    </w:p>
    <w:p w:rsidR="00665CBE" w:rsidRPr="00F51714" w:rsidRDefault="00665CBE" w:rsidP="00665CBE">
      <w:pPr>
        <w:pStyle w:val="P00"/>
        <w:spacing w:before="0"/>
        <w:ind w:left="0"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1.4.2010</w:t>
      </w:r>
    </w:p>
    <w:p w:rsidR="00665CBE" w:rsidRPr="00F51714" w:rsidRDefault="00665CBE" w:rsidP="00665CBE">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תיקון מס' 35</w:t>
      </w:r>
    </w:p>
    <w:p w:rsidR="00665CBE" w:rsidRPr="00F51714" w:rsidRDefault="00665CBE" w:rsidP="00665CBE">
      <w:pPr>
        <w:pStyle w:val="P00"/>
        <w:spacing w:before="0"/>
        <w:ind w:left="0" w:right="1134"/>
        <w:rPr>
          <w:rStyle w:val="default"/>
          <w:rFonts w:cs="FrankRuehl" w:hint="cs"/>
          <w:vanish/>
          <w:szCs w:val="20"/>
          <w:shd w:val="clear" w:color="auto" w:fill="FFFF99"/>
          <w:rtl/>
        </w:rPr>
      </w:pPr>
      <w:hyperlink r:id="rId184" w:history="1">
        <w:r w:rsidRPr="00F51714">
          <w:rPr>
            <w:rStyle w:val="Hyperlink"/>
            <w:rFonts w:cs="FrankRuehl" w:hint="cs"/>
            <w:vanish/>
            <w:sz w:val="26"/>
            <w:szCs w:val="20"/>
            <w:shd w:val="clear" w:color="auto" w:fill="FFFF99"/>
            <w:rtl/>
          </w:rPr>
          <w:t>ס"ח תש"ע מס' 2235</w:t>
        </w:r>
      </w:hyperlink>
      <w:r w:rsidRPr="00F51714">
        <w:rPr>
          <w:rStyle w:val="default"/>
          <w:rFonts w:cs="FrankRuehl" w:hint="cs"/>
          <w:vanish/>
          <w:szCs w:val="20"/>
          <w:shd w:val="clear" w:color="auto" w:fill="FFFF99"/>
          <w:rtl/>
        </w:rPr>
        <w:t xml:space="preserve"> מיום 22.3.2010 עמ' 437 (</w:t>
      </w:r>
      <w:hyperlink r:id="rId185" w:history="1">
        <w:r w:rsidRPr="00F51714">
          <w:rPr>
            <w:rStyle w:val="Hyperlink"/>
            <w:rFonts w:cs="FrankRuehl" w:hint="cs"/>
            <w:vanish/>
            <w:sz w:val="26"/>
            <w:szCs w:val="20"/>
            <w:shd w:val="clear" w:color="auto" w:fill="FFFF99"/>
            <w:rtl/>
          </w:rPr>
          <w:t>ה"ח 407</w:t>
        </w:r>
      </w:hyperlink>
      <w:r w:rsidRPr="00F51714">
        <w:rPr>
          <w:rStyle w:val="default"/>
          <w:rFonts w:cs="FrankRuehl" w:hint="cs"/>
          <w:vanish/>
          <w:szCs w:val="20"/>
          <w:shd w:val="clear" w:color="auto" w:fill="FFFF99"/>
          <w:rtl/>
        </w:rPr>
        <w:t>)</w:t>
      </w:r>
    </w:p>
    <w:p w:rsidR="00665CBE" w:rsidRPr="00665CBE" w:rsidRDefault="00665CBE" w:rsidP="00665CBE">
      <w:pPr>
        <w:pStyle w:val="P00"/>
        <w:ind w:left="1021" w:right="1134" w:hanging="1021"/>
        <w:rPr>
          <w:rStyle w:val="default"/>
          <w:rFonts w:cs="FrankRuehl" w:hint="cs"/>
          <w:sz w:val="2"/>
          <w:szCs w:val="2"/>
          <w:rtl/>
        </w:rPr>
      </w:pPr>
      <w:r w:rsidRPr="00F51714">
        <w:rPr>
          <w:rStyle w:val="default"/>
          <w:rFonts w:cs="FrankRuehl"/>
          <w:vanish/>
          <w:sz w:val="22"/>
          <w:szCs w:val="22"/>
          <w:shd w:val="clear" w:color="auto" w:fill="FFFF99"/>
          <w:rtl/>
        </w:rPr>
        <w:tab/>
        <w:t>(</w:t>
      </w:r>
      <w:r w:rsidRPr="00F51714">
        <w:rPr>
          <w:rStyle w:val="default"/>
          <w:rFonts w:cs="FrankRuehl" w:hint="cs"/>
          <w:vanish/>
          <w:sz w:val="22"/>
          <w:szCs w:val="22"/>
          <w:shd w:val="clear" w:color="auto" w:fill="FFFF99"/>
          <w:rtl/>
        </w:rPr>
        <w:t>ד)</w:t>
      </w:r>
      <w:r w:rsidRPr="00F51714">
        <w:rPr>
          <w:rStyle w:val="default"/>
          <w:rFonts w:cs="FrankRuehl"/>
          <w:vanish/>
          <w:sz w:val="22"/>
          <w:szCs w:val="22"/>
          <w:shd w:val="clear" w:color="auto" w:fill="FFFF99"/>
          <w:rtl/>
        </w:rPr>
        <w:tab/>
        <w:t>(1)</w:t>
      </w:r>
      <w:r w:rsidRPr="00F51714">
        <w:rPr>
          <w:rStyle w:val="default"/>
          <w:rFonts w:cs="FrankRuehl"/>
          <w:vanish/>
          <w:sz w:val="22"/>
          <w:szCs w:val="22"/>
          <w:shd w:val="clear" w:color="auto" w:fill="FFFF99"/>
          <w:rtl/>
        </w:rPr>
        <w:tab/>
        <w:t>י</w:t>
      </w:r>
      <w:r w:rsidRPr="00F51714">
        <w:rPr>
          <w:rStyle w:val="default"/>
          <w:rFonts w:cs="FrankRuehl" w:hint="cs"/>
          <w:vanish/>
          <w:sz w:val="22"/>
          <w:szCs w:val="22"/>
          <w:shd w:val="clear" w:color="auto" w:fill="FFFF99"/>
          <w:rtl/>
        </w:rPr>
        <w:t xml:space="preserve">לד תושב ישראל שמתקיים בו האמור בפסקה (1) של התוספת הראשונה, זכאי לגמלה, אף אם אין מתקיים בו האמור </w:t>
      </w:r>
      <w:r w:rsidRPr="00F51714">
        <w:rPr>
          <w:rStyle w:val="default"/>
          <w:rFonts w:cs="FrankRuehl" w:hint="cs"/>
          <w:strike/>
          <w:vanish/>
          <w:sz w:val="22"/>
          <w:szCs w:val="22"/>
          <w:shd w:val="clear" w:color="auto" w:fill="FFFF99"/>
          <w:rtl/>
        </w:rPr>
        <w:t>בסעיף קטן (א)</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בסעיפים קטנים (א) ו-(ב)</w:t>
      </w:r>
      <w:r w:rsidRPr="00F51714">
        <w:rPr>
          <w:rStyle w:val="default"/>
          <w:rFonts w:cs="FrankRuehl" w:hint="cs"/>
          <w:vanish/>
          <w:sz w:val="22"/>
          <w:szCs w:val="22"/>
          <w:shd w:val="clear" w:color="auto" w:fill="FFFF99"/>
          <w:rtl/>
        </w:rPr>
        <w:t>, בכפוף להוראות חוק זה, כל עוד מתקיימים בו התנאים שבפסקה (1) האמורה, ולפי הכללים שנקבעו בה;</w:t>
      </w:r>
      <w:bookmarkEnd w:id="42"/>
    </w:p>
    <w:p w:rsidR="00FF1936" w:rsidRDefault="00FF1936">
      <w:pPr>
        <w:pStyle w:val="P00"/>
        <w:spacing w:before="72"/>
        <w:ind w:left="0" w:right="1134"/>
        <w:rPr>
          <w:rStyle w:val="default"/>
          <w:rFonts w:cs="FrankRuehl"/>
          <w:rtl/>
        </w:rPr>
      </w:pPr>
      <w:r>
        <w:rPr>
          <w:lang w:val="he-IL"/>
        </w:rPr>
        <w:pict>
          <v:shape id="_x0000_s2073" type="#_x0000_t202" style="position:absolute;left:0;text-align:left;margin-left:470.7pt;margin-top:1.4pt;width:1in;height:24pt;z-index:251655680" filled="f" stroked="f">
            <v:textbox>
              <w:txbxContent>
                <w:p w:rsidR="007C0213" w:rsidRDefault="007C0213">
                  <w:pPr>
                    <w:spacing w:line="160" w:lineRule="exact"/>
                    <w:jc w:val="left"/>
                    <w:rPr>
                      <w:rFonts w:cs="Miriam"/>
                      <w:sz w:val="18"/>
                      <w:szCs w:val="18"/>
                      <w:rtl/>
                    </w:rPr>
                  </w:pPr>
                  <w:r>
                    <w:rPr>
                      <w:rFonts w:cs="Miriam"/>
                      <w:sz w:val="18"/>
                      <w:szCs w:val="18"/>
                      <w:rtl/>
                    </w:rPr>
                    <w:t>(ת</w:t>
                  </w:r>
                  <w:r>
                    <w:rPr>
                      <w:rFonts w:cs="Miriam" w:hint="cs"/>
                      <w:sz w:val="18"/>
                      <w:szCs w:val="18"/>
                      <w:rtl/>
                    </w:rPr>
                    <w:t>יקון מס' 18) תשס"ג-2002</w:t>
                  </w:r>
                </w:p>
              </w:txbxContent>
            </v:textbox>
            <w10:anchorlock/>
          </v:shape>
        </w:pict>
      </w:r>
      <w:r>
        <w:rPr>
          <w:rStyle w:val="default"/>
          <w:rFonts w:cs="FrankRuehl"/>
          <w:rtl/>
        </w:rPr>
        <w:tab/>
        <w:t>(</w:t>
      </w:r>
      <w:r>
        <w:rPr>
          <w:rStyle w:val="default"/>
          <w:rFonts w:cs="FrankRuehl" w:hint="cs"/>
          <w:rtl/>
        </w:rPr>
        <w:t>ה)</w:t>
      </w:r>
      <w:r>
        <w:rPr>
          <w:rStyle w:val="default"/>
          <w:rFonts w:cs="FrankRuehl"/>
          <w:rtl/>
        </w:rPr>
        <w:tab/>
        <w:t>ה</w:t>
      </w:r>
      <w:r>
        <w:rPr>
          <w:rStyle w:val="default"/>
          <w:rFonts w:cs="FrankRuehl" w:hint="cs"/>
          <w:rtl/>
        </w:rPr>
        <w:t xml:space="preserve">שר, שר המשפטים ושר האוצר כאחד (בסעיף קטן זה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שרים) יקבעו כללים ומבחנים לזכאות לגמ</w:t>
      </w:r>
      <w:r>
        <w:rPr>
          <w:rStyle w:val="default"/>
          <w:rFonts w:cs="FrankRuehl"/>
          <w:rtl/>
        </w:rPr>
        <w:t>לה</w:t>
      </w:r>
      <w:r>
        <w:rPr>
          <w:rStyle w:val="default"/>
          <w:rFonts w:cs="FrankRuehl" w:hint="cs"/>
          <w:rtl/>
        </w:rPr>
        <w:t xml:space="preserve"> לתושב ישראל שמלאו לו 20 שנים אך טרם מלאו לו 25 שנים, ושמתקיימים בו שניים אלה:</w:t>
      </w:r>
    </w:p>
    <w:p w:rsidR="00FF1936" w:rsidRDefault="00FF1936">
      <w:pPr>
        <w:pStyle w:val="P00"/>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ילו מלאו לו 25 שנים היה זכאי לגמלה;</w:t>
      </w:r>
    </w:p>
    <w:p w:rsidR="00FF1936" w:rsidRDefault="00FF1936">
      <w:pPr>
        <w:pStyle w:val="P00"/>
        <w:spacing w:before="72"/>
        <w:ind w:left="1021" w:right="1134"/>
        <w:rPr>
          <w:rStyle w:val="default"/>
          <w:rFonts w:cs="FrankRuehl" w:hint="cs"/>
          <w:rtl/>
        </w:rPr>
      </w:pPr>
      <w:r>
        <w:rPr>
          <w:rStyle w:val="default"/>
          <w:rFonts w:cs="FrankRuehl"/>
          <w:rtl/>
        </w:rPr>
        <w:t>(2)</w:t>
      </w:r>
      <w:r>
        <w:rPr>
          <w:rStyle w:val="default"/>
          <w:rFonts w:cs="FrankRuehl"/>
          <w:rtl/>
        </w:rPr>
        <w:tab/>
        <w:t>ה</w:t>
      </w:r>
      <w:r>
        <w:rPr>
          <w:rStyle w:val="default"/>
          <w:rFonts w:cs="FrankRuehl" w:hint="cs"/>
          <w:rtl/>
        </w:rPr>
        <w:t>וא הוכיח באופן ובתנאים שקבעו השרים, לה</w:t>
      </w:r>
      <w:r>
        <w:rPr>
          <w:rStyle w:val="default"/>
          <w:rFonts w:cs="FrankRuehl"/>
          <w:rtl/>
        </w:rPr>
        <w:t>נ</w:t>
      </w:r>
      <w:r>
        <w:rPr>
          <w:rStyle w:val="default"/>
          <w:rFonts w:cs="FrankRuehl" w:hint="cs"/>
          <w:rtl/>
        </w:rPr>
        <w:t>חת דעתו של מי שקבעו לענין זה, כי עשה כל שביכולתו כדי להשתלב בעבודה התואמת את מצב בריאותו ו</w:t>
      </w:r>
      <w:r>
        <w:rPr>
          <w:rStyle w:val="default"/>
          <w:rFonts w:cs="FrankRuehl"/>
          <w:rtl/>
        </w:rPr>
        <w:t>כו</w:t>
      </w:r>
      <w:r>
        <w:rPr>
          <w:rStyle w:val="default"/>
          <w:rFonts w:cs="FrankRuehl" w:hint="cs"/>
          <w:rtl/>
        </w:rPr>
        <w:t>שרו הגופני.</w:t>
      </w:r>
    </w:p>
    <w:p w:rsidR="00FF1936" w:rsidRPr="00F51714" w:rsidRDefault="00FF1936">
      <w:pPr>
        <w:pStyle w:val="P00"/>
        <w:spacing w:before="0"/>
        <w:ind w:left="0" w:right="1134"/>
        <w:rPr>
          <w:rStyle w:val="default"/>
          <w:rFonts w:cs="FrankRuehl" w:hint="cs"/>
          <w:vanish/>
          <w:color w:val="FF0000"/>
          <w:szCs w:val="20"/>
          <w:shd w:val="clear" w:color="auto" w:fill="FFFF99"/>
          <w:rtl/>
        </w:rPr>
      </w:pPr>
      <w:bookmarkStart w:id="43" w:name="Rov78"/>
      <w:r w:rsidRPr="00F51714">
        <w:rPr>
          <w:rStyle w:val="default"/>
          <w:rFonts w:cs="FrankRuehl" w:hint="cs"/>
          <w:vanish/>
          <w:color w:val="FF0000"/>
          <w:szCs w:val="20"/>
          <w:shd w:val="clear" w:color="auto" w:fill="FFFF99"/>
          <w:rtl/>
        </w:rPr>
        <w:t>מיום 1.1.2003</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18</w:t>
      </w:r>
    </w:p>
    <w:p w:rsidR="002A6C0C" w:rsidRPr="00F51714" w:rsidRDefault="002A6C0C" w:rsidP="004E2086">
      <w:pPr>
        <w:pStyle w:val="P00"/>
        <w:spacing w:before="0"/>
        <w:ind w:left="0" w:right="1134"/>
        <w:rPr>
          <w:rStyle w:val="default"/>
          <w:rFonts w:cs="FrankRuehl" w:hint="cs"/>
          <w:vanish/>
          <w:sz w:val="20"/>
          <w:szCs w:val="20"/>
          <w:shd w:val="clear" w:color="auto" w:fill="FFFF99"/>
          <w:rtl/>
        </w:rPr>
      </w:pPr>
      <w:hyperlink r:id="rId186" w:history="1">
        <w:r w:rsidRPr="00F51714">
          <w:rPr>
            <w:rStyle w:val="Hyperlink"/>
            <w:rFonts w:cs="FrankRuehl" w:hint="cs"/>
            <w:vanish/>
            <w:szCs w:val="20"/>
            <w:shd w:val="clear" w:color="auto" w:fill="FFFF99"/>
            <w:rtl/>
          </w:rPr>
          <w:t>ס"ח תשס"ג מס' 1882</w:t>
        </w:r>
      </w:hyperlink>
      <w:r w:rsidRPr="00F51714">
        <w:rPr>
          <w:rStyle w:val="default"/>
          <w:rFonts w:cs="FrankRuehl" w:hint="cs"/>
          <w:vanish/>
          <w:sz w:val="20"/>
          <w:szCs w:val="20"/>
          <w:shd w:val="clear" w:color="auto" w:fill="FFFF99"/>
          <w:rtl/>
        </w:rPr>
        <w:t xml:space="preserve"> מיום 29.12.2002 עמ' 165 </w:t>
      </w:r>
      <w:r w:rsidRPr="00F51714">
        <w:rPr>
          <w:rFonts w:cs="FrankRuehl" w:hint="cs"/>
          <w:vanish/>
          <w:szCs w:val="20"/>
          <w:shd w:val="clear" w:color="auto" w:fill="FFFF99"/>
          <w:rtl/>
        </w:rPr>
        <w:t>(</w:t>
      </w:r>
      <w:hyperlink r:id="rId187" w:history="1">
        <w:r w:rsidRPr="00F51714">
          <w:rPr>
            <w:rStyle w:val="Hyperlink"/>
            <w:rFonts w:cs="FrankRuehl" w:hint="cs"/>
            <w:vanish/>
            <w:szCs w:val="20"/>
            <w:shd w:val="clear" w:color="auto" w:fill="FFFF99"/>
            <w:rtl/>
          </w:rPr>
          <w:t>ה"ח 4</w:t>
        </w:r>
      </w:hyperlink>
      <w:r w:rsidRPr="00F51714">
        <w:rPr>
          <w:rFonts w:cs="FrankRuehl" w:hint="cs"/>
          <w:vanish/>
          <w:szCs w:val="20"/>
          <w:shd w:val="clear" w:color="auto" w:fill="FFFF99"/>
          <w:rtl/>
        </w:rPr>
        <w:t>)</w:t>
      </w:r>
    </w:p>
    <w:p w:rsidR="00FF1936" w:rsidRDefault="00FF1936">
      <w:pPr>
        <w:pStyle w:val="P00"/>
        <w:spacing w:before="0"/>
        <w:ind w:left="0" w:right="1134"/>
        <w:rPr>
          <w:rStyle w:val="default"/>
          <w:rFonts w:cs="FrankRuehl" w:hint="cs"/>
          <w:sz w:val="2"/>
          <w:szCs w:val="2"/>
          <w:rtl/>
        </w:rPr>
      </w:pPr>
      <w:r w:rsidRPr="00F51714">
        <w:rPr>
          <w:rStyle w:val="default"/>
          <w:rFonts w:cs="FrankRuehl" w:hint="cs"/>
          <w:b/>
          <w:bCs/>
          <w:vanish/>
          <w:sz w:val="20"/>
          <w:szCs w:val="20"/>
          <w:shd w:val="clear" w:color="auto" w:fill="FFFF99"/>
          <w:rtl/>
        </w:rPr>
        <w:t>הוספת סעיף 2(ה)</w:t>
      </w:r>
      <w:bookmarkEnd w:id="43"/>
    </w:p>
    <w:p w:rsidR="00FF1936" w:rsidRDefault="00FF1936">
      <w:pPr>
        <w:pStyle w:val="P00"/>
        <w:spacing w:before="72"/>
        <w:ind w:left="0" w:right="1134"/>
        <w:rPr>
          <w:rStyle w:val="default"/>
          <w:rFonts w:cs="FrankRuehl" w:hint="cs"/>
          <w:rtl/>
        </w:rPr>
      </w:pPr>
      <w:bookmarkStart w:id="44" w:name="Seif1"/>
      <w:bookmarkEnd w:id="44"/>
      <w:r>
        <w:rPr>
          <w:lang w:val="he-IL"/>
        </w:rPr>
        <w:pict>
          <v:rect id="_x0000_s2074" style="position:absolute;left:0;text-align:left;margin-left:464.5pt;margin-top:8.05pt;width:75.05pt;height:16pt;z-index:251581952" o:allowincell="f" filled="f" stroked="f" strokecolor="lime" strokeweight=".25pt">
            <v:textbox inset="0,0,0,0">
              <w:txbxContent>
                <w:p w:rsidR="007C0213" w:rsidRDefault="007C0213">
                  <w:pPr>
                    <w:spacing w:line="160" w:lineRule="exact"/>
                    <w:jc w:val="left"/>
                    <w:rPr>
                      <w:rFonts w:cs="Miriam"/>
                      <w:noProof/>
                      <w:sz w:val="18"/>
                      <w:szCs w:val="18"/>
                      <w:rtl/>
                    </w:rPr>
                  </w:pPr>
                  <w:r>
                    <w:rPr>
                      <w:rFonts w:cs="Miriam"/>
                      <w:sz w:val="18"/>
                      <w:szCs w:val="18"/>
                      <w:rtl/>
                    </w:rPr>
                    <w:t>ס</w:t>
                  </w:r>
                  <w:r>
                    <w:rPr>
                      <w:rFonts w:cs="Miriam" w:hint="cs"/>
                      <w:sz w:val="18"/>
                      <w:szCs w:val="18"/>
                      <w:rtl/>
                    </w:rPr>
                    <w:t>ייג</w:t>
                  </w:r>
                  <w:r>
                    <w:rPr>
                      <w:rFonts w:cs="Miriam"/>
                      <w:sz w:val="18"/>
                      <w:szCs w:val="18"/>
                      <w:rtl/>
                    </w:rPr>
                    <w:t xml:space="preserve"> </w:t>
                  </w:r>
                  <w:r>
                    <w:rPr>
                      <w:rFonts w:cs="Miriam" w:hint="cs"/>
                      <w:sz w:val="18"/>
                      <w:szCs w:val="18"/>
                      <w:rtl/>
                    </w:rPr>
                    <w:t>לזכאות</w:t>
                  </w:r>
                </w:p>
                <w:p w:rsidR="007C0213" w:rsidRDefault="007C0213">
                  <w:pPr>
                    <w:spacing w:line="160" w:lineRule="exact"/>
                    <w:jc w:val="left"/>
                    <w:rPr>
                      <w:rFonts w:cs="Miriam"/>
                      <w:noProof/>
                      <w:sz w:val="18"/>
                      <w:szCs w:val="18"/>
                      <w:rtl/>
                    </w:rPr>
                  </w:pPr>
                </w:p>
              </w:txbxContent>
            </v:textbox>
            <w10:anchorlock/>
          </v:rect>
        </w:pict>
      </w:r>
      <w:r>
        <w:rPr>
          <w:rStyle w:val="big-number"/>
          <w:rFonts w:cs="Miriam"/>
          <w:rtl/>
        </w:rPr>
        <w:t>3.</w:t>
      </w:r>
      <w:r>
        <w:rPr>
          <w:rStyle w:val="big-number"/>
          <w:rFonts w:cs="Miriam"/>
          <w:rtl/>
        </w:rPr>
        <w:tab/>
      </w:r>
      <w:r>
        <w:rPr>
          <w:rStyle w:val="default"/>
          <w:rFonts w:cs="FrankRuehl"/>
          <w:rtl/>
        </w:rPr>
        <w:t>ל</w:t>
      </w:r>
      <w:r>
        <w:rPr>
          <w:rStyle w:val="default"/>
          <w:rFonts w:cs="FrankRuehl" w:hint="cs"/>
          <w:rtl/>
        </w:rPr>
        <w:t>א י</w:t>
      </w:r>
      <w:r>
        <w:rPr>
          <w:rStyle w:val="default"/>
          <w:rFonts w:cs="FrankRuehl"/>
          <w:rtl/>
        </w:rPr>
        <w:t>ה</w:t>
      </w:r>
      <w:r>
        <w:rPr>
          <w:rStyle w:val="default"/>
          <w:rFonts w:cs="FrankRuehl" w:hint="cs"/>
          <w:rtl/>
        </w:rPr>
        <w:t xml:space="preserve">יו זכאים לגימלה לפי חוק זה </w:t>
      </w:r>
      <w:r w:rsidR="00565381">
        <w:rPr>
          <w:rStyle w:val="default"/>
          <w:rFonts w:cs="FrankRuehl"/>
          <w:rtl/>
        </w:rPr>
        <w:t>–</w:t>
      </w:r>
    </w:p>
    <w:p w:rsidR="00FF1936" w:rsidRDefault="00FF1936" w:rsidP="002419AD">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אדם</w:t>
      </w:r>
      <w:r>
        <w:rPr>
          <w:rStyle w:val="default"/>
          <w:rFonts w:cs="FrankRuehl"/>
          <w:rtl/>
        </w:rPr>
        <w:t xml:space="preserve"> </w:t>
      </w:r>
      <w:r>
        <w:rPr>
          <w:rStyle w:val="default"/>
          <w:rFonts w:cs="FrankRuehl" w:hint="cs"/>
          <w:rtl/>
        </w:rPr>
        <w:t xml:space="preserve">הנמצא במוסד וכל </w:t>
      </w:r>
      <w:r>
        <w:rPr>
          <w:rStyle w:val="default"/>
          <w:rFonts w:cs="FrankRuehl"/>
          <w:rtl/>
        </w:rPr>
        <w:t>ה</w:t>
      </w:r>
      <w:r>
        <w:rPr>
          <w:rStyle w:val="default"/>
          <w:rFonts w:cs="FrankRuehl" w:hint="cs"/>
          <w:rtl/>
        </w:rPr>
        <w:t>חזק</w:t>
      </w:r>
      <w:r>
        <w:rPr>
          <w:rStyle w:val="default"/>
          <w:rFonts w:cs="FrankRuehl"/>
          <w:rtl/>
        </w:rPr>
        <w:t>ת</w:t>
      </w:r>
      <w:r>
        <w:rPr>
          <w:rStyle w:val="default"/>
          <w:rFonts w:cs="FrankRuehl" w:hint="cs"/>
          <w:rtl/>
        </w:rPr>
        <w:t>ו היא על חשבון אוצר המדינה, הסוכנות היהודית לארץ ישראל, רשות מקומית או גוף אחר שנקבע בתקנות;</w:t>
      </w:r>
    </w:p>
    <w:p w:rsidR="00FF1936" w:rsidRDefault="00FF1936" w:rsidP="002419AD">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אדם</w:t>
      </w:r>
      <w:r>
        <w:rPr>
          <w:rStyle w:val="default"/>
          <w:rFonts w:cs="FrankRuehl"/>
          <w:rtl/>
        </w:rPr>
        <w:t xml:space="preserve"> </w:t>
      </w:r>
      <w:r>
        <w:rPr>
          <w:rStyle w:val="default"/>
          <w:rFonts w:cs="FrankRuehl" w:hint="cs"/>
          <w:rtl/>
        </w:rPr>
        <w:t>המשרת שירות סדיר בצבא-הגנה לישראל ואשתו;</w:t>
      </w:r>
    </w:p>
    <w:p w:rsidR="00FF1936" w:rsidRDefault="00FF1936" w:rsidP="002419AD">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חבר</w:t>
      </w:r>
      <w:r>
        <w:rPr>
          <w:rStyle w:val="default"/>
          <w:rFonts w:cs="FrankRuehl"/>
          <w:rtl/>
        </w:rPr>
        <w:t xml:space="preserve"> </w:t>
      </w:r>
      <w:r>
        <w:rPr>
          <w:rStyle w:val="default"/>
          <w:rFonts w:cs="FrankRuehl" w:hint="cs"/>
          <w:rtl/>
        </w:rPr>
        <w:t>בתאגיד האחראי לכלכלת חברי</w:t>
      </w:r>
      <w:r>
        <w:rPr>
          <w:rStyle w:val="default"/>
          <w:rFonts w:cs="FrankRuehl"/>
          <w:rtl/>
        </w:rPr>
        <w:t>ו;</w:t>
      </w:r>
    </w:p>
    <w:p w:rsidR="00FF1936" w:rsidRDefault="002419AD" w:rsidP="002419AD">
      <w:pPr>
        <w:pStyle w:val="P22"/>
        <w:tabs>
          <w:tab w:val="left" w:pos="624"/>
          <w:tab w:val="left" w:pos="1021"/>
        </w:tabs>
        <w:spacing w:before="72"/>
        <w:ind w:left="624" w:right="1134"/>
        <w:rPr>
          <w:rStyle w:val="default"/>
          <w:rFonts w:cs="FrankRuehl" w:hint="cs"/>
          <w:rtl/>
        </w:rPr>
      </w:pPr>
      <w:r>
        <w:rPr>
          <w:rFonts w:cs="FrankRuehl"/>
          <w:sz w:val="26"/>
          <w:rtl/>
          <w:lang w:eastAsia="en-US"/>
        </w:rPr>
        <w:pict>
          <v:shape id="_x0000_s2254" type="#_x0000_t202" style="position:absolute;left:0;text-align:left;margin-left:470.35pt;margin-top:7.1pt;width:1in;height:14.95pt;z-index:251698688" filled="f" stroked="f">
            <v:textbox inset="1mm,0,1mm,0">
              <w:txbxContent>
                <w:p w:rsidR="007C0213" w:rsidRDefault="007C0213" w:rsidP="002419AD">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33) תשס"ח-2008</w:t>
                  </w:r>
                </w:p>
              </w:txbxContent>
            </v:textbox>
            <w10:wrap anchorx="page"/>
          </v:shape>
        </w:pict>
      </w:r>
      <w:r w:rsidR="00FF1936">
        <w:rPr>
          <w:rStyle w:val="default"/>
          <w:rFonts w:cs="FrankRuehl"/>
          <w:rtl/>
        </w:rPr>
        <w:t>(4)</w:t>
      </w:r>
      <w:r w:rsidR="00FF1936">
        <w:rPr>
          <w:rStyle w:val="default"/>
          <w:rFonts w:cs="FrankRuehl"/>
          <w:rtl/>
        </w:rPr>
        <w:tab/>
      </w:r>
      <w:r>
        <w:rPr>
          <w:rStyle w:val="default"/>
          <w:rFonts w:cs="FrankRuehl" w:hint="cs"/>
          <w:rtl/>
        </w:rPr>
        <w:t xml:space="preserve">תלמיד הלומד במוסד שקבע השר בתקנות ובתנאים שקבע, למעט </w:t>
      </w:r>
      <w:r>
        <w:rPr>
          <w:rStyle w:val="default"/>
          <w:rFonts w:cs="FrankRuehl"/>
          <w:rtl/>
        </w:rPr>
        <w:t>–</w:t>
      </w:r>
    </w:p>
    <w:p w:rsidR="002419AD" w:rsidRDefault="002419AD" w:rsidP="002419AD">
      <w:pPr>
        <w:pStyle w:val="P22"/>
        <w:spacing w:before="72"/>
        <w:ind w:left="1021" w:right="1134"/>
        <w:rPr>
          <w:rStyle w:val="default"/>
          <w:rFonts w:cs="FrankRuehl" w:hint="cs"/>
          <w:rtl/>
        </w:rPr>
      </w:pPr>
      <w:r>
        <w:rPr>
          <w:rStyle w:val="default"/>
          <w:rFonts w:cs="FrankRuehl" w:hint="cs"/>
          <w:rtl/>
        </w:rPr>
        <w:t>(א)</w:t>
      </w:r>
      <w:r>
        <w:rPr>
          <w:rStyle w:val="default"/>
          <w:rFonts w:cs="FrankRuehl" w:hint="cs"/>
          <w:rtl/>
        </w:rPr>
        <w:tab/>
        <w:t>מי שמשתלמת לו גמלה לפי פסקה (4) של סעיף 2(א);</w:t>
      </w:r>
    </w:p>
    <w:p w:rsidR="002419AD" w:rsidRDefault="00032C14" w:rsidP="00032C14">
      <w:pPr>
        <w:pStyle w:val="P22"/>
        <w:spacing w:before="72"/>
        <w:ind w:left="1475" w:right="1134" w:hanging="454"/>
        <w:rPr>
          <w:rStyle w:val="default"/>
          <w:rFonts w:cs="FrankRuehl" w:hint="cs"/>
          <w:rtl/>
        </w:rPr>
      </w:pPr>
      <w:r>
        <w:rPr>
          <w:rFonts w:cs="FrankRuehl" w:hint="cs"/>
          <w:sz w:val="26"/>
          <w:rtl/>
          <w:lang w:eastAsia="en-US"/>
        </w:rPr>
        <w:pict>
          <v:shape id="_x0000_s2309" type="#_x0000_t202" style="position:absolute;left:0;text-align:left;margin-left:470.35pt;margin-top:7.1pt;width:1in;height:14.95pt;z-index:251721216" filled="f" stroked="f">
            <v:textbox style="mso-next-textbox:#_x0000_s2309" inset="1mm,0,1mm,0">
              <w:txbxContent>
                <w:p w:rsidR="007C0213" w:rsidRDefault="007C0213" w:rsidP="00032C14">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42) תשע"ד-2014</w:t>
                  </w:r>
                </w:p>
              </w:txbxContent>
            </v:textbox>
          </v:shape>
        </w:pict>
      </w:r>
      <w:r w:rsidR="002419AD">
        <w:rPr>
          <w:rStyle w:val="default"/>
          <w:rFonts w:cs="FrankRuehl" w:hint="cs"/>
          <w:rtl/>
        </w:rPr>
        <w:t>(ב)</w:t>
      </w:r>
      <w:r w:rsidR="002419AD">
        <w:rPr>
          <w:rStyle w:val="default"/>
          <w:rFonts w:cs="FrankRuehl" w:hint="cs"/>
          <w:rtl/>
        </w:rPr>
        <w:tab/>
        <w:t>(1)</w:t>
      </w:r>
      <w:r w:rsidR="002419AD">
        <w:rPr>
          <w:rStyle w:val="default"/>
          <w:rFonts w:cs="FrankRuehl" w:hint="cs"/>
          <w:rtl/>
        </w:rPr>
        <w:tab/>
        <w:t xml:space="preserve">הורה </w:t>
      </w:r>
      <w:r>
        <w:rPr>
          <w:rStyle w:val="default"/>
          <w:rFonts w:cs="FrankRuehl" w:hint="cs"/>
          <w:rtl/>
        </w:rPr>
        <w:t>עצמאי</w:t>
      </w:r>
      <w:r w:rsidR="002419AD">
        <w:rPr>
          <w:rStyle w:val="default"/>
          <w:rFonts w:cs="FrankRuehl" w:hint="cs"/>
          <w:rtl/>
        </w:rPr>
        <w:t xml:space="preserve">, שהשתלמה לו גמלה בעד 16 חודשים לפחות מתוך 20 החודשים שקדמו לחודש שבו החל להיות תלמיד במוסד כאמור, ובלבד שהוא אינו לומד בתכנית לימודים המקנה תואר אקדמי שני או שלישי; גמלה להורה </w:t>
      </w:r>
      <w:r>
        <w:rPr>
          <w:rStyle w:val="default"/>
          <w:rFonts w:cs="FrankRuehl" w:hint="cs"/>
          <w:rtl/>
        </w:rPr>
        <w:t>עצמאי</w:t>
      </w:r>
      <w:r w:rsidR="002419AD">
        <w:rPr>
          <w:rStyle w:val="default"/>
          <w:rFonts w:cs="FrankRuehl" w:hint="cs"/>
          <w:rtl/>
        </w:rPr>
        <w:t xml:space="preserve"> שמתקיימות לגביו הוראות פסקת משנה זו תשולם בעד תקופה שלא תעלה על 26 חודשים, ואולם השר רשאי לקבוע תנאים שבהתקיימם תשולם להורה </w:t>
      </w:r>
      <w:r>
        <w:rPr>
          <w:rStyle w:val="default"/>
          <w:rFonts w:cs="FrankRuehl" w:hint="cs"/>
          <w:rtl/>
        </w:rPr>
        <w:t>עצמאי</w:t>
      </w:r>
      <w:r w:rsidR="002419AD">
        <w:rPr>
          <w:rStyle w:val="default"/>
          <w:rFonts w:cs="FrankRuehl" w:hint="cs"/>
          <w:rtl/>
        </w:rPr>
        <w:t xml:space="preserve"> כאמור גמלה בעד תקופה ארוכה יותר;</w:t>
      </w:r>
    </w:p>
    <w:p w:rsidR="002419AD" w:rsidRDefault="00032C14" w:rsidP="00032C14">
      <w:pPr>
        <w:pStyle w:val="P22"/>
        <w:spacing w:before="72"/>
        <w:ind w:left="1474" w:right="1134"/>
        <w:rPr>
          <w:rStyle w:val="default"/>
          <w:rFonts w:cs="FrankRuehl" w:hint="cs"/>
          <w:rtl/>
        </w:rPr>
      </w:pPr>
      <w:r>
        <w:rPr>
          <w:rFonts w:cs="FrankRuehl" w:hint="cs"/>
          <w:sz w:val="26"/>
          <w:rtl/>
          <w:lang w:eastAsia="en-US"/>
        </w:rPr>
        <w:pict>
          <v:shape id="_x0000_s2312" type="#_x0000_t202" style="position:absolute;left:0;text-align:left;margin-left:470.35pt;margin-top:7.1pt;width:1in;height:14.95pt;z-index:251722240" filled="f" stroked="f">
            <v:textbox inset="1mm,0,1mm,0">
              <w:txbxContent>
                <w:p w:rsidR="007C0213" w:rsidRDefault="007C0213" w:rsidP="00032C14">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42) תשע"ד-2014</w:t>
                  </w:r>
                </w:p>
              </w:txbxContent>
            </v:textbox>
          </v:shape>
        </w:pict>
      </w:r>
      <w:r w:rsidR="002419AD">
        <w:rPr>
          <w:rStyle w:val="default"/>
          <w:rFonts w:cs="FrankRuehl" w:hint="cs"/>
          <w:rtl/>
        </w:rPr>
        <w:t>(2)</w:t>
      </w:r>
      <w:r w:rsidR="002419AD">
        <w:rPr>
          <w:rStyle w:val="default"/>
          <w:rFonts w:cs="FrankRuehl" w:hint="cs"/>
          <w:rtl/>
        </w:rPr>
        <w:tab/>
        <w:t xml:space="preserve">אין בהוראות פסקת משנה (1) כדי לגרוע מהאמור בסעיף 2(א)(2) או (3), ואולם השר רשאי לקבוע הוראות וכללים למתן הקלות לעניין התנאים הקבועים לפי סעיף 2(א)(2) או (3) להורה </w:t>
      </w:r>
      <w:r>
        <w:rPr>
          <w:rStyle w:val="default"/>
          <w:rFonts w:cs="FrankRuehl" w:hint="cs"/>
          <w:rtl/>
        </w:rPr>
        <w:t>עצמאי</w:t>
      </w:r>
      <w:r w:rsidR="002419AD">
        <w:rPr>
          <w:rStyle w:val="default"/>
          <w:rFonts w:cs="FrankRuehl" w:hint="cs"/>
          <w:rtl/>
        </w:rPr>
        <w:t xml:space="preserve"> שמתקיימות לגביו הוראות פסקת משנה (1).</w:t>
      </w:r>
    </w:p>
    <w:p w:rsidR="00565381" w:rsidRPr="00F51714" w:rsidRDefault="00565381" w:rsidP="002419AD">
      <w:pPr>
        <w:pStyle w:val="P22"/>
        <w:tabs>
          <w:tab w:val="left" w:pos="624"/>
          <w:tab w:val="left" w:pos="1021"/>
        </w:tabs>
        <w:spacing w:before="0"/>
        <w:ind w:left="624" w:right="1134"/>
        <w:rPr>
          <w:rStyle w:val="default"/>
          <w:rFonts w:cs="FrankRuehl" w:hint="cs"/>
          <w:vanish/>
          <w:color w:val="FF0000"/>
          <w:sz w:val="20"/>
          <w:szCs w:val="20"/>
          <w:shd w:val="clear" w:color="auto" w:fill="FFFF99"/>
          <w:rtl/>
        </w:rPr>
      </w:pPr>
      <w:bookmarkStart w:id="45" w:name="Rov146"/>
      <w:r w:rsidRPr="00F51714">
        <w:rPr>
          <w:rStyle w:val="default"/>
          <w:rFonts w:cs="FrankRuehl" w:hint="cs"/>
          <w:vanish/>
          <w:color w:val="FF0000"/>
          <w:sz w:val="20"/>
          <w:szCs w:val="20"/>
          <w:shd w:val="clear" w:color="auto" w:fill="FFFF99"/>
          <w:rtl/>
        </w:rPr>
        <w:t>מיום 1.8.2008</w:t>
      </w:r>
    </w:p>
    <w:p w:rsidR="00565381" w:rsidRPr="00F51714" w:rsidRDefault="00565381" w:rsidP="002419AD">
      <w:pPr>
        <w:pStyle w:val="P22"/>
        <w:tabs>
          <w:tab w:val="left" w:pos="624"/>
          <w:tab w:val="left" w:pos="1021"/>
        </w:tabs>
        <w:spacing w:before="0"/>
        <w:ind w:left="624" w:right="1134"/>
        <w:rPr>
          <w:rStyle w:val="default"/>
          <w:rFonts w:cs="FrankRuehl" w:hint="cs"/>
          <w:vanish/>
          <w:sz w:val="20"/>
          <w:szCs w:val="20"/>
          <w:shd w:val="clear" w:color="auto" w:fill="FFFF99"/>
          <w:rtl/>
        </w:rPr>
      </w:pPr>
      <w:r w:rsidRPr="00F51714">
        <w:rPr>
          <w:rStyle w:val="default"/>
          <w:rFonts w:cs="FrankRuehl" w:hint="cs"/>
          <w:b/>
          <w:bCs/>
          <w:vanish/>
          <w:sz w:val="20"/>
          <w:szCs w:val="20"/>
          <w:shd w:val="clear" w:color="auto" w:fill="FFFF99"/>
          <w:rtl/>
        </w:rPr>
        <w:t>תיקון מס' 33</w:t>
      </w:r>
    </w:p>
    <w:p w:rsidR="00565381" w:rsidRPr="00F51714" w:rsidRDefault="00565381" w:rsidP="002419AD">
      <w:pPr>
        <w:pStyle w:val="P22"/>
        <w:tabs>
          <w:tab w:val="left" w:pos="624"/>
          <w:tab w:val="left" w:pos="1021"/>
        </w:tabs>
        <w:spacing w:before="0"/>
        <w:ind w:left="624" w:right="1134"/>
        <w:rPr>
          <w:rStyle w:val="default"/>
          <w:rFonts w:cs="FrankRuehl" w:hint="cs"/>
          <w:vanish/>
          <w:sz w:val="20"/>
          <w:szCs w:val="20"/>
          <w:shd w:val="clear" w:color="auto" w:fill="FFFF99"/>
          <w:rtl/>
        </w:rPr>
      </w:pPr>
      <w:hyperlink r:id="rId188" w:history="1">
        <w:r w:rsidRPr="00F51714">
          <w:rPr>
            <w:rStyle w:val="Hyperlink"/>
            <w:rFonts w:cs="FrankRuehl" w:hint="cs"/>
            <w:vanish/>
            <w:szCs w:val="20"/>
            <w:shd w:val="clear" w:color="auto" w:fill="FFFF99"/>
            <w:rtl/>
          </w:rPr>
          <w:t>ס"ח תשס"ח מס' 2170</w:t>
        </w:r>
      </w:hyperlink>
      <w:r w:rsidRPr="00F51714">
        <w:rPr>
          <w:rStyle w:val="default"/>
          <w:rFonts w:cs="FrankRuehl" w:hint="cs"/>
          <w:vanish/>
          <w:sz w:val="20"/>
          <w:szCs w:val="20"/>
          <w:shd w:val="clear" w:color="auto" w:fill="FFFF99"/>
          <w:rtl/>
        </w:rPr>
        <w:t xml:space="preserve"> מיום 29.7.2008 עמ' 686 (</w:t>
      </w:r>
      <w:hyperlink r:id="rId189" w:history="1">
        <w:r w:rsidRPr="00F51714">
          <w:rPr>
            <w:rStyle w:val="Hyperlink"/>
            <w:rFonts w:cs="FrankRuehl" w:hint="cs"/>
            <w:vanish/>
            <w:szCs w:val="20"/>
            <w:shd w:val="clear" w:color="auto" w:fill="FFFF99"/>
            <w:rtl/>
          </w:rPr>
          <w:t>ה"ח 225</w:t>
        </w:r>
      </w:hyperlink>
      <w:r w:rsidRPr="00F51714">
        <w:rPr>
          <w:rStyle w:val="default"/>
          <w:rFonts w:cs="FrankRuehl" w:hint="cs"/>
          <w:vanish/>
          <w:sz w:val="20"/>
          <w:szCs w:val="20"/>
          <w:shd w:val="clear" w:color="auto" w:fill="FFFF99"/>
          <w:rtl/>
        </w:rPr>
        <w:t>)</w:t>
      </w:r>
    </w:p>
    <w:p w:rsidR="00565381" w:rsidRPr="00F51714" w:rsidRDefault="00565381" w:rsidP="002419AD">
      <w:pPr>
        <w:pStyle w:val="P22"/>
        <w:tabs>
          <w:tab w:val="left" w:pos="624"/>
          <w:tab w:val="left" w:pos="1021"/>
        </w:tabs>
        <w:spacing w:before="0"/>
        <w:ind w:left="624" w:right="1134"/>
        <w:rPr>
          <w:rStyle w:val="default"/>
          <w:rFonts w:cs="FrankRuehl" w:hint="cs"/>
          <w:vanish/>
          <w:sz w:val="20"/>
          <w:szCs w:val="20"/>
          <w:shd w:val="clear" w:color="auto" w:fill="FFFF99"/>
          <w:rtl/>
        </w:rPr>
      </w:pPr>
      <w:r w:rsidRPr="00F51714">
        <w:rPr>
          <w:rStyle w:val="default"/>
          <w:rFonts w:cs="FrankRuehl" w:hint="cs"/>
          <w:b/>
          <w:bCs/>
          <w:vanish/>
          <w:sz w:val="20"/>
          <w:szCs w:val="20"/>
          <w:shd w:val="clear" w:color="auto" w:fill="FFFF99"/>
          <w:rtl/>
        </w:rPr>
        <w:t>החלפת פסקה 3(4)</w:t>
      </w:r>
    </w:p>
    <w:p w:rsidR="00565381" w:rsidRPr="00F51714" w:rsidRDefault="00565381" w:rsidP="002419AD">
      <w:pPr>
        <w:pStyle w:val="P22"/>
        <w:tabs>
          <w:tab w:val="left" w:pos="624"/>
          <w:tab w:val="left" w:pos="1021"/>
        </w:tabs>
        <w:ind w:left="624" w:right="1134"/>
        <w:rPr>
          <w:rStyle w:val="default"/>
          <w:rFonts w:cs="FrankRuehl" w:hint="cs"/>
          <w:vanish/>
          <w:sz w:val="20"/>
          <w:szCs w:val="20"/>
          <w:shd w:val="clear" w:color="auto" w:fill="FFFF99"/>
          <w:rtl/>
        </w:rPr>
      </w:pPr>
      <w:r w:rsidRPr="00F51714">
        <w:rPr>
          <w:rStyle w:val="default"/>
          <w:rFonts w:cs="FrankRuehl" w:hint="cs"/>
          <w:vanish/>
          <w:sz w:val="20"/>
          <w:szCs w:val="20"/>
          <w:shd w:val="clear" w:color="auto" w:fill="FFFF99"/>
          <w:rtl/>
        </w:rPr>
        <w:t>הנוסח הקודם:</w:t>
      </w:r>
    </w:p>
    <w:p w:rsidR="002419AD" w:rsidRPr="00F51714" w:rsidRDefault="002419AD" w:rsidP="002419AD">
      <w:pPr>
        <w:pStyle w:val="P22"/>
        <w:tabs>
          <w:tab w:val="left" w:pos="624"/>
          <w:tab w:val="left" w:pos="1021"/>
        </w:tabs>
        <w:spacing w:before="0"/>
        <w:ind w:left="624" w:right="1134"/>
        <w:rPr>
          <w:rStyle w:val="default"/>
          <w:rFonts w:cs="FrankRuehl" w:hint="cs"/>
          <w:vanish/>
          <w:sz w:val="22"/>
          <w:szCs w:val="22"/>
          <w:shd w:val="clear" w:color="auto" w:fill="FFFF99"/>
          <w:rtl/>
        </w:rPr>
      </w:pPr>
      <w:r w:rsidRPr="00F51714">
        <w:rPr>
          <w:rStyle w:val="default"/>
          <w:rFonts w:cs="FrankRuehl"/>
          <w:strike/>
          <w:vanish/>
          <w:sz w:val="22"/>
          <w:szCs w:val="22"/>
          <w:shd w:val="clear" w:color="auto" w:fill="FFFF99"/>
          <w:rtl/>
        </w:rPr>
        <w:t>(4)</w:t>
      </w:r>
      <w:r w:rsidRPr="00F51714">
        <w:rPr>
          <w:rStyle w:val="default"/>
          <w:rFonts w:cs="FrankRuehl"/>
          <w:strike/>
          <w:vanish/>
          <w:sz w:val="22"/>
          <w:szCs w:val="22"/>
          <w:shd w:val="clear" w:color="auto" w:fill="FFFF99"/>
          <w:rtl/>
        </w:rPr>
        <w:tab/>
      </w:r>
      <w:r w:rsidRPr="00F51714">
        <w:rPr>
          <w:rStyle w:val="default"/>
          <w:rFonts w:cs="FrankRuehl" w:hint="cs"/>
          <w:strike/>
          <w:vanish/>
          <w:sz w:val="22"/>
          <w:szCs w:val="22"/>
          <w:shd w:val="clear" w:color="auto" w:fill="FFFF99"/>
          <w:rtl/>
        </w:rPr>
        <w:t>תלמ</w:t>
      </w:r>
      <w:r w:rsidRPr="00F51714">
        <w:rPr>
          <w:rStyle w:val="default"/>
          <w:rFonts w:cs="FrankRuehl"/>
          <w:strike/>
          <w:vanish/>
          <w:sz w:val="22"/>
          <w:szCs w:val="22"/>
          <w:shd w:val="clear" w:color="auto" w:fill="FFFF99"/>
          <w:rtl/>
        </w:rPr>
        <w:t>י</w:t>
      </w:r>
      <w:r w:rsidRPr="00F51714">
        <w:rPr>
          <w:rStyle w:val="default"/>
          <w:rFonts w:cs="FrankRuehl" w:hint="cs"/>
          <w:strike/>
          <w:vanish/>
          <w:sz w:val="22"/>
          <w:szCs w:val="22"/>
          <w:shd w:val="clear" w:color="auto" w:fill="FFFF99"/>
          <w:rtl/>
        </w:rPr>
        <w:t>ד הלומד במוסד שקבע השר בתקנות ובתנאים שקבע, למעט תלמיד הזכאי לגימ</w:t>
      </w:r>
      <w:r w:rsidRPr="00F51714">
        <w:rPr>
          <w:rStyle w:val="default"/>
          <w:rFonts w:cs="FrankRuehl"/>
          <w:strike/>
          <w:vanish/>
          <w:sz w:val="22"/>
          <w:szCs w:val="22"/>
          <w:shd w:val="clear" w:color="auto" w:fill="FFFF99"/>
          <w:rtl/>
        </w:rPr>
        <w:t>ל</w:t>
      </w:r>
      <w:r w:rsidRPr="00F51714">
        <w:rPr>
          <w:rStyle w:val="default"/>
          <w:rFonts w:cs="FrankRuehl" w:hint="cs"/>
          <w:strike/>
          <w:vanish/>
          <w:sz w:val="22"/>
          <w:szCs w:val="22"/>
          <w:shd w:val="clear" w:color="auto" w:fill="FFFF99"/>
          <w:rtl/>
        </w:rPr>
        <w:t>ה ה</w:t>
      </w:r>
      <w:r w:rsidRPr="00F51714">
        <w:rPr>
          <w:rStyle w:val="default"/>
          <w:rFonts w:cs="FrankRuehl"/>
          <w:strike/>
          <w:vanish/>
          <w:sz w:val="22"/>
          <w:szCs w:val="22"/>
          <w:shd w:val="clear" w:color="auto" w:fill="FFFF99"/>
          <w:rtl/>
        </w:rPr>
        <w:t>מ</w:t>
      </w:r>
      <w:r w:rsidRPr="00F51714">
        <w:rPr>
          <w:rStyle w:val="default"/>
          <w:rFonts w:cs="FrankRuehl" w:hint="cs"/>
          <w:strike/>
          <w:vanish/>
          <w:sz w:val="22"/>
          <w:szCs w:val="22"/>
          <w:shd w:val="clear" w:color="auto" w:fill="FFFF99"/>
          <w:rtl/>
        </w:rPr>
        <w:t>נוי בפסקה (4) ש</w:t>
      </w:r>
      <w:r w:rsidRPr="00F51714">
        <w:rPr>
          <w:rStyle w:val="default"/>
          <w:rFonts w:cs="FrankRuehl"/>
          <w:strike/>
          <w:vanish/>
          <w:sz w:val="22"/>
          <w:szCs w:val="22"/>
          <w:shd w:val="clear" w:color="auto" w:fill="FFFF99"/>
          <w:rtl/>
        </w:rPr>
        <w:t>ל</w:t>
      </w:r>
      <w:r w:rsidRPr="00F51714">
        <w:rPr>
          <w:rStyle w:val="default"/>
          <w:rFonts w:cs="FrankRuehl" w:hint="cs"/>
          <w:strike/>
          <w:vanish/>
          <w:sz w:val="22"/>
          <w:szCs w:val="22"/>
          <w:shd w:val="clear" w:color="auto" w:fill="FFFF99"/>
          <w:rtl/>
        </w:rPr>
        <w:t xml:space="preserve"> </w:t>
      </w:r>
      <w:r w:rsidRPr="00F51714">
        <w:rPr>
          <w:rStyle w:val="default"/>
          <w:rFonts w:cs="FrankRuehl"/>
          <w:strike/>
          <w:vanish/>
          <w:sz w:val="22"/>
          <w:szCs w:val="22"/>
          <w:shd w:val="clear" w:color="auto" w:fill="FFFF99"/>
          <w:rtl/>
        </w:rPr>
        <w:t>ס</w:t>
      </w:r>
      <w:r w:rsidRPr="00F51714">
        <w:rPr>
          <w:rStyle w:val="default"/>
          <w:rFonts w:cs="FrankRuehl" w:hint="cs"/>
          <w:strike/>
          <w:vanish/>
          <w:sz w:val="22"/>
          <w:szCs w:val="22"/>
          <w:shd w:val="clear" w:color="auto" w:fill="FFFF99"/>
          <w:rtl/>
        </w:rPr>
        <w:t>עיף 2(א).</w:t>
      </w:r>
    </w:p>
    <w:p w:rsidR="00032C14" w:rsidRPr="00F51714" w:rsidRDefault="00032C14" w:rsidP="00032C14">
      <w:pPr>
        <w:pStyle w:val="P00"/>
        <w:spacing w:before="0"/>
        <w:ind w:left="624" w:right="1134"/>
        <w:rPr>
          <w:rFonts w:cs="FrankRuehl" w:hint="cs"/>
          <w:vanish/>
          <w:szCs w:val="20"/>
          <w:shd w:val="clear" w:color="auto" w:fill="FFFF99"/>
          <w:rtl/>
        </w:rPr>
      </w:pPr>
    </w:p>
    <w:p w:rsidR="00032C14" w:rsidRPr="00F51714" w:rsidRDefault="00032C14" w:rsidP="00032C14">
      <w:pPr>
        <w:pStyle w:val="P00"/>
        <w:spacing w:before="0"/>
        <w:ind w:left="624" w:right="1134"/>
        <w:rPr>
          <w:rStyle w:val="default"/>
          <w:rFonts w:cs="FrankRuehl" w:hint="cs"/>
          <w:vanish/>
          <w:color w:val="FF0000"/>
          <w:sz w:val="20"/>
          <w:szCs w:val="20"/>
          <w:shd w:val="clear" w:color="auto" w:fill="FFFF99"/>
          <w:rtl/>
        </w:rPr>
      </w:pPr>
      <w:r w:rsidRPr="00F51714">
        <w:rPr>
          <w:rStyle w:val="default"/>
          <w:rFonts w:cs="FrankRuehl" w:hint="cs"/>
          <w:vanish/>
          <w:color w:val="FF0000"/>
          <w:sz w:val="20"/>
          <w:szCs w:val="20"/>
          <w:shd w:val="clear" w:color="auto" w:fill="FFFF99"/>
          <w:rtl/>
        </w:rPr>
        <w:t>מיום 22.5.2014</w:t>
      </w:r>
    </w:p>
    <w:p w:rsidR="00032C14" w:rsidRPr="00F51714" w:rsidRDefault="00032C14" w:rsidP="00032C14">
      <w:pPr>
        <w:pStyle w:val="P00"/>
        <w:spacing w:before="0"/>
        <w:ind w:left="624" w:right="1134"/>
        <w:rPr>
          <w:rStyle w:val="default"/>
          <w:rFonts w:cs="FrankRuehl" w:hint="cs"/>
          <w:vanish/>
          <w:sz w:val="20"/>
          <w:szCs w:val="20"/>
          <w:shd w:val="clear" w:color="auto" w:fill="FFFF99"/>
          <w:rtl/>
        </w:rPr>
      </w:pPr>
      <w:r w:rsidRPr="00F51714">
        <w:rPr>
          <w:rStyle w:val="default"/>
          <w:rFonts w:cs="FrankRuehl" w:hint="cs"/>
          <w:b/>
          <w:bCs/>
          <w:vanish/>
          <w:sz w:val="20"/>
          <w:szCs w:val="20"/>
          <w:shd w:val="clear" w:color="auto" w:fill="FFFF99"/>
          <w:rtl/>
        </w:rPr>
        <w:t>תיקון מס' 42</w:t>
      </w:r>
    </w:p>
    <w:p w:rsidR="00032C14" w:rsidRPr="00F51714" w:rsidRDefault="00032C14" w:rsidP="00032C14">
      <w:pPr>
        <w:pStyle w:val="P00"/>
        <w:spacing w:before="0"/>
        <w:ind w:left="624" w:right="1134"/>
        <w:rPr>
          <w:rStyle w:val="default"/>
          <w:rFonts w:cs="FrankRuehl" w:hint="cs"/>
          <w:vanish/>
          <w:sz w:val="20"/>
          <w:szCs w:val="20"/>
          <w:shd w:val="clear" w:color="auto" w:fill="FFFF99"/>
          <w:rtl/>
        </w:rPr>
      </w:pPr>
      <w:hyperlink r:id="rId190" w:history="1">
        <w:r w:rsidRPr="00F51714">
          <w:rPr>
            <w:rStyle w:val="Hyperlink"/>
            <w:rFonts w:cs="FrankRuehl" w:hint="cs"/>
            <w:vanish/>
            <w:szCs w:val="20"/>
            <w:shd w:val="clear" w:color="auto" w:fill="FFFF99"/>
            <w:rtl/>
          </w:rPr>
          <w:t>ס"ח תשע"ד מס' 2452</w:t>
        </w:r>
      </w:hyperlink>
      <w:r w:rsidRPr="00F51714">
        <w:rPr>
          <w:rStyle w:val="default"/>
          <w:rFonts w:cs="FrankRuehl" w:hint="cs"/>
          <w:vanish/>
          <w:sz w:val="20"/>
          <w:szCs w:val="20"/>
          <w:shd w:val="clear" w:color="auto" w:fill="FFFF99"/>
          <w:rtl/>
        </w:rPr>
        <w:t xml:space="preserve"> מיום 22.5.2014 עמ' 555 (</w:t>
      </w:r>
      <w:hyperlink r:id="rId191" w:history="1">
        <w:r w:rsidRPr="00F51714">
          <w:rPr>
            <w:rStyle w:val="Hyperlink"/>
            <w:rFonts w:cs="FrankRuehl" w:hint="cs"/>
            <w:vanish/>
            <w:szCs w:val="20"/>
            <w:shd w:val="clear" w:color="auto" w:fill="FFFF99"/>
            <w:rtl/>
          </w:rPr>
          <w:t>ה"ח 530</w:t>
        </w:r>
      </w:hyperlink>
      <w:r w:rsidRPr="00F51714">
        <w:rPr>
          <w:rStyle w:val="default"/>
          <w:rFonts w:cs="FrankRuehl" w:hint="cs"/>
          <w:vanish/>
          <w:sz w:val="20"/>
          <w:szCs w:val="20"/>
          <w:shd w:val="clear" w:color="auto" w:fill="FFFF99"/>
          <w:rtl/>
        </w:rPr>
        <w:t>)</w:t>
      </w:r>
    </w:p>
    <w:p w:rsidR="00032C14" w:rsidRPr="00F51714" w:rsidRDefault="00032C14" w:rsidP="00032C14">
      <w:pPr>
        <w:pStyle w:val="P22"/>
        <w:tabs>
          <w:tab w:val="left" w:pos="624"/>
          <w:tab w:val="left" w:pos="1021"/>
        </w:tabs>
        <w:ind w:left="624" w:right="1134"/>
        <w:rPr>
          <w:rStyle w:val="default"/>
          <w:rFonts w:cs="FrankRuehl" w:hint="cs"/>
          <w:vanish/>
          <w:sz w:val="22"/>
          <w:szCs w:val="22"/>
          <w:shd w:val="clear" w:color="auto" w:fill="FFFF99"/>
          <w:rtl/>
        </w:rPr>
      </w:pPr>
      <w:r w:rsidRPr="00F51714">
        <w:rPr>
          <w:rStyle w:val="default"/>
          <w:rFonts w:cs="FrankRuehl"/>
          <w:vanish/>
          <w:sz w:val="22"/>
          <w:szCs w:val="22"/>
          <w:shd w:val="clear" w:color="auto" w:fill="FFFF99"/>
          <w:rtl/>
        </w:rPr>
        <w:t>(4)</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 xml:space="preserve">תלמיד הלומד במוסד שקבע השר בתקנות ובתנאים שקבע, למעט </w:t>
      </w:r>
      <w:r w:rsidRPr="00F51714">
        <w:rPr>
          <w:rStyle w:val="default"/>
          <w:rFonts w:cs="FrankRuehl"/>
          <w:vanish/>
          <w:sz w:val="22"/>
          <w:szCs w:val="22"/>
          <w:shd w:val="clear" w:color="auto" w:fill="FFFF99"/>
          <w:rtl/>
        </w:rPr>
        <w:t>–</w:t>
      </w:r>
    </w:p>
    <w:p w:rsidR="00032C14" w:rsidRPr="00F51714" w:rsidRDefault="00032C14" w:rsidP="00032C14">
      <w:pPr>
        <w:pStyle w:val="P22"/>
        <w:spacing w:before="0"/>
        <w:ind w:left="1021" w:right="1134"/>
        <w:rPr>
          <w:rStyle w:val="default"/>
          <w:rFonts w:cs="FrankRuehl" w:hint="cs"/>
          <w:vanish/>
          <w:sz w:val="22"/>
          <w:szCs w:val="22"/>
          <w:shd w:val="clear" w:color="auto" w:fill="FFFF99"/>
          <w:rtl/>
        </w:rPr>
      </w:pPr>
      <w:r w:rsidRPr="00F51714">
        <w:rPr>
          <w:rStyle w:val="default"/>
          <w:rFonts w:cs="FrankRuehl" w:hint="cs"/>
          <w:vanish/>
          <w:sz w:val="22"/>
          <w:szCs w:val="22"/>
          <w:shd w:val="clear" w:color="auto" w:fill="FFFF99"/>
          <w:rtl/>
        </w:rPr>
        <w:t>(א)</w:t>
      </w:r>
      <w:r w:rsidRPr="00F51714">
        <w:rPr>
          <w:rStyle w:val="default"/>
          <w:rFonts w:cs="FrankRuehl" w:hint="cs"/>
          <w:vanish/>
          <w:sz w:val="22"/>
          <w:szCs w:val="22"/>
          <w:shd w:val="clear" w:color="auto" w:fill="FFFF99"/>
          <w:rtl/>
        </w:rPr>
        <w:tab/>
        <w:t>מי שמשתלמת לו גמלה לפי פסקה (4) של סעיף 2(א);</w:t>
      </w:r>
    </w:p>
    <w:p w:rsidR="00032C14" w:rsidRPr="00F51714" w:rsidRDefault="00032C14" w:rsidP="00032C14">
      <w:pPr>
        <w:pStyle w:val="P22"/>
        <w:spacing w:before="0"/>
        <w:ind w:left="1475" w:right="1134" w:hanging="454"/>
        <w:rPr>
          <w:rStyle w:val="default"/>
          <w:rFonts w:cs="FrankRuehl" w:hint="cs"/>
          <w:vanish/>
          <w:sz w:val="22"/>
          <w:szCs w:val="22"/>
          <w:shd w:val="clear" w:color="auto" w:fill="FFFF99"/>
          <w:rtl/>
        </w:rPr>
      </w:pPr>
      <w:r w:rsidRPr="00F51714">
        <w:rPr>
          <w:rStyle w:val="default"/>
          <w:rFonts w:cs="FrankRuehl" w:hint="cs"/>
          <w:vanish/>
          <w:sz w:val="22"/>
          <w:szCs w:val="22"/>
          <w:shd w:val="clear" w:color="auto" w:fill="FFFF99"/>
          <w:rtl/>
        </w:rPr>
        <w:t>(ב)</w:t>
      </w:r>
      <w:r w:rsidRPr="00F51714">
        <w:rPr>
          <w:rStyle w:val="default"/>
          <w:rFonts w:cs="FrankRuehl" w:hint="cs"/>
          <w:vanish/>
          <w:sz w:val="22"/>
          <w:szCs w:val="22"/>
          <w:shd w:val="clear" w:color="auto" w:fill="FFFF99"/>
          <w:rtl/>
        </w:rPr>
        <w:tab/>
        <w:t>(1)</w:t>
      </w:r>
      <w:r w:rsidRPr="00F51714">
        <w:rPr>
          <w:rStyle w:val="default"/>
          <w:rFonts w:cs="FrankRuehl" w:hint="cs"/>
          <w:vanish/>
          <w:sz w:val="22"/>
          <w:szCs w:val="22"/>
          <w:shd w:val="clear" w:color="auto" w:fill="FFFF99"/>
          <w:rtl/>
        </w:rPr>
        <w:tab/>
      </w:r>
      <w:r w:rsidRPr="00F51714">
        <w:rPr>
          <w:rStyle w:val="default"/>
          <w:rFonts w:cs="FrankRuehl" w:hint="cs"/>
          <w:strike/>
          <w:vanish/>
          <w:sz w:val="22"/>
          <w:szCs w:val="22"/>
          <w:shd w:val="clear" w:color="auto" w:fill="FFFF99"/>
          <w:rtl/>
        </w:rPr>
        <w:t>הורה יחיד</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הורה עצמאי</w:t>
      </w:r>
      <w:r w:rsidRPr="00F51714">
        <w:rPr>
          <w:rStyle w:val="default"/>
          <w:rFonts w:cs="FrankRuehl" w:hint="cs"/>
          <w:vanish/>
          <w:sz w:val="22"/>
          <w:szCs w:val="22"/>
          <w:shd w:val="clear" w:color="auto" w:fill="FFFF99"/>
          <w:rtl/>
        </w:rPr>
        <w:t xml:space="preserve">, שהשתלמה לו גמלה בעד 16 חודשים לפחות מתוך 20 החודשים שקדמו לחודש שבו החל להיות תלמיד במוסד כאמור, ובלבד שהוא אינו לומד בתכנית לימודים המקנה תואר אקדמי שני או שלישי; גמלה </w:t>
      </w:r>
      <w:r w:rsidRPr="00F51714">
        <w:rPr>
          <w:rStyle w:val="default"/>
          <w:rFonts w:cs="FrankRuehl" w:hint="cs"/>
          <w:strike/>
          <w:vanish/>
          <w:sz w:val="22"/>
          <w:szCs w:val="22"/>
          <w:shd w:val="clear" w:color="auto" w:fill="FFFF99"/>
          <w:rtl/>
        </w:rPr>
        <w:t>להורה יחיד</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להורה עצמאי</w:t>
      </w:r>
      <w:r w:rsidRPr="00F51714">
        <w:rPr>
          <w:rStyle w:val="default"/>
          <w:rFonts w:cs="FrankRuehl" w:hint="cs"/>
          <w:vanish/>
          <w:sz w:val="22"/>
          <w:szCs w:val="22"/>
          <w:shd w:val="clear" w:color="auto" w:fill="FFFF99"/>
          <w:rtl/>
        </w:rPr>
        <w:t xml:space="preserve"> שמתקיימות לגביו הוראות פסקת משנה זו תשולם בעד תקופה שלא תעלה על 26 חודשים, ואולם השר רשאי לקבוע תנאים שבהתקיימם תשולם </w:t>
      </w:r>
      <w:r w:rsidRPr="00F51714">
        <w:rPr>
          <w:rStyle w:val="default"/>
          <w:rFonts w:cs="FrankRuehl" w:hint="cs"/>
          <w:strike/>
          <w:vanish/>
          <w:sz w:val="22"/>
          <w:szCs w:val="22"/>
          <w:shd w:val="clear" w:color="auto" w:fill="FFFF99"/>
          <w:rtl/>
        </w:rPr>
        <w:t>להורה יחיד</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להורה עצמאי</w:t>
      </w:r>
      <w:r w:rsidRPr="00F51714">
        <w:rPr>
          <w:rStyle w:val="default"/>
          <w:rFonts w:cs="FrankRuehl" w:hint="cs"/>
          <w:vanish/>
          <w:sz w:val="22"/>
          <w:szCs w:val="22"/>
          <w:shd w:val="clear" w:color="auto" w:fill="FFFF99"/>
          <w:rtl/>
        </w:rPr>
        <w:t xml:space="preserve"> כאמור גמלה בעד תקופה ארוכה יותר;</w:t>
      </w:r>
    </w:p>
    <w:p w:rsidR="00032C14" w:rsidRPr="00032C14" w:rsidRDefault="00032C14" w:rsidP="00032C14">
      <w:pPr>
        <w:pStyle w:val="P22"/>
        <w:spacing w:before="0"/>
        <w:ind w:left="1474" w:right="1134"/>
        <w:rPr>
          <w:rStyle w:val="default"/>
          <w:rFonts w:cs="FrankRuehl" w:hint="cs"/>
          <w:sz w:val="2"/>
          <w:szCs w:val="2"/>
          <w:rtl/>
        </w:rPr>
      </w:pPr>
      <w:r w:rsidRPr="00F51714">
        <w:rPr>
          <w:rStyle w:val="default"/>
          <w:rFonts w:cs="FrankRuehl" w:hint="cs"/>
          <w:vanish/>
          <w:sz w:val="22"/>
          <w:szCs w:val="22"/>
          <w:shd w:val="clear" w:color="auto" w:fill="FFFF99"/>
          <w:rtl/>
        </w:rPr>
        <w:t>(2)</w:t>
      </w:r>
      <w:r w:rsidRPr="00F51714">
        <w:rPr>
          <w:rStyle w:val="default"/>
          <w:rFonts w:cs="FrankRuehl" w:hint="cs"/>
          <w:vanish/>
          <w:sz w:val="22"/>
          <w:szCs w:val="22"/>
          <w:shd w:val="clear" w:color="auto" w:fill="FFFF99"/>
          <w:rtl/>
        </w:rPr>
        <w:tab/>
        <w:t xml:space="preserve">אין בהוראות פסקת משנה (1) כדי לגרוע מהאמור בסעיף 2(א)(2) או (3), ואולם השר רשאי לקבוע הוראות וכללים למתן הקלות לעניין התנאים הקבועים לפי סעיף 2(א)(2) או (3) </w:t>
      </w:r>
      <w:r w:rsidRPr="00F51714">
        <w:rPr>
          <w:rStyle w:val="default"/>
          <w:rFonts w:cs="FrankRuehl" w:hint="cs"/>
          <w:strike/>
          <w:vanish/>
          <w:sz w:val="22"/>
          <w:szCs w:val="22"/>
          <w:shd w:val="clear" w:color="auto" w:fill="FFFF99"/>
          <w:rtl/>
        </w:rPr>
        <w:t>להורה יחיד</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להורה עצמאי</w:t>
      </w:r>
      <w:r w:rsidRPr="00F51714">
        <w:rPr>
          <w:rStyle w:val="default"/>
          <w:rFonts w:cs="FrankRuehl" w:hint="cs"/>
          <w:vanish/>
          <w:sz w:val="22"/>
          <w:szCs w:val="22"/>
          <w:shd w:val="clear" w:color="auto" w:fill="FFFF99"/>
          <w:rtl/>
        </w:rPr>
        <w:t xml:space="preserve"> שמתקיימות לגביו הוראות פסקת משנה (1).</w:t>
      </w:r>
      <w:bookmarkEnd w:id="45"/>
    </w:p>
    <w:p w:rsidR="00FF1936" w:rsidRDefault="00FF1936" w:rsidP="008809E2">
      <w:pPr>
        <w:pStyle w:val="P00"/>
        <w:spacing w:before="72"/>
        <w:ind w:left="0" w:right="1134"/>
        <w:rPr>
          <w:rStyle w:val="default"/>
          <w:rFonts w:cs="FrankRuehl" w:hint="cs"/>
          <w:rtl/>
        </w:rPr>
      </w:pPr>
      <w:bookmarkStart w:id="46" w:name="Seif2"/>
      <w:bookmarkEnd w:id="46"/>
      <w:r>
        <w:rPr>
          <w:lang w:val="he-IL"/>
        </w:rPr>
        <w:pict>
          <v:rect id="_x0000_s2075" style="position:absolute;left:0;text-align:left;margin-left:464.5pt;margin-top:8.05pt;width:75.05pt;height:45.7pt;z-index:251582976" o:allowincell="f" filled="f" stroked="f" strokecolor="lime" strokeweight=".25pt">
            <v:textbox style="mso-next-textbox:#_x0000_s2075" inset="0,0,0,0">
              <w:txbxContent>
                <w:p w:rsidR="007C0213" w:rsidRDefault="007C0213">
                  <w:pPr>
                    <w:spacing w:line="160" w:lineRule="exact"/>
                    <w:jc w:val="left"/>
                    <w:rPr>
                      <w:rFonts w:cs="Miriam"/>
                      <w:noProof/>
                      <w:sz w:val="18"/>
                      <w:szCs w:val="18"/>
                      <w:rtl/>
                    </w:rPr>
                  </w:pPr>
                  <w:r>
                    <w:rPr>
                      <w:rFonts w:cs="Miriam"/>
                      <w:sz w:val="18"/>
                      <w:szCs w:val="18"/>
                      <w:rtl/>
                    </w:rPr>
                    <w:t>ז</w:t>
                  </w:r>
                  <w:r>
                    <w:rPr>
                      <w:rFonts w:cs="Miriam" w:hint="cs"/>
                      <w:sz w:val="18"/>
                      <w:szCs w:val="18"/>
                      <w:rtl/>
                    </w:rPr>
                    <w:t>כאו</w:t>
                  </w:r>
                  <w:r>
                    <w:rPr>
                      <w:rFonts w:cs="Miriam"/>
                      <w:sz w:val="18"/>
                      <w:szCs w:val="18"/>
                      <w:rtl/>
                    </w:rPr>
                    <w:t>ת</w:t>
                  </w:r>
                  <w:r>
                    <w:rPr>
                      <w:rFonts w:cs="Miriam" w:hint="cs"/>
                      <w:sz w:val="18"/>
                      <w:szCs w:val="18"/>
                      <w:rtl/>
                    </w:rPr>
                    <w:t xml:space="preserve"> מותנית לגמלה</w:t>
                  </w:r>
                </w:p>
                <w:p w:rsidR="007C0213" w:rsidRDefault="007C0213">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14) תשנ"ט-1</w:t>
                  </w:r>
                  <w:r>
                    <w:rPr>
                      <w:rFonts w:cs="Miriam"/>
                      <w:sz w:val="18"/>
                      <w:szCs w:val="18"/>
                      <w:rtl/>
                    </w:rPr>
                    <w:t>999</w:t>
                  </w:r>
                </w:p>
                <w:p w:rsidR="007C0213" w:rsidRDefault="007C0213">
                  <w:pPr>
                    <w:spacing w:line="160" w:lineRule="exact"/>
                    <w:jc w:val="left"/>
                    <w:rPr>
                      <w:rFonts w:cs="Miriam" w:hint="cs"/>
                      <w:noProof/>
                      <w:sz w:val="18"/>
                      <w:szCs w:val="18"/>
                      <w:rtl/>
                    </w:rPr>
                  </w:pPr>
                  <w:r>
                    <w:rPr>
                      <w:rFonts w:cs="Miriam" w:hint="cs"/>
                      <w:sz w:val="18"/>
                      <w:szCs w:val="18"/>
                      <w:rtl/>
                    </w:rPr>
                    <w:t xml:space="preserve">הוראת שעה </w:t>
                  </w:r>
                  <w:r>
                    <w:rPr>
                      <w:rFonts w:cs="Miriam"/>
                      <w:sz w:val="18"/>
                      <w:szCs w:val="18"/>
                      <w:rtl/>
                    </w:rPr>
                    <w:br/>
                  </w:r>
                  <w:r>
                    <w:rPr>
                      <w:rFonts w:cs="Miriam" w:hint="cs"/>
                      <w:sz w:val="18"/>
                      <w:szCs w:val="18"/>
                      <w:rtl/>
                    </w:rPr>
                    <w:t>תשס"ד-2004</w:t>
                  </w:r>
                </w:p>
              </w:txbxContent>
            </v:textbox>
            <w10:anchorlock/>
          </v:rect>
        </w:pict>
      </w:r>
      <w:r>
        <w:rPr>
          <w:rStyle w:val="big-number"/>
          <w:rFonts w:cs="Miriam"/>
          <w:rtl/>
        </w:rPr>
        <w:t>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מי </w:t>
      </w:r>
      <w:r>
        <w:rPr>
          <w:rStyle w:val="default"/>
          <w:rFonts w:cs="FrankRuehl"/>
          <w:rtl/>
        </w:rPr>
        <w:t>ש</w:t>
      </w:r>
      <w:r>
        <w:rPr>
          <w:rStyle w:val="default"/>
          <w:rFonts w:cs="FrankRuehl" w:hint="cs"/>
          <w:rtl/>
        </w:rPr>
        <w:t>זכאותו לגמלה מותנית בקיום האמור בסעיף 2(א)</w:t>
      </w:r>
      <w:r w:rsidR="008809E2">
        <w:rPr>
          <w:rStyle w:val="default"/>
          <w:rFonts w:cs="FrankRuehl" w:hint="cs"/>
          <w:rtl/>
        </w:rPr>
        <w:t>(2)</w:t>
      </w:r>
      <w:r>
        <w:rPr>
          <w:rStyle w:val="default"/>
          <w:rFonts w:cs="FrankRuehl" w:hint="cs"/>
          <w:rtl/>
        </w:rPr>
        <w:t>, ולשכת שירות התעסוקה הציעה לו עבודה מתאימה והוא סירב לקבלה, לא יהיה זכאי לגמלה בעד החודש הקל</w:t>
      </w:r>
      <w:r>
        <w:rPr>
          <w:rStyle w:val="default"/>
          <w:rFonts w:cs="FrankRuehl"/>
          <w:rtl/>
        </w:rPr>
        <w:t>נד</w:t>
      </w:r>
      <w:r>
        <w:rPr>
          <w:rStyle w:val="default"/>
          <w:rFonts w:cs="FrankRuehl" w:hint="cs"/>
          <w:rtl/>
        </w:rPr>
        <w:t>רי שבו חל הסירוב האמור ובעד החודש שלאחריו.</w:t>
      </w:r>
    </w:p>
    <w:p w:rsidR="00FF1936" w:rsidRPr="00F51714" w:rsidRDefault="00FF1936">
      <w:pPr>
        <w:pStyle w:val="P00"/>
        <w:spacing w:before="0"/>
        <w:ind w:left="0" w:right="1134"/>
        <w:rPr>
          <w:rStyle w:val="default"/>
          <w:rFonts w:cs="FrankRuehl" w:hint="cs"/>
          <w:vanish/>
          <w:color w:val="FF0000"/>
          <w:szCs w:val="20"/>
          <w:shd w:val="clear" w:color="auto" w:fill="FFFF99"/>
          <w:rtl/>
        </w:rPr>
      </w:pPr>
      <w:bookmarkStart w:id="47" w:name="Rov135"/>
      <w:r w:rsidRPr="00F51714">
        <w:rPr>
          <w:rStyle w:val="default"/>
          <w:rFonts w:cs="FrankRuehl" w:hint="cs"/>
          <w:vanish/>
          <w:color w:val="FF0000"/>
          <w:szCs w:val="20"/>
          <w:shd w:val="clear" w:color="auto" w:fill="FFFF99"/>
          <w:rtl/>
        </w:rPr>
        <w:t>מיום 1.1.1999</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14</w:t>
      </w:r>
    </w:p>
    <w:p w:rsidR="001F3B35" w:rsidRPr="00F51714" w:rsidRDefault="001F3B35" w:rsidP="001F3B35">
      <w:pPr>
        <w:pStyle w:val="P00"/>
        <w:spacing w:before="0"/>
        <w:ind w:left="0" w:right="1134"/>
        <w:rPr>
          <w:rStyle w:val="default"/>
          <w:rFonts w:cs="FrankRuehl" w:hint="cs"/>
          <w:vanish/>
          <w:sz w:val="20"/>
          <w:szCs w:val="20"/>
          <w:shd w:val="clear" w:color="auto" w:fill="FFFF99"/>
          <w:rtl/>
        </w:rPr>
      </w:pPr>
      <w:hyperlink r:id="rId192" w:history="1">
        <w:r w:rsidRPr="00F51714">
          <w:rPr>
            <w:rStyle w:val="Hyperlink"/>
            <w:rFonts w:cs="FrankRuehl" w:hint="cs"/>
            <w:vanish/>
            <w:szCs w:val="20"/>
            <w:shd w:val="clear" w:color="auto" w:fill="FFFF99"/>
            <w:rtl/>
          </w:rPr>
          <w:t>ס"ח תשנ"ט מס' 1704</w:t>
        </w:r>
      </w:hyperlink>
      <w:r w:rsidRPr="00F51714">
        <w:rPr>
          <w:rStyle w:val="default"/>
          <w:rFonts w:cs="FrankRuehl" w:hint="cs"/>
          <w:vanish/>
          <w:sz w:val="20"/>
          <w:szCs w:val="20"/>
          <w:shd w:val="clear" w:color="auto" w:fill="FFFF99"/>
          <w:rtl/>
        </w:rPr>
        <w:t xml:space="preserve"> מיום 15.2.1999 עמ' 115 </w:t>
      </w:r>
      <w:r w:rsidRPr="00F51714">
        <w:rPr>
          <w:rFonts w:cs="FrankRuehl" w:hint="cs"/>
          <w:vanish/>
          <w:szCs w:val="20"/>
          <w:shd w:val="clear" w:color="auto" w:fill="FFFF99"/>
          <w:rtl/>
        </w:rPr>
        <w:t>(</w:t>
      </w:r>
      <w:hyperlink r:id="rId193" w:history="1">
        <w:r w:rsidRPr="00F51714">
          <w:rPr>
            <w:rStyle w:val="Hyperlink"/>
            <w:rFonts w:cs="FrankRuehl" w:hint="cs"/>
            <w:vanish/>
            <w:szCs w:val="20"/>
            <w:shd w:val="clear" w:color="auto" w:fill="FFFF99"/>
            <w:rtl/>
          </w:rPr>
          <w:t>ה"ח 2785</w:t>
        </w:r>
      </w:hyperlink>
      <w:r w:rsidRPr="00F51714">
        <w:rPr>
          <w:rFonts w:cs="FrankRuehl" w:hint="cs"/>
          <w:vanish/>
          <w:szCs w:val="20"/>
          <w:shd w:val="clear" w:color="auto" w:fill="FFFF99"/>
          <w:rtl/>
        </w:rPr>
        <w:t>)</w:t>
      </w:r>
    </w:p>
    <w:p w:rsidR="00FF1936" w:rsidRPr="00F51714" w:rsidRDefault="00FF1936">
      <w:pPr>
        <w:pStyle w:val="P00"/>
        <w:spacing w:before="0"/>
        <w:ind w:left="0" w:right="1134"/>
        <w:rPr>
          <w:rStyle w:val="default"/>
          <w:rFonts w:cs="FrankRuehl" w:hint="cs"/>
          <w:b/>
          <w:bCs/>
          <w:vanish/>
          <w:sz w:val="20"/>
          <w:szCs w:val="20"/>
          <w:shd w:val="clear" w:color="auto" w:fill="FFFF99"/>
          <w:rtl/>
        </w:rPr>
      </w:pPr>
      <w:r w:rsidRPr="00F51714">
        <w:rPr>
          <w:rStyle w:val="default"/>
          <w:rFonts w:cs="FrankRuehl" w:hint="cs"/>
          <w:b/>
          <w:bCs/>
          <w:vanish/>
          <w:sz w:val="20"/>
          <w:szCs w:val="20"/>
          <w:shd w:val="clear" w:color="auto" w:fill="FFFF99"/>
          <w:rtl/>
        </w:rPr>
        <w:t>הוספת סעיף3א</w:t>
      </w:r>
    </w:p>
    <w:p w:rsidR="00FF1936" w:rsidRPr="00F51714" w:rsidRDefault="00FF1936">
      <w:pPr>
        <w:pStyle w:val="P00"/>
        <w:spacing w:before="0"/>
        <w:ind w:left="0" w:right="1134"/>
        <w:rPr>
          <w:rStyle w:val="default"/>
          <w:rFonts w:cs="FrankRuehl" w:hint="cs"/>
          <w:vanish/>
          <w:szCs w:val="20"/>
          <w:shd w:val="clear" w:color="auto" w:fill="FFFF99"/>
          <w:rtl/>
        </w:rPr>
      </w:pPr>
    </w:p>
    <w:p w:rsidR="00FF1936" w:rsidRPr="00F51714" w:rsidRDefault="00FF1936" w:rsidP="006E4A73">
      <w:pPr>
        <w:pStyle w:val="P00"/>
        <w:spacing w:before="0"/>
        <w:ind w:left="0"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 xml:space="preserve">מיום 1.8.2005 עד יום </w:t>
      </w:r>
      <w:r w:rsidR="006E4A73" w:rsidRPr="00F51714">
        <w:rPr>
          <w:rStyle w:val="default"/>
          <w:rFonts w:cs="FrankRuehl" w:hint="cs"/>
          <w:vanish/>
          <w:color w:val="FF0000"/>
          <w:szCs w:val="20"/>
          <w:shd w:val="clear" w:color="auto" w:fill="FFFF99"/>
          <w:rtl/>
        </w:rPr>
        <w:t>29.4.2010</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הוראת שעה תשס"ד-2004</w:t>
      </w:r>
    </w:p>
    <w:p w:rsidR="001F3B35" w:rsidRPr="00F51714" w:rsidRDefault="001F3B35" w:rsidP="004E2086">
      <w:pPr>
        <w:pStyle w:val="P00"/>
        <w:spacing w:before="0"/>
        <w:ind w:left="0" w:right="1134"/>
        <w:rPr>
          <w:rStyle w:val="default"/>
          <w:rFonts w:cs="FrankRuehl" w:hint="cs"/>
          <w:vanish/>
          <w:szCs w:val="20"/>
          <w:shd w:val="clear" w:color="auto" w:fill="FFFF99"/>
          <w:rtl/>
        </w:rPr>
      </w:pPr>
      <w:hyperlink r:id="rId194" w:history="1">
        <w:r w:rsidRPr="00F51714">
          <w:rPr>
            <w:rStyle w:val="Hyperlink"/>
            <w:rFonts w:cs="FrankRuehl" w:hint="cs"/>
            <w:vanish/>
            <w:sz w:val="26"/>
            <w:szCs w:val="20"/>
            <w:shd w:val="clear" w:color="auto" w:fill="FFFF99"/>
            <w:rtl/>
          </w:rPr>
          <w:t>ס"ח תשס"ד מס' 1920</w:t>
        </w:r>
      </w:hyperlink>
      <w:r w:rsidRPr="00F51714">
        <w:rPr>
          <w:rStyle w:val="default"/>
          <w:rFonts w:cs="FrankRuehl" w:hint="cs"/>
          <w:vanish/>
          <w:szCs w:val="20"/>
          <w:shd w:val="clear" w:color="auto" w:fill="FFFF99"/>
          <w:rtl/>
        </w:rPr>
        <w:t xml:space="preserve"> מיום 18.1.2004 עמ' 107 </w:t>
      </w:r>
      <w:r w:rsidRPr="00F51714">
        <w:rPr>
          <w:rFonts w:cs="FrankRuehl" w:hint="cs"/>
          <w:vanish/>
          <w:szCs w:val="20"/>
          <w:shd w:val="clear" w:color="auto" w:fill="FFFF99"/>
          <w:rtl/>
        </w:rPr>
        <w:t>(</w:t>
      </w:r>
      <w:hyperlink r:id="rId195" w:history="1">
        <w:r w:rsidRPr="00F51714">
          <w:rPr>
            <w:rStyle w:val="Hyperlink"/>
            <w:rFonts w:cs="FrankRuehl" w:hint="cs"/>
            <w:vanish/>
            <w:szCs w:val="20"/>
            <w:shd w:val="clear" w:color="auto" w:fill="FFFF99"/>
            <w:rtl/>
          </w:rPr>
          <w:t>ה"ח 64</w:t>
        </w:r>
      </w:hyperlink>
      <w:r w:rsidRPr="00F51714">
        <w:rPr>
          <w:rFonts w:cs="FrankRuehl" w:hint="cs"/>
          <w:vanish/>
          <w:szCs w:val="20"/>
          <w:shd w:val="clear" w:color="auto" w:fill="FFFF99"/>
          <w:rtl/>
        </w:rPr>
        <w:t>)</w:t>
      </w:r>
    </w:p>
    <w:p w:rsidR="00FF1936" w:rsidRPr="00F51714" w:rsidRDefault="00FF1936">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הוראת שעה (תיקון) תשס"ז-2007</w:t>
      </w:r>
    </w:p>
    <w:p w:rsidR="00FF1936" w:rsidRPr="00F51714" w:rsidRDefault="00FF1936">
      <w:pPr>
        <w:pStyle w:val="P00"/>
        <w:spacing w:before="0"/>
        <w:ind w:left="0" w:right="1134"/>
        <w:rPr>
          <w:rStyle w:val="default"/>
          <w:rFonts w:cs="FrankRuehl" w:hint="cs"/>
          <w:vanish/>
          <w:szCs w:val="20"/>
          <w:shd w:val="clear" w:color="auto" w:fill="FFFF99"/>
          <w:rtl/>
        </w:rPr>
      </w:pPr>
      <w:hyperlink r:id="rId196" w:history="1">
        <w:r w:rsidRPr="00F51714">
          <w:rPr>
            <w:rStyle w:val="Hyperlink"/>
            <w:rFonts w:cs="FrankRuehl" w:hint="cs"/>
            <w:vanish/>
            <w:sz w:val="26"/>
            <w:szCs w:val="20"/>
            <w:shd w:val="clear" w:color="auto" w:fill="FFFF99"/>
            <w:rtl/>
          </w:rPr>
          <w:t>ס"ח תשס"ז מס' 2104</w:t>
        </w:r>
      </w:hyperlink>
      <w:r w:rsidRPr="00F51714">
        <w:rPr>
          <w:rStyle w:val="default"/>
          <w:rFonts w:cs="FrankRuehl" w:hint="cs"/>
          <w:vanish/>
          <w:szCs w:val="20"/>
          <w:shd w:val="clear" w:color="auto" w:fill="FFFF99"/>
          <w:rtl/>
        </w:rPr>
        <w:t xml:space="preserve"> מיום 26.7.2007 עמ' 396 (</w:t>
      </w:r>
      <w:hyperlink r:id="rId197" w:history="1">
        <w:r w:rsidRPr="00F51714">
          <w:rPr>
            <w:rStyle w:val="Hyperlink"/>
            <w:rFonts w:cs="FrankRuehl" w:hint="cs"/>
            <w:vanish/>
            <w:sz w:val="26"/>
            <w:szCs w:val="20"/>
            <w:shd w:val="clear" w:color="auto" w:fill="FFFF99"/>
            <w:rtl/>
          </w:rPr>
          <w:t>ה"ח 318</w:t>
        </w:r>
      </w:hyperlink>
      <w:r w:rsidRPr="00F51714">
        <w:rPr>
          <w:rStyle w:val="default"/>
          <w:rFonts w:cs="FrankRuehl" w:hint="cs"/>
          <w:vanish/>
          <w:szCs w:val="20"/>
          <w:shd w:val="clear" w:color="auto" w:fill="FFFF99"/>
          <w:rtl/>
        </w:rPr>
        <w:t>)</w:t>
      </w:r>
    </w:p>
    <w:p w:rsidR="00586C7C" w:rsidRPr="00F51714" w:rsidRDefault="00586C7C" w:rsidP="00586C7C">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הוראת שעה (תיקון מס' 2) תשס"ט-2009</w:t>
      </w:r>
    </w:p>
    <w:p w:rsidR="00586C7C" w:rsidRPr="00F51714" w:rsidRDefault="00586C7C" w:rsidP="00586C7C">
      <w:pPr>
        <w:pStyle w:val="P00"/>
        <w:spacing w:before="0"/>
        <w:ind w:left="0" w:right="1134"/>
        <w:rPr>
          <w:rStyle w:val="default"/>
          <w:rFonts w:cs="FrankRuehl" w:hint="cs"/>
          <w:vanish/>
          <w:szCs w:val="20"/>
          <w:shd w:val="clear" w:color="auto" w:fill="FFFF99"/>
          <w:rtl/>
        </w:rPr>
      </w:pPr>
      <w:hyperlink r:id="rId198" w:history="1">
        <w:r w:rsidRPr="00F51714">
          <w:rPr>
            <w:rStyle w:val="Hyperlink"/>
            <w:rFonts w:cs="FrankRuehl" w:hint="cs"/>
            <w:vanish/>
            <w:sz w:val="26"/>
            <w:szCs w:val="20"/>
            <w:shd w:val="clear" w:color="auto" w:fill="FFFF99"/>
            <w:rtl/>
          </w:rPr>
          <w:t>ס"ח תשס"ט מס' 2205</w:t>
        </w:r>
      </w:hyperlink>
      <w:r w:rsidRPr="00F51714">
        <w:rPr>
          <w:rStyle w:val="default"/>
          <w:rFonts w:cs="FrankRuehl" w:hint="cs"/>
          <w:vanish/>
          <w:szCs w:val="20"/>
          <w:shd w:val="clear" w:color="auto" w:fill="FFFF99"/>
          <w:rtl/>
        </w:rPr>
        <w:t xml:space="preserve"> מיום 29.7.2009 עמ' 290 (</w:t>
      </w:r>
      <w:hyperlink r:id="rId199" w:history="1">
        <w:r w:rsidRPr="00F51714">
          <w:rPr>
            <w:rStyle w:val="Hyperlink"/>
            <w:rFonts w:cs="FrankRuehl" w:hint="cs"/>
            <w:vanish/>
            <w:sz w:val="26"/>
            <w:szCs w:val="20"/>
            <w:shd w:val="clear" w:color="auto" w:fill="FFFF99"/>
            <w:rtl/>
          </w:rPr>
          <w:t>ה"ח 436</w:t>
        </w:r>
      </w:hyperlink>
      <w:r w:rsidRPr="00F51714">
        <w:rPr>
          <w:rStyle w:val="default"/>
          <w:rFonts w:cs="FrankRuehl" w:hint="cs"/>
          <w:vanish/>
          <w:szCs w:val="20"/>
          <w:shd w:val="clear" w:color="auto" w:fill="FFFF99"/>
          <w:rtl/>
        </w:rPr>
        <w:t>)</w:t>
      </w:r>
    </w:p>
    <w:p w:rsidR="006E4A73" w:rsidRPr="00F51714" w:rsidRDefault="006E4A73" w:rsidP="006E4A73">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הוראת שעה (תיקון מס' 3) תש"ע-2009</w:t>
      </w:r>
    </w:p>
    <w:p w:rsidR="006E4A73" w:rsidRPr="00F51714" w:rsidRDefault="006E4A73" w:rsidP="006E4A73">
      <w:pPr>
        <w:pStyle w:val="P00"/>
        <w:spacing w:before="0"/>
        <w:ind w:left="0" w:right="1134"/>
        <w:rPr>
          <w:rStyle w:val="default"/>
          <w:rFonts w:cs="FrankRuehl" w:hint="cs"/>
          <w:vanish/>
          <w:szCs w:val="20"/>
          <w:shd w:val="clear" w:color="auto" w:fill="FFFF99"/>
          <w:rtl/>
        </w:rPr>
      </w:pPr>
      <w:hyperlink r:id="rId200" w:history="1">
        <w:r w:rsidRPr="00F51714">
          <w:rPr>
            <w:rStyle w:val="Hyperlink"/>
            <w:rFonts w:cs="FrankRuehl" w:hint="cs"/>
            <w:vanish/>
            <w:sz w:val="26"/>
            <w:szCs w:val="20"/>
            <w:shd w:val="clear" w:color="auto" w:fill="FFFF99"/>
            <w:rtl/>
          </w:rPr>
          <w:t>ס"ח תש"ע מס' 2221</w:t>
        </w:r>
      </w:hyperlink>
      <w:r w:rsidRPr="00F51714">
        <w:rPr>
          <w:rStyle w:val="default"/>
          <w:rFonts w:cs="FrankRuehl" w:hint="cs"/>
          <w:vanish/>
          <w:szCs w:val="20"/>
          <w:shd w:val="clear" w:color="auto" w:fill="FFFF99"/>
          <w:rtl/>
        </w:rPr>
        <w:t xml:space="preserve"> מיום 31.12.2009 עמ' 300 (</w:t>
      </w:r>
      <w:hyperlink r:id="rId201" w:history="1">
        <w:r w:rsidRPr="00F51714">
          <w:rPr>
            <w:rStyle w:val="Hyperlink"/>
            <w:rFonts w:cs="FrankRuehl" w:hint="cs"/>
            <w:vanish/>
            <w:sz w:val="26"/>
            <w:szCs w:val="20"/>
            <w:shd w:val="clear" w:color="auto" w:fill="FFFF99"/>
            <w:rtl/>
          </w:rPr>
          <w:t>ה"ח 436</w:t>
        </w:r>
      </w:hyperlink>
      <w:r w:rsidRPr="00F51714">
        <w:rPr>
          <w:rStyle w:val="default"/>
          <w:rFonts w:cs="FrankRuehl" w:hint="cs"/>
          <w:vanish/>
          <w:szCs w:val="20"/>
          <w:shd w:val="clear" w:color="auto" w:fill="FFFF99"/>
          <w:rtl/>
        </w:rPr>
        <w:t>)</w:t>
      </w:r>
    </w:p>
    <w:p w:rsidR="00FF1936" w:rsidRPr="00F51714" w:rsidRDefault="00FF1936">
      <w:pPr>
        <w:pStyle w:val="P00"/>
        <w:ind w:left="0" w:right="1134"/>
        <w:rPr>
          <w:rStyle w:val="default"/>
          <w:rFonts w:cs="FrankRuehl" w:hint="cs"/>
          <w:vanish/>
          <w:sz w:val="22"/>
          <w:szCs w:val="22"/>
          <w:shd w:val="clear" w:color="auto" w:fill="FFFF99"/>
          <w:rtl/>
        </w:rPr>
      </w:pPr>
      <w:r w:rsidRPr="00F51714">
        <w:rPr>
          <w:rStyle w:val="big-number"/>
          <w:rFonts w:cs="FrankRuehl"/>
          <w:vanish/>
          <w:sz w:val="22"/>
          <w:szCs w:val="22"/>
          <w:shd w:val="clear" w:color="auto" w:fill="FFFF99"/>
          <w:rtl/>
        </w:rPr>
        <w:t>3</w:t>
      </w:r>
      <w:r w:rsidRPr="00F51714">
        <w:rPr>
          <w:rStyle w:val="default"/>
          <w:rFonts w:cs="FrankRuehl"/>
          <w:vanish/>
          <w:sz w:val="22"/>
          <w:szCs w:val="22"/>
          <w:shd w:val="clear" w:color="auto" w:fill="FFFF99"/>
          <w:rtl/>
        </w:rPr>
        <w:t>א</w:t>
      </w:r>
      <w:r w:rsidRPr="00F51714">
        <w:rPr>
          <w:rStyle w:val="default"/>
          <w:rFonts w:cs="FrankRuehl" w:hint="cs"/>
          <w:vanish/>
          <w:sz w:val="22"/>
          <w:szCs w:val="22"/>
          <w:shd w:val="clear" w:color="auto" w:fill="FFFF99"/>
          <w:rtl/>
        </w:rPr>
        <w:t>.</w:t>
      </w:r>
      <w:r w:rsidRPr="00F51714">
        <w:rPr>
          <w:rStyle w:val="default"/>
          <w:rFonts w:cs="FrankRuehl"/>
          <w:vanish/>
          <w:sz w:val="22"/>
          <w:szCs w:val="22"/>
          <w:shd w:val="clear" w:color="auto" w:fill="FFFF99"/>
          <w:rtl/>
        </w:rPr>
        <w:tab/>
      </w:r>
      <w:r w:rsidRPr="00F51714">
        <w:rPr>
          <w:rStyle w:val="default"/>
          <w:rFonts w:cs="FrankRuehl" w:hint="cs"/>
          <w:vanish/>
          <w:sz w:val="22"/>
          <w:szCs w:val="22"/>
          <w:u w:val="single"/>
          <w:shd w:val="clear" w:color="auto" w:fill="FFFF99"/>
          <w:rtl/>
        </w:rPr>
        <w:t>(א)</w:t>
      </w:r>
      <w:r w:rsidRPr="00F51714">
        <w:rPr>
          <w:rStyle w:val="default"/>
          <w:rFonts w:cs="FrankRuehl" w:hint="cs"/>
          <w:vanish/>
          <w:sz w:val="22"/>
          <w:szCs w:val="22"/>
          <w:shd w:val="clear" w:color="auto" w:fill="FFFF99"/>
          <w:rtl/>
        </w:rPr>
        <w:tab/>
        <w:t xml:space="preserve">מי </w:t>
      </w:r>
      <w:r w:rsidRPr="00F51714">
        <w:rPr>
          <w:rStyle w:val="default"/>
          <w:rFonts w:cs="FrankRuehl"/>
          <w:vanish/>
          <w:sz w:val="22"/>
          <w:szCs w:val="22"/>
          <w:shd w:val="clear" w:color="auto" w:fill="FFFF99"/>
          <w:rtl/>
        </w:rPr>
        <w:t>ש</w:t>
      </w:r>
      <w:r w:rsidRPr="00F51714">
        <w:rPr>
          <w:rStyle w:val="default"/>
          <w:rFonts w:cs="FrankRuehl" w:hint="cs"/>
          <w:vanish/>
          <w:sz w:val="22"/>
          <w:szCs w:val="22"/>
          <w:shd w:val="clear" w:color="auto" w:fill="FFFF99"/>
          <w:rtl/>
        </w:rPr>
        <w:t xml:space="preserve">זכאותו לגמלה מותנית בקיום האמור </w:t>
      </w:r>
      <w:r w:rsidRPr="00F51714">
        <w:rPr>
          <w:rStyle w:val="default"/>
          <w:rFonts w:cs="FrankRuehl" w:hint="cs"/>
          <w:strike/>
          <w:vanish/>
          <w:sz w:val="22"/>
          <w:szCs w:val="22"/>
          <w:shd w:val="clear" w:color="auto" w:fill="FFFF99"/>
          <w:rtl/>
        </w:rPr>
        <w:t>בסעיף 2(א)(2)</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בפסקה (2)(א) של סעיף 2(א)</w:t>
      </w:r>
      <w:r w:rsidRPr="00F51714">
        <w:rPr>
          <w:rStyle w:val="default"/>
          <w:rFonts w:cs="FrankRuehl" w:hint="cs"/>
          <w:vanish/>
          <w:sz w:val="22"/>
          <w:szCs w:val="22"/>
          <w:shd w:val="clear" w:color="auto" w:fill="FFFF99"/>
          <w:rtl/>
        </w:rPr>
        <w:t>, ולשכת שירות התעסוקה הציעה לו עבודה מתאימה והוא סירב לקבלה, לא יהיה זכאי לגמלה בעד החודש הקל</w:t>
      </w:r>
      <w:r w:rsidRPr="00F51714">
        <w:rPr>
          <w:rStyle w:val="default"/>
          <w:rFonts w:cs="FrankRuehl"/>
          <w:vanish/>
          <w:sz w:val="22"/>
          <w:szCs w:val="22"/>
          <w:shd w:val="clear" w:color="auto" w:fill="FFFF99"/>
          <w:rtl/>
        </w:rPr>
        <w:t>נד</w:t>
      </w:r>
      <w:r w:rsidRPr="00F51714">
        <w:rPr>
          <w:rStyle w:val="default"/>
          <w:rFonts w:cs="FrankRuehl" w:hint="cs"/>
          <w:vanish/>
          <w:sz w:val="22"/>
          <w:szCs w:val="22"/>
          <w:shd w:val="clear" w:color="auto" w:fill="FFFF99"/>
          <w:rtl/>
        </w:rPr>
        <w:t>רי שבו חל הסירוב האמור ובעד החודש שלאחריו.</w:t>
      </w:r>
    </w:p>
    <w:p w:rsidR="00FF1936" w:rsidRDefault="00FF1936">
      <w:pPr>
        <w:pStyle w:val="P00"/>
        <w:spacing w:before="0"/>
        <w:ind w:left="0" w:right="1134"/>
        <w:rPr>
          <w:rStyle w:val="default"/>
          <w:rFonts w:cs="FrankRuehl" w:hint="cs"/>
          <w:sz w:val="2"/>
          <w:szCs w:val="2"/>
          <w:rtl/>
        </w:rPr>
      </w:pPr>
      <w:r w:rsidRPr="00F51714">
        <w:rPr>
          <w:rStyle w:val="default"/>
          <w:rFonts w:cs="FrankRuehl" w:hint="cs"/>
          <w:vanish/>
          <w:sz w:val="22"/>
          <w:szCs w:val="22"/>
          <w:shd w:val="clear" w:color="auto" w:fill="FFFF99"/>
          <w:rtl/>
        </w:rPr>
        <w:tab/>
      </w:r>
      <w:r w:rsidRPr="00F51714">
        <w:rPr>
          <w:rStyle w:val="default"/>
          <w:rFonts w:cs="FrankRuehl" w:hint="cs"/>
          <w:vanish/>
          <w:sz w:val="22"/>
          <w:szCs w:val="22"/>
          <w:u w:val="single"/>
          <w:shd w:val="clear" w:color="auto" w:fill="FFFF99"/>
          <w:rtl/>
        </w:rPr>
        <w:t>(ב)</w:t>
      </w:r>
      <w:r w:rsidRPr="00F51714">
        <w:rPr>
          <w:rStyle w:val="default"/>
          <w:rFonts w:cs="FrankRuehl" w:hint="cs"/>
          <w:vanish/>
          <w:sz w:val="22"/>
          <w:szCs w:val="22"/>
          <w:u w:val="single"/>
          <w:shd w:val="clear" w:color="auto" w:fill="FFFF99"/>
          <w:rtl/>
        </w:rPr>
        <w:tab/>
        <w:t>תושב אזור שילוב שזכאותו לגמלה מותנית בקיום האמור בפסקאות (2)(ב) או (3)(ב) של סעיף 2(א), שמתכנן יעדים תעסוקתי קבע לגביו באישור השתתפות כי הוא הופנה לעבודה כאמור בסעיף 41 בפרק שילוב מקבלי גמלאות בעבודה וכי סירב לקבלה, לא יהיה זכאי לגמלה בעד החודש הקלנדרי שבו חל הסירוב האמור ובעד החודש שלאחריו.</w:t>
      </w:r>
      <w:bookmarkEnd w:id="47"/>
    </w:p>
    <w:p w:rsidR="00FF1936" w:rsidRDefault="00FF1936" w:rsidP="008809E2">
      <w:pPr>
        <w:pStyle w:val="P00"/>
        <w:spacing w:before="72"/>
        <w:ind w:left="0" w:right="1134"/>
        <w:rPr>
          <w:rStyle w:val="default"/>
          <w:rFonts w:cs="FrankRuehl" w:hint="cs"/>
          <w:rtl/>
        </w:rPr>
      </w:pPr>
      <w:bookmarkStart w:id="48" w:name="Seif40"/>
      <w:bookmarkEnd w:id="48"/>
      <w:r>
        <w:rPr>
          <w:lang w:val="he-IL"/>
        </w:rPr>
        <w:pict>
          <v:rect id="_x0000_s2236" style="position:absolute;left:0;text-align:left;margin-left:464.5pt;margin-top:8.05pt;width:75.05pt;height:23.1pt;z-index:251687424" o:allowincell="f" filled="f" stroked="f" strokecolor="lime" strokeweight=".25pt">
            <v:textbox inset="0,0,0,0">
              <w:txbxContent>
                <w:p w:rsidR="007C0213" w:rsidRDefault="007C0213">
                  <w:pPr>
                    <w:spacing w:line="160" w:lineRule="exact"/>
                    <w:jc w:val="left"/>
                    <w:rPr>
                      <w:rFonts w:cs="Miriam" w:hint="cs"/>
                      <w:noProof/>
                      <w:sz w:val="18"/>
                      <w:szCs w:val="18"/>
                      <w:rtl/>
                    </w:rPr>
                  </w:pPr>
                  <w:r>
                    <w:rPr>
                      <w:rFonts w:cs="Miriam" w:hint="cs"/>
                      <w:sz w:val="18"/>
                      <w:szCs w:val="18"/>
                      <w:rtl/>
                    </w:rPr>
                    <w:t xml:space="preserve">הוראת שעה </w:t>
                  </w:r>
                  <w:r>
                    <w:rPr>
                      <w:rFonts w:cs="Miriam"/>
                      <w:sz w:val="18"/>
                      <w:szCs w:val="18"/>
                      <w:rtl/>
                    </w:rPr>
                    <w:br/>
                  </w:r>
                  <w:r>
                    <w:rPr>
                      <w:rFonts w:cs="Miriam" w:hint="cs"/>
                      <w:sz w:val="18"/>
                      <w:szCs w:val="18"/>
                      <w:rtl/>
                    </w:rPr>
                    <w:t>תשס"ד-2004</w:t>
                  </w:r>
                </w:p>
              </w:txbxContent>
            </v:textbox>
            <w10:anchorlock/>
          </v:rect>
        </w:pict>
      </w:r>
      <w:r>
        <w:rPr>
          <w:rStyle w:val="big-number"/>
          <w:rFonts w:cs="Miriam"/>
          <w:rtl/>
        </w:rPr>
        <w:t>3</w:t>
      </w:r>
      <w:r>
        <w:rPr>
          <w:rStyle w:val="default"/>
          <w:rFonts w:cs="FrankRuehl" w:hint="cs"/>
          <w:rtl/>
        </w:rPr>
        <w:t>ב.</w:t>
      </w:r>
      <w:r>
        <w:rPr>
          <w:rStyle w:val="default"/>
          <w:rFonts w:cs="FrankRuehl"/>
          <w:rtl/>
        </w:rPr>
        <w:tab/>
      </w:r>
      <w:r w:rsidR="008809E2">
        <w:rPr>
          <w:rStyle w:val="default"/>
          <w:rFonts w:cs="FrankRuehl" w:hint="cs"/>
          <w:rtl/>
        </w:rPr>
        <w:t>(פקעה)</w:t>
      </w:r>
      <w:r>
        <w:rPr>
          <w:rStyle w:val="default"/>
          <w:rFonts w:cs="FrankRuehl" w:hint="cs"/>
          <w:rtl/>
        </w:rPr>
        <w:t>.</w:t>
      </w:r>
    </w:p>
    <w:p w:rsidR="00FF1936" w:rsidRPr="00F51714" w:rsidRDefault="00FF1936" w:rsidP="006E4A73">
      <w:pPr>
        <w:pStyle w:val="P00"/>
        <w:spacing w:before="0"/>
        <w:ind w:left="0" w:right="1134"/>
        <w:rPr>
          <w:rStyle w:val="default"/>
          <w:rFonts w:cs="FrankRuehl" w:hint="cs"/>
          <w:vanish/>
          <w:color w:val="FF0000"/>
          <w:szCs w:val="20"/>
          <w:shd w:val="clear" w:color="auto" w:fill="FFFF99"/>
          <w:rtl/>
        </w:rPr>
      </w:pPr>
      <w:bookmarkStart w:id="49" w:name="Rov136"/>
      <w:r w:rsidRPr="00F51714">
        <w:rPr>
          <w:rStyle w:val="default"/>
          <w:rFonts w:cs="FrankRuehl" w:hint="cs"/>
          <w:vanish/>
          <w:color w:val="FF0000"/>
          <w:szCs w:val="20"/>
          <w:shd w:val="clear" w:color="auto" w:fill="FFFF99"/>
          <w:rtl/>
        </w:rPr>
        <w:t xml:space="preserve">מיום 1.8.2005 עד יום </w:t>
      </w:r>
      <w:r w:rsidR="006E4A73" w:rsidRPr="00F51714">
        <w:rPr>
          <w:rStyle w:val="default"/>
          <w:rFonts w:cs="FrankRuehl" w:hint="cs"/>
          <w:vanish/>
          <w:color w:val="FF0000"/>
          <w:szCs w:val="20"/>
          <w:shd w:val="clear" w:color="auto" w:fill="FFFF99"/>
          <w:rtl/>
        </w:rPr>
        <w:t>29.4.2010</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הוראת שעה תשס"ד-2004</w:t>
      </w:r>
    </w:p>
    <w:p w:rsidR="001F3B35" w:rsidRPr="00F51714" w:rsidRDefault="001F3B35" w:rsidP="004E2086">
      <w:pPr>
        <w:pStyle w:val="P00"/>
        <w:spacing w:before="0"/>
        <w:ind w:left="0" w:right="1134"/>
        <w:rPr>
          <w:rStyle w:val="default"/>
          <w:rFonts w:cs="FrankRuehl" w:hint="cs"/>
          <w:vanish/>
          <w:szCs w:val="20"/>
          <w:shd w:val="clear" w:color="auto" w:fill="FFFF99"/>
          <w:rtl/>
        </w:rPr>
      </w:pPr>
      <w:hyperlink r:id="rId202" w:history="1">
        <w:r w:rsidRPr="00F51714">
          <w:rPr>
            <w:rStyle w:val="Hyperlink"/>
            <w:rFonts w:cs="FrankRuehl" w:hint="cs"/>
            <w:vanish/>
            <w:sz w:val="26"/>
            <w:szCs w:val="20"/>
            <w:shd w:val="clear" w:color="auto" w:fill="FFFF99"/>
            <w:rtl/>
          </w:rPr>
          <w:t>ס"ח תשס"ד מס' 1920</w:t>
        </w:r>
      </w:hyperlink>
      <w:r w:rsidRPr="00F51714">
        <w:rPr>
          <w:rStyle w:val="default"/>
          <w:rFonts w:cs="FrankRuehl" w:hint="cs"/>
          <w:vanish/>
          <w:szCs w:val="20"/>
          <w:shd w:val="clear" w:color="auto" w:fill="FFFF99"/>
          <w:rtl/>
        </w:rPr>
        <w:t xml:space="preserve"> מיום 18.1.2004 עמ' 107 </w:t>
      </w:r>
      <w:r w:rsidRPr="00F51714">
        <w:rPr>
          <w:rFonts w:cs="FrankRuehl" w:hint="cs"/>
          <w:vanish/>
          <w:szCs w:val="20"/>
          <w:shd w:val="clear" w:color="auto" w:fill="FFFF99"/>
          <w:rtl/>
        </w:rPr>
        <w:t>(</w:t>
      </w:r>
      <w:hyperlink r:id="rId203" w:history="1">
        <w:r w:rsidRPr="00F51714">
          <w:rPr>
            <w:rStyle w:val="Hyperlink"/>
            <w:rFonts w:cs="FrankRuehl" w:hint="cs"/>
            <w:vanish/>
            <w:szCs w:val="20"/>
            <w:shd w:val="clear" w:color="auto" w:fill="FFFF99"/>
            <w:rtl/>
          </w:rPr>
          <w:t>ה"ח 64</w:t>
        </w:r>
      </w:hyperlink>
      <w:r w:rsidRPr="00F51714">
        <w:rPr>
          <w:rFonts w:cs="FrankRuehl" w:hint="cs"/>
          <w:vanish/>
          <w:szCs w:val="20"/>
          <w:shd w:val="clear" w:color="auto" w:fill="FFFF99"/>
          <w:rtl/>
        </w:rPr>
        <w:t>)</w:t>
      </w:r>
    </w:p>
    <w:p w:rsidR="00FF1936" w:rsidRPr="00F51714" w:rsidRDefault="00FF1936">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הוראת שעה (תיקון) תשס"ז-2007</w:t>
      </w:r>
    </w:p>
    <w:p w:rsidR="00FF1936" w:rsidRPr="00F51714" w:rsidRDefault="00FF1936">
      <w:pPr>
        <w:pStyle w:val="P00"/>
        <w:spacing w:before="0"/>
        <w:ind w:left="0" w:right="1134"/>
        <w:rPr>
          <w:rStyle w:val="default"/>
          <w:rFonts w:cs="FrankRuehl" w:hint="cs"/>
          <w:vanish/>
          <w:szCs w:val="20"/>
          <w:shd w:val="clear" w:color="auto" w:fill="FFFF99"/>
          <w:rtl/>
        </w:rPr>
      </w:pPr>
      <w:hyperlink r:id="rId204" w:history="1">
        <w:r w:rsidRPr="00F51714">
          <w:rPr>
            <w:rStyle w:val="Hyperlink"/>
            <w:rFonts w:cs="FrankRuehl" w:hint="cs"/>
            <w:vanish/>
            <w:sz w:val="26"/>
            <w:szCs w:val="20"/>
            <w:shd w:val="clear" w:color="auto" w:fill="FFFF99"/>
            <w:rtl/>
          </w:rPr>
          <w:t>ס"ח תשס"ז מס' 2104</w:t>
        </w:r>
      </w:hyperlink>
      <w:r w:rsidRPr="00F51714">
        <w:rPr>
          <w:rStyle w:val="default"/>
          <w:rFonts w:cs="FrankRuehl" w:hint="cs"/>
          <w:vanish/>
          <w:szCs w:val="20"/>
          <w:shd w:val="clear" w:color="auto" w:fill="FFFF99"/>
          <w:rtl/>
        </w:rPr>
        <w:t xml:space="preserve"> מיום 26.7.2007 עמ' 396 (</w:t>
      </w:r>
      <w:hyperlink r:id="rId205" w:history="1">
        <w:r w:rsidRPr="00F51714">
          <w:rPr>
            <w:rStyle w:val="Hyperlink"/>
            <w:rFonts w:cs="FrankRuehl" w:hint="cs"/>
            <w:vanish/>
            <w:sz w:val="26"/>
            <w:szCs w:val="20"/>
            <w:shd w:val="clear" w:color="auto" w:fill="FFFF99"/>
            <w:rtl/>
          </w:rPr>
          <w:t>ה"ח 318</w:t>
        </w:r>
      </w:hyperlink>
      <w:r w:rsidRPr="00F51714">
        <w:rPr>
          <w:rStyle w:val="default"/>
          <w:rFonts w:cs="FrankRuehl" w:hint="cs"/>
          <w:vanish/>
          <w:szCs w:val="20"/>
          <w:shd w:val="clear" w:color="auto" w:fill="FFFF99"/>
          <w:rtl/>
        </w:rPr>
        <w:t>)</w:t>
      </w:r>
    </w:p>
    <w:p w:rsidR="00586C7C" w:rsidRPr="00F51714" w:rsidRDefault="00586C7C" w:rsidP="00586C7C">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הוראת שעה (תיקון מס' 2) תשס"ט-2009</w:t>
      </w:r>
    </w:p>
    <w:p w:rsidR="00586C7C" w:rsidRPr="00F51714" w:rsidRDefault="00586C7C" w:rsidP="00586C7C">
      <w:pPr>
        <w:pStyle w:val="P00"/>
        <w:spacing w:before="0"/>
        <w:ind w:left="0" w:right="1134"/>
        <w:rPr>
          <w:rStyle w:val="default"/>
          <w:rFonts w:cs="FrankRuehl" w:hint="cs"/>
          <w:vanish/>
          <w:szCs w:val="20"/>
          <w:shd w:val="clear" w:color="auto" w:fill="FFFF99"/>
          <w:rtl/>
        </w:rPr>
      </w:pPr>
      <w:hyperlink r:id="rId206" w:history="1">
        <w:r w:rsidRPr="00F51714">
          <w:rPr>
            <w:rStyle w:val="Hyperlink"/>
            <w:rFonts w:cs="FrankRuehl" w:hint="cs"/>
            <w:vanish/>
            <w:sz w:val="26"/>
            <w:szCs w:val="20"/>
            <w:shd w:val="clear" w:color="auto" w:fill="FFFF99"/>
            <w:rtl/>
          </w:rPr>
          <w:t>ס"ח תשס"ט מס' 2205</w:t>
        </w:r>
      </w:hyperlink>
      <w:r w:rsidRPr="00F51714">
        <w:rPr>
          <w:rStyle w:val="default"/>
          <w:rFonts w:cs="FrankRuehl" w:hint="cs"/>
          <w:vanish/>
          <w:szCs w:val="20"/>
          <w:shd w:val="clear" w:color="auto" w:fill="FFFF99"/>
          <w:rtl/>
        </w:rPr>
        <w:t xml:space="preserve"> מיום 29.7.2009 עמ' 290 (</w:t>
      </w:r>
      <w:hyperlink r:id="rId207" w:history="1">
        <w:r w:rsidRPr="00F51714">
          <w:rPr>
            <w:rStyle w:val="Hyperlink"/>
            <w:rFonts w:cs="FrankRuehl" w:hint="cs"/>
            <w:vanish/>
            <w:sz w:val="26"/>
            <w:szCs w:val="20"/>
            <w:shd w:val="clear" w:color="auto" w:fill="FFFF99"/>
            <w:rtl/>
          </w:rPr>
          <w:t>ה"ח 436</w:t>
        </w:r>
      </w:hyperlink>
      <w:r w:rsidRPr="00F51714">
        <w:rPr>
          <w:rStyle w:val="default"/>
          <w:rFonts w:cs="FrankRuehl" w:hint="cs"/>
          <w:vanish/>
          <w:szCs w:val="20"/>
          <w:shd w:val="clear" w:color="auto" w:fill="FFFF99"/>
          <w:rtl/>
        </w:rPr>
        <w:t>)</w:t>
      </w:r>
    </w:p>
    <w:p w:rsidR="006E4A73" w:rsidRPr="00F51714" w:rsidRDefault="006E4A73" w:rsidP="006E4A73">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הוראת שעה (תיקון מס' 3) תש"ע-2009</w:t>
      </w:r>
    </w:p>
    <w:p w:rsidR="006E4A73" w:rsidRPr="00F51714" w:rsidRDefault="006E4A73" w:rsidP="006E4A73">
      <w:pPr>
        <w:pStyle w:val="P00"/>
        <w:spacing w:before="0"/>
        <w:ind w:left="0" w:right="1134"/>
        <w:rPr>
          <w:rStyle w:val="default"/>
          <w:rFonts w:cs="FrankRuehl" w:hint="cs"/>
          <w:vanish/>
          <w:szCs w:val="20"/>
          <w:shd w:val="clear" w:color="auto" w:fill="FFFF99"/>
          <w:rtl/>
        </w:rPr>
      </w:pPr>
      <w:hyperlink r:id="rId208" w:history="1">
        <w:r w:rsidRPr="00F51714">
          <w:rPr>
            <w:rStyle w:val="Hyperlink"/>
            <w:rFonts w:cs="FrankRuehl" w:hint="cs"/>
            <w:vanish/>
            <w:sz w:val="26"/>
            <w:szCs w:val="20"/>
            <w:shd w:val="clear" w:color="auto" w:fill="FFFF99"/>
            <w:rtl/>
          </w:rPr>
          <w:t>ס"ח תש"ע מס' 2221</w:t>
        </w:r>
      </w:hyperlink>
      <w:r w:rsidRPr="00F51714">
        <w:rPr>
          <w:rStyle w:val="default"/>
          <w:rFonts w:cs="FrankRuehl" w:hint="cs"/>
          <w:vanish/>
          <w:szCs w:val="20"/>
          <w:shd w:val="clear" w:color="auto" w:fill="FFFF99"/>
          <w:rtl/>
        </w:rPr>
        <w:t xml:space="preserve"> מיום 31.12.2009 עמ' 300 (</w:t>
      </w:r>
      <w:hyperlink r:id="rId209" w:history="1">
        <w:r w:rsidRPr="00F51714">
          <w:rPr>
            <w:rStyle w:val="Hyperlink"/>
            <w:rFonts w:cs="FrankRuehl" w:hint="cs"/>
            <w:vanish/>
            <w:sz w:val="26"/>
            <w:szCs w:val="20"/>
            <w:shd w:val="clear" w:color="auto" w:fill="FFFF99"/>
            <w:rtl/>
          </w:rPr>
          <w:t>ה"ח 436</w:t>
        </w:r>
      </w:hyperlink>
      <w:r w:rsidRPr="00F51714">
        <w:rPr>
          <w:rStyle w:val="default"/>
          <w:rFonts w:cs="FrankRuehl" w:hint="cs"/>
          <w:vanish/>
          <w:szCs w:val="20"/>
          <w:shd w:val="clear" w:color="auto" w:fill="FFFF99"/>
          <w:rtl/>
        </w:rPr>
        <w:t>)</w:t>
      </w:r>
    </w:p>
    <w:p w:rsidR="00FF1936" w:rsidRPr="00F51714" w:rsidRDefault="00FF1936">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הוספת סעיף 3ב</w:t>
      </w:r>
    </w:p>
    <w:p w:rsidR="008809E2" w:rsidRPr="00F51714" w:rsidRDefault="008809E2" w:rsidP="008809E2">
      <w:pPr>
        <w:pStyle w:val="P00"/>
        <w:ind w:left="0" w:right="1134"/>
        <w:rPr>
          <w:rStyle w:val="default"/>
          <w:rFonts w:cs="FrankRuehl" w:hint="cs"/>
          <w:vanish/>
          <w:szCs w:val="20"/>
          <w:shd w:val="clear" w:color="auto" w:fill="FFFF99"/>
          <w:rtl/>
        </w:rPr>
      </w:pPr>
      <w:r w:rsidRPr="00F51714">
        <w:rPr>
          <w:rStyle w:val="default"/>
          <w:rFonts w:cs="FrankRuehl" w:hint="cs"/>
          <w:vanish/>
          <w:szCs w:val="20"/>
          <w:shd w:val="clear" w:color="auto" w:fill="FFFF99"/>
          <w:rtl/>
        </w:rPr>
        <w:t>הנוסח:</w:t>
      </w:r>
    </w:p>
    <w:p w:rsidR="008809E2" w:rsidRPr="00F51714" w:rsidRDefault="008809E2" w:rsidP="008809E2">
      <w:pPr>
        <w:pStyle w:val="P00"/>
        <w:spacing w:before="20"/>
        <w:ind w:left="0" w:right="1134"/>
        <w:rPr>
          <w:rStyle w:val="big-number"/>
          <w:rFonts w:cs="Miriam" w:hint="cs"/>
          <w:strike/>
          <w:vanish/>
          <w:sz w:val="16"/>
          <w:szCs w:val="16"/>
          <w:shd w:val="clear" w:color="auto" w:fill="FFFF99"/>
          <w:rtl/>
        </w:rPr>
      </w:pPr>
      <w:r w:rsidRPr="00F51714">
        <w:rPr>
          <w:rStyle w:val="big-number"/>
          <w:rFonts w:cs="Miriam" w:hint="cs"/>
          <w:strike/>
          <w:vanish/>
          <w:sz w:val="16"/>
          <w:szCs w:val="16"/>
          <w:shd w:val="clear" w:color="auto" w:fill="FFFF99"/>
          <w:rtl/>
        </w:rPr>
        <w:t>ערר שטרם ניתנה בו החלטה</w:t>
      </w:r>
    </w:p>
    <w:p w:rsidR="008809E2" w:rsidRPr="008809E2" w:rsidRDefault="008809E2" w:rsidP="008809E2">
      <w:pPr>
        <w:pStyle w:val="P00"/>
        <w:spacing w:before="0"/>
        <w:ind w:left="0" w:right="1134"/>
        <w:rPr>
          <w:rStyle w:val="default"/>
          <w:rFonts w:cs="FrankRuehl" w:hint="cs"/>
          <w:strike/>
          <w:sz w:val="2"/>
          <w:szCs w:val="2"/>
          <w:rtl/>
        </w:rPr>
      </w:pPr>
      <w:r w:rsidRPr="00F51714">
        <w:rPr>
          <w:rStyle w:val="big-number"/>
          <w:rFonts w:cs="FrankRuehl"/>
          <w:strike/>
          <w:vanish/>
          <w:sz w:val="22"/>
          <w:szCs w:val="22"/>
          <w:shd w:val="clear" w:color="auto" w:fill="FFFF99"/>
          <w:rtl/>
        </w:rPr>
        <w:t>3</w:t>
      </w:r>
      <w:r w:rsidRPr="00F51714">
        <w:rPr>
          <w:rStyle w:val="default"/>
          <w:rFonts w:cs="FrankRuehl" w:hint="cs"/>
          <w:strike/>
          <w:vanish/>
          <w:sz w:val="22"/>
          <w:szCs w:val="22"/>
          <w:shd w:val="clear" w:color="auto" w:fill="FFFF99"/>
          <w:rtl/>
        </w:rPr>
        <w:t>ב.</w:t>
      </w:r>
      <w:r w:rsidRPr="00F51714">
        <w:rPr>
          <w:rStyle w:val="default"/>
          <w:rFonts w:cs="FrankRuehl"/>
          <w:strike/>
          <w:vanish/>
          <w:sz w:val="22"/>
          <w:szCs w:val="22"/>
          <w:shd w:val="clear" w:color="auto" w:fill="FFFF99"/>
          <w:rtl/>
        </w:rPr>
        <w:tab/>
      </w:r>
      <w:r w:rsidRPr="00F51714">
        <w:rPr>
          <w:rStyle w:val="default"/>
          <w:rFonts w:cs="FrankRuehl" w:hint="cs"/>
          <w:strike/>
          <w:vanish/>
          <w:sz w:val="22"/>
          <w:szCs w:val="22"/>
          <w:shd w:val="clear" w:color="auto" w:fill="FFFF99"/>
          <w:rtl/>
        </w:rPr>
        <w:t xml:space="preserve">תושב אזור שילוב שזכאותו לגמלה מותנית בקיום האמור בפסקאות (2)(ב) או (3)(ב) של סעיף 2(א), שהגיש ערר על קביעת מתכנן יעדים תעסוקתי באישור השתתפות, ושלא ניתנה החלטה בעררו לאחר 21 ימים מיום שהגיש את הערר, לא תישלל זכאותו לגמלה רק בשל הקביעה נושא הערר, והכל עד למתן החלטה בערר; לענין זה, "ערר" </w:t>
      </w:r>
      <w:r w:rsidRPr="00F51714">
        <w:rPr>
          <w:rStyle w:val="default"/>
          <w:rFonts w:cs="FrankRuehl"/>
          <w:strike/>
          <w:vanish/>
          <w:sz w:val="22"/>
          <w:szCs w:val="22"/>
          <w:shd w:val="clear" w:color="auto" w:fill="FFFF99"/>
          <w:rtl/>
        </w:rPr>
        <w:t>–</w:t>
      </w:r>
      <w:r w:rsidRPr="00F51714">
        <w:rPr>
          <w:rStyle w:val="default"/>
          <w:rFonts w:cs="FrankRuehl" w:hint="cs"/>
          <w:strike/>
          <w:vanish/>
          <w:sz w:val="22"/>
          <w:szCs w:val="22"/>
          <w:shd w:val="clear" w:color="auto" w:fill="FFFF99"/>
          <w:rtl/>
        </w:rPr>
        <w:t xml:space="preserve"> ערר לפי הוראות סעיף 46 בפרק שילוב מקבלי גמלאות בעבודה.</w:t>
      </w:r>
      <w:bookmarkEnd w:id="49"/>
    </w:p>
    <w:p w:rsidR="00FF1936" w:rsidRDefault="00FF1936">
      <w:pPr>
        <w:pStyle w:val="P00"/>
        <w:spacing w:before="72"/>
        <w:ind w:left="0" w:right="1134"/>
        <w:rPr>
          <w:rStyle w:val="default"/>
          <w:rFonts w:cs="FrankRuehl"/>
          <w:rtl/>
        </w:rPr>
      </w:pPr>
      <w:bookmarkStart w:id="50" w:name="Seif3"/>
      <w:bookmarkEnd w:id="50"/>
      <w:r>
        <w:rPr>
          <w:lang w:val="he-IL"/>
        </w:rPr>
        <w:pict>
          <v:rect id="_x0000_s2076" style="position:absolute;left:0;text-align:left;margin-left:464.5pt;margin-top:8.05pt;width:75.05pt;height:16pt;z-index:251584000" o:allowincell="f" filled="f" stroked="f" strokecolor="lime" strokeweight=".25pt">
            <v:textbox inset="0,0,0,0">
              <w:txbxContent>
                <w:p w:rsidR="007C0213" w:rsidRDefault="007C0213">
                  <w:pPr>
                    <w:spacing w:line="160" w:lineRule="exact"/>
                    <w:jc w:val="left"/>
                    <w:rPr>
                      <w:rFonts w:cs="Miriam"/>
                      <w:noProof/>
                      <w:sz w:val="18"/>
                      <w:szCs w:val="18"/>
                      <w:rtl/>
                    </w:rPr>
                  </w:pPr>
                  <w:r>
                    <w:rPr>
                      <w:rFonts w:cs="Miriam"/>
                      <w:sz w:val="18"/>
                      <w:szCs w:val="18"/>
                      <w:rtl/>
                    </w:rPr>
                    <w:t>זכ</w:t>
                  </w:r>
                  <w:r>
                    <w:rPr>
                      <w:rFonts w:cs="Miriam" w:hint="cs"/>
                      <w:sz w:val="18"/>
                      <w:szCs w:val="18"/>
                      <w:rtl/>
                    </w:rPr>
                    <w:t>אות</w:t>
                  </w:r>
                  <w:r>
                    <w:rPr>
                      <w:rFonts w:cs="Miriam"/>
                      <w:sz w:val="18"/>
                      <w:szCs w:val="18"/>
                      <w:rtl/>
                    </w:rPr>
                    <w:t xml:space="preserve"> ב</w:t>
                  </w:r>
                  <w:r>
                    <w:rPr>
                      <w:rFonts w:cs="Miriam" w:hint="cs"/>
                      <w:sz w:val="18"/>
                      <w:szCs w:val="18"/>
                      <w:rtl/>
                    </w:rPr>
                    <w:t>ני זוג</w:t>
                  </w:r>
                </w:p>
                <w:p w:rsidR="007C0213" w:rsidRDefault="007C0213">
                  <w:pPr>
                    <w:spacing w:line="160" w:lineRule="exact"/>
                    <w:jc w:val="left"/>
                    <w:rPr>
                      <w:rFonts w:cs="Miriam"/>
                      <w:noProof/>
                      <w:sz w:val="18"/>
                      <w:szCs w:val="18"/>
                      <w:rtl/>
                    </w:rPr>
                  </w:pP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הזכ</w:t>
      </w:r>
      <w:r>
        <w:rPr>
          <w:rStyle w:val="default"/>
          <w:rFonts w:cs="FrankRuehl"/>
          <w:rtl/>
        </w:rPr>
        <w:t>א</w:t>
      </w:r>
      <w:r>
        <w:rPr>
          <w:rStyle w:val="default"/>
          <w:rFonts w:cs="FrankRuehl" w:hint="cs"/>
          <w:rtl/>
        </w:rPr>
        <w:t>ות לגימלה של כל אחד</w:t>
      </w:r>
      <w:r>
        <w:rPr>
          <w:rStyle w:val="default"/>
          <w:rFonts w:cs="FrankRuehl"/>
          <w:rtl/>
        </w:rPr>
        <w:t xml:space="preserve"> </w:t>
      </w:r>
      <w:r>
        <w:rPr>
          <w:rStyle w:val="default"/>
          <w:rFonts w:cs="FrankRuehl" w:hint="cs"/>
          <w:rtl/>
        </w:rPr>
        <w:t>מבנ</w:t>
      </w:r>
      <w:r>
        <w:rPr>
          <w:rStyle w:val="default"/>
          <w:rFonts w:cs="FrankRuehl"/>
          <w:rtl/>
        </w:rPr>
        <w:t>י</w:t>
      </w:r>
      <w:r>
        <w:rPr>
          <w:rStyle w:val="default"/>
          <w:rFonts w:cs="FrankRuehl" w:hint="cs"/>
          <w:rtl/>
        </w:rPr>
        <w:t xml:space="preserve"> זוג </w:t>
      </w:r>
      <w:r>
        <w:rPr>
          <w:rStyle w:val="default"/>
          <w:rFonts w:cs="FrankRuehl"/>
          <w:rtl/>
        </w:rPr>
        <w:t>מ</w:t>
      </w:r>
      <w:r>
        <w:rPr>
          <w:rStyle w:val="default"/>
          <w:rFonts w:cs="FrankRuehl" w:hint="cs"/>
          <w:rtl/>
        </w:rPr>
        <w:t>ותנית בכך שמתקיימים גם בבן זוגו תנאי הזכאות לפי סעיף 2.</w:t>
      </w:r>
    </w:p>
    <w:p w:rsidR="00FF1936" w:rsidRDefault="00FF1936">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האמ</w:t>
      </w:r>
      <w:r>
        <w:rPr>
          <w:rStyle w:val="default"/>
          <w:rFonts w:cs="FrankRuehl"/>
          <w:rtl/>
        </w:rPr>
        <w:t>ו</w:t>
      </w:r>
      <w:r>
        <w:rPr>
          <w:rStyle w:val="default"/>
          <w:rFonts w:cs="FrankRuehl" w:hint="cs"/>
          <w:rtl/>
        </w:rPr>
        <w:t>ר בסעיף קטן (א) לא יחול על מי שהשר</w:t>
      </w:r>
      <w:r>
        <w:rPr>
          <w:rStyle w:val="default"/>
          <w:rFonts w:cs="FrankRuehl"/>
          <w:rtl/>
        </w:rPr>
        <w:t xml:space="preserve"> קבע</w:t>
      </w:r>
      <w:r>
        <w:rPr>
          <w:rStyle w:val="default"/>
          <w:rFonts w:cs="FrankRuehl" w:hint="cs"/>
          <w:rtl/>
        </w:rPr>
        <w:t xml:space="preserve"> בתקנות, בתנאים שקבע.</w:t>
      </w:r>
    </w:p>
    <w:p w:rsidR="00FF1936" w:rsidRDefault="00FF1936">
      <w:pPr>
        <w:pStyle w:val="medium2-header"/>
        <w:keepLines w:val="0"/>
        <w:spacing w:before="72"/>
        <w:ind w:left="0" w:right="1134"/>
        <w:outlineLvl w:val="0"/>
        <w:rPr>
          <w:rFonts w:cs="FrankRuehl"/>
          <w:noProof/>
          <w:rtl/>
        </w:rPr>
      </w:pPr>
      <w:bookmarkStart w:id="51" w:name="med2"/>
      <w:bookmarkEnd w:id="51"/>
      <w:r>
        <w:rPr>
          <w:rFonts w:cs="FrankRuehl"/>
          <w:noProof/>
          <w:rtl/>
        </w:rPr>
        <w:t>פ</w:t>
      </w:r>
      <w:r>
        <w:rPr>
          <w:rFonts w:cs="FrankRuehl" w:hint="cs"/>
          <w:noProof/>
          <w:rtl/>
        </w:rPr>
        <w:t xml:space="preserve">רק </w:t>
      </w:r>
      <w:r>
        <w:rPr>
          <w:rFonts w:cs="FrankRuehl"/>
          <w:noProof/>
          <w:rtl/>
        </w:rPr>
        <w:t>ג</w:t>
      </w:r>
      <w:r>
        <w:rPr>
          <w:rFonts w:cs="FrankRuehl" w:hint="cs"/>
          <w:noProof/>
          <w:rtl/>
        </w:rPr>
        <w:t>': הגימלה</w:t>
      </w:r>
    </w:p>
    <w:p w:rsidR="00FF1936" w:rsidRDefault="00FF1936">
      <w:pPr>
        <w:pStyle w:val="P00"/>
        <w:spacing w:before="72"/>
        <w:ind w:left="0" w:right="1134"/>
        <w:rPr>
          <w:rStyle w:val="default"/>
          <w:rFonts w:cs="FrankRuehl"/>
          <w:rtl/>
        </w:rPr>
      </w:pPr>
      <w:bookmarkStart w:id="52" w:name="Seif23"/>
      <w:bookmarkEnd w:id="52"/>
      <w:r>
        <w:rPr>
          <w:lang w:val="he-IL"/>
        </w:rPr>
        <w:pict>
          <v:rect id="_x0000_s2077" style="position:absolute;left:0;text-align:left;margin-left:464.5pt;margin-top:8.05pt;width:75.05pt;height:27.95pt;z-index:251618816" o:allowincell="f" filled="f" stroked="f" strokecolor="lime" strokeweight=".25pt">
            <v:textbox inset="0,0,0,0">
              <w:txbxContent>
                <w:p w:rsidR="007C0213" w:rsidRDefault="007C0213">
                  <w:pPr>
                    <w:spacing w:line="160" w:lineRule="exact"/>
                    <w:jc w:val="left"/>
                    <w:rPr>
                      <w:rFonts w:cs="Miriam"/>
                      <w:sz w:val="18"/>
                      <w:szCs w:val="18"/>
                      <w:rtl/>
                    </w:rPr>
                  </w:pPr>
                  <w:r>
                    <w:rPr>
                      <w:rFonts w:cs="Miriam"/>
                      <w:sz w:val="18"/>
                      <w:szCs w:val="18"/>
                      <w:rtl/>
                    </w:rPr>
                    <w:t>ש</w:t>
                  </w:r>
                  <w:r>
                    <w:rPr>
                      <w:rFonts w:cs="Miriam" w:hint="cs"/>
                      <w:sz w:val="18"/>
                      <w:szCs w:val="18"/>
                      <w:rtl/>
                    </w:rPr>
                    <w:t>יעו</w:t>
                  </w:r>
                  <w:r>
                    <w:rPr>
                      <w:rFonts w:cs="Miriam"/>
                      <w:sz w:val="18"/>
                      <w:szCs w:val="18"/>
                      <w:rtl/>
                    </w:rPr>
                    <w:t>ר</w:t>
                  </w:r>
                  <w:r>
                    <w:rPr>
                      <w:rFonts w:cs="Miriam" w:hint="cs"/>
                      <w:sz w:val="18"/>
                      <w:szCs w:val="18"/>
                      <w:rtl/>
                    </w:rPr>
                    <w:t xml:space="preserve"> הגימלה</w:t>
                  </w:r>
                </w:p>
                <w:p w:rsidR="007C0213" w:rsidRDefault="007C0213">
                  <w:pPr>
                    <w:spacing w:line="160" w:lineRule="exact"/>
                    <w:jc w:val="left"/>
                    <w:rPr>
                      <w:rFonts w:cs="Miriam"/>
                      <w:noProof/>
                      <w:sz w:val="18"/>
                      <w:szCs w:val="18"/>
                      <w:rtl/>
                    </w:rPr>
                  </w:pPr>
                  <w:r>
                    <w:rPr>
                      <w:rFonts w:cs="Miriam"/>
                      <w:sz w:val="18"/>
                      <w:szCs w:val="18"/>
                      <w:rtl/>
                    </w:rPr>
                    <w:t>(</w:t>
                  </w:r>
                  <w:r>
                    <w:rPr>
                      <w:rFonts w:cs="Miriam" w:hint="cs"/>
                      <w:sz w:val="18"/>
                      <w:szCs w:val="18"/>
                      <w:rtl/>
                    </w:rPr>
                    <w:t>תיקון מס' 18) תשס"ג-2002</w:t>
                  </w:r>
                </w:p>
                <w:p w:rsidR="007C0213" w:rsidRDefault="007C0213">
                  <w:pPr>
                    <w:spacing w:line="160" w:lineRule="exact"/>
                    <w:jc w:val="left"/>
                    <w:rPr>
                      <w:rFonts w:cs="Miriam"/>
                      <w:noProof/>
                      <w:sz w:val="18"/>
                      <w:szCs w:val="18"/>
                      <w:rtl/>
                    </w:rPr>
                  </w:pP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w:t>
      </w:r>
      <w:r>
        <w:rPr>
          <w:rStyle w:val="default"/>
          <w:rFonts w:cs="FrankRuehl"/>
          <w:rtl/>
        </w:rPr>
        <w:t>ג</w:t>
      </w:r>
      <w:r>
        <w:rPr>
          <w:rStyle w:val="default"/>
          <w:rFonts w:cs="FrankRuehl" w:hint="cs"/>
          <w:rtl/>
        </w:rPr>
        <w:t>מלה לזכאי שאין לו הכנסה תהיה בסכומים המחושבים לפי התוספת השניה, בהתאם להרכב משפחתו, כדלקמן:</w:t>
      </w:r>
    </w:p>
    <w:p w:rsidR="00FF1936" w:rsidRDefault="00FF1936" w:rsidP="00A86956">
      <w:pPr>
        <w:pStyle w:val="P00"/>
        <w:spacing w:before="72"/>
        <w:ind w:left="1021" w:right="1134"/>
        <w:rPr>
          <w:rStyle w:val="default"/>
          <w:rFonts w:cs="FrankRuehl" w:hint="cs"/>
          <w:rtl/>
        </w:rPr>
      </w:pPr>
      <w:r>
        <w:rPr>
          <w:rFonts w:cs="FrankRuehl"/>
          <w:rtl/>
          <w:lang w:val="he-IL"/>
        </w:rPr>
        <w:pict>
          <v:shape id="_x0000_s2139" type="#_x0000_t202" style="position:absolute;left:0;text-align:left;margin-left:470.35pt;margin-top:7.1pt;width:1in;height:56.45pt;z-index:251670016" filled="f" stroked="f">
            <v:textbox inset="1mm,0,1mm,0">
              <w:txbxContent>
                <w:p w:rsidR="007C0213" w:rsidRDefault="007C0213">
                  <w:pPr>
                    <w:spacing w:line="160" w:lineRule="exact"/>
                    <w:jc w:val="left"/>
                    <w:rPr>
                      <w:rFonts w:cs="Miriam" w:hint="cs"/>
                      <w:sz w:val="18"/>
                      <w:szCs w:val="18"/>
                      <w:rtl/>
                    </w:rPr>
                  </w:pPr>
                  <w:r>
                    <w:rPr>
                      <w:rFonts w:cs="Miriam" w:hint="cs"/>
                      <w:sz w:val="18"/>
                      <w:szCs w:val="18"/>
                      <w:rtl/>
                    </w:rPr>
                    <w:t>(תיקון מס' 21) תשס"ד-2004</w:t>
                  </w:r>
                </w:p>
                <w:p w:rsidR="007C0213" w:rsidRDefault="007C0213">
                  <w:pPr>
                    <w:spacing w:line="160" w:lineRule="exact"/>
                    <w:jc w:val="left"/>
                    <w:rPr>
                      <w:rFonts w:cs="Miriam" w:hint="cs"/>
                      <w:sz w:val="18"/>
                      <w:szCs w:val="18"/>
                      <w:rtl/>
                    </w:rPr>
                  </w:pPr>
                  <w:r>
                    <w:rPr>
                      <w:rFonts w:cs="Miriam" w:hint="cs"/>
                      <w:sz w:val="18"/>
                      <w:szCs w:val="18"/>
                      <w:rtl/>
                    </w:rPr>
                    <w:t>(תיקון מס' 47) תשע"ז-2016</w:t>
                  </w:r>
                </w:p>
                <w:p w:rsidR="007C0213" w:rsidRDefault="007C0213">
                  <w:pPr>
                    <w:spacing w:line="160" w:lineRule="exact"/>
                    <w:jc w:val="left"/>
                    <w:rPr>
                      <w:rFonts w:cs="Miriam" w:hint="cs"/>
                      <w:sz w:val="18"/>
                      <w:szCs w:val="18"/>
                      <w:rtl/>
                    </w:rPr>
                  </w:pPr>
                  <w:r>
                    <w:rPr>
                      <w:rFonts w:cs="Miriam" w:hint="cs"/>
                      <w:sz w:val="18"/>
                      <w:szCs w:val="18"/>
                      <w:rtl/>
                    </w:rPr>
                    <w:t>(תיקון מס' 48) תשע"ז-2017</w:t>
                  </w:r>
                </w:p>
              </w:txbxContent>
            </v:textbox>
            <w10:anchorlock/>
          </v:shape>
        </w:pict>
      </w:r>
      <w:r>
        <w:rPr>
          <w:rStyle w:val="default"/>
          <w:rFonts w:cs="FrankRuehl"/>
          <w:rtl/>
        </w:rPr>
        <w:t>(1)</w:t>
      </w:r>
      <w:r>
        <w:rPr>
          <w:rStyle w:val="default"/>
          <w:rFonts w:cs="FrankRuehl"/>
          <w:rtl/>
        </w:rPr>
        <w:tab/>
      </w:r>
      <w:r>
        <w:rPr>
          <w:rStyle w:val="default"/>
          <w:rFonts w:cs="FrankRuehl" w:hint="cs"/>
          <w:rtl/>
        </w:rPr>
        <w:t xml:space="preserve">למי שהגיע לגיל הפרישה, למי שמשתלמת לו קצבת </w:t>
      </w:r>
      <w:r w:rsidR="00A86956">
        <w:rPr>
          <w:rStyle w:val="default"/>
          <w:rFonts w:cs="FrankRuehl" w:hint="cs"/>
          <w:rtl/>
        </w:rPr>
        <w:t>אזרח ותיק</w:t>
      </w:r>
      <w:r>
        <w:rPr>
          <w:rStyle w:val="default"/>
          <w:rFonts w:cs="FrankRuehl" w:hint="cs"/>
          <w:rtl/>
        </w:rPr>
        <w:t xml:space="preserve"> או </w:t>
      </w:r>
      <w:r>
        <w:rPr>
          <w:rStyle w:val="default"/>
          <w:rFonts w:cs="FrankRuehl"/>
          <w:rtl/>
        </w:rPr>
        <w:t>ק</w:t>
      </w:r>
      <w:r>
        <w:rPr>
          <w:rStyle w:val="default"/>
          <w:rFonts w:cs="FrankRuehl" w:hint="cs"/>
          <w:rtl/>
        </w:rPr>
        <w:t xml:space="preserve">צבת שאירים לפי חוק הביטוח, ולמי שמשתלמת לו קצבת תלויים לפי סימן ח' בפרק </w:t>
      </w:r>
      <w:r w:rsidR="0093293D">
        <w:rPr>
          <w:rStyle w:val="default"/>
          <w:rFonts w:cs="FrankRuehl" w:hint="cs"/>
          <w:rtl/>
        </w:rPr>
        <w:t>ה</w:t>
      </w:r>
      <w:r>
        <w:rPr>
          <w:rStyle w:val="default"/>
          <w:rFonts w:cs="FrankRuehl" w:hint="cs"/>
          <w:rtl/>
        </w:rPr>
        <w:t xml:space="preserve">' בחוק הביטוח </w:t>
      </w:r>
      <w:r>
        <w:rPr>
          <w:rStyle w:val="default"/>
          <w:rFonts w:cs="FrankRuehl"/>
          <w:rtl/>
        </w:rPr>
        <w:t>–</w:t>
      </w:r>
      <w:r>
        <w:rPr>
          <w:rStyle w:val="default"/>
          <w:rFonts w:cs="FrankRuehl" w:hint="cs"/>
          <w:rtl/>
        </w:rPr>
        <w:t xml:space="preserve"> </w:t>
      </w:r>
      <w:r>
        <w:rPr>
          <w:rStyle w:val="default"/>
          <w:rFonts w:cs="FrankRuehl"/>
          <w:rtl/>
        </w:rPr>
        <w:t>ב</w:t>
      </w:r>
      <w:r>
        <w:rPr>
          <w:rStyle w:val="default"/>
          <w:rFonts w:cs="FrankRuehl" w:hint="cs"/>
          <w:rtl/>
        </w:rPr>
        <w:t xml:space="preserve">שיעורים הנקובים בטור א' בתוספת השניה, לפי </w:t>
      </w:r>
      <w:r w:rsidR="00E765C3">
        <w:rPr>
          <w:rStyle w:val="default"/>
          <w:rFonts w:cs="FrankRuehl" w:hint="cs"/>
          <w:rtl/>
        </w:rPr>
        <w:t>העניין</w:t>
      </w:r>
      <w:r>
        <w:rPr>
          <w:rStyle w:val="default"/>
          <w:rFonts w:cs="FrankRuehl" w:hint="cs"/>
          <w:rtl/>
        </w:rPr>
        <w:t>;</w:t>
      </w:r>
    </w:p>
    <w:p w:rsidR="00FF1936" w:rsidRDefault="00FF1936">
      <w:pPr>
        <w:pStyle w:val="P00"/>
        <w:spacing w:before="7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 xml:space="preserve">מי שלא משתלמת לו קצבה כאמור בפסקה (1) </w:t>
      </w:r>
      <w:r>
        <w:rPr>
          <w:rStyle w:val="default"/>
          <w:rFonts w:cs="FrankRuehl"/>
          <w:rtl/>
        </w:rPr>
        <w:t>–</w:t>
      </w:r>
    </w:p>
    <w:p w:rsidR="00FF1936" w:rsidRDefault="00FF1936">
      <w:pPr>
        <w:pStyle w:val="P00"/>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ם ט</w:t>
      </w:r>
      <w:r>
        <w:rPr>
          <w:rStyle w:val="default"/>
          <w:rFonts w:cs="FrankRuehl"/>
          <w:rtl/>
        </w:rPr>
        <w:t>רם</w:t>
      </w:r>
      <w:r>
        <w:rPr>
          <w:rStyle w:val="default"/>
          <w:rFonts w:cs="FrankRuehl" w:hint="cs"/>
          <w:rtl/>
        </w:rPr>
        <w:t xml:space="preserve"> מלאו לו 55 שנים </w:t>
      </w:r>
      <w:r>
        <w:rPr>
          <w:rStyle w:val="default"/>
          <w:rFonts w:cs="FrankRuehl"/>
          <w:rtl/>
        </w:rPr>
        <w:t>–</w:t>
      </w:r>
      <w:r>
        <w:rPr>
          <w:rStyle w:val="default"/>
          <w:rFonts w:cs="FrankRuehl" w:hint="cs"/>
          <w:rtl/>
        </w:rPr>
        <w:t xml:space="preserve"> </w:t>
      </w:r>
      <w:r>
        <w:rPr>
          <w:rStyle w:val="default"/>
          <w:rFonts w:cs="FrankRuehl"/>
          <w:rtl/>
        </w:rPr>
        <w:t>ב</w:t>
      </w:r>
      <w:r>
        <w:rPr>
          <w:rStyle w:val="default"/>
          <w:rFonts w:cs="FrankRuehl" w:hint="cs"/>
          <w:rtl/>
        </w:rPr>
        <w:t>שיעורים הנקובים בטור ב' בתוספת השניה, לפי הענין;</w:t>
      </w:r>
    </w:p>
    <w:p w:rsidR="00FF1936" w:rsidRDefault="00FF1936">
      <w:pPr>
        <w:pStyle w:val="P00"/>
        <w:spacing w:before="72"/>
        <w:ind w:left="1474" w:right="1134"/>
        <w:rPr>
          <w:rStyle w:val="default"/>
          <w:rFonts w:cs="FrankRuehl" w:hint="cs"/>
          <w:sz w:val="20"/>
          <w:szCs w:val="20"/>
          <w:rtl/>
        </w:rPr>
      </w:pPr>
      <w:r>
        <w:rPr>
          <w:rStyle w:val="default"/>
          <w:rFonts w:cs="FrankRuehl"/>
          <w:rtl/>
        </w:rPr>
        <w:t>(</w:t>
      </w:r>
      <w:r>
        <w:rPr>
          <w:rStyle w:val="default"/>
          <w:rFonts w:cs="FrankRuehl" w:hint="cs"/>
          <w:rtl/>
        </w:rPr>
        <w:t>ב)</w:t>
      </w:r>
      <w:r>
        <w:rPr>
          <w:rStyle w:val="default"/>
          <w:rFonts w:cs="FrankRuehl"/>
          <w:rtl/>
        </w:rPr>
        <w:tab/>
        <w:t>א</w:t>
      </w:r>
      <w:r>
        <w:rPr>
          <w:rStyle w:val="default"/>
          <w:rFonts w:cs="FrankRuehl" w:hint="cs"/>
          <w:rtl/>
        </w:rPr>
        <w:t xml:space="preserve">ם מלאו לו 55 שנים </w:t>
      </w:r>
      <w:r>
        <w:rPr>
          <w:rStyle w:val="default"/>
          <w:rFonts w:cs="FrankRuehl"/>
          <w:rtl/>
        </w:rPr>
        <w:t>–</w:t>
      </w:r>
      <w:r>
        <w:rPr>
          <w:rStyle w:val="default"/>
          <w:rFonts w:cs="FrankRuehl" w:hint="cs"/>
          <w:rtl/>
        </w:rPr>
        <w:t xml:space="preserve"> </w:t>
      </w:r>
      <w:r>
        <w:rPr>
          <w:rStyle w:val="default"/>
          <w:rFonts w:cs="FrankRuehl"/>
          <w:rtl/>
        </w:rPr>
        <w:t>ב</w:t>
      </w:r>
      <w:r>
        <w:rPr>
          <w:rStyle w:val="default"/>
          <w:rFonts w:cs="FrankRuehl" w:hint="cs"/>
          <w:rtl/>
        </w:rPr>
        <w:t>שיעורים הנקובים בטור ג' בתוספת השניה, לפי הענין;</w:t>
      </w:r>
    </w:p>
    <w:p w:rsidR="00FF1936" w:rsidRDefault="00032C14" w:rsidP="00032C14">
      <w:pPr>
        <w:pStyle w:val="P00"/>
        <w:spacing w:before="72"/>
        <w:ind w:left="1021" w:right="1134"/>
        <w:rPr>
          <w:rStyle w:val="default"/>
          <w:rFonts w:cs="FrankRuehl" w:hint="cs"/>
          <w:rtl/>
        </w:rPr>
      </w:pPr>
      <w:r>
        <w:rPr>
          <w:rFonts w:cs="FrankRuehl"/>
          <w:sz w:val="26"/>
          <w:rtl/>
          <w:lang w:eastAsia="en-US"/>
        </w:rPr>
        <w:pict>
          <v:shape id="_x0000_s2315" type="#_x0000_t202" style="position:absolute;left:0;text-align:left;margin-left:470.35pt;margin-top:7.1pt;width:1in;height:14.95pt;z-index:251723264" filled="f" stroked="f">
            <v:textbox inset="1mm,0,1mm,0">
              <w:txbxContent>
                <w:p w:rsidR="007C0213" w:rsidRDefault="007C0213" w:rsidP="00032C14">
                  <w:pPr>
                    <w:spacing w:line="160" w:lineRule="exact"/>
                    <w:jc w:val="left"/>
                    <w:rPr>
                      <w:rFonts w:cs="Miriam" w:hint="cs"/>
                      <w:sz w:val="18"/>
                      <w:szCs w:val="18"/>
                      <w:rtl/>
                    </w:rPr>
                  </w:pPr>
                  <w:r>
                    <w:rPr>
                      <w:rFonts w:cs="Miriam" w:hint="cs"/>
                      <w:sz w:val="18"/>
                      <w:szCs w:val="18"/>
                      <w:rtl/>
                    </w:rPr>
                    <w:t>(תיקון מס' 42) תשע"ד-2014</w:t>
                  </w:r>
                </w:p>
              </w:txbxContent>
            </v:textbox>
          </v:shape>
        </w:pict>
      </w:r>
      <w:r w:rsidR="00FF1936">
        <w:rPr>
          <w:rStyle w:val="default"/>
          <w:rFonts w:cs="FrankRuehl"/>
          <w:rtl/>
        </w:rPr>
        <w:t>(3)</w:t>
      </w:r>
      <w:r w:rsidR="00FF1936">
        <w:rPr>
          <w:rStyle w:val="default"/>
          <w:rFonts w:cs="FrankRuehl"/>
          <w:rtl/>
        </w:rPr>
        <w:tab/>
        <w:t>ל</w:t>
      </w:r>
      <w:r w:rsidR="00FF1936">
        <w:rPr>
          <w:rStyle w:val="default"/>
          <w:rFonts w:cs="FrankRuehl" w:hint="cs"/>
          <w:rtl/>
        </w:rPr>
        <w:t xml:space="preserve">הורה </w:t>
      </w:r>
      <w:r>
        <w:rPr>
          <w:rStyle w:val="default"/>
          <w:rFonts w:cs="FrankRuehl" w:hint="cs"/>
          <w:rtl/>
        </w:rPr>
        <w:t>עצמאי</w:t>
      </w:r>
      <w:r w:rsidR="00FF1936">
        <w:rPr>
          <w:rStyle w:val="default"/>
          <w:rFonts w:cs="FrankRuehl" w:hint="cs"/>
          <w:rtl/>
        </w:rPr>
        <w:t xml:space="preserve"> </w:t>
      </w:r>
      <w:r w:rsidR="00FF1936">
        <w:rPr>
          <w:rStyle w:val="default"/>
          <w:rFonts w:cs="FrankRuehl"/>
          <w:rtl/>
        </w:rPr>
        <w:t>–</w:t>
      </w:r>
      <w:r w:rsidR="00FF1936">
        <w:rPr>
          <w:rStyle w:val="default"/>
          <w:rFonts w:cs="FrankRuehl" w:hint="cs"/>
          <w:rtl/>
        </w:rPr>
        <w:t xml:space="preserve"> </w:t>
      </w:r>
      <w:r w:rsidR="00FF1936">
        <w:rPr>
          <w:rStyle w:val="default"/>
          <w:rFonts w:cs="FrankRuehl"/>
          <w:rtl/>
        </w:rPr>
        <w:t>ל</w:t>
      </w:r>
      <w:r w:rsidR="00FF1936">
        <w:rPr>
          <w:rStyle w:val="default"/>
          <w:rFonts w:cs="FrankRuehl" w:hint="cs"/>
          <w:rtl/>
        </w:rPr>
        <w:t>פי הפרטים 7 או 8 בתוספת השניה, לפי הענין.</w:t>
      </w:r>
    </w:p>
    <w:p w:rsidR="00FF1936" w:rsidRPr="00F51714" w:rsidRDefault="00FF1936">
      <w:pPr>
        <w:pStyle w:val="P00"/>
        <w:spacing w:before="0"/>
        <w:ind w:left="1021" w:right="1134"/>
        <w:rPr>
          <w:rStyle w:val="default"/>
          <w:rFonts w:cs="FrankRuehl" w:hint="cs"/>
          <w:vanish/>
          <w:color w:val="FF0000"/>
          <w:szCs w:val="20"/>
          <w:shd w:val="clear" w:color="auto" w:fill="FFFF99"/>
          <w:rtl/>
        </w:rPr>
      </w:pPr>
      <w:bookmarkStart w:id="53" w:name="Rov166"/>
      <w:r w:rsidRPr="00F51714">
        <w:rPr>
          <w:rStyle w:val="default"/>
          <w:rFonts w:cs="FrankRuehl" w:hint="cs"/>
          <w:vanish/>
          <w:color w:val="FF0000"/>
          <w:szCs w:val="20"/>
          <w:shd w:val="clear" w:color="auto" w:fill="FFFF99"/>
          <w:rtl/>
        </w:rPr>
        <w:t>מיום 24.3.1992</w:t>
      </w:r>
    </w:p>
    <w:p w:rsidR="00FF1936" w:rsidRPr="00F51714" w:rsidRDefault="00FF1936">
      <w:pPr>
        <w:pStyle w:val="P00"/>
        <w:spacing w:before="0"/>
        <w:ind w:left="1021"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7</w:t>
      </w:r>
    </w:p>
    <w:p w:rsidR="001F3B35" w:rsidRPr="00F51714" w:rsidRDefault="001F3B35" w:rsidP="001F3B35">
      <w:pPr>
        <w:pStyle w:val="P00"/>
        <w:spacing w:before="0"/>
        <w:ind w:left="1021" w:right="1134"/>
        <w:rPr>
          <w:rStyle w:val="default"/>
          <w:rFonts w:cs="FrankRuehl" w:hint="cs"/>
          <w:vanish/>
          <w:sz w:val="20"/>
          <w:szCs w:val="20"/>
          <w:shd w:val="clear" w:color="auto" w:fill="FFFF99"/>
          <w:rtl/>
        </w:rPr>
      </w:pPr>
      <w:hyperlink r:id="rId210" w:history="1">
        <w:r w:rsidRPr="00F51714">
          <w:rPr>
            <w:rStyle w:val="Hyperlink"/>
            <w:rFonts w:cs="FrankRuehl" w:hint="cs"/>
            <w:vanish/>
            <w:szCs w:val="20"/>
            <w:shd w:val="clear" w:color="auto" w:fill="FFFF99"/>
            <w:rtl/>
          </w:rPr>
          <w:t>ס"ח תשנ"ב מס' 1390</w:t>
        </w:r>
      </w:hyperlink>
      <w:r w:rsidRPr="00F51714">
        <w:rPr>
          <w:rStyle w:val="default"/>
          <w:rFonts w:cs="FrankRuehl" w:hint="cs"/>
          <w:vanish/>
          <w:sz w:val="20"/>
          <w:szCs w:val="20"/>
          <w:shd w:val="clear" w:color="auto" w:fill="FFFF99"/>
          <w:rtl/>
        </w:rPr>
        <w:t xml:space="preserve"> מיום 24.3.1992 עמ' 148 </w:t>
      </w:r>
      <w:r w:rsidRPr="00F51714">
        <w:rPr>
          <w:rFonts w:cs="FrankRuehl" w:hint="cs"/>
          <w:vanish/>
          <w:szCs w:val="20"/>
          <w:shd w:val="clear" w:color="auto" w:fill="FFFF99"/>
          <w:rtl/>
        </w:rPr>
        <w:t>(</w:t>
      </w:r>
      <w:hyperlink r:id="rId211" w:history="1">
        <w:r w:rsidRPr="00F51714">
          <w:rPr>
            <w:rStyle w:val="Hyperlink"/>
            <w:rFonts w:cs="FrankRuehl" w:hint="cs"/>
            <w:vanish/>
            <w:szCs w:val="20"/>
            <w:shd w:val="clear" w:color="auto" w:fill="FFFF99"/>
            <w:rtl/>
          </w:rPr>
          <w:t>ה"ח 2090</w:t>
        </w:r>
      </w:hyperlink>
      <w:r w:rsidRPr="00F51714">
        <w:rPr>
          <w:rFonts w:cs="FrankRuehl" w:hint="cs"/>
          <w:vanish/>
          <w:szCs w:val="20"/>
          <w:shd w:val="clear" w:color="auto" w:fill="FFFF99"/>
          <w:rtl/>
        </w:rPr>
        <w:t>)</w:t>
      </w:r>
    </w:p>
    <w:p w:rsidR="00FF1936" w:rsidRPr="00F51714" w:rsidRDefault="00FF1936" w:rsidP="00032C14">
      <w:pPr>
        <w:pStyle w:val="P00"/>
        <w:spacing w:before="0"/>
        <w:ind w:left="1021" w:right="1134"/>
        <w:rPr>
          <w:rStyle w:val="default"/>
          <w:rFonts w:cs="FrankRuehl" w:hint="cs"/>
          <w:b/>
          <w:bCs/>
          <w:vanish/>
          <w:sz w:val="20"/>
          <w:szCs w:val="20"/>
          <w:shd w:val="clear" w:color="auto" w:fill="FFFF99"/>
          <w:rtl/>
        </w:rPr>
      </w:pPr>
      <w:r w:rsidRPr="00F51714">
        <w:rPr>
          <w:rStyle w:val="default"/>
          <w:rFonts w:cs="FrankRuehl" w:hint="cs"/>
          <w:b/>
          <w:bCs/>
          <w:vanish/>
          <w:sz w:val="20"/>
          <w:szCs w:val="20"/>
          <w:shd w:val="clear" w:color="auto" w:fill="FFFF99"/>
          <w:rtl/>
        </w:rPr>
        <w:t>החלפת פסקה 5(א)(2)</w:t>
      </w:r>
    </w:p>
    <w:p w:rsidR="00FF1936" w:rsidRPr="00F51714" w:rsidRDefault="00FF1936" w:rsidP="00032C14">
      <w:pPr>
        <w:pStyle w:val="P00"/>
        <w:ind w:left="1021" w:right="1134"/>
        <w:rPr>
          <w:rStyle w:val="default"/>
          <w:rFonts w:cs="FrankRuehl" w:hint="cs"/>
          <w:vanish/>
          <w:sz w:val="20"/>
          <w:szCs w:val="20"/>
          <w:shd w:val="clear" w:color="auto" w:fill="FFFF99"/>
          <w:rtl/>
        </w:rPr>
      </w:pPr>
      <w:r w:rsidRPr="00F51714">
        <w:rPr>
          <w:rStyle w:val="default"/>
          <w:rFonts w:cs="FrankRuehl" w:hint="cs"/>
          <w:vanish/>
          <w:sz w:val="20"/>
          <w:szCs w:val="20"/>
          <w:shd w:val="clear" w:color="auto" w:fill="FFFF99"/>
          <w:rtl/>
        </w:rPr>
        <w:t>הנוסח הקודם:</w:t>
      </w:r>
    </w:p>
    <w:p w:rsidR="00FF1936" w:rsidRPr="00F51714" w:rsidRDefault="00FF1936">
      <w:pPr>
        <w:pStyle w:val="P00"/>
        <w:spacing w:before="0"/>
        <w:ind w:left="1021" w:right="1134"/>
        <w:rPr>
          <w:rStyle w:val="default"/>
          <w:rFonts w:cs="FrankRuehl" w:hint="cs"/>
          <w:strike/>
          <w:vanish/>
          <w:sz w:val="22"/>
          <w:szCs w:val="22"/>
          <w:shd w:val="clear" w:color="auto" w:fill="FFFF99"/>
          <w:rtl/>
        </w:rPr>
      </w:pPr>
      <w:r w:rsidRPr="00F51714">
        <w:rPr>
          <w:rStyle w:val="default"/>
          <w:rFonts w:cs="FrankRuehl"/>
          <w:strike/>
          <w:vanish/>
          <w:sz w:val="22"/>
          <w:szCs w:val="22"/>
          <w:shd w:val="clear" w:color="auto" w:fill="FFFF99"/>
          <w:rtl/>
        </w:rPr>
        <w:t>(2)</w:t>
      </w:r>
      <w:r w:rsidRPr="00F51714">
        <w:rPr>
          <w:rStyle w:val="default"/>
          <w:rFonts w:cs="FrankRuehl"/>
          <w:strike/>
          <w:vanish/>
          <w:sz w:val="22"/>
          <w:szCs w:val="22"/>
          <w:shd w:val="clear" w:color="auto" w:fill="FFFF99"/>
          <w:rtl/>
        </w:rPr>
        <w:tab/>
      </w:r>
      <w:r w:rsidRPr="00F51714">
        <w:rPr>
          <w:rStyle w:val="default"/>
          <w:rFonts w:cs="FrankRuehl" w:hint="cs"/>
          <w:strike/>
          <w:vanish/>
          <w:sz w:val="22"/>
          <w:szCs w:val="22"/>
          <w:shd w:val="clear" w:color="auto" w:fill="FFFF99"/>
          <w:rtl/>
        </w:rPr>
        <w:t>בשיעור המוגדל- אם הזכאי לגימלה הוא אחד המנויים בפסקאות (4) ו-(6) של סעיף 2(א).</w:t>
      </w:r>
    </w:p>
    <w:p w:rsidR="00FF1936" w:rsidRPr="00F51714" w:rsidRDefault="00FF1936">
      <w:pPr>
        <w:pStyle w:val="P00"/>
        <w:spacing w:before="0"/>
        <w:ind w:left="1021" w:right="1134"/>
        <w:rPr>
          <w:rStyle w:val="default"/>
          <w:rFonts w:cs="FrankRuehl" w:hint="cs"/>
          <w:vanish/>
          <w:color w:val="FF0000"/>
          <w:szCs w:val="20"/>
          <w:shd w:val="clear" w:color="auto" w:fill="FFFF99"/>
          <w:rtl/>
        </w:rPr>
      </w:pPr>
    </w:p>
    <w:p w:rsidR="00FF1936" w:rsidRPr="00F51714" w:rsidRDefault="00FF1936">
      <w:pPr>
        <w:pStyle w:val="P00"/>
        <w:spacing w:before="0"/>
        <w:ind w:left="1021"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1.8.1994</w:t>
      </w:r>
    </w:p>
    <w:p w:rsidR="00FF1936" w:rsidRPr="00F51714" w:rsidRDefault="00FF1936">
      <w:pPr>
        <w:pStyle w:val="P00"/>
        <w:spacing w:before="0"/>
        <w:ind w:left="1021"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8</w:t>
      </w:r>
    </w:p>
    <w:p w:rsidR="001F3B35" w:rsidRPr="00F51714" w:rsidRDefault="001F3B35" w:rsidP="001F3B35">
      <w:pPr>
        <w:pStyle w:val="P00"/>
        <w:spacing w:before="0"/>
        <w:ind w:left="1021" w:right="1134"/>
        <w:rPr>
          <w:rStyle w:val="default"/>
          <w:rFonts w:cs="FrankRuehl" w:hint="cs"/>
          <w:vanish/>
          <w:sz w:val="20"/>
          <w:szCs w:val="20"/>
          <w:shd w:val="clear" w:color="auto" w:fill="FFFF99"/>
          <w:rtl/>
        </w:rPr>
      </w:pPr>
      <w:hyperlink r:id="rId212" w:history="1">
        <w:r w:rsidRPr="00F51714">
          <w:rPr>
            <w:rStyle w:val="Hyperlink"/>
            <w:rFonts w:cs="FrankRuehl" w:hint="cs"/>
            <w:vanish/>
            <w:szCs w:val="20"/>
            <w:shd w:val="clear" w:color="auto" w:fill="FFFF99"/>
            <w:rtl/>
          </w:rPr>
          <w:t>ס"ח תשנ"ד מס' 1475</w:t>
        </w:r>
      </w:hyperlink>
      <w:r w:rsidRPr="00F51714">
        <w:rPr>
          <w:rStyle w:val="default"/>
          <w:rFonts w:cs="FrankRuehl" w:hint="cs"/>
          <w:vanish/>
          <w:sz w:val="20"/>
          <w:szCs w:val="20"/>
          <w:shd w:val="clear" w:color="auto" w:fill="FFFF99"/>
          <w:rtl/>
        </w:rPr>
        <w:t xml:space="preserve"> מיום 28.7.1994 עמ' 256 </w:t>
      </w:r>
      <w:r w:rsidRPr="00F51714">
        <w:rPr>
          <w:rFonts w:cs="FrankRuehl" w:hint="cs"/>
          <w:vanish/>
          <w:szCs w:val="20"/>
          <w:shd w:val="clear" w:color="auto" w:fill="FFFF99"/>
          <w:rtl/>
        </w:rPr>
        <w:t>(</w:t>
      </w:r>
      <w:hyperlink r:id="rId213" w:history="1">
        <w:r w:rsidRPr="00F51714">
          <w:rPr>
            <w:rStyle w:val="Hyperlink"/>
            <w:rFonts w:cs="FrankRuehl" w:hint="cs"/>
            <w:vanish/>
            <w:szCs w:val="20"/>
            <w:shd w:val="clear" w:color="auto" w:fill="FFFF99"/>
            <w:rtl/>
          </w:rPr>
          <w:t>ה"ח 2259</w:t>
        </w:r>
      </w:hyperlink>
      <w:r w:rsidRPr="00F51714">
        <w:rPr>
          <w:rFonts w:cs="FrankRuehl" w:hint="cs"/>
          <w:vanish/>
          <w:szCs w:val="20"/>
          <w:shd w:val="clear" w:color="auto" w:fill="FFFF99"/>
          <w:rtl/>
        </w:rPr>
        <w:t>)</w:t>
      </w:r>
    </w:p>
    <w:p w:rsidR="00FF1936" w:rsidRPr="00F51714" w:rsidRDefault="00FF1936" w:rsidP="001F3B35">
      <w:pPr>
        <w:pStyle w:val="P0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(2)</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 xml:space="preserve">בשיעור המוגדל </w:t>
      </w:r>
      <w:r w:rsidRPr="00F51714">
        <w:rPr>
          <w:rStyle w:val="default"/>
          <w:rFonts w:cs="FrankRuehl"/>
          <w:vanish/>
          <w:sz w:val="22"/>
          <w:szCs w:val="22"/>
          <w:shd w:val="clear" w:color="auto" w:fill="FFFF99"/>
          <w:rtl/>
        </w:rPr>
        <w:t>–</w:t>
      </w:r>
    </w:p>
    <w:p w:rsidR="00FF1936" w:rsidRPr="00F51714" w:rsidRDefault="00FF1936">
      <w:pPr>
        <w:pStyle w:val="P00"/>
        <w:spacing w:before="0"/>
        <w:ind w:left="1474"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(א</w:t>
      </w:r>
      <w:r w:rsidRPr="00F51714">
        <w:rPr>
          <w:rStyle w:val="default"/>
          <w:rFonts w:cs="FrankRuehl" w:hint="cs"/>
          <w:vanish/>
          <w:sz w:val="22"/>
          <w:szCs w:val="22"/>
          <w:shd w:val="clear" w:color="auto" w:fill="FFFF99"/>
          <w:rtl/>
        </w:rPr>
        <w:t>)</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 xml:space="preserve">לפי הפרטים 1 עד 6 לתוספת, לפי הענין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אם הזכאי לגימלה הוא אחד המנויים בפסקה </w:t>
      </w:r>
      <w:r w:rsidRPr="00F51714">
        <w:rPr>
          <w:rStyle w:val="default"/>
          <w:rFonts w:cs="FrankRuehl"/>
          <w:vanish/>
          <w:sz w:val="22"/>
          <w:szCs w:val="22"/>
          <w:shd w:val="clear" w:color="auto" w:fill="FFFF99"/>
          <w:rtl/>
        </w:rPr>
        <w:br/>
      </w:r>
      <w:r w:rsidRPr="00F51714">
        <w:rPr>
          <w:rStyle w:val="default"/>
          <w:rFonts w:cs="FrankRuehl" w:hint="cs"/>
          <w:vanish/>
          <w:sz w:val="22"/>
          <w:szCs w:val="22"/>
          <w:shd w:val="clear" w:color="auto" w:fill="FFFF99"/>
          <w:rtl/>
        </w:rPr>
        <w:t>(4) של סעיף 2(א);</w:t>
      </w:r>
    </w:p>
    <w:p w:rsidR="00FF1936" w:rsidRPr="00F51714" w:rsidRDefault="00FF1936">
      <w:pPr>
        <w:pStyle w:val="P00"/>
        <w:spacing w:before="0"/>
        <w:ind w:left="1474" w:right="1134"/>
        <w:rPr>
          <w:rStyle w:val="default"/>
          <w:rFonts w:cs="FrankRuehl" w:hint="cs"/>
          <w:vanish/>
          <w:sz w:val="22"/>
          <w:szCs w:val="22"/>
          <w:shd w:val="clear" w:color="auto" w:fill="FFFF99"/>
          <w:rtl/>
        </w:rPr>
      </w:pP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ב)</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 xml:space="preserve">לפי הפרטים 7 או 8 לתוספת, לפי הענין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אם הזכאי לגימלה הוא אחד המנויים בפסקה </w:t>
      </w:r>
      <w:r w:rsidRPr="00F51714">
        <w:rPr>
          <w:rStyle w:val="default"/>
          <w:rFonts w:cs="FrankRuehl"/>
          <w:vanish/>
          <w:sz w:val="22"/>
          <w:szCs w:val="22"/>
          <w:shd w:val="clear" w:color="auto" w:fill="FFFF99"/>
          <w:rtl/>
        </w:rPr>
        <w:br/>
      </w:r>
      <w:r w:rsidRPr="00F51714">
        <w:rPr>
          <w:rStyle w:val="default"/>
          <w:rFonts w:cs="FrankRuehl" w:hint="cs"/>
          <w:vanish/>
          <w:sz w:val="22"/>
          <w:szCs w:val="22"/>
          <w:shd w:val="clear" w:color="auto" w:fill="FFFF99"/>
          <w:rtl/>
        </w:rPr>
        <w:t>(6) של סעיף 2(א) או אם הוא הורה יחיד;</w:t>
      </w:r>
    </w:p>
    <w:p w:rsidR="00FF1936" w:rsidRPr="00F51714" w:rsidRDefault="00FF1936">
      <w:pPr>
        <w:pStyle w:val="P00"/>
        <w:spacing w:before="0"/>
        <w:ind w:left="1474" w:right="1134"/>
        <w:rPr>
          <w:rStyle w:val="default"/>
          <w:rFonts w:cs="FrankRuehl" w:hint="cs"/>
          <w:vanish/>
          <w:sz w:val="22"/>
          <w:szCs w:val="22"/>
          <w:u w:val="single"/>
          <w:shd w:val="clear" w:color="auto" w:fill="FFFF99"/>
          <w:rtl/>
        </w:rPr>
      </w:pPr>
      <w:r w:rsidRPr="00F51714">
        <w:rPr>
          <w:rStyle w:val="default"/>
          <w:rFonts w:cs="FrankRuehl"/>
          <w:vanish/>
          <w:sz w:val="22"/>
          <w:szCs w:val="22"/>
          <w:u w:val="single"/>
          <w:shd w:val="clear" w:color="auto" w:fill="FFFF99"/>
          <w:rtl/>
        </w:rPr>
        <w:t>(</w:t>
      </w:r>
      <w:r w:rsidRPr="00F51714">
        <w:rPr>
          <w:rStyle w:val="default"/>
          <w:rFonts w:cs="FrankRuehl" w:hint="cs"/>
          <w:vanish/>
          <w:sz w:val="22"/>
          <w:szCs w:val="22"/>
          <w:u w:val="single"/>
          <w:shd w:val="clear" w:color="auto" w:fill="FFFF99"/>
          <w:rtl/>
        </w:rPr>
        <w:t>ג)</w:t>
      </w:r>
      <w:r w:rsidRPr="00F51714">
        <w:rPr>
          <w:rStyle w:val="default"/>
          <w:rFonts w:cs="FrankRuehl"/>
          <w:vanish/>
          <w:sz w:val="22"/>
          <w:szCs w:val="22"/>
          <w:u w:val="single"/>
          <w:shd w:val="clear" w:color="auto" w:fill="FFFF99"/>
          <w:rtl/>
        </w:rPr>
        <w:tab/>
      </w:r>
      <w:r w:rsidRPr="00F51714">
        <w:rPr>
          <w:rStyle w:val="default"/>
          <w:rFonts w:cs="FrankRuehl" w:hint="cs"/>
          <w:vanish/>
          <w:sz w:val="22"/>
          <w:szCs w:val="22"/>
          <w:u w:val="single"/>
          <w:shd w:val="clear" w:color="auto" w:fill="FFFF99"/>
          <w:rtl/>
        </w:rPr>
        <w:t>לפי פרטים 1 עד 6 לתוספת, לפי הענין, אם לזכאי לגימלה מלאו 46 שנים;</w:t>
      </w:r>
    </w:p>
    <w:p w:rsidR="00FF1936" w:rsidRPr="00F51714" w:rsidRDefault="00FF1936">
      <w:pPr>
        <w:pStyle w:val="P00"/>
        <w:spacing w:before="0"/>
        <w:ind w:left="1021" w:right="1134"/>
        <w:rPr>
          <w:rStyle w:val="default"/>
          <w:rFonts w:cs="FrankRuehl" w:hint="cs"/>
          <w:vanish/>
          <w:sz w:val="22"/>
          <w:szCs w:val="22"/>
          <w:shd w:val="clear" w:color="auto" w:fill="FFFF99"/>
          <w:rtl/>
        </w:rPr>
      </w:pPr>
      <w:r w:rsidRPr="00F51714">
        <w:rPr>
          <w:rStyle w:val="default"/>
          <w:rFonts w:cs="FrankRuehl"/>
          <w:vanish/>
          <w:sz w:val="22"/>
          <w:szCs w:val="22"/>
          <w:u w:val="single"/>
          <w:shd w:val="clear" w:color="auto" w:fill="FFFF99"/>
          <w:rtl/>
        </w:rPr>
        <w:t>(</w:t>
      </w:r>
      <w:r w:rsidRPr="00F51714">
        <w:rPr>
          <w:rStyle w:val="default"/>
          <w:rFonts w:cs="FrankRuehl" w:hint="cs"/>
          <w:vanish/>
          <w:sz w:val="22"/>
          <w:szCs w:val="22"/>
          <w:u w:val="single"/>
          <w:shd w:val="clear" w:color="auto" w:fill="FFFF99"/>
          <w:rtl/>
        </w:rPr>
        <w:t>3</w:t>
      </w:r>
      <w:r w:rsidRPr="00F51714">
        <w:rPr>
          <w:rStyle w:val="default"/>
          <w:rFonts w:cs="FrankRuehl"/>
          <w:vanish/>
          <w:sz w:val="22"/>
          <w:szCs w:val="22"/>
          <w:u w:val="single"/>
          <w:shd w:val="clear" w:color="auto" w:fill="FFFF99"/>
          <w:rtl/>
        </w:rPr>
        <w:t>)</w:t>
      </w:r>
      <w:r w:rsidRPr="00F51714">
        <w:rPr>
          <w:rStyle w:val="default"/>
          <w:rFonts w:cs="FrankRuehl"/>
          <w:vanish/>
          <w:sz w:val="22"/>
          <w:szCs w:val="22"/>
          <w:u w:val="single"/>
          <w:shd w:val="clear" w:color="auto" w:fill="FFFF99"/>
          <w:rtl/>
        </w:rPr>
        <w:tab/>
      </w:r>
      <w:r w:rsidRPr="00F51714">
        <w:rPr>
          <w:rStyle w:val="default"/>
          <w:rFonts w:cs="FrankRuehl" w:hint="cs"/>
          <w:vanish/>
          <w:sz w:val="22"/>
          <w:szCs w:val="22"/>
          <w:u w:val="single"/>
          <w:shd w:val="clear" w:color="auto" w:fill="FFFF99"/>
          <w:rtl/>
        </w:rPr>
        <w:t>למקבלי קיצבת זיקנה או קיצבת שאירים לפי חוק הביטוח, הזכאים לגימלה גם לפי חוק זה, יוגדל שיעור הגימלה הנקוב בתוספת 7%</w:t>
      </w:r>
      <w:r w:rsidRPr="00F51714">
        <w:rPr>
          <w:rStyle w:val="default"/>
          <w:rFonts w:cs="FrankRuehl" w:hint="cs"/>
          <w:vanish/>
          <w:sz w:val="22"/>
          <w:szCs w:val="22"/>
          <w:shd w:val="clear" w:color="auto" w:fill="FFFF99"/>
          <w:rtl/>
        </w:rPr>
        <w:t>.</w:t>
      </w:r>
    </w:p>
    <w:p w:rsidR="00FF1936" w:rsidRPr="00F51714" w:rsidRDefault="00FF1936" w:rsidP="00032C14">
      <w:pPr>
        <w:pStyle w:val="P00"/>
        <w:spacing w:before="0"/>
        <w:ind w:left="1021" w:right="1134"/>
        <w:rPr>
          <w:rStyle w:val="default"/>
          <w:rFonts w:cs="FrankRuehl" w:hint="cs"/>
          <w:vanish/>
          <w:sz w:val="20"/>
          <w:szCs w:val="20"/>
          <w:shd w:val="clear" w:color="auto" w:fill="FFFF99"/>
          <w:rtl/>
        </w:rPr>
      </w:pPr>
    </w:p>
    <w:p w:rsidR="00FF1936" w:rsidRPr="00F51714" w:rsidRDefault="00FF1936">
      <w:pPr>
        <w:pStyle w:val="P00"/>
        <w:spacing w:before="0"/>
        <w:ind w:left="1021"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1.6.1995</w:t>
      </w:r>
    </w:p>
    <w:p w:rsidR="00FF1936" w:rsidRPr="00F51714" w:rsidRDefault="00FF1936">
      <w:pPr>
        <w:pStyle w:val="P00"/>
        <w:spacing w:before="0"/>
        <w:ind w:left="1021"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10</w:t>
      </w:r>
    </w:p>
    <w:p w:rsidR="001F3B35" w:rsidRPr="00F51714" w:rsidRDefault="001F3B35" w:rsidP="001F3B35">
      <w:pPr>
        <w:pStyle w:val="P00"/>
        <w:spacing w:before="0"/>
        <w:ind w:left="1021" w:right="1134"/>
        <w:rPr>
          <w:rStyle w:val="default"/>
          <w:rFonts w:cs="FrankRuehl" w:hint="cs"/>
          <w:vanish/>
          <w:sz w:val="20"/>
          <w:szCs w:val="20"/>
          <w:shd w:val="clear" w:color="auto" w:fill="FFFF99"/>
          <w:rtl/>
        </w:rPr>
      </w:pPr>
      <w:hyperlink r:id="rId214" w:history="1">
        <w:r w:rsidRPr="00F51714">
          <w:rPr>
            <w:rStyle w:val="Hyperlink"/>
            <w:rFonts w:cs="FrankRuehl" w:hint="cs"/>
            <w:vanish/>
            <w:szCs w:val="20"/>
            <w:shd w:val="clear" w:color="auto" w:fill="FFFF99"/>
            <w:rtl/>
          </w:rPr>
          <w:t>ס"ח תשנ"ה מס' 1526</w:t>
        </w:r>
      </w:hyperlink>
      <w:r w:rsidRPr="00F51714">
        <w:rPr>
          <w:rStyle w:val="default"/>
          <w:rFonts w:cs="FrankRuehl" w:hint="cs"/>
          <w:vanish/>
          <w:sz w:val="20"/>
          <w:szCs w:val="20"/>
          <w:shd w:val="clear" w:color="auto" w:fill="FFFF99"/>
          <w:rtl/>
        </w:rPr>
        <w:t xml:space="preserve"> מיום 9.6.1995 עמ' 326 </w:t>
      </w:r>
      <w:r w:rsidRPr="00F51714">
        <w:rPr>
          <w:rFonts w:cs="FrankRuehl" w:hint="cs"/>
          <w:vanish/>
          <w:szCs w:val="20"/>
          <w:shd w:val="clear" w:color="auto" w:fill="FFFF99"/>
          <w:rtl/>
        </w:rPr>
        <w:t>(</w:t>
      </w:r>
      <w:hyperlink r:id="rId215" w:history="1">
        <w:r w:rsidRPr="00F51714">
          <w:rPr>
            <w:rStyle w:val="Hyperlink"/>
            <w:rFonts w:cs="FrankRuehl" w:hint="cs"/>
            <w:vanish/>
            <w:szCs w:val="20"/>
            <w:shd w:val="clear" w:color="auto" w:fill="FFFF99"/>
            <w:rtl/>
          </w:rPr>
          <w:t>ה"ח 2367</w:t>
        </w:r>
      </w:hyperlink>
      <w:r w:rsidRPr="00F51714">
        <w:rPr>
          <w:rFonts w:cs="FrankRuehl" w:hint="cs"/>
          <w:vanish/>
          <w:szCs w:val="20"/>
          <w:shd w:val="clear" w:color="auto" w:fill="FFFF99"/>
          <w:rtl/>
        </w:rPr>
        <w:t>)</w:t>
      </w:r>
    </w:p>
    <w:p w:rsidR="00FF1936" w:rsidRPr="00F51714" w:rsidRDefault="00FF1936">
      <w:pPr>
        <w:pStyle w:val="P00"/>
        <w:spacing w:before="0"/>
        <w:ind w:left="1021" w:right="1134"/>
        <w:rPr>
          <w:rStyle w:val="default"/>
          <w:rFonts w:cs="FrankRuehl" w:hint="cs"/>
          <w:b/>
          <w:bCs/>
          <w:vanish/>
          <w:sz w:val="20"/>
          <w:szCs w:val="20"/>
          <w:shd w:val="clear" w:color="auto" w:fill="FFFF99"/>
          <w:rtl/>
        </w:rPr>
      </w:pPr>
      <w:r w:rsidRPr="00F51714">
        <w:rPr>
          <w:rStyle w:val="default"/>
          <w:rFonts w:cs="FrankRuehl" w:hint="cs"/>
          <w:b/>
          <w:bCs/>
          <w:vanish/>
          <w:sz w:val="20"/>
          <w:szCs w:val="20"/>
          <w:shd w:val="clear" w:color="auto" w:fill="FFFF99"/>
          <w:rtl/>
        </w:rPr>
        <w:t>החלפת פסקה 5(א)(2)</w:t>
      </w:r>
    </w:p>
    <w:p w:rsidR="00FF1936" w:rsidRPr="00F51714" w:rsidRDefault="00FF1936">
      <w:pPr>
        <w:pStyle w:val="P00"/>
        <w:ind w:left="1021" w:right="1134"/>
        <w:rPr>
          <w:rStyle w:val="default"/>
          <w:rFonts w:cs="FrankRuehl" w:hint="cs"/>
          <w:vanish/>
          <w:sz w:val="20"/>
          <w:szCs w:val="20"/>
          <w:shd w:val="clear" w:color="auto" w:fill="FFFF99"/>
          <w:rtl/>
        </w:rPr>
      </w:pPr>
      <w:r w:rsidRPr="00F51714">
        <w:rPr>
          <w:rStyle w:val="default"/>
          <w:rFonts w:cs="FrankRuehl" w:hint="cs"/>
          <w:vanish/>
          <w:sz w:val="20"/>
          <w:szCs w:val="20"/>
          <w:shd w:val="clear" w:color="auto" w:fill="FFFF99"/>
          <w:rtl/>
        </w:rPr>
        <w:t>הנוסח הקודם:</w:t>
      </w:r>
    </w:p>
    <w:p w:rsidR="00FF1936" w:rsidRPr="00F51714" w:rsidRDefault="00FF1936">
      <w:pPr>
        <w:pStyle w:val="P00"/>
        <w:spacing w:before="0"/>
        <w:ind w:left="1021" w:right="1134"/>
        <w:rPr>
          <w:rStyle w:val="default"/>
          <w:rFonts w:cs="FrankRuehl"/>
          <w:strike/>
          <w:vanish/>
          <w:sz w:val="22"/>
          <w:szCs w:val="22"/>
          <w:shd w:val="clear" w:color="auto" w:fill="FFFF99"/>
          <w:rtl/>
        </w:rPr>
      </w:pPr>
      <w:r w:rsidRPr="00F51714">
        <w:rPr>
          <w:rStyle w:val="default"/>
          <w:rFonts w:cs="FrankRuehl"/>
          <w:strike/>
          <w:vanish/>
          <w:sz w:val="22"/>
          <w:szCs w:val="22"/>
          <w:shd w:val="clear" w:color="auto" w:fill="FFFF99"/>
          <w:rtl/>
        </w:rPr>
        <w:t>(2)</w:t>
      </w:r>
      <w:r w:rsidRPr="00F51714">
        <w:rPr>
          <w:rStyle w:val="default"/>
          <w:rFonts w:cs="FrankRuehl"/>
          <w:strike/>
          <w:vanish/>
          <w:sz w:val="22"/>
          <w:szCs w:val="22"/>
          <w:shd w:val="clear" w:color="auto" w:fill="FFFF99"/>
          <w:rtl/>
        </w:rPr>
        <w:tab/>
      </w:r>
      <w:r w:rsidRPr="00F51714">
        <w:rPr>
          <w:rStyle w:val="default"/>
          <w:rFonts w:cs="FrankRuehl" w:hint="cs"/>
          <w:strike/>
          <w:vanish/>
          <w:sz w:val="22"/>
          <w:szCs w:val="22"/>
          <w:shd w:val="clear" w:color="auto" w:fill="FFFF99"/>
          <w:rtl/>
        </w:rPr>
        <w:t xml:space="preserve">בשיעור המוגדל </w:t>
      </w:r>
      <w:r w:rsidRPr="00F51714">
        <w:rPr>
          <w:rStyle w:val="default"/>
          <w:rFonts w:cs="FrankRuehl"/>
          <w:strike/>
          <w:vanish/>
          <w:sz w:val="22"/>
          <w:szCs w:val="22"/>
          <w:shd w:val="clear" w:color="auto" w:fill="FFFF99"/>
          <w:rtl/>
        </w:rPr>
        <w:t>–</w:t>
      </w:r>
    </w:p>
    <w:p w:rsidR="00FF1936" w:rsidRPr="00F51714" w:rsidRDefault="00FF1936">
      <w:pPr>
        <w:pStyle w:val="P00"/>
        <w:spacing w:before="0"/>
        <w:ind w:left="1474" w:right="1134"/>
        <w:rPr>
          <w:rStyle w:val="default"/>
          <w:rFonts w:cs="FrankRuehl"/>
          <w:strike/>
          <w:vanish/>
          <w:sz w:val="22"/>
          <w:szCs w:val="22"/>
          <w:shd w:val="clear" w:color="auto" w:fill="FFFF99"/>
          <w:rtl/>
        </w:rPr>
      </w:pPr>
      <w:r w:rsidRPr="00F51714">
        <w:rPr>
          <w:rStyle w:val="default"/>
          <w:rFonts w:cs="FrankRuehl"/>
          <w:strike/>
          <w:vanish/>
          <w:sz w:val="22"/>
          <w:szCs w:val="22"/>
          <w:shd w:val="clear" w:color="auto" w:fill="FFFF99"/>
          <w:rtl/>
        </w:rPr>
        <w:t>(א</w:t>
      </w:r>
      <w:r w:rsidRPr="00F51714">
        <w:rPr>
          <w:rStyle w:val="default"/>
          <w:rFonts w:cs="FrankRuehl" w:hint="cs"/>
          <w:strike/>
          <w:vanish/>
          <w:sz w:val="22"/>
          <w:szCs w:val="22"/>
          <w:shd w:val="clear" w:color="auto" w:fill="FFFF99"/>
          <w:rtl/>
        </w:rPr>
        <w:t>)</w:t>
      </w:r>
      <w:r w:rsidRPr="00F51714">
        <w:rPr>
          <w:rStyle w:val="default"/>
          <w:rFonts w:cs="FrankRuehl"/>
          <w:strike/>
          <w:vanish/>
          <w:sz w:val="22"/>
          <w:szCs w:val="22"/>
          <w:shd w:val="clear" w:color="auto" w:fill="FFFF99"/>
          <w:rtl/>
        </w:rPr>
        <w:tab/>
      </w:r>
      <w:r w:rsidRPr="00F51714">
        <w:rPr>
          <w:rStyle w:val="default"/>
          <w:rFonts w:cs="FrankRuehl" w:hint="cs"/>
          <w:strike/>
          <w:vanish/>
          <w:sz w:val="22"/>
          <w:szCs w:val="22"/>
          <w:shd w:val="clear" w:color="auto" w:fill="FFFF99"/>
          <w:rtl/>
        </w:rPr>
        <w:t xml:space="preserve">לפי הפרטים 1 עד 6 לתוספת, לפי הענין </w:t>
      </w:r>
      <w:r w:rsidRPr="00F51714">
        <w:rPr>
          <w:rStyle w:val="default"/>
          <w:rFonts w:cs="FrankRuehl"/>
          <w:strike/>
          <w:vanish/>
          <w:sz w:val="22"/>
          <w:szCs w:val="22"/>
          <w:shd w:val="clear" w:color="auto" w:fill="FFFF99"/>
          <w:rtl/>
        </w:rPr>
        <w:t>–</w:t>
      </w:r>
      <w:r w:rsidRPr="00F51714">
        <w:rPr>
          <w:rStyle w:val="default"/>
          <w:rFonts w:cs="FrankRuehl" w:hint="cs"/>
          <w:strike/>
          <w:vanish/>
          <w:sz w:val="22"/>
          <w:szCs w:val="22"/>
          <w:shd w:val="clear" w:color="auto" w:fill="FFFF99"/>
          <w:rtl/>
        </w:rPr>
        <w:t xml:space="preserve"> אם הזכאי לגימלה הוא אחד המנויים בפסקה </w:t>
      </w:r>
      <w:r w:rsidRPr="00F51714">
        <w:rPr>
          <w:rStyle w:val="default"/>
          <w:rFonts w:cs="FrankRuehl"/>
          <w:strike/>
          <w:vanish/>
          <w:sz w:val="22"/>
          <w:szCs w:val="22"/>
          <w:shd w:val="clear" w:color="auto" w:fill="FFFF99"/>
          <w:rtl/>
        </w:rPr>
        <w:br/>
      </w:r>
      <w:r w:rsidRPr="00F51714">
        <w:rPr>
          <w:rStyle w:val="default"/>
          <w:rFonts w:cs="FrankRuehl" w:hint="cs"/>
          <w:strike/>
          <w:vanish/>
          <w:sz w:val="22"/>
          <w:szCs w:val="22"/>
          <w:shd w:val="clear" w:color="auto" w:fill="FFFF99"/>
          <w:rtl/>
        </w:rPr>
        <w:t>(4) של סעיף 2(א);</w:t>
      </w:r>
    </w:p>
    <w:p w:rsidR="00FF1936" w:rsidRPr="00F51714" w:rsidRDefault="00FF1936">
      <w:pPr>
        <w:pStyle w:val="P00"/>
        <w:spacing w:before="0"/>
        <w:ind w:left="1474" w:right="1134"/>
        <w:rPr>
          <w:rStyle w:val="default"/>
          <w:rFonts w:cs="FrankRuehl" w:hint="cs"/>
          <w:strike/>
          <w:vanish/>
          <w:sz w:val="22"/>
          <w:szCs w:val="22"/>
          <w:shd w:val="clear" w:color="auto" w:fill="FFFF99"/>
          <w:rtl/>
        </w:rPr>
      </w:pPr>
      <w:r w:rsidRPr="00F51714">
        <w:rPr>
          <w:rStyle w:val="default"/>
          <w:rFonts w:cs="FrankRuehl"/>
          <w:strike/>
          <w:vanish/>
          <w:sz w:val="22"/>
          <w:szCs w:val="22"/>
          <w:shd w:val="clear" w:color="auto" w:fill="FFFF99"/>
          <w:rtl/>
        </w:rPr>
        <w:t>(</w:t>
      </w:r>
      <w:r w:rsidRPr="00F51714">
        <w:rPr>
          <w:rStyle w:val="default"/>
          <w:rFonts w:cs="FrankRuehl" w:hint="cs"/>
          <w:strike/>
          <w:vanish/>
          <w:sz w:val="22"/>
          <w:szCs w:val="22"/>
          <w:shd w:val="clear" w:color="auto" w:fill="FFFF99"/>
          <w:rtl/>
        </w:rPr>
        <w:t>ב)</w:t>
      </w:r>
      <w:r w:rsidRPr="00F51714">
        <w:rPr>
          <w:rStyle w:val="default"/>
          <w:rFonts w:cs="FrankRuehl"/>
          <w:strike/>
          <w:vanish/>
          <w:sz w:val="22"/>
          <w:szCs w:val="22"/>
          <w:shd w:val="clear" w:color="auto" w:fill="FFFF99"/>
          <w:rtl/>
        </w:rPr>
        <w:tab/>
      </w:r>
      <w:r w:rsidRPr="00F51714">
        <w:rPr>
          <w:rStyle w:val="default"/>
          <w:rFonts w:cs="FrankRuehl" w:hint="cs"/>
          <w:strike/>
          <w:vanish/>
          <w:sz w:val="22"/>
          <w:szCs w:val="22"/>
          <w:shd w:val="clear" w:color="auto" w:fill="FFFF99"/>
          <w:rtl/>
        </w:rPr>
        <w:t xml:space="preserve">לפי הפרטים 7 או 8 לתוספת, לפי הענין </w:t>
      </w:r>
      <w:r w:rsidRPr="00F51714">
        <w:rPr>
          <w:rStyle w:val="default"/>
          <w:rFonts w:cs="FrankRuehl"/>
          <w:strike/>
          <w:vanish/>
          <w:sz w:val="22"/>
          <w:szCs w:val="22"/>
          <w:shd w:val="clear" w:color="auto" w:fill="FFFF99"/>
          <w:rtl/>
        </w:rPr>
        <w:t>–</w:t>
      </w:r>
      <w:r w:rsidRPr="00F51714">
        <w:rPr>
          <w:rStyle w:val="default"/>
          <w:rFonts w:cs="FrankRuehl" w:hint="cs"/>
          <w:strike/>
          <w:vanish/>
          <w:sz w:val="22"/>
          <w:szCs w:val="22"/>
          <w:shd w:val="clear" w:color="auto" w:fill="FFFF99"/>
          <w:rtl/>
        </w:rPr>
        <w:t xml:space="preserve"> אם הזכאי לגימלה הוא אחד המנויים בפסקה </w:t>
      </w:r>
      <w:r w:rsidRPr="00F51714">
        <w:rPr>
          <w:rStyle w:val="default"/>
          <w:rFonts w:cs="FrankRuehl"/>
          <w:strike/>
          <w:vanish/>
          <w:sz w:val="22"/>
          <w:szCs w:val="22"/>
          <w:shd w:val="clear" w:color="auto" w:fill="FFFF99"/>
          <w:rtl/>
        </w:rPr>
        <w:br/>
      </w:r>
      <w:r w:rsidRPr="00F51714">
        <w:rPr>
          <w:rStyle w:val="default"/>
          <w:rFonts w:cs="FrankRuehl" w:hint="cs"/>
          <w:strike/>
          <w:vanish/>
          <w:sz w:val="22"/>
          <w:szCs w:val="22"/>
          <w:shd w:val="clear" w:color="auto" w:fill="FFFF99"/>
          <w:rtl/>
        </w:rPr>
        <w:t>(6) של סעיף 2(א) או אם הוא הורה יחיד;</w:t>
      </w:r>
    </w:p>
    <w:p w:rsidR="00FF1936" w:rsidRPr="00F51714" w:rsidRDefault="00FF1936">
      <w:pPr>
        <w:pStyle w:val="P00"/>
        <w:spacing w:before="0"/>
        <w:ind w:left="1474" w:right="1134"/>
        <w:rPr>
          <w:rStyle w:val="default"/>
          <w:rFonts w:cs="FrankRuehl" w:hint="cs"/>
          <w:vanish/>
          <w:sz w:val="22"/>
          <w:szCs w:val="22"/>
          <w:shd w:val="clear" w:color="auto" w:fill="FFFF99"/>
          <w:rtl/>
        </w:rPr>
      </w:pPr>
      <w:r w:rsidRPr="00F51714">
        <w:rPr>
          <w:rStyle w:val="default"/>
          <w:rFonts w:cs="FrankRuehl"/>
          <w:strike/>
          <w:vanish/>
          <w:sz w:val="22"/>
          <w:szCs w:val="22"/>
          <w:shd w:val="clear" w:color="auto" w:fill="FFFF99"/>
          <w:rtl/>
        </w:rPr>
        <w:t>(</w:t>
      </w:r>
      <w:r w:rsidRPr="00F51714">
        <w:rPr>
          <w:rStyle w:val="default"/>
          <w:rFonts w:cs="FrankRuehl" w:hint="cs"/>
          <w:strike/>
          <w:vanish/>
          <w:sz w:val="22"/>
          <w:szCs w:val="22"/>
          <w:shd w:val="clear" w:color="auto" w:fill="FFFF99"/>
          <w:rtl/>
        </w:rPr>
        <w:t>ג)</w:t>
      </w:r>
      <w:r w:rsidRPr="00F51714">
        <w:rPr>
          <w:rStyle w:val="default"/>
          <w:rFonts w:cs="FrankRuehl"/>
          <w:strike/>
          <w:vanish/>
          <w:sz w:val="22"/>
          <w:szCs w:val="22"/>
          <w:shd w:val="clear" w:color="auto" w:fill="FFFF99"/>
          <w:rtl/>
        </w:rPr>
        <w:tab/>
      </w:r>
      <w:r w:rsidRPr="00F51714">
        <w:rPr>
          <w:rStyle w:val="default"/>
          <w:rFonts w:cs="FrankRuehl" w:hint="cs"/>
          <w:strike/>
          <w:vanish/>
          <w:sz w:val="22"/>
          <w:szCs w:val="22"/>
          <w:shd w:val="clear" w:color="auto" w:fill="FFFF99"/>
          <w:rtl/>
        </w:rPr>
        <w:t>לפי פרטים 1 עד 6 לתוספת, לפי הענין, אם לזכאי לגימלה מלאו 46 שנים</w:t>
      </w:r>
      <w:r w:rsidRPr="00F51714">
        <w:rPr>
          <w:rStyle w:val="default"/>
          <w:rFonts w:cs="FrankRuehl" w:hint="cs"/>
          <w:vanish/>
          <w:sz w:val="22"/>
          <w:szCs w:val="22"/>
          <w:shd w:val="clear" w:color="auto" w:fill="FFFF99"/>
          <w:rtl/>
        </w:rPr>
        <w:t>;</w:t>
      </w:r>
    </w:p>
    <w:p w:rsidR="00032C14" w:rsidRPr="00F51714" w:rsidRDefault="00032C14">
      <w:pPr>
        <w:pStyle w:val="P00"/>
        <w:spacing w:before="0"/>
        <w:ind w:left="0" w:right="1134"/>
        <w:rPr>
          <w:rStyle w:val="default"/>
          <w:rFonts w:cs="FrankRuehl" w:hint="cs"/>
          <w:vanish/>
          <w:szCs w:val="20"/>
          <w:shd w:val="clear" w:color="auto" w:fill="FFFF99"/>
          <w:rtl/>
        </w:rPr>
      </w:pPr>
    </w:p>
    <w:p w:rsidR="00FF1936" w:rsidRPr="00F51714" w:rsidRDefault="00FF1936">
      <w:pPr>
        <w:pStyle w:val="P00"/>
        <w:spacing w:before="0"/>
        <w:ind w:left="0"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1.1.2003</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18</w:t>
      </w:r>
    </w:p>
    <w:p w:rsidR="001F3B35" w:rsidRPr="00F51714" w:rsidRDefault="001F3B35" w:rsidP="004E2086">
      <w:pPr>
        <w:pStyle w:val="P00"/>
        <w:spacing w:before="0"/>
        <w:ind w:left="0" w:right="1134"/>
        <w:rPr>
          <w:rStyle w:val="default"/>
          <w:rFonts w:cs="FrankRuehl" w:hint="cs"/>
          <w:vanish/>
          <w:sz w:val="20"/>
          <w:szCs w:val="20"/>
          <w:shd w:val="clear" w:color="auto" w:fill="FFFF99"/>
          <w:rtl/>
        </w:rPr>
      </w:pPr>
      <w:hyperlink r:id="rId216" w:history="1">
        <w:r w:rsidRPr="00F51714">
          <w:rPr>
            <w:rStyle w:val="Hyperlink"/>
            <w:rFonts w:cs="FrankRuehl" w:hint="cs"/>
            <w:vanish/>
            <w:szCs w:val="20"/>
            <w:shd w:val="clear" w:color="auto" w:fill="FFFF99"/>
            <w:rtl/>
          </w:rPr>
          <w:t>ס"ח תשס"ג מס' 1882</w:t>
        </w:r>
      </w:hyperlink>
      <w:r w:rsidRPr="00F51714">
        <w:rPr>
          <w:rStyle w:val="default"/>
          <w:rFonts w:cs="FrankRuehl" w:hint="cs"/>
          <w:vanish/>
          <w:sz w:val="20"/>
          <w:szCs w:val="20"/>
          <w:shd w:val="clear" w:color="auto" w:fill="FFFF99"/>
          <w:rtl/>
        </w:rPr>
        <w:t xml:space="preserve"> מיום 29.12.2002 עמ' 165 </w:t>
      </w:r>
      <w:r w:rsidRPr="00F51714">
        <w:rPr>
          <w:rFonts w:cs="FrankRuehl" w:hint="cs"/>
          <w:vanish/>
          <w:szCs w:val="20"/>
          <w:shd w:val="clear" w:color="auto" w:fill="FFFF99"/>
          <w:rtl/>
        </w:rPr>
        <w:t>(</w:t>
      </w:r>
      <w:hyperlink r:id="rId217" w:history="1">
        <w:r w:rsidRPr="00F51714">
          <w:rPr>
            <w:rStyle w:val="Hyperlink"/>
            <w:rFonts w:cs="FrankRuehl" w:hint="cs"/>
            <w:vanish/>
            <w:szCs w:val="20"/>
            <w:shd w:val="clear" w:color="auto" w:fill="FFFF99"/>
            <w:rtl/>
          </w:rPr>
          <w:t>ה"ח 4</w:t>
        </w:r>
      </w:hyperlink>
      <w:r w:rsidRPr="00F51714">
        <w:rPr>
          <w:rFonts w:cs="FrankRuehl" w:hint="cs"/>
          <w:vanish/>
          <w:szCs w:val="20"/>
          <w:shd w:val="clear" w:color="auto" w:fill="FFFF99"/>
          <w:rtl/>
        </w:rPr>
        <w:t>)</w:t>
      </w:r>
    </w:p>
    <w:p w:rsidR="00FF1936" w:rsidRPr="00F51714" w:rsidRDefault="00FF1936">
      <w:pPr>
        <w:pStyle w:val="P00"/>
        <w:spacing w:before="0"/>
        <w:ind w:left="0" w:right="1134"/>
        <w:rPr>
          <w:rStyle w:val="default"/>
          <w:rFonts w:cs="FrankRuehl" w:hint="cs"/>
          <w:vanish/>
          <w:shd w:val="clear" w:color="auto" w:fill="FFFF99"/>
          <w:rtl/>
        </w:rPr>
      </w:pPr>
      <w:r w:rsidRPr="00F51714">
        <w:rPr>
          <w:rStyle w:val="default"/>
          <w:rFonts w:cs="FrankRuehl" w:hint="cs"/>
          <w:b/>
          <w:bCs/>
          <w:vanish/>
          <w:sz w:val="20"/>
          <w:szCs w:val="20"/>
          <w:shd w:val="clear" w:color="auto" w:fill="FFFF99"/>
          <w:rtl/>
        </w:rPr>
        <w:t>החלפת סעיף 5(א)</w:t>
      </w:r>
    </w:p>
    <w:p w:rsidR="00FF1936" w:rsidRPr="00F51714" w:rsidRDefault="00FF1936">
      <w:pPr>
        <w:pStyle w:val="P00"/>
        <w:ind w:left="0" w:right="1134"/>
        <w:rPr>
          <w:rStyle w:val="default"/>
          <w:rFonts w:cs="FrankRuehl" w:hint="cs"/>
          <w:vanish/>
          <w:sz w:val="20"/>
          <w:szCs w:val="20"/>
          <w:shd w:val="clear" w:color="auto" w:fill="FFFF99"/>
          <w:rtl/>
        </w:rPr>
      </w:pPr>
      <w:r w:rsidRPr="00F51714">
        <w:rPr>
          <w:rStyle w:val="default"/>
          <w:rFonts w:cs="FrankRuehl" w:hint="cs"/>
          <w:vanish/>
          <w:sz w:val="20"/>
          <w:szCs w:val="20"/>
          <w:shd w:val="clear" w:color="auto" w:fill="FFFF99"/>
          <w:rtl/>
        </w:rPr>
        <w:t>הנוסח הקודם:</w:t>
      </w:r>
    </w:p>
    <w:p w:rsidR="00FF1936" w:rsidRPr="00F51714" w:rsidRDefault="00FF1936">
      <w:pPr>
        <w:pStyle w:val="P00"/>
        <w:spacing w:before="0"/>
        <w:ind w:left="0" w:right="1134"/>
        <w:rPr>
          <w:rStyle w:val="default"/>
          <w:rFonts w:cs="FrankRuehl"/>
          <w:strike/>
          <w:vanish/>
          <w:sz w:val="22"/>
          <w:szCs w:val="22"/>
          <w:shd w:val="clear" w:color="auto" w:fill="FFFF99"/>
          <w:rtl/>
        </w:rPr>
      </w:pPr>
      <w:r w:rsidRPr="00F51714">
        <w:rPr>
          <w:rStyle w:val="big-number"/>
          <w:rFonts w:cs="FrankRuehl"/>
          <w:vanish/>
          <w:sz w:val="22"/>
          <w:szCs w:val="22"/>
          <w:shd w:val="clear" w:color="auto" w:fill="FFFF99"/>
          <w:rtl/>
        </w:rPr>
        <w:tab/>
      </w:r>
      <w:r w:rsidRPr="00F51714">
        <w:rPr>
          <w:rStyle w:val="default"/>
          <w:rFonts w:cs="FrankRuehl"/>
          <w:strike/>
          <w:vanish/>
          <w:sz w:val="22"/>
          <w:szCs w:val="22"/>
          <w:shd w:val="clear" w:color="auto" w:fill="FFFF99"/>
          <w:rtl/>
        </w:rPr>
        <w:t>(</w:t>
      </w:r>
      <w:r w:rsidRPr="00F51714">
        <w:rPr>
          <w:rStyle w:val="default"/>
          <w:rFonts w:cs="FrankRuehl" w:hint="cs"/>
          <w:strike/>
          <w:vanish/>
          <w:sz w:val="22"/>
          <w:szCs w:val="22"/>
          <w:shd w:val="clear" w:color="auto" w:fill="FFFF99"/>
          <w:rtl/>
        </w:rPr>
        <w:t>א)</w:t>
      </w:r>
      <w:r w:rsidRPr="00F51714">
        <w:rPr>
          <w:rStyle w:val="default"/>
          <w:rFonts w:cs="FrankRuehl"/>
          <w:strike/>
          <w:vanish/>
          <w:sz w:val="22"/>
          <w:szCs w:val="22"/>
          <w:shd w:val="clear" w:color="auto" w:fill="FFFF99"/>
          <w:rtl/>
        </w:rPr>
        <w:tab/>
      </w:r>
      <w:r w:rsidRPr="00F51714">
        <w:rPr>
          <w:rStyle w:val="default"/>
          <w:rFonts w:cs="FrankRuehl" w:hint="cs"/>
          <w:strike/>
          <w:vanish/>
          <w:sz w:val="22"/>
          <w:szCs w:val="22"/>
          <w:shd w:val="clear" w:color="auto" w:fill="FFFF99"/>
          <w:rtl/>
        </w:rPr>
        <w:t>ה</w:t>
      </w:r>
      <w:r w:rsidRPr="00F51714">
        <w:rPr>
          <w:rStyle w:val="default"/>
          <w:rFonts w:cs="FrankRuehl"/>
          <w:strike/>
          <w:vanish/>
          <w:sz w:val="22"/>
          <w:szCs w:val="22"/>
          <w:shd w:val="clear" w:color="auto" w:fill="FFFF99"/>
          <w:rtl/>
        </w:rPr>
        <w:t>ג</w:t>
      </w:r>
      <w:r w:rsidRPr="00F51714">
        <w:rPr>
          <w:rStyle w:val="default"/>
          <w:rFonts w:cs="FrankRuehl" w:hint="cs"/>
          <w:strike/>
          <w:vanish/>
          <w:sz w:val="22"/>
          <w:szCs w:val="22"/>
          <w:shd w:val="clear" w:color="auto" w:fill="FFFF99"/>
          <w:rtl/>
        </w:rPr>
        <w:t>מלה לזכאי שאין לו הכנסה תהיה בסכומים המחושבים לפי התוספת, בהתאם להרכב משפחתו, כדלקמן:</w:t>
      </w:r>
    </w:p>
    <w:p w:rsidR="00FF1936" w:rsidRPr="00F51714" w:rsidRDefault="00FF1936">
      <w:pPr>
        <w:pStyle w:val="P00"/>
        <w:spacing w:before="0"/>
        <w:ind w:left="1021" w:right="1134"/>
        <w:rPr>
          <w:rStyle w:val="default"/>
          <w:rFonts w:cs="FrankRuehl" w:hint="cs"/>
          <w:strike/>
          <w:vanish/>
          <w:sz w:val="22"/>
          <w:szCs w:val="22"/>
          <w:shd w:val="clear" w:color="auto" w:fill="FFFF99"/>
          <w:rtl/>
        </w:rPr>
      </w:pPr>
      <w:r w:rsidRPr="00F51714">
        <w:rPr>
          <w:rStyle w:val="default"/>
          <w:rFonts w:cs="FrankRuehl"/>
          <w:strike/>
          <w:vanish/>
          <w:sz w:val="22"/>
          <w:szCs w:val="22"/>
          <w:shd w:val="clear" w:color="auto" w:fill="FFFF99"/>
          <w:rtl/>
        </w:rPr>
        <w:t>(1)</w:t>
      </w:r>
      <w:r w:rsidRPr="00F51714">
        <w:rPr>
          <w:rStyle w:val="default"/>
          <w:rFonts w:cs="FrankRuehl"/>
          <w:strike/>
          <w:vanish/>
          <w:sz w:val="22"/>
          <w:szCs w:val="22"/>
          <w:shd w:val="clear" w:color="auto" w:fill="FFFF99"/>
          <w:rtl/>
        </w:rPr>
        <w:tab/>
      </w:r>
      <w:r w:rsidRPr="00F51714">
        <w:rPr>
          <w:rStyle w:val="default"/>
          <w:rFonts w:cs="FrankRuehl" w:hint="cs"/>
          <w:strike/>
          <w:vanish/>
          <w:sz w:val="22"/>
          <w:szCs w:val="22"/>
          <w:shd w:val="clear" w:color="auto" w:fill="FFFF99"/>
          <w:rtl/>
        </w:rPr>
        <w:t>בשיעור הרגיל- אם הזכאי לגימלה הוא אחד המנויים בפסקאות (1), (2), (3), (5) ו-(7) של סעיף 2(א);</w:t>
      </w:r>
    </w:p>
    <w:p w:rsidR="00FF1936" w:rsidRPr="00F51714" w:rsidRDefault="00FF1936">
      <w:pPr>
        <w:pStyle w:val="P00"/>
        <w:spacing w:before="0"/>
        <w:ind w:left="1021" w:right="1134"/>
        <w:rPr>
          <w:rStyle w:val="default"/>
          <w:rFonts w:cs="FrankRuehl" w:hint="cs"/>
          <w:strike/>
          <w:vanish/>
          <w:sz w:val="22"/>
          <w:szCs w:val="22"/>
          <w:shd w:val="clear" w:color="auto" w:fill="FFFF99"/>
          <w:rtl/>
        </w:rPr>
      </w:pPr>
      <w:r w:rsidRPr="00F51714">
        <w:rPr>
          <w:rStyle w:val="default"/>
          <w:rFonts w:cs="FrankRuehl"/>
          <w:strike/>
          <w:vanish/>
          <w:sz w:val="22"/>
          <w:szCs w:val="22"/>
          <w:shd w:val="clear" w:color="auto" w:fill="FFFF99"/>
          <w:rtl/>
        </w:rPr>
        <w:t>(2)</w:t>
      </w:r>
      <w:r w:rsidRPr="00F51714">
        <w:rPr>
          <w:rStyle w:val="default"/>
          <w:rFonts w:cs="FrankRuehl"/>
          <w:strike/>
          <w:vanish/>
          <w:sz w:val="22"/>
          <w:szCs w:val="22"/>
          <w:shd w:val="clear" w:color="auto" w:fill="FFFF99"/>
          <w:rtl/>
        </w:rPr>
        <w:tab/>
      </w:r>
      <w:r w:rsidRPr="00F51714">
        <w:rPr>
          <w:rStyle w:val="default"/>
          <w:rFonts w:cs="FrankRuehl" w:hint="cs"/>
          <w:strike/>
          <w:vanish/>
          <w:sz w:val="22"/>
          <w:szCs w:val="22"/>
          <w:shd w:val="clear" w:color="auto" w:fill="FFFF99"/>
          <w:rtl/>
        </w:rPr>
        <w:t xml:space="preserve">בשיעור המוגדל </w:t>
      </w:r>
      <w:r w:rsidRPr="00F51714">
        <w:rPr>
          <w:rStyle w:val="default"/>
          <w:rFonts w:cs="FrankRuehl"/>
          <w:strike/>
          <w:vanish/>
          <w:sz w:val="22"/>
          <w:szCs w:val="22"/>
          <w:shd w:val="clear" w:color="auto" w:fill="FFFF99"/>
          <w:rtl/>
        </w:rPr>
        <w:t>–</w:t>
      </w:r>
      <w:r w:rsidRPr="00F51714">
        <w:rPr>
          <w:rStyle w:val="default"/>
          <w:rFonts w:cs="FrankRuehl" w:hint="cs"/>
          <w:strike/>
          <w:vanish/>
          <w:sz w:val="22"/>
          <w:szCs w:val="22"/>
          <w:shd w:val="clear" w:color="auto" w:fill="FFFF99"/>
          <w:rtl/>
        </w:rPr>
        <w:t xml:space="preserve"> לפי הפרטים 7 או 8 לתוספת, לפי הענין, אם הזכאי לגימלה הוא אחד מאלה:</w:t>
      </w:r>
    </w:p>
    <w:p w:rsidR="00FF1936" w:rsidRPr="00F51714" w:rsidRDefault="00FF1936">
      <w:pPr>
        <w:pStyle w:val="P00"/>
        <w:spacing w:before="0"/>
        <w:ind w:left="1474" w:right="1134"/>
        <w:rPr>
          <w:rStyle w:val="default"/>
          <w:rFonts w:cs="FrankRuehl"/>
          <w:strike/>
          <w:vanish/>
          <w:sz w:val="22"/>
          <w:szCs w:val="22"/>
          <w:shd w:val="clear" w:color="auto" w:fill="FFFF99"/>
          <w:rtl/>
        </w:rPr>
      </w:pPr>
      <w:r w:rsidRPr="00F51714">
        <w:rPr>
          <w:rStyle w:val="default"/>
          <w:rFonts w:cs="FrankRuehl"/>
          <w:strike/>
          <w:vanish/>
          <w:sz w:val="22"/>
          <w:szCs w:val="22"/>
          <w:shd w:val="clear" w:color="auto" w:fill="FFFF99"/>
          <w:rtl/>
        </w:rPr>
        <w:t>(א</w:t>
      </w:r>
      <w:r w:rsidRPr="00F51714">
        <w:rPr>
          <w:rStyle w:val="default"/>
          <w:rFonts w:cs="FrankRuehl" w:hint="cs"/>
          <w:strike/>
          <w:vanish/>
          <w:sz w:val="22"/>
          <w:szCs w:val="22"/>
          <w:shd w:val="clear" w:color="auto" w:fill="FFFF99"/>
          <w:rtl/>
        </w:rPr>
        <w:t>)</w:t>
      </w:r>
      <w:r w:rsidRPr="00F51714">
        <w:rPr>
          <w:rStyle w:val="default"/>
          <w:rFonts w:cs="FrankRuehl"/>
          <w:strike/>
          <w:vanish/>
          <w:sz w:val="22"/>
          <w:szCs w:val="22"/>
          <w:shd w:val="clear" w:color="auto" w:fill="FFFF99"/>
          <w:rtl/>
        </w:rPr>
        <w:tab/>
      </w:r>
      <w:r w:rsidRPr="00F51714">
        <w:rPr>
          <w:rStyle w:val="default"/>
          <w:rFonts w:cs="FrankRuehl" w:hint="cs"/>
          <w:strike/>
          <w:vanish/>
          <w:sz w:val="22"/>
          <w:szCs w:val="22"/>
          <w:shd w:val="clear" w:color="auto" w:fill="FFFF99"/>
          <w:rtl/>
        </w:rPr>
        <w:t>מנוי בפסקה (6) של סעיף 2(א);</w:t>
      </w:r>
    </w:p>
    <w:p w:rsidR="00FF1936" w:rsidRPr="00F51714" w:rsidRDefault="00FF1936">
      <w:pPr>
        <w:pStyle w:val="P00"/>
        <w:spacing w:before="0"/>
        <w:ind w:left="1474" w:right="1134"/>
        <w:rPr>
          <w:rStyle w:val="default"/>
          <w:rFonts w:cs="FrankRuehl" w:hint="cs"/>
          <w:strike/>
          <w:vanish/>
          <w:sz w:val="22"/>
          <w:szCs w:val="22"/>
          <w:shd w:val="clear" w:color="auto" w:fill="FFFF99"/>
          <w:rtl/>
        </w:rPr>
      </w:pPr>
      <w:r w:rsidRPr="00F51714">
        <w:rPr>
          <w:rStyle w:val="default"/>
          <w:rFonts w:cs="FrankRuehl"/>
          <w:strike/>
          <w:vanish/>
          <w:sz w:val="22"/>
          <w:szCs w:val="22"/>
          <w:shd w:val="clear" w:color="auto" w:fill="FFFF99"/>
          <w:rtl/>
        </w:rPr>
        <w:t>(</w:t>
      </w:r>
      <w:r w:rsidRPr="00F51714">
        <w:rPr>
          <w:rStyle w:val="default"/>
          <w:rFonts w:cs="FrankRuehl" w:hint="cs"/>
          <w:strike/>
          <w:vanish/>
          <w:sz w:val="22"/>
          <w:szCs w:val="22"/>
          <w:shd w:val="clear" w:color="auto" w:fill="FFFF99"/>
          <w:rtl/>
        </w:rPr>
        <w:t>ב)</w:t>
      </w:r>
      <w:r w:rsidRPr="00F51714">
        <w:rPr>
          <w:rStyle w:val="default"/>
          <w:rFonts w:cs="FrankRuehl"/>
          <w:strike/>
          <w:vanish/>
          <w:sz w:val="22"/>
          <w:szCs w:val="22"/>
          <w:shd w:val="clear" w:color="auto" w:fill="FFFF99"/>
          <w:rtl/>
        </w:rPr>
        <w:tab/>
      </w:r>
      <w:r w:rsidRPr="00F51714">
        <w:rPr>
          <w:rStyle w:val="default"/>
          <w:rFonts w:cs="FrankRuehl" w:hint="cs"/>
          <w:strike/>
          <w:vanish/>
          <w:sz w:val="22"/>
          <w:szCs w:val="22"/>
          <w:shd w:val="clear" w:color="auto" w:fill="FFFF99"/>
          <w:rtl/>
        </w:rPr>
        <w:t>הורה יחיד;</w:t>
      </w:r>
    </w:p>
    <w:p w:rsidR="00FF1936" w:rsidRPr="00F51714" w:rsidRDefault="00FF1936">
      <w:pPr>
        <w:pStyle w:val="P00"/>
        <w:spacing w:before="0"/>
        <w:ind w:left="1474" w:right="1134"/>
        <w:rPr>
          <w:rStyle w:val="default"/>
          <w:rFonts w:cs="FrankRuehl" w:hint="cs"/>
          <w:strike/>
          <w:vanish/>
          <w:sz w:val="22"/>
          <w:szCs w:val="22"/>
          <w:shd w:val="clear" w:color="auto" w:fill="FFFF99"/>
          <w:rtl/>
        </w:rPr>
      </w:pPr>
      <w:r w:rsidRPr="00F51714">
        <w:rPr>
          <w:rStyle w:val="default"/>
          <w:rFonts w:cs="FrankRuehl"/>
          <w:strike/>
          <w:vanish/>
          <w:sz w:val="22"/>
          <w:szCs w:val="22"/>
          <w:shd w:val="clear" w:color="auto" w:fill="FFFF99"/>
          <w:rtl/>
        </w:rPr>
        <w:t>(</w:t>
      </w:r>
      <w:r w:rsidRPr="00F51714">
        <w:rPr>
          <w:rStyle w:val="default"/>
          <w:rFonts w:cs="FrankRuehl" w:hint="cs"/>
          <w:strike/>
          <w:vanish/>
          <w:sz w:val="22"/>
          <w:szCs w:val="22"/>
          <w:shd w:val="clear" w:color="auto" w:fill="FFFF99"/>
          <w:rtl/>
        </w:rPr>
        <w:t>ג)</w:t>
      </w:r>
      <w:r w:rsidRPr="00F51714">
        <w:rPr>
          <w:rStyle w:val="default"/>
          <w:rFonts w:cs="FrankRuehl"/>
          <w:strike/>
          <w:vanish/>
          <w:sz w:val="22"/>
          <w:szCs w:val="22"/>
          <w:shd w:val="clear" w:color="auto" w:fill="FFFF99"/>
          <w:rtl/>
        </w:rPr>
        <w:tab/>
      </w:r>
      <w:r w:rsidRPr="00F51714">
        <w:rPr>
          <w:rStyle w:val="default"/>
          <w:rFonts w:cs="FrankRuehl" w:hint="cs"/>
          <w:strike/>
          <w:vanish/>
          <w:sz w:val="22"/>
          <w:szCs w:val="22"/>
          <w:shd w:val="clear" w:color="auto" w:fill="FFFF99"/>
          <w:rtl/>
        </w:rPr>
        <w:t>הורה, שיש עמו ילד שטרם מלאו לו 18 שנים, אם אותו הורה זכאי לגימלה בנפרד מבן זוגו מכוח התקנות לפי סעיף 4(ב) לענין בני זוג החיים בנפרד, שאינם מכלכלים זה את זה או שאחד מהם נמצא במעצר או במאסר;</w:t>
      </w:r>
    </w:p>
    <w:p w:rsidR="00FF1936" w:rsidRPr="00F51714" w:rsidRDefault="00FF1936">
      <w:pPr>
        <w:pStyle w:val="P00"/>
        <w:spacing w:before="0"/>
        <w:ind w:left="1021" w:right="1134"/>
        <w:rPr>
          <w:rStyle w:val="default"/>
          <w:rFonts w:cs="FrankRuehl" w:hint="cs"/>
          <w:strike/>
          <w:vanish/>
          <w:shd w:val="clear" w:color="auto" w:fill="FFFF99"/>
          <w:rtl/>
        </w:rPr>
      </w:pPr>
      <w:r w:rsidRPr="00F51714">
        <w:rPr>
          <w:rStyle w:val="default"/>
          <w:rFonts w:cs="FrankRuehl"/>
          <w:strike/>
          <w:vanish/>
          <w:sz w:val="22"/>
          <w:szCs w:val="22"/>
          <w:shd w:val="clear" w:color="auto" w:fill="FFFF99"/>
          <w:rtl/>
        </w:rPr>
        <w:t>(</w:t>
      </w:r>
      <w:r w:rsidRPr="00F51714">
        <w:rPr>
          <w:rStyle w:val="default"/>
          <w:rFonts w:cs="FrankRuehl" w:hint="cs"/>
          <w:strike/>
          <w:vanish/>
          <w:sz w:val="22"/>
          <w:szCs w:val="22"/>
          <w:shd w:val="clear" w:color="auto" w:fill="FFFF99"/>
          <w:rtl/>
        </w:rPr>
        <w:t>2א</w:t>
      </w:r>
      <w:r w:rsidRPr="00F51714">
        <w:rPr>
          <w:rStyle w:val="default"/>
          <w:rFonts w:cs="FrankRuehl"/>
          <w:strike/>
          <w:vanish/>
          <w:sz w:val="22"/>
          <w:szCs w:val="22"/>
          <w:shd w:val="clear" w:color="auto" w:fill="FFFF99"/>
          <w:rtl/>
        </w:rPr>
        <w:t>)</w:t>
      </w:r>
      <w:r w:rsidRPr="00F51714">
        <w:rPr>
          <w:rStyle w:val="default"/>
          <w:rFonts w:cs="FrankRuehl"/>
          <w:strike/>
          <w:vanish/>
          <w:sz w:val="22"/>
          <w:szCs w:val="22"/>
          <w:shd w:val="clear" w:color="auto" w:fill="FFFF99"/>
          <w:rtl/>
        </w:rPr>
        <w:tab/>
      </w:r>
      <w:r w:rsidRPr="00F51714">
        <w:rPr>
          <w:rStyle w:val="default"/>
          <w:rFonts w:cs="FrankRuehl" w:hint="cs"/>
          <w:strike/>
          <w:vanish/>
          <w:sz w:val="22"/>
          <w:szCs w:val="22"/>
          <w:shd w:val="clear" w:color="auto" w:fill="FFFF99"/>
          <w:rtl/>
        </w:rPr>
        <w:t>בשיעור המוגדל- לפי הפרטים 1 עד6 לתוספת, לפי הענין, אם לזכאי לגימלה מלאו 46 שנים.</w:t>
      </w:r>
    </w:p>
    <w:p w:rsidR="00FF1936" w:rsidRPr="00F51714" w:rsidRDefault="00FF1936">
      <w:pPr>
        <w:pStyle w:val="P00"/>
        <w:spacing w:before="0"/>
        <w:ind w:left="1021" w:right="1134"/>
        <w:rPr>
          <w:rStyle w:val="default"/>
          <w:rFonts w:cs="FrankRuehl" w:hint="cs"/>
          <w:vanish/>
          <w:shd w:val="clear" w:color="auto" w:fill="FFFF99"/>
          <w:rtl/>
        </w:rPr>
      </w:pPr>
      <w:r w:rsidRPr="00F51714">
        <w:rPr>
          <w:rStyle w:val="default"/>
          <w:rFonts w:cs="FrankRuehl"/>
          <w:strike/>
          <w:vanish/>
          <w:sz w:val="22"/>
          <w:szCs w:val="22"/>
          <w:shd w:val="clear" w:color="auto" w:fill="FFFF99"/>
          <w:rtl/>
        </w:rPr>
        <w:t>(</w:t>
      </w:r>
      <w:r w:rsidRPr="00F51714">
        <w:rPr>
          <w:rStyle w:val="default"/>
          <w:rFonts w:cs="FrankRuehl" w:hint="cs"/>
          <w:strike/>
          <w:vanish/>
          <w:sz w:val="22"/>
          <w:szCs w:val="22"/>
          <w:shd w:val="clear" w:color="auto" w:fill="FFFF99"/>
          <w:rtl/>
        </w:rPr>
        <w:t>3</w:t>
      </w:r>
      <w:r w:rsidRPr="00F51714">
        <w:rPr>
          <w:rStyle w:val="default"/>
          <w:rFonts w:cs="FrankRuehl"/>
          <w:strike/>
          <w:vanish/>
          <w:sz w:val="22"/>
          <w:szCs w:val="22"/>
          <w:shd w:val="clear" w:color="auto" w:fill="FFFF99"/>
          <w:rtl/>
        </w:rPr>
        <w:t>)</w:t>
      </w:r>
      <w:r w:rsidRPr="00F51714">
        <w:rPr>
          <w:rStyle w:val="default"/>
          <w:rFonts w:cs="FrankRuehl"/>
          <w:strike/>
          <w:vanish/>
          <w:sz w:val="22"/>
          <w:szCs w:val="22"/>
          <w:shd w:val="clear" w:color="auto" w:fill="FFFF99"/>
          <w:rtl/>
        </w:rPr>
        <w:tab/>
      </w:r>
      <w:r w:rsidRPr="00F51714">
        <w:rPr>
          <w:rStyle w:val="default"/>
          <w:rFonts w:cs="FrankRuehl" w:hint="cs"/>
          <w:strike/>
          <w:vanish/>
          <w:sz w:val="22"/>
          <w:szCs w:val="22"/>
          <w:shd w:val="clear" w:color="auto" w:fill="FFFF99"/>
          <w:rtl/>
        </w:rPr>
        <w:t>למקבלי קיצבת זיקנה או קיצבת שאירים לפי חוק הביטוח, הזכאים לגימלה גם לפי חוק זה, יוגדל שיעור הגימלה הנקוב בתוספת 7%</w:t>
      </w:r>
      <w:r w:rsidRPr="00F51714">
        <w:rPr>
          <w:rStyle w:val="default"/>
          <w:rFonts w:cs="FrankRuehl" w:hint="cs"/>
          <w:vanish/>
          <w:sz w:val="22"/>
          <w:szCs w:val="22"/>
          <w:shd w:val="clear" w:color="auto" w:fill="FFFF99"/>
          <w:rtl/>
        </w:rPr>
        <w:t>.</w:t>
      </w:r>
    </w:p>
    <w:p w:rsidR="00FF1936" w:rsidRPr="00F51714" w:rsidRDefault="00FF1936">
      <w:pPr>
        <w:pStyle w:val="P00"/>
        <w:spacing w:before="0"/>
        <w:ind w:left="0" w:right="1134"/>
        <w:rPr>
          <w:rStyle w:val="default"/>
          <w:rFonts w:cs="FrankRuehl" w:hint="cs"/>
          <w:vanish/>
          <w:color w:val="FF0000"/>
          <w:szCs w:val="20"/>
          <w:shd w:val="clear" w:color="auto" w:fill="FFFF99"/>
          <w:rtl/>
        </w:rPr>
      </w:pPr>
    </w:p>
    <w:p w:rsidR="00FF1936" w:rsidRPr="00F51714" w:rsidRDefault="00FF1936">
      <w:pPr>
        <w:pStyle w:val="P00"/>
        <w:spacing w:before="0"/>
        <w:ind w:left="0"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1.4.2004</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21</w:t>
      </w:r>
    </w:p>
    <w:p w:rsidR="004E2086" w:rsidRPr="00F51714" w:rsidRDefault="004E2086" w:rsidP="004E2086">
      <w:pPr>
        <w:pStyle w:val="P00"/>
        <w:spacing w:before="0"/>
        <w:ind w:left="0" w:right="1134"/>
        <w:rPr>
          <w:rStyle w:val="default"/>
          <w:rFonts w:cs="FrankRuehl" w:hint="cs"/>
          <w:vanish/>
          <w:sz w:val="20"/>
          <w:szCs w:val="20"/>
          <w:shd w:val="clear" w:color="auto" w:fill="FFFF99"/>
          <w:rtl/>
        </w:rPr>
      </w:pPr>
      <w:hyperlink r:id="rId218" w:history="1">
        <w:r w:rsidRPr="00F51714">
          <w:rPr>
            <w:rStyle w:val="Hyperlink"/>
            <w:rFonts w:cs="FrankRuehl" w:hint="cs"/>
            <w:vanish/>
            <w:szCs w:val="20"/>
            <w:shd w:val="clear" w:color="auto" w:fill="FFFF99"/>
            <w:rtl/>
          </w:rPr>
          <w:t>ס"ח תשס"ד מס' 1919</w:t>
        </w:r>
      </w:hyperlink>
      <w:r w:rsidRPr="00F51714">
        <w:rPr>
          <w:rStyle w:val="default"/>
          <w:rFonts w:cs="FrankRuehl" w:hint="cs"/>
          <w:vanish/>
          <w:sz w:val="20"/>
          <w:szCs w:val="20"/>
          <w:shd w:val="clear" w:color="auto" w:fill="FFFF99"/>
          <w:rtl/>
        </w:rPr>
        <w:t xml:space="preserve"> מיום 18.1.2004 עמ' 55 </w:t>
      </w:r>
      <w:r w:rsidRPr="00F51714">
        <w:rPr>
          <w:rFonts w:cs="FrankRuehl" w:hint="cs"/>
          <w:vanish/>
          <w:szCs w:val="20"/>
          <w:shd w:val="clear" w:color="auto" w:fill="FFFF99"/>
          <w:rtl/>
        </w:rPr>
        <w:t>(</w:t>
      </w:r>
      <w:hyperlink r:id="rId219" w:history="1">
        <w:r w:rsidRPr="00F51714">
          <w:rPr>
            <w:rStyle w:val="Hyperlink"/>
            <w:rFonts w:cs="FrankRuehl" w:hint="cs"/>
            <w:vanish/>
            <w:szCs w:val="20"/>
            <w:shd w:val="clear" w:color="auto" w:fill="FFFF99"/>
            <w:rtl/>
          </w:rPr>
          <w:t>ה"ח 64</w:t>
        </w:r>
      </w:hyperlink>
      <w:r w:rsidRPr="00F51714">
        <w:rPr>
          <w:rFonts w:cs="FrankRuehl" w:hint="cs"/>
          <w:vanish/>
          <w:szCs w:val="20"/>
          <w:shd w:val="clear" w:color="auto" w:fill="FFFF99"/>
          <w:rtl/>
        </w:rPr>
        <w:t>)</w:t>
      </w:r>
    </w:p>
    <w:p w:rsidR="00FF1936" w:rsidRPr="00F51714" w:rsidRDefault="00FF1936">
      <w:pPr>
        <w:pStyle w:val="P00"/>
        <w:ind w:left="0" w:right="1134"/>
        <w:rPr>
          <w:rStyle w:val="default"/>
          <w:rFonts w:cs="FrankRuehl"/>
          <w:vanish/>
          <w:sz w:val="22"/>
          <w:szCs w:val="22"/>
          <w:shd w:val="clear" w:color="auto" w:fill="FFFF99"/>
          <w:rtl/>
        </w:rPr>
      </w:pPr>
      <w:r w:rsidRPr="00F51714">
        <w:rPr>
          <w:rStyle w:val="default"/>
          <w:rFonts w:cs="FrankRuehl" w:hint="cs"/>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א)</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ה</w:t>
      </w:r>
      <w:r w:rsidRPr="00F51714">
        <w:rPr>
          <w:rStyle w:val="default"/>
          <w:rFonts w:cs="FrankRuehl"/>
          <w:vanish/>
          <w:sz w:val="22"/>
          <w:szCs w:val="22"/>
          <w:shd w:val="clear" w:color="auto" w:fill="FFFF99"/>
          <w:rtl/>
        </w:rPr>
        <w:t>ג</w:t>
      </w:r>
      <w:r w:rsidRPr="00F51714">
        <w:rPr>
          <w:rStyle w:val="default"/>
          <w:rFonts w:cs="FrankRuehl" w:hint="cs"/>
          <w:vanish/>
          <w:sz w:val="22"/>
          <w:szCs w:val="22"/>
          <w:shd w:val="clear" w:color="auto" w:fill="FFFF99"/>
          <w:rtl/>
        </w:rPr>
        <w:t>מלה לזכאי שאין לו הכנסה תהיה בסכומים המחושבים לפי התוספת השניה, בהתאם להרכב משפחתו, כדלקמן:</w:t>
      </w:r>
    </w:p>
    <w:p w:rsidR="00FF1936" w:rsidRPr="00F51714" w:rsidRDefault="00FF1936">
      <w:pPr>
        <w:pStyle w:val="P00"/>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(1)</w:t>
      </w:r>
      <w:r w:rsidRPr="00F51714">
        <w:rPr>
          <w:rStyle w:val="default"/>
          <w:rFonts w:cs="FrankRuehl"/>
          <w:vanish/>
          <w:sz w:val="22"/>
          <w:szCs w:val="22"/>
          <w:shd w:val="clear" w:color="auto" w:fill="FFFF99"/>
          <w:rtl/>
        </w:rPr>
        <w:tab/>
      </w:r>
      <w:r w:rsidRPr="00F51714">
        <w:rPr>
          <w:rStyle w:val="default"/>
          <w:rFonts w:cs="FrankRuehl" w:hint="cs"/>
          <w:strike/>
          <w:vanish/>
          <w:sz w:val="22"/>
          <w:szCs w:val="22"/>
          <w:shd w:val="clear" w:color="auto" w:fill="FFFF99"/>
          <w:rtl/>
        </w:rPr>
        <w:t xml:space="preserve">למי שמלאו לו 65- בגבר, או 60 </w:t>
      </w:r>
      <w:r w:rsidRPr="00F51714">
        <w:rPr>
          <w:rStyle w:val="default"/>
          <w:rFonts w:cs="FrankRuehl"/>
          <w:strike/>
          <w:vanish/>
          <w:sz w:val="22"/>
          <w:szCs w:val="22"/>
          <w:shd w:val="clear" w:color="auto" w:fill="FFFF99"/>
          <w:rtl/>
        </w:rPr>
        <w:t>–</w:t>
      </w:r>
      <w:r w:rsidRPr="00F51714">
        <w:rPr>
          <w:rStyle w:val="default"/>
          <w:rFonts w:cs="FrankRuehl" w:hint="cs"/>
          <w:strike/>
          <w:vanish/>
          <w:sz w:val="22"/>
          <w:szCs w:val="22"/>
          <w:shd w:val="clear" w:color="auto" w:fill="FFFF99"/>
          <w:rtl/>
        </w:rPr>
        <w:t xml:space="preserve"> באישה</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למי שהגיע לגיל פרישה</w:t>
      </w:r>
      <w:r w:rsidRPr="00F51714">
        <w:rPr>
          <w:rStyle w:val="default"/>
          <w:rFonts w:cs="FrankRuehl" w:hint="cs"/>
          <w:vanish/>
          <w:sz w:val="22"/>
          <w:szCs w:val="22"/>
          <w:shd w:val="clear" w:color="auto" w:fill="FFFF99"/>
          <w:rtl/>
        </w:rPr>
        <w:t>, למי שמשתלמת לו קצבת זקנה או קצבת שאירים, לפי חוק הביטוח, ולמי שמשתלמת לו קצבת תלויים לפי סימן ח' בפרק ה' בחוק הביטוח</w:t>
      </w:r>
      <w:r w:rsidR="0093293D" w:rsidRPr="00F51714">
        <w:rPr>
          <w:rStyle w:val="default"/>
          <w:rFonts w:cs="FrankRuehl" w:hint="cs"/>
          <w:vanish/>
          <w:sz w:val="22"/>
          <w:szCs w:val="22"/>
          <w:shd w:val="clear" w:color="auto" w:fill="FFFF99"/>
          <w:rtl/>
        </w:rPr>
        <w:t xml:space="preserve"> </w:t>
      </w:r>
      <w:r w:rsidR="0093293D"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בשיעורים הנקובים בטור א' בתוספת השניה, לפי הענין, כשהם מוגדלים ב-7%;</w:t>
      </w:r>
    </w:p>
    <w:p w:rsidR="00FF1936" w:rsidRPr="00F51714" w:rsidRDefault="00FF1936">
      <w:pPr>
        <w:pStyle w:val="P00"/>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(2)</w:t>
      </w:r>
      <w:r w:rsidRPr="00F51714">
        <w:rPr>
          <w:rStyle w:val="default"/>
          <w:rFonts w:cs="FrankRuehl"/>
          <w:vanish/>
          <w:sz w:val="22"/>
          <w:szCs w:val="22"/>
          <w:shd w:val="clear" w:color="auto" w:fill="FFFF99"/>
          <w:rtl/>
        </w:rPr>
        <w:tab/>
        <w:t>ל</w:t>
      </w:r>
      <w:r w:rsidRPr="00F51714">
        <w:rPr>
          <w:rStyle w:val="default"/>
          <w:rFonts w:cs="FrankRuehl" w:hint="cs"/>
          <w:vanish/>
          <w:sz w:val="22"/>
          <w:szCs w:val="22"/>
          <w:shd w:val="clear" w:color="auto" w:fill="FFFF99"/>
          <w:rtl/>
        </w:rPr>
        <w:t xml:space="preserve">מי שלא משתלמת לו קצבה כאמור בפסקה (1) </w:t>
      </w:r>
      <w:r w:rsidRPr="00F51714">
        <w:rPr>
          <w:rStyle w:val="default"/>
          <w:rFonts w:cs="FrankRuehl"/>
          <w:vanish/>
          <w:sz w:val="22"/>
          <w:szCs w:val="22"/>
          <w:shd w:val="clear" w:color="auto" w:fill="FFFF99"/>
          <w:rtl/>
        </w:rPr>
        <w:t>–</w:t>
      </w:r>
    </w:p>
    <w:p w:rsidR="00FF1936" w:rsidRPr="00F51714" w:rsidRDefault="00FF1936">
      <w:pPr>
        <w:pStyle w:val="P00"/>
        <w:spacing w:before="0"/>
        <w:ind w:left="1474"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(א</w:t>
      </w:r>
      <w:r w:rsidRPr="00F51714">
        <w:rPr>
          <w:rStyle w:val="default"/>
          <w:rFonts w:cs="FrankRuehl" w:hint="cs"/>
          <w:vanish/>
          <w:sz w:val="22"/>
          <w:szCs w:val="22"/>
          <w:shd w:val="clear" w:color="auto" w:fill="FFFF99"/>
          <w:rtl/>
        </w:rPr>
        <w:t>)</w:t>
      </w:r>
      <w:r w:rsidRPr="00F51714">
        <w:rPr>
          <w:rStyle w:val="default"/>
          <w:rFonts w:cs="FrankRuehl"/>
          <w:vanish/>
          <w:sz w:val="22"/>
          <w:szCs w:val="22"/>
          <w:shd w:val="clear" w:color="auto" w:fill="FFFF99"/>
          <w:rtl/>
        </w:rPr>
        <w:tab/>
        <w:t>א</w:t>
      </w:r>
      <w:r w:rsidRPr="00F51714">
        <w:rPr>
          <w:rStyle w:val="default"/>
          <w:rFonts w:cs="FrankRuehl" w:hint="cs"/>
          <w:vanish/>
          <w:sz w:val="22"/>
          <w:szCs w:val="22"/>
          <w:shd w:val="clear" w:color="auto" w:fill="FFFF99"/>
          <w:rtl/>
        </w:rPr>
        <w:t>ם ט</w:t>
      </w:r>
      <w:r w:rsidRPr="00F51714">
        <w:rPr>
          <w:rStyle w:val="default"/>
          <w:rFonts w:cs="FrankRuehl"/>
          <w:vanish/>
          <w:sz w:val="22"/>
          <w:szCs w:val="22"/>
          <w:shd w:val="clear" w:color="auto" w:fill="FFFF99"/>
          <w:rtl/>
        </w:rPr>
        <w:t>רם</w:t>
      </w:r>
      <w:r w:rsidRPr="00F51714">
        <w:rPr>
          <w:rStyle w:val="default"/>
          <w:rFonts w:cs="FrankRuehl" w:hint="cs"/>
          <w:vanish/>
          <w:sz w:val="22"/>
          <w:szCs w:val="22"/>
          <w:shd w:val="clear" w:color="auto" w:fill="FFFF99"/>
          <w:rtl/>
        </w:rPr>
        <w:t xml:space="preserve"> מלאו לו 55 שנים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w:t>
      </w:r>
      <w:r w:rsidRPr="00F51714">
        <w:rPr>
          <w:rStyle w:val="default"/>
          <w:rFonts w:cs="FrankRuehl"/>
          <w:vanish/>
          <w:sz w:val="22"/>
          <w:szCs w:val="22"/>
          <w:shd w:val="clear" w:color="auto" w:fill="FFFF99"/>
          <w:rtl/>
        </w:rPr>
        <w:t>ב</w:t>
      </w:r>
      <w:r w:rsidRPr="00F51714">
        <w:rPr>
          <w:rStyle w:val="default"/>
          <w:rFonts w:cs="FrankRuehl" w:hint="cs"/>
          <w:vanish/>
          <w:sz w:val="22"/>
          <w:szCs w:val="22"/>
          <w:shd w:val="clear" w:color="auto" w:fill="FFFF99"/>
          <w:rtl/>
        </w:rPr>
        <w:t>שיעורים הנקובים בטור ב' בתוספת השניה, לפי הענין;</w:t>
      </w:r>
    </w:p>
    <w:p w:rsidR="00FF1936" w:rsidRPr="00F51714" w:rsidRDefault="00FF1936">
      <w:pPr>
        <w:pStyle w:val="P00"/>
        <w:spacing w:before="0"/>
        <w:ind w:left="1474" w:right="1134"/>
        <w:rPr>
          <w:rStyle w:val="default"/>
          <w:rFonts w:cs="FrankRuehl" w:hint="cs"/>
          <w:vanish/>
          <w:sz w:val="22"/>
          <w:szCs w:val="22"/>
          <w:shd w:val="clear" w:color="auto" w:fill="FFFF99"/>
          <w:rtl/>
        </w:rPr>
      </w:pP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ב)</w:t>
      </w:r>
      <w:r w:rsidRPr="00F51714">
        <w:rPr>
          <w:rStyle w:val="default"/>
          <w:rFonts w:cs="FrankRuehl"/>
          <w:vanish/>
          <w:sz w:val="22"/>
          <w:szCs w:val="22"/>
          <w:shd w:val="clear" w:color="auto" w:fill="FFFF99"/>
          <w:rtl/>
        </w:rPr>
        <w:tab/>
        <w:t>א</w:t>
      </w:r>
      <w:r w:rsidRPr="00F51714">
        <w:rPr>
          <w:rStyle w:val="default"/>
          <w:rFonts w:cs="FrankRuehl" w:hint="cs"/>
          <w:vanish/>
          <w:sz w:val="22"/>
          <w:szCs w:val="22"/>
          <w:shd w:val="clear" w:color="auto" w:fill="FFFF99"/>
          <w:rtl/>
        </w:rPr>
        <w:t xml:space="preserve">ם מלאו לו 55 שנים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w:t>
      </w:r>
      <w:r w:rsidRPr="00F51714">
        <w:rPr>
          <w:rStyle w:val="default"/>
          <w:rFonts w:cs="FrankRuehl"/>
          <w:vanish/>
          <w:sz w:val="22"/>
          <w:szCs w:val="22"/>
          <w:shd w:val="clear" w:color="auto" w:fill="FFFF99"/>
          <w:rtl/>
        </w:rPr>
        <w:t>ב</w:t>
      </w:r>
      <w:r w:rsidRPr="00F51714">
        <w:rPr>
          <w:rStyle w:val="default"/>
          <w:rFonts w:cs="FrankRuehl" w:hint="cs"/>
          <w:vanish/>
          <w:sz w:val="22"/>
          <w:szCs w:val="22"/>
          <w:shd w:val="clear" w:color="auto" w:fill="FFFF99"/>
          <w:rtl/>
        </w:rPr>
        <w:t>שיעורים הנקובים בטור ג' בתוספת השניה, לפי הענין;</w:t>
      </w:r>
    </w:p>
    <w:p w:rsidR="00FF1936" w:rsidRPr="00F51714" w:rsidRDefault="00FF1936">
      <w:pPr>
        <w:pStyle w:val="P00"/>
        <w:spacing w:before="0"/>
        <w:ind w:left="1021" w:right="1134"/>
        <w:rPr>
          <w:rStyle w:val="default"/>
          <w:rFonts w:cs="FrankRuehl" w:hint="cs"/>
          <w:vanish/>
          <w:sz w:val="22"/>
          <w:szCs w:val="22"/>
          <w:shd w:val="clear" w:color="auto" w:fill="FFFF99"/>
          <w:rtl/>
        </w:rPr>
      </w:pPr>
      <w:r w:rsidRPr="00F51714">
        <w:rPr>
          <w:rStyle w:val="default"/>
          <w:rFonts w:cs="FrankRuehl"/>
          <w:vanish/>
          <w:sz w:val="22"/>
          <w:szCs w:val="22"/>
          <w:shd w:val="clear" w:color="auto" w:fill="FFFF99"/>
          <w:rtl/>
        </w:rPr>
        <w:t>(3)</w:t>
      </w:r>
      <w:r w:rsidRPr="00F51714">
        <w:rPr>
          <w:rStyle w:val="default"/>
          <w:rFonts w:cs="FrankRuehl"/>
          <w:vanish/>
          <w:sz w:val="22"/>
          <w:szCs w:val="22"/>
          <w:shd w:val="clear" w:color="auto" w:fill="FFFF99"/>
          <w:rtl/>
        </w:rPr>
        <w:tab/>
        <w:t>ל</w:t>
      </w:r>
      <w:r w:rsidRPr="00F51714">
        <w:rPr>
          <w:rStyle w:val="default"/>
          <w:rFonts w:cs="FrankRuehl" w:hint="cs"/>
          <w:vanish/>
          <w:sz w:val="22"/>
          <w:szCs w:val="22"/>
          <w:shd w:val="clear" w:color="auto" w:fill="FFFF99"/>
          <w:rtl/>
        </w:rPr>
        <w:t xml:space="preserve">הורה יחיד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w:t>
      </w:r>
      <w:r w:rsidRPr="00F51714">
        <w:rPr>
          <w:rStyle w:val="default"/>
          <w:rFonts w:cs="FrankRuehl"/>
          <w:vanish/>
          <w:sz w:val="22"/>
          <w:szCs w:val="22"/>
          <w:shd w:val="clear" w:color="auto" w:fill="FFFF99"/>
          <w:rtl/>
        </w:rPr>
        <w:t>ל</w:t>
      </w:r>
      <w:r w:rsidRPr="00F51714">
        <w:rPr>
          <w:rStyle w:val="default"/>
          <w:rFonts w:cs="FrankRuehl" w:hint="cs"/>
          <w:vanish/>
          <w:sz w:val="22"/>
          <w:szCs w:val="22"/>
          <w:shd w:val="clear" w:color="auto" w:fill="FFFF99"/>
          <w:rtl/>
        </w:rPr>
        <w:t>פי הפרטים 7 או 8 בתוספת השניה, לפי הענין.</w:t>
      </w:r>
    </w:p>
    <w:p w:rsidR="00032C14" w:rsidRPr="00F51714" w:rsidRDefault="00032C14" w:rsidP="00032C14">
      <w:pPr>
        <w:pStyle w:val="P00"/>
        <w:spacing w:before="0"/>
        <w:ind w:left="1021" w:right="1134"/>
        <w:rPr>
          <w:rFonts w:cs="FrankRuehl" w:hint="cs"/>
          <w:vanish/>
          <w:szCs w:val="20"/>
          <w:shd w:val="clear" w:color="auto" w:fill="FFFF99"/>
          <w:rtl/>
        </w:rPr>
      </w:pPr>
    </w:p>
    <w:p w:rsidR="00032C14" w:rsidRPr="00F51714" w:rsidRDefault="00032C14" w:rsidP="00032C14">
      <w:pPr>
        <w:pStyle w:val="P00"/>
        <w:spacing w:before="0"/>
        <w:ind w:left="1021" w:right="1134"/>
        <w:rPr>
          <w:rStyle w:val="default"/>
          <w:rFonts w:cs="FrankRuehl" w:hint="cs"/>
          <w:vanish/>
          <w:color w:val="FF0000"/>
          <w:sz w:val="20"/>
          <w:szCs w:val="20"/>
          <w:shd w:val="clear" w:color="auto" w:fill="FFFF99"/>
          <w:rtl/>
        </w:rPr>
      </w:pPr>
      <w:r w:rsidRPr="00F51714">
        <w:rPr>
          <w:rStyle w:val="default"/>
          <w:rFonts w:cs="FrankRuehl" w:hint="cs"/>
          <w:vanish/>
          <w:color w:val="FF0000"/>
          <w:sz w:val="20"/>
          <w:szCs w:val="20"/>
          <w:shd w:val="clear" w:color="auto" w:fill="FFFF99"/>
          <w:rtl/>
        </w:rPr>
        <w:t>מיום 22.5.2014</w:t>
      </w:r>
    </w:p>
    <w:p w:rsidR="00032C14" w:rsidRPr="00F51714" w:rsidRDefault="00032C14" w:rsidP="00032C14">
      <w:pPr>
        <w:pStyle w:val="P00"/>
        <w:spacing w:before="0"/>
        <w:ind w:left="1021" w:right="1134"/>
        <w:rPr>
          <w:rStyle w:val="default"/>
          <w:rFonts w:cs="FrankRuehl" w:hint="cs"/>
          <w:vanish/>
          <w:sz w:val="20"/>
          <w:szCs w:val="20"/>
          <w:shd w:val="clear" w:color="auto" w:fill="FFFF99"/>
          <w:rtl/>
        </w:rPr>
      </w:pPr>
      <w:r w:rsidRPr="00F51714">
        <w:rPr>
          <w:rStyle w:val="default"/>
          <w:rFonts w:cs="FrankRuehl" w:hint="cs"/>
          <w:b/>
          <w:bCs/>
          <w:vanish/>
          <w:sz w:val="20"/>
          <w:szCs w:val="20"/>
          <w:shd w:val="clear" w:color="auto" w:fill="FFFF99"/>
          <w:rtl/>
        </w:rPr>
        <w:t>תיקון מס' 42</w:t>
      </w:r>
    </w:p>
    <w:p w:rsidR="00032C14" w:rsidRPr="00F51714" w:rsidRDefault="00032C14" w:rsidP="00032C14">
      <w:pPr>
        <w:pStyle w:val="P00"/>
        <w:spacing w:before="0"/>
        <w:ind w:left="1021" w:right="1134"/>
        <w:rPr>
          <w:rStyle w:val="default"/>
          <w:rFonts w:cs="FrankRuehl" w:hint="cs"/>
          <w:vanish/>
          <w:sz w:val="20"/>
          <w:szCs w:val="20"/>
          <w:shd w:val="clear" w:color="auto" w:fill="FFFF99"/>
          <w:rtl/>
        </w:rPr>
      </w:pPr>
      <w:hyperlink r:id="rId220" w:history="1">
        <w:r w:rsidRPr="00F51714">
          <w:rPr>
            <w:rStyle w:val="Hyperlink"/>
            <w:rFonts w:cs="FrankRuehl" w:hint="cs"/>
            <w:vanish/>
            <w:szCs w:val="20"/>
            <w:shd w:val="clear" w:color="auto" w:fill="FFFF99"/>
            <w:rtl/>
          </w:rPr>
          <w:t>ס"ח תשע"ד מס' 2452</w:t>
        </w:r>
      </w:hyperlink>
      <w:r w:rsidRPr="00F51714">
        <w:rPr>
          <w:rStyle w:val="default"/>
          <w:rFonts w:cs="FrankRuehl" w:hint="cs"/>
          <w:vanish/>
          <w:sz w:val="20"/>
          <w:szCs w:val="20"/>
          <w:shd w:val="clear" w:color="auto" w:fill="FFFF99"/>
          <w:rtl/>
        </w:rPr>
        <w:t xml:space="preserve"> מיום 22.5.2014 עמ' 555 (</w:t>
      </w:r>
      <w:hyperlink r:id="rId221" w:history="1">
        <w:r w:rsidRPr="00F51714">
          <w:rPr>
            <w:rStyle w:val="Hyperlink"/>
            <w:rFonts w:cs="FrankRuehl" w:hint="cs"/>
            <w:vanish/>
            <w:szCs w:val="20"/>
            <w:shd w:val="clear" w:color="auto" w:fill="FFFF99"/>
            <w:rtl/>
          </w:rPr>
          <w:t>ה"ח 530</w:t>
        </w:r>
      </w:hyperlink>
      <w:r w:rsidRPr="00F51714">
        <w:rPr>
          <w:rStyle w:val="default"/>
          <w:rFonts w:cs="FrankRuehl" w:hint="cs"/>
          <w:vanish/>
          <w:sz w:val="20"/>
          <w:szCs w:val="20"/>
          <w:shd w:val="clear" w:color="auto" w:fill="FFFF99"/>
          <w:rtl/>
        </w:rPr>
        <w:t>)</w:t>
      </w:r>
    </w:p>
    <w:p w:rsidR="00032C14" w:rsidRPr="00F51714" w:rsidRDefault="00032C14" w:rsidP="00032C14">
      <w:pPr>
        <w:pStyle w:val="P00"/>
        <w:ind w:left="1021" w:right="1134"/>
        <w:rPr>
          <w:rStyle w:val="default"/>
          <w:rFonts w:cs="FrankRuehl" w:hint="cs"/>
          <w:vanish/>
          <w:sz w:val="22"/>
          <w:szCs w:val="22"/>
          <w:shd w:val="clear" w:color="auto" w:fill="FFFF99"/>
          <w:rtl/>
        </w:rPr>
      </w:pPr>
      <w:r w:rsidRPr="00F51714">
        <w:rPr>
          <w:rStyle w:val="default"/>
          <w:rFonts w:cs="FrankRuehl"/>
          <w:vanish/>
          <w:sz w:val="22"/>
          <w:szCs w:val="22"/>
          <w:shd w:val="clear" w:color="auto" w:fill="FFFF99"/>
          <w:rtl/>
        </w:rPr>
        <w:t>(3)</w:t>
      </w:r>
      <w:r w:rsidRPr="00F51714">
        <w:rPr>
          <w:rStyle w:val="default"/>
          <w:rFonts w:cs="FrankRuehl"/>
          <w:vanish/>
          <w:sz w:val="22"/>
          <w:szCs w:val="22"/>
          <w:shd w:val="clear" w:color="auto" w:fill="FFFF99"/>
          <w:rtl/>
        </w:rPr>
        <w:tab/>
      </w:r>
      <w:r w:rsidRPr="00F51714">
        <w:rPr>
          <w:rStyle w:val="default"/>
          <w:rFonts w:cs="FrankRuehl"/>
          <w:strike/>
          <w:vanish/>
          <w:sz w:val="22"/>
          <w:szCs w:val="22"/>
          <w:shd w:val="clear" w:color="auto" w:fill="FFFF99"/>
          <w:rtl/>
        </w:rPr>
        <w:t>ל</w:t>
      </w:r>
      <w:r w:rsidRPr="00F51714">
        <w:rPr>
          <w:rStyle w:val="default"/>
          <w:rFonts w:cs="FrankRuehl" w:hint="cs"/>
          <w:strike/>
          <w:vanish/>
          <w:sz w:val="22"/>
          <w:szCs w:val="22"/>
          <w:shd w:val="clear" w:color="auto" w:fill="FFFF99"/>
          <w:rtl/>
        </w:rPr>
        <w:t>הורה יחיד</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להורה עצמאי</w:t>
      </w:r>
      <w:r w:rsidRPr="00F51714">
        <w:rPr>
          <w:rStyle w:val="default"/>
          <w:rFonts w:cs="FrankRuehl" w:hint="cs"/>
          <w:vanish/>
          <w:sz w:val="22"/>
          <w:szCs w:val="22"/>
          <w:shd w:val="clear" w:color="auto" w:fill="FFFF99"/>
          <w:rtl/>
        </w:rPr>
        <w:t xml:space="preserve">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w:t>
      </w:r>
      <w:r w:rsidRPr="00F51714">
        <w:rPr>
          <w:rStyle w:val="default"/>
          <w:rFonts w:cs="FrankRuehl"/>
          <w:vanish/>
          <w:sz w:val="22"/>
          <w:szCs w:val="22"/>
          <w:shd w:val="clear" w:color="auto" w:fill="FFFF99"/>
          <w:rtl/>
        </w:rPr>
        <w:t>ל</w:t>
      </w:r>
      <w:r w:rsidRPr="00F51714">
        <w:rPr>
          <w:rStyle w:val="default"/>
          <w:rFonts w:cs="FrankRuehl" w:hint="cs"/>
          <w:vanish/>
          <w:sz w:val="22"/>
          <w:szCs w:val="22"/>
          <w:shd w:val="clear" w:color="auto" w:fill="FFFF99"/>
          <w:rtl/>
        </w:rPr>
        <w:t>פי הפרטים 7 או 8 בתוספת השניה, לפי הענין.</w:t>
      </w:r>
    </w:p>
    <w:p w:rsidR="00E765C3" w:rsidRPr="00F51714" w:rsidRDefault="00E765C3" w:rsidP="00E765C3">
      <w:pPr>
        <w:pStyle w:val="P00"/>
        <w:spacing w:before="0"/>
        <w:ind w:left="1021" w:right="1134"/>
        <w:rPr>
          <w:rStyle w:val="default"/>
          <w:rFonts w:cs="FrankRuehl" w:hint="cs"/>
          <w:vanish/>
          <w:sz w:val="20"/>
          <w:szCs w:val="20"/>
          <w:shd w:val="clear" w:color="auto" w:fill="FFFF99"/>
          <w:rtl/>
        </w:rPr>
      </w:pPr>
    </w:p>
    <w:p w:rsidR="00E765C3" w:rsidRPr="00F51714" w:rsidRDefault="00E765C3" w:rsidP="00E765C3">
      <w:pPr>
        <w:pStyle w:val="P00"/>
        <w:spacing w:before="0"/>
        <w:ind w:left="1021"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1.1.2017</w:t>
      </w:r>
    </w:p>
    <w:p w:rsidR="00E765C3" w:rsidRPr="00F51714" w:rsidRDefault="00E765C3" w:rsidP="00E765C3">
      <w:pPr>
        <w:pStyle w:val="P00"/>
        <w:spacing w:before="0"/>
        <w:ind w:left="1021"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תיקון מס' 47</w:t>
      </w:r>
    </w:p>
    <w:p w:rsidR="00E765C3" w:rsidRPr="00F51714" w:rsidRDefault="00E765C3" w:rsidP="00E765C3">
      <w:pPr>
        <w:pStyle w:val="P00"/>
        <w:spacing w:before="0"/>
        <w:ind w:left="1021" w:right="1134"/>
        <w:rPr>
          <w:rStyle w:val="default"/>
          <w:rFonts w:cs="FrankRuehl" w:hint="cs"/>
          <w:vanish/>
          <w:szCs w:val="20"/>
          <w:shd w:val="clear" w:color="auto" w:fill="FFFF99"/>
          <w:rtl/>
        </w:rPr>
      </w:pPr>
      <w:hyperlink r:id="rId222" w:history="1">
        <w:r w:rsidRPr="00F51714">
          <w:rPr>
            <w:rStyle w:val="Hyperlink"/>
            <w:rFonts w:cs="FrankRuehl" w:hint="cs"/>
            <w:vanish/>
            <w:szCs w:val="20"/>
            <w:shd w:val="clear" w:color="auto" w:fill="FFFF99"/>
            <w:rtl/>
          </w:rPr>
          <w:t>ס"ח תשע"ז מס' 2592</w:t>
        </w:r>
      </w:hyperlink>
      <w:r w:rsidRPr="00F51714">
        <w:rPr>
          <w:rStyle w:val="default"/>
          <w:rFonts w:cs="FrankRuehl" w:hint="cs"/>
          <w:vanish/>
          <w:szCs w:val="20"/>
          <w:shd w:val="clear" w:color="auto" w:fill="FFFF99"/>
          <w:rtl/>
        </w:rPr>
        <w:t xml:space="preserve"> מיום 29.12.2016 עמ' 301 (</w:t>
      </w:r>
      <w:hyperlink r:id="rId223" w:history="1">
        <w:r w:rsidRPr="00F51714">
          <w:rPr>
            <w:rStyle w:val="Hyperlink"/>
            <w:rFonts w:cs="FrankRuehl" w:hint="cs"/>
            <w:vanish/>
            <w:szCs w:val="20"/>
            <w:shd w:val="clear" w:color="auto" w:fill="FFFF99"/>
            <w:rtl/>
          </w:rPr>
          <w:t>ה"ח 1083</w:t>
        </w:r>
      </w:hyperlink>
      <w:r w:rsidRPr="00F51714">
        <w:rPr>
          <w:rStyle w:val="default"/>
          <w:rFonts w:cs="FrankRuehl" w:hint="cs"/>
          <w:vanish/>
          <w:szCs w:val="20"/>
          <w:shd w:val="clear" w:color="auto" w:fill="FFFF99"/>
          <w:rtl/>
        </w:rPr>
        <w:t>)</w:t>
      </w:r>
    </w:p>
    <w:p w:rsidR="00B51653" w:rsidRPr="00F51714" w:rsidRDefault="00B51653" w:rsidP="0093293D">
      <w:pPr>
        <w:pStyle w:val="P00"/>
        <w:ind w:left="1021" w:right="1134"/>
        <w:rPr>
          <w:rStyle w:val="default"/>
          <w:rFonts w:cs="FrankRuehl" w:hint="cs"/>
          <w:vanish/>
          <w:sz w:val="22"/>
          <w:szCs w:val="22"/>
          <w:shd w:val="clear" w:color="auto" w:fill="FFFF99"/>
          <w:rtl/>
        </w:rPr>
      </w:pPr>
      <w:r w:rsidRPr="00F51714">
        <w:rPr>
          <w:rStyle w:val="default"/>
          <w:rFonts w:cs="FrankRuehl"/>
          <w:vanish/>
          <w:sz w:val="22"/>
          <w:szCs w:val="22"/>
          <w:shd w:val="clear" w:color="auto" w:fill="FFFF99"/>
          <w:rtl/>
        </w:rPr>
        <w:t>(1)</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 xml:space="preserve">למי שהגיע לגיל פרישה, למי שמשתלמת לו קצבת זקנה או קצבת שאירים לפי חוק הביטוח, ולמי שמשתלמת לו קצבת תלויים לפי סימן ח' בפרק ה' בחוק הביטוח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בשיעורים הנקובים בטור א' בתוספת השניה, לפי </w:t>
      </w:r>
      <w:r w:rsidRPr="00F51714">
        <w:rPr>
          <w:rStyle w:val="default"/>
          <w:rFonts w:cs="FrankRuehl" w:hint="cs"/>
          <w:strike/>
          <w:vanish/>
          <w:sz w:val="22"/>
          <w:szCs w:val="22"/>
          <w:shd w:val="clear" w:color="auto" w:fill="FFFF99"/>
          <w:rtl/>
        </w:rPr>
        <w:t>הענין, כשהם מוגדלים ב-7%</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העניין</w:t>
      </w:r>
      <w:r w:rsidRPr="00F51714">
        <w:rPr>
          <w:rStyle w:val="default"/>
          <w:rFonts w:cs="FrankRuehl" w:hint="cs"/>
          <w:vanish/>
          <w:sz w:val="22"/>
          <w:szCs w:val="22"/>
          <w:shd w:val="clear" w:color="auto" w:fill="FFFF99"/>
          <w:rtl/>
        </w:rPr>
        <w:t>;</w:t>
      </w:r>
    </w:p>
    <w:p w:rsidR="00D81E41" w:rsidRPr="00F51714" w:rsidRDefault="00D81E41" w:rsidP="00B51653">
      <w:pPr>
        <w:spacing w:line="240" w:lineRule="auto"/>
        <w:ind w:left="1021" w:right="1134"/>
        <w:rPr>
          <w:rFonts w:cs="FrankRuehl" w:hint="cs"/>
          <w:vanish/>
          <w:sz w:val="20"/>
          <w:szCs w:val="20"/>
          <w:shd w:val="clear" w:color="auto" w:fill="FFFF99"/>
          <w:rtl/>
        </w:rPr>
      </w:pPr>
    </w:p>
    <w:p w:rsidR="00D81E41" w:rsidRPr="00F51714" w:rsidRDefault="00D81E41" w:rsidP="00B51653">
      <w:pPr>
        <w:spacing w:line="240" w:lineRule="auto"/>
        <w:ind w:left="1021" w:right="1134"/>
        <w:rPr>
          <w:rFonts w:cs="FrankRuehl" w:hint="cs"/>
          <w:vanish/>
          <w:color w:val="FF0000"/>
          <w:sz w:val="20"/>
          <w:szCs w:val="20"/>
          <w:shd w:val="clear" w:color="auto" w:fill="FFFF99"/>
          <w:rtl/>
        </w:rPr>
      </w:pPr>
      <w:r w:rsidRPr="00F51714">
        <w:rPr>
          <w:rFonts w:cs="FrankRuehl" w:hint="cs"/>
          <w:vanish/>
          <w:color w:val="FF0000"/>
          <w:sz w:val="20"/>
          <w:szCs w:val="20"/>
          <w:shd w:val="clear" w:color="auto" w:fill="FFFF99"/>
          <w:rtl/>
        </w:rPr>
        <w:t>מיום 27.8.2017</w:t>
      </w:r>
    </w:p>
    <w:p w:rsidR="00D81E41" w:rsidRPr="00F51714" w:rsidRDefault="00D81E41" w:rsidP="00B51653">
      <w:pPr>
        <w:spacing w:line="240" w:lineRule="auto"/>
        <w:ind w:left="1021" w:right="1134"/>
        <w:rPr>
          <w:rFonts w:cs="FrankRuehl" w:hint="cs"/>
          <w:vanish/>
          <w:sz w:val="20"/>
          <w:szCs w:val="20"/>
          <w:shd w:val="clear" w:color="auto" w:fill="FFFF99"/>
          <w:rtl/>
        </w:rPr>
      </w:pPr>
      <w:r w:rsidRPr="00F51714">
        <w:rPr>
          <w:rFonts w:cs="FrankRuehl" w:hint="cs"/>
          <w:b/>
          <w:bCs/>
          <w:vanish/>
          <w:sz w:val="20"/>
          <w:szCs w:val="20"/>
          <w:shd w:val="clear" w:color="auto" w:fill="FFFF99"/>
          <w:rtl/>
        </w:rPr>
        <w:t xml:space="preserve">תיקון מס' </w:t>
      </w:r>
      <w:r w:rsidR="00B51653" w:rsidRPr="00F51714">
        <w:rPr>
          <w:rFonts w:cs="FrankRuehl" w:hint="cs"/>
          <w:b/>
          <w:bCs/>
          <w:vanish/>
          <w:sz w:val="20"/>
          <w:szCs w:val="20"/>
          <w:shd w:val="clear" w:color="auto" w:fill="FFFF99"/>
          <w:rtl/>
        </w:rPr>
        <w:t>48</w:t>
      </w:r>
    </w:p>
    <w:p w:rsidR="00D81E41" w:rsidRPr="00F51714" w:rsidRDefault="00D81E41" w:rsidP="00B51653">
      <w:pPr>
        <w:spacing w:line="240" w:lineRule="auto"/>
        <w:ind w:left="1021" w:right="1134"/>
        <w:rPr>
          <w:rFonts w:cs="FrankRuehl" w:hint="cs"/>
          <w:vanish/>
          <w:szCs w:val="20"/>
          <w:shd w:val="clear" w:color="auto" w:fill="FFFF99"/>
          <w:rtl/>
        </w:rPr>
      </w:pPr>
      <w:hyperlink r:id="rId224" w:history="1">
        <w:r w:rsidRPr="00F51714">
          <w:rPr>
            <w:rStyle w:val="Hyperlink"/>
            <w:rFonts w:cs="FrankRuehl" w:hint="cs"/>
            <w:vanish/>
            <w:sz w:val="20"/>
            <w:szCs w:val="20"/>
            <w:shd w:val="clear" w:color="auto" w:fill="FFFF99"/>
            <w:rtl/>
          </w:rPr>
          <w:t>ס"ח תשע"ז מס' 2606</w:t>
        </w:r>
      </w:hyperlink>
      <w:r w:rsidRPr="00F51714">
        <w:rPr>
          <w:rFonts w:cs="FrankRuehl" w:hint="cs"/>
          <w:vanish/>
          <w:sz w:val="20"/>
          <w:szCs w:val="20"/>
          <w:shd w:val="clear" w:color="auto" w:fill="FFFF99"/>
          <w:rtl/>
        </w:rPr>
        <w:t xml:space="preserve"> מיום 27.2.2017 עמ' 42</w:t>
      </w:r>
      <w:r w:rsidRPr="00F51714">
        <w:rPr>
          <w:rFonts w:cs="FrankRuehl" w:hint="cs"/>
          <w:vanish/>
          <w:szCs w:val="20"/>
          <w:shd w:val="clear" w:color="auto" w:fill="FFFF99"/>
          <w:rtl/>
        </w:rPr>
        <w:t>7</w:t>
      </w:r>
      <w:r w:rsidRPr="00F51714">
        <w:rPr>
          <w:rFonts w:cs="FrankRuehl" w:hint="cs"/>
          <w:vanish/>
          <w:sz w:val="20"/>
          <w:szCs w:val="20"/>
          <w:shd w:val="clear" w:color="auto" w:fill="FFFF99"/>
          <w:rtl/>
        </w:rPr>
        <w:t xml:space="preserve"> (</w:t>
      </w:r>
      <w:hyperlink r:id="rId225" w:history="1">
        <w:r w:rsidRPr="00F51714">
          <w:rPr>
            <w:rStyle w:val="Hyperlink"/>
            <w:rFonts w:cs="FrankRuehl" w:hint="cs"/>
            <w:vanish/>
            <w:sz w:val="20"/>
            <w:szCs w:val="20"/>
            <w:shd w:val="clear" w:color="auto" w:fill="FFFF99"/>
            <w:rtl/>
          </w:rPr>
          <w:t>ה"ח 1046</w:t>
        </w:r>
      </w:hyperlink>
      <w:r w:rsidRPr="00F51714">
        <w:rPr>
          <w:rFonts w:cs="FrankRuehl" w:hint="cs"/>
          <w:vanish/>
          <w:sz w:val="20"/>
          <w:szCs w:val="20"/>
          <w:shd w:val="clear" w:color="auto" w:fill="FFFF99"/>
          <w:rtl/>
        </w:rPr>
        <w:t>)</w:t>
      </w:r>
    </w:p>
    <w:p w:rsidR="00E765C3" w:rsidRPr="00E765C3" w:rsidRDefault="00E765C3" w:rsidP="0093293D">
      <w:pPr>
        <w:pStyle w:val="P00"/>
        <w:ind w:left="1021" w:right="1134"/>
        <w:rPr>
          <w:rStyle w:val="default"/>
          <w:rFonts w:cs="FrankRuehl"/>
          <w:sz w:val="2"/>
          <w:szCs w:val="2"/>
          <w:shd w:val="clear" w:color="auto" w:fill="FFFF99"/>
          <w:rtl/>
        </w:rPr>
      </w:pPr>
      <w:r w:rsidRPr="00F51714">
        <w:rPr>
          <w:rStyle w:val="default"/>
          <w:rFonts w:cs="FrankRuehl"/>
          <w:vanish/>
          <w:sz w:val="22"/>
          <w:szCs w:val="22"/>
          <w:shd w:val="clear" w:color="auto" w:fill="FFFF99"/>
          <w:rtl/>
        </w:rPr>
        <w:t>(1)</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 xml:space="preserve">למי שהגיע לגיל פרישה, למי שמשתלמת לו </w:t>
      </w:r>
      <w:r w:rsidRPr="00F51714">
        <w:rPr>
          <w:rStyle w:val="default"/>
          <w:rFonts w:cs="FrankRuehl" w:hint="cs"/>
          <w:strike/>
          <w:vanish/>
          <w:sz w:val="22"/>
          <w:szCs w:val="22"/>
          <w:shd w:val="clear" w:color="auto" w:fill="FFFF99"/>
          <w:rtl/>
        </w:rPr>
        <w:t>קצבת זקנה</w:t>
      </w:r>
      <w:r w:rsidR="00B51653" w:rsidRPr="00F51714">
        <w:rPr>
          <w:rStyle w:val="default"/>
          <w:rFonts w:cs="FrankRuehl" w:hint="cs"/>
          <w:vanish/>
          <w:sz w:val="22"/>
          <w:szCs w:val="22"/>
          <w:shd w:val="clear" w:color="auto" w:fill="FFFF99"/>
          <w:rtl/>
        </w:rPr>
        <w:t xml:space="preserve"> </w:t>
      </w:r>
      <w:r w:rsidR="00B51653" w:rsidRPr="00F51714">
        <w:rPr>
          <w:rStyle w:val="default"/>
          <w:rFonts w:cs="FrankRuehl" w:hint="cs"/>
          <w:vanish/>
          <w:sz w:val="22"/>
          <w:szCs w:val="22"/>
          <w:u w:val="single"/>
          <w:shd w:val="clear" w:color="auto" w:fill="FFFF99"/>
          <w:rtl/>
        </w:rPr>
        <w:t>קצבת אזרח ותיק</w:t>
      </w:r>
      <w:r w:rsidRPr="00F51714">
        <w:rPr>
          <w:rStyle w:val="default"/>
          <w:rFonts w:cs="FrankRuehl" w:hint="cs"/>
          <w:vanish/>
          <w:sz w:val="22"/>
          <w:szCs w:val="22"/>
          <w:shd w:val="clear" w:color="auto" w:fill="FFFF99"/>
          <w:rtl/>
        </w:rPr>
        <w:t xml:space="preserve"> או קצבת שאירים לפי חוק הביטוח, ולמי שמשתלמת לו קצבת תלויים לפי סימן ח' בפרק ה' בחוק הביטוח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בשיעורים הנקובים בטור א' בתוספת השניה, לפי העניין;</w:t>
      </w:r>
      <w:bookmarkEnd w:id="53"/>
    </w:p>
    <w:p w:rsidR="00FF1936" w:rsidRDefault="00FF1936">
      <w:pPr>
        <w:pStyle w:val="P00"/>
        <w:spacing w:before="72"/>
        <w:ind w:left="0" w:right="1134"/>
        <w:rPr>
          <w:rStyle w:val="default"/>
          <w:rFonts w:cs="FrankRuehl" w:hint="cs"/>
          <w:rtl/>
        </w:rPr>
      </w:pPr>
      <w:r>
        <w:rPr>
          <w:lang w:val="he-IL"/>
        </w:rPr>
        <w:pict>
          <v:shape id="_x0000_s2078" type="#_x0000_t202" style="position:absolute;left:0;text-align:left;margin-left:470.7pt;margin-top:3.1pt;width:1in;height:24pt;z-index:251656704" filled="f" stroked="f">
            <v:textbox>
              <w:txbxContent>
                <w:p w:rsidR="007C0213" w:rsidRDefault="007C0213">
                  <w:pPr>
                    <w:spacing w:line="160" w:lineRule="exact"/>
                    <w:jc w:val="left"/>
                    <w:rPr>
                      <w:rFonts w:cs="Miriam"/>
                      <w:sz w:val="18"/>
                      <w:szCs w:val="18"/>
                      <w:rtl/>
                    </w:rPr>
                  </w:pPr>
                  <w:r>
                    <w:rPr>
                      <w:rFonts w:cs="Miriam"/>
                      <w:sz w:val="18"/>
                      <w:szCs w:val="18"/>
                      <w:rtl/>
                    </w:rPr>
                    <w:t>(ת</w:t>
                  </w:r>
                  <w:r>
                    <w:rPr>
                      <w:rFonts w:cs="Miriam" w:hint="cs"/>
                      <w:sz w:val="18"/>
                      <w:szCs w:val="18"/>
                      <w:rtl/>
                    </w:rPr>
                    <w:t>יקון מס' 18) תשס"ג-2002</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הגי</w:t>
      </w:r>
      <w:r>
        <w:rPr>
          <w:rStyle w:val="default"/>
          <w:rFonts w:cs="FrankRuehl"/>
          <w:rtl/>
        </w:rPr>
        <w:t>מ</w:t>
      </w:r>
      <w:r>
        <w:rPr>
          <w:rStyle w:val="default"/>
          <w:rFonts w:cs="FrankRuehl" w:hint="cs"/>
          <w:rtl/>
        </w:rPr>
        <w:t>לה לזכאי שיש לו הכנסה תהיה בסכום השווה ל</w:t>
      </w:r>
      <w:r>
        <w:rPr>
          <w:rStyle w:val="default"/>
          <w:rFonts w:cs="FrankRuehl"/>
          <w:rtl/>
        </w:rPr>
        <w:t>הפ</w:t>
      </w:r>
      <w:r>
        <w:rPr>
          <w:rStyle w:val="default"/>
          <w:rFonts w:cs="FrankRuehl" w:hint="cs"/>
          <w:rtl/>
        </w:rPr>
        <w:t>רש שבין הגימלה, שהיה זכאי לה לפי סעיפים קטנים (א) או (ה) לולא ההכנסה, לבין ההכנסה.</w:t>
      </w:r>
    </w:p>
    <w:p w:rsidR="00FF1936" w:rsidRPr="00F51714" w:rsidRDefault="00FF1936">
      <w:pPr>
        <w:pStyle w:val="P00"/>
        <w:spacing w:before="0"/>
        <w:ind w:left="0" w:right="1134"/>
        <w:rPr>
          <w:rStyle w:val="default"/>
          <w:rFonts w:cs="FrankRuehl" w:hint="cs"/>
          <w:vanish/>
          <w:color w:val="FF0000"/>
          <w:szCs w:val="20"/>
          <w:shd w:val="clear" w:color="auto" w:fill="FFFF99"/>
          <w:rtl/>
        </w:rPr>
      </w:pPr>
      <w:bookmarkStart w:id="54" w:name="Rov81"/>
      <w:r w:rsidRPr="00F51714">
        <w:rPr>
          <w:rStyle w:val="default"/>
          <w:rFonts w:cs="FrankRuehl" w:hint="cs"/>
          <w:vanish/>
          <w:color w:val="FF0000"/>
          <w:szCs w:val="20"/>
          <w:shd w:val="clear" w:color="auto" w:fill="FFFF99"/>
          <w:rtl/>
        </w:rPr>
        <w:t>מיום 1.1.2003</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18</w:t>
      </w:r>
    </w:p>
    <w:p w:rsidR="004E2086" w:rsidRPr="00F51714" w:rsidRDefault="004E2086" w:rsidP="004E2086">
      <w:pPr>
        <w:pStyle w:val="P00"/>
        <w:spacing w:before="0"/>
        <w:ind w:left="0" w:right="1134"/>
        <w:rPr>
          <w:rStyle w:val="default"/>
          <w:rFonts w:cs="FrankRuehl" w:hint="cs"/>
          <w:vanish/>
          <w:sz w:val="20"/>
          <w:szCs w:val="20"/>
          <w:shd w:val="clear" w:color="auto" w:fill="FFFF99"/>
          <w:rtl/>
        </w:rPr>
      </w:pPr>
      <w:hyperlink r:id="rId226" w:history="1">
        <w:r w:rsidRPr="00F51714">
          <w:rPr>
            <w:rStyle w:val="Hyperlink"/>
            <w:rFonts w:cs="FrankRuehl" w:hint="cs"/>
            <w:vanish/>
            <w:szCs w:val="20"/>
            <w:shd w:val="clear" w:color="auto" w:fill="FFFF99"/>
            <w:rtl/>
          </w:rPr>
          <w:t>ס"ח תשס"ג מס' 1882</w:t>
        </w:r>
      </w:hyperlink>
      <w:r w:rsidRPr="00F51714">
        <w:rPr>
          <w:rStyle w:val="default"/>
          <w:rFonts w:cs="FrankRuehl" w:hint="cs"/>
          <w:vanish/>
          <w:sz w:val="20"/>
          <w:szCs w:val="20"/>
          <w:shd w:val="clear" w:color="auto" w:fill="FFFF99"/>
          <w:rtl/>
        </w:rPr>
        <w:t xml:space="preserve"> מיום 29.12.2002 עמ' 165 </w:t>
      </w:r>
      <w:r w:rsidRPr="00F51714">
        <w:rPr>
          <w:rFonts w:cs="FrankRuehl" w:hint="cs"/>
          <w:vanish/>
          <w:szCs w:val="20"/>
          <w:shd w:val="clear" w:color="auto" w:fill="FFFF99"/>
          <w:rtl/>
        </w:rPr>
        <w:t>(</w:t>
      </w:r>
      <w:hyperlink r:id="rId227" w:history="1">
        <w:r w:rsidRPr="00F51714">
          <w:rPr>
            <w:rStyle w:val="Hyperlink"/>
            <w:rFonts w:cs="FrankRuehl" w:hint="cs"/>
            <w:vanish/>
            <w:szCs w:val="20"/>
            <w:shd w:val="clear" w:color="auto" w:fill="FFFF99"/>
            <w:rtl/>
          </w:rPr>
          <w:t>ה"ח 4</w:t>
        </w:r>
      </w:hyperlink>
      <w:r w:rsidRPr="00F51714">
        <w:rPr>
          <w:rFonts w:cs="FrankRuehl" w:hint="cs"/>
          <w:vanish/>
          <w:szCs w:val="20"/>
          <w:shd w:val="clear" w:color="auto" w:fill="FFFF99"/>
          <w:rtl/>
        </w:rPr>
        <w:t>)</w:t>
      </w:r>
    </w:p>
    <w:p w:rsidR="00FF1936" w:rsidRDefault="00FF1936">
      <w:pPr>
        <w:pStyle w:val="P00"/>
        <w:ind w:left="0" w:right="1134"/>
        <w:rPr>
          <w:rStyle w:val="default"/>
          <w:rFonts w:cs="FrankRuehl" w:hint="cs"/>
          <w:sz w:val="2"/>
          <w:szCs w:val="2"/>
          <w:rtl/>
        </w:rPr>
      </w:pPr>
      <w:r w:rsidRPr="00F51714">
        <w:rPr>
          <w:rFonts w:cs="FrankRuehl"/>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ב)</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הגי</w:t>
      </w:r>
      <w:r w:rsidRPr="00F51714">
        <w:rPr>
          <w:rStyle w:val="default"/>
          <w:rFonts w:cs="FrankRuehl"/>
          <w:vanish/>
          <w:sz w:val="22"/>
          <w:szCs w:val="22"/>
          <w:shd w:val="clear" w:color="auto" w:fill="FFFF99"/>
          <w:rtl/>
        </w:rPr>
        <w:t>מ</w:t>
      </w:r>
      <w:r w:rsidRPr="00F51714">
        <w:rPr>
          <w:rStyle w:val="default"/>
          <w:rFonts w:cs="FrankRuehl" w:hint="cs"/>
          <w:vanish/>
          <w:sz w:val="22"/>
          <w:szCs w:val="22"/>
          <w:shd w:val="clear" w:color="auto" w:fill="FFFF99"/>
          <w:rtl/>
        </w:rPr>
        <w:t>לה לזכאי שיש לו הכנסה תהיה בסכום השווה ל</w:t>
      </w:r>
      <w:r w:rsidRPr="00F51714">
        <w:rPr>
          <w:rStyle w:val="default"/>
          <w:rFonts w:cs="FrankRuehl"/>
          <w:vanish/>
          <w:sz w:val="22"/>
          <w:szCs w:val="22"/>
          <w:shd w:val="clear" w:color="auto" w:fill="FFFF99"/>
          <w:rtl/>
        </w:rPr>
        <w:t>הפ</w:t>
      </w:r>
      <w:r w:rsidRPr="00F51714">
        <w:rPr>
          <w:rStyle w:val="default"/>
          <w:rFonts w:cs="FrankRuehl" w:hint="cs"/>
          <w:vanish/>
          <w:sz w:val="22"/>
          <w:szCs w:val="22"/>
          <w:shd w:val="clear" w:color="auto" w:fill="FFFF99"/>
          <w:rtl/>
        </w:rPr>
        <w:t xml:space="preserve">רש שבין הגימלה, שהיה זכאי לה לפי </w:t>
      </w:r>
      <w:r w:rsidRPr="00F51714">
        <w:rPr>
          <w:rStyle w:val="default"/>
          <w:rFonts w:cs="FrankRuehl" w:hint="cs"/>
          <w:strike/>
          <w:vanish/>
          <w:sz w:val="22"/>
          <w:szCs w:val="22"/>
          <w:shd w:val="clear" w:color="auto" w:fill="FFFF99"/>
          <w:rtl/>
        </w:rPr>
        <w:t>סעיף קטן (א)</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 xml:space="preserve">סעיפים קטנים (א) או (ה) </w:t>
      </w:r>
      <w:r w:rsidRPr="00F51714">
        <w:rPr>
          <w:rStyle w:val="default"/>
          <w:rFonts w:cs="FrankRuehl" w:hint="cs"/>
          <w:vanish/>
          <w:sz w:val="22"/>
          <w:szCs w:val="22"/>
          <w:shd w:val="clear" w:color="auto" w:fill="FFFF99"/>
          <w:rtl/>
        </w:rPr>
        <w:t>לולא ההכנסה, לבין ההכנסה.</w:t>
      </w:r>
      <w:bookmarkEnd w:id="54"/>
    </w:p>
    <w:p w:rsidR="00FF1936" w:rsidRDefault="00FF1936">
      <w:pPr>
        <w:pStyle w:val="P00"/>
        <w:spacing w:before="72"/>
        <w:ind w:left="0" w:right="1134"/>
        <w:rPr>
          <w:rStyle w:val="default"/>
          <w:rFonts w:cs="FrankRuehl" w:hint="cs"/>
          <w:rtl/>
        </w:rPr>
      </w:pPr>
      <w:r>
        <w:rPr>
          <w:lang w:val="he-IL"/>
        </w:rPr>
        <w:pict>
          <v:rect id="_x0000_s2079" style="position:absolute;left:0;text-align:left;margin-left:464.5pt;margin-top:8.05pt;width:75.05pt;height:20pt;z-index:251619840" o:allowincell="f" filled="f" stroked="f" strokecolor="lime" strokeweight=".25pt">
            <v:textbox inset="0,0,0,0">
              <w:txbxContent>
                <w:p w:rsidR="007C0213" w:rsidRDefault="007C021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17) </w:t>
                  </w:r>
                </w:p>
                <w:p w:rsidR="007C0213" w:rsidRDefault="007C0213">
                  <w:pPr>
                    <w:spacing w:line="160" w:lineRule="exact"/>
                    <w:jc w:val="left"/>
                    <w:rPr>
                      <w:rFonts w:cs="Miriam"/>
                      <w:noProof/>
                      <w:sz w:val="18"/>
                      <w:szCs w:val="18"/>
                      <w:rtl/>
                    </w:rPr>
                  </w:pPr>
                  <w:r>
                    <w:rPr>
                      <w:rFonts w:cs="Miriam"/>
                      <w:sz w:val="18"/>
                      <w:szCs w:val="18"/>
                      <w:rtl/>
                    </w:rPr>
                    <w:t>ת</w:t>
                  </w:r>
                  <w:r>
                    <w:rPr>
                      <w:rFonts w:cs="Miriam" w:hint="cs"/>
                      <w:sz w:val="18"/>
                      <w:szCs w:val="18"/>
                      <w:rtl/>
                    </w:rPr>
                    <w:t>שס"</w:t>
                  </w:r>
                  <w:r>
                    <w:rPr>
                      <w:rFonts w:cs="Miriam"/>
                      <w:sz w:val="18"/>
                      <w:szCs w:val="18"/>
                      <w:rtl/>
                    </w:rPr>
                    <w:t>ב</w:t>
                  </w:r>
                  <w:r>
                    <w:rPr>
                      <w:rFonts w:cs="Miriam" w:hint="cs"/>
                      <w:sz w:val="18"/>
                      <w:szCs w:val="18"/>
                      <w:rtl/>
                    </w:rPr>
                    <w:t>-2002</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w:t>
      </w:r>
      <w:r>
        <w:rPr>
          <w:rStyle w:val="default"/>
          <w:rFonts w:cs="FrankRuehl"/>
          <w:rtl/>
        </w:rPr>
        <w:t>ט</w:t>
      </w:r>
      <w:r>
        <w:rPr>
          <w:rStyle w:val="default"/>
          <w:rFonts w:cs="FrankRuehl" w:hint="cs"/>
          <w:rtl/>
        </w:rPr>
        <w:t>ל).</w:t>
      </w:r>
    </w:p>
    <w:p w:rsidR="00FF1936" w:rsidRPr="00F51714" w:rsidRDefault="00FF1936">
      <w:pPr>
        <w:pStyle w:val="P00"/>
        <w:spacing w:before="0"/>
        <w:ind w:left="0" w:right="1134"/>
        <w:rPr>
          <w:rStyle w:val="default"/>
          <w:rFonts w:cs="FrankRuehl" w:hint="cs"/>
          <w:vanish/>
          <w:color w:val="FF0000"/>
          <w:szCs w:val="20"/>
          <w:shd w:val="clear" w:color="auto" w:fill="FFFF99"/>
          <w:rtl/>
        </w:rPr>
      </w:pPr>
      <w:bookmarkStart w:id="55" w:name="Rov82"/>
      <w:r w:rsidRPr="00F51714">
        <w:rPr>
          <w:rStyle w:val="default"/>
          <w:rFonts w:cs="FrankRuehl" w:hint="cs"/>
          <w:vanish/>
          <w:color w:val="FF0000"/>
          <w:szCs w:val="20"/>
          <w:shd w:val="clear" w:color="auto" w:fill="FFFF99"/>
          <w:rtl/>
        </w:rPr>
        <w:t>מיום 7.7.1987</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5</w:t>
      </w:r>
    </w:p>
    <w:p w:rsidR="004E2086" w:rsidRPr="00F51714" w:rsidRDefault="004E2086" w:rsidP="004E2086">
      <w:pPr>
        <w:pStyle w:val="P00"/>
        <w:spacing w:before="0"/>
        <w:ind w:left="0" w:right="1134"/>
        <w:rPr>
          <w:rStyle w:val="default"/>
          <w:rFonts w:cs="FrankRuehl" w:hint="cs"/>
          <w:vanish/>
          <w:sz w:val="20"/>
          <w:szCs w:val="20"/>
          <w:shd w:val="clear" w:color="auto" w:fill="FFFF99"/>
          <w:rtl/>
        </w:rPr>
      </w:pPr>
      <w:hyperlink r:id="rId228" w:history="1">
        <w:r w:rsidRPr="00F51714">
          <w:rPr>
            <w:rStyle w:val="Hyperlink"/>
            <w:rFonts w:cs="FrankRuehl" w:hint="cs"/>
            <w:vanish/>
            <w:szCs w:val="20"/>
            <w:shd w:val="clear" w:color="auto" w:fill="FFFF99"/>
            <w:rtl/>
          </w:rPr>
          <w:t>ס"ח תשמ"ז מס' 1219</w:t>
        </w:r>
      </w:hyperlink>
      <w:r w:rsidRPr="00F51714">
        <w:rPr>
          <w:rStyle w:val="default"/>
          <w:rFonts w:cs="FrankRuehl" w:hint="cs"/>
          <w:vanish/>
          <w:sz w:val="20"/>
          <w:szCs w:val="20"/>
          <w:shd w:val="clear" w:color="auto" w:fill="FFFF99"/>
          <w:rtl/>
        </w:rPr>
        <w:t xml:space="preserve"> מיום 7.7.1987 עמ' 136 </w:t>
      </w:r>
      <w:r w:rsidRPr="00F51714">
        <w:rPr>
          <w:rFonts w:cs="FrankRuehl" w:hint="cs"/>
          <w:vanish/>
          <w:szCs w:val="20"/>
          <w:shd w:val="clear" w:color="auto" w:fill="FFFF99"/>
          <w:rtl/>
        </w:rPr>
        <w:t>(</w:t>
      </w:r>
      <w:hyperlink r:id="rId229" w:history="1">
        <w:r w:rsidRPr="00F51714">
          <w:rPr>
            <w:rStyle w:val="Hyperlink"/>
            <w:rFonts w:cs="FrankRuehl" w:hint="cs"/>
            <w:vanish/>
            <w:szCs w:val="20"/>
            <w:shd w:val="clear" w:color="auto" w:fill="FFFF99"/>
            <w:rtl/>
          </w:rPr>
          <w:t>ה"ח 1731</w:t>
        </w:r>
      </w:hyperlink>
      <w:r w:rsidRPr="00F51714">
        <w:rPr>
          <w:rFonts w:cs="FrankRuehl" w:hint="cs"/>
          <w:vanish/>
          <w:szCs w:val="20"/>
          <w:shd w:val="clear" w:color="auto" w:fill="FFFF99"/>
          <w:rtl/>
        </w:rPr>
        <w:t>)</w:t>
      </w:r>
    </w:p>
    <w:p w:rsidR="00FF1936" w:rsidRPr="00F51714" w:rsidRDefault="00FF1936">
      <w:pPr>
        <w:pStyle w:val="P00"/>
        <w:ind w:left="0" w:right="1134"/>
        <w:rPr>
          <w:rStyle w:val="default"/>
          <w:rFonts w:cs="FrankRuehl" w:hint="cs"/>
          <w:vanish/>
          <w:shd w:val="clear" w:color="auto" w:fill="FFFF99"/>
          <w:rtl/>
        </w:rPr>
      </w:pPr>
      <w:r w:rsidRPr="00F51714">
        <w:rPr>
          <w:rFonts w:cs="FrankRuehl"/>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ג)</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 xml:space="preserve">זכאי ששולמה לו גימלה </w:t>
      </w:r>
      <w:r w:rsidRPr="00F51714">
        <w:rPr>
          <w:rStyle w:val="default"/>
          <w:rFonts w:cs="FrankRuehl" w:hint="cs"/>
          <w:strike/>
          <w:vanish/>
          <w:sz w:val="22"/>
          <w:szCs w:val="22"/>
          <w:shd w:val="clear" w:color="auto" w:fill="FFFF99"/>
          <w:rtl/>
        </w:rPr>
        <w:t>בשיעור הרגיל</w:t>
      </w:r>
      <w:r w:rsidRPr="00F51714">
        <w:rPr>
          <w:rStyle w:val="default"/>
          <w:rFonts w:cs="FrankRuehl" w:hint="cs"/>
          <w:vanish/>
          <w:sz w:val="22"/>
          <w:szCs w:val="22"/>
          <w:shd w:val="clear" w:color="auto" w:fill="FFFF99"/>
          <w:rtl/>
        </w:rPr>
        <w:t xml:space="preserve"> במשך עשרים וארבעה חדשים, תשולם לו גימלה בשיעור המוגדל החל בחודש העשרים וחמישה; הוראה זו לא תחול על יחיד שאין עמו ילד, והוא גר עם הוריו במסגרת משק בית משותף, אלא אם מלאו לו, בגבר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ששים וחמש שנים, ובאשה- ששים שנים.</w:t>
      </w:r>
    </w:p>
    <w:p w:rsidR="00FF1936" w:rsidRPr="00F51714" w:rsidRDefault="00FF1936">
      <w:pPr>
        <w:pStyle w:val="P00"/>
        <w:spacing w:before="0"/>
        <w:ind w:left="0" w:right="1134"/>
        <w:rPr>
          <w:rStyle w:val="default"/>
          <w:rFonts w:cs="FrankRuehl" w:hint="cs"/>
          <w:vanish/>
          <w:color w:val="FF0000"/>
          <w:szCs w:val="20"/>
          <w:shd w:val="clear" w:color="auto" w:fill="FFFF99"/>
          <w:rtl/>
        </w:rPr>
      </w:pPr>
    </w:p>
    <w:p w:rsidR="00FF1936" w:rsidRPr="00F51714" w:rsidRDefault="00FF1936">
      <w:pPr>
        <w:pStyle w:val="P00"/>
        <w:spacing w:before="0"/>
        <w:ind w:left="0"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1.1.2002</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17</w:t>
      </w:r>
    </w:p>
    <w:p w:rsidR="004E2086" w:rsidRPr="00F51714" w:rsidRDefault="004E2086" w:rsidP="004E2086">
      <w:pPr>
        <w:pStyle w:val="P00"/>
        <w:spacing w:before="0"/>
        <w:ind w:left="0" w:right="1134"/>
        <w:rPr>
          <w:rStyle w:val="default"/>
          <w:rFonts w:cs="FrankRuehl" w:hint="cs"/>
          <w:vanish/>
          <w:sz w:val="20"/>
          <w:szCs w:val="20"/>
          <w:shd w:val="clear" w:color="auto" w:fill="FFFF99"/>
          <w:rtl/>
        </w:rPr>
      </w:pPr>
      <w:hyperlink r:id="rId230" w:history="1">
        <w:r w:rsidRPr="00F51714">
          <w:rPr>
            <w:rStyle w:val="Hyperlink"/>
            <w:rFonts w:cs="FrankRuehl" w:hint="cs"/>
            <w:vanish/>
            <w:szCs w:val="20"/>
            <w:shd w:val="clear" w:color="auto" w:fill="FFFF99"/>
            <w:rtl/>
          </w:rPr>
          <w:t>ס"ח תשס"ב מס' 1831</w:t>
        </w:r>
      </w:hyperlink>
      <w:r w:rsidRPr="00F51714">
        <w:rPr>
          <w:rStyle w:val="default"/>
          <w:rFonts w:cs="FrankRuehl" w:hint="cs"/>
          <w:vanish/>
          <w:sz w:val="20"/>
          <w:szCs w:val="20"/>
          <w:shd w:val="clear" w:color="auto" w:fill="FFFF99"/>
          <w:rtl/>
        </w:rPr>
        <w:t xml:space="preserve"> מיום 17.2.2002 עמ' 152 </w:t>
      </w:r>
      <w:r w:rsidRPr="00F51714">
        <w:rPr>
          <w:rFonts w:cs="FrankRuehl" w:hint="cs"/>
          <w:vanish/>
          <w:szCs w:val="20"/>
          <w:shd w:val="clear" w:color="auto" w:fill="FFFF99"/>
          <w:rtl/>
        </w:rPr>
        <w:t>(</w:t>
      </w:r>
      <w:hyperlink r:id="rId231" w:history="1">
        <w:r w:rsidRPr="00F51714">
          <w:rPr>
            <w:rStyle w:val="Hyperlink"/>
            <w:rFonts w:cs="FrankRuehl" w:hint="cs"/>
            <w:vanish/>
            <w:szCs w:val="20"/>
            <w:shd w:val="clear" w:color="auto" w:fill="FFFF99"/>
            <w:rtl/>
          </w:rPr>
          <w:t>ה"ח 3043</w:t>
        </w:r>
      </w:hyperlink>
      <w:r w:rsidRPr="00F51714">
        <w:rPr>
          <w:rFonts w:cs="FrankRuehl" w:hint="cs"/>
          <w:vanish/>
          <w:szCs w:val="20"/>
          <w:shd w:val="clear" w:color="auto" w:fill="FFFF99"/>
          <w:rtl/>
        </w:rPr>
        <w:t xml:space="preserve">, </w:t>
      </w:r>
      <w:hyperlink r:id="rId232" w:history="1">
        <w:r w:rsidRPr="00F51714">
          <w:rPr>
            <w:rStyle w:val="Hyperlink"/>
            <w:rFonts w:cs="FrankRuehl" w:hint="cs"/>
            <w:vanish/>
            <w:szCs w:val="20"/>
            <w:shd w:val="clear" w:color="auto" w:fill="FFFF99"/>
            <w:rtl/>
          </w:rPr>
          <w:t>ה"ח 3065</w:t>
        </w:r>
      </w:hyperlink>
      <w:r w:rsidRPr="00F51714">
        <w:rPr>
          <w:rFonts w:cs="FrankRuehl" w:hint="cs"/>
          <w:vanish/>
          <w:szCs w:val="20"/>
          <w:shd w:val="clear" w:color="auto" w:fill="FFFF99"/>
          <w:rtl/>
        </w:rPr>
        <w:t xml:space="preserve">, </w:t>
      </w:r>
      <w:hyperlink r:id="rId233" w:history="1">
        <w:r w:rsidRPr="00F51714">
          <w:rPr>
            <w:rStyle w:val="Hyperlink"/>
            <w:rFonts w:cs="FrankRuehl" w:hint="cs"/>
            <w:vanish/>
            <w:szCs w:val="20"/>
            <w:shd w:val="clear" w:color="auto" w:fill="FFFF99"/>
            <w:rtl/>
          </w:rPr>
          <w:t>ה"ח 3072</w:t>
        </w:r>
      </w:hyperlink>
      <w:r w:rsidRPr="00F51714">
        <w:rPr>
          <w:rFonts w:cs="FrankRuehl" w:hint="cs"/>
          <w:vanish/>
          <w:szCs w:val="20"/>
          <w:shd w:val="clear" w:color="auto" w:fill="FFFF99"/>
          <w:rtl/>
        </w:rPr>
        <w:t>)</w:t>
      </w:r>
    </w:p>
    <w:p w:rsidR="00FF1936" w:rsidRPr="00F51714" w:rsidRDefault="00FF1936">
      <w:pPr>
        <w:pStyle w:val="P00"/>
        <w:spacing w:before="0"/>
        <w:ind w:left="0" w:right="1134"/>
        <w:rPr>
          <w:rStyle w:val="default"/>
          <w:rFonts w:cs="FrankRuehl" w:hint="cs"/>
          <w:vanish/>
          <w:sz w:val="20"/>
          <w:szCs w:val="20"/>
          <w:shd w:val="clear" w:color="auto" w:fill="FFFF99"/>
          <w:rtl/>
        </w:rPr>
      </w:pPr>
      <w:r w:rsidRPr="00F51714">
        <w:rPr>
          <w:rStyle w:val="default"/>
          <w:rFonts w:cs="FrankRuehl" w:hint="cs"/>
          <w:b/>
          <w:bCs/>
          <w:vanish/>
          <w:sz w:val="20"/>
          <w:szCs w:val="20"/>
          <w:shd w:val="clear" w:color="auto" w:fill="FFFF99"/>
          <w:rtl/>
        </w:rPr>
        <w:t>ביטול סעיף 2(ג)</w:t>
      </w:r>
    </w:p>
    <w:p w:rsidR="00FF1936" w:rsidRPr="00F51714" w:rsidRDefault="00FF1936">
      <w:pPr>
        <w:pStyle w:val="P00"/>
        <w:ind w:left="0" w:right="1134"/>
        <w:rPr>
          <w:rStyle w:val="default"/>
          <w:rFonts w:cs="FrankRuehl" w:hint="cs"/>
          <w:vanish/>
          <w:sz w:val="20"/>
          <w:szCs w:val="20"/>
          <w:shd w:val="clear" w:color="auto" w:fill="FFFF99"/>
          <w:rtl/>
        </w:rPr>
      </w:pPr>
      <w:r w:rsidRPr="00F51714">
        <w:rPr>
          <w:rStyle w:val="default"/>
          <w:rFonts w:cs="FrankRuehl" w:hint="cs"/>
          <w:vanish/>
          <w:sz w:val="20"/>
          <w:szCs w:val="20"/>
          <w:shd w:val="clear" w:color="auto" w:fill="FFFF99"/>
          <w:rtl/>
        </w:rPr>
        <w:t>הנוסח הקודם:</w:t>
      </w:r>
    </w:p>
    <w:p w:rsidR="00FF1936" w:rsidRDefault="00FF1936">
      <w:pPr>
        <w:pStyle w:val="P00"/>
        <w:spacing w:before="0"/>
        <w:ind w:left="0" w:right="1134"/>
        <w:rPr>
          <w:rStyle w:val="default"/>
          <w:rFonts w:cs="FrankRuehl" w:hint="cs"/>
          <w:sz w:val="2"/>
          <w:szCs w:val="2"/>
          <w:rtl/>
        </w:rPr>
      </w:pPr>
      <w:r w:rsidRPr="00F51714">
        <w:rPr>
          <w:rFonts w:cs="FrankRuehl"/>
          <w:vanish/>
          <w:sz w:val="22"/>
          <w:szCs w:val="22"/>
          <w:shd w:val="clear" w:color="auto" w:fill="FFFF99"/>
          <w:rtl/>
        </w:rPr>
        <w:tab/>
      </w:r>
      <w:r w:rsidRPr="00F51714">
        <w:rPr>
          <w:rStyle w:val="default"/>
          <w:rFonts w:cs="FrankRuehl"/>
          <w:strike/>
          <w:vanish/>
          <w:sz w:val="22"/>
          <w:szCs w:val="22"/>
          <w:shd w:val="clear" w:color="auto" w:fill="FFFF99"/>
          <w:rtl/>
        </w:rPr>
        <w:t>(</w:t>
      </w:r>
      <w:r w:rsidRPr="00F51714">
        <w:rPr>
          <w:rStyle w:val="default"/>
          <w:rFonts w:cs="FrankRuehl" w:hint="cs"/>
          <w:strike/>
          <w:vanish/>
          <w:sz w:val="22"/>
          <w:szCs w:val="22"/>
          <w:shd w:val="clear" w:color="auto" w:fill="FFFF99"/>
          <w:rtl/>
        </w:rPr>
        <w:t>ג)</w:t>
      </w:r>
      <w:r w:rsidRPr="00F51714">
        <w:rPr>
          <w:rStyle w:val="default"/>
          <w:rFonts w:cs="FrankRuehl"/>
          <w:strike/>
          <w:vanish/>
          <w:sz w:val="22"/>
          <w:szCs w:val="22"/>
          <w:shd w:val="clear" w:color="auto" w:fill="FFFF99"/>
          <w:rtl/>
        </w:rPr>
        <w:tab/>
      </w:r>
      <w:r w:rsidRPr="00F51714">
        <w:rPr>
          <w:rStyle w:val="default"/>
          <w:rFonts w:cs="FrankRuehl" w:hint="cs"/>
          <w:strike/>
          <w:vanish/>
          <w:sz w:val="22"/>
          <w:szCs w:val="22"/>
          <w:shd w:val="clear" w:color="auto" w:fill="FFFF99"/>
          <w:rtl/>
        </w:rPr>
        <w:t>זכאי ששולמה לו גימלה במשך עשרים וארבעה חדשים, תשולם לו גימלה בשיעור המוגדל החל בחודש העשרים וחמישה; הוראה זו לא תחול על יחיד שאין עמו ילד, והוא גר עם הוריו במסגרת משק בית משותף, אלא אם מלאו לו, בגבר- ששים וחמש שנים, ובאשה- ששים שנים.</w:t>
      </w:r>
      <w:bookmarkEnd w:id="55"/>
    </w:p>
    <w:p w:rsidR="00FF1936" w:rsidRDefault="00FF1936" w:rsidP="00032C14">
      <w:pPr>
        <w:pStyle w:val="P00"/>
        <w:spacing w:before="72"/>
        <w:ind w:left="0" w:right="1134"/>
        <w:rPr>
          <w:rStyle w:val="default"/>
          <w:rFonts w:cs="FrankRuehl" w:hint="cs"/>
          <w:rtl/>
        </w:rPr>
      </w:pPr>
      <w:r>
        <w:rPr>
          <w:lang w:val="he-IL"/>
        </w:rPr>
        <w:pict>
          <v:rect id="_x0000_s2080" style="position:absolute;left:0;text-align:left;margin-left:464.5pt;margin-top:8.05pt;width:75.05pt;height:35.4pt;z-index:251620864" o:allowincell="f" filled="f" stroked="f" strokecolor="lime" strokeweight=".25pt">
            <v:textbox inset="0,0,0,0">
              <w:txbxContent>
                <w:p w:rsidR="007C0213" w:rsidRDefault="007C0213">
                  <w:pPr>
                    <w:spacing w:line="160" w:lineRule="exact"/>
                    <w:jc w:val="left"/>
                    <w:rPr>
                      <w:rFonts w:cs="Miriam" w:hint="cs"/>
                      <w:noProof/>
                      <w:sz w:val="18"/>
                      <w:szCs w:val="18"/>
                      <w:rtl/>
                    </w:rPr>
                  </w:pPr>
                  <w:r>
                    <w:rPr>
                      <w:rFonts w:cs="Miriam"/>
                      <w:sz w:val="18"/>
                      <w:szCs w:val="18"/>
                      <w:rtl/>
                    </w:rPr>
                    <w:t>(ת</w:t>
                  </w:r>
                  <w:r>
                    <w:rPr>
                      <w:rFonts w:cs="Miriam" w:hint="cs"/>
                      <w:sz w:val="18"/>
                      <w:szCs w:val="18"/>
                      <w:rtl/>
                    </w:rPr>
                    <w:t>יקון מס' 18) תשס"ג-2002</w:t>
                  </w:r>
                </w:p>
                <w:p w:rsidR="007C0213" w:rsidRDefault="007C0213">
                  <w:pPr>
                    <w:spacing w:line="160" w:lineRule="exact"/>
                    <w:jc w:val="left"/>
                    <w:rPr>
                      <w:rFonts w:cs="Miriam" w:hint="cs"/>
                      <w:noProof/>
                      <w:sz w:val="18"/>
                      <w:szCs w:val="18"/>
                      <w:rtl/>
                    </w:rPr>
                  </w:pPr>
                  <w:r>
                    <w:rPr>
                      <w:rFonts w:cs="Miriam" w:hint="cs"/>
                      <w:noProof/>
                      <w:sz w:val="18"/>
                      <w:szCs w:val="18"/>
                      <w:rtl/>
                    </w:rPr>
                    <w:t>(תיקון מס' 42) תשע"ד-2014</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 xml:space="preserve">נין סעיף זה יראו בהורה </w:t>
      </w:r>
      <w:r w:rsidR="00032C14">
        <w:rPr>
          <w:rStyle w:val="default"/>
          <w:rFonts w:cs="FrankRuehl" w:hint="cs"/>
          <w:rtl/>
        </w:rPr>
        <w:t>עצמאי</w:t>
      </w:r>
      <w:r>
        <w:rPr>
          <w:rStyle w:val="default"/>
          <w:rFonts w:cs="FrankRuehl" w:hint="cs"/>
          <w:rtl/>
        </w:rPr>
        <w:t xml:space="preserve"> גם הורה, שיש עמו ילד, אם אותו הורה זכאי לגמלה בנפרד מבן זוגו מכוח התקנות לפי סע</w:t>
      </w:r>
      <w:r>
        <w:rPr>
          <w:rStyle w:val="default"/>
          <w:rFonts w:cs="FrankRuehl"/>
          <w:rtl/>
        </w:rPr>
        <w:t>י</w:t>
      </w:r>
      <w:r>
        <w:rPr>
          <w:rStyle w:val="default"/>
          <w:rFonts w:cs="FrankRuehl" w:hint="cs"/>
          <w:rtl/>
        </w:rPr>
        <w:t>ף 4(ב) לענין בני זוג החיים בנפרד, שאינם מ</w:t>
      </w:r>
      <w:r>
        <w:rPr>
          <w:rStyle w:val="default"/>
          <w:rFonts w:cs="FrankRuehl"/>
          <w:rtl/>
        </w:rPr>
        <w:t>כל</w:t>
      </w:r>
      <w:r>
        <w:rPr>
          <w:rStyle w:val="default"/>
          <w:rFonts w:cs="FrankRuehl" w:hint="cs"/>
          <w:rtl/>
        </w:rPr>
        <w:t>כלים זה את זה או שאחד מהם נמצא במעצר או במאסר.</w:t>
      </w:r>
    </w:p>
    <w:p w:rsidR="00FF1936" w:rsidRPr="00F51714" w:rsidRDefault="00FF1936">
      <w:pPr>
        <w:pStyle w:val="P00"/>
        <w:spacing w:before="0"/>
        <w:ind w:left="0" w:right="1134"/>
        <w:rPr>
          <w:rStyle w:val="default"/>
          <w:rFonts w:cs="FrankRuehl" w:hint="cs"/>
          <w:vanish/>
          <w:color w:val="FF0000"/>
          <w:szCs w:val="20"/>
          <w:shd w:val="clear" w:color="auto" w:fill="FFFF99"/>
          <w:rtl/>
        </w:rPr>
      </w:pPr>
      <w:bookmarkStart w:id="56" w:name="Rov167"/>
      <w:r w:rsidRPr="00F51714">
        <w:rPr>
          <w:rStyle w:val="default"/>
          <w:rFonts w:cs="FrankRuehl" w:hint="cs"/>
          <w:vanish/>
          <w:color w:val="FF0000"/>
          <w:szCs w:val="20"/>
          <w:shd w:val="clear" w:color="auto" w:fill="FFFF99"/>
          <w:rtl/>
        </w:rPr>
        <w:t>מיום 7.7.1987</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5</w:t>
      </w:r>
    </w:p>
    <w:p w:rsidR="004E2086" w:rsidRPr="00F51714" w:rsidRDefault="004E2086" w:rsidP="004E2086">
      <w:pPr>
        <w:pStyle w:val="P00"/>
        <w:spacing w:before="0"/>
        <w:ind w:left="0" w:right="1134"/>
        <w:rPr>
          <w:rStyle w:val="default"/>
          <w:rFonts w:cs="FrankRuehl" w:hint="cs"/>
          <w:vanish/>
          <w:sz w:val="20"/>
          <w:szCs w:val="20"/>
          <w:shd w:val="clear" w:color="auto" w:fill="FFFF99"/>
          <w:rtl/>
        </w:rPr>
      </w:pPr>
      <w:hyperlink r:id="rId234" w:history="1">
        <w:r w:rsidRPr="00F51714">
          <w:rPr>
            <w:rStyle w:val="Hyperlink"/>
            <w:rFonts w:cs="FrankRuehl" w:hint="cs"/>
            <w:vanish/>
            <w:szCs w:val="20"/>
            <w:shd w:val="clear" w:color="auto" w:fill="FFFF99"/>
            <w:rtl/>
          </w:rPr>
          <w:t>ס"ח תשמ"ז מס' 1219</w:t>
        </w:r>
      </w:hyperlink>
      <w:r w:rsidRPr="00F51714">
        <w:rPr>
          <w:rStyle w:val="default"/>
          <w:rFonts w:cs="FrankRuehl" w:hint="cs"/>
          <w:vanish/>
          <w:sz w:val="20"/>
          <w:szCs w:val="20"/>
          <w:shd w:val="clear" w:color="auto" w:fill="FFFF99"/>
          <w:rtl/>
        </w:rPr>
        <w:t xml:space="preserve"> מיום 7.7.1987 עמ' 136 </w:t>
      </w:r>
      <w:r w:rsidRPr="00F51714">
        <w:rPr>
          <w:rFonts w:cs="FrankRuehl" w:hint="cs"/>
          <w:vanish/>
          <w:szCs w:val="20"/>
          <w:shd w:val="clear" w:color="auto" w:fill="FFFF99"/>
          <w:rtl/>
        </w:rPr>
        <w:t>(</w:t>
      </w:r>
      <w:hyperlink r:id="rId235" w:history="1">
        <w:r w:rsidRPr="00F51714">
          <w:rPr>
            <w:rStyle w:val="Hyperlink"/>
            <w:rFonts w:cs="FrankRuehl" w:hint="cs"/>
            <w:vanish/>
            <w:szCs w:val="20"/>
            <w:shd w:val="clear" w:color="auto" w:fill="FFFF99"/>
            <w:rtl/>
          </w:rPr>
          <w:t>ה"ח 1731</w:t>
        </w:r>
      </w:hyperlink>
      <w:r w:rsidRPr="00F51714">
        <w:rPr>
          <w:rFonts w:cs="FrankRuehl" w:hint="cs"/>
          <w:vanish/>
          <w:szCs w:val="20"/>
          <w:shd w:val="clear" w:color="auto" w:fill="FFFF99"/>
          <w:rtl/>
        </w:rPr>
        <w:t>)</w:t>
      </w:r>
    </w:p>
    <w:p w:rsidR="00FF1936" w:rsidRPr="00F51714" w:rsidRDefault="00FF1936">
      <w:pPr>
        <w:pStyle w:val="P00"/>
        <w:spacing w:before="0"/>
        <w:ind w:left="0" w:right="1134"/>
        <w:rPr>
          <w:rStyle w:val="default"/>
          <w:rFonts w:cs="FrankRuehl" w:hint="cs"/>
          <w:b/>
          <w:bCs/>
          <w:vanish/>
          <w:sz w:val="20"/>
          <w:szCs w:val="20"/>
          <w:shd w:val="clear" w:color="auto" w:fill="FFFF99"/>
          <w:rtl/>
        </w:rPr>
      </w:pPr>
      <w:r w:rsidRPr="00F51714">
        <w:rPr>
          <w:rStyle w:val="default"/>
          <w:rFonts w:cs="FrankRuehl" w:hint="cs"/>
          <w:b/>
          <w:bCs/>
          <w:vanish/>
          <w:sz w:val="20"/>
          <w:szCs w:val="20"/>
          <w:shd w:val="clear" w:color="auto" w:fill="FFFF99"/>
          <w:rtl/>
        </w:rPr>
        <w:t>הוספת סעיף 5(ד)</w:t>
      </w:r>
    </w:p>
    <w:p w:rsidR="00FF1936" w:rsidRPr="00F51714" w:rsidRDefault="00FF1936">
      <w:pPr>
        <w:pStyle w:val="P00"/>
        <w:spacing w:before="0"/>
        <w:ind w:left="0" w:right="1134"/>
        <w:rPr>
          <w:rStyle w:val="default"/>
          <w:rFonts w:cs="FrankRuehl" w:hint="cs"/>
          <w:vanish/>
          <w:color w:val="FF0000"/>
          <w:szCs w:val="20"/>
          <w:shd w:val="clear" w:color="auto" w:fill="FFFF99"/>
          <w:rtl/>
        </w:rPr>
      </w:pPr>
    </w:p>
    <w:p w:rsidR="00FF1936" w:rsidRPr="00F51714" w:rsidRDefault="00FF1936">
      <w:pPr>
        <w:pStyle w:val="P00"/>
        <w:spacing w:before="0"/>
        <w:ind w:left="0"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1.1.2003</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18</w:t>
      </w:r>
    </w:p>
    <w:p w:rsidR="004E2086" w:rsidRPr="00F51714" w:rsidRDefault="004E2086" w:rsidP="004E2086">
      <w:pPr>
        <w:pStyle w:val="P00"/>
        <w:spacing w:before="0"/>
        <w:ind w:left="0" w:right="1134"/>
        <w:rPr>
          <w:rStyle w:val="default"/>
          <w:rFonts w:cs="FrankRuehl" w:hint="cs"/>
          <w:vanish/>
          <w:sz w:val="20"/>
          <w:szCs w:val="20"/>
          <w:shd w:val="clear" w:color="auto" w:fill="FFFF99"/>
          <w:rtl/>
        </w:rPr>
      </w:pPr>
      <w:hyperlink r:id="rId236" w:history="1">
        <w:r w:rsidRPr="00F51714">
          <w:rPr>
            <w:rStyle w:val="Hyperlink"/>
            <w:rFonts w:cs="FrankRuehl" w:hint="cs"/>
            <w:vanish/>
            <w:szCs w:val="20"/>
            <w:shd w:val="clear" w:color="auto" w:fill="FFFF99"/>
            <w:rtl/>
          </w:rPr>
          <w:t>ס"ח תשס"ג מס' 1882</w:t>
        </w:r>
      </w:hyperlink>
      <w:r w:rsidRPr="00F51714">
        <w:rPr>
          <w:rStyle w:val="default"/>
          <w:rFonts w:cs="FrankRuehl" w:hint="cs"/>
          <w:vanish/>
          <w:sz w:val="20"/>
          <w:szCs w:val="20"/>
          <w:shd w:val="clear" w:color="auto" w:fill="FFFF99"/>
          <w:rtl/>
        </w:rPr>
        <w:t xml:space="preserve"> מיום 29.12.2002 עמ' 165 </w:t>
      </w:r>
      <w:r w:rsidRPr="00F51714">
        <w:rPr>
          <w:rFonts w:cs="FrankRuehl" w:hint="cs"/>
          <w:vanish/>
          <w:szCs w:val="20"/>
          <w:shd w:val="clear" w:color="auto" w:fill="FFFF99"/>
          <w:rtl/>
        </w:rPr>
        <w:t>(</w:t>
      </w:r>
      <w:hyperlink r:id="rId237" w:history="1">
        <w:r w:rsidRPr="00F51714">
          <w:rPr>
            <w:rStyle w:val="Hyperlink"/>
            <w:rFonts w:cs="FrankRuehl" w:hint="cs"/>
            <w:vanish/>
            <w:szCs w:val="20"/>
            <w:shd w:val="clear" w:color="auto" w:fill="FFFF99"/>
            <w:rtl/>
          </w:rPr>
          <w:t>ה"ח 4</w:t>
        </w:r>
      </w:hyperlink>
      <w:r w:rsidRPr="00F51714">
        <w:rPr>
          <w:rFonts w:cs="FrankRuehl" w:hint="cs"/>
          <w:vanish/>
          <w:szCs w:val="20"/>
          <w:shd w:val="clear" w:color="auto" w:fill="FFFF99"/>
          <w:rtl/>
        </w:rPr>
        <w:t>)</w:t>
      </w:r>
    </w:p>
    <w:p w:rsidR="00FF1936" w:rsidRPr="00F51714" w:rsidRDefault="00FF1936">
      <w:pPr>
        <w:pStyle w:val="P00"/>
        <w:spacing w:before="0"/>
        <w:ind w:left="0" w:right="1134"/>
        <w:rPr>
          <w:rStyle w:val="default"/>
          <w:rFonts w:cs="FrankRuehl" w:hint="cs"/>
          <w:b/>
          <w:bCs/>
          <w:vanish/>
          <w:sz w:val="20"/>
          <w:szCs w:val="20"/>
          <w:shd w:val="clear" w:color="auto" w:fill="FFFF99"/>
          <w:rtl/>
        </w:rPr>
      </w:pPr>
      <w:r w:rsidRPr="00F51714">
        <w:rPr>
          <w:rStyle w:val="default"/>
          <w:rFonts w:cs="FrankRuehl" w:hint="cs"/>
          <w:b/>
          <w:bCs/>
          <w:vanish/>
          <w:sz w:val="20"/>
          <w:szCs w:val="20"/>
          <w:shd w:val="clear" w:color="auto" w:fill="FFFF99"/>
          <w:rtl/>
        </w:rPr>
        <w:t>החלפת סעיף 5(ד)</w:t>
      </w:r>
    </w:p>
    <w:p w:rsidR="00FF1936" w:rsidRPr="00F51714" w:rsidRDefault="00FF1936">
      <w:pPr>
        <w:pStyle w:val="P00"/>
        <w:ind w:left="0" w:right="1134"/>
        <w:rPr>
          <w:rStyle w:val="default"/>
          <w:rFonts w:cs="FrankRuehl" w:hint="cs"/>
          <w:vanish/>
          <w:sz w:val="20"/>
          <w:szCs w:val="20"/>
          <w:shd w:val="clear" w:color="auto" w:fill="FFFF99"/>
          <w:rtl/>
        </w:rPr>
      </w:pPr>
      <w:r w:rsidRPr="00F51714">
        <w:rPr>
          <w:rStyle w:val="default"/>
          <w:rFonts w:cs="FrankRuehl" w:hint="cs"/>
          <w:vanish/>
          <w:sz w:val="20"/>
          <w:szCs w:val="20"/>
          <w:shd w:val="clear" w:color="auto" w:fill="FFFF99"/>
          <w:rtl/>
        </w:rPr>
        <w:t>הנוסח הקודם:</w:t>
      </w:r>
    </w:p>
    <w:p w:rsidR="00FF1936" w:rsidRPr="00F51714" w:rsidRDefault="00FF1936">
      <w:pPr>
        <w:pStyle w:val="P00"/>
        <w:spacing w:before="0"/>
        <w:ind w:left="0" w:right="1134"/>
        <w:rPr>
          <w:rStyle w:val="default"/>
          <w:rFonts w:cs="FrankRuehl" w:hint="cs"/>
          <w:vanish/>
          <w:sz w:val="22"/>
          <w:szCs w:val="22"/>
          <w:shd w:val="clear" w:color="auto" w:fill="FFFF99"/>
          <w:rtl/>
        </w:rPr>
      </w:pPr>
      <w:r w:rsidRPr="00F51714">
        <w:rPr>
          <w:rFonts w:cs="FrankRuehl"/>
          <w:vanish/>
          <w:sz w:val="22"/>
          <w:szCs w:val="22"/>
          <w:shd w:val="clear" w:color="auto" w:fill="FFFF99"/>
          <w:rtl/>
        </w:rPr>
        <w:tab/>
      </w:r>
      <w:r w:rsidRPr="00F51714">
        <w:rPr>
          <w:rStyle w:val="default"/>
          <w:rFonts w:cs="FrankRuehl"/>
          <w:strike/>
          <w:vanish/>
          <w:sz w:val="22"/>
          <w:szCs w:val="22"/>
          <w:shd w:val="clear" w:color="auto" w:fill="FFFF99"/>
          <w:rtl/>
        </w:rPr>
        <w:t>(</w:t>
      </w:r>
      <w:r w:rsidRPr="00F51714">
        <w:rPr>
          <w:rStyle w:val="default"/>
          <w:rFonts w:cs="FrankRuehl" w:hint="cs"/>
          <w:strike/>
          <w:vanish/>
          <w:sz w:val="22"/>
          <w:szCs w:val="22"/>
          <w:shd w:val="clear" w:color="auto" w:fill="FFFF99"/>
          <w:rtl/>
        </w:rPr>
        <w:t>ד)</w:t>
      </w:r>
      <w:r w:rsidRPr="00F51714">
        <w:rPr>
          <w:rStyle w:val="default"/>
          <w:rFonts w:cs="FrankRuehl"/>
          <w:strike/>
          <w:vanish/>
          <w:sz w:val="22"/>
          <w:szCs w:val="22"/>
          <w:shd w:val="clear" w:color="auto" w:fill="FFFF99"/>
          <w:rtl/>
        </w:rPr>
        <w:tab/>
      </w:r>
      <w:r w:rsidRPr="00F51714">
        <w:rPr>
          <w:rStyle w:val="default"/>
          <w:rFonts w:cs="FrankRuehl" w:hint="cs"/>
          <w:strike/>
          <w:vanish/>
          <w:sz w:val="22"/>
          <w:szCs w:val="22"/>
          <w:shd w:val="clear" w:color="auto" w:fill="FFFF99"/>
          <w:rtl/>
        </w:rPr>
        <w:t>קיבל עולה תמיכה כספית לצרכי מחיה מהסכונות היהודית לארץ-ישראל או מהמשרד לקליטת עליה, במשך שנים עשר חדשים לפחות מתוך עשרים וארבעה חדשים שמיום עלייתו ארצה, והוא זכאי לגימלה, תשולם לו הגימלה בשיעור המוגדל, ובלבד שהגיש את תביעתו לגימלה תוך 36 חדשים מיום עלייתו.</w:t>
      </w:r>
    </w:p>
    <w:p w:rsidR="00032C14" w:rsidRPr="00F51714" w:rsidRDefault="00032C14" w:rsidP="00032C14">
      <w:pPr>
        <w:pStyle w:val="P00"/>
        <w:spacing w:before="0"/>
        <w:ind w:left="0" w:right="1134"/>
        <w:rPr>
          <w:rFonts w:cs="FrankRuehl" w:hint="cs"/>
          <w:vanish/>
          <w:szCs w:val="20"/>
          <w:shd w:val="clear" w:color="auto" w:fill="FFFF99"/>
          <w:rtl/>
        </w:rPr>
      </w:pPr>
    </w:p>
    <w:p w:rsidR="00032C14" w:rsidRPr="00F51714" w:rsidRDefault="00032C14" w:rsidP="00032C14">
      <w:pPr>
        <w:pStyle w:val="P00"/>
        <w:spacing w:before="0"/>
        <w:ind w:left="0" w:right="1134"/>
        <w:rPr>
          <w:rStyle w:val="default"/>
          <w:rFonts w:cs="FrankRuehl" w:hint="cs"/>
          <w:vanish/>
          <w:color w:val="FF0000"/>
          <w:sz w:val="20"/>
          <w:szCs w:val="20"/>
          <w:shd w:val="clear" w:color="auto" w:fill="FFFF99"/>
          <w:rtl/>
        </w:rPr>
      </w:pPr>
      <w:r w:rsidRPr="00F51714">
        <w:rPr>
          <w:rStyle w:val="default"/>
          <w:rFonts w:cs="FrankRuehl" w:hint="cs"/>
          <w:vanish/>
          <w:color w:val="FF0000"/>
          <w:sz w:val="20"/>
          <w:szCs w:val="20"/>
          <w:shd w:val="clear" w:color="auto" w:fill="FFFF99"/>
          <w:rtl/>
        </w:rPr>
        <w:t>מיום 22.5.2014</w:t>
      </w:r>
    </w:p>
    <w:p w:rsidR="00032C14" w:rsidRPr="00F51714" w:rsidRDefault="00032C14" w:rsidP="00032C14">
      <w:pPr>
        <w:pStyle w:val="P00"/>
        <w:spacing w:before="0"/>
        <w:ind w:left="0" w:right="1134"/>
        <w:rPr>
          <w:rStyle w:val="default"/>
          <w:rFonts w:cs="FrankRuehl" w:hint="cs"/>
          <w:vanish/>
          <w:sz w:val="20"/>
          <w:szCs w:val="20"/>
          <w:shd w:val="clear" w:color="auto" w:fill="FFFF99"/>
          <w:rtl/>
        </w:rPr>
      </w:pPr>
      <w:r w:rsidRPr="00F51714">
        <w:rPr>
          <w:rStyle w:val="default"/>
          <w:rFonts w:cs="FrankRuehl" w:hint="cs"/>
          <w:b/>
          <w:bCs/>
          <w:vanish/>
          <w:sz w:val="20"/>
          <w:szCs w:val="20"/>
          <w:shd w:val="clear" w:color="auto" w:fill="FFFF99"/>
          <w:rtl/>
        </w:rPr>
        <w:t>תיקון מס' 42</w:t>
      </w:r>
    </w:p>
    <w:p w:rsidR="00032C14" w:rsidRPr="00F51714" w:rsidRDefault="00032C14" w:rsidP="00032C14">
      <w:pPr>
        <w:pStyle w:val="P00"/>
        <w:spacing w:before="0"/>
        <w:ind w:left="0" w:right="1134"/>
        <w:rPr>
          <w:rStyle w:val="default"/>
          <w:rFonts w:cs="FrankRuehl" w:hint="cs"/>
          <w:vanish/>
          <w:sz w:val="20"/>
          <w:szCs w:val="20"/>
          <w:shd w:val="clear" w:color="auto" w:fill="FFFF99"/>
          <w:rtl/>
        </w:rPr>
      </w:pPr>
      <w:hyperlink r:id="rId238" w:history="1">
        <w:r w:rsidRPr="00F51714">
          <w:rPr>
            <w:rStyle w:val="Hyperlink"/>
            <w:rFonts w:cs="FrankRuehl" w:hint="cs"/>
            <w:vanish/>
            <w:szCs w:val="20"/>
            <w:shd w:val="clear" w:color="auto" w:fill="FFFF99"/>
            <w:rtl/>
          </w:rPr>
          <w:t>ס"ח תשע"ד מס' 2452</w:t>
        </w:r>
      </w:hyperlink>
      <w:r w:rsidRPr="00F51714">
        <w:rPr>
          <w:rStyle w:val="default"/>
          <w:rFonts w:cs="FrankRuehl" w:hint="cs"/>
          <w:vanish/>
          <w:sz w:val="20"/>
          <w:szCs w:val="20"/>
          <w:shd w:val="clear" w:color="auto" w:fill="FFFF99"/>
          <w:rtl/>
        </w:rPr>
        <w:t xml:space="preserve"> מיום 22.5.2014 עמ' 555 (</w:t>
      </w:r>
      <w:hyperlink r:id="rId239" w:history="1">
        <w:r w:rsidRPr="00F51714">
          <w:rPr>
            <w:rStyle w:val="Hyperlink"/>
            <w:rFonts w:cs="FrankRuehl" w:hint="cs"/>
            <w:vanish/>
            <w:szCs w:val="20"/>
            <w:shd w:val="clear" w:color="auto" w:fill="FFFF99"/>
            <w:rtl/>
          </w:rPr>
          <w:t>ה"ח 530</w:t>
        </w:r>
      </w:hyperlink>
      <w:r w:rsidRPr="00F51714">
        <w:rPr>
          <w:rStyle w:val="default"/>
          <w:rFonts w:cs="FrankRuehl" w:hint="cs"/>
          <w:vanish/>
          <w:sz w:val="20"/>
          <w:szCs w:val="20"/>
          <w:shd w:val="clear" w:color="auto" w:fill="FFFF99"/>
          <w:rtl/>
        </w:rPr>
        <w:t>)</w:t>
      </w:r>
    </w:p>
    <w:p w:rsidR="00032C14" w:rsidRPr="00032C14" w:rsidRDefault="00032C14" w:rsidP="00032C14">
      <w:pPr>
        <w:pStyle w:val="P00"/>
        <w:ind w:left="0" w:right="1134"/>
        <w:rPr>
          <w:rStyle w:val="default"/>
          <w:rFonts w:cs="FrankRuehl" w:hint="cs"/>
          <w:sz w:val="2"/>
          <w:szCs w:val="2"/>
          <w:shd w:val="clear" w:color="auto" w:fill="FFFF99"/>
          <w:rtl/>
        </w:rPr>
      </w:pPr>
      <w:r w:rsidRPr="00F51714">
        <w:rPr>
          <w:rStyle w:val="default"/>
          <w:rFonts w:cs="FrankRuehl"/>
          <w:vanish/>
          <w:sz w:val="22"/>
          <w:szCs w:val="22"/>
          <w:shd w:val="clear" w:color="auto" w:fill="FFFF99"/>
          <w:rtl/>
        </w:rPr>
        <w:tab/>
        <w:t>(</w:t>
      </w:r>
      <w:r w:rsidRPr="00F51714">
        <w:rPr>
          <w:rStyle w:val="default"/>
          <w:rFonts w:cs="FrankRuehl" w:hint="cs"/>
          <w:vanish/>
          <w:sz w:val="22"/>
          <w:szCs w:val="22"/>
          <w:shd w:val="clear" w:color="auto" w:fill="FFFF99"/>
          <w:rtl/>
        </w:rPr>
        <w:t>ד)</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ל</w:t>
      </w:r>
      <w:r w:rsidRPr="00F51714">
        <w:rPr>
          <w:rStyle w:val="default"/>
          <w:rFonts w:cs="FrankRuehl"/>
          <w:vanish/>
          <w:sz w:val="22"/>
          <w:szCs w:val="22"/>
          <w:shd w:val="clear" w:color="auto" w:fill="FFFF99"/>
          <w:rtl/>
        </w:rPr>
        <w:t>ע</w:t>
      </w:r>
      <w:r w:rsidRPr="00F51714">
        <w:rPr>
          <w:rStyle w:val="default"/>
          <w:rFonts w:cs="FrankRuehl" w:hint="cs"/>
          <w:vanish/>
          <w:sz w:val="22"/>
          <w:szCs w:val="22"/>
          <w:shd w:val="clear" w:color="auto" w:fill="FFFF99"/>
          <w:rtl/>
        </w:rPr>
        <w:t xml:space="preserve">נין סעיף זה יראו </w:t>
      </w:r>
      <w:r w:rsidRPr="00F51714">
        <w:rPr>
          <w:rStyle w:val="default"/>
          <w:rFonts w:cs="FrankRuehl" w:hint="cs"/>
          <w:strike/>
          <w:vanish/>
          <w:sz w:val="22"/>
          <w:szCs w:val="22"/>
          <w:shd w:val="clear" w:color="auto" w:fill="FFFF99"/>
          <w:rtl/>
        </w:rPr>
        <w:t>בהורה יחיד</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בהורה עצמאי</w:t>
      </w:r>
      <w:r w:rsidRPr="00F51714">
        <w:rPr>
          <w:rStyle w:val="default"/>
          <w:rFonts w:cs="FrankRuehl" w:hint="cs"/>
          <w:vanish/>
          <w:sz w:val="22"/>
          <w:szCs w:val="22"/>
          <w:shd w:val="clear" w:color="auto" w:fill="FFFF99"/>
          <w:rtl/>
        </w:rPr>
        <w:t xml:space="preserve"> גם הורה, שיש עמו ילד, אם אותו הורה זכאי לגמלה בנפרד מבן זוגו מכוח התקנות לפי סע</w:t>
      </w:r>
      <w:r w:rsidRPr="00F51714">
        <w:rPr>
          <w:rStyle w:val="default"/>
          <w:rFonts w:cs="FrankRuehl"/>
          <w:vanish/>
          <w:sz w:val="22"/>
          <w:szCs w:val="22"/>
          <w:shd w:val="clear" w:color="auto" w:fill="FFFF99"/>
          <w:rtl/>
        </w:rPr>
        <w:t>י</w:t>
      </w:r>
      <w:r w:rsidRPr="00F51714">
        <w:rPr>
          <w:rStyle w:val="default"/>
          <w:rFonts w:cs="FrankRuehl" w:hint="cs"/>
          <w:vanish/>
          <w:sz w:val="22"/>
          <w:szCs w:val="22"/>
          <w:shd w:val="clear" w:color="auto" w:fill="FFFF99"/>
          <w:rtl/>
        </w:rPr>
        <w:t>ף 4(ב) לענין בני זוג החיים בנפרד, שאינם מ</w:t>
      </w:r>
      <w:r w:rsidRPr="00F51714">
        <w:rPr>
          <w:rStyle w:val="default"/>
          <w:rFonts w:cs="FrankRuehl"/>
          <w:vanish/>
          <w:sz w:val="22"/>
          <w:szCs w:val="22"/>
          <w:shd w:val="clear" w:color="auto" w:fill="FFFF99"/>
          <w:rtl/>
        </w:rPr>
        <w:t>כל</w:t>
      </w:r>
      <w:r w:rsidRPr="00F51714">
        <w:rPr>
          <w:rStyle w:val="default"/>
          <w:rFonts w:cs="FrankRuehl" w:hint="cs"/>
          <w:vanish/>
          <w:sz w:val="22"/>
          <w:szCs w:val="22"/>
          <w:shd w:val="clear" w:color="auto" w:fill="FFFF99"/>
          <w:rtl/>
        </w:rPr>
        <w:t>כלים זה את זה או שאחד מהם נמצא במעצר או במאסר.</w:t>
      </w:r>
      <w:bookmarkEnd w:id="56"/>
    </w:p>
    <w:p w:rsidR="00FF1936" w:rsidRDefault="00FF1936" w:rsidP="00665CBE">
      <w:pPr>
        <w:pStyle w:val="P00"/>
        <w:spacing w:before="72"/>
        <w:ind w:left="0" w:right="1134"/>
        <w:rPr>
          <w:rStyle w:val="default"/>
          <w:rFonts w:cs="FrankRuehl"/>
          <w:rtl/>
        </w:rPr>
      </w:pPr>
      <w:r>
        <w:rPr>
          <w:lang w:val="he-IL"/>
        </w:rPr>
        <w:pict>
          <v:shape id="_x0000_s2081" type="#_x0000_t202" style="position:absolute;left:0;text-align:left;margin-left:470.35pt;margin-top:7.1pt;width:1in;height:24pt;z-index:251657728" filled="f" stroked="f">
            <v:textbox inset="1mm,0,1mm,0">
              <w:txbxContent>
                <w:p w:rsidR="007C0213" w:rsidRDefault="007C0213">
                  <w:pPr>
                    <w:spacing w:line="160" w:lineRule="exact"/>
                    <w:jc w:val="left"/>
                    <w:rPr>
                      <w:sz w:val="24"/>
                      <w:rtl/>
                    </w:rPr>
                  </w:pPr>
                  <w:r>
                    <w:rPr>
                      <w:rFonts w:cs="Miriam"/>
                      <w:sz w:val="18"/>
                      <w:szCs w:val="18"/>
                      <w:rtl/>
                    </w:rPr>
                    <w:t>(ת</w:t>
                  </w:r>
                  <w:r>
                    <w:rPr>
                      <w:rFonts w:cs="Miriam" w:hint="cs"/>
                      <w:sz w:val="18"/>
                      <w:szCs w:val="18"/>
                      <w:rtl/>
                    </w:rPr>
                    <w:t>יקון מס' 18) תשס"ג-2002</w:t>
                  </w:r>
                </w:p>
              </w:txbxContent>
            </v:textbox>
            <w10:anchorlock/>
          </v:shape>
        </w:pict>
      </w: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אף הוראות סעיף קטן (א) </w:t>
      </w:r>
      <w:r>
        <w:rPr>
          <w:rStyle w:val="default"/>
          <w:rFonts w:cs="FrankRuehl"/>
          <w:rtl/>
        </w:rPr>
        <w:t>–</w:t>
      </w:r>
    </w:p>
    <w:p w:rsidR="00FF1936" w:rsidRDefault="00665CBE">
      <w:pPr>
        <w:pStyle w:val="P00"/>
        <w:spacing w:before="72"/>
        <w:ind w:left="1021" w:right="1134"/>
        <w:rPr>
          <w:rStyle w:val="default"/>
          <w:rFonts w:cs="FrankRuehl" w:hint="cs"/>
          <w:rtl/>
        </w:rPr>
      </w:pPr>
      <w:r>
        <w:rPr>
          <w:rFonts w:cs="FrankRuehl"/>
          <w:sz w:val="26"/>
          <w:rtl/>
          <w:lang w:eastAsia="en-US"/>
        </w:rPr>
        <w:pict>
          <v:shape id="_x0000_s2258" type="#_x0000_t202" style="position:absolute;left:0;text-align:left;margin-left:470.35pt;margin-top:7.1pt;width:1in;height:14.95pt;z-index:251700736" filled="f" stroked="f">
            <v:textbox inset="1mm,0,1mm,0">
              <w:txbxContent>
                <w:p w:rsidR="007C0213" w:rsidRDefault="007C0213" w:rsidP="00665CBE">
                  <w:pPr>
                    <w:spacing w:line="160" w:lineRule="exact"/>
                    <w:jc w:val="left"/>
                    <w:rPr>
                      <w:sz w:val="24"/>
                      <w:rtl/>
                    </w:rPr>
                  </w:pPr>
                  <w:r>
                    <w:rPr>
                      <w:rFonts w:cs="Miriam"/>
                      <w:sz w:val="18"/>
                      <w:szCs w:val="18"/>
                      <w:rtl/>
                    </w:rPr>
                    <w:t>(ת</w:t>
                  </w:r>
                  <w:r>
                    <w:rPr>
                      <w:rFonts w:cs="Miriam" w:hint="cs"/>
                      <w:sz w:val="18"/>
                      <w:szCs w:val="18"/>
                      <w:rtl/>
                    </w:rPr>
                    <w:t>יקון מס' 35) תש"ע-2010</w:t>
                  </w:r>
                </w:p>
              </w:txbxContent>
            </v:textbox>
            <w10:anchorlock/>
          </v:shape>
        </w:pict>
      </w:r>
      <w:r w:rsidR="00FF1936">
        <w:rPr>
          <w:rStyle w:val="default"/>
          <w:rFonts w:cs="FrankRuehl"/>
          <w:rtl/>
        </w:rPr>
        <w:t>(1)</w:t>
      </w:r>
      <w:r w:rsidR="00FF1936">
        <w:rPr>
          <w:rStyle w:val="default"/>
          <w:rFonts w:cs="FrankRuehl"/>
          <w:rtl/>
        </w:rPr>
        <w:tab/>
        <w:t>ש</w:t>
      </w:r>
      <w:r w:rsidR="00FF1936">
        <w:rPr>
          <w:rStyle w:val="default"/>
          <w:rFonts w:cs="FrankRuehl" w:hint="cs"/>
          <w:rtl/>
        </w:rPr>
        <w:t>יעור הגמלה שתשו</w:t>
      </w:r>
      <w:r w:rsidR="00FF1936">
        <w:rPr>
          <w:rStyle w:val="default"/>
          <w:rFonts w:cs="FrankRuehl"/>
          <w:rtl/>
        </w:rPr>
        <w:t>לם</w:t>
      </w:r>
      <w:r w:rsidR="00FF1936">
        <w:rPr>
          <w:rStyle w:val="default"/>
          <w:rFonts w:cs="FrankRuehl" w:hint="cs"/>
          <w:rtl/>
        </w:rPr>
        <w:t xml:space="preserve"> למי שזכאי לגמלה כאמור בפסקאות (1)</w:t>
      </w:r>
      <w:r>
        <w:rPr>
          <w:rStyle w:val="default"/>
          <w:rFonts w:cs="FrankRuehl" w:hint="cs"/>
          <w:rtl/>
        </w:rPr>
        <w:t>, (5)</w:t>
      </w:r>
      <w:r w:rsidR="00FF1936">
        <w:rPr>
          <w:rStyle w:val="default"/>
          <w:rFonts w:cs="FrankRuehl" w:hint="cs"/>
          <w:rtl/>
        </w:rPr>
        <w:t xml:space="preserve"> ו-(</w:t>
      </w:r>
      <w:r>
        <w:rPr>
          <w:rStyle w:val="default"/>
          <w:rFonts w:cs="FrankRuehl" w:hint="cs"/>
          <w:rtl/>
        </w:rPr>
        <w:t>2</w:t>
      </w:r>
      <w:r w:rsidR="00FF1936">
        <w:rPr>
          <w:rStyle w:val="default"/>
          <w:rFonts w:cs="FrankRuehl" w:hint="cs"/>
          <w:rtl/>
        </w:rPr>
        <w:t>5) בתוספת הראשונה, יהיה כמפורט באותן פסקאות;</w:t>
      </w:r>
    </w:p>
    <w:p w:rsidR="00FF1936" w:rsidRDefault="00FF1936">
      <w:pPr>
        <w:pStyle w:val="P00"/>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שר רשאי לקבוע את שיעור הגמלה שתשולם למי שזכאי לגמלה מכוח סעיפים 2(ג) או 4(ב);</w:t>
      </w:r>
    </w:p>
    <w:p w:rsidR="00FF1936" w:rsidRDefault="00FF1936">
      <w:pPr>
        <w:pStyle w:val="P00"/>
        <w:spacing w:before="72"/>
        <w:ind w:left="1021" w:right="1134"/>
        <w:rPr>
          <w:rStyle w:val="default"/>
          <w:rFonts w:cs="FrankRuehl" w:hint="cs"/>
          <w:rtl/>
        </w:rPr>
      </w:pPr>
      <w:r>
        <w:rPr>
          <w:rStyle w:val="default"/>
          <w:rFonts w:cs="FrankRuehl"/>
          <w:rtl/>
        </w:rPr>
        <w:t>(3)</w:t>
      </w:r>
      <w:r>
        <w:rPr>
          <w:rStyle w:val="default"/>
          <w:rFonts w:cs="FrankRuehl"/>
          <w:rtl/>
        </w:rPr>
        <w:tab/>
        <w:t>ה</w:t>
      </w:r>
      <w:r>
        <w:rPr>
          <w:rStyle w:val="default"/>
          <w:rFonts w:cs="FrankRuehl" w:hint="cs"/>
          <w:rtl/>
        </w:rPr>
        <w:t xml:space="preserve">שר, שר המשפטים ושר האוצר כאחד יקבעו את שיעור הגמלה שתשולם למי שזכאי לגמלה לפי סעיף </w:t>
      </w:r>
      <w:r>
        <w:rPr>
          <w:rStyle w:val="default"/>
          <w:rFonts w:cs="FrankRuehl"/>
          <w:rtl/>
        </w:rPr>
        <w:t>2(ה</w:t>
      </w:r>
      <w:r>
        <w:rPr>
          <w:rStyle w:val="default"/>
          <w:rFonts w:cs="FrankRuehl" w:hint="cs"/>
          <w:rtl/>
        </w:rPr>
        <w:t xml:space="preserve">), ובלבד שהשיעור כאמור לא יפחת מ-50% ולא יעלה על 80%, משיעור הגמלה שהיתה משתלמת לאותו זכאי לפי הוראות סעיפים קטנים (א) ו-(ב) אילו הוראות סעיף קטן (א) היו חלות לגביו. </w:t>
      </w:r>
    </w:p>
    <w:p w:rsidR="00FF1936" w:rsidRPr="00F51714" w:rsidRDefault="00FF1936">
      <w:pPr>
        <w:pStyle w:val="P00"/>
        <w:spacing w:before="0"/>
        <w:ind w:left="0" w:right="1134"/>
        <w:rPr>
          <w:rStyle w:val="default"/>
          <w:rFonts w:cs="FrankRuehl" w:hint="cs"/>
          <w:vanish/>
          <w:color w:val="FF0000"/>
          <w:szCs w:val="20"/>
          <w:shd w:val="clear" w:color="auto" w:fill="FFFF99"/>
          <w:rtl/>
        </w:rPr>
      </w:pPr>
      <w:bookmarkStart w:id="57" w:name="Rov149"/>
      <w:r w:rsidRPr="00F51714">
        <w:rPr>
          <w:rStyle w:val="default"/>
          <w:rFonts w:cs="FrankRuehl" w:hint="cs"/>
          <w:vanish/>
          <w:color w:val="FF0000"/>
          <w:szCs w:val="20"/>
          <w:shd w:val="clear" w:color="auto" w:fill="FFFF99"/>
          <w:rtl/>
        </w:rPr>
        <w:t>מיום 7.7.1987</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5</w:t>
      </w:r>
    </w:p>
    <w:p w:rsidR="004E2086" w:rsidRPr="00F51714" w:rsidRDefault="004E2086" w:rsidP="004E2086">
      <w:pPr>
        <w:pStyle w:val="P00"/>
        <w:spacing w:before="0"/>
        <w:ind w:left="0" w:right="1134"/>
        <w:rPr>
          <w:rStyle w:val="default"/>
          <w:rFonts w:cs="FrankRuehl" w:hint="cs"/>
          <w:vanish/>
          <w:sz w:val="20"/>
          <w:szCs w:val="20"/>
          <w:shd w:val="clear" w:color="auto" w:fill="FFFF99"/>
          <w:rtl/>
        </w:rPr>
      </w:pPr>
      <w:hyperlink r:id="rId240" w:history="1">
        <w:r w:rsidRPr="00F51714">
          <w:rPr>
            <w:rStyle w:val="Hyperlink"/>
            <w:rFonts w:cs="FrankRuehl" w:hint="cs"/>
            <w:vanish/>
            <w:szCs w:val="20"/>
            <w:shd w:val="clear" w:color="auto" w:fill="FFFF99"/>
            <w:rtl/>
          </w:rPr>
          <w:t>ס"ח תשמ"ז מס' 1219</w:t>
        </w:r>
      </w:hyperlink>
      <w:r w:rsidRPr="00F51714">
        <w:rPr>
          <w:rStyle w:val="default"/>
          <w:rFonts w:cs="FrankRuehl" w:hint="cs"/>
          <w:vanish/>
          <w:sz w:val="20"/>
          <w:szCs w:val="20"/>
          <w:shd w:val="clear" w:color="auto" w:fill="FFFF99"/>
          <w:rtl/>
        </w:rPr>
        <w:t xml:space="preserve"> מיום 7.7.1987 עמ' 136 </w:t>
      </w:r>
      <w:r w:rsidRPr="00F51714">
        <w:rPr>
          <w:rFonts w:cs="FrankRuehl" w:hint="cs"/>
          <w:vanish/>
          <w:szCs w:val="20"/>
          <w:shd w:val="clear" w:color="auto" w:fill="FFFF99"/>
          <w:rtl/>
        </w:rPr>
        <w:t>(</w:t>
      </w:r>
      <w:hyperlink r:id="rId241" w:history="1">
        <w:r w:rsidRPr="00F51714">
          <w:rPr>
            <w:rStyle w:val="Hyperlink"/>
            <w:rFonts w:cs="FrankRuehl" w:hint="cs"/>
            <w:vanish/>
            <w:szCs w:val="20"/>
            <w:shd w:val="clear" w:color="auto" w:fill="FFFF99"/>
            <w:rtl/>
          </w:rPr>
          <w:t>ה"ח 1731</w:t>
        </w:r>
      </w:hyperlink>
      <w:r w:rsidRPr="00F51714">
        <w:rPr>
          <w:rFonts w:cs="FrankRuehl" w:hint="cs"/>
          <w:vanish/>
          <w:szCs w:val="20"/>
          <w:shd w:val="clear" w:color="auto" w:fill="FFFF99"/>
          <w:rtl/>
        </w:rPr>
        <w:t>)</w:t>
      </w:r>
    </w:p>
    <w:p w:rsidR="00FF1936" w:rsidRPr="00F51714" w:rsidRDefault="00FF1936" w:rsidP="004E2086">
      <w:pPr>
        <w:pStyle w:val="P00"/>
        <w:ind w:left="0" w:right="1134"/>
        <w:rPr>
          <w:rStyle w:val="default"/>
          <w:rFonts w:cs="FrankRuehl" w:hint="cs"/>
          <w:vanish/>
          <w:shd w:val="clear" w:color="auto" w:fill="FFFF99"/>
          <w:rtl/>
        </w:rPr>
      </w:pPr>
      <w:r w:rsidRPr="00F51714">
        <w:rPr>
          <w:rFonts w:cs="FrankRuehl"/>
          <w:vanish/>
          <w:sz w:val="22"/>
          <w:szCs w:val="22"/>
          <w:shd w:val="clear" w:color="auto" w:fill="FFFF99"/>
          <w:rtl/>
        </w:rPr>
        <w:tab/>
      </w:r>
      <w:r w:rsidRPr="00F51714">
        <w:rPr>
          <w:rStyle w:val="default"/>
          <w:rFonts w:cs="FrankRuehl"/>
          <w:strike/>
          <w:vanish/>
          <w:sz w:val="22"/>
          <w:szCs w:val="22"/>
          <w:shd w:val="clear" w:color="auto" w:fill="FFFF99"/>
          <w:rtl/>
        </w:rPr>
        <w:t>(</w:t>
      </w:r>
      <w:r w:rsidRPr="00F51714">
        <w:rPr>
          <w:rStyle w:val="default"/>
          <w:rFonts w:cs="FrankRuehl" w:hint="cs"/>
          <w:strike/>
          <w:vanish/>
          <w:sz w:val="22"/>
          <w:szCs w:val="22"/>
          <w:shd w:val="clear" w:color="auto" w:fill="FFFF99"/>
          <w:rtl/>
        </w:rPr>
        <w:t>ד)</w:t>
      </w:r>
      <w:r w:rsidR="00665CBE"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(ה)</w:t>
      </w:r>
      <w:r w:rsidR="00665CBE"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shd w:val="clear" w:color="auto" w:fill="FFFF99"/>
          <w:rtl/>
        </w:rPr>
        <w:t>השר רשאי לקבוע בתקנות את שיעור הגימלה שתשולם למי שזכאי לגימלה מכוח סעיפים 2(ג) או 4(ב).</w:t>
      </w:r>
    </w:p>
    <w:p w:rsidR="00FF1936" w:rsidRPr="00F51714" w:rsidRDefault="00FF1936">
      <w:pPr>
        <w:pStyle w:val="P00"/>
        <w:spacing w:before="0"/>
        <w:ind w:left="0" w:right="1134"/>
        <w:rPr>
          <w:rStyle w:val="default"/>
          <w:rFonts w:cs="FrankRuehl" w:hint="cs"/>
          <w:vanish/>
          <w:color w:val="FF0000"/>
          <w:szCs w:val="20"/>
          <w:shd w:val="clear" w:color="auto" w:fill="FFFF99"/>
          <w:rtl/>
        </w:rPr>
      </w:pPr>
    </w:p>
    <w:p w:rsidR="00FF1936" w:rsidRPr="00F51714" w:rsidRDefault="00FF1936">
      <w:pPr>
        <w:pStyle w:val="P00"/>
        <w:spacing w:before="0"/>
        <w:ind w:left="0"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1.1.2003</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18</w:t>
      </w:r>
    </w:p>
    <w:p w:rsidR="004E2086" w:rsidRPr="00F51714" w:rsidRDefault="004E2086" w:rsidP="004E2086">
      <w:pPr>
        <w:pStyle w:val="P00"/>
        <w:spacing w:before="0"/>
        <w:ind w:left="0" w:right="1134"/>
        <w:rPr>
          <w:rStyle w:val="default"/>
          <w:rFonts w:cs="FrankRuehl" w:hint="cs"/>
          <w:vanish/>
          <w:sz w:val="20"/>
          <w:szCs w:val="20"/>
          <w:shd w:val="clear" w:color="auto" w:fill="FFFF99"/>
          <w:rtl/>
        </w:rPr>
      </w:pPr>
      <w:hyperlink r:id="rId242" w:history="1">
        <w:r w:rsidRPr="00F51714">
          <w:rPr>
            <w:rStyle w:val="Hyperlink"/>
            <w:rFonts w:cs="FrankRuehl" w:hint="cs"/>
            <w:vanish/>
            <w:szCs w:val="20"/>
            <w:shd w:val="clear" w:color="auto" w:fill="FFFF99"/>
            <w:rtl/>
          </w:rPr>
          <w:t>ס"ח תשס"ג מס' 1882</w:t>
        </w:r>
      </w:hyperlink>
      <w:r w:rsidRPr="00F51714">
        <w:rPr>
          <w:rStyle w:val="default"/>
          <w:rFonts w:cs="FrankRuehl" w:hint="cs"/>
          <w:vanish/>
          <w:sz w:val="20"/>
          <w:szCs w:val="20"/>
          <w:shd w:val="clear" w:color="auto" w:fill="FFFF99"/>
          <w:rtl/>
        </w:rPr>
        <w:t xml:space="preserve"> מיום 29.12.2002 עמ' 165 </w:t>
      </w:r>
      <w:r w:rsidRPr="00F51714">
        <w:rPr>
          <w:rFonts w:cs="FrankRuehl" w:hint="cs"/>
          <w:vanish/>
          <w:szCs w:val="20"/>
          <w:shd w:val="clear" w:color="auto" w:fill="FFFF99"/>
          <w:rtl/>
        </w:rPr>
        <w:t>(</w:t>
      </w:r>
      <w:hyperlink r:id="rId243" w:history="1">
        <w:r w:rsidRPr="00F51714">
          <w:rPr>
            <w:rStyle w:val="Hyperlink"/>
            <w:rFonts w:cs="FrankRuehl" w:hint="cs"/>
            <w:vanish/>
            <w:szCs w:val="20"/>
            <w:shd w:val="clear" w:color="auto" w:fill="FFFF99"/>
            <w:rtl/>
          </w:rPr>
          <w:t>ה"ח 4</w:t>
        </w:r>
      </w:hyperlink>
      <w:r w:rsidRPr="00F51714">
        <w:rPr>
          <w:rFonts w:cs="FrankRuehl" w:hint="cs"/>
          <w:vanish/>
          <w:szCs w:val="20"/>
          <w:shd w:val="clear" w:color="auto" w:fill="FFFF99"/>
          <w:rtl/>
        </w:rPr>
        <w:t>)</w:t>
      </w:r>
    </w:p>
    <w:p w:rsidR="00FF1936" w:rsidRPr="00F51714" w:rsidRDefault="00FF1936">
      <w:pPr>
        <w:pStyle w:val="P00"/>
        <w:spacing w:before="0"/>
        <w:ind w:left="0" w:right="1134"/>
        <w:rPr>
          <w:rStyle w:val="default"/>
          <w:rFonts w:cs="FrankRuehl" w:hint="cs"/>
          <w:vanish/>
          <w:shd w:val="clear" w:color="auto" w:fill="FFFF99"/>
          <w:rtl/>
        </w:rPr>
      </w:pPr>
      <w:r w:rsidRPr="00F51714">
        <w:rPr>
          <w:rStyle w:val="default"/>
          <w:rFonts w:cs="FrankRuehl" w:hint="cs"/>
          <w:b/>
          <w:bCs/>
          <w:vanish/>
          <w:sz w:val="20"/>
          <w:szCs w:val="20"/>
          <w:shd w:val="clear" w:color="auto" w:fill="FFFF99"/>
          <w:rtl/>
        </w:rPr>
        <w:t>החלפת סעיף 5(ה)</w:t>
      </w:r>
    </w:p>
    <w:p w:rsidR="00FF1936" w:rsidRPr="00F51714" w:rsidRDefault="00FF1936">
      <w:pPr>
        <w:pStyle w:val="P00"/>
        <w:ind w:left="0" w:right="1134"/>
        <w:rPr>
          <w:rStyle w:val="default"/>
          <w:rFonts w:cs="FrankRuehl" w:hint="cs"/>
          <w:vanish/>
          <w:sz w:val="20"/>
          <w:szCs w:val="20"/>
          <w:shd w:val="clear" w:color="auto" w:fill="FFFF99"/>
          <w:rtl/>
        </w:rPr>
      </w:pPr>
      <w:r w:rsidRPr="00F51714">
        <w:rPr>
          <w:rStyle w:val="default"/>
          <w:rFonts w:cs="FrankRuehl" w:hint="cs"/>
          <w:vanish/>
          <w:sz w:val="20"/>
          <w:szCs w:val="20"/>
          <w:shd w:val="clear" w:color="auto" w:fill="FFFF99"/>
          <w:rtl/>
        </w:rPr>
        <w:t>הנוסח הקודם:</w:t>
      </w:r>
    </w:p>
    <w:p w:rsidR="00FF1936" w:rsidRPr="00F51714" w:rsidRDefault="00FF1936">
      <w:pPr>
        <w:pStyle w:val="P00"/>
        <w:spacing w:before="0"/>
        <w:ind w:left="0" w:right="1134"/>
        <w:rPr>
          <w:rStyle w:val="default"/>
          <w:rFonts w:cs="FrankRuehl" w:hint="cs"/>
          <w:vanish/>
          <w:sz w:val="22"/>
          <w:szCs w:val="22"/>
          <w:shd w:val="clear" w:color="auto" w:fill="FFFF99"/>
          <w:rtl/>
        </w:rPr>
      </w:pPr>
      <w:r w:rsidRPr="00F51714">
        <w:rPr>
          <w:rFonts w:cs="FrankRuehl"/>
          <w:vanish/>
          <w:sz w:val="22"/>
          <w:szCs w:val="22"/>
          <w:shd w:val="clear" w:color="auto" w:fill="FFFF99"/>
          <w:rtl/>
        </w:rPr>
        <w:tab/>
      </w:r>
      <w:r w:rsidRPr="00F51714">
        <w:rPr>
          <w:rStyle w:val="default"/>
          <w:rFonts w:cs="FrankRuehl" w:hint="cs"/>
          <w:strike/>
          <w:vanish/>
          <w:sz w:val="22"/>
          <w:szCs w:val="22"/>
          <w:shd w:val="clear" w:color="auto" w:fill="FFFF99"/>
          <w:rtl/>
        </w:rPr>
        <w:t>(ה)</w:t>
      </w:r>
      <w:r w:rsidRPr="00F51714">
        <w:rPr>
          <w:rStyle w:val="default"/>
          <w:rFonts w:cs="FrankRuehl"/>
          <w:strike/>
          <w:vanish/>
          <w:sz w:val="22"/>
          <w:szCs w:val="22"/>
          <w:shd w:val="clear" w:color="auto" w:fill="FFFF99"/>
          <w:rtl/>
        </w:rPr>
        <w:tab/>
      </w:r>
      <w:r w:rsidRPr="00F51714">
        <w:rPr>
          <w:rStyle w:val="default"/>
          <w:rFonts w:cs="FrankRuehl" w:hint="cs"/>
          <w:strike/>
          <w:vanish/>
          <w:sz w:val="22"/>
          <w:szCs w:val="22"/>
          <w:shd w:val="clear" w:color="auto" w:fill="FFFF99"/>
          <w:rtl/>
        </w:rPr>
        <w:t xml:space="preserve">השר רשאי לקבוע בתקנות את שיעור הגימלה שתשולם למי שזכאי לגימלה מכוח סעיפים 2(ג) או </w:t>
      </w:r>
      <w:r w:rsidRPr="00F51714">
        <w:rPr>
          <w:rStyle w:val="default"/>
          <w:rFonts w:cs="FrankRuehl"/>
          <w:strike/>
          <w:vanish/>
          <w:sz w:val="22"/>
          <w:szCs w:val="22"/>
          <w:shd w:val="clear" w:color="auto" w:fill="FFFF99"/>
          <w:rtl/>
        </w:rPr>
        <w:br/>
      </w:r>
      <w:r w:rsidRPr="00F51714">
        <w:rPr>
          <w:rStyle w:val="default"/>
          <w:rFonts w:cs="FrankRuehl" w:hint="cs"/>
          <w:strike/>
          <w:vanish/>
          <w:sz w:val="22"/>
          <w:szCs w:val="22"/>
          <w:shd w:val="clear" w:color="auto" w:fill="FFFF99"/>
          <w:rtl/>
        </w:rPr>
        <w:t>4(ב).</w:t>
      </w:r>
    </w:p>
    <w:p w:rsidR="00665CBE" w:rsidRPr="00F51714" w:rsidRDefault="00665CBE" w:rsidP="00665CBE">
      <w:pPr>
        <w:pStyle w:val="P00"/>
        <w:spacing w:before="0"/>
        <w:ind w:left="0" w:right="1134"/>
        <w:rPr>
          <w:rStyle w:val="default"/>
          <w:rFonts w:cs="FrankRuehl" w:hint="cs"/>
          <w:vanish/>
          <w:szCs w:val="20"/>
          <w:shd w:val="clear" w:color="auto" w:fill="FFFF99"/>
          <w:rtl/>
        </w:rPr>
      </w:pPr>
    </w:p>
    <w:p w:rsidR="00665CBE" w:rsidRPr="00F51714" w:rsidRDefault="00665CBE" w:rsidP="00665CBE">
      <w:pPr>
        <w:pStyle w:val="P00"/>
        <w:spacing w:before="0"/>
        <w:ind w:left="0"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1.4.2010</w:t>
      </w:r>
    </w:p>
    <w:p w:rsidR="00665CBE" w:rsidRPr="00F51714" w:rsidRDefault="00665CBE" w:rsidP="00665CBE">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תיקון מס' 35</w:t>
      </w:r>
    </w:p>
    <w:p w:rsidR="00665CBE" w:rsidRPr="00F51714" w:rsidRDefault="00665CBE" w:rsidP="00665CBE">
      <w:pPr>
        <w:pStyle w:val="P00"/>
        <w:spacing w:before="0"/>
        <w:ind w:left="0" w:right="1134"/>
        <w:rPr>
          <w:rStyle w:val="default"/>
          <w:rFonts w:cs="FrankRuehl" w:hint="cs"/>
          <w:vanish/>
          <w:szCs w:val="20"/>
          <w:shd w:val="clear" w:color="auto" w:fill="FFFF99"/>
          <w:rtl/>
        </w:rPr>
      </w:pPr>
      <w:hyperlink r:id="rId244" w:history="1">
        <w:r w:rsidRPr="00F51714">
          <w:rPr>
            <w:rStyle w:val="Hyperlink"/>
            <w:rFonts w:cs="FrankRuehl" w:hint="cs"/>
            <w:vanish/>
            <w:sz w:val="26"/>
            <w:szCs w:val="20"/>
            <w:shd w:val="clear" w:color="auto" w:fill="FFFF99"/>
            <w:rtl/>
          </w:rPr>
          <w:t>ס"ח תש"ע מס' 2235</w:t>
        </w:r>
      </w:hyperlink>
      <w:r w:rsidRPr="00F51714">
        <w:rPr>
          <w:rStyle w:val="default"/>
          <w:rFonts w:cs="FrankRuehl" w:hint="cs"/>
          <w:vanish/>
          <w:szCs w:val="20"/>
          <w:shd w:val="clear" w:color="auto" w:fill="FFFF99"/>
          <w:rtl/>
        </w:rPr>
        <w:t xml:space="preserve"> מיום 22.3.2010 עמ' 437 (</w:t>
      </w:r>
      <w:hyperlink r:id="rId245" w:history="1">
        <w:r w:rsidRPr="00F51714">
          <w:rPr>
            <w:rStyle w:val="Hyperlink"/>
            <w:rFonts w:cs="FrankRuehl" w:hint="cs"/>
            <w:vanish/>
            <w:sz w:val="26"/>
            <w:szCs w:val="20"/>
            <w:shd w:val="clear" w:color="auto" w:fill="FFFF99"/>
            <w:rtl/>
          </w:rPr>
          <w:t>ה"ח 407</w:t>
        </w:r>
      </w:hyperlink>
      <w:r w:rsidRPr="00F51714">
        <w:rPr>
          <w:rStyle w:val="default"/>
          <w:rFonts w:cs="FrankRuehl" w:hint="cs"/>
          <w:vanish/>
          <w:szCs w:val="20"/>
          <w:shd w:val="clear" w:color="auto" w:fill="FFFF99"/>
          <w:rtl/>
        </w:rPr>
        <w:t>)</w:t>
      </w:r>
    </w:p>
    <w:p w:rsidR="00665CBE" w:rsidRPr="00F51714" w:rsidRDefault="00665CBE" w:rsidP="00665CBE">
      <w:pPr>
        <w:pStyle w:val="P00"/>
        <w:ind w:left="0" w:right="1134"/>
        <w:rPr>
          <w:rStyle w:val="default"/>
          <w:rFonts w:cs="FrankRuehl"/>
          <w:vanish/>
          <w:sz w:val="22"/>
          <w:szCs w:val="22"/>
          <w:shd w:val="clear" w:color="auto" w:fill="FFFF99"/>
          <w:rtl/>
        </w:rPr>
      </w:pPr>
      <w:r w:rsidRPr="00F51714">
        <w:rPr>
          <w:rFonts w:cs="FrankRuehl"/>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ה)</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ע</w:t>
      </w:r>
      <w:r w:rsidRPr="00F51714">
        <w:rPr>
          <w:rStyle w:val="default"/>
          <w:rFonts w:cs="FrankRuehl"/>
          <w:vanish/>
          <w:sz w:val="22"/>
          <w:szCs w:val="22"/>
          <w:shd w:val="clear" w:color="auto" w:fill="FFFF99"/>
          <w:rtl/>
        </w:rPr>
        <w:t>ל</w:t>
      </w:r>
      <w:r w:rsidRPr="00F51714">
        <w:rPr>
          <w:rStyle w:val="default"/>
          <w:rFonts w:cs="FrankRuehl" w:hint="cs"/>
          <w:vanish/>
          <w:sz w:val="22"/>
          <w:szCs w:val="22"/>
          <w:shd w:val="clear" w:color="auto" w:fill="FFFF99"/>
          <w:rtl/>
        </w:rPr>
        <w:t xml:space="preserve"> אף הוראות סעיף קטן (א) </w:t>
      </w:r>
      <w:r w:rsidRPr="00F51714">
        <w:rPr>
          <w:rStyle w:val="default"/>
          <w:rFonts w:cs="FrankRuehl"/>
          <w:vanish/>
          <w:sz w:val="22"/>
          <w:szCs w:val="22"/>
          <w:shd w:val="clear" w:color="auto" w:fill="FFFF99"/>
          <w:rtl/>
        </w:rPr>
        <w:t>–</w:t>
      </w:r>
    </w:p>
    <w:p w:rsidR="00665CBE" w:rsidRPr="00753612" w:rsidRDefault="00665CBE" w:rsidP="00753612">
      <w:pPr>
        <w:pStyle w:val="P00"/>
        <w:spacing w:before="0"/>
        <w:ind w:left="1021" w:right="1134"/>
        <w:rPr>
          <w:rStyle w:val="default"/>
          <w:rFonts w:cs="FrankRuehl" w:hint="cs"/>
          <w:sz w:val="2"/>
          <w:szCs w:val="2"/>
          <w:rtl/>
        </w:rPr>
      </w:pPr>
      <w:r w:rsidRPr="00F51714">
        <w:rPr>
          <w:rStyle w:val="default"/>
          <w:rFonts w:cs="FrankRuehl"/>
          <w:vanish/>
          <w:sz w:val="22"/>
          <w:szCs w:val="22"/>
          <w:shd w:val="clear" w:color="auto" w:fill="FFFF99"/>
          <w:rtl/>
        </w:rPr>
        <w:t>(1)</w:t>
      </w:r>
      <w:r w:rsidRPr="00F51714">
        <w:rPr>
          <w:rStyle w:val="default"/>
          <w:rFonts w:cs="FrankRuehl"/>
          <w:vanish/>
          <w:sz w:val="22"/>
          <w:szCs w:val="22"/>
          <w:shd w:val="clear" w:color="auto" w:fill="FFFF99"/>
          <w:rtl/>
        </w:rPr>
        <w:tab/>
        <w:t>ש</w:t>
      </w:r>
      <w:r w:rsidRPr="00F51714">
        <w:rPr>
          <w:rStyle w:val="default"/>
          <w:rFonts w:cs="FrankRuehl" w:hint="cs"/>
          <w:vanish/>
          <w:sz w:val="22"/>
          <w:szCs w:val="22"/>
          <w:shd w:val="clear" w:color="auto" w:fill="FFFF99"/>
          <w:rtl/>
        </w:rPr>
        <w:t>יעור הגמלה שתשו</w:t>
      </w:r>
      <w:r w:rsidRPr="00F51714">
        <w:rPr>
          <w:rStyle w:val="default"/>
          <w:rFonts w:cs="FrankRuehl"/>
          <w:vanish/>
          <w:sz w:val="22"/>
          <w:szCs w:val="22"/>
          <w:shd w:val="clear" w:color="auto" w:fill="FFFF99"/>
          <w:rtl/>
        </w:rPr>
        <w:t>לם</w:t>
      </w:r>
      <w:r w:rsidRPr="00F51714">
        <w:rPr>
          <w:rStyle w:val="default"/>
          <w:rFonts w:cs="FrankRuehl" w:hint="cs"/>
          <w:vanish/>
          <w:sz w:val="22"/>
          <w:szCs w:val="22"/>
          <w:shd w:val="clear" w:color="auto" w:fill="FFFF99"/>
          <w:rtl/>
        </w:rPr>
        <w:t xml:space="preserve"> למי שזכאי לגמלה כאמור בפסקאות </w:t>
      </w:r>
      <w:r w:rsidRPr="00F51714">
        <w:rPr>
          <w:rStyle w:val="default"/>
          <w:rFonts w:cs="FrankRuehl" w:hint="cs"/>
          <w:strike/>
          <w:vanish/>
          <w:sz w:val="22"/>
          <w:szCs w:val="22"/>
          <w:shd w:val="clear" w:color="auto" w:fill="FFFF99"/>
          <w:rtl/>
        </w:rPr>
        <w:t>(1) ו-(5)</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(1), (5) ו-(25)</w:t>
      </w:r>
      <w:r w:rsidRPr="00F51714">
        <w:rPr>
          <w:rStyle w:val="default"/>
          <w:rFonts w:cs="FrankRuehl" w:hint="cs"/>
          <w:vanish/>
          <w:sz w:val="22"/>
          <w:szCs w:val="22"/>
          <w:shd w:val="clear" w:color="auto" w:fill="FFFF99"/>
          <w:rtl/>
        </w:rPr>
        <w:t xml:space="preserve"> בתוספת הראשונה, יהיה כמפורט באותן פסקאות;</w:t>
      </w:r>
      <w:bookmarkEnd w:id="57"/>
    </w:p>
    <w:p w:rsidR="00FF1936" w:rsidRDefault="00FF1936">
      <w:pPr>
        <w:pStyle w:val="P00"/>
        <w:spacing w:before="72"/>
        <w:ind w:left="0" w:right="1134"/>
        <w:rPr>
          <w:rStyle w:val="default"/>
          <w:rFonts w:cs="FrankRuehl"/>
          <w:color w:val="FF0000"/>
          <w:szCs w:val="20"/>
          <w:highlight w:val="yellow"/>
          <w:rtl/>
        </w:rPr>
      </w:pPr>
      <w:r>
        <w:rPr>
          <w:lang w:val="he-IL"/>
        </w:rPr>
        <w:pict>
          <v:rect id="_x0000_s2082" style="position:absolute;left:0;text-align:left;margin-left:464.5pt;margin-top:8.05pt;width:75.05pt;height:60.9pt;z-index:251621888" o:allowincell="f" filled="f" stroked="f" strokecolor="lime" strokeweight=".25pt">
            <v:textbox inset="0,0,0,0">
              <w:txbxContent>
                <w:p w:rsidR="007C0213" w:rsidRDefault="007C021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17) </w:t>
                  </w:r>
                </w:p>
                <w:p w:rsidR="007C0213" w:rsidRDefault="007C0213">
                  <w:pPr>
                    <w:spacing w:line="160" w:lineRule="exact"/>
                    <w:jc w:val="left"/>
                    <w:rPr>
                      <w:rFonts w:cs="Miriam"/>
                      <w:sz w:val="18"/>
                      <w:szCs w:val="18"/>
                      <w:rtl/>
                    </w:rPr>
                  </w:pPr>
                  <w:r>
                    <w:rPr>
                      <w:rFonts w:cs="Miriam"/>
                      <w:sz w:val="18"/>
                      <w:szCs w:val="18"/>
                      <w:rtl/>
                    </w:rPr>
                    <w:t>תש</w:t>
                  </w:r>
                  <w:r>
                    <w:rPr>
                      <w:rFonts w:cs="Miriam" w:hint="cs"/>
                      <w:sz w:val="18"/>
                      <w:szCs w:val="18"/>
                      <w:rtl/>
                    </w:rPr>
                    <w:t>ס"</w:t>
                  </w:r>
                  <w:r>
                    <w:rPr>
                      <w:rFonts w:cs="Miriam"/>
                      <w:sz w:val="18"/>
                      <w:szCs w:val="18"/>
                      <w:rtl/>
                    </w:rPr>
                    <w:t>ב</w:t>
                  </w:r>
                  <w:r>
                    <w:rPr>
                      <w:rFonts w:cs="Miriam" w:hint="cs"/>
                      <w:sz w:val="18"/>
                      <w:szCs w:val="18"/>
                      <w:rtl/>
                    </w:rPr>
                    <w:t>-2002</w:t>
                  </w:r>
                </w:p>
                <w:p w:rsidR="007C0213" w:rsidRDefault="007C0213">
                  <w:pPr>
                    <w:spacing w:line="160" w:lineRule="exact"/>
                    <w:jc w:val="left"/>
                    <w:rPr>
                      <w:rFonts w:cs="Miriam" w:hint="cs"/>
                      <w:sz w:val="18"/>
                      <w:szCs w:val="18"/>
                      <w:rtl/>
                    </w:rPr>
                  </w:pPr>
                  <w:r>
                    <w:rPr>
                      <w:rFonts w:cs="Miriam"/>
                      <w:sz w:val="18"/>
                      <w:szCs w:val="18"/>
                      <w:rtl/>
                    </w:rPr>
                    <w:t>(</w:t>
                  </w:r>
                  <w:r>
                    <w:rPr>
                      <w:rFonts w:cs="Miriam" w:hint="cs"/>
                      <w:sz w:val="18"/>
                      <w:szCs w:val="18"/>
                      <w:rtl/>
                    </w:rPr>
                    <w:t>תיקון מס' 18) תשס"ג-2002</w:t>
                  </w:r>
                </w:p>
                <w:p w:rsidR="007C0213" w:rsidRDefault="007C0213">
                  <w:pPr>
                    <w:spacing w:line="160" w:lineRule="exact"/>
                    <w:jc w:val="left"/>
                    <w:rPr>
                      <w:rFonts w:cs="Miriam"/>
                      <w:noProof/>
                      <w:sz w:val="18"/>
                      <w:szCs w:val="18"/>
                      <w:rtl/>
                    </w:rPr>
                  </w:pPr>
                  <w:r>
                    <w:rPr>
                      <w:rFonts w:cs="Miriam" w:hint="cs"/>
                      <w:sz w:val="18"/>
                      <w:szCs w:val="18"/>
                      <w:rtl/>
                    </w:rPr>
                    <w:t xml:space="preserve">(תיקון מס' 35) </w:t>
                  </w:r>
                  <w:r>
                    <w:rPr>
                      <w:rFonts w:cs="Miriam"/>
                      <w:sz w:val="18"/>
                      <w:szCs w:val="18"/>
                      <w:rtl/>
                    </w:rPr>
                    <w:br/>
                  </w:r>
                  <w:r>
                    <w:rPr>
                      <w:rFonts w:cs="Miriam" w:hint="cs"/>
                      <w:sz w:val="18"/>
                      <w:szCs w:val="18"/>
                      <w:rtl/>
                    </w:rPr>
                    <w:t>תש"ע-2010</w:t>
                  </w:r>
                </w:p>
              </w:txbxContent>
            </v:textbox>
            <w10:anchorlock/>
          </v:rect>
        </w:pict>
      </w:r>
      <w:r>
        <w:rPr>
          <w:rFonts w:cs="FrankRuehl"/>
          <w:sz w:val="26"/>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מי </w:t>
      </w:r>
      <w:r>
        <w:rPr>
          <w:rStyle w:val="default"/>
          <w:rFonts w:cs="FrankRuehl"/>
          <w:rtl/>
        </w:rPr>
        <w:t>ש</w:t>
      </w:r>
      <w:r>
        <w:rPr>
          <w:rStyle w:val="default"/>
          <w:rFonts w:cs="FrankRuehl" w:hint="cs"/>
          <w:rtl/>
        </w:rPr>
        <w:t>נפסקו לזכותו מזונות והוא אי</w:t>
      </w:r>
      <w:r>
        <w:rPr>
          <w:rStyle w:val="default"/>
          <w:rFonts w:cs="FrankRuehl"/>
          <w:rtl/>
        </w:rPr>
        <w:t>נ</w:t>
      </w:r>
      <w:r>
        <w:rPr>
          <w:rStyle w:val="default"/>
          <w:rFonts w:cs="FrankRuehl" w:hint="cs"/>
          <w:rtl/>
        </w:rPr>
        <w:t>ו ז</w:t>
      </w:r>
      <w:r>
        <w:rPr>
          <w:rStyle w:val="default"/>
          <w:rFonts w:cs="FrankRuehl"/>
          <w:rtl/>
        </w:rPr>
        <w:t>כ</w:t>
      </w:r>
      <w:r>
        <w:rPr>
          <w:rStyle w:val="default"/>
          <w:rFonts w:cs="FrankRuehl" w:hint="cs"/>
          <w:rtl/>
        </w:rPr>
        <w:t>אי לתשלו</w:t>
      </w:r>
      <w:r>
        <w:rPr>
          <w:rStyle w:val="default"/>
          <w:rFonts w:cs="FrankRuehl"/>
          <w:rtl/>
        </w:rPr>
        <w:t>ם</w:t>
      </w:r>
      <w:r>
        <w:rPr>
          <w:rStyle w:val="default"/>
          <w:rFonts w:cs="FrankRuehl" w:hint="cs"/>
          <w:rtl/>
        </w:rPr>
        <w:t xml:space="preserve"> </w:t>
      </w:r>
      <w:r>
        <w:rPr>
          <w:rStyle w:val="default"/>
          <w:rFonts w:cs="FrankRuehl"/>
          <w:rtl/>
        </w:rPr>
        <w:t>ח</w:t>
      </w:r>
      <w:r>
        <w:rPr>
          <w:rStyle w:val="default"/>
          <w:rFonts w:cs="FrankRuehl" w:hint="cs"/>
          <w:rtl/>
        </w:rPr>
        <w:t>ודשי לפי הוראות סעיף 2 לחוק המזונ</w:t>
      </w:r>
      <w:r>
        <w:rPr>
          <w:rStyle w:val="default"/>
          <w:rFonts w:cs="FrankRuehl"/>
          <w:rtl/>
        </w:rPr>
        <w:t>ות</w:t>
      </w:r>
      <w:r>
        <w:rPr>
          <w:rStyle w:val="default"/>
          <w:rFonts w:cs="FrankRuehl" w:hint="cs"/>
          <w:rtl/>
        </w:rPr>
        <w:t xml:space="preserve"> (הבטחת תשלום), תשל"ב- 1972, בשל כך שלא התמלאו בחייב התנאים המפורטים באותו סעיף או בשל כך שהוא אינו זוכה כהגדרתו בחוק המזונות, לא</w:t>
      </w:r>
      <w:r>
        <w:rPr>
          <w:rStyle w:val="default"/>
          <w:rFonts w:cs="FrankRuehl"/>
          <w:rtl/>
        </w:rPr>
        <w:t xml:space="preserve"> </w:t>
      </w:r>
      <w:r>
        <w:rPr>
          <w:rStyle w:val="default"/>
          <w:rFonts w:cs="FrankRuehl" w:hint="cs"/>
          <w:rtl/>
        </w:rPr>
        <w:t>יופחת שיעור הגמלה אשר לו הוא זכאי רק בשל כך שנפסקו לזכותו מזונות; אין בהוראת סעיף קטן זה כדי לגרוע מהוראות שנקבעו בסעיפי</w:t>
      </w:r>
      <w:r>
        <w:rPr>
          <w:rStyle w:val="default"/>
          <w:rFonts w:cs="FrankRuehl"/>
          <w:rtl/>
        </w:rPr>
        <w:t>ם 6 או 9 א</w:t>
      </w:r>
      <w:r>
        <w:rPr>
          <w:rStyle w:val="default"/>
          <w:rFonts w:cs="FrankRuehl" w:hint="cs"/>
          <w:rtl/>
        </w:rPr>
        <w:t>ו לפ</w:t>
      </w:r>
      <w:r>
        <w:rPr>
          <w:rStyle w:val="default"/>
          <w:rFonts w:cs="FrankRuehl"/>
          <w:rtl/>
        </w:rPr>
        <w:t>י</w:t>
      </w:r>
      <w:r>
        <w:rPr>
          <w:rStyle w:val="default"/>
          <w:rFonts w:cs="FrankRuehl" w:hint="cs"/>
          <w:rtl/>
        </w:rPr>
        <w:t>ה</w:t>
      </w:r>
      <w:r>
        <w:rPr>
          <w:rStyle w:val="default"/>
          <w:rFonts w:cs="FrankRuehl"/>
          <w:rtl/>
        </w:rPr>
        <w:t>ן</w:t>
      </w:r>
      <w:r>
        <w:rPr>
          <w:rStyle w:val="default"/>
          <w:rFonts w:cs="FrankRuehl" w:hint="cs"/>
          <w:rtl/>
        </w:rPr>
        <w:t xml:space="preserve"> לגבי מי שהמזונות </w:t>
      </w:r>
      <w:r w:rsidR="00753612">
        <w:rPr>
          <w:rStyle w:val="default"/>
          <w:rFonts w:cs="FrankRuehl" w:hint="cs"/>
          <w:rtl/>
        </w:rPr>
        <w:t>ש</w:t>
      </w:r>
      <w:r>
        <w:rPr>
          <w:rStyle w:val="default"/>
          <w:rFonts w:cs="FrankRuehl" w:hint="cs"/>
          <w:rtl/>
        </w:rPr>
        <w:t>נפסקו לזכותו, או חלקם, משתלמים לו בפועל.</w:t>
      </w:r>
    </w:p>
    <w:p w:rsidR="005D41E7" w:rsidRPr="00F51714" w:rsidRDefault="005D41E7" w:rsidP="005D41E7">
      <w:pPr>
        <w:pStyle w:val="P00"/>
        <w:spacing w:before="0"/>
        <w:ind w:left="0" w:right="1134"/>
        <w:rPr>
          <w:rStyle w:val="default"/>
          <w:rFonts w:cs="FrankRuehl" w:hint="cs"/>
          <w:vanish/>
          <w:color w:val="FF0000"/>
          <w:szCs w:val="20"/>
          <w:shd w:val="clear" w:color="auto" w:fill="FFFF99"/>
          <w:rtl/>
        </w:rPr>
      </w:pPr>
      <w:bookmarkStart w:id="58" w:name="Rov150"/>
      <w:r w:rsidRPr="00F51714">
        <w:rPr>
          <w:rStyle w:val="default"/>
          <w:rFonts w:cs="FrankRuehl" w:hint="cs"/>
          <w:vanish/>
          <w:color w:val="FF0000"/>
          <w:szCs w:val="20"/>
          <w:shd w:val="clear" w:color="auto" w:fill="FFFF99"/>
          <w:rtl/>
        </w:rPr>
        <w:t>מיום 1.1.2002</w:t>
      </w:r>
    </w:p>
    <w:p w:rsidR="005D41E7" w:rsidRPr="00F51714" w:rsidRDefault="005D41E7" w:rsidP="005D41E7">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17</w:t>
      </w:r>
    </w:p>
    <w:p w:rsidR="005D41E7" w:rsidRPr="00F51714" w:rsidRDefault="005D41E7" w:rsidP="005D41E7">
      <w:pPr>
        <w:pStyle w:val="P00"/>
        <w:spacing w:before="0"/>
        <w:ind w:left="0" w:right="1134"/>
        <w:rPr>
          <w:rStyle w:val="default"/>
          <w:rFonts w:cs="FrankRuehl" w:hint="cs"/>
          <w:vanish/>
          <w:sz w:val="20"/>
          <w:szCs w:val="20"/>
          <w:shd w:val="clear" w:color="auto" w:fill="FFFF99"/>
          <w:rtl/>
        </w:rPr>
      </w:pPr>
      <w:hyperlink r:id="rId246" w:history="1">
        <w:r w:rsidRPr="00F51714">
          <w:rPr>
            <w:rStyle w:val="Hyperlink"/>
            <w:rFonts w:cs="FrankRuehl" w:hint="cs"/>
            <w:vanish/>
            <w:szCs w:val="20"/>
            <w:shd w:val="clear" w:color="auto" w:fill="FFFF99"/>
            <w:rtl/>
          </w:rPr>
          <w:t>ס"ח תשס"ב מס' 1831</w:t>
        </w:r>
      </w:hyperlink>
      <w:r w:rsidRPr="00F51714">
        <w:rPr>
          <w:rStyle w:val="default"/>
          <w:rFonts w:cs="FrankRuehl" w:hint="cs"/>
          <w:vanish/>
          <w:sz w:val="20"/>
          <w:szCs w:val="20"/>
          <w:shd w:val="clear" w:color="auto" w:fill="FFFF99"/>
          <w:rtl/>
        </w:rPr>
        <w:t xml:space="preserve"> מיום 17.2.2002 עמ' 152 </w:t>
      </w:r>
      <w:r w:rsidRPr="00F51714">
        <w:rPr>
          <w:rFonts w:cs="FrankRuehl" w:hint="cs"/>
          <w:vanish/>
          <w:szCs w:val="20"/>
          <w:shd w:val="clear" w:color="auto" w:fill="FFFF99"/>
          <w:rtl/>
        </w:rPr>
        <w:t>(</w:t>
      </w:r>
      <w:hyperlink r:id="rId247" w:history="1">
        <w:r w:rsidRPr="00F51714">
          <w:rPr>
            <w:rStyle w:val="Hyperlink"/>
            <w:rFonts w:cs="FrankRuehl" w:hint="cs"/>
            <w:vanish/>
            <w:szCs w:val="20"/>
            <w:shd w:val="clear" w:color="auto" w:fill="FFFF99"/>
            <w:rtl/>
          </w:rPr>
          <w:t>ה"ח 3043</w:t>
        </w:r>
      </w:hyperlink>
      <w:r w:rsidRPr="00F51714">
        <w:rPr>
          <w:rFonts w:cs="FrankRuehl" w:hint="cs"/>
          <w:vanish/>
          <w:szCs w:val="20"/>
          <w:shd w:val="clear" w:color="auto" w:fill="FFFF99"/>
          <w:rtl/>
        </w:rPr>
        <w:t xml:space="preserve">, </w:t>
      </w:r>
      <w:hyperlink r:id="rId248" w:history="1">
        <w:r w:rsidRPr="00F51714">
          <w:rPr>
            <w:rStyle w:val="Hyperlink"/>
            <w:rFonts w:cs="FrankRuehl" w:hint="cs"/>
            <w:vanish/>
            <w:szCs w:val="20"/>
            <w:shd w:val="clear" w:color="auto" w:fill="FFFF99"/>
            <w:rtl/>
          </w:rPr>
          <w:t>ה"ח 3065</w:t>
        </w:r>
      </w:hyperlink>
      <w:r w:rsidRPr="00F51714">
        <w:rPr>
          <w:rFonts w:cs="FrankRuehl" w:hint="cs"/>
          <w:vanish/>
          <w:szCs w:val="20"/>
          <w:shd w:val="clear" w:color="auto" w:fill="FFFF99"/>
          <w:rtl/>
        </w:rPr>
        <w:t xml:space="preserve">, </w:t>
      </w:r>
      <w:hyperlink r:id="rId249" w:history="1">
        <w:r w:rsidRPr="00F51714">
          <w:rPr>
            <w:rStyle w:val="Hyperlink"/>
            <w:rFonts w:cs="FrankRuehl" w:hint="cs"/>
            <w:vanish/>
            <w:szCs w:val="20"/>
            <w:shd w:val="clear" w:color="auto" w:fill="FFFF99"/>
            <w:rtl/>
          </w:rPr>
          <w:t>ה"ח 3072</w:t>
        </w:r>
      </w:hyperlink>
      <w:r w:rsidRPr="00F51714">
        <w:rPr>
          <w:rFonts w:cs="FrankRuehl" w:hint="cs"/>
          <w:vanish/>
          <w:szCs w:val="20"/>
          <w:shd w:val="clear" w:color="auto" w:fill="FFFF99"/>
          <w:rtl/>
        </w:rPr>
        <w:t>)</w:t>
      </w:r>
    </w:p>
    <w:p w:rsidR="005D41E7" w:rsidRPr="00F51714" w:rsidRDefault="005D41E7" w:rsidP="005D41E7">
      <w:pPr>
        <w:pStyle w:val="P00"/>
        <w:spacing w:before="0"/>
        <w:ind w:left="0" w:right="1134"/>
        <w:rPr>
          <w:rStyle w:val="default"/>
          <w:rFonts w:cs="FrankRuehl" w:hint="cs"/>
          <w:b/>
          <w:bCs/>
          <w:vanish/>
          <w:sz w:val="20"/>
          <w:szCs w:val="20"/>
          <w:shd w:val="clear" w:color="auto" w:fill="FFFF99"/>
          <w:rtl/>
        </w:rPr>
      </w:pPr>
      <w:r w:rsidRPr="00F51714">
        <w:rPr>
          <w:rStyle w:val="default"/>
          <w:rFonts w:cs="FrankRuehl" w:hint="cs"/>
          <w:b/>
          <w:bCs/>
          <w:vanish/>
          <w:sz w:val="20"/>
          <w:szCs w:val="20"/>
          <w:shd w:val="clear" w:color="auto" w:fill="FFFF99"/>
          <w:rtl/>
        </w:rPr>
        <w:t>הוספת סעיף 2(ו)</w:t>
      </w:r>
    </w:p>
    <w:p w:rsidR="005D41E7" w:rsidRPr="00F51714" w:rsidRDefault="005D41E7" w:rsidP="005D41E7">
      <w:pPr>
        <w:pStyle w:val="P00"/>
        <w:spacing w:before="0"/>
        <w:ind w:left="0" w:right="1134"/>
        <w:rPr>
          <w:rStyle w:val="default"/>
          <w:rFonts w:cs="FrankRuehl" w:hint="cs"/>
          <w:vanish/>
          <w:szCs w:val="20"/>
          <w:shd w:val="clear" w:color="auto" w:fill="FFFF99"/>
          <w:rtl/>
        </w:rPr>
      </w:pPr>
    </w:p>
    <w:p w:rsidR="005D41E7" w:rsidRPr="00F51714" w:rsidRDefault="005D41E7" w:rsidP="005D41E7">
      <w:pPr>
        <w:pStyle w:val="P00"/>
        <w:spacing w:before="0"/>
        <w:ind w:left="0"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1.1.2003</w:t>
      </w:r>
    </w:p>
    <w:p w:rsidR="005D41E7" w:rsidRPr="00F51714" w:rsidRDefault="005D41E7" w:rsidP="005D41E7">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18</w:t>
      </w:r>
    </w:p>
    <w:p w:rsidR="005D41E7" w:rsidRPr="00F51714" w:rsidRDefault="005D41E7" w:rsidP="005D41E7">
      <w:pPr>
        <w:pStyle w:val="P00"/>
        <w:spacing w:before="0"/>
        <w:ind w:left="0" w:right="1134"/>
        <w:rPr>
          <w:rStyle w:val="default"/>
          <w:rFonts w:cs="FrankRuehl" w:hint="cs"/>
          <w:vanish/>
          <w:sz w:val="20"/>
          <w:szCs w:val="20"/>
          <w:shd w:val="clear" w:color="auto" w:fill="FFFF99"/>
          <w:rtl/>
        </w:rPr>
      </w:pPr>
      <w:hyperlink r:id="rId250" w:history="1">
        <w:r w:rsidRPr="00F51714">
          <w:rPr>
            <w:rStyle w:val="Hyperlink"/>
            <w:rFonts w:cs="FrankRuehl" w:hint="cs"/>
            <w:vanish/>
            <w:szCs w:val="20"/>
            <w:shd w:val="clear" w:color="auto" w:fill="FFFF99"/>
            <w:rtl/>
          </w:rPr>
          <w:t>ס"ח תשס"ג מס' 1882</w:t>
        </w:r>
      </w:hyperlink>
      <w:r w:rsidRPr="00F51714">
        <w:rPr>
          <w:rStyle w:val="default"/>
          <w:rFonts w:cs="FrankRuehl" w:hint="cs"/>
          <w:vanish/>
          <w:sz w:val="20"/>
          <w:szCs w:val="20"/>
          <w:shd w:val="clear" w:color="auto" w:fill="FFFF99"/>
          <w:rtl/>
        </w:rPr>
        <w:t xml:space="preserve"> מיום 29.12.2002 עמ' 165 </w:t>
      </w:r>
      <w:r w:rsidRPr="00F51714">
        <w:rPr>
          <w:rFonts w:cs="FrankRuehl" w:hint="cs"/>
          <w:vanish/>
          <w:szCs w:val="20"/>
          <w:shd w:val="clear" w:color="auto" w:fill="FFFF99"/>
          <w:rtl/>
        </w:rPr>
        <w:t>(</w:t>
      </w:r>
      <w:hyperlink r:id="rId251" w:history="1">
        <w:r w:rsidRPr="00F51714">
          <w:rPr>
            <w:rStyle w:val="Hyperlink"/>
            <w:rFonts w:cs="FrankRuehl" w:hint="cs"/>
            <w:vanish/>
            <w:szCs w:val="20"/>
            <w:shd w:val="clear" w:color="auto" w:fill="FFFF99"/>
            <w:rtl/>
          </w:rPr>
          <w:t>ה"ח 4</w:t>
        </w:r>
      </w:hyperlink>
      <w:r w:rsidRPr="00F51714">
        <w:rPr>
          <w:rFonts w:cs="FrankRuehl" w:hint="cs"/>
          <w:vanish/>
          <w:szCs w:val="20"/>
          <w:shd w:val="clear" w:color="auto" w:fill="FFFF99"/>
          <w:rtl/>
        </w:rPr>
        <w:t>)</w:t>
      </w:r>
    </w:p>
    <w:p w:rsidR="005D41E7" w:rsidRPr="00F51714" w:rsidRDefault="005D41E7" w:rsidP="005D41E7">
      <w:pPr>
        <w:pStyle w:val="P00"/>
        <w:ind w:left="0" w:right="1134"/>
        <w:rPr>
          <w:rStyle w:val="default"/>
          <w:rFonts w:cs="FrankRuehl" w:hint="cs"/>
          <w:vanish/>
          <w:shd w:val="clear" w:color="auto" w:fill="FFFF99"/>
          <w:rtl/>
        </w:rPr>
      </w:pPr>
      <w:r w:rsidRPr="00F51714">
        <w:rPr>
          <w:rFonts w:cs="FrankRuehl"/>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ו)</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 xml:space="preserve">מי </w:t>
      </w:r>
      <w:r w:rsidRPr="00F51714">
        <w:rPr>
          <w:rStyle w:val="default"/>
          <w:rFonts w:cs="FrankRuehl"/>
          <w:vanish/>
          <w:sz w:val="22"/>
          <w:szCs w:val="22"/>
          <w:shd w:val="clear" w:color="auto" w:fill="FFFF99"/>
          <w:rtl/>
        </w:rPr>
        <w:t>ש</w:t>
      </w:r>
      <w:r w:rsidRPr="00F51714">
        <w:rPr>
          <w:rStyle w:val="default"/>
          <w:rFonts w:cs="FrankRuehl" w:hint="cs"/>
          <w:vanish/>
          <w:sz w:val="22"/>
          <w:szCs w:val="22"/>
          <w:shd w:val="clear" w:color="auto" w:fill="FFFF99"/>
          <w:rtl/>
        </w:rPr>
        <w:t>נפסקו לזכותו מזונות והוא אי</w:t>
      </w:r>
      <w:r w:rsidRPr="00F51714">
        <w:rPr>
          <w:rStyle w:val="default"/>
          <w:rFonts w:cs="FrankRuehl"/>
          <w:vanish/>
          <w:sz w:val="22"/>
          <w:szCs w:val="22"/>
          <w:shd w:val="clear" w:color="auto" w:fill="FFFF99"/>
          <w:rtl/>
        </w:rPr>
        <w:t>נ</w:t>
      </w:r>
      <w:r w:rsidRPr="00F51714">
        <w:rPr>
          <w:rStyle w:val="default"/>
          <w:rFonts w:cs="FrankRuehl" w:hint="cs"/>
          <w:vanish/>
          <w:sz w:val="22"/>
          <w:szCs w:val="22"/>
          <w:shd w:val="clear" w:color="auto" w:fill="FFFF99"/>
          <w:rtl/>
        </w:rPr>
        <w:t>ו ז</w:t>
      </w:r>
      <w:r w:rsidRPr="00F51714">
        <w:rPr>
          <w:rStyle w:val="default"/>
          <w:rFonts w:cs="FrankRuehl"/>
          <w:vanish/>
          <w:sz w:val="22"/>
          <w:szCs w:val="22"/>
          <w:shd w:val="clear" w:color="auto" w:fill="FFFF99"/>
          <w:rtl/>
        </w:rPr>
        <w:t>כ</w:t>
      </w:r>
      <w:r w:rsidRPr="00F51714">
        <w:rPr>
          <w:rStyle w:val="default"/>
          <w:rFonts w:cs="FrankRuehl" w:hint="cs"/>
          <w:vanish/>
          <w:sz w:val="22"/>
          <w:szCs w:val="22"/>
          <w:shd w:val="clear" w:color="auto" w:fill="FFFF99"/>
          <w:rtl/>
        </w:rPr>
        <w:t>אי לתשלו</w:t>
      </w:r>
      <w:r w:rsidRPr="00F51714">
        <w:rPr>
          <w:rStyle w:val="default"/>
          <w:rFonts w:cs="FrankRuehl"/>
          <w:vanish/>
          <w:sz w:val="22"/>
          <w:szCs w:val="22"/>
          <w:shd w:val="clear" w:color="auto" w:fill="FFFF99"/>
          <w:rtl/>
        </w:rPr>
        <w:t>ם</w:t>
      </w:r>
      <w:r w:rsidRPr="00F51714">
        <w:rPr>
          <w:rStyle w:val="default"/>
          <w:rFonts w:cs="FrankRuehl" w:hint="cs"/>
          <w:vanish/>
          <w:sz w:val="22"/>
          <w:szCs w:val="22"/>
          <w:shd w:val="clear" w:color="auto" w:fill="FFFF99"/>
          <w:rtl/>
        </w:rPr>
        <w:t xml:space="preserve"> </w:t>
      </w:r>
      <w:r w:rsidRPr="00F51714">
        <w:rPr>
          <w:rStyle w:val="default"/>
          <w:rFonts w:cs="FrankRuehl"/>
          <w:vanish/>
          <w:sz w:val="22"/>
          <w:szCs w:val="22"/>
          <w:shd w:val="clear" w:color="auto" w:fill="FFFF99"/>
          <w:rtl/>
        </w:rPr>
        <w:t>ח</w:t>
      </w:r>
      <w:r w:rsidRPr="00F51714">
        <w:rPr>
          <w:rStyle w:val="default"/>
          <w:rFonts w:cs="FrankRuehl" w:hint="cs"/>
          <w:vanish/>
          <w:sz w:val="22"/>
          <w:szCs w:val="22"/>
          <w:shd w:val="clear" w:color="auto" w:fill="FFFF99"/>
          <w:rtl/>
        </w:rPr>
        <w:t>ודשי לפי הוראות סעיף 2 לחוק המזונ</w:t>
      </w:r>
      <w:r w:rsidRPr="00F51714">
        <w:rPr>
          <w:rStyle w:val="default"/>
          <w:rFonts w:cs="FrankRuehl"/>
          <w:vanish/>
          <w:sz w:val="22"/>
          <w:szCs w:val="22"/>
          <w:shd w:val="clear" w:color="auto" w:fill="FFFF99"/>
          <w:rtl/>
        </w:rPr>
        <w:t>ות</w:t>
      </w:r>
      <w:r w:rsidRPr="00F51714">
        <w:rPr>
          <w:rStyle w:val="default"/>
          <w:rFonts w:cs="FrankRuehl" w:hint="cs"/>
          <w:vanish/>
          <w:sz w:val="22"/>
          <w:szCs w:val="22"/>
          <w:shd w:val="clear" w:color="auto" w:fill="FFFF99"/>
          <w:rtl/>
        </w:rPr>
        <w:t xml:space="preserve"> (הבטחת תשלום), תשל"ב-1972, בשל כך שלא התמלאו בחייב התנאים המפורטים באותו סעיף </w:t>
      </w:r>
      <w:r w:rsidRPr="00F51714">
        <w:rPr>
          <w:rStyle w:val="default"/>
          <w:rFonts w:cs="FrankRuehl" w:hint="cs"/>
          <w:vanish/>
          <w:sz w:val="22"/>
          <w:szCs w:val="22"/>
          <w:u w:val="single"/>
          <w:shd w:val="clear" w:color="auto" w:fill="FFFF99"/>
          <w:rtl/>
        </w:rPr>
        <w:t>או בשל כך שהוא אינו זוכה כהגדרתו בחוק המזונות</w:t>
      </w:r>
      <w:r w:rsidRPr="00F51714">
        <w:rPr>
          <w:rStyle w:val="default"/>
          <w:rFonts w:cs="FrankRuehl" w:hint="cs"/>
          <w:vanish/>
          <w:sz w:val="22"/>
          <w:szCs w:val="22"/>
          <w:shd w:val="clear" w:color="auto" w:fill="FFFF99"/>
          <w:rtl/>
        </w:rPr>
        <w:t>, לא</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יופחת שיעור הגמלה אשר לו הוא זכאי רק בשל כך שנפסקו לזכותו מזונות; אין בהוראת סעיף קטן זה כדי לגרוע מהוראות שנקבעו בסעיפי</w:t>
      </w:r>
      <w:r w:rsidRPr="00F51714">
        <w:rPr>
          <w:rStyle w:val="default"/>
          <w:rFonts w:cs="FrankRuehl"/>
          <w:vanish/>
          <w:sz w:val="22"/>
          <w:szCs w:val="22"/>
          <w:shd w:val="clear" w:color="auto" w:fill="FFFF99"/>
          <w:rtl/>
        </w:rPr>
        <w:t>ם 6 או 9 א</w:t>
      </w:r>
      <w:r w:rsidRPr="00F51714">
        <w:rPr>
          <w:rStyle w:val="default"/>
          <w:rFonts w:cs="FrankRuehl" w:hint="cs"/>
          <w:vanish/>
          <w:sz w:val="22"/>
          <w:szCs w:val="22"/>
          <w:shd w:val="clear" w:color="auto" w:fill="FFFF99"/>
          <w:rtl/>
        </w:rPr>
        <w:t>ו לפ</w:t>
      </w:r>
      <w:r w:rsidRPr="00F51714">
        <w:rPr>
          <w:rStyle w:val="default"/>
          <w:rFonts w:cs="FrankRuehl"/>
          <w:vanish/>
          <w:sz w:val="22"/>
          <w:szCs w:val="22"/>
          <w:shd w:val="clear" w:color="auto" w:fill="FFFF99"/>
          <w:rtl/>
        </w:rPr>
        <w:t>י</w:t>
      </w:r>
      <w:r w:rsidRPr="00F51714">
        <w:rPr>
          <w:rStyle w:val="default"/>
          <w:rFonts w:cs="FrankRuehl" w:hint="cs"/>
          <w:vanish/>
          <w:sz w:val="22"/>
          <w:szCs w:val="22"/>
          <w:shd w:val="clear" w:color="auto" w:fill="FFFF99"/>
          <w:rtl/>
        </w:rPr>
        <w:t>ה</w:t>
      </w:r>
      <w:r w:rsidRPr="00F51714">
        <w:rPr>
          <w:rStyle w:val="default"/>
          <w:rFonts w:cs="FrankRuehl"/>
          <w:vanish/>
          <w:sz w:val="22"/>
          <w:szCs w:val="22"/>
          <w:shd w:val="clear" w:color="auto" w:fill="FFFF99"/>
          <w:rtl/>
        </w:rPr>
        <w:t>ן</w:t>
      </w:r>
      <w:r w:rsidRPr="00F51714">
        <w:rPr>
          <w:rStyle w:val="default"/>
          <w:rFonts w:cs="FrankRuehl" w:hint="cs"/>
          <w:vanish/>
          <w:sz w:val="22"/>
          <w:szCs w:val="22"/>
          <w:shd w:val="clear" w:color="auto" w:fill="FFFF99"/>
          <w:rtl/>
        </w:rPr>
        <w:t xml:space="preserve"> לגבי מי שהמזונות נפסקו לזכותו, או חלקם, משתלמים לו בפועל</w:t>
      </w:r>
      <w:r w:rsidRPr="00F51714">
        <w:rPr>
          <w:rStyle w:val="default"/>
          <w:rFonts w:cs="FrankRuehl" w:hint="cs"/>
          <w:vanish/>
          <w:shd w:val="clear" w:color="auto" w:fill="FFFF99"/>
          <w:rtl/>
        </w:rPr>
        <w:t>.</w:t>
      </w:r>
    </w:p>
    <w:p w:rsidR="005D41E7" w:rsidRPr="00F51714" w:rsidRDefault="005D41E7" w:rsidP="005D41E7">
      <w:pPr>
        <w:pStyle w:val="P00"/>
        <w:spacing w:before="0"/>
        <w:ind w:left="0" w:right="1134"/>
        <w:rPr>
          <w:rStyle w:val="default"/>
          <w:rFonts w:cs="FrankRuehl" w:hint="cs"/>
          <w:vanish/>
          <w:szCs w:val="20"/>
          <w:shd w:val="clear" w:color="auto" w:fill="FFFF99"/>
          <w:rtl/>
        </w:rPr>
      </w:pPr>
    </w:p>
    <w:p w:rsidR="005D41E7" w:rsidRPr="00F51714" w:rsidRDefault="005D41E7" w:rsidP="005D41E7">
      <w:pPr>
        <w:pStyle w:val="P00"/>
        <w:spacing w:before="0"/>
        <w:ind w:left="0"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1.4.2010</w:t>
      </w:r>
    </w:p>
    <w:p w:rsidR="005D41E7" w:rsidRPr="00F51714" w:rsidRDefault="005D41E7" w:rsidP="005D41E7">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תיקון מס' 35</w:t>
      </w:r>
    </w:p>
    <w:p w:rsidR="005D41E7" w:rsidRPr="00F51714" w:rsidRDefault="005D41E7" w:rsidP="005D41E7">
      <w:pPr>
        <w:pStyle w:val="P00"/>
        <w:spacing w:before="0"/>
        <w:ind w:left="0" w:right="1134"/>
        <w:rPr>
          <w:rStyle w:val="default"/>
          <w:rFonts w:cs="FrankRuehl" w:hint="cs"/>
          <w:vanish/>
          <w:szCs w:val="20"/>
          <w:shd w:val="clear" w:color="auto" w:fill="FFFF99"/>
          <w:rtl/>
        </w:rPr>
      </w:pPr>
      <w:hyperlink r:id="rId252" w:history="1">
        <w:r w:rsidRPr="00F51714">
          <w:rPr>
            <w:rStyle w:val="Hyperlink"/>
            <w:rFonts w:cs="FrankRuehl" w:hint="cs"/>
            <w:vanish/>
            <w:sz w:val="26"/>
            <w:szCs w:val="20"/>
            <w:shd w:val="clear" w:color="auto" w:fill="FFFF99"/>
            <w:rtl/>
          </w:rPr>
          <w:t>ס"ח תש"ע מס' 2235</w:t>
        </w:r>
      </w:hyperlink>
      <w:r w:rsidRPr="00F51714">
        <w:rPr>
          <w:rStyle w:val="default"/>
          <w:rFonts w:cs="FrankRuehl" w:hint="cs"/>
          <w:vanish/>
          <w:szCs w:val="20"/>
          <w:shd w:val="clear" w:color="auto" w:fill="FFFF99"/>
          <w:rtl/>
        </w:rPr>
        <w:t xml:space="preserve"> מיום 22.3.2010 עמ' 437 (</w:t>
      </w:r>
      <w:hyperlink r:id="rId253" w:history="1">
        <w:r w:rsidRPr="00F51714">
          <w:rPr>
            <w:rStyle w:val="Hyperlink"/>
            <w:rFonts w:cs="FrankRuehl" w:hint="cs"/>
            <w:vanish/>
            <w:sz w:val="26"/>
            <w:szCs w:val="20"/>
            <w:shd w:val="clear" w:color="auto" w:fill="FFFF99"/>
            <w:rtl/>
          </w:rPr>
          <w:t>ה"ח 407</w:t>
        </w:r>
      </w:hyperlink>
      <w:r w:rsidRPr="00F51714">
        <w:rPr>
          <w:rStyle w:val="default"/>
          <w:rFonts w:cs="FrankRuehl" w:hint="cs"/>
          <w:vanish/>
          <w:szCs w:val="20"/>
          <w:shd w:val="clear" w:color="auto" w:fill="FFFF99"/>
          <w:rtl/>
        </w:rPr>
        <w:t>)</w:t>
      </w:r>
    </w:p>
    <w:p w:rsidR="005D41E7" w:rsidRPr="00753612" w:rsidRDefault="005D41E7" w:rsidP="005D41E7">
      <w:pPr>
        <w:pStyle w:val="P00"/>
        <w:ind w:left="0" w:right="1134"/>
        <w:rPr>
          <w:rStyle w:val="default"/>
          <w:rFonts w:cs="FrankRuehl" w:hint="cs"/>
          <w:sz w:val="2"/>
          <w:szCs w:val="2"/>
          <w:shd w:val="clear" w:color="auto" w:fill="FFFF99"/>
          <w:rtl/>
        </w:rPr>
      </w:pPr>
      <w:r w:rsidRPr="00F51714">
        <w:rPr>
          <w:rFonts w:cs="FrankRuehl"/>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ו)</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 xml:space="preserve">מי </w:t>
      </w:r>
      <w:r w:rsidRPr="00F51714">
        <w:rPr>
          <w:rStyle w:val="default"/>
          <w:rFonts w:cs="FrankRuehl"/>
          <w:vanish/>
          <w:sz w:val="22"/>
          <w:szCs w:val="22"/>
          <w:shd w:val="clear" w:color="auto" w:fill="FFFF99"/>
          <w:rtl/>
        </w:rPr>
        <w:t>ש</w:t>
      </w:r>
      <w:r w:rsidRPr="00F51714">
        <w:rPr>
          <w:rStyle w:val="default"/>
          <w:rFonts w:cs="FrankRuehl" w:hint="cs"/>
          <w:vanish/>
          <w:sz w:val="22"/>
          <w:szCs w:val="22"/>
          <w:shd w:val="clear" w:color="auto" w:fill="FFFF99"/>
          <w:rtl/>
        </w:rPr>
        <w:t>נפסקו לזכותו מזונות והוא אי</w:t>
      </w:r>
      <w:r w:rsidRPr="00F51714">
        <w:rPr>
          <w:rStyle w:val="default"/>
          <w:rFonts w:cs="FrankRuehl"/>
          <w:vanish/>
          <w:sz w:val="22"/>
          <w:szCs w:val="22"/>
          <w:shd w:val="clear" w:color="auto" w:fill="FFFF99"/>
          <w:rtl/>
        </w:rPr>
        <w:t>נ</w:t>
      </w:r>
      <w:r w:rsidRPr="00F51714">
        <w:rPr>
          <w:rStyle w:val="default"/>
          <w:rFonts w:cs="FrankRuehl" w:hint="cs"/>
          <w:vanish/>
          <w:sz w:val="22"/>
          <w:szCs w:val="22"/>
          <w:shd w:val="clear" w:color="auto" w:fill="FFFF99"/>
          <w:rtl/>
        </w:rPr>
        <w:t>ו ז</w:t>
      </w:r>
      <w:r w:rsidRPr="00F51714">
        <w:rPr>
          <w:rStyle w:val="default"/>
          <w:rFonts w:cs="FrankRuehl"/>
          <w:vanish/>
          <w:sz w:val="22"/>
          <w:szCs w:val="22"/>
          <w:shd w:val="clear" w:color="auto" w:fill="FFFF99"/>
          <w:rtl/>
        </w:rPr>
        <w:t>כ</w:t>
      </w:r>
      <w:r w:rsidRPr="00F51714">
        <w:rPr>
          <w:rStyle w:val="default"/>
          <w:rFonts w:cs="FrankRuehl" w:hint="cs"/>
          <w:vanish/>
          <w:sz w:val="22"/>
          <w:szCs w:val="22"/>
          <w:shd w:val="clear" w:color="auto" w:fill="FFFF99"/>
          <w:rtl/>
        </w:rPr>
        <w:t>אי לתשלו</w:t>
      </w:r>
      <w:r w:rsidRPr="00F51714">
        <w:rPr>
          <w:rStyle w:val="default"/>
          <w:rFonts w:cs="FrankRuehl"/>
          <w:vanish/>
          <w:sz w:val="22"/>
          <w:szCs w:val="22"/>
          <w:shd w:val="clear" w:color="auto" w:fill="FFFF99"/>
          <w:rtl/>
        </w:rPr>
        <w:t>ם</w:t>
      </w:r>
      <w:r w:rsidRPr="00F51714">
        <w:rPr>
          <w:rStyle w:val="default"/>
          <w:rFonts w:cs="FrankRuehl" w:hint="cs"/>
          <w:vanish/>
          <w:sz w:val="22"/>
          <w:szCs w:val="22"/>
          <w:shd w:val="clear" w:color="auto" w:fill="FFFF99"/>
          <w:rtl/>
        </w:rPr>
        <w:t xml:space="preserve"> </w:t>
      </w:r>
      <w:r w:rsidRPr="00F51714">
        <w:rPr>
          <w:rStyle w:val="default"/>
          <w:rFonts w:cs="FrankRuehl"/>
          <w:vanish/>
          <w:sz w:val="22"/>
          <w:szCs w:val="22"/>
          <w:shd w:val="clear" w:color="auto" w:fill="FFFF99"/>
          <w:rtl/>
        </w:rPr>
        <w:t>ח</w:t>
      </w:r>
      <w:r w:rsidRPr="00F51714">
        <w:rPr>
          <w:rStyle w:val="default"/>
          <w:rFonts w:cs="FrankRuehl" w:hint="cs"/>
          <w:vanish/>
          <w:sz w:val="22"/>
          <w:szCs w:val="22"/>
          <w:shd w:val="clear" w:color="auto" w:fill="FFFF99"/>
          <w:rtl/>
        </w:rPr>
        <w:t>ודשי לפי הוראות סעיף 2 לחוק המזונ</w:t>
      </w:r>
      <w:r w:rsidRPr="00F51714">
        <w:rPr>
          <w:rStyle w:val="default"/>
          <w:rFonts w:cs="FrankRuehl"/>
          <w:vanish/>
          <w:sz w:val="22"/>
          <w:szCs w:val="22"/>
          <w:shd w:val="clear" w:color="auto" w:fill="FFFF99"/>
          <w:rtl/>
        </w:rPr>
        <w:t>ות</w:t>
      </w:r>
      <w:r w:rsidRPr="00F51714">
        <w:rPr>
          <w:rStyle w:val="default"/>
          <w:rFonts w:cs="FrankRuehl" w:hint="cs"/>
          <w:vanish/>
          <w:sz w:val="22"/>
          <w:szCs w:val="22"/>
          <w:shd w:val="clear" w:color="auto" w:fill="FFFF99"/>
          <w:rtl/>
        </w:rPr>
        <w:t xml:space="preserve"> (הבטחת תשלום), תשל"ב-1972, בשל כך שלא התמלאו בחייב התנאים המפורטים באותו סעיף או בשל כך שהוא אינו זוכה כהגדרתו בחוק המזונות, לא</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יופחת שיעור הגמלה אשר לו הוא זכאי רק בשל כך שנפסקו לזכותו מזונות; אין בהוראת סעיף קטן זה כדי לגרוע מהוראות שנקבעו בסעיפי</w:t>
      </w:r>
      <w:r w:rsidRPr="00F51714">
        <w:rPr>
          <w:rStyle w:val="default"/>
          <w:rFonts w:cs="FrankRuehl"/>
          <w:vanish/>
          <w:sz w:val="22"/>
          <w:szCs w:val="22"/>
          <w:shd w:val="clear" w:color="auto" w:fill="FFFF99"/>
          <w:rtl/>
        </w:rPr>
        <w:t>ם 6 או 9 א</w:t>
      </w:r>
      <w:r w:rsidRPr="00F51714">
        <w:rPr>
          <w:rStyle w:val="default"/>
          <w:rFonts w:cs="FrankRuehl" w:hint="cs"/>
          <w:vanish/>
          <w:sz w:val="22"/>
          <w:szCs w:val="22"/>
          <w:shd w:val="clear" w:color="auto" w:fill="FFFF99"/>
          <w:rtl/>
        </w:rPr>
        <w:t>ו לפ</w:t>
      </w:r>
      <w:r w:rsidRPr="00F51714">
        <w:rPr>
          <w:rStyle w:val="default"/>
          <w:rFonts w:cs="FrankRuehl"/>
          <w:vanish/>
          <w:sz w:val="22"/>
          <w:szCs w:val="22"/>
          <w:shd w:val="clear" w:color="auto" w:fill="FFFF99"/>
          <w:rtl/>
        </w:rPr>
        <w:t>י</w:t>
      </w:r>
      <w:r w:rsidRPr="00F51714">
        <w:rPr>
          <w:rStyle w:val="default"/>
          <w:rFonts w:cs="FrankRuehl" w:hint="cs"/>
          <w:vanish/>
          <w:sz w:val="22"/>
          <w:szCs w:val="22"/>
          <w:shd w:val="clear" w:color="auto" w:fill="FFFF99"/>
          <w:rtl/>
        </w:rPr>
        <w:t>ה</w:t>
      </w:r>
      <w:r w:rsidRPr="00F51714">
        <w:rPr>
          <w:rStyle w:val="default"/>
          <w:rFonts w:cs="FrankRuehl"/>
          <w:vanish/>
          <w:sz w:val="22"/>
          <w:szCs w:val="22"/>
          <w:shd w:val="clear" w:color="auto" w:fill="FFFF99"/>
          <w:rtl/>
        </w:rPr>
        <w:t>ן</w:t>
      </w:r>
      <w:r w:rsidRPr="00F51714">
        <w:rPr>
          <w:rStyle w:val="default"/>
          <w:rFonts w:cs="FrankRuehl" w:hint="cs"/>
          <w:vanish/>
          <w:sz w:val="22"/>
          <w:szCs w:val="22"/>
          <w:shd w:val="clear" w:color="auto" w:fill="FFFF99"/>
          <w:rtl/>
        </w:rPr>
        <w:t xml:space="preserve"> לגבי מי שהמזונות </w:t>
      </w:r>
      <w:r w:rsidRPr="00F51714">
        <w:rPr>
          <w:rStyle w:val="default"/>
          <w:rFonts w:cs="FrankRuehl" w:hint="cs"/>
          <w:strike/>
          <w:vanish/>
          <w:sz w:val="22"/>
          <w:szCs w:val="22"/>
          <w:shd w:val="clear" w:color="auto" w:fill="FFFF99"/>
          <w:rtl/>
        </w:rPr>
        <w:t>נפסקו</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שנפסקו</w:t>
      </w:r>
      <w:r w:rsidRPr="00F51714">
        <w:rPr>
          <w:rStyle w:val="default"/>
          <w:rFonts w:cs="FrankRuehl" w:hint="cs"/>
          <w:vanish/>
          <w:sz w:val="22"/>
          <w:szCs w:val="22"/>
          <w:shd w:val="clear" w:color="auto" w:fill="FFFF99"/>
          <w:rtl/>
        </w:rPr>
        <w:t xml:space="preserve"> לזכותו, או חלקם, משתלמים לו בפועל</w:t>
      </w:r>
      <w:r w:rsidRPr="00F51714">
        <w:rPr>
          <w:rStyle w:val="default"/>
          <w:rFonts w:cs="FrankRuehl" w:hint="cs"/>
          <w:vanish/>
          <w:shd w:val="clear" w:color="auto" w:fill="FFFF99"/>
          <w:rtl/>
        </w:rPr>
        <w:t>.</w:t>
      </w:r>
      <w:bookmarkEnd w:id="58"/>
    </w:p>
    <w:p w:rsidR="005D41E7" w:rsidRDefault="005D41E7" w:rsidP="005D41E7">
      <w:pPr>
        <w:pStyle w:val="P00"/>
        <w:spacing w:before="72"/>
        <w:ind w:left="0" w:right="1134"/>
        <w:rPr>
          <w:rStyle w:val="default"/>
          <w:rFonts w:cs="FrankRuehl"/>
          <w:rtl/>
        </w:rPr>
      </w:pPr>
      <w:r>
        <w:rPr>
          <w:lang w:val="he-IL"/>
        </w:rPr>
        <w:pict>
          <v:rect id="_x0000_s2345" style="position:absolute;left:0;text-align:left;margin-left:464.5pt;margin-top:8.05pt;width:75.05pt;height:20.95pt;z-index:251734528" o:allowincell="f" filled="f" stroked="f" strokecolor="lime" strokeweight=".25pt">
            <v:textbox inset="0,0,0,0">
              <w:txbxContent>
                <w:p w:rsidR="005D41E7" w:rsidRDefault="005D41E7" w:rsidP="005D41E7">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58) תשפ"ב-2021</w:t>
                  </w:r>
                </w:p>
              </w:txbxContent>
            </v:textbox>
            <w10:anchorlock/>
          </v:rect>
        </w:pict>
      </w:r>
      <w:r>
        <w:rPr>
          <w:rFonts w:cs="FrankRuehl"/>
          <w:sz w:val="26"/>
          <w:rtl/>
        </w:rPr>
        <w:tab/>
      </w:r>
      <w:r>
        <w:rPr>
          <w:rStyle w:val="default"/>
          <w:rFonts w:cs="FrankRuehl"/>
          <w:rtl/>
        </w:rPr>
        <w:t>(</w:t>
      </w:r>
      <w:r>
        <w:rPr>
          <w:rStyle w:val="default"/>
          <w:rFonts w:cs="FrankRuehl" w:hint="cs"/>
          <w:rtl/>
        </w:rPr>
        <w:t>ז)</w:t>
      </w:r>
      <w:r>
        <w:rPr>
          <w:rStyle w:val="default"/>
          <w:rFonts w:cs="FrankRuehl"/>
          <w:rtl/>
        </w:rPr>
        <w:tab/>
      </w:r>
      <w:r w:rsidR="00A3788A">
        <w:rPr>
          <w:rStyle w:val="default"/>
          <w:rFonts w:cs="FrankRuehl" w:hint="cs"/>
          <w:rtl/>
        </w:rPr>
        <w:t>אישה הזכאית לגמלה לפי סעיף קטן (א)(2)(ב), ומלאו לה 62 שנים אך טרם הגיעה לגיל הפרישה, תהיה זכאית לתוספת לשיעור הגמלה הקבוע לגביה בתוספת השנייה, בשיעור של 7.95% מהסכום הבסיסי, במשך תקופה בהתאם לחודש לידתה כמפורט להלן, אולם היא לא תהיה זכאית לתוספת בעד התקופה שלאחר גיל הפרישה:</w:t>
      </w:r>
    </w:p>
    <w:p w:rsidR="00A3788A" w:rsidRDefault="00A3788A" w:rsidP="00A3788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ינואר 1960 עד דצמבר 1960 </w:t>
      </w:r>
      <w:r>
        <w:rPr>
          <w:rStyle w:val="default"/>
          <w:rFonts w:cs="FrankRuehl"/>
          <w:rtl/>
        </w:rPr>
        <w:t>–</w:t>
      </w:r>
      <w:r>
        <w:rPr>
          <w:rStyle w:val="default"/>
          <w:rFonts w:cs="FrankRuehl" w:hint="cs"/>
          <w:rtl/>
        </w:rPr>
        <w:t xml:space="preserve"> 4 חודשים;</w:t>
      </w:r>
    </w:p>
    <w:p w:rsidR="00A3788A" w:rsidRDefault="00A3788A" w:rsidP="00A3788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ינואר 1961 עד דצמבר 1961 </w:t>
      </w:r>
      <w:r>
        <w:rPr>
          <w:rStyle w:val="default"/>
          <w:rFonts w:cs="FrankRuehl"/>
          <w:rtl/>
        </w:rPr>
        <w:t>–</w:t>
      </w:r>
      <w:r>
        <w:rPr>
          <w:rStyle w:val="default"/>
          <w:rFonts w:cs="FrankRuehl" w:hint="cs"/>
          <w:rtl/>
        </w:rPr>
        <w:t xml:space="preserve"> 8 חודשים;</w:t>
      </w:r>
    </w:p>
    <w:p w:rsidR="00A3788A" w:rsidRDefault="00A3788A" w:rsidP="00A3788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ינואר 1962 עד דצמבר 1962 </w:t>
      </w:r>
      <w:r>
        <w:rPr>
          <w:rStyle w:val="default"/>
          <w:rFonts w:cs="FrankRuehl"/>
          <w:rtl/>
        </w:rPr>
        <w:t>–</w:t>
      </w:r>
      <w:r>
        <w:rPr>
          <w:rStyle w:val="default"/>
          <w:rFonts w:cs="FrankRuehl" w:hint="cs"/>
          <w:rtl/>
        </w:rPr>
        <w:t xml:space="preserve"> 12 חודשים;</w:t>
      </w:r>
    </w:p>
    <w:p w:rsidR="00A3788A" w:rsidRDefault="00A3788A" w:rsidP="00A3788A">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ינואר 1963 עד דצמבר 1963 </w:t>
      </w:r>
      <w:r>
        <w:rPr>
          <w:rStyle w:val="default"/>
          <w:rFonts w:cs="FrankRuehl"/>
          <w:rtl/>
        </w:rPr>
        <w:t>–</w:t>
      </w:r>
      <w:r>
        <w:rPr>
          <w:rStyle w:val="default"/>
          <w:rFonts w:cs="FrankRuehl" w:hint="cs"/>
          <w:rtl/>
        </w:rPr>
        <w:t xml:space="preserve"> 15 חודשים;</w:t>
      </w:r>
    </w:p>
    <w:p w:rsidR="00A3788A" w:rsidRDefault="00A3788A" w:rsidP="00A3788A">
      <w:pPr>
        <w:pStyle w:val="P00"/>
        <w:spacing w:before="72"/>
        <w:ind w:left="1021" w:right="1134"/>
        <w:rPr>
          <w:rStyle w:val="default"/>
          <w:rFonts w:cs="FrankRuehl"/>
          <w:color w:val="FF0000"/>
          <w:szCs w:val="20"/>
          <w:highlight w:val="yellow"/>
          <w:rtl/>
        </w:rPr>
      </w:pPr>
      <w:r>
        <w:rPr>
          <w:rStyle w:val="default"/>
          <w:rFonts w:cs="FrankRuehl" w:hint="cs"/>
          <w:rtl/>
        </w:rPr>
        <w:t>(5)</w:t>
      </w:r>
      <w:r>
        <w:rPr>
          <w:rStyle w:val="default"/>
          <w:rFonts w:cs="FrankRuehl"/>
          <w:rtl/>
        </w:rPr>
        <w:tab/>
      </w:r>
      <w:r>
        <w:rPr>
          <w:rStyle w:val="default"/>
          <w:rFonts w:cs="FrankRuehl" w:hint="cs"/>
          <w:rtl/>
        </w:rPr>
        <w:t xml:space="preserve">ינואר 1964 עד דצמבר 1964 </w:t>
      </w:r>
      <w:r>
        <w:rPr>
          <w:rStyle w:val="default"/>
          <w:rFonts w:cs="FrankRuehl"/>
          <w:rtl/>
        </w:rPr>
        <w:t>–</w:t>
      </w:r>
      <w:r>
        <w:rPr>
          <w:rStyle w:val="default"/>
          <w:rFonts w:cs="FrankRuehl" w:hint="cs"/>
          <w:rtl/>
        </w:rPr>
        <w:t xml:space="preserve"> 18 חודשים.</w:t>
      </w:r>
    </w:p>
    <w:p w:rsidR="005D41E7" w:rsidRPr="00F51714" w:rsidRDefault="005D41E7" w:rsidP="005D41E7">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59" w:name="Rov177"/>
      <w:r w:rsidRPr="00F51714">
        <w:rPr>
          <w:rStyle w:val="default"/>
          <w:rFonts w:ascii="FrankRuehl" w:hAnsi="FrankRuehl" w:cs="FrankRuehl"/>
          <w:vanish/>
          <w:color w:val="FF0000"/>
          <w:szCs w:val="20"/>
          <w:shd w:val="clear" w:color="auto" w:fill="FFFF99"/>
          <w:rtl/>
        </w:rPr>
        <w:t>מיום 1.1.2022</w:t>
      </w:r>
    </w:p>
    <w:p w:rsidR="005D41E7" w:rsidRPr="00F51714" w:rsidRDefault="005D41E7" w:rsidP="005D41E7">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F51714">
        <w:rPr>
          <w:rStyle w:val="default"/>
          <w:rFonts w:ascii="FrankRuehl" w:hAnsi="FrankRuehl" w:cs="FrankRuehl"/>
          <w:b/>
          <w:bCs/>
          <w:vanish/>
          <w:szCs w:val="20"/>
          <w:shd w:val="clear" w:color="auto" w:fill="FFFF99"/>
          <w:rtl/>
        </w:rPr>
        <w:t xml:space="preserve">תיקון מס' </w:t>
      </w:r>
      <w:r w:rsidR="00A3788A" w:rsidRPr="00F51714">
        <w:rPr>
          <w:rStyle w:val="default"/>
          <w:rFonts w:ascii="FrankRuehl" w:hAnsi="FrankRuehl" w:cs="FrankRuehl" w:hint="cs"/>
          <w:b/>
          <w:bCs/>
          <w:vanish/>
          <w:szCs w:val="20"/>
          <w:shd w:val="clear" w:color="auto" w:fill="FFFF99"/>
          <w:rtl/>
        </w:rPr>
        <w:t>5</w:t>
      </w:r>
      <w:r w:rsidRPr="00F51714">
        <w:rPr>
          <w:rStyle w:val="default"/>
          <w:rFonts w:ascii="FrankRuehl" w:hAnsi="FrankRuehl" w:cs="FrankRuehl" w:hint="cs"/>
          <w:b/>
          <w:bCs/>
          <w:vanish/>
          <w:szCs w:val="20"/>
          <w:shd w:val="clear" w:color="auto" w:fill="FFFF99"/>
          <w:rtl/>
        </w:rPr>
        <w:t>8</w:t>
      </w:r>
    </w:p>
    <w:p w:rsidR="005D41E7" w:rsidRPr="00F51714" w:rsidRDefault="005D41E7" w:rsidP="005D41E7">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254" w:history="1">
        <w:r w:rsidRPr="00F51714">
          <w:rPr>
            <w:rStyle w:val="Hyperlink"/>
            <w:rFonts w:ascii="FrankRuehl" w:hAnsi="FrankRuehl" w:cs="FrankRuehl"/>
            <w:vanish/>
            <w:szCs w:val="20"/>
            <w:shd w:val="clear" w:color="auto" w:fill="FFFF99"/>
            <w:rtl/>
          </w:rPr>
          <w:t>ס"ח תשפ"ב מס' 2933</w:t>
        </w:r>
      </w:hyperlink>
      <w:r w:rsidRPr="00F51714">
        <w:rPr>
          <w:rStyle w:val="default"/>
          <w:rFonts w:ascii="FrankRuehl" w:hAnsi="FrankRuehl" w:cs="FrankRuehl"/>
          <w:vanish/>
          <w:szCs w:val="20"/>
          <w:shd w:val="clear" w:color="auto" w:fill="FFFF99"/>
          <w:rtl/>
        </w:rPr>
        <w:t xml:space="preserve"> מיום 18.11.2021 עמ' </w:t>
      </w:r>
      <w:r w:rsidRPr="00F51714">
        <w:rPr>
          <w:rStyle w:val="default"/>
          <w:rFonts w:ascii="FrankRuehl" w:hAnsi="FrankRuehl" w:cs="FrankRuehl" w:hint="cs"/>
          <w:vanish/>
          <w:szCs w:val="20"/>
          <w:shd w:val="clear" w:color="auto" w:fill="FFFF99"/>
          <w:rtl/>
        </w:rPr>
        <w:t>256</w:t>
      </w:r>
      <w:r w:rsidRPr="00F51714">
        <w:rPr>
          <w:rStyle w:val="default"/>
          <w:rFonts w:ascii="FrankRuehl" w:hAnsi="FrankRuehl" w:cs="FrankRuehl"/>
          <w:vanish/>
          <w:szCs w:val="20"/>
          <w:shd w:val="clear" w:color="auto" w:fill="FFFF99"/>
          <w:rtl/>
        </w:rPr>
        <w:t xml:space="preserve"> (</w:t>
      </w:r>
      <w:hyperlink r:id="rId255" w:history="1">
        <w:r w:rsidRPr="00F51714">
          <w:rPr>
            <w:rStyle w:val="Hyperlink"/>
            <w:rFonts w:ascii="FrankRuehl" w:hAnsi="FrankRuehl" w:cs="FrankRuehl"/>
            <w:vanish/>
            <w:szCs w:val="20"/>
            <w:shd w:val="clear" w:color="auto" w:fill="FFFF99"/>
            <w:rtl/>
          </w:rPr>
          <w:t>ה"ח 1443</w:t>
        </w:r>
      </w:hyperlink>
      <w:r w:rsidRPr="00F51714">
        <w:rPr>
          <w:rStyle w:val="default"/>
          <w:rFonts w:ascii="FrankRuehl" w:hAnsi="FrankRuehl" w:cs="FrankRuehl"/>
          <w:vanish/>
          <w:szCs w:val="20"/>
          <w:shd w:val="clear" w:color="auto" w:fill="FFFF99"/>
          <w:rtl/>
        </w:rPr>
        <w:t>)</w:t>
      </w:r>
    </w:p>
    <w:p w:rsidR="005D41E7" w:rsidRPr="00120531" w:rsidRDefault="005D41E7" w:rsidP="00120531">
      <w:pPr>
        <w:pStyle w:val="P00"/>
        <w:tabs>
          <w:tab w:val="left" w:pos="624"/>
          <w:tab w:val="left" w:pos="1021"/>
        </w:tabs>
        <w:spacing w:before="0"/>
        <w:ind w:left="0" w:right="1134"/>
        <w:rPr>
          <w:rStyle w:val="default"/>
          <w:rFonts w:ascii="FrankRuehl" w:hAnsi="FrankRuehl" w:cs="FrankRuehl"/>
          <w:sz w:val="2"/>
          <w:szCs w:val="2"/>
          <w:shd w:val="clear" w:color="auto" w:fill="FFFF99"/>
          <w:rtl/>
        </w:rPr>
      </w:pPr>
      <w:r w:rsidRPr="00F51714">
        <w:rPr>
          <w:rStyle w:val="default"/>
          <w:rFonts w:ascii="FrankRuehl" w:hAnsi="FrankRuehl" w:cs="FrankRuehl" w:hint="cs"/>
          <w:b/>
          <w:bCs/>
          <w:vanish/>
          <w:szCs w:val="20"/>
          <w:shd w:val="clear" w:color="auto" w:fill="FFFF99"/>
          <w:rtl/>
        </w:rPr>
        <w:t>הוספת סעיף קטן 5(ז)</w:t>
      </w:r>
      <w:bookmarkEnd w:id="59"/>
    </w:p>
    <w:p w:rsidR="00FF1936" w:rsidRDefault="00FF1936">
      <w:pPr>
        <w:pStyle w:val="P00"/>
        <w:spacing w:before="72"/>
        <w:ind w:left="0" w:right="1134"/>
        <w:rPr>
          <w:rStyle w:val="default"/>
          <w:rFonts w:cs="FrankRuehl" w:hint="cs"/>
          <w:rtl/>
        </w:rPr>
      </w:pPr>
      <w:bookmarkStart w:id="60" w:name="Seif24"/>
      <w:bookmarkEnd w:id="60"/>
      <w:r>
        <w:rPr>
          <w:lang w:val="he-IL"/>
        </w:rPr>
        <w:pict>
          <v:rect id="_x0000_s2084" style="position:absolute;left:0;text-align:left;margin-left:464.5pt;margin-top:8.05pt;width:75.05pt;height:25.55pt;z-index:251622912" o:allowincell="f" filled="f" stroked="f" strokecolor="lime" strokeweight=".25pt">
            <v:textbox inset="0,0,0,0">
              <w:txbxContent>
                <w:p w:rsidR="007C0213" w:rsidRDefault="007C0213">
                  <w:pPr>
                    <w:spacing w:line="160" w:lineRule="exact"/>
                    <w:jc w:val="left"/>
                    <w:rPr>
                      <w:rFonts w:cs="Miriam"/>
                      <w:sz w:val="18"/>
                      <w:szCs w:val="18"/>
                      <w:rtl/>
                    </w:rPr>
                  </w:pPr>
                  <w:r>
                    <w:rPr>
                      <w:rFonts w:cs="Miriam"/>
                      <w:sz w:val="18"/>
                      <w:szCs w:val="18"/>
                      <w:rtl/>
                    </w:rPr>
                    <w:t>ג</w:t>
                  </w:r>
                  <w:r>
                    <w:rPr>
                      <w:rFonts w:cs="Miriam" w:hint="cs"/>
                      <w:sz w:val="18"/>
                      <w:szCs w:val="18"/>
                      <w:rtl/>
                    </w:rPr>
                    <w:t>ימל</w:t>
                  </w:r>
                  <w:r>
                    <w:rPr>
                      <w:rFonts w:cs="Miriam"/>
                      <w:sz w:val="18"/>
                      <w:szCs w:val="18"/>
                      <w:rtl/>
                    </w:rPr>
                    <w:t>ה</w:t>
                  </w:r>
                  <w:r>
                    <w:rPr>
                      <w:rFonts w:cs="Miriam" w:hint="cs"/>
                      <w:sz w:val="18"/>
                      <w:szCs w:val="18"/>
                      <w:rtl/>
                    </w:rPr>
                    <w:t xml:space="preserve"> לבני זוג</w:t>
                  </w:r>
                </w:p>
                <w:p w:rsidR="007C0213" w:rsidRDefault="007C0213">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18) </w:t>
                  </w:r>
                  <w:r>
                    <w:rPr>
                      <w:rFonts w:cs="Miriam"/>
                      <w:sz w:val="18"/>
                      <w:szCs w:val="18"/>
                      <w:rtl/>
                    </w:rPr>
                    <w:t>ת</w:t>
                  </w:r>
                  <w:r>
                    <w:rPr>
                      <w:rFonts w:cs="Miriam" w:hint="cs"/>
                      <w:sz w:val="18"/>
                      <w:szCs w:val="18"/>
                      <w:rtl/>
                    </w:rPr>
                    <w:t>שס"ג-2002</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לבנ</w:t>
      </w:r>
      <w:r>
        <w:rPr>
          <w:rStyle w:val="default"/>
          <w:rFonts w:cs="FrankRuehl"/>
          <w:rtl/>
        </w:rPr>
        <w:t>י</w:t>
      </w:r>
      <w:r>
        <w:rPr>
          <w:rStyle w:val="default"/>
          <w:rFonts w:cs="FrankRuehl" w:hint="cs"/>
          <w:rtl/>
        </w:rPr>
        <w:t xml:space="preserve"> זוג הזכאים לגימלה תשולם גימלה אחת בלבד, בשיעור המשתלם לפי התוספת השניה או התוספת הרביעית ל</w:t>
      </w:r>
      <w:r>
        <w:rPr>
          <w:rStyle w:val="default"/>
          <w:rFonts w:cs="FrankRuehl"/>
          <w:rtl/>
        </w:rPr>
        <w:t xml:space="preserve">שני </w:t>
      </w:r>
      <w:r>
        <w:rPr>
          <w:rStyle w:val="default"/>
          <w:rFonts w:cs="FrankRuehl" w:hint="cs"/>
          <w:rtl/>
        </w:rPr>
        <w:t xml:space="preserve">בני זוג, בהתאם להרכב משפחתם. </w:t>
      </w:r>
    </w:p>
    <w:p w:rsidR="00FF1936" w:rsidRDefault="00FF1936">
      <w:pPr>
        <w:pStyle w:val="P00"/>
        <w:spacing w:before="72"/>
        <w:ind w:left="0" w:right="1134"/>
        <w:rPr>
          <w:rStyle w:val="default"/>
          <w:rFonts w:cs="FrankRuehl" w:hint="cs"/>
          <w:rtl/>
        </w:rPr>
      </w:pPr>
      <w:r>
        <w:rPr>
          <w:rFonts w:cs="FrankRuehl"/>
          <w:rtl/>
          <w:lang w:val="he-IL"/>
        </w:rPr>
        <w:pict>
          <v:shape id="_x0000_s2208" type="#_x0000_t202" style="position:absolute;left:0;text-align:left;margin-left:470.35pt;margin-top:7.1pt;width:1in;height:14.95pt;z-index:251674112" filled="f" stroked="f">
            <v:textbox inset="1mm,0,1mm,0">
              <w:txbxContent>
                <w:p w:rsidR="007C0213" w:rsidRDefault="007C0213">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18) </w:t>
                  </w:r>
                  <w:r>
                    <w:rPr>
                      <w:rFonts w:cs="Miriam"/>
                      <w:sz w:val="18"/>
                      <w:szCs w:val="18"/>
                      <w:rtl/>
                    </w:rPr>
                    <w:t>ת</w:t>
                  </w:r>
                  <w:r>
                    <w:rPr>
                      <w:rFonts w:cs="Miriam" w:hint="cs"/>
                      <w:sz w:val="18"/>
                      <w:szCs w:val="18"/>
                      <w:rtl/>
                    </w:rPr>
                    <w:t>שס"ג-2002</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w:t>
      </w:r>
      <w:r>
        <w:rPr>
          <w:rStyle w:val="default"/>
          <w:rFonts w:cs="FrankRuehl"/>
          <w:rtl/>
        </w:rPr>
        <w:t>י</w:t>
      </w:r>
      <w:r>
        <w:rPr>
          <w:rStyle w:val="default"/>
          <w:rFonts w:cs="FrankRuehl" w:hint="cs"/>
          <w:rtl/>
        </w:rPr>
        <w:t>ה שיעור הגמלה המחושב לבני הזוג לפי נתונ</w:t>
      </w:r>
      <w:r>
        <w:rPr>
          <w:rStyle w:val="default"/>
          <w:rFonts w:cs="FrankRuehl"/>
          <w:rtl/>
        </w:rPr>
        <w:t>יו</w:t>
      </w:r>
      <w:r>
        <w:rPr>
          <w:rStyle w:val="default"/>
          <w:rFonts w:cs="FrankRuehl" w:hint="cs"/>
          <w:rtl/>
        </w:rPr>
        <w:t xml:space="preserve"> האישיים של אחד מבני הזוג גבוה משיעור הגמלה המחושב לבני הזוג לפי נתוניו האישיים של בן הזוג האחר </w:t>
      </w:r>
      <w:r>
        <w:rPr>
          <w:rStyle w:val="default"/>
          <w:rFonts w:cs="FrankRuehl"/>
          <w:rtl/>
        </w:rPr>
        <w:t>–</w:t>
      </w:r>
      <w:r>
        <w:rPr>
          <w:rStyle w:val="default"/>
          <w:rFonts w:cs="FrankRuehl" w:hint="cs"/>
          <w:rtl/>
        </w:rPr>
        <w:t xml:space="preserve"> </w:t>
      </w:r>
      <w:r>
        <w:rPr>
          <w:rStyle w:val="default"/>
          <w:rFonts w:cs="FrankRuehl"/>
          <w:rtl/>
        </w:rPr>
        <w:t>ת</w:t>
      </w:r>
      <w:r>
        <w:rPr>
          <w:rStyle w:val="default"/>
          <w:rFonts w:cs="FrankRuehl" w:hint="cs"/>
          <w:rtl/>
        </w:rPr>
        <w:t xml:space="preserve">שולם לבני הזוג הגמלה בשיעור הגבוה מביניהם. </w:t>
      </w:r>
    </w:p>
    <w:p w:rsidR="00FF1936" w:rsidRDefault="004604A3" w:rsidP="004604A3">
      <w:pPr>
        <w:pStyle w:val="P00"/>
        <w:spacing w:before="72"/>
        <w:ind w:left="0" w:right="1134"/>
        <w:rPr>
          <w:rStyle w:val="default"/>
          <w:rFonts w:cs="FrankRuehl"/>
          <w:rtl/>
        </w:rPr>
      </w:pPr>
      <w:r>
        <w:rPr>
          <w:rFonts w:cs="FrankRuehl"/>
          <w:rtl/>
          <w:lang w:val="he-IL"/>
        </w:rPr>
        <w:pict>
          <v:shape id="_x0000_s2342" type="#_x0000_t202" style="position:absolute;left:0;text-align:left;margin-left:470.35pt;margin-top:7.1pt;width:1in;height:14.95pt;z-index:251731456" filled="f" stroked="f">
            <v:textbox inset="1mm,0,1mm,0">
              <w:txbxContent>
                <w:p w:rsidR="004604A3" w:rsidRDefault="004604A3" w:rsidP="004604A3">
                  <w:pPr>
                    <w:spacing w:line="160" w:lineRule="exact"/>
                    <w:jc w:val="left"/>
                    <w:rPr>
                      <w:rFonts w:cs="Miriam"/>
                      <w:noProof/>
                      <w:sz w:val="18"/>
                      <w:szCs w:val="18"/>
                      <w:rtl/>
                    </w:rPr>
                  </w:pPr>
                  <w:r>
                    <w:rPr>
                      <w:rFonts w:cs="Miriam"/>
                      <w:sz w:val="18"/>
                      <w:szCs w:val="18"/>
                      <w:rtl/>
                    </w:rPr>
                    <w:t>(</w:t>
                  </w:r>
                  <w:r>
                    <w:rPr>
                      <w:rFonts w:cs="Miriam" w:hint="cs"/>
                      <w:sz w:val="18"/>
                      <w:szCs w:val="18"/>
                      <w:rtl/>
                    </w:rPr>
                    <w:t>תיקון מס' 51) תשע"ח-2017</w:t>
                  </w:r>
                </w:p>
              </w:txbxContent>
            </v:textbox>
            <w10:anchorlock/>
          </v:shape>
        </w:pict>
      </w:r>
      <w:r>
        <w:rPr>
          <w:rFonts w:cs="FrankRuehl"/>
          <w:sz w:val="26"/>
          <w:rtl/>
        </w:rPr>
        <w:tab/>
      </w:r>
      <w:r>
        <w:rPr>
          <w:rStyle w:val="default"/>
          <w:rFonts w:cs="FrankRuehl"/>
          <w:rtl/>
        </w:rPr>
        <w:t>(</w:t>
      </w:r>
      <w:r w:rsidR="00FF1936">
        <w:rPr>
          <w:rStyle w:val="default"/>
          <w:rFonts w:cs="FrankRuehl" w:hint="cs"/>
          <w:rtl/>
        </w:rPr>
        <w:t>ג)</w:t>
      </w:r>
      <w:r w:rsidR="00FF1936">
        <w:rPr>
          <w:rStyle w:val="default"/>
          <w:rFonts w:cs="FrankRuehl"/>
          <w:rtl/>
        </w:rPr>
        <w:tab/>
      </w:r>
      <w:r w:rsidR="00FF1936">
        <w:rPr>
          <w:rStyle w:val="default"/>
          <w:rFonts w:cs="FrankRuehl" w:hint="cs"/>
          <w:rtl/>
        </w:rPr>
        <w:t>הגי</w:t>
      </w:r>
      <w:r w:rsidR="00FF1936">
        <w:rPr>
          <w:rStyle w:val="default"/>
          <w:rFonts w:cs="FrankRuehl"/>
          <w:rtl/>
        </w:rPr>
        <w:t>מ</w:t>
      </w:r>
      <w:r w:rsidR="00FF1936">
        <w:rPr>
          <w:rStyle w:val="default"/>
          <w:rFonts w:cs="FrankRuehl" w:hint="cs"/>
          <w:rtl/>
        </w:rPr>
        <w:t xml:space="preserve">לה לפי סעיף זה תשולם </w:t>
      </w:r>
      <w:r w:rsidRPr="004604A3">
        <w:rPr>
          <w:rStyle w:val="default"/>
          <w:rFonts w:cs="FrankRuehl" w:hint="cs"/>
          <w:rtl/>
        </w:rPr>
        <w:t>לאחד מבני הזוג לפי בחירתם</w:t>
      </w:r>
      <w:r w:rsidR="00FF1936">
        <w:rPr>
          <w:rStyle w:val="default"/>
          <w:rFonts w:cs="FrankRuehl" w:hint="cs"/>
          <w:rtl/>
        </w:rPr>
        <w:t>, ואולם השר רשאי לקבוע בתקנות נסיבות שבהן תשולם הגימלה לכל אחד מבני הזוג בנפר</w:t>
      </w:r>
      <w:r w:rsidR="00FF1936">
        <w:rPr>
          <w:rStyle w:val="default"/>
          <w:rFonts w:cs="FrankRuehl"/>
          <w:rtl/>
        </w:rPr>
        <w:t xml:space="preserve">ד </w:t>
      </w:r>
      <w:r w:rsidR="00FF1936">
        <w:rPr>
          <w:rStyle w:val="default"/>
          <w:rFonts w:cs="FrankRuehl" w:hint="cs"/>
          <w:rtl/>
        </w:rPr>
        <w:t>ואופן חלוקתה ביניהם</w:t>
      </w:r>
      <w:r w:rsidR="00FF1936">
        <w:rPr>
          <w:rStyle w:val="default"/>
          <w:rFonts w:cs="FrankRuehl"/>
          <w:rtl/>
        </w:rPr>
        <w:t xml:space="preserve">, או </w:t>
      </w:r>
      <w:r w:rsidR="00FF1936">
        <w:rPr>
          <w:rStyle w:val="default"/>
          <w:rFonts w:cs="FrankRuehl" w:hint="cs"/>
          <w:rtl/>
        </w:rPr>
        <w:t>נסיבות שבהן תשולם הגימלה ל</w:t>
      </w:r>
      <w:r w:rsidR="00FF1936">
        <w:rPr>
          <w:rStyle w:val="default"/>
          <w:rFonts w:cs="FrankRuehl"/>
          <w:rtl/>
        </w:rPr>
        <w:t>א</w:t>
      </w:r>
      <w:r w:rsidR="00FF1936">
        <w:rPr>
          <w:rStyle w:val="default"/>
          <w:rFonts w:cs="FrankRuehl" w:hint="cs"/>
          <w:rtl/>
        </w:rPr>
        <w:t xml:space="preserve">דם אחר. </w:t>
      </w:r>
    </w:p>
    <w:p w:rsidR="00FF1936" w:rsidRDefault="00FF1936">
      <w:pPr>
        <w:pStyle w:val="P00"/>
        <w:spacing w:before="72"/>
        <w:ind w:left="0" w:right="1134"/>
        <w:rPr>
          <w:rStyle w:val="default"/>
          <w:rFonts w:cs="FrankRuehl" w:hint="cs"/>
          <w:rtl/>
        </w:rPr>
      </w:pPr>
      <w:r>
        <w:rPr>
          <w:rFonts w:cs="FrankRuehl"/>
          <w:rtl/>
          <w:lang w:val="he-IL"/>
        </w:rPr>
        <w:pict>
          <v:shape id="_x0000_s2215" type="#_x0000_t202" style="position:absolute;left:0;text-align:left;margin-left:470.35pt;margin-top:7.1pt;width:1in;height:14.95pt;z-index:251679232" filled="f" stroked="f">
            <v:textbox inset="1mm,0,1mm,0">
              <w:txbxContent>
                <w:p w:rsidR="007C0213" w:rsidRDefault="007C0213">
                  <w:pPr>
                    <w:spacing w:line="160" w:lineRule="exact"/>
                    <w:jc w:val="left"/>
                    <w:rPr>
                      <w:rFonts w:cs="Miriam" w:hint="cs"/>
                      <w:sz w:val="18"/>
                      <w:szCs w:val="18"/>
                      <w:rtl/>
                    </w:rPr>
                  </w:pPr>
                  <w:r>
                    <w:rPr>
                      <w:rFonts w:cs="Miriam" w:hint="cs"/>
                      <w:sz w:val="18"/>
                      <w:szCs w:val="18"/>
                      <w:rtl/>
                    </w:rPr>
                    <w:t>(תיקון מס' 19) תשס"ג-2003</w:t>
                  </w:r>
                </w:p>
              </w:txbxContent>
            </v:textbox>
            <w10:anchorlock/>
          </v:shape>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אדם</w:t>
      </w:r>
      <w:r>
        <w:rPr>
          <w:rStyle w:val="default"/>
          <w:rFonts w:cs="FrankRuehl"/>
          <w:rtl/>
        </w:rPr>
        <w:t xml:space="preserve"> </w:t>
      </w:r>
      <w:r>
        <w:rPr>
          <w:rStyle w:val="default"/>
          <w:rFonts w:cs="FrankRuehl" w:hint="cs"/>
          <w:rtl/>
        </w:rPr>
        <w:t>שאינו זכאי לגימלה לפי חוק זה רק בשל האמו</w:t>
      </w:r>
      <w:r>
        <w:rPr>
          <w:rStyle w:val="default"/>
          <w:rFonts w:cs="FrankRuehl"/>
          <w:rtl/>
        </w:rPr>
        <w:t>ר</w:t>
      </w:r>
      <w:r>
        <w:rPr>
          <w:rStyle w:val="default"/>
          <w:rFonts w:cs="FrankRuehl" w:hint="cs"/>
          <w:rtl/>
        </w:rPr>
        <w:t xml:space="preserve"> </w:t>
      </w:r>
      <w:r>
        <w:rPr>
          <w:rStyle w:val="default"/>
          <w:rFonts w:cs="FrankRuehl"/>
          <w:rtl/>
        </w:rPr>
        <w:t>ב</w:t>
      </w:r>
      <w:r>
        <w:rPr>
          <w:rStyle w:val="default"/>
          <w:rFonts w:cs="FrankRuehl" w:hint="cs"/>
          <w:rtl/>
        </w:rPr>
        <w:t>ס</w:t>
      </w:r>
      <w:r>
        <w:rPr>
          <w:rStyle w:val="default"/>
          <w:rFonts w:cs="FrankRuehl"/>
          <w:rtl/>
        </w:rPr>
        <w:t>ע</w:t>
      </w:r>
      <w:r>
        <w:rPr>
          <w:rStyle w:val="default"/>
          <w:rFonts w:cs="FrankRuehl" w:hint="cs"/>
          <w:rtl/>
        </w:rPr>
        <w:t xml:space="preserve">יף 3(1), </w:t>
      </w:r>
      <w:r>
        <w:rPr>
          <w:rStyle w:val="default"/>
          <w:rFonts w:cs="FrankRuehl"/>
          <w:rtl/>
        </w:rPr>
        <w:t>ת</w:t>
      </w:r>
      <w:r>
        <w:rPr>
          <w:rStyle w:val="default"/>
          <w:rFonts w:cs="FrankRuehl" w:hint="cs"/>
          <w:rtl/>
        </w:rPr>
        <w:t>שולם הגימלה לבן זוגו הזכאי, בשיעור המשתלם לשני בני זוג, בהתאם להרכב משפחתם, פחות סכום השווה ל- 7.5% מהסכום הבסיסי.</w:t>
      </w:r>
    </w:p>
    <w:p w:rsidR="00FF1936" w:rsidRPr="00F51714" w:rsidRDefault="00FF1936">
      <w:pPr>
        <w:pStyle w:val="P00"/>
        <w:spacing w:before="0"/>
        <w:ind w:left="0" w:right="1134"/>
        <w:rPr>
          <w:rStyle w:val="default"/>
          <w:rFonts w:cs="FrankRuehl" w:hint="cs"/>
          <w:vanish/>
          <w:color w:val="FF0000"/>
          <w:szCs w:val="20"/>
          <w:shd w:val="clear" w:color="auto" w:fill="FFFF99"/>
          <w:rtl/>
        </w:rPr>
      </w:pPr>
      <w:bookmarkStart w:id="61" w:name="Rov173"/>
      <w:r w:rsidRPr="00F51714">
        <w:rPr>
          <w:rStyle w:val="default"/>
          <w:rFonts w:cs="FrankRuehl" w:hint="cs"/>
          <w:vanish/>
          <w:color w:val="FF0000"/>
          <w:szCs w:val="20"/>
          <w:shd w:val="clear" w:color="auto" w:fill="FFFF99"/>
          <w:rtl/>
        </w:rPr>
        <w:t>מיום 1.1.2003</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18</w:t>
      </w:r>
    </w:p>
    <w:p w:rsidR="004E2086" w:rsidRPr="00F51714" w:rsidRDefault="004E2086" w:rsidP="004E2086">
      <w:pPr>
        <w:pStyle w:val="P00"/>
        <w:spacing w:before="0"/>
        <w:ind w:left="0" w:right="1134"/>
        <w:rPr>
          <w:rStyle w:val="default"/>
          <w:rFonts w:cs="FrankRuehl" w:hint="cs"/>
          <w:vanish/>
          <w:sz w:val="20"/>
          <w:szCs w:val="20"/>
          <w:shd w:val="clear" w:color="auto" w:fill="FFFF99"/>
          <w:rtl/>
        </w:rPr>
      </w:pPr>
      <w:hyperlink r:id="rId256" w:history="1">
        <w:r w:rsidRPr="00F51714">
          <w:rPr>
            <w:rStyle w:val="Hyperlink"/>
            <w:rFonts w:cs="FrankRuehl" w:hint="cs"/>
            <w:vanish/>
            <w:szCs w:val="20"/>
            <w:shd w:val="clear" w:color="auto" w:fill="FFFF99"/>
            <w:rtl/>
          </w:rPr>
          <w:t>ס"ח תשס"ג מס' 1882</w:t>
        </w:r>
      </w:hyperlink>
      <w:r w:rsidRPr="00F51714">
        <w:rPr>
          <w:rStyle w:val="default"/>
          <w:rFonts w:cs="FrankRuehl" w:hint="cs"/>
          <w:vanish/>
          <w:sz w:val="20"/>
          <w:szCs w:val="20"/>
          <w:shd w:val="clear" w:color="auto" w:fill="FFFF99"/>
          <w:rtl/>
        </w:rPr>
        <w:t xml:space="preserve"> מיום 29.12.2002 עמ' 165 </w:t>
      </w:r>
      <w:r w:rsidRPr="00F51714">
        <w:rPr>
          <w:rFonts w:cs="FrankRuehl" w:hint="cs"/>
          <w:vanish/>
          <w:szCs w:val="20"/>
          <w:shd w:val="clear" w:color="auto" w:fill="FFFF99"/>
          <w:rtl/>
        </w:rPr>
        <w:t>(</w:t>
      </w:r>
      <w:hyperlink r:id="rId257" w:history="1">
        <w:r w:rsidRPr="00F51714">
          <w:rPr>
            <w:rStyle w:val="Hyperlink"/>
            <w:rFonts w:cs="FrankRuehl" w:hint="cs"/>
            <w:vanish/>
            <w:szCs w:val="20"/>
            <w:shd w:val="clear" w:color="auto" w:fill="FFFF99"/>
            <w:rtl/>
          </w:rPr>
          <w:t>ה"ח 4</w:t>
        </w:r>
      </w:hyperlink>
      <w:r w:rsidRPr="00F51714">
        <w:rPr>
          <w:rFonts w:cs="FrankRuehl" w:hint="cs"/>
          <w:vanish/>
          <w:szCs w:val="20"/>
          <w:shd w:val="clear" w:color="auto" w:fill="FFFF99"/>
          <w:rtl/>
        </w:rPr>
        <w:t>)</w:t>
      </w:r>
    </w:p>
    <w:p w:rsidR="00FF1936" w:rsidRPr="00F51714" w:rsidRDefault="00FF1936">
      <w:pPr>
        <w:pStyle w:val="P00"/>
        <w:ind w:left="0" w:right="1134"/>
        <w:rPr>
          <w:rStyle w:val="default"/>
          <w:rFonts w:cs="FrankRuehl" w:hint="cs"/>
          <w:vanish/>
          <w:sz w:val="2"/>
          <w:szCs w:val="2"/>
          <w:shd w:val="clear" w:color="auto" w:fill="FFFF99"/>
          <w:rtl/>
        </w:rPr>
      </w:pPr>
      <w:r w:rsidRPr="00F51714">
        <w:rPr>
          <w:rStyle w:val="big-number"/>
          <w:rFonts w:cs="Miriam"/>
          <w:vanish/>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א)</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לבנ</w:t>
      </w:r>
      <w:r w:rsidRPr="00F51714">
        <w:rPr>
          <w:rStyle w:val="default"/>
          <w:rFonts w:cs="FrankRuehl"/>
          <w:vanish/>
          <w:sz w:val="22"/>
          <w:szCs w:val="22"/>
          <w:shd w:val="clear" w:color="auto" w:fill="FFFF99"/>
          <w:rtl/>
        </w:rPr>
        <w:t>י</w:t>
      </w:r>
      <w:r w:rsidRPr="00F51714">
        <w:rPr>
          <w:rStyle w:val="default"/>
          <w:rFonts w:cs="FrankRuehl" w:hint="cs"/>
          <w:vanish/>
          <w:sz w:val="22"/>
          <w:szCs w:val="22"/>
          <w:shd w:val="clear" w:color="auto" w:fill="FFFF99"/>
          <w:rtl/>
        </w:rPr>
        <w:t xml:space="preserve"> זוג הזכאים לגימלה תשולם גימלה אחת בלבד, בשיעור המשתלם לפי התוספת </w:t>
      </w:r>
      <w:r w:rsidRPr="00F51714">
        <w:rPr>
          <w:rStyle w:val="default"/>
          <w:rFonts w:cs="FrankRuehl" w:hint="cs"/>
          <w:vanish/>
          <w:sz w:val="22"/>
          <w:szCs w:val="22"/>
          <w:u w:val="single"/>
          <w:shd w:val="clear" w:color="auto" w:fill="FFFF99"/>
          <w:rtl/>
        </w:rPr>
        <w:t>השניה או התוספת הרביעית</w:t>
      </w:r>
      <w:r w:rsidRPr="00F51714">
        <w:rPr>
          <w:rStyle w:val="default"/>
          <w:rFonts w:cs="FrankRuehl" w:hint="cs"/>
          <w:vanish/>
          <w:sz w:val="22"/>
          <w:szCs w:val="22"/>
          <w:shd w:val="clear" w:color="auto" w:fill="FFFF99"/>
          <w:rtl/>
        </w:rPr>
        <w:t xml:space="preserve"> ל</w:t>
      </w:r>
      <w:r w:rsidRPr="00F51714">
        <w:rPr>
          <w:rStyle w:val="default"/>
          <w:rFonts w:cs="FrankRuehl"/>
          <w:vanish/>
          <w:sz w:val="22"/>
          <w:szCs w:val="22"/>
          <w:shd w:val="clear" w:color="auto" w:fill="FFFF99"/>
          <w:rtl/>
        </w:rPr>
        <w:t xml:space="preserve">שני </w:t>
      </w:r>
      <w:r w:rsidRPr="00F51714">
        <w:rPr>
          <w:rStyle w:val="default"/>
          <w:rFonts w:cs="FrankRuehl" w:hint="cs"/>
          <w:vanish/>
          <w:sz w:val="22"/>
          <w:szCs w:val="22"/>
          <w:shd w:val="clear" w:color="auto" w:fill="FFFF99"/>
          <w:rtl/>
        </w:rPr>
        <w:t xml:space="preserve">בני זוג, בהתאם להרכב משפחתם. </w:t>
      </w:r>
    </w:p>
    <w:p w:rsidR="00FF1936" w:rsidRPr="00F51714" w:rsidRDefault="00FF1936">
      <w:pPr>
        <w:pStyle w:val="P00"/>
        <w:spacing w:before="0"/>
        <w:ind w:left="0" w:right="1134"/>
        <w:rPr>
          <w:rStyle w:val="default"/>
          <w:rFonts w:cs="FrankRuehl" w:hint="cs"/>
          <w:strike/>
          <w:vanish/>
          <w:sz w:val="2"/>
          <w:szCs w:val="2"/>
          <w:shd w:val="clear" w:color="auto" w:fill="FFFF99"/>
          <w:rtl/>
        </w:rPr>
      </w:pPr>
      <w:r w:rsidRPr="00F51714">
        <w:rPr>
          <w:rFonts w:cs="FrankRuehl"/>
          <w:vanish/>
          <w:sz w:val="22"/>
          <w:szCs w:val="22"/>
          <w:shd w:val="clear" w:color="auto" w:fill="FFFF99"/>
          <w:rtl/>
        </w:rPr>
        <w:tab/>
      </w:r>
      <w:r w:rsidRPr="00F51714">
        <w:rPr>
          <w:rStyle w:val="default"/>
          <w:rFonts w:cs="FrankRuehl"/>
          <w:strike/>
          <w:vanish/>
          <w:sz w:val="22"/>
          <w:szCs w:val="22"/>
          <w:shd w:val="clear" w:color="auto" w:fill="FFFF99"/>
          <w:rtl/>
        </w:rPr>
        <w:t>(</w:t>
      </w:r>
      <w:r w:rsidRPr="00F51714">
        <w:rPr>
          <w:rStyle w:val="default"/>
          <w:rFonts w:cs="FrankRuehl" w:hint="cs"/>
          <w:strike/>
          <w:vanish/>
          <w:sz w:val="22"/>
          <w:szCs w:val="22"/>
          <w:shd w:val="clear" w:color="auto" w:fill="FFFF99"/>
          <w:rtl/>
        </w:rPr>
        <w:t>ב)</w:t>
      </w:r>
      <w:r w:rsidRPr="00F51714">
        <w:rPr>
          <w:rStyle w:val="default"/>
          <w:rFonts w:cs="FrankRuehl"/>
          <w:strike/>
          <w:vanish/>
          <w:sz w:val="22"/>
          <w:szCs w:val="22"/>
          <w:shd w:val="clear" w:color="auto" w:fill="FFFF99"/>
          <w:rtl/>
        </w:rPr>
        <w:tab/>
      </w:r>
      <w:r w:rsidRPr="00F51714">
        <w:rPr>
          <w:rStyle w:val="default"/>
          <w:rFonts w:cs="FrankRuehl" w:hint="cs"/>
          <w:strike/>
          <w:vanish/>
          <w:sz w:val="22"/>
          <w:szCs w:val="22"/>
          <w:shd w:val="clear" w:color="auto" w:fill="FFFF99"/>
          <w:rtl/>
        </w:rPr>
        <w:t xml:space="preserve">היה אחד מבני הזוג זכאי לגימלה בשיעור המוגדל- תשולם הגימלה לבני הזוג בשיעור המוגדל. </w:t>
      </w:r>
    </w:p>
    <w:p w:rsidR="00FF1936" w:rsidRPr="00F51714" w:rsidRDefault="00FF1936">
      <w:pPr>
        <w:pStyle w:val="P00"/>
        <w:spacing w:before="0"/>
        <w:ind w:left="0" w:right="1134"/>
        <w:rPr>
          <w:rStyle w:val="default"/>
          <w:rFonts w:cs="FrankRuehl" w:hint="cs"/>
          <w:vanish/>
          <w:sz w:val="22"/>
          <w:szCs w:val="22"/>
          <w:u w:val="single"/>
          <w:shd w:val="clear" w:color="auto" w:fill="FFFF99"/>
          <w:rtl/>
        </w:rPr>
      </w:pPr>
      <w:r w:rsidRPr="00F51714">
        <w:rPr>
          <w:rFonts w:cs="FrankRuehl"/>
          <w:vanish/>
          <w:sz w:val="22"/>
          <w:szCs w:val="22"/>
          <w:shd w:val="clear" w:color="auto" w:fill="FFFF99"/>
          <w:rtl/>
        </w:rPr>
        <w:tab/>
      </w:r>
      <w:r w:rsidRPr="00F51714">
        <w:rPr>
          <w:rStyle w:val="default"/>
          <w:rFonts w:cs="FrankRuehl"/>
          <w:vanish/>
          <w:sz w:val="22"/>
          <w:szCs w:val="22"/>
          <w:u w:val="single"/>
          <w:shd w:val="clear" w:color="auto" w:fill="FFFF99"/>
          <w:rtl/>
        </w:rPr>
        <w:t>(</w:t>
      </w:r>
      <w:r w:rsidRPr="00F51714">
        <w:rPr>
          <w:rStyle w:val="default"/>
          <w:rFonts w:cs="FrankRuehl" w:hint="cs"/>
          <w:vanish/>
          <w:sz w:val="22"/>
          <w:szCs w:val="22"/>
          <w:u w:val="single"/>
          <w:shd w:val="clear" w:color="auto" w:fill="FFFF99"/>
          <w:rtl/>
        </w:rPr>
        <w:t>ב)</w:t>
      </w:r>
      <w:r w:rsidRPr="00F51714">
        <w:rPr>
          <w:rStyle w:val="default"/>
          <w:rFonts w:cs="FrankRuehl"/>
          <w:vanish/>
          <w:sz w:val="22"/>
          <w:szCs w:val="22"/>
          <w:u w:val="single"/>
          <w:shd w:val="clear" w:color="auto" w:fill="FFFF99"/>
          <w:rtl/>
        </w:rPr>
        <w:tab/>
      </w:r>
      <w:r w:rsidRPr="00F51714">
        <w:rPr>
          <w:rStyle w:val="default"/>
          <w:rFonts w:cs="FrankRuehl" w:hint="cs"/>
          <w:vanish/>
          <w:sz w:val="22"/>
          <w:szCs w:val="22"/>
          <w:u w:val="single"/>
          <w:shd w:val="clear" w:color="auto" w:fill="FFFF99"/>
          <w:rtl/>
        </w:rPr>
        <w:t>ה</w:t>
      </w:r>
      <w:r w:rsidRPr="00F51714">
        <w:rPr>
          <w:rStyle w:val="default"/>
          <w:rFonts w:cs="FrankRuehl"/>
          <w:vanish/>
          <w:sz w:val="22"/>
          <w:szCs w:val="22"/>
          <w:u w:val="single"/>
          <w:shd w:val="clear" w:color="auto" w:fill="FFFF99"/>
          <w:rtl/>
        </w:rPr>
        <w:t>י</w:t>
      </w:r>
      <w:r w:rsidRPr="00F51714">
        <w:rPr>
          <w:rStyle w:val="default"/>
          <w:rFonts w:cs="FrankRuehl" w:hint="cs"/>
          <w:vanish/>
          <w:sz w:val="22"/>
          <w:szCs w:val="22"/>
          <w:u w:val="single"/>
          <w:shd w:val="clear" w:color="auto" w:fill="FFFF99"/>
          <w:rtl/>
        </w:rPr>
        <w:t>ה שיעור הגמלה המחושב לבני הזוג לפי נתונ</w:t>
      </w:r>
      <w:r w:rsidRPr="00F51714">
        <w:rPr>
          <w:rStyle w:val="default"/>
          <w:rFonts w:cs="FrankRuehl"/>
          <w:vanish/>
          <w:sz w:val="22"/>
          <w:szCs w:val="22"/>
          <w:u w:val="single"/>
          <w:shd w:val="clear" w:color="auto" w:fill="FFFF99"/>
          <w:rtl/>
        </w:rPr>
        <w:t>יו</w:t>
      </w:r>
      <w:r w:rsidRPr="00F51714">
        <w:rPr>
          <w:rStyle w:val="default"/>
          <w:rFonts w:cs="FrankRuehl" w:hint="cs"/>
          <w:vanish/>
          <w:sz w:val="22"/>
          <w:szCs w:val="22"/>
          <w:u w:val="single"/>
          <w:shd w:val="clear" w:color="auto" w:fill="FFFF99"/>
          <w:rtl/>
        </w:rPr>
        <w:t xml:space="preserve"> האישיים של אחד מבני הזוג גבוה משיעור הגמלה המחושב לבני הזוג לפי נתוניו האישיים של בן הזוג האחר </w:t>
      </w:r>
      <w:r w:rsidRPr="00F51714">
        <w:rPr>
          <w:rStyle w:val="default"/>
          <w:rFonts w:cs="FrankRuehl"/>
          <w:vanish/>
          <w:sz w:val="22"/>
          <w:szCs w:val="22"/>
          <w:u w:val="single"/>
          <w:shd w:val="clear" w:color="auto" w:fill="FFFF99"/>
          <w:rtl/>
        </w:rPr>
        <w:t>–</w:t>
      </w:r>
      <w:r w:rsidRPr="00F51714">
        <w:rPr>
          <w:rStyle w:val="default"/>
          <w:rFonts w:cs="FrankRuehl" w:hint="cs"/>
          <w:vanish/>
          <w:sz w:val="22"/>
          <w:szCs w:val="22"/>
          <w:u w:val="single"/>
          <w:shd w:val="clear" w:color="auto" w:fill="FFFF99"/>
          <w:rtl/>
        </w:rPr>
        <w:t xml:space="preserve"> </w:t>
      </w:r>
      <w:r w:rsidRPr="00F51714">
        <w:rPr>
          <w:rStyle w:val="default"/>
          <w:rFonts w:cs="FrankRuehl"/>
          <w:vanish/>
          <w:sz w:val="22"/>
          <w:szCs w:val="22"/>
          <w:u w:val="single"/>
          <w:shd w:val="clear" w:color="auto" w:fill="FFFF99"/>
          <w:rtl/>
        </w:rPr>
        <w:t>ת</w:t>
      </w:r>
      <w:r w:rsidRPr="00F51714">
        <w:rPr>
          <w:rStyle w:val="default"/>
          <w:rFonts w:cs="FrankRuehl" w:hint="cs"/>
          <w:vanish/>
          <w:sz w:val="22"/>
          <w:szCs w:val="22"/>
          <w:u w:val="single"/>
          <w:shd w:val="clear" w:color="auto" w:fill="FFFF99"/>
          <w:rtl/>
        </w:rPr>
        <w:t>שולם לבני הזוג הגמלה בשיעור הגבוה מביניהם.</w:t>
      </w:r>
    </w:p>
    <w:p w:rsidR="00FF1936" w:rsidRPr="00F51714" w:rsidRDefault="00FF1936">
      <w:pPr>
        <w:pStyle w:val="P00"/>
        <w:spacing w:before="0"/>
        <w:ind w:left="0" w:right="1134"/>
        <w:rPr>
          <w:rStyle w:val="default"/>
          <w:rFonts w:cs="FrankRuehl" w:hint="cs"/>
          <w:vanish/>
          <w:szCs w:val="20"/>
          <w:shd w:val="clear" w:color="auto" w:fill="FFFF99"/>
          <w:rtl/>
        </w:rPr>
      </w:pPr>
    </w:p>
    <w:p w:rsidR="00FF1936" w:rsidRPr="00F51714" w:rsidRDefault="00FF1936">
      <w:pPr>
        <w:pStyle w:val="P00"/>
        <w:spacing w:before="0"/>
        <w:ind w:left="0"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1.1.2006</w:t>
      </w:r>
    </w:p>
    <w:p w:rsidR="00FF1936" w:rsidRPr="00F51714" w:rsidRDefault="00FF1936">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תיקון מס' 19</w:t>
      </w:r>
    </w:p>
    <w:p w:rsidR="00FF1936" w:rsidRPr="00F51714" w:rsidRDefault="00FF1936">
      <w:pPr>
        <w:pStyle w:val="P00"/>
        <w:spacing w:before="0"/>
        <w:ind w:left="0" w:right="1134"/>
        <w:rPr>
          <w:rStyle w:val="default"/>
          <w:rFonts w:cs="FrankRuehl" w:hint="cs"/>
          <w:vanish/>
          <w:szCs w:val="20"/>
          <w:shd w:val="clear" w:color="auto" w:fill="FFFF99"/>
          <w:rtl/>
        </w:rPr>
      </w:pPr>
      <w:hyperlink r:id="rId258" w:history="1">
        <w:r w:rsidRPr="00F51714">
          <w:rPr>
            <w:rStyle w:val="Hyperlink"/>
            <w:rFonts w:cs="FrankRuehl" w:hint="cs"/>
            <w:vanish/>
            <w:sz w:val="26"/>
            <w:szCs w:val="20"/>
            <w:shd w:val="clear" w:color="auto" w:fill="FFFF99"/>
            <w:rtl/>
          </w:rPr>
          <w:t>ס"ח תשס"ג מס' 1892</w:t>
        </w:r>
      </w:hyperlink>
      <w:r w:rsidRPr="00F51714">
        <w:rPr>
          <w:rStyle w:val="default"/>
          <w:rFonts w:cs="FrankRuehl" w:hint="cs"/>
          <w:vanish/>
          <w:szCs w:val="20"/>
          <w:shd w:val="clear" w:color="auto" w:fill="FFFF99"/>
          <w:rtl/>
        </w:rPr>
        <w:t xml:space="preserve"> מיום 1.6.2003 עמ' 474 (</w:t>
      </w:r>
      <w:hyperlink r:id="rId259" w:history="1">
        <w:r w:rsidRPr="00F51714">
          <w:rPr>
            <w:rStyle w:val="Hyperlink"/>
            <w:rFonts w:cs="FrankRuehl" w:hint="cs"/>
            <w:vanish/>
            <w:sz w:val="26"/>
            <w:szCs w:val="20"/>
            <w:shd w:val="clear" w:color="auto" w:fill="FFFF99"/>
            <w:rtl/>
          </w:rPr>
          <w:t>ה"ח 25</w:t>
        </w:r>
      </w:hyperlink>
      <w:r w:rsidRPr="00F51714">
        <w:rPr>
          <w:rStyle w:val="default"/>
          <w:rFonts w:cs="FrankRuehl" w:hint="cs"/>
          <w:vanish/>
          <w:szCs w:val="20"/>
          <w:shd w:val="clear" w:color="auto" w:fill="FFFF99"/>
          <w:rtl/>
        </w:rPr>
        <w:t>)</w:t>
      </w:r>
    </w:p>
    <w:p w:rsidR="00FF1936" w:rsidRPr="00F51714" w:rsidRDefault="00FF1936">
      <w:pPr>
        <w:pStyle w:val="P00"/>
        <w:ind w:left="0" w:right="1134"/>
        <w:rPr>
          <w:rStyle w:val="default"/>
          <w:rFonts w:cs="FrankRuehl"/>
          <w:vanish/>
          <w:sz w:val="22"/>
          <w:szCs w:val="22"/>
          <w:shd w:val="clear" w:color="auto" w:fill="FFFF99"/>
          <w:rtl/>
        </w:rPr>
      </w:pPr>
      <w:r w:rsidRPr="00F51714">
        <w:rPr>
          <w:rFonts w:cs="FrankRuehl"/>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ד)</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אדם</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שאינו זכאי לגימלה לפי חוק זה רק בשל האמו</w:t>
      </w:r>
      <w:r w:rsidRPr="00F51714">
        <w:rPr>
          <w:rStyle w:val="default"/>
          <w:rFonts w:cs="FrankRuehl"/>
          <w:vanish/>
          <w:sz w:val="22"/>
          <w:szCs w:val="22"/>
          <w:shd w:val="clear" w:color="auto" w:fill="FFFF99"/>
          <w:rtl/>
        </w:rPr>
        <w:t>ר</w:t>
      </w:r>
      <w:r w:rsidRPr="00F51714">
        <w:rPr>
          <w:rStyle w:val="default"/>
          <w:rFonts w:cs="FrankRuehl" w:hint="cs"/>
          <w:vanish/>
          <w:sz w:val="22"/>
          <w:szCs w:val="22"/>
          <w:shd w:val="clear" w:color="auto" w:fill="FFFF99"/>
          <w:rtl/>
        </w:rPr>
        <w:t xml:space="preserve"> </w:t>
      </w:r>
      <w:r w:rsidRPr="00F51714">
        <w:rPr>
          <w:rStyle w:val="default"/>
          <w:rFonts w:cs="FrankRuehl"/>
          <w:vanish/>
          <w:sz w:val="22"/>
          <w:szCs w:val="22"/>
          <w:shd w:val="clear" w:color="auto" w:fill="FFFF99"/>
          <w:rtl/>
        </w:rPr>
        <w:t>ב</w:t>
      </w:r>
      <w:r w:rsidRPr="00F51714">
        <w:rPr>
          <w:rStyle w:val="default"/>
          <w:rFonts w:cs="FrankRuehl" w:hint="cs"/>
          <w:vanish/>
          <w:sz w:val="22"/>
          <w:szCs w:val="22"/>
          <w:shd w:val="clear" w:color="auto" w:fill="FFFF99"/>
          <w:rtl/>
        </w:rPr>
        <w:t>ס</w:t>
      </w:r>
      <w:r w:rsidRPr="00F51714">
        <w:rPr>
          <w:rStyle w:val="default"/>
          <w:rFonts w:cs="FrankRuehl"/>
          <w:vanish/>
          <w:sz w:val="22"/>
          <w:szCs w:val="22"/>
          <w:shd w:val="clear" w:color="auto" w:fill="FFFF99"/>
          <w:rtl/>
        </w:rPr>
        <w:t>ע</w:t>
      </w:r>
      <w:r w:rsidRPr="00F51714">
        <w:rPr>
          <w:rStyle w:val="default"/>
          <w:rFonts w:cs="FrankRuehl" w:hint="cs"/>
          <w:vanish/>
          <w:sz w:val="22"/>
          <w:szCs w:val="22"/>
          <w:shd w:val="clear" w:color="auto" w:fill="FFFF99"/>
          <w:rtl/>
        </w:rPr>
        <w:t xml:space="preserve">יף 3(1), </w:t>
      </w:r>
      <w:r w:rsidRPr="00F51714">
        <w:rPr>
          <w:rStyle w:val="default"/>
          <w:rFonts w:cs="FrankRuehl"/>
          <w:vanish/>
          <w:sz w:val="22"/>
          <w:szCs w:val="22"/>
          <w:shd w:val="clear" w:color="auto" w:fill="FFFF99"/>
          <w:rtl/>
        </w:rPr>
        <w:t>ת</w:t>
      </w:r>
      <w:r w:rsidRPr="00F51714">
        <w:rPr>
          <w:rStyle w:val="default"/>
          <w:rFonts w:cs="FrankRuehl" w:hint="cs"/>
          <w:vanish/>
          <w:sz w:val="22"/>
          <w:szCs w:val="22"/>
          <w:shd w:val="clear" w:color="auto" w:fill="FFFF99"/>
          <w:rtl/>
        </w:rPr>
        <w:t xml:space="preserve">שולם הגימלה לבן זוגו הזכאי, בשיעור המשתלם לשני בני זוג, בהתאם להרכב משפחתם, פחות סכום השווה ל- 7.5% </w:t>
      </w:r>
      <w:r w:rsidRPr="00F51714">
        <w:rPr>
          <w:rStyle w:val="default"/>
          <w:rFonts w:cs="FrankRuehl" w:hint="cs"/>
          <w:strike/>
          <w:vanish/>
          <w:sz w:val="22"/>
          <w:szCs w:val="22"/>
          <w:shd w:val="clear" w:color="auto" w:fill="FFFF99"/>
          <w:rtl/>
        </w:rPr>
        <w:t>מהשכר הממוצע</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מהסכום הבסיסי</w:t>
      </w:r>
      <w:r w:rsidRPr="00F51714">
        <w:rPr>
          <w:rStyle w:val="default"/>
          <w:rFonts w:cs="FrankRuehl" w:hint="cs"/>
          <w:vanish/>
          <w:sz w:val="22"/>
          <w:szCs w:val="22"/>
          <w:shd w:val="clear" w:color="auto" w:fill="FFFF99"/>
          <w:rtl/>
        </w:rPr>
        <w:t>.</w:t>
      </w:r>
    </w:p>
    <w:p w:rsidR="007C0213" w:rsidRPr="00F51714" w:rsidRDefault="007C0213" w:rsidP="007C0213">
      <w:pPr>
        <w:pStyle w:val="P00"/>
        <w:spacing w:before="0"/>
        <w:ind w:left="0" w:right="1134"/>
        <w:rPr>
          <w:rStyle w:val="default"/>
          <w:rFonts w:cs="FrankRuehl"/>
          <w:vanish/>
          <w:sz w:val="20"/>
          <w:szCs w:val="20"/>
          <w:shd w:val="clear" w:color="auto" w:fill="FFFF99"/>
          <w:rtl/>
        </w:rPr>
      </w:pPr>
    </w:p>
    <w:p w:rsidR="007C0213" w:rsidRPr="00F51714" w:rsidRDefault="007C0213" w:rsidP="007C0213">
      <w:pPr>
        <w:pStyle w:val="P00"/>
        <w:spacing w:before="0"/>
        <w:ind w:left="0" w:right="1134"/>
        <w:rPr>
          <w:rStyle w:val="default"/>
          <w:rFonts w:cs="FrankRuehl"/>
          <w:vanish/>
          <w:color w:val="FF0000"/>
          <w:sz w:val="20"/>
          <w:szCs w:val="20"/>
          <w:shd w:val="clear" w:color="auto" w:fill="FFFF99"/>
          <w:rtl/>
        </w:rPr>
      </w:pPr>
      <w:r w:rsidRPr="00F51714">
        <w:rPr>
          <w:rStyle w:val="default"/>
          <w:rFonts w:cs="FrankRuehl" w:hint="cs"/>
          <w:vanish/>
          <w:color w:val="FF0000"/>
          <w:sz w:val="20"/>
          <w:szCs w:val="20"/>
          <w:shd w:val="clear" w:color="auto" w:fill="FFFF99"/>
          <w:rtl/>
        </w:rPr>
        <w:t>מיום 1.1.2018</w:t>
      </w:r>
    </w:p>
    <w:p w:rsidR="007C0213" w:rsidRPr="00F51714" w:rsidRDefault="007C0213" w:rsidP="007C0213">
      <w:pPr>
        <w:pStyle w:val="P00"/>
        <w:spacing w:before="0"/>
        <w:ind w:left="0" w:right="1134"/>
        <w:rPr>
          <w:rStyle w:val="default"/>
          <w:rFonts w:cs="FrankRuehl"/>
          <w:vanish/>
          <w:sz w:val="20"/>
          <w:szCs w:val="20"/>
          <w:shd w:val="clear" w:color="auto" w:fill="FFFF99"/>
          <w:rtl/>
        </w:rPr>
      </w:pPr>
      <w:r w:rsidRPr="00F51714">
        <w:rPr>
          <w:rStyle w:val="default"/>
          <w:rFonts w:cs="FrankRuehl" w:hint="cs"/>
          <w:b/>
          <w:bCs/>
          <w:vanish/>
          <w:sz w:val="20"/>
          <w:szCs w:val="20"/>
          <w:shd w:val="clear" w:color="auto" w:fill="FFFF99"/>
          <w:rtl/>
        </w:rPr>
        <w:t>תיקון מס' 51</w:t>
      </w:r>
    </w:p>
    <w:p w:rsidR="007C0213" w:rsidRPr="00F51714" w:rsidRDefault="007C0213" w:rsidP="007C0213">
      <w:pPr>
        <w:pStyle w:val="P00"/>
        <w:spacing w:before="0"/>
        <w:ind w:left="0" w:right="1134"/>
        <w:rPr>
          <w:rStyle w:val="default"/>
          <w:rFonts w:cs="FrankRuehl"/>
          <w:vanish/>
          <w:sz w:val="20"/>
          <w:szCs w:val="20"/>
          <w:shd w:val="clear" w:color="auto" w:fill="FFFF99"/>
          <w:rtl/>
        </w:rPr>
      </w:pPr>
      <w:hyperlink r:id="rId260" w:history="1">
        <w:r w:rsidRPr="00F51714">
          <w:rPr>
            <w:rStyle w:val="Hyperlink"/>
            <w:rFonts w:cs="FrankRuehl" w:hint="cs"/>
            <w:vanish/>
            <w:szCs w:val="20"/>
            <w:shd w:val="clear" w:color="auto" w:fill="FFFF99"/>
            <w:rtl/>
          </w:rPr>
          <w:t>ס"ח תשע"ח מס' 2677</w:t>
        </w:r>
      </w:hyperlink>
      <w:r w:rsidRPr="00F51714">
        <w:rPr>
          <w:rStyle w:val="default"/>
          <w:rFonts w:cs="FrankRuehl" w:hint="cs"/>
          <w:vanish/>
          <w:sz w:val="20"/>
          <w:szCs w:val="20"/>
          <w:shd w:val="clear" w:color="auto" w:fill="FFFF99"/>
          <w:rtl/>
        </w:rPr>
        <w:t xml:space="preserve"> מיום 28.12.2017 עמ' 85 (</w:t>
      </w:r>
      <w:hyperlink r:id="rId261" w:history="1">
        <w:r w:rsidRPr="00F51714">
          <w:rPr>
            <w:rStyle w:val="Hyperlink"/>
            <w:rFonts w:cs="FrankRuehl" w:hint="cs"/>
            <w:vanish/>
            <w:szCs w:val="20"/>
            <w:shd w:val="clear" w:color="auto" w:fill="FFFF99"/>
            <w:rtl/>
          </w:rPr>
          <w:t>ה"ח 1042</w:t>
        </w:r>
      </w:hyperlink>
      <w:r w:rsidRPr="00F51714">
        <w:rPr>
          <w:rStyle w:val="default"/>
          <w:rFonts w:cs="FrankRuehl" w:hint="cs"/>
          <w:vanish/>
          <w:sz w:val="20"/>
          <w:szCs w:val="20"/>
          <w:shd w:val="clear" w:color="auto" w:fill="FFFF99"/>
          <w:rtl/>
        </w:rPr>
        <w:t>)</w:t>
      </w:r>
    </w:p>
    <w:p w:rsidR="004604A3" w:rsidRPr="004604A3" w:rsidRDefault="004604A3" w:rsidP="004604A3">
      <w:pPr>
        <w:pStyle w:val="P00"/>
        <w:ind w:left="0" w:right="1134"/>
        <w:rPr>
          <w:rStyle w:val="default"/>
          <w:rFonts w:cs="FrankRuehl"/>
          <w:sz w:val="2"/>
          <w:szCs w:val="2"/>
          <w:shd w:val="clear" w:color="auto" w:fill="FFFF99"/>
          <w:rtl/>
        </w:rPr>
      </w:pPr>
      <w:r w:rsidRPr="00F51714">
        <w:rPr>
          <w:rStyle w:val="default"/>
          <w:rFonts w:cs="FrankRuehl"/>
          <w:vanish/>
          <w:sz w:val="22"/>
          <w:szCs w:val="22"/>
          <w:shd w:val="clear" w:color="auto" w:fill="FFFF99"/>
          <w:rtl/>
        </w:rPr>
        <w:tab/>
        <w:t>(</w:t>
      </w:r>
      <w:r w:rsidRPr="00F51714">
        <w:rPr>
          <w:rStyle w:val="default"/>
          <w:rFonts w:cs="FrankRuehl" w:hint="cs"/>
          <w:vanish/>
          <w:sz w:val="22"/>
          <w:szCs w:val="22"/>
          <w:shd w:val="clear" w:color="auto" w:fill="FFFF99"/>
          <w:rtl/>
        </w:rPr>
        <w:t>ג)</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הגי</w:t>
      </w:r>
      <w:r w:rsidRPr="00F51714">
        <w:rPr>
          <w:rStyle w:val="default"/>
          <w:rFonts w:cs="FrankRuehl"/>
          <w:vanish/>
          <w:sz w:val="22"/>
          <w:szCs w:val="22"/>
          <w:shd w:val="clear" w:color="auto" w:fill="FFFF99"/>
          <w:rtl/>
        </w:rPr>
        <w:t>מ</w:t>
      </w:r>
      <w:r w:rsidRPr="00F51714">
        <w:rPr>
          <w:rStyle w:val="default"/>
          <w:rFonts w:cs="FrankRuehl" w:hint="cs"/>
          <w:vanish/>
          <w:sz w:val="22"/>
          <w:szCs w:val="22"/>
          <w:shd w:val="clear" w:color="auto" w:fill="FFFF99"/>
          <w:rtl/>
        </w:rPr>
        <w:t xml:space="preserve">לה לפי סעיף זה תשולם </w:t>
      </w:r>
      <w:r w:rsidRPr="00F51714">
        <w:rPr>
          <w:rStyle w:val="default"/>
          <w:rFonts w:cs="FrankRuehl" w:hint="cs"/>
          <w:strike/>
          <w:vanish/>
          <w:sz w:val="22"/>
          <w:szCs w:val="22"/>
          <w:shd w:val="clear" w:color="auto" w:fill="FFFF99"/>
          <w:rtl/>
        </w:rPr>
        <w:t>לבעל</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לאחד מבני הזוג לפי בחירתם</w:t>
      </w:r>
      <w:r w:rsidRPr="00F51714">
        <w:rPr>
          <w:rStyle w:val="default"/>
          <w:rFonts w:cs="FrankRuehl" w:hint="cs"/>
          <w:vanish/>
          <w:sz w:val="22"/>
          <w:szCs w:val="22"/>
          <w:shd w:val="clear" w:color="auto" w:fill="FFFF99"/>
          <w:rtl/>
        </w:rPr>
        <w:t>, ואולם השר רשאי לקבוע בתקנות נסיבות שבהן תשולם הגימלה לכל אחד מבני הזוג בנפר</w:t>
      </w:r>
      <w:r w:rsidRPr="00F51714">
        <w:rPr>
          <w:rStyle w:val="default"/>
          <w:rFonts w:cs="FrankRuehl"/>
          <w:vanish/>
          <w:sz w:val="22"/>
          <w:szCs w:val="22"/>
          <w:shd w:val="clear" w:color="auto" w:fill="FFFF99"/>
          <w:rtl/>
        </w:rPr>
        <w:t xml:space="preserve">ד </w:t>
      </w:r>
      <w:r w:rsidRPr="00F51714">
        <w:rPr>
          <w:rStyle w:val="default"/>
          <w:rFonts w:cs="FrankRuehl" w:hint="cs"/>
          <w:vanish/>
          <w:sz w:val="22"/>
          <w:szCs w:val="22"/>
          <w:shd w:val="clear" w:color="auto" w:fill="FFFF99"/>
          <w:rtl/>
        </w:rPr>
        <w:t>ואופן חלוקתה ביניהם</w:t>
      </w:r>
      <w:r w:rsidRPr="00F51714">
        <w:rPr>
          <w:rStyle w:val="default"/>
          <w:rFonts w:cs="FrankRuehl"/>
          <w:vanish/>
          <w:sz w:val="22"/>
          <w:szCs w:val="22"/>
          <w:shd w:val="clear" w:color="auto" w:fill="FFFF99"/>
          <w:rtl/>
        </w:rPr>
        <w:t xml:space="preserve">, או </w:t>
      </w:r>
      <w:r w:rsidRPr="00F51714">
        <w:rPr>
          <w:rStyle w:val="default"/>
          <w:rFonts w:cs="FrankRuehl" w:hint="cs"/>
          <w:vanish/>
          <w:sz w:val="22"/>
          <w:szCs w:val="22"/>
          <w:shd w:val="clear" w:color="auto" w:fill="FFFF99"/>
          <w:rtl/>
        </w:rPr>
        <w:t xml:space="preserve">נסיבות שבהן תשולם הגימלה </w:t>
      </w:r>
      <w:r w:rsidRPr="00F51714">
        <w:rPr>
          <w:rStyle w:val="default"/>
          <w:rFonts w:cs="FrankRuehl" w:hint="cs"/>
          <w:strike/>
          <w:vanish/>
          <w:sz w:val="22"/>
          <w:szCs w:val="22"/>
          <w:shd w:val="clear" w:color="auto" w:fill="FFFF99"/>
          <w:rtl/>
        </w:rPr>
        <w:t>לאשה או</w:t>
      </w:r>
      <w:r w:rsidRPr="00F51714">
        <w:rPr>
          <w:rStyle w:val="default"/>
          <w:rFonts w:cs="FrankRuehl" w:hint="cs"/>
          <w:vanish/>
          <w:sz w:val="22"/>
          <w:szCs w:val="22"/>
          <w:shd w:val="clear" w:color="auto" w:fill="FFFF99"/>
          <w:rtl/>
        </w:rPr>
        <w:t xml:space="preserve"> ל</w:t>
      </w:r>
      <w:r w:rsidRPr="00F51714">
        <w:rPr>
          <w:rStyle w:val="default"/>
          <w:rFonts w:cs="FrankRuehl"/>
          <w:vanish/>
          <w:sz w:val="22"/>
          <w:szCs w:val="22"/>
          <w:shd w:val="clear" w:color="auto" w:fill="FFFF99"/>
          <w:rtl/>
        </w:rPr>
        <w:t>א</w:t>
      </w:r>
      <w:r w:rsidRPr="00F51714">
        <w:rPr>
          <w:rStyle w:val="default"/>
          <w:rFonts w:cs="FrankRuehl" w:hint="cs"/>
          <w:vanish/>
          <w:sz w:val="22"/>
          <w:szCs w:val="22"/>
          <w:shd w:val="clear" w:color="auto" w:fill="FFFF99"/>
          <w:rtl/>
        </w:rPr>
        <w:t>דם אחר.</w:t>
      </w:r>
      <w:bookmarkEnd w:id="61"/>
    </w:p>
    <w:p w:rsidR="00FF1936" w:rsidRDefault="00FF1936">
      <w:pPr>
        <w:pStyle w:val="P00"/>
        <w:spacing w:before="72"/>
        <w:ind w:left="0" w:right="1134"/>
        <w:rPr>
          <w:rStyle w:val="default"/>
          <w:rFonts w:cs="FrankRuehl"/>
          <w:rtl/>
        </w:rPr>
      </w:pPr>
      <w:bookmarkStart w:id="62" w:name="Seif25"/>
      <w:bookmarkEnd w:id="62"/>
      <w:r>
        <w:rPr>
          <w:lang w:val="he-IL"/>
        </w:rPr>
        <w:pict>
          <v:rect id="_x0000_s2085" style="position:absolute;left:0;text-align:left;margin-left:464.5pt;margin-top:8.05pt;width:75.05pt;height:10pt;z-index:251623936" o:allowincell="f" filled="f" stroked="f" strokecolor="lime" strokeweight=".25pt">
            <v:textbox inset="0,0,0,0">
              <w:txbxContent>
                <w:p w:rsidR="007C0213" w:rsidRDefault="007C0213">
                  <w:pPr>
                    <w:spacing w:line="160" w:lineRule="exact"/>
                    <w:jc w:val="left"/>
                    <w:rPr>
                      <w:rFonts w:cs="Miriam"/>
                      <w:noProof/>
                      <w:sz w:val="18"/>
                      <w:szCs w:val="18"/>
                      <w:rtl/>
                    </w:rPr>
                  </w:pPr>
                  <w:r>
                    <w:rPr>
                      <w:rFonts w:cs="Miriam"/>
                      <w:sz w:val="18"/>
                      <w:szCs w:val="18"/>
                      <w:rtl/>
                    </w:rPr>
                    <w:t>ס</w:t>
                  </w:r>
                  <w:r>
                    <w:rPr>
                      <w:rFonts w:cs="Miriam" w:hint="cs"/>
                      <w:sz w:val="18"/>
                      <w:szCs w:val="18"/>
                      <w:rtl/>
                    </w:rPr>
                    <w:t>כום</w:t>
                  </w:r>
                  <w:r>
                    <w:rPr>
                      <w:rFonts w:cs="Miriam"/>
                      <w:sz w:val="18"/>
                      <w:szCs w:val="18"/>
                      <w:rtl/>
                    </w:rPr>
                    <w:t xml:space="preserve"> </w:t>
                  </w:r>
                  <w:r>
                    <w:rPr>
                      <w:rFonts w:cs="Miriam" w:hint="cs"/>
                      <w:sz w:val="18"/>
                      <w:szCs w:val="18"/>
                      <w:rtl/>
                    </w:rPr>
                    <w:t>קובע</w:t>
                  </w:r>
                </w:p>
              </w:txbxContent>
            </v:textbox>
            <w10:anchorlock/>
          </v:rect>
        </w:pict>
      </w:r>
      <w:r>
        <w:rPr>
          <w:rStyle w:val="big-number"/>
          <w:rFonts w:cs="Miriam"/>
          <w:rtl/>
        </w:rPr>
        <w:t>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השר</w:t>
      </w:r>
      <w:r>
        <w:rPr>
          <w:rStyle w:val="default"/>
          <w:rFonts w:cs="FrankRuehl"/>
          <w:rtl/>
        </w:rPr>
        <w:t xml:space="preserve"> </w:t>
      </w:r>
      <w:r>
        <w:rPr>
          <w:rStyle w:val="default"/>
          <w:rFonts w:cs="FrankRuehl" w:hint="cs"/>
          <w:rtl/>
        </w:rPr>
        <w:t>רשאי</w:t>
      </w:r>
      <w:r>
        <w:rPr>
          <w:rStyle w:val="default"/>
          <w:rFonts w:cs="FrankRuehl"/>
          <w:rtl/>
        </w:rPr>
        <w:t xml:space="preserve"> לקב</w:t>
      </w:r>
      <w:r>
        <w:rPr>
          <w:rStyle w:val="default"/>
          <w:rFonts w:cs="FrankRuehl" w:hint="cs"/>
          <w:rtl/>
        </w:rPr>
        <w:t>וע בתקנות, לגבי סוגי זכאים, לרבות ס</w:t>
      </w:r>
      <w:r>
        <w:rPr>
          <w:rStyle w:val="default"/>
          <w:rFonts w:cs="FrankRuehl"/>
          <w:rtl/>
        </w:rPr>
        <w:t>ו</w:t>
      </w:r>
      <w:r>
        <w:rPr>
          <w:rStyle w:val="default"/>
          <w:rFonts w:cs="FrankRuehl" w:hint="cs"/>
          <w:rtl/>
        </w:rPr>
        <w:t>גים לפי הרכב המשפחה, סכומים קובעים, בשים לב להכנסה הנמוכה ביותר שעליה חל ח</w:t>
      </w:r>
      <w:r>
        <w:rPr>
          <w:rStyle w:val="default"/>
          <w:rFonts w:cs="FrankRuehl"/>
          <w:rtl/>
        </w:rPr>
        <w:t>י</w:t>
      </w:r>
      <w:r>
        <w:rPr>
          <w:rStyle w:val="default"/>
          <w:rFonts w:cs="FrankRuehl" w:hint="cs"/>
          <w:rtl/>
        </w:rPr>
        <w:t xml:space="preserve">וב </w:t>
      </w:r>
      <w:r>
        <w:rPr>
          <w:rStyle w:val="default"/>
          <w:rFonts w:cs="FrankRuehl"/>
          <w:rtl/>
        </w:rPr>
        <w:t>ב</w:t>
      </w:r>
      <w:r>
        <w:rPr>
          <w:rStyle w:val="default"/>
          <w:rFonts w:cs="FrankRuehl" w:hint="cs"/>
          <w:rtl/>
        </w:rPr>
        <w:t xml:space="preserve">תשלום מס הכנסה לגבי זכאים מאותו סוג. </w:t>
      </w:r>
    </w:p>
    <w:p w:rsidR="00FF1936" w:rsidRDefault="00FF1936">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זכא</w:t>
      </w:r>
      <w:r>
        <w:rPr>
          <w:rStyle w:val="default"/>
          <w:rFonts w:cs="FrankRuehl"/>
          <w:rtl/>
        </w:rPr>
        <w:t>י</w:t>
      </w:r>
      <w:r>
        <w:rPr>
          <w:rStyle w:val="default"/>
          <w:rFonts w:cs="FrankRuehl" w:hint="cs"/>
          <w:rtl/>
        </w:rPr>
        <w:t xml:space="preserve"> שהכנסתו, המחושבת לפי סעיפים 9 עד 11, אינה נמוכה מהסכום הקובע החל לגביו - לא תשול</w:t>
      </w:r>
      <w:r>
        <w:rPr>
          <w:rStyle w:val="default"/>
          <w:rFonts w:cs="FrankRuehl"/>
          <w:rtl/>
        </w:rPr>
        <w:t xml:space="preserve">ם </w:t>
      </w:r>
      <w:r>
        <w:rPr>
          <w:rStyle w:val="default"/>
          <w:rFonts w:cs="FrankRuehl" w:hint="cs"/>
          <w:rtl/>
        </w:rPr>
        <w:t>לו גימל</w:t>
      </w:r>
      <w:r>
        <w:rPr>
          <w:rStyle w:val="default"/>
          <w:rFonts w:cs="FrankRuehl"/>
          <w:rtl/>
        </w:rPr>
        <w:t>ה; זכ</w:t>
      </w:r>
      <w:r>
        <w:rPr>
          <w:rStyle w:val="default"/>
          <w:rFonts w:cs="FrankRuehl" w:hint="cs"/>
          <w:rtl/>
        </w:rPr>
        <w:t>אי שהכנסתו כאמור נמוכה מהסכום הקוב</w:t>
      </w:r>
      <w:r>
        <w:rPr>
          <w:rStyle w:val="default"/>
          <w:rFonts w:cs="FrankRuehl"/>
          <w:rtl/>
        </w:rPr>
        <w:t>ע</w:t>
      </w:r>
      <w:r>
        <w:rPr>
          <w:rStyle w:val="default"/>
          <w:rFonts w:cs="FrankRuehl" w:hint="cs"/>
          <w:rtl/>
        </w:rPr>
        <w:t xml:space="preserve"> החל לגביו, תשולם לו גימלה לפי סעיפים 5 או 6, לפי הענין, א</w:t>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סכומה לא יעלה</w:t>
      </w:r>
      <w:r>
        <w:rPr>
          <w:rStyle w:val="default"/>
          <w:rFonts w:cs="FrankRuehl"/>
          <w:rtl/>
        </w:rPr>
        <w:t xml:space="preserve"> </w:t>
      </w:r>
      <w:r>
        <w:rPr>
          <w:rStyle w:val="default"/>
          <w:rFonts w:cs="FrankRuehl" w:hint="cs"/>
          <w:rtl/>
        </w:rPr>
        <w:t xml:space="preserve">על </w:t>
      </w:r>
      <w:r>
        <w:rPr>
          <w:rStyle w:val="default"/>
          <w:rFonts w:cs="FrankRuehl"/>
          <w:rtl/>
        </w:rPr>
        <w:t>ה</w:t>
      </w:r>
      <w:r>
        <w:rPr>
          <w:rStyle w:val="default"/>
          <w:rFonts w:cs="FrankRuehl" w:hint="cs"/>
          <w:rtl/>
        </w:rPr>
        <w:t xml:space="preserve">הפרש שבין הכנסתו לבין הסכום הקובע. </w:t>
      </w:r>
    </w:p>
    <w:p w:rsidR="00FF1936" w:rsidRDefault="00FF1936">
      <w:pPr>
        <w:pStyle w:val="P00"/>
        <w:spacing w:before="72"/>
        <w:ind w:left="0" w:right="1134"/>
        <w:rPr>
          <w:rStyle w:val="default"/>
          <w:rFonts w:cs="FrankRuehl" w:hint="cs"/>
          <w:rtl/>
        </w:rPr>
      </w:pPr>
      <w:r>
        <w:rPr>
          <w:lang w:val="he-IL"/>
        </w:rPr>
        <w:pict>
          <v:shape id="_x0000_s2086" type="#_x0000_t202" style="position:absolute;left:0;text-align:left;margin-left:476.7pt;margin-top:4.35pt;width:1in;height:43.35pt;z-index:251658752" filled="f" stroked="f">
            <v:textbox>
              <w:txbxContent>
                <w:p w:rsidR="007C0213" w:rsidRDefault="007C0213">
                  <w:pPr>
                    <w:spacing w:line="160" w:lineRule="exact"/>
                    <w:jc w:val="left"/>
                    <w:rPr>
                      <w:rFonts w:cs="Miriam" w:hint="cs"/>
                      <w:sz w:val="18"/>
                      <w:szCs w:val="18"/>
                      <w:rtl/>
                    </w:rPr>
                  </w:pPr>
                  <w:r>
                    <w:rPr>
                      <w:rFonts w:cs="Miriam"/>
                      <w:sz w:val="18"/>
                      <w:szCs w:val="18"/>
                      <w:rtl/>
                    </w:rPr>
                    <w:t>(ת</w:t>
                  </w:r>
                  <w:r>
                    <w:rPr>
                      <w:rFonts w:cs="Miriam" w:hint="cs"/>
                      <w:sz w:val="18"/>
                      <w:szCs w:val="18"/>
                      <w:rtl/>
                    </w:rPr>
                    <w:t>יקון מס' 18) תשס"ג-2002</w:t>
                  </w:r>
                </w:p>
                <w:p w:rsidR="007C0213" w:rsidRDefault="007C0213">
                  <w:pPr>
                    <w:spacing w:line="160" w:lineRule="exact"/>
                    <w:jc w:val="left"/>
                    <w:rPr>
                      <w:sz w:val="24"/>
                      <w:rtl/>
                    </w:rPr>
                  </w:pPr>
                  <w:r>
                    <w:rPr>
                      <w:rFonts w:cs="Miriam" w:hint="cs"/>
                      <w:sz w:val="18"/>
                      <w:szCs w:val="18"/>
                      <w:rtl/>
                    </w:rPr>
                    <w:t>(תיקון מס' 21) תשס"ד-2004</w:t>
                  </w:r>
                </w:p>
              </w:txbxContent>
            </v:textbox>
            <w10:anchorlock/>
          </v:shape>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סעי</w:t>
      </w:r>
      <w:r>
        <w:rPr>
          <w:rStyle w:val="default"/>
          <w:rFonts w:cs="FrankRuehl"/>
          <w:rtl/>
        </w:rPr>
        <w:t>ף</w:t>
      </w:r>
      <w:r>
        <w:rPr>
          <w:rStyle w:val="default"/>
          <w:rFonts w:cs="FrankRuehl" w:hint="cs"/>
          <w:rtl/>
        </w:rPr>
        <w:t xml:space="preserve"> זה לא יחול על זכאי שמשתלמת לו גמלה לפי פסקה (2)(א) של סעיף 5(א) ועל זכאי שהגיע לגיל הפרישה, ולא יחול על בני זוג </w:t>
      </w:r>
      <w:r>
        <w:rPr>
          <w:rStyle w:val="default"/>
          <w:rFonts w:cs="FrankRuehl"/>
          <w:rtl/>
        </w:rPr>
        <w:t>אף א</w:t>
      </w:r>
      <w:r>
        <w:rPr>
          <w:rStyle w:val="default"/>
          <w:rFonts w:cs="FrankRuehl" w:hint="cs"/>
          <w:rtl/>
        </w:rPr>
        <w:t xml:space="preserve">ם באחד מהם התקיים האמור בסעיף קטן זה. </w:t>
      </w:r>
    </w:p>
    <w:p w:rsidR="00FF1936" w:rsidRPr="00F51714" w:rsidRDefault="00FF1936">
      <w:pPr>
        <w:pStyle w:val="P00"/>
        <w:spacing w:before="0"/>
        <w:ind w:left="0" w:right="1134"/>
        <w:rPr>
          <w:rStyle w:val="default"/>
          <w:rFonts w:cs="FrankRuehl" w:hint="cs"/>
          <w:vanish/>
          <w:color w:val="FF0000"/>
          <w:szCs w:val="20"/>
          <w:shd w:val="clear" w:color="auto" w:fill="FFFF99"/>
          <w:rtl/>
        </w:rPr>
      </w:pPr>
      <w:bookmarkStart w:id="63" w:name="Rov88"/>
      <w:r w:rsidRPr="00F51714">
        <w:rPr>
          <w:rStyle w:val="default"/>
          <w:rFonts w:cs="FrankRuehl" w:hint="cs"/>
          <w:vanish/>
          <w:color w:val="FF0000"/>
          <w:szCs w:val="20"/>
          <w:shd w:val="clear" w:color="auto" w:fill="FFFF99"/>
          <w:rtl/>
        </w:rPr>
        <w:t>מיום 1.1.2003</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18</w:t>
      </w:r>
    </w:p>
    <w:p w:rsidR="004E2086" w:rsidRPr="00F51714" w:rsidRDefault="004E2086" w:rsidP="004E2086">
      <w:pPr>
        <w:pStyle w:val="P00"/>
        <w:spacing w:before="0"/>
        <w:ind w:left="0" w:right="1134"/>
        <w:rPr>
          <w:rStyle w:val="default"/>
          <w:rFonts w:cs="FrankRuehl" w:hint="cs"/>
          <w:vanish/>
          <w:sz w:val="20"/>
          <w:szCs w:val="20"/>
          <w:shd w:val="clear" w:color="auto" w:fill="FFFF99"/>
          <w:rtl/>
        </w:rPr>
      </w:pPr>
      <w:hyperlink r:id="rId262" w:history="1">
        <w:r w:rsidRPr="00F51714">
          <w:rPr>
            <w:rStyle w:val="Hyperlink"/>
            <w:rFonts w:cs="FrankRuehl" w:hint="cs"/>
            <w:vanish/>
            <w:szCs w:val="20"/>
            <w:shd w:val="clear" w:color="auto" w:fill="FFFF99"/>
            <w:rtl/>
          </w:rPr>
          <w:t>ס"ח תשס"ג מס' 1882</w:t>
        </w:r>
      </w:hyperlink>
      <w:r w:rsidRPr="00F51714">
        <w:rPr>
          <w:rStyle w:val="default"/>
          <w:rFonts w:cs="FrankRuehl" w:hint="cs"/>
          <w:vanish/>
          <w:sz w:val="20"/>
          <w:szCs w:val="20"/>
          <w:shd w:val="clear" w:color="auto" w:fill="FFFF99"/>
          <w:rtl/>
        </w:rPr>
        <w:t xml:space="preserve"> מיום 29.12.2002 עמ' 165 </w:t>
      </w:r>
      <w:r w:rsidRPr="00F51714">
        <w:rPr>
          <w:rFonts w:cs="FrankRuehl" w:hint="cs"/>
          <w:vanish/>
          <w:szCs w:val="20"/>
          <w:shd w:val="clear" w:color="auto" w:fill="FFFF99"/>
          <w:rtl/>
        </w:rPr>
        <w:t>(</w:t>
      </w:r>
      <w:hyperlink r:id="rId263" w:history="1">
        <w:r w:rsidRPr="00F51714">
          <w:rPr>
            <w:rStyle w:val="Hyperlink"/>
            <w:rFonts w:cs="FrankRuehl" w:hint="cs"/>
            <w:vanish/>
            <w:szCs w:val="20"/>
            <w:shd w:val="clear" w:color="auto" w:fill="FFFF99"/>
            <w:rtl/>
          </w:rPr>
          <w:t>ה"ח 4</w:t>
        </w:r>
      </w:hyperlink>
      <w:r w:rsidRPr="00F51714">
        <w:rPr>
          <w:rFonts w:cs="FrankRuehl" w:hint="cs"/>
          <w:vanish/>
          <w:szCs w:val="20"/>
          <w:shd w:val="clear" w:color="auto" w:fill="FFFF99"/>
          <w:rtl/>
        </w:rPr>
        <w:t>)</w:t>
      </w:r>
    </w:p>
    <w:p w:rsidR="00FF1936" w:rsidRPr="00F51714" w:rsidRDefault="00FF1936">
      <w:pPr>
        <w:pStyle w:val="P00"/>
        <w:ind w:left="0" w:right="1134"/>
        <w:rPr>
          <w:rStyle w:val="default"/>
          <w:rFonts w:cs="FrankRuehl" w:hint="cs"/>
          <w:vanish/>
          <w:sz w:val="22"/>
          <w:szCs w:val="22"/>
          <w:shd w:val="clear" w:color="auto" w:fill="FFFF99"/>
          <w:rtl/>
        </w:rPr>
      </w:pPr>
      <w:r w:rsidRPr="00F51714">
        <w:rPr>
          <w:rFonts w:cs="FrankRuehl"/>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ג)</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סעי</w:t>
      </w:r>
      <w:r w:rsidRPr="00F51714">
        <w:rPr>
          <w:rStyle w:val="default"/>
          <w:rFonts w:cs="FrankRuehl"/>
          <w:vanish/>
          <w:sz w:val="22"/>
          <w:szCs w:val="22"/>
          <w:shd w:val="clear" w:color="auto" w:fill="FFFF99"/>
          <w:rtl/>
        </w:rPr>
        <w:t>ף</w:t>
      </w:r>
      <w:r w:rsidRPr="00F51714">
        <w:rPr>
          <w:rStyle w:val="default"/>
          <w:rFonts w:cs="FrankRuehl" w:hint="cs"/>
          <w:vanish/>
          <w:sz w:val="22"/>
          <w:szCs w:val="22"/>
          <w:shd w:val="clear" w:color="auto" w:fill="FFFF99"/>
          <w:rtl/>
        </w:rPr>
        <w:t xml:space="preserve"> זה לא יחול על זכאי </w:t>
      </w:r>
      <w:r w:rsidRPr="00F51714">
        <w:rPr>
          <w:rStyle w:val="default"/>
          <w:rFonts w:cs="FrankRuehl" w:hint="cs"/>
          <w:vanish/>
          <w:sz w:val="22"/>
          <w:szCs w:val="22"/>
          <w:u w:val="single"/>
          <w:shd w:val="clear" w:color="auto" w:fill="FFFF99"/>
          <w:rtl/>
        </w:rPr>
        <w:t>שמשתלמת לו גמלה לפי פסקה (2)(א) של סעיף 5(א) ועל זכאי</w:t>
      </w:r>
      <w:r w:rsidRPr="00F51714">
        <w:rPr>
          <w:rStyle w:val="default"/>
          <w:rFonts w:cs="FrankRuehl" w:hint="cs"/>
          <w:vanish/>
          <w:sz w:val="22"/>
          <w:szCs w:val="22"/>
          <w:shd w:val="clear" w:color="auto" w:fill="FFFF99"/>
          <w:rtl/>
        </w:rPr>
        <w:t xml:space="preserve">  שמלאו לו, בגבר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ששים וחמש שנים, ובאשה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ששים שנים, ולא יחול על בני זוג אף אם </w:t>
      </w:r>
      <w:r w:rsidRPr="00F51714">
        <w:rPr>
          <w:rStyle w:val="default"/>
          <w:rFonts w:cs="FrankRuehl" w:hint="cs"/>
          <w:strike/>
          <w:vanish/>
          <w:sz w:val="22"/>
          <w:szCs w:val="22"/>
          <w:shd w:val="clear" w:color="auto" w:fill="FFFF99"/>
          <w:rtl/>
        </w:rPr>
        <w:t>אחד מהם הגיע לגיל כאמור</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באחד מהם התקיים האמור בסעיף קטן זה</w:t>
      </w:r>
      <w:r w:rsidRPr="00F51714">
        <w:rPr>
          <w:rStyle w:val="default"/>
          <w:rFonts w:cs="FrankRuehl" w:hint="cs"/>
          <w:vanish/>
          <w:sz w:val="22"/>
          <w:szCs w:val="22"/>
          <w:shd w:val="clear" w:color="auto" w:fill="FFFF99"/>
          <w:rtl/>
        </w:rPr>
        <w:t>.</w:t>
      </w:r>
    </w:p>
    <w:p w:rsidR="00FF1936" w:rsidRPr="00F51714" w:rsidRDefault="00FF1936">
      <w:pPr>
        <w:pStyle w:val="P00"/>
        <w:spacing w:before="0"/>
        <w:ind w:left="0" w:right="1134"/>
        <w:rPr>
          <w:rStyle w:val="default"/>
          <w:rFonts w:cs="FrankRuehl" w:hint="cs"/>
          <w:vanish/>
          <w:sz w:val="22"/>
          <w:szCs w:val="22"/>
          <w:shd w:val="clear" w:color="auto" w:fill="FFFF99"/>
          <w:rtl/>
        </w:rPr>
      </w:pPr>
      <w:r w:rsidRPr="00F51714">
        <w:rPr>
          <w:rStyle w:val="default"/>
          <w:rFonts w:cs="FrankRuehl" w:hint="cs"/>
          <w:vanish/>
          <w:sz w:val="22"/>
          <w:szCs w:val="22"/>
          <w:shd w:val="clear" w:color="auto" w:fill="FFFF99"/>
          <w:rtl/>
        </w:rPr>
        <w:t xml:space="preserve"> </w:t>
      </w:r>
    </w:p>
    <w:p w:rsidR="00FF1936" w:rsidRPr="00F51714" w:rsidRDefault="00FF1936">
      <w:pPr>
        <w:pStyle w:val="P00"/>
        <w:spacing w:before="0"/>
        <w:ind w:left="0"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1.4.2004</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21</w:t>
      </w:r>
    </w:p>
    <w:p w:rsidR="004E2086" w:rsidRPr="00F51714" w:rsidRDefault="004E2086" w:rsidP="004E2086">
      <w:pPr>
        <w:pStyle w:val="P00"/>
        <w:spacing w:before="0"/>
        <w:ind w:left="0" w:right="1134"/>
        <w:rPr>
          <w:rStyle w:val="default"/>
          <w:rFonts w:cs="FrankRuehl" w:hint="cs"/>
          <w:vanish/>
          <w:sz w:val="20"/>
          <w:szCs w:val="20"/>
          <w:shd w:val="clear" w:color="auto" w:fill="FFFF99"/>
          <w:rtl/>
        </w:rPr>
      </w:pPr>
      <w:hyperlink r:id="rId264" w:history="1">
        <w:r w:rsidRPr="00F51714">
          <w:rPr>
            <w:rStyle w:val="Hyperlink"/>
            <w:rFonts w:cs="FrankRuehl" w:hint="cs"/>
            <w:vanish/>
            <w:szCs w:val="20"/>
            <w:shd w:val="clear" w:color="auto" w:fill="FFFF99"/>
            <w:rtl/>
          </w:rPr>
          <w:t>ס"ח תשס"ד מס' 1919</w:t>
        </w:r>
      </w:hyperlink>
      <w:r w:rsidRPr="00F51714">
        <w:rPr>
          <w:rStyle w:val="default"/>
          <w:rFonts w:cs="FrankRuehl" w:hint="cs"/>
          <w:vanish/>
          <w:sz w:val="20"/>
          <w:szCs w:val="20"/>
          <w:shd w:val="clear" w:color="auto" w:fill="FFFF99"/>
          <w:rtl/>
        </w:rPr>
        <w:t xml:space="preserve"> מיום 18.1.2004 עמ' 55 </w:t>
      </w:r>
      <w:r w:rsidRPr="00F51714">
        <w:rPr>
          <w:rFonts w:cs="FrankRuehl" w:hint="cs"/>
          <w:vanish/>
          <w:szCs w:val="20"/>
          <w:shd w:val="clear" w:color="auto" w:fill="FFFF99"/>
          <w:rtl/>
        </w:rPr>
        <w:t>(</w:t>
      </w:r>
      <w:hyperlink r:id="rId265" w:history="1">
        <w:r w:rsidRPr="00F51714">
          <w:rPr>
            <w:rStyle w:val="Hyperlink"/>
            <w:rFonts w:cs="FrankRuehl" w:hint="cs"/>
            <w:vanish/>
            <w:szCs w:val="20"/>
            <w:shd w:val="clear" w:color="auto" w:fill="FFFF99"/>
            <w:rtl/>
          </w:rPr>
          <w:t>ה"ח 64</w:t>
        </w:r>
      </w:hyperlink>
      <w:r w:rsidRPr="00F51714">
        <w:rPr>
          <w:rFonts w:cs="FrankRuehl" w:hint="cs"/>
          <w:vanish/>
          <w:szCs w:val="20"/>
          <w:shd w:val="clear" w:color="auto" w:fill="FFFF99"/>
          <w:rtl/>
        </w:rPr>
        <w:t>)</w:t>
      </w:r>
    </w:p>
    <w:p w:rsidR="00FF1936" w:rsidRDefault="00FF1936">
      <w:pPr>
        <w:pStyle w:val="P00"/>
        <w:ind w:left="0" w:right="1134"/>
        <w:rPr>
          <w:rStyle w:val="default"/>
          <w:rFonts w:cs="FrankRuehl" w:hint="cs"/>
          <w:sz w:val="2"/>
          <w:szCs w:val="2"/>
          <w:rtl/>
        </w:rPr>
      </w:pPr>
      <w:r w:rsidRPr="00F51714">
        <w:rPr>
          <w:rFonts w:cs="FrankRuehl"/>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ג)</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סעי</w:t>
      </w:r>
      <w:r w:rsidRPr="00F51714">
        <w:rPr>
          <w:rStyle w:val="default"/>
          <w:rFonts w:cs="FrankRuehl"/>
          <w:vanish/>
          <w:sz w:val="22"/>
          <w:szCs w:val="22"/>
          <w:shd w:val="clear" w:color="auto" w:fill="FFFF99"/>
          <w:rtl/>
        </w:rPr>
        <w:t>ף</w:t>
      </w:r>
      <w:r w:rsidRPr="00F51714">
        <w:rPr>
          <w:rStyle w:val="default"/>
          <w:rFonts w:cs="FrankRuehl" w:hint="cs"/>
          <w:vanish/>
          <w:sz w:val="22"/>
          <w:szCs w:val="22"/>
          <w:shd w:val="clear" w:color="auto" w:fill="FFFF99"/>
          <w:rtl/>
        </w:rPr>
        <w:t xml:space="preserve"> זה לא יחול על זכאי שמשתלמת לו גמלה לפי פסקה (2)(א) של סעיף 5(א) ועל זכאי  </w:t>
      </w:r>
      <w:r w:rsidRPr="00F51714">
        <w:rPr>
          <w:rStyle w:val="default"/>
          <w:rFonts w:cs="FrankRuehl" w:hint="cs"/>
          <w:strike/>
          <w:vanish/>
          <w:sz w:val="22"/>
          <w:szCs w:val="22"/>
          <w:shd w:val="clear" w:color="auto" w:fill="FFFF99"/>
          <w:rtl/>
        </w:rPr>
        <w:t xml:space="preserve">שמלאו לו, בגבר </w:t>
      </w:r>
      <w:r w:rsidRPr="00F51714">
        <w:rPr>
          <w:rStyle w:val="default"/>
          <w:rFonts w:cs="FrankRuehl"/>
          <w:strike/>
          <w:vanish/>
          <w:sz w:val="22"/>
          <w:szCs w:val="22"/>
          <w:shd w:val="clear" w:color="auto" w:fill="FFFF99"/>
          <w:rtl/>
        </w:rPr>
        <w:t>–</w:t>
      </w:r>
      <w:r w:rsidRPr="00F51714">
        <w:rPr>
          <w:rStyle w:val="default"/>
          <w:rFonts w:cs="FrankRuehl" w:hint="cs"/>
          <w:strike/>
          <w:vanish/>
          <w:sz w:val="22"/>
          <w:szCs w:val="22"/>
          <w:shd w:val="clear" w:color="auto" w:fill="FFFF99"/>
          <w:rtl/>
        </w:rPr>
        <w:t xml:space="preserve"> ששים וחמש שנים, ובאשה </w:t>
      </w:r>
      <w:r w:rsidRPr="00F51714">
        <w:rPr>
          <w:rStyle w:val="default"/>
          <w:rFonts w:cs="FrankRuehl"/>
          <w:strike/>
          <w:vanish/>
          <w:sz w:val="22"/>
          <w:szCs w:val="22"/>
          <w:shd w:val="clear" w:color="auto" w:fill="FFFF99"/>
          <w:rtl/>
        </w:rPr>
        <w:t>–</w:t>
      </w:r>
      <w:r w:rsidRPr="00F51714">
        <w:rPr>
          <w:rStyle w:val="default"/>
          <w:rFonts w:cs="FrankRuehl" w:hint="cs"/>
          <w:strike/>
          <w:vanish/>
          <w:sz w:val="22"/>
          <w:szCs w:val="22"/>
          <w:shd w:val="clear" w:color="auto" w:fill="FFFF99"/>
          <w:rtl/>
        </w:rPr>
        <w:t xml:space="preserve"> ששים שנים</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שהגיע לגיל פרישה</w:t>
      </w:r>
      <w:r w:rsidRPr="00F51714">
        <w:rPr>
          <w:rStyle w:val="default"/>
          <w:rFonts w:cs="FrankRuehl" w:hint="cs"/>
          <w:vanish/>
          <w:sz w:val="22"/>
          <w:szCs w:val="22"/>
          <w:shd w:val="clear" w:color="auto" w:fill="FFFF99"/>
          <w:rtl/>
        </w:rPr>
        <w:t xml:space="preserve"> ולא יחול על בני זוג אף אם באחד מהם התקיים האמור בסעיף קטן זה.</w:t>
      </w:r>
      <w:bookmarkEnd w:id="63"/>
    </w:p>
    <w:p w:rsidR="00FF1936" w:rsidRDefault="00FF1936">
      <w:pPr>
        <w:pStyle w:val="P00"/>
        <w:spacing w:before="72"/>
        <w:ind w:left="0" w:right="1134"/>
        <w:rPr>
          <w:rStyle w:val="default"/>
          <w:rFonts w:cs="FrankRuehl" w:hint="cs"/>
          <w:rtl/>
        </w:rPr>
      </w:pPr>
      <w:bookmarkStart w:id="64" w:name="Seif26"/>
      <w:bookmarkEnd w:id="64"/>
      <w:r>
        <w:rPr>
          <w:lang w:val="he-IL"/>
        </w:rPr>
        <w:pict>
          <v:rect id="_x0000_s2087" style="position:absolute;left:0;text-align:left;margin-left:464.5pt;margin-top:8.05pt;width:75.05pt;height:50pt;z-index:251624960" o:allowincell="f" filled="f" stroked="f" strokecolor="lime" strokeweight=".25pt">
            <v:textbox style="mso-next-textbox:#_x0000_s2087" inset="0,0,0,0">
              <w:txbxContent>
                <w:p w:rsidR="007C0213" w:rsidRDefault="007C0213">
                  <w:pPr>
                    <w:spacing w:line="160" w:lineRule="exact"/>
                    <w:jc w:val="left"/>
                    <w:rPr>
                      <w:rFonts w:cs="Miriam"/>
                      <w:noProof/>
                      <w:sz w:val="18"/>
                      <w:szCs w:val="18"/>
                      <w:rtl/>
                    </w:rPr>
                  </w:pPr>
                  <w:r>
                    <w:rPr>
                      <w:rFonts w:cs="Miriam"/>
                      <w:sz w:val="18"/>
                      <w:szCs w:val="18"/>
                      <w:rtl/>
                    </w:rPr>
                    <w:t>ג</w:t>
                  </w:r>
                  <w:r>
                    <w:rPr>
                      <w:rFonts w:cs="Miriam" w:hint="cs"/>
                      <w:sz w:val="18"/>
                      <w:szCs w:val="18"/>
                      <w:rtl/>
                    </w:rPr>
                    <w:t>ימל</w:t>
                  </w:r>
                  <w:r>
                    <w:rPr>
                      <w:rFonts w:cs="Miriam"/>
                      <w:sz w:val="18"/>
                      <w:szCs w:val="18"/>
                      <w:rtl/>
                    </w:rPr>
                    <w:t>ה</w:t>
                  </w:r>
                  <w:r>
                    <w:rPr>
                      <w:rFonts w:cs="Miriam" w:hint="cs"/>
                      <w:sz w:val="18"/>
                      <w:szCs w:val="18"/>
                      <w:rtl/>
                    </w:rPr>
                    <w:t xml:space="preserve"> שלא </w:t>
                  </w:r>
                  <w:r>
                    <w:rPr>
                      <w:rFonts w:cs="Miriam"/>
                      <w:sz w:val="18"/>
                      <w:szCs w:val="18"/>
                      <w:rtl/>
                    </w:rPr>
                    <w:t>ת</w:t>
                  </w:r>
                  <w:r>
                    <w:rPr>
                      <w:rFonts w:cs="Miriam" w:hint="cs"/>
                      <w:sz w:val="18"/>
                      <w:szCs w:val="18"/>
                      <w:rtl/>
                    </w:rPr>
                    <w:t>שול</w:t>
                  </w:r>
                  <w:r>
                    <w:rPr>
                      <w:rFonts w:cs="Miriam"/>
                      <w:sz w:val="18"/>
                      <w:szCs w:val="18"/>
                      <w:rtl/>
                    </w:rPr>
                    <w:t>ם</w:t>
                  </w:r>
                </w:p>
                <w:p w:rsidR="007C0213" w:rsidRDefault="007C0213">
                  <w:pPr>
                    <w:spacing w:line="160" w:lineRule="exact"/>
                    <w:jc w:val="left"/>
                    <w:rPr>
                      <w:rFonts w:cs="Miriam" w:hint="cs"/>
                      <w:noProof/>
                      <w:sz w:val="18"/>
                      <w:szCs w:val="18"/>
                      <w:rtl/>
                    </w:rPr>
                  </w:pPr>
                  <w:r>
                    <w:rPr>
                      <w:rFonts w:cs="Miriam" w:hint="cs"/>
                      <w:sz w:val="18"/>
                      <w:szCs w:val="18"/>
                      <w:rtl/>
                    </w:rPr>
                    <w:t xml:space="preserve">(תיקון מס' 3) </w:t>
                  </w:r>
                </w:p>
                <w:p w:rsidR="007C0213" w:rsidRDefault="007C0213">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ו</w:t>
                  </w:r>
                  <w:r>
                    <w:rPr>
                      <w:rFonts w:cs="Miriam" w:hint="cs"/>
                      <w:sz w:val="18"/>
                      <w:szCs w:val="18"/>
                      <w:rtl/>
                    </w:rPr>
                    <w:t>-1986</w:t>
                  </w:r>
                </w:p>
              </w:txbxContent>
            </v:textbox>
            <w10:anchorlock/>
          </v:rect>
        </w:pict>
      </w:r>
      <w:r>
        <w:rPr>
          <w:rStyle w:val="big-number"/>
          <w:rFonts w:cs="Miriam"/>
          <w:rtl/>
        </w:rPr>
        <w:t>8.</w:t>
      </w:r>
      <w:r>
        <w:rPr>
          <w:rStyle w:val="big-number"/>
          <w:rFonts w:cs="Miriam"/>
          <w:rtl/>
        </w:rPr>
        <w:tab/>
      </w:r>
      <w:r>
        <w:rPr>
          <w:rStyle w:val="default"/>
          <w:rFonts w:cs="FrankRuehl"/>
          <w:rtl/>
        </w:rPr>
        <w:t>ג</w:t>
      </w:r>
      <w:r>
        <w:rPr>
          <w:rStyle w:val="default"/>
          <w:rFonts w:cs="FrankRuehl" w:hint="cs"/>
          <w:rtl/>
        </w:rPr>
        <w:t>ימל</w:t>
      </w:r>
      <w:r>
        <w:rPr>
          <w:rStyle w:val="default"/>
          <w:rFonts w:cs="FrankRuehl"/>
          <w:rtl/>
        </w:rPr>
        <w:t>ה</w:t>
      </w:r>
      <w:r>
        <w:rPr>
          <w:rStyle w:val="default"/>
          <w:rFonts w:cs="FrankRuehl" w:hint="cs"/>
          <w:rtl/>
        </w:rPr>
        <w:t xml:space="preserve"> שהיא פחותה מששה שקלים חדשים לא תשולם אלא אם הזכאי לה מקבל קיצבה לפי חוק </w:t>
      </w:r>
      <w:r>
        <w:rPr>
          <w:rStyle w:val="default"/>
          <w:rFonts w:cs="FrankRuehl"/>
          <w:rtl/>
        </w:rPr>
        <w:t>ה</w:t>
      </w:r>
      <w:r>
        <w:rPr>
          <w:rStyle w:val="default"/>
          <w:rFonts w:cs="FrankRuehl" w:hint="cs"/>
          <w:rtl/>
        </w:rPr>
        <w:t>ביט</w:t>
      </w:r>
      <w:r>
        <w:rPr>
          <w:rStyle w:val="default"/>
          <w:rFonts w:cs="FrankRuehl"/>
          <w:rtl/>
        </w:rPr>
        <w:t>ו</w:t>
      </w:r>
      <w:r>
        <w:rPr>
          <w:rStyle w:val="default"/>
          <w:rFonts w:cs="FrankRuehl" w:hint="cs"/>
          <w:rtl/>
        </w:rPr>
        <w:t>ח.</w:t>
      </w:r>
    </w:p>
    <w:p w:rsidR="00FF1936" w:rsidRPr="00F51714" w:rsidRDefault="00FF1936">
      <w:pPr>
        <w:pStyle w:val="P00"/>
        <w:spacing w:before="0"/>
        <w:ind w:left="0" w:right="1134"/>
        <w:rPr>
          <w:rStyle w:val="default"/>
          <w:rFonts w:cs="FrankRuehl" w:hint="cs"/>
          <w:vanish/>
          <w:color w:val="FF0000"/>
          <w:szCs w:val="20"/>
          <w:shd w:val="clear" w:color="auto" w:fill="FFFF99"/>
          <w:rtl/>
        </w:rPr>
      </w:pPr>
      <w:bookmarkStart w:id="65" w:name="Rov89"/>
      <w:r w:rsidRPr="00F51714">
        <w:rPr>
          <w:rStyle w:val="default"/>
          <w:rFonts w:cs="FrankRuehl" w:hint="cs"/>
          <w:vanish/>
          <w:color w:val="FF0000"/>
          <w:szCs w:val="20"/>
          <w:shd w:val="clear" w:color="auto" w:fill="FFFF99"/>
          <w:rtl/>
        </w:rPr>
        <w:t>מיום 1.4.1986</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3</w:t>
      </w:r>
    </w:p>
    <w:p w:rsidR="004E2086" w:rsidRPr="00F51714" w:rsidRDefault="004E2086" w:rsidP="004E2086">
      <w:pPr>
        <w:pStyle w:val="P00"/>
        <w:spacing w:before="0"/>
        <w:ind w:left="0" w:right="1134"/>
        <w:rPr>
          <w:rStyle w:val="default"/>
          <w:rFonts w:cs="FrankRuehl" w:hint="cs"/>
          <w:vanish/>
          <w:sz w:val="20"/>
          <w:szCs w:val="20"/>
          <w:shd w:val="clear" w:color="auto" w:fill="FFFF99"/>
          <w:rtl/>
        </w:rPr>
      </w:pPr>
      <w:hyperlink r:id="rId266" w:history="1">
        <w:r w:rsidRPr="00F51714">
          <w:rPr>
            <w:rStyle w:val="Hyperlink"/>
            <w:rFonts w:cs="FrankRuehl" w:hint="cs"/>
            <w:vanish/>
            <w:szCs w:val="20"/>
            <w:shd w:val="clear" w:color="auto" w:fill="FFFF99"/>
            <w:rtl/>
          </w:rPr>
          <w:t>ס"ח תשמ"ו מס' 1190</w:t>
        </w:r>
      </w:hyperlink>
      <w:r w:rsidRPr="00F51714">
        <w:rPr>
          <w:rStyle w:val="default"/>
          <w:rFonts w:cs="FrankRuehl" w:hint="cs"/>
          <w:vanish/>
          <w:sz w:val="20"/>
          <w:szCs w:val="20"/>
          <w:shd w:val="clear" w:color="auto" w:fill="FFFF99"/>
          <w:rtl/>
        </w:rPr>
        <w:t xml:space="preserve"> מיום 8.8.1986 עמ' 213 </w:t>
      </w:r>
      <w:r w:rsidRPr="00F51714">
        <w:rPr>
          <w:rFonts w:cs="FrankRuehl" w:hint="cs"/>
          <w:vanish/>
          <w:szCs w:val="20"/>
          <w:shd w:val="clear" w:color="auto" w:fill="FFFF99"/>
          <w:rtl/>
        </w:rPr>
        <w:t>(</w:t>
      </w:r>
      <w:hyperlink r:id="rId267" w:history="1">
        <w:r w:rsidRPr="00F51714">
          <w:rPr>
            <w:rStyle w:val="Hyperlink"/>
            <w:rFonts w:cs="FrankRuehl" w:hint="cs"/>
            <w:vanish/>
            <w:szCs w:val="20"/>
            <w:shd w:val="clear" w:color="auto" w:fill="FFFF99"/>
            <w:rtl/>
          </w:rPr>
          <w:t>ה"ח 1776</w:t>
        </w:r>
      </w:hyperlink>
      <w:r w:rsidRPr="00F51714">
        <w:rPr>
          <w:rFonts w:cs="FrankRuehl" w:hint="cs"/>
          <w:vanish/>
          <w:szCs w:val="20"/>
          <w:shd w:val="clear" w:color="auto" w:fill="FFFF99"/>
          <w:rtl/>
        </w:rPr>
        <w:t>)</w:t>
      </w:r>
    </w:p>
    <w:p w:rsidR="00FF1936" w:rsidRDefault="00FF1936">
      <w:pPr>
        <w:pStyle w:val="P00"/>
        <w:ind w:left="0" w:right="1134"/>
        <w:rPr>
          <w:rStyle w:val="default"/>
          <w:rFonts w:cs="FrankRuehl" w:hint="cs"/>
          <w:sz w:val="2"/>
          <w:szCs w:val="2"/>
          <w:rtl/>
        </w:rPr>
      </w:pPr>
      <w:r w:rsidRPr="00F51714">
        <w:rPr>
          <w:rStyle w:val="big-number"/>
          <w:rFonts w:cs="FrankRuehl"/>
          <w:vanish/>
          <w:sz w:val="22"/>
          <w:szCs w:val="22"/>
          <w:shd w:val="clear" w:color="auto" w:fill="FFFF99"/>
          <w:rtl/>
        </w:rPr>
        <w:t>8.</w:t>
      </w:r>
      <w:r w:rsidRPr="00F51714">
        <w:rPr>
          <w:rStyle w:val="big-number"/>
          <w:rFonts w:cs="FrankRuehl"/>
          <w:vanish/>
          <w:sz w:val="22"/>
          <w:szCs w:val="22"/>
          <w:shd w:val="clear" w:color="auto" w:fill="FFFF99"/>
          <w:rtl/>
        </w:rPr>
        <w:tab/>
      </w:r>
      <w:r w:rsidRPr="00F51714">
        <w:rPr>
          <w:rStyle w:val="default"/>
          <w:rFonts w:cs="FrankRuehl"/>
          <w:vanish/>
          <w:sz w:val="22"/>
          <w:szCs w:val="22"/>
          <w:shd w:val="clear" w:color="auto" w:fill="FFFF99"/>
          <w:rtl/>
        </w:rPr>
        <w:t>ג</w:t>
      </w:r>
      <w:r w:rsidRPr="00F51714">
        <w:rPr>
          <w:rStyle w:val="default"/>
          <w:rFonts w:cs="FrankRuehl" w:hint="cs"/>
          <w:vanish/>
          <w:sz w:val="22"/>
          <w:szCs w:val="22"/>
          <w:shd w:val="clear" w:color="auto" w:fill="FFFF99"/>
          <w:rtl/>
        </w:rPr>
        <w:t>ימל</w:t>
      </w:r>
      <w:r w:rsidRPr="00F51714">
        <w:rPr>
          <w:rStyle w:val="default"/>
          <w:rFonts w:cs="FrankRuehl"/>
          <w:vanish/>
          <w:sz w:val="22"/>
          <w:szCs w:val="22"/>
          <w:shd w:val="clear" w:color="auto" w:fill="FFFF99"/>
          <w:rtl/>
        </w:rPr>
        <w:t>ה</w:t>
      </w:r>
      <w:r w:rsidRPr="00F51714">
        <w:rPr>
          <w:rStyle w:val="default"/>
          <w:rFonts w:cs="FrankRuehl" w:hint="cs"/>
          <w:vanish/>
          <w:sz w:val="22"/>
          <w:szCs w:val="22"/>
          <w:shd w:val="clear" w:color="auto" w:fill="FFFF99"/>
          <w:rtl/>
        </w:rPr>
        <w:t xml:space="preserve"> שהיא פחותה </w:t>
      </w:r>
      <w:r w:rsidRPr="00F51714">
        <w:rPr>
          <w:rStyle w:val="default"/>
          <w:rFonts w:cs="FrankRuehl" w:hint="cs"/>
          <w:strike/>
          <w:vanish/>
          <w:sz w:val="22"/>
          <w:szCs w:val="22"/>
          <w:shd w:val="clear" w:color="auto" w:fill="FFFF99"/>
          <w:rtl/>
        </w:rPr>
        <w:t>מעשרה שקלים</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מששה שקלים חדשים</w:t>
      </w:r>
      <w:r w:rsidRPr="00F51714">
        <w:rPr>
          <w:rStyle w:val="default"/>
          <w:rFonts w:cs="FrankRuehl" w:hint="cs"/>
          <w:vanish/>
          <w:sz w:val="22"/>
          <w:szCs w:val="22"/>
          <w:shd w:val="clear" w:color="auto" w:fill="FFFF99"/>
          <w:rtl/>
        </w:rPr>
        <w:t xml:space="preserve"> לא תשולם אלא אם הזכאי לה מקבל קיצבה לפי חוק </w:t>
      </w:r>
      <w:r w:rsidRPr="00F51714">
        <w:rPr>
          <w:rStyle w:val="default"/>
          <w:rFonts w:cs="FrankRuehl"/>
          <w:vanish/>
          <w:sz w:val="22"/>
          <w:szCs w:val="22"/>
          <w:shd w:val="clear" w:color="auto" w:fill="FFFF99"/>
          <w:rtl/>
        </w:rPr>
        <w:t>ה</w:t>
      </w:r>
      <w:r w:rsidRPr="00F51714">
        <w:rPr>
          <w:rStyle w:val="default"/>
          <w:rFonts w:cs="FrankRuehl" w:hint="cs"/>
          <w:vanish/>
          <w:sz w:val="22"/>
          <w:szCs w:val="22"/>
          <w:shd w:val="clear" w:color="auto" w:fill="FFFF99"/>
          <w:rtl/>
        </w:rPr>
        <w:t>ביט</w:t>
      </w:r>
      <w:r w:rsidRPr="00F51714">
        <w:rPr>
          <w:rStyle w:val="default"/>
          <w:rFonts w:cs="FrankRuehl"/>
          <w:vanish/>
          <w:sz w:val="22"/>
          <w:szCs w:val="22"/>
          <w:shd w:val="clear" w:color="auto" w:fill="FFFF99"/>
          <w:rtl/>
        </w:rPr>
        <w:t>ו</w:t>
      </w:r>
      <w:r w:rsidRPr="00F51714">
        <w:rPr>
          <w:rStyle w:val="default"/>
          <w:rFonts w:cs="FrankRuehl" w:hint="cs"/>
          <w:vanish/>
          <w:sz w:val="22"/>
          <w:szCs w:val="22"/>
          <w:shd w:val="clear" w:color="auto" w:fill="FFFF99"/>
          <w:rtl/>
        </w:rPr>
        <w:t>ח.</w:t>
      </w:r>
      <w:bookmarkEnd w:id="65"/>
    </w:p>
    <w:p w:rsidR="00FF1936" w:rsidRDefault="00FF1936">
      <w:pPr>
        <w:pStyle w:val="medium2-header"/>
        <w:keepLines w:val="0"/>
        <w:spacing w:before="72"/>
        <w:ind w:left="0" w:right="1134"/>
        <w:outlineLvl w:val="0"/>
        <w:rPr>
          <w:rFonts w:cs="FrankRuehl"/>
          <w:noProof/>
          <w:rtl/>
        </w:rPr>
      </w:pPr>
      <w:bookmarkStart w:id="66" w:name="med3"/>
      <w:bookmarkEnd w:id="66"/>
      <w:r>
        <w:rPr>
          <w:rFonts w:cs="FrankRuehl"/>
          <w:noProof/>
          <w:rtl/>
        </w:rPr>
        <w:t>פ</w:t>
      </w:r>
      <w:r>
        <w:rPr>
          <w:rFonts w:cs="FrankRuehl" w:hint="cs"/>
          <w:noProof/>
          <w:rtl/>
        </w:rPr>
        <w:t xml:space="preserve">רק </w:t>
      </w:r>
      <w:r>
        <w:rPr>
          <w:rFonts w:cs="FrankRuehl"/>
          <w:noProof/>
          <w:rtl/>
        </w:rPr>
        <w:t>ד</w:t>
      </w:r>
      <w:r>
        <w:rPr>
          <w:rFonts w:cs="FrankRuehl" w:hint="cs"/>
          <w:noProof/>
          <w:rtl/>
        </w:rPr>
        <w:t>': הכנסה</w:t>
      </w:r>
    </w:p>
    <w:p w:rsidR="00FF1936" w:rsidRDefault="00FF1936">
      <w:pPr>
        <w:pStyle w:val="P00"/>
        <w:spacing w:before="72"/>
        <w:ind w:left="0" w:right="1134"/>
        <w:rPr>
          <w:rStyle w:val="default"/>
          <w:rFonts w:cs="FrankRuehl"/>
          <w:rtl/>
        </w:rPr>
      </w:pPr>
      <w:bookmarkStart w:id="67" w:name="Seif27"/>
      <w:bookmarkEnd w:id="67"/>
      <w:r>
        <w:rPr>
          <w:lang w:val="he-IL"/>
        </w:rPr>
        <w:pict>
          <v:rect id="_x0000_s2088" style="position:absolute;left:0;text-align:left;margin-left:464.5pt;margin-top:8.05pt;width:75.05pt;height:10pt;z-index:251625984" o:allowincell="f" filled="f" stroked="f" strokecolor="lime" strokeweight=".25pt">
            <v:textbox inset="0,0,0,0">
              <w:txbxContent>
                <w:p w:rsidR="007C0213" w:rsidRDefault="007C0213">
                  <w:pPr>
                    <w:spacing w:line="160" w:lineRule="exact"/>
                    <w:jc w:val="left"/>
                    <w:rPr>
                      <w:rFonts w:cs="Miriam"/>
                      <w:noProof/>
                      <w:sz w:val="18"/>
                      <w:szCs w:val="18"/>
                      <w:rtl/>
                    </w:rPr>
                  </w:pPr>
                  <w:r>
                    <w:rPr>
                      <w:rFonts w:cs="Miriam"/>
                      <w:sz w:val="18"/>
                      <w:szCs w:val="18"/>
                      <w:rtl/>
                    </w:rPr>
                    <w:t>ה</w:t>
                  </w:r>
                  <w:r>
                    <w:rPr>
                      <w:rFonts w:cs="Miriam" w:hint="cs"/>
                      <w:sz w:val="18"/>
                      <w:szCs w:val="18"/>
                      <w:rtl/>
                    </w:rPr>
                    <w:t>כנס</w:t>
                  </w:r>
                  <w:r>
                    <w:rPr>
                      <w:rFonts w:cs="Miriam"/>
                      <w:sz w:val="18"/>
                      <w:szCs w:val="18"/>
                      <w:rtl/>
                    </w:rPr>
                    <w:t>ה</w:t>
                  </w:r>
                </w:p>
              </w:txbxContent>
            </v:textbox>
            <w10:anchorlock/>
          </v:rect>
        </w:pict>
      </w:r>
      <w:r>
        <w:rPr>
          <w:rStyle w:val="big-number"/>
          <w:rFonts w:cs="Miriam"/>
          <w:rtl/>
        </w:rPr>
        <w:t>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בחו</w:t>
      </w:r>
      <w:r>
        <w:rPr>
          <w:rStyle w:val="default"/>
          <w:rFonts w:cs="FrankRuehl"/>
          <w:rtl/>
        </w:rPr>
        <w:t>ק</w:t>
      </w:r>
      <w:r>
        <w:rPr>
          <w:rStyle w:val="default"/>
          <w:rFonts w:cs="FrankRuehl" w:hint="cs"/>
          <w:rtl/>
        </w:rPr>
        <w:t xml:space="preserve"> זה,</w:t>
      </w:r>
    </w:p>
    <w:p w:rsidR="00FF1936" w:rsidRDefault="00FF1936">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הכנ</w:t>
      </w:r>
      <w:r>
        <w:rPr>
          <w:rStyle w:val="default"/>
          <w:rFonts w:cs="FrankRuehl"/>
          <w:rtl/>
        </w:rPr>
        <w:t>ס</w:t>
      </w:r>
      <w:r>
        <w:rPr>
          <w:rStyle w:val="default"/>
          <w:rFonts w:cs="FrankRuehl" w:hint="cs"/>
          <w:rtl/>
        </w:rPr>
        <w:t>ה" - הכנסה מהמקורות המפורטים בסעיף 2 לפקודה, אף אם</w:t>
      </w:r>
      <w:r>
        <w:rPr>
          <w:rStyle w:val="default"/>
          <w:rFonts w:cs="FrankRuehl"/>
          <w:rtl/>
        </w:rPr>
        <w:t xml:space="preserve"> </w:t>
      </w:r>
      <w:r>
        <w:rPr>
          <w:rStyle w:val="default"/>
          <w:rFonts w:cs="FrankRuehl" w:hint="cs"/>
          <w:rtl/>
        </w:rPr>
        <w:t xml:space="preserve">לא </w:t>
      </w:r>
      <w:r>
        <w:rPr>
          <w:rStyle w:val="default"/>
          <w:rFonts w:cs="FrankRuehl"/>
          <w:rtl/>
        </w:rPr>
        <w:t>צ</w:t>
      </w:r>
      <w:r>
        <w:rPr>
          <w:rStyle w:val="default"/>
          <w:rFonts w:cs="FrankRuehl" w:hint="cs"/>
          <w:rtl/>
        </w:rPr>
        <w:t xml:space="preserve">מחה, הופקה או נתקבלה בישראל, ולרבות - </w:t>
      </w:r>
    </w:p>
    <w:p w:rsidR="00FF1936" w:rsidRDefault="00FF193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כל </w:t>
      </w:r>
      <w:r>
        <w:rPr>
          <w:rStyle w:val="default"/>
          <w:rFonts w:cs="FrankRuehl"/>
          <w:rtl/>
        </w:rPr>
        <w:t>ג</w:t>
      </w:r>
      <w:r>
        <w:rPr>
          <w:rStyle w:val="default"/>
          <w:rFonts w:cs="FrankRuehl" w:hint="cs"/>
          <w:rtl/>
        </w:rPr>
        <w:t>ימלה כמשמעותה ב</w:t>
      </w:r>
      <w:r>
        <w:rPr>
          <w:rStyle w:val="default"/>
          <w:rFonts w:cs="FrankRuehl"/>
          <w:rtl/>
        </w:rPr>
        <w:t>חו</w:t>
      </w:r>
      <w:r>
        <w:rPr>
          <w:rStyle w:val="default"/>
          <w:rFonts w:cs="FrankRuehl" w:hint="cs"/>
          <w:rtl/>
        </w:rPr>
        <w:t xml:space="preserve">ק הביטוח; </w:t>
      </w:r>
    </w:p>
    <w:p w:rsidR="00FF1936" w:rsidRDefault="00FF193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תשל</w:t>
      </w:r>
      <w:r>
        <w:rPr>
          <w:rStyle w:val="default"/>
          <w:rFonts w:cs="FrankRuehl"/>
          <w:rtl/>
        </w:rPr>
        <w:t>ו</w:t>
      </w:r>
      <w:r>
        <w:rPr>
          <w:rStyle w:val="default"/>
          <w:rFonts w:cs="FrankRuehl" w:hint="cs"/>
          <w:rtl/>
        </w:rPr>
        <w:t xml:space="preserve">מים למי שמצוי בהכשרה מקצועית; </w:t>
      </w:r>
    </w:p>
    <w:p w:rsidR="00FF1936" w:rsidRDefault="00FF1936">
      <w:pPr>
        <w:pStyle w:val="P22"/>
        <w:spacing w:before="72"/>
        <w:ind w:left="1021" w:right="1134"/>
        <w:rPr>
          <w:rStyle w:val="default"/>
          <w:rFonts w:cs="FrankRuehl" w:hint="cs"/>
          <w:rtl/>
        </w:rPr>
      </w:pPr>
      <w:r>
        <w:rPr>
          <w:lang w:val="he-IL"/>
        </w:rPr>
        <w:pict>
          <v:rect id="_x0000_s2089" style="position:absolute;left:0;text-align:left;margin-left:464.5pt;margin-top:8.05pt;width:75.05pt;height:18.2pt;z-index:251627008" o:allowincell="f" filled="f" stroked="f" strokecolor="lime" strokeweight=".25pt">
            <v:textbox inset="0,0,0,0">
              <w:txbxContent>
                <w:p w:rsidR="007C0213" w:rsidRDefault="007C021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5)</w:t>
                  </w:r>
                </w:p>
                <w:p w:rsidR="007C0213" w:rsidRDefault="007C0213">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ז</w:t>
                  </w:r>
                  <w:r>
                    <w:rPr>
                      <w:rFonts w:cs="Miriam" w:hint="cs"/>
                      <w:sz w:val="18"/>
                      <w:szCs w:val="18"/>
                      <w:rtl/>
                    </w:rPr>
                    <w:t>-1987</w:t>
                  </w:r>
                </w:p>
              </w:txbxContent>
            </v:textbox>
            <w10:anchorlock/>
          </v:rect>
        </w:pict>
      </w:r>
      <w:r>
        <w:rPr>
          <w:rStyle w:val="default"/>
          <w:rFonts w:cs="FrankRuehl"/>
          <w:rtl/>
        </w:rPr>
        <w:t>(3)</w:t>
      </w:r>
      <w:r>
        <w:rPr>
          <w:rStyle w:val="default"/>
          <w:rFonts w:cs="FrankRuehl"/>
          <w:rtl/>
        </w:rPr>
        <w:tab/>
      </w:r>
      <w:r>
        <w:rPr>
          <w:rStyle w:val="default"/>
          <w:rFonts w:cs="FrankRuehl" w:hint="cs"/>
          <w:rtl/>
        </w:rPr>
        <w:t>דמי</w:t>
      </w:r>
      <w:r>
        <w:rPr>
          <w:rStyle w:val="default"/>
          <w:rFonts w:cs="FrankRuehl"/>
          <w:rtl/>
        </w:rPr>
        <w:t xml:space="preserve"> </w:t>
      </w:r>
      <w:r>
        <w:rPr>
          <w:rStyle w:val="default"/>
          <w:rFonts w:cs="FrankRuehl" w:hint="cs"/>
          <w:rtl/>
        </w:rPr>
        <w:t>מזונות שמקבל אדם לפי כל דין בעדו ובעד ילדיו, לרבות תשלום בעדו ובעד ילדיו לפי חוק המזונות (הבטחת תשלום), תשל"</w:t>
      </w:r>
      <w:r>
        <w:rPr>
          <w:rStyle w:val="default"/>
          <w:rFonts w:cs="FrankRuehl"/>
          <w:rtl/>
        </w:rPr>
        <w:t>ב</w:t>
      </w:r>
      <w:r>
        <w:rPr>
          <w:rStyle w:val="default"/>
          <w:rFonts w:cs="FrankRuehl" w:hint="cs"/>
          <w:rtl/>
        </w:rPr>
        <w:t>- 1972;</w:t>
      </w:r>
    </w:p>
    <w:p w:rsidR="00FF1936" w:rsidRPr="00F51714" w:rsidRDefault="00FF1936">
      <w:pPr>
        <w:pStyle w:val="P00"/>
        <w:spacing w:before="0"/>
        <w:ind w:left="1021" w:right="1134"/>
        <w:rPr>
          <w:rStyle w:val="default"/>
          <w:rFonts w:cs="FrankRuehl" w:hint="cs"/>
          <w:vanish/>
          <w:color w:val="FF0000"/>
          <w:szCs w:val="20"/>
          <w:shd w:val="clear" w:color="auto" w:fill="FFFF99"/>
          <w:rtl/>
        </w:rPr>
      </w:pPr>
      <w:bookmarkStart w:id="68" w:name="Rov90"/>
      <w:r w:rsidRPr="00F51714">
        <w:rPr>
          <w:rStyle w:val="default"/>
          <w:rFonts w:cs="FrankRuehl" w:hint="cs"/>
          <w:vanish/>
          <w:color w:val="FF0000"/>
          <w:szCs w:val="20"/>
          <w:shd w:val="clear" w:color="auto" w:fill="FFFF99"/>
          <w:rtl/>
        </w:rPr>
        <w:t>מיום 7.7.1987</w:t>
      </w:r>
    </w:p>
    <w:p w:rsidR="00FF1936" w:rsidRPr="00F51714" w:rsidRDefault="00FF1936">
      <w:pPr>
        <w:pStyle w:val="P00"/>
        <w:spacing w:before="0"/>
        <w:ind w:left="1021"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5</w:t>
      </w:r>
    </w:p>
    <w:p w:rsidR="004E2086" w:rsidRPr="00F51714" w:rsidRDefault="004E2086" w:rsidP="004E2086">
      <w:pPr>
        <w:pStyle w:val="P00"/>
        <w:spacing w:before="0"/>
        <w:ind w:left="1021" w:right="1134"/>
        <w:rPr>
          <w:rStyle w:val="default"/>
          <w:rFonts w:cs="FrankRuehl" w:hint="cs"/>
          <w:vanish/>
          <w:sz w:val="20"/>
          <w:szCs w:val="20"/>
          <w:shd w:val="clear" w:color="auto" w:fill="FFFF99"/>
          <w:rtl/>
        </w:rPr>
      </w:pPr>
      <w:hyperlink r:id="rId268" w:history="1">
        <w:r w:rsidRPr="00F51714">
          <w:rPr>
            <w:rStyle w:val="Hyperlink"/>
            <w:rFonts w:cs="FrankRuehl" w:hint="cs"/>
            <w:vanish/>
            <w:szCs w:val="20"/>
            <w:shd w:val="clear" w:color="auto" w:fill="FFFF99"/>
            <w:rtl/>
          </w:rPr>
          <w:t>ס"ח תשמ"ז מס' 1219</w:t>
        </w:r>
      </w:hyperlink>
      <w:r w:rsidRPr="00F51714">
        <w:rPr>
          <w:rStyle w:val="default"/>
          <w:rFonts w:cs="FrankRuehl" w:hint="cs"/>
          <w:vanish/>
          <w:sz w:val="20"/>
          <w:szCs w:val="20"/>
          <w:shd w:val="clear" w:color="auto" w:fill="FFFF99"/>
          <w:rtl/>
        </w:rPr>
        <w:t xml:space="preserve"> מיום 7.7.1987 עמ' 136 </w:t>
      </w:r>
      <w:r w:rsidRPr="00F51714">
        <w:rPr>
          <w:rFonts w:cs="FrankRuehl" w:hint="cs"/>
          <w:vanish/>
          <w:szCs w:val="20"/>
          <w:shd w:val="clear" w:color="auto" w:fill="FFFF99"/>
          <w:rtl/>
        </w:rPr>
        <w:t>(</w:t>
      </w:r>
      <w:hyperlink r:id="rId269" w:history="1">
        <w:r w:rsidRPr="00F51714">
          <w:rPr>
            <w:rStyle w:val="Hyperlink"/>
            <w:rFonts w:cs="FrankRuehl" w:hint="cs"/>
            <w:vanish/>
            <w:szCs w:val="20"/>
            <w:shd w:val="clear" w:color="auto" w:fill="FFFF99"/>
            <w:rtl/>
          </w:rPr>
          <w:t>ה"ח 1731</w:t>
        </w:r>
      </w:hyperlink>
      <w:r w:rsidRPr="00F51714">
        <w:rPr>
          <w:rFonts w:cs="FrankRuehl" w:hint="cs"/>
          <w:vanish/>
          <w:szCs w:val="20"/>
          <w:shd w:val="clear" w:color="auto" w:fill="FFFF99"/>
          <w:rtl/>
        </w:rPr>
        <w:t>)</w:t>
      </w:r>
    </w:p>
    <w:p w:rsidR="00FF1936" w:rsidRPr="00F51714" w:rsidRDefault="00FF1936">
      <w:pPr>
        <w:pStyle w:val="P22"/>
        <w:spacing w:before="0"/>
        <w:ind w:left="1021" w:right="1134"/>
        <w:rPr>
          <w:rStyle w:val="default"/>
          <w:rFonts w:cs="FrankRuehl" w:hint="cs"/>
          <w:b/>
          <w:bCs/>
          <w:vanish/>
          <w:sz w:val="20"/>
          <w:szCs w:val="20"/>
          <w:shd w:val="clear" w:color="auto" w:fill="FFFF99"/>
          <w:rtl/>
        </w:rPr>
      </w:pPr>
      <w:r w:rsidRPr="00F51714">
        <w:rPr>
          <w:rStyle w:val="default"/>
          <w:rFonts w:cs="FrankRuehl" w:hint="cs"/>
          <w:b/>
          <w:bCs/>
          <w:vanish/>
          <w:sz w:val="20"/>
          <w:szCs w:val="20"/>
          <w:shd w:val="clear" w:color="auto" w:fill="FFFF99"/>
          <w:rtl/>
        </w:rPr>
        <w:t>החלפת פסקה 9(א)(3)</w:t>
      </w:r>
    </w:p>
    <w:p w:rsidR="00FF1936" w:rsidRPr="00F51714" w:rsidRDefault="00FF1936">
      <w:pPr>
        <w:pStyle w:val="P22"/>
        <w:ind w:left="1021" w:right="1134"/>
        <w:rPr>
          <w:rStyle w:val="default"/>
          <w:rFonts w:cs="FrankRuehl" w:hint="cs"/>
          <w:vanish/>
          <w:sz w:val="20"/>
          <w:szCs w:val="20"/>
          <w:shd w:val="clear" w:color="auto" w:fill="FFFF99"/>
          <w:rtl/>
        </w:rPr>
      </w:pPr>
      <w:r w:rsidRPr="00F51714">
        <w:rPr>
          <w:rStyle w:val="default"/>
          <w:rFonts w:cs="FrankRuehl" w:hint="cs"/>
          <w:vanish/>
          <w:sz w:val="20"/>
          <w:szCs w:val="20"/>
          <w:shd w:val="clear" w:color="auto" w:fill="FFFF99"/>
          <w:rtl/>
        </w:rPr>
        <w:t>הנוסח הקודם:</w:t>
      </w:r>
    </w:p>
    <w:p w:rsidR="00FF1936" w:rsidRDefault="00FF1936">
      <w:pPr>
        <w:pStyle w:val="P22"/>
        <w:spacing w:before="0"/>
        <w:ind w:left="1021" w:right="1134"/>
        <w:rPr>
          <w:rStyle w:val="default"/>
          <w:rFonts w:cs="FrankRuehl" w:hint="cs"/>
          <w:strike/>
          <w:sz w:val="2"/>
          <w:szCs w:val="2"/>
          <w:rtl/>
        </w:rPr>
      </w:pPr>
      <w:r w:rsidRPr="00F51714">
        <w:rPr>
          <w:rStyle w:val="default"/>
          <w:rFonts w:cs="FrankRuehl"/>
          <w:strike/>
          <w:vanish/>
          <w:sz w:val="22"/>
          <w:szCs w:val="22"/>
          <w:shd w:val="clear" w:color="auto" w:fill="FFFF99"/>
          <w:rtl/>
        </w:rPr>
        <w:t>(3)</w:t>
      </w:r>
      <w:r w:rsidRPr="00F51714">
        <w:rPr>
          <w:rStyle w:val="default"/>
          <w:rFonts w:cs="FrankRuehl"/>
          <w:strike/>
          <w:vanish/>
          <w:sz w:val="22"/>
          <w:szCs w:val="22"/>
          <w:shd w:val="clear" w:color="auto" w:fill="FFFF99"/>
          <w:rtl/>
        </w:rPr>
        <w:tab/>
      </w:r>
      <w:r w:rsidRPr="00F51714">
        <w:rPr>
          <w:rStyle w:val="default"/>
          <w:rFonts w:cs="FrankRuehl" w:hint="cs"/>
          <w:strike/>
          <w:vanish/>
          <w:sz w:val="22"/>
          <w:szCs w:val="22"/>
          <w:shd w:val="clear" w:color="auto" w:fill="FFFF99"/>
          <w:rtl/>
        </w:rPr>
        <w:t>דמי</w:t>
      </w:r>
      <w:r w:rsidRPr="00F51714">
        <w:rPr>
          <w:rStyle w:val="default"/>
          <w:rFonts w:cs="FrankRuehl"/>
          <w:strike/>
          <w:vanish/>
          <w:sz w:val="22"/>
          <w:szCs w:val="22"/>
          <w:shd w:val="clear" w:color="auto" w:fill="FFFF99"/>
          <w:rtl/>
        </w:rPr>
        <w:t xml:space="preserve"> </w:t>
      </w:r>
      <w:r w:rsidRPr="00F51714">
        <w:rPr>
          <w:rStyle w:val="default"/>
          <w:rFonts w:cs="FrankRuehl" w:hint="cs"/>
          <w:strike/>
          <w:vanish/>
          <w:sz w:val="22"/>
          <w:szCs w:val="22"/>
          <w:shd w:val="clear" w:color="auto" w:fill="FFFF99"/>
          <w:rtl/>
        </w:rPr>
        <w:t>מזונות שמקבל אדם לפי כל דין, לרבות תשלום לפי חוק המזונות (הבטחת תשלום), התשל"ב-1972;</w:t>
      </w:r>
      <w:bookmarkEnd w:id="68"/>
    </w:p>
    <w:p w:rsidR="00FF1936" w:rsidRDefault="00FF1936">
      <w:pPr>
        <w:pStyle w:val="P22"/>
        <w:spacing w:before="72"/>
        <w:ind w:left="1021" w:right="1134"/>
        <w:rPr>
          <w:rStyle w:val="default"/>
          <w:rFonts w:cs="FrankRuehl" w:hint="cs"/>
          <w:rtl/>
        </w:rPr>
      </w:pPr>
      <w:r>
        <w:rPr>
          <w:rFonts w:cs="FrankRuehl"/>
          <w:rtl/>
          <w:lang w:val="he-IL"/>
        </w:rPr>
        <w:pict>
          <v:shape id="_x0000_s2238" type="#_x0000_t202" style="position:absolute;left:0;text-align:left;margin-left:470.35pt;margin-top:7.1pt;width:1in;height:14.95pt;z-index:251689472" filled="f" stroked="f">
            <v:textbox inset="1mm,0,1mm,0">
              <w:txbxContent>
                <w:p w:rsidR="007C0213" w:rsidRDefault="007C0213">
                  <w:pPr>
                    <w:spacing w:line="160" w:lineRule="exact"/>
                    <w:jc w:val="left"/>
                    <w:rPr>
                      <w:rFonts w:cs="Miriam" w:hint="cs"/>
                      <w:sz w:val="18"/>
                      <w:szCs w:val="18"/>
                      <w:rtl/>
                    </w:rPr>
                  </w:pPr>
                  <w:r>
                    <w:rPr>
                      <w:rFonts w:cs="Miriam" w:hint="cs"/>
                      <w:sz w:val="18"/>
                      <w:szCs w:val="18"/>
                      <w:rtl/>
                    </w:rPr>
                    <w:t>(תיקון מס' 28) תשס"ז-2007</w:t>
                  </w:r>
                </w:p>
              </w:txbxContent>
            </v:textbox>
          </v:shape>
        </w:pict>
      </w:r>
      <w:r>
        <w:rPr>
          <w:rStyle w:val="default"/>
          <w:rFonts w:cs="FrankRuehl"/>
          <w:rtl/>
        </w:rPr>
        <w:t>(4)</w:t>
      </w:r>
      <w:r>
        <w:rPr>
          <w:rStyle w:val="default"/>
          <w:rFonts w:cs="FrankRuehl"/>
          <w:rtl/>
        </w:rPr>
        <w:tab/>
      </w:r>
      <w:r>
        <w:rPr>
          <w:rStyle w:val="default"/>
          <w:rFonts w:cs="FrankRuehl" w:hint="cs"/>
          <w:rtl/>
        </w:rPr>
        <w:t>סכו</w:t>
      </w:r>
      <w:r>
        <w:rPr>
          <w:rStyle w:val="default"/>
          <w:rFonts w:cs="FrankRuehl"/>
          <w:rtl/>
        </w:rPr>
        <w:t>מ</w:t>
      </w:r>
      <w:r>
        <w:rPr>
          <w:rStyle w:val="default"/>
          <w:rFonts w:cs="FrankRuehl" w:hint="cs"/>
          <w:rtl/>
        </w:rPr>
        <w:t xml:space="preserve">ים </w:t>
      </w:r>
      <w:r>
        <w:rPr>
          <w:rStyle w:val="default"/>
          <w:rFonts w:cs="FrankRuehl"/>
          <w:rtl/>
        </w:rPr>
        <w:t>ש</w:t>
      </w:r>
      <w:r>
        <w:rPr>
          <w:rStyle w:val="default"/>
          <w:rFonts w:cs="FrankRuehl" w:hint="cs"/>
          <w:rtl/>
        </w:rPr>
        <w:t>ירא</w:t>
      </w:r>
      <w:r>
        <w:rPr>
          <w:rStyle w:val="default"/>
          <w:rFonts w:cs="FrankRuehl"/>
          <w:rtl/>
        </w:rPr>
        <w:t>ו</w:t>
      </w:r>
      <w:r>
        <w:rPr>
          <w:rStyle w:val="default"/>
          <w:rFonts w:cs="FrankRuehl" w:hint="cs"/>
          <w:rtl/>
        </w:rPr>
        <w:t xml:space="preserve"> אותם כהכנסה מנכס, אף אם </w:t>
      </w:r>
      <w:r>
        <w:rPr>
          <w:rStyle w:val="default"/>
          <w:rFonts w:cs="FrankRuehl"/>
          <w:rtl/>
        </w:rPr>
        <w:t>הנכס הוא של ילדו של הזכאי הנמצא עמו ואף אם</w:t>
      </w:r>
      <w:r>
        <w:rPr>
          <w:rStyle w:val="default"/>
          <w:rFonts w:cs="FrankRuehl" w:hint="cs"/>
          <w:rtl/>
        </w:rPr>
        <w:t xml:space="preserve"> אין מופקת ממנו הכנסה;</w:t>
      </w:r>
    </w:p>
    <w:p w:rsidR="00FF1936" w:rsidRPr="00F51714" w:rsidRDefault="00FF1936">
      <w:pPr>
        <w:pStyle w:val="P22"/>
        <w:spacing w:before="0"/>
        <w:ind w:left="1021" w:right="1134"/>
        <w:rPr>
          <w:rStyle w:val="default"/>
          <w:rFonts w:cs="FrankRuehl" w:hint="cs"/>
          <w:vanish/>
          <w:color w:val="FF0000"/>
          <w:sz w:val="20"/>
          <w:szCs w:val="20"/>
          <w:shd w:val="clear" w:color="auto" w:fill="FFFF99"/>
          <w:rtl/>
        </w:rPr>
      </w:pPr>
      <w:bookmarkStart w:id="69" w:name="Rov119"/>
      <w:r w:rsidRPr="00F51714">
        <w:rPr>
          <w:rStyle w:val="default"/>
          <w:rFonts w:cs="FrankRuehl" w:hint="cs"/>
          <w:vanish/>
          <w:color w:val="FF0000"/>
          <w:sz w:val="20"/>
          <w:szCs w:val="20"/>
          <w:shd w:val="clear" w:color="auto" w:fill="FFFF99"/>
          <w:rtl/>
        </w:rPr>
        <w:t>מיום 1.1.2007</w:t>
      </w:r>
    </w:p>
    <w:p w:rsidR="00FF1936" w:rsidRPr="00F51714" w:rsidRDefault="00FF1936">
      <w:pPr>
        <w:pStyle w:val="P22"/>
        <w:spacing w:before="0"/>
        <w:ind w:left="1021" w:right="1134"/>
        <w:rPr>
          <w:rStyle w:val="default"/>
          <w:rFonts w:cs="FrankRuehl" w:hint="cs"/>
          <w:vanish/>
          <w:sz w:val="20"/>
          <w:szCs w:val="20"/>
          <w:shd w:val="clear" w:color="auto" w:fill="FFFF99"/>
          <w:rtl/>
        </w:rPr>
      </w:pPr>
      <w:r w:rsidRPr="00F51714">
        <w:rPr>
          <w:rStyle w:val="default"/>
          <w:rFonts w:cs="FrankRuehl" w:hint="cs"/>
          <w:b/>
          <w:bCs/>
          <w:vanish/>
          <w:sz w:val="20"/>
          <w:szCs w:val="20"/>
          <w:shd w:val="clear" w:color="auto" w:fill="FFFF99"/>
          <w:rtl/>
        </w:rPr>
        <w:t>תיקון מס' 28</w:t>
      </w:r>
    </w:p>
    <w:p w:rsidR="00FF1936" w:rsidRPr="00F51714" w:rsidRDefault="00FF1936">
      <w:pPr>
        <w:pStyle w:val="P22"/>
        <w:spacing w:before="0"/>
        <w:ind w:left="1021" w:right="1134"/>
        <w:rPr>
          <w:rStyle w:val="default"/>
          <w:rFonts w:cs="FrankRuehl" w:hint="cs"/>
          <w:vanish/>
          <w:sz w:val="20"/>
          <w:szCs w:val="20"/>
          <w:shd w:val="clear" w:color="auto" w:fill="FFFF99"/>
          <w:rtl/>
        </w:rPr>
      </w:pPr>
      <w:hyperlink r:id="rId270" w:history="1">
        <w:r w:rsidRPr="00F51714">
          <w:rPr>
            <w:rStyle w:val="Hyperlink"/>
            <w:rFonts w:cs="FrankRuehl" w:hint="cs"/>
            <w:vanish/>
            <w:szCs w:val="20"/>
            <w:shd w:val="clear" w:color="auto" w:fill="FFFF99"/>
            <w:rtl/>
          </w:rPr>
          <w:t>ס"ח תשס"ז מס' 2075</w:t>
        </w:r>
      </w:hyperlink>
      <w:r w:rsidRPr="00F51714">
        <w:rPr>
          <w:rStyle w:val="default"/>
          <w:rFonts w:cs="FrankRuehl" w:hint="cs"/>
          <w:vanish/>
          <w:sz w:val="20"/>
          <w:szCs w:val="20"/>
          <w:shd w:val="clear" w:color="auto" w:fill="FFFF99"/>
          <w:rtl/>
        </w:rPr>
        <w:t xml:space="preserve"> מיום 1.1.2007 עמ' 39 (</w:t>
      </w:r>
      <w:hyperlink r:id="rId271" w:history="1">
        <w:r w:rsidRPr="00F51714">
          <w:rPr>
            <w:rStyle w:val="Hyperlink"/>
            <w:rFonts w:cs="FrankRuehl" w:hint="cs"/>
            <w:vanish/>
            <w:szCs w:val="20"/>
            <w:shd w:val="clear" w:color="auto" w:fill="FFFF99"/>
            <w:rtl/>
          </w:rPr>
          <w:t>ה"ח 119</w:t>
        </w:r>
      </w:hyperlink>
      <w:r w:rsidRPr="00F51714">
        <w:rPr>
          <w:rStyle w:val="default"/>
          <w:rFonts w:cs="FrankRuehl" w:hint="cs"/>
          <w:vanish/>
          <w:sz w:val="20"/>
          <w:szCs w:val="20"/>
          <w:shd w:val="clear" w:color="auto" w:fill="FFFF99"/>
          <w:rtl/>
        </w:rPr>
        <w:t>)</w:t>
      </w:r>
    </w:p>
    <w:p w:rsidR="00FF1936" w:rsidRDefault="00FF1936">
      <w:pPr>
        <w:pStyle w:val="P22"/>
        <w:ind w:left="1021" w:right="1134"/>
        <w:rPr>
          <w:rStyle w:val="default"/>
          <w:rFonts w:cs="FrankRuehl" w:hint="cs"/>
          <w:sz w:val="2"/>
          <w:szCs w:val="2"/>
          <w:rtl/>
        </w:rPr>
      </w:pPr>
      <w:r w:rsidRPr="00F51714">
        <w:rPr>
          <w:rStyle w:val="default"/>
          <w:rFonts w:cs="FrankRuehl"/>
          <w:vanish/>
          <w:sz w:val="22"/>
          <w:szCs w:val="22"/>
          <w:shd w:val="clear" w:color="auto" w:fill="FFFF99"/>
          <w:rtl/>
        </w:rPr>
        <w:t>(4)</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סכו</w:t>
      </w:r>
      <w:r w:rsidRPr="00F51714">
        <w:rPr>
          <w:rStyle w:val="default"/>
          <w:rFonts w:cs="FrankRuehl"/>
          <w:vanish/>
          <w:sz w:val="22"/>
          <w:szCs w:val="22"/>
          <w:shd w:val="clear" w:color="auto" w:fill="FFFF99"/>
          <w:rtl/>
        </w:rPr>
        <w:t>מ</w:t>
      </w:r>
      <w:r w:rsidRPr="00F51714">
        <w:rPr>
          <w:rStyle w:val="default"/>
          <w:rFonts w:cs="FrankRuehl" w:hint="cs"/>
          <w:vanish/>
          <w:sz w:val="22"/>
          <w:szCs w:val="22"/>
          <w:shd w:val="clear" w:color="auto" w:fill="FFFF99"/>
          <w:rtl/>
        </w:rPr>
        <w:t xml:space="preserve">ים </w:t>
      </w:r>
      <w:r w:rsidRPr="00F51714">
        <w:rPr>
          <w:rStyle w:val="default"/>
          <w:rFonts w:cs="FrankRuehl"/>
          <w:vanish/>
          <w:sz w:val="22"/>
          <w:szCs w:val="22"/>
          <w:shd w:val="clear" w:color="auto" w:fill="FFFF99"/>
          <w:rtl/>
        </w:rPr>
        <w:t>ש</w:t>
      </w:r>
      <w:r w:rsidRPr="00F51714">
        <w:rPr>
          <w:rStyle w:val="default"/>
          <w:rFonts w:cs="FrankRuehl" w:hint="cs"/>
          <w:vanish/>
          <w:sz w:val="22"/>
          <w:szCs w:val="22"/>
          <w:shd w:val="clear" w:color="auto" w:fill="FFFF99"/>
          <w:rtl/>
        </w:rPr>
        <w:t>ירא</w:t>
      </w:r>
      <w:r w:rsidRPr="00F51714">
        <w:rPr>
          <w:rStyle w:val="default"/>
          <w:rFonts w:cs="FrankRuehl"/>
          <w:vanish/>
          <w:sz w:val="22"/>
          <w:szCs w:val="22"/>
          <w:shd w:val="clear" w:color="auto" w:fill="FFFF99"/>
          <w:rtl/>
        </w:rPr>
        <w:t>ו</w:t>
      </w:r>
      <w:r w:rsidRPr="00F51714">
        <w:rPr>
          <w:rStyle w:val="default"/>
          <w:rFonts w:cs="FrankRuehl" w:hint="cs"/>
          <w:vanish/>
          <w:sz w:val="22"/>
          <w:szCs w:val="22"/>
          <w:shd w:val="clear" w:color="auto" w:fill="FFFF99"/>
          <w:rtl/>
        </w:rPr>
        <w:t xml:space="preserve"> אותם כהכנסה מנכס, אף אם </w:t>
      </w:r>
      <w:r w:rsidRPr="00F51714">
        <w:rPr>
          <w:rStyle w:val="default"/>
          <w:rFonts w:cs="FrankRuehl"/>
          <w:vanish/>
          <w:sz w:val="22"/>
          <w:szCs w:val="22"/>
          <w:u w:val="single"/>
          <w:shd w:val="clear" w:color="auto" w:fill="FFFF99"/>
          <w:rtl/>
        </w:rPr>
        <w:t>הנכס הוא של ילדו של הזכאי הנמצא עמו ואף אם</w:t>
      </w:r>
      <w:r w:rsidRPr="00F51714">
        <w:rPr>
          <w:rStyle w:val="default"/>
          <w:rFonts w:cs="FrankRuehl" w:hint="cs"/>
          <w:vanish/>
          <w:sz w:val="22"/>
          <w:szCs w:val="22"/>
          <w:shd w:val="clear" w:color="auto" w:fill="FFFF99"/>
          <w:rtl/>
        </w:rPr>
        <w:t xml:space="preserve"> אין מופקת ממנו הכנסה;</w:t>
      </w:r>
      <w:bookmarkEnd w:id="69"/>
    </w:p>
    <w:p w:rsidR="00FF1936" w:rsidRDefault="00FF1936" w:rsidP="00236CF2">
      <w:pPr>
        <w:pStyle w:val="P22"/>
        <w:spacing w:before="72"/>
        <w:ind w:left="1021" w:right="1134"/>
        <w:rPr>
          <w:rStyle w:val="default"/>
          <w:rFonts w:cs="FrankRuehl" w:hint="cs"/>
          <w:rtl/>
        </w:rPr>
      </w:pPr>
      <w:r>
        <w:rPr>
          <w:lang w:val="he-IL"/>
        </w:rPr>
        <w:pict>
          <v:rect id="_x0000_s2090" style="position:absolute;left:0;text-align:left;margin-left:464.5pt;margin-top:8.05pt;width:75.05pt;height:20pt;z-index:251628032" o:allowincell="f" filled="f" stroked="f" strokecolor="lime" strokeweight=".25pt">
            <v:textbox inset="0,0,0,0">
              <w:txbxContent>
                <w:p w:rsidR="007C0213" w:rsidRDefault="007C0213" w:rsidP="00236CF2">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40) תשע"ב-2012</w:t>
                  </w:r>
                </w:p>
              </w:txbxContent>
            </v:textbox>
            <w10:anchorlock/>
          </v:rect>
        </w:pict>
      </w:r>
      <w:r>
        <w:rPr>
          <w:rStyle w:val="default"/>
          <w:rFonts w:cs="FrankRuehl"/>
          <w:rtl/>
        </w:rPr>
        <w:t>(5)</w:t>
      </w:r>
      <w:r>
        <w:rPr>
          <w:rStyle w:val="default"/>
          <w:rFonts w:cs="FrankRuehl"/>
          <w:rtl/>
        </w:rPr>
        <w:tab/>
      </w:r>
      <w:r w:rsidR="00236CF2">
        <w:rPr>
          <w:rStyle w:val="default"/>
          <w:rFonts w:cs="FrankRuehl" w:hint="cs"/>
          <w:rtl/>
        </w:rPr>
        <w:t>(בוטלה)</w:t>
      </w:r>
      <w:r>
        <w:rPr>
          <w:rStyle w:val="default"/>
          <w:rFonts w:cs="FrankRuehl" w:hint="cs"/>
          <w:rtl/>
        </w:rPr>
        <w:t>.</w:t>
      </w:r>
    </w:p>
    <w:p w:rsidR="00FF1936" w:rsidRPr="00F51714" w:rsidRDefault="00FF1936">
      <w:pPr>
        <w:pStyle w:val="P00"/>
        <w:spacing w:before="0"/>
        <w:ind w:left="1021" w:right="1134"/>
        <w:rPr>
          <w:rStyle w:val="default"/>
          <w:rFonts w:cs="FrankRuehl" w:hint="cs"/>
          <w:vanish/>
          <w:color w:val="FF0000"/>
          <w:szCs w:val="20"/>
          <w:shd w:val="clear" w:color="auto" w:fill="FFFF99"/>
          <w:rtl/>
        </w:rPr>
      </w:pPr>
      <w:bookmarkStart w:id="70" w:name="Rov165"/>
      <w:r w:rsidRPr="00F51714">
        <w:rPr>
          <w:rStyle w:val="default"/>
          <w:rFonts w:cs="FrankRuehl" w:hint="cs"/>
          <w:vanish/>
          <w:color w:val="FF0000"/>
          <w:szCs w:val="20"/>
          <w:shd w:val="clear" w:color="auto" w:fill="FFFF99"/>
          <w:rtl/>
        </w:rPr>
        <w:t>מיום 1.10.2001</w:t>
      </w:r>
    </w:p>
    <w:p w:rsidR="00FF1936" w:rsidRPr="00F51714" w:rsidRDefault="00FF1936">
      <w:pPr>
        <w:pStyle w:val="P00"/>
        <w:spacing w:before="0"/>
        <w:ind w:left="1021"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15</w:t>
      </w:r>
    </w:p>
    <w:p w:rsidR="004E2086" w:rsidRPr="00F51714" w:rsidRDefault="004E2086" w:rsidP="004E2086">
      <w:pPr>
        <w:pStyle w:val="P00"/>
        <w:spacing w:before="0"/>
        <w:ind w:left="1021" w:right="1134"/>
        <w:rPr>
          <w:rStyle w:val="default"/>
          <w:rFonts w:cs="FrankRuehl" w:hint="cs"/>
          <w:vanish/>
          <w:sz w:val="20"/>
          <w:szCs w:val="20"/>
          <w:shd w:val="clear" w:color="auto" w:fill="FFFF99"/>
          <w:rtl/>
        </w:rPr>
      </w:pPr>
      <w:hyperlink r:id="rId272" w:history="1">
        <w:r w:rsidRPr="00F51714">
          <w:rPr>
            <w:rStyle w:val="Hyperlink"/>
            <w:rFonts w:cs="FrankRuehl" w:hint="cs"/>
            <w:vanish/>
            <w:szCs w:val="20"/>
            <w:shd w:val="clear" w:color="auto" w:fill="FFFF99"/>
            <w:rtl/>
          </w:rPr>
          <w:t>ס"ח תשס"א מס' 1772</w:t>
        </w:r>
      </w:hyperlink>
      <w:r w:rsidRPr="00F51714">
        <w:rPr>
          <w:rStyle w:val="default"/>
          <w:rFonts w:cs="FrankRuehl" w:hint="cs"/>
          <w:vanish/>
          <w:sz w:val="20"/>
          <w:szCs w:val="20"/>
          <w:shd w:val="clear" w:color="auto" w:fill="FFFF99"/>
          <w:rtl/>
        </w:rPr>
        <w:t xml:space="preserve"> מיום 10.1.2001 עמ' 122 </w:t>
      </w:r>
      <w:r w:rsidRPr="00F51714">
        <w:rPr>
          <w:rFonts w:cs="FrankRuehl" w:hint="cs"/>
          <w:vanish/>
          <w:szCs w:val="20"/>
          <w:shd w:val="clear" w:color="auto" w:fill="FFFF99"/>
          <w:rtl/>
        </w:rPr>
        <w:t>(</w:t>
      </w:r>
      <w:hyperlink r:id="rId273" w:history="1">
        <w:r w:rsidRPr="00F51714">
          <w:rPr>
            <w:rStyle w:val="Hyperlink"/>
            <w:rFonts w:cs="FrankRuehl" w:hint="cs"/>
            <w:vanish/>
            <w:szCs w:val="20"/>
            <w:shd w:val="clear" w:color="auto" w:fill="FFFF99"/>
            <w:rtl/>
          </w:rPr>
          <w:t>ה"ח 2713</w:t>
        </w:r>
      </w:hyperlink>
      <w:r w:rsidRPr="00F51714">
        <w:rPr>
          <w:rFonts w:cs="FrankRuehl" w:hint="cs"/>
          <w:vanish/>
          <w:szCs w:val="20"/>
          <w:shd w:val="clear" w:color="auto" w:fill="FFFF99"/>
          <w:rtl/>
        </w:rPr>
        <w:t>)</w:t>
      </w:r>
    </w:p>
    <w:p w:rsidR="00FF1936" w:rsidRPr="00F51714" w:rsidRDefault="00FF1936">
      <w:pPr>
        <w:pStyle w:val="P22"/>
        <w:spacing w:before="0"/>
        <w:ind w:left="1021" w:right="1134"/>
        <w:rPr>
          <w:rStyle w:val="default"/>
          <w:rFonts w:cs="FrankRuehl" w:hint="cs"/>
          <w:vanish/>
          <w:sz w:val="20"/>
          <w:szCs w:val="20"/>
          <w:shd w:val="clear" w:color="auto" w:fill="FFFF99"/>
          <w:rtl/>
        </w:rPr>
      </w:pPr>
      <w:r w:rsidRPr="00F51714">
        <w:rPr>
          <w:rStyle w:val="default"/>
          <w:rFonts w:cs="FrankRuehl" w:hint="cs"/>
          <w:b/>
          <w:bCs/>
          <w:vanish/>
          <w:sz w:val="20"/>
          <w:szCs w:val="20"/>
          <w:shd w:val="clear" w:color="auto" w:fill="FFFF99"/>
          <w:rtl/>
        </w:rPr>
        <w:t>הוספת פסקה 9(א)(5)</w:t>
      </w:r>
    </w:p>
    <w:p w:rsidR="00236CF2" w:rsidRPr="00F51714" w:rsidRDefault="00236CF2">
      <w:pPr>
        <w:pStyle w:val="P22"/>
        <w:spacing w:before="0"/>
        <w:ind w:left="1021" w:right="1134"/>
        <w:rPr>
          <w:rStyle w:val="default"/>
          <w:rFonts w:cs="FrankRuehl" w:hint="cs"/>
          <w:vanish/>
          <w:sz w:val="20"/>
          <w:szCs w:val="20"/>
          <w:shd w:val="clear" w:color="auto" w:fill="FFFF99"/>
          <w:rtl/>
        </w:rPr>
      </w:pPr>
    </w:p>
    <w:p w:rsidR="00236CF2" w:rsidRPr="00F51714" w:rsidRDefault="00236CF2">
      <w:pPr>
        <w:pStyle w:val="P22"/>
        <w:spacing w:before="0"/>
        <w:ind w:left="1021" w:right="1134"/>
        <w:rPr>
          <w:rStyle w:val="default"/>
          <w:rFonts w:cs="FrankRuehl" w:hint="cs"/>
          <w:vanish/>
          <w:color w:val="FF0000"/>
          <w:sz w:val="20"/>
          <w:szCs w:val="20"/>
          <w:shd w:val="clear" w:color="auto" w:fill="FFFF99"/>
          <w:rtl/>
        </w:rPr>
      </w:pPr>
      <w:r w:rsidRPr="00F51714">
        <w:rPr>
          <w:rStyle w:val="default"/>
          <w:rFonts w:cs="FrankRuehl" w:hint="cs"/>
          <w:vanish/>
          <w:color w:val="FF0000"/>
          <w:sz w:val="20"/>
          <w:szCs w:val="20"/>
          <w:shd w:val="clear" w:color="auto" w:fill="FFFF99"/>
          <w:rtl/>
        </w:rPr>
        <w:t>מיום 1.9.2012</w:t>
      </w:r>
    </w:p>
    <w:p w:rsidR="00236CF2" w:rsidRPr="00F51714" w:rsidRDefault="00236CF2">
      <w:pPr>
        <w:pStyle w:val="P22"/>
        <w:spacing w:before="0"/>
        <w:ind w:left="1021" w:right="1134"/>
        <w:rPr>
          <w:rStyle w:val="default"/>
          <w:rFonts w:cs="FrankRuehl" w:hint="cs"/>
          <w:vanish/>
          <w:sz w:val="20"/>
          <w:szCs w:val="20"/>
          <w:shd w:val="clear" w:color="auto" w:fill="FFFF99"/>
          <w:rtl/>
        </w:rPr>
      </w:pPr>
      <w:r w:rsidRPr="00F51714">
        <w:rPr>
          <w:rStyle w:val="default"/>
          <w:rFonts w:cs="FrankRuehl" w:hint="cs"/>
          <w:b/>
          <w:bCs/>
          <w:vanish/>
          <w:sz w:val="20"/>
          <w:szCs w:val="20"/>
          <w:shd w:val="clear" w:color="auto" w:fill="FFFF99"/>
          <w:rtl/>
        </w:rPr>
        <w:t>תיקון מס' 40</w:t>
      </w:r>
    </w:p>
    <w:p w:rsidR="00236CF2" w:rsidRPr="00F51714" w:rsidRDefault="00236CF2">
      <w:pPr>
        <w:pStyle w:val="P22"/>
        <w:spacing w:before="0"/>
        <w:ind w:left="1021" w:right="1134"/>
        <w:rPr>
          <w:rStyle w:val="default"/>
          <w:rFonts w:cs="FrankRuehl" w:hint="cs"/>
          <w:vanish/>
          <w:sz w:val="20"/>
          <w:szCs w:val="20"/>
          <w:shd w:val="clear" w:color="auto" w:fill="FFFF99"/>
          <w:rtl/>
        </w:rPr>
      </w:pPr>
      <w:hyperlink r:id="rId274" w:history="1">
        <w:r w:rsidRPr="00F51714">
          <w:rPr>
            <w:rStyle w:val="Hyperlink"/>
            <w:rFonts w:cs="FrankRuehl" w:hint="cs"/>
            <w:vanish/>
            <w:szCs w:val="20"/>
            <w:shd w:val="clear" w:color="auto" w:fill="FFFF99"/>
            <w:rtl/>
          </w:rPr>
          <w:t>ס"ח תשע"ב מס' 2375</w:t>
        </w:r>
      </w:hyperlink>
      <w:r w:rsidRPr="00F51714">
        <w:rPr>
          <w:rStyle w:val="default"/>
          <w:rFonts w:cs="FrankRuehl" w:hint="cs"/>
          <w:vanish/>
          <w:sz w:val="20"/>
          <w:szCs w:val="20"/>
          <w:shd w:val="clear" w:color="auto" w:fill="FFFF99"/>
          <w:rtl/>
        </w:rPr>
        <w:t xml:space="preserve"> מיום 2.8.2012 עמ' 610 (</w:t>
      </w:r>
      <w:hyperlink r:id="rId275" w:history="1">
        <w:r w:rsidRPr="00F51714">
          <w:rPr>
            <w:rStyle w:val="Hyperlink"/>
            <w:rFonts w:cs="FrankRuehl" w:hint="cs"/>
            <w:vanish/>
            <w:szCs w:val="20"/>
            <w:shd w:val="clear" w:color="auto" w:fill="FFFF99"/>
            <w:rtl/>
          </w:rPr>
          <w:t>ה"ח 313</w:t>
        </w:r>
      </w:hyperlink>
      <w:r w:rsidRPr="00F51714">
        <w:rPr>
          <w:rStyle w:val="default"/>
          <w:rFonts w:cs="FrankRuehl" w:hint="cs"/>
          <w:vanish/>
          <w:sz w:val="20"/>
          <w:szCs w:val="20"/>
          <w:shd w:val="clear" w:color="auto" w:fill="FFFF99"/>
          <w:rtl/>
        </w:rPr>
        <w:t xml:space="preserve">, </w:t>
      </w:r>
      <w:hyperlink r:id="rId276" w:history="1">
        <w:r w:rsidRPr="00F51714">
          <w:rPr>
            <w:rStyle w:val="Hyperlink"/>
            <w:rFonts w:cs="FrankRuehl" w:hint="cs"/>
            <w:vanish/>
            <w:szCs w:val="20"/>
            <w:shd w:val="clear" w:color="auto" w:fill="FFFF99"/>
            <w:rtl/>
          </w:rPr>
          <w:t>ה"ח 710</w:t>
        </w:r>
      </w:hyperlink>
      <w:r w:rsidRPr="00F51714">
        <w:rPr>
          <w:rStyle w:val="default"/>
          <w:rFonts w:cs="FrankRuehl" w:hint="cs"/>
          <w:vanish/>
          <w:sz w:val="20"/>
          <w:szCs w:val="20"/>
          <w:shd w:val="clear" w:color="auto" w:fill="FFFF99"/>
          <w:rtl/>
        </w:rPr>
        <w:t>)</w:t>
      </w:r>
    </w:p>
    <w:p w:rsidR="00236CF2" w:rsidRPr="00F51714" w:rsidRDefault="00236CF2">
      <w:pPr>
        <w:pStyle w:val="P22"/>
        <w:spacing w:before="0"/>
        <w:ind w:left="1021" w:right="1134"/>
        <w:rPr>
          <w:rStyle w:val="default"/>
          <w:rFonts w:cs="FrankRuehl" w:hint="cs"/>
          <w:vanish/>
          <w:sz w:val="20"/>
          <w:szCs w:val="20"/>
          <w:shd w:val="clear" w:color="auto" w:fill="FFFF99"/>
          <w:rtl/>
        </w:rPr>
      </w:pPr>
      <w:r w:rsidRPr="00F51714">
        <w:rPr>
          <w:rStyle w:val="default"/>
          <w:rFonts w:cs="FrankRuehl" w:hint="cs"/>
          <w:b/>
          <w:bCs/>
          <w:vanish/>
          <w:sz w:val="20"/>
          <w:szCs w:val="20"/>
          <w:shd w:val="clear" w:color="auto" w:fill="FFFF99"/>
          <w:rtl/>
        </w:rPr>
        <w:t>ביטול פסקה (5) להגדרת "הכנסה" בסעיף קטן 9(א)</w:t>
      </w:r>
    </w:p>
    <w:p w:rsidR="00236CF2" w:rsidRPr="00F51714" w:rsidRDefault="00236CF2" w:rsidP="00236CF2">
      <w:pPr>
        <w:pStyle w:val="P22"/>
        <w:ind w:left="1021" w:right="1134"/>
        <w:rPr>
          <w:rStyle w:val="default"/>
          <w:rFonts w:cs="FrankRuehl" w:hint="cs"/>
          <w:vanish/>
          <w:sz w:val="20"/>
          <w:szCs w:val="20"/>
          <w:shd w:val="clear" w:color="auto" w:fill="FFFF99"/>
          <w:rtl/>
        </w:rPr>
      </w:pPr>
      <w:r w:rsidRPr="00F51714">
        <w:rPr>
          <w:rStyle w:val="default"/>
          <w:rFonts w:cs="FrankRuehl" w:hint="cs"/>
          <w:vanish/>
          <w:sz w:val="20"/>
          <w:szCs w:val="20"/>
          <w:shd w:val="clear" w:color="auto" w:fill="FFFF99"/>
          <w:rtl/>
        </w:rPr>
        <w:t>הנוסח הקודם:</w:t>
      </w:r>
    </w:p>
    <w:p w:rsidR="00236CF2" w:rsidRPr="00236CF2" w:rsidRDefault="00236CF2" w:rsidP="00236CF2">
      <w:pPr>
        <w:pStyle w:val="P22"/>
        <w:spacing w:before="0"/>
        <w:ind w:left="1021" w:right="1134"/>
        <w:rPr>
          <w:rStyle w:val="default"/>
          <w:rFonts w:cs="FrankRuehl" w:hint="cs"/>
          <w:strike/>
          <w:sz w:val="2"/>
          <w:szCs w:val="2"/>
          <w:rtl/>
        </w:rPr>
      </w:pPr>
      <w:r w:rsidRPr="00F51714">
        <w:rPr>
          <w:rStyle w:val="default"/>
          <w:rFonts w:cs="FrankRuehl"/>
          <w:strike/>
          <w:vanish/>
          <w:sz w:val="22"/>
          <w:szCs w:val="22"/>
          <w:shd w:val="clear" w:color="auto" w:fill="FFFF99"/>
          <w:rtl/>
        </w:rPr>
        <w:t>(5)</w:t>
      </w:r>
      <w:r w:rsidRPr="00F51714">
        <w:rPr>
          <w:rStyle w:val="default"/>
          <w:rFonts w:cs="FrankRuehl"/>
          <w:strike/>
          <w:vanish/>
          <w:sz w:val="22"/>
          <w:szCs w:val="22"/>
          <w:shd w:val="clear" w:color="auto" w:fill="FFFF99"/>
          <w:rtl/>
        </w:rPr>
        <w:tab/>
      </w:r>
      <w:r w:rsidRPr="00F51714">
        <w:rPr>
          <w:rStyle w:val="default"/>
          <w:rFonts w:cs="FrankRuehl" w:hint="cs"/>
          <w:strike/>
          <w:vanish/>
          <w:sz w:val="22"/>
          <w:szCs w:val="22"/>
          <w:shd w:val="clear" w:color="auto" w:fill="FFFF99"/>
          <w:rtl/>
        </w:rPr>
        <w:t>סכו</w:t>
      </w:r>
      <w:r w:rsidRPr="00F51714">
        <w:rPr>
          <w:rStyle w:val="default"/>
          <w:rFonts w:cs="FrankRuehl"/>
          <w:strike/>
          <w:vanish/>
          <w:sz w:val="22"/>
          <w:szCs w:val="22"/>
          <w:shd w:val="clear" w:color="auto" w:fill="FFFF99"/>
          <w:rtl/>
        </w:rPr>
        <w:t>מ</w:t>
      </w:r>
      <w:r w:rsidRPr="00F51714">
        <w:rPr>
          <w:rStyle w:val="default"/>
          <w:rFonts w:cs="FrankRuehl" w:hint="cs"/>
          <w:strike/>
          <w:vanish/>
          <w:sz w:val="22"/>
          <w:szCs w:val="22"/>
          <w:shd w:val="clear" w:color="auto" w:fill="FFFF99"/>
          <w:rtl/>
        </w:rPr>
        <w:t>ים שיר</w:t>
      </w:r>
      <w:r w:rsidRPr="00F51714">
        <w:rPr>
          <w:rStyle w:val="default"/>
          <w:rFonts w:cs="FrankRuehl"/>
          <w:strike/>
          <w:vanish/>
          <w:sz w:val="22"/>
          <w:szCs w:val="22"/>
          <w:shd w:val="clear" w:color="auto" w:fill="FFFF99"/>
          <w:rtl/>
        </w:rPr>
        <w:t>או</w:t>
      </w:r>
      <w:r w:rsidRPr="00F51714">
        <w:rPr>
          <w:rStyle w:val="default"/>
          <w:rFonts w:cs="FrankRuehl" w:hint="cs"/>
          <w:strike/>
          <w:vanish/>
          <w:sz w:val="22"/>
          <w:szCs w:val="22"/>
          <w:shd w:val="clear" w:color="auto" w:fill="FFFF99"/>
          <w:rtl/>
        </w:rPr>
        <w:t xml:space="preserve"> אותם כהכנסה מנכס שהוא רכב כאמור בס</w:t>
      </w:r>
      <w:r w:rsidRPr="00F51714">
        <w:rPr>
          <w:rStyle w:val="default"/>
          <w:rFonts w:cs="FrankRuehl"/>
          <w:strike/>
          <w:vanish/>
          <w:sz w:val="22"/>
          <w:szCs w:val="22"/>
          <w:shd w:val="clear" w:color="auto" w:fill="FFFF99"/>
          <w:rtl/>
        </w:rPr>
        <w:t>ע</w:t>
      </w:r>
      <w:r w:rsidRPr="00F51714">
        <w:rPr>
          <w:rStyle w:val="default"/>
          <w:rFonts w:cs="FrankRuehl" w:hint="cs"/>
          <w:strike/>
          <w:vanish/>
          <w:sz w:val="22"/>
          <w:szCs w:val="22"/>
          <w:shd w:val="clear" w:color="auto" w:fill="FFFF99"/>
          <w:rtl/>
        </w:rPr>
        <w:t>י</w:t>
      </w:r>
      <w:r w:rsidRPr="00F51714">
        <w:rPr>
          <w:rStyle w:val="default"/>
          <w:rFonts w:cs="FrankRuehl"/>
          <w:strike/>
          <w:vanish/>
          <w:sz w:val="22"/>
          <w:szCs w:val="22"/>
          <w:shd w:val="clear" w:color="auto" w:fill="FFFF99"/>
          <w:rtl/>
        </w:rPr>
        <w:t>ף</w:t>
      </w:r>
      <w:r w:rsidRPr="00F51714">
        <w:rPr>
          <w:rStyle w:val="default"/>
          <w:rFonts w:cs="FrankRuehl" w:hint="cs"/>
          <w:strike/>
          <w:vanish/>
          <w:sz w:val="22"/>
          <w:szCs w:val="22"/>
          <w:shd w:val="clear" w:color="auto" w:fill="FFFF99"/>
          <w:rtl/>
        </w:rPr>
        <w:t xml:space="preserve"> 9א.</w:t>
      </w:r>
      <w:bookmarkEnd w:id="70"/>
    </w:p>
    <w:p w:rsidR="00FF1936" w:rsidRDefault="00FF1936">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השר</w:t>
      </w:r>
      <w:r>
        <w:rPr>
          <w:rStyle w:val="default"/>
          <w:rFonts w:cs="FrankRuehl"/>
          <w:rtl/>
        </w:rPr>
        <w:t xml:space="preserve"> </w:t>
      </w:r>
      <w:r>
        <w:rPr>
          <w:rStyle w:val="default"/>
          <w:rFonts w:cs="FrankRuehl" w:hint="cs"/>
          <w:rtl/>
        </w:rPr>
        <w:t xml:space="preserve">רשאי לקבוע בתקנות - </w:t>
      </w:r>
    </w:p>
    <w:p w:rsidR="00FF1936" w:rsidRDefault="00FF1936">
      <w:pPr>
        <w:pStyle w:val="P22"/>
        <w:spacing w:before="72"/>
        <w:ind w:left="1021" w:right="1134"/>
        <w:rPr>
          <w:rStyle w:val="default"/>
          <w:rFonts w:cs="FrankRuehl" w:hint="cs"/>
          <w:rtl/>
        </w:rPr>
      </w:pPr>
      <w:r>
        <w:rPr>
          <w:rFonts w:cs="FrankRuehl"/>
          <w:rtl/>
          <w:lang w:val="he-IL"/>
        </w:rPr>
        <w:pict>
          <v:shape id="_x0000_s2239" type="#_x0000_t202" style="position:absolute;left:0;text-align:left;margin-left:470.35pt;margin-top:7.1pt;width:1in;height:14.95pt;z-index:251690496" filled="f" stroked="f">
            <v:textbox inset="1mm,0,1mm,0">
              <w:txbxContent>
                <w:p w:rsidR="007C0213" w:rsidRDefault="007C0213">
                  <w:pPr>
                    <w:spacing w:line="160" w:lineRule="exact"/>
                    <w:jc w:val="left"/>
                    <w:rPr>
                      <w:rFonts w:cs="Miriam" w:hint="cs"/>
                      <w:sz w:val="18"/>
                      <w:szCs w:val="18"/>
                      <w:rtl/>
                    </w:rPr>
                  </w:pPr>
                  <w:r>
                    <w:rPr>
                      <w:rFonts w:cs="Miriam" w:hint="cs"/>
                      <w:sz w:val="18"/>
                      <w:szCs w:val="18"/>
                      <w:rtl/>
                    </w:rPr>
                    <w:t>(תיקון מס' 28) תשס"ז-2007</w:t>
                  </w:r>
                </w:p>
              </w:txbxContent>
            </v:textbox>
          </v:shape>
        </w:pict>
      </w:r>
      <w:r>
        <w:rPr>
          <w:rStyle w:val="default"/>
          <w:rFonts w:cs="FrankRuehl"/>
          <w:rtl/>
        </w:rPr>
        <w:t>(1)</w:t>
      </w:r>
      <w:r>
        <w:rPr>
          <w:rStyle w:val="default"/>
          <w:rFonts w:cs="FrankRuehl"/>
          <w:rtl/>
        </w:rPr>
        <w:tab/>
      </w:r>
      <w:r>
        <w:rPr>
          <w:rStyle w:val="default"/>
          <w:rFonts w:cs="FrankRuehl" w:hint="cs"/>
          <w:rtl/>
        </w:rPr>
        <w:t>כלל</w:t>
      </w:r>
      <w:r>
        <w:rPr>
          <w:rStyle w:val="default"/>
          <w:rFonts w:cs="FrankRuehl"/>
          <w:rtl/>
        </w:rPr>
        <w:t>י</w:t>
      </w:r>
      <w:r>
        <w:rPr>
          <w:rStyle w:val="default"/>
          <w:rFonts w:cs="FrankRuehl" w:hint="cs"/>
          <w:rtl/>
        </w:rPr>
        <w:t>ם בדבר חישוב הסכומים שיראו אותם כהכנסה מנכס, כאמור בסעיף קטן (א)(4);</w:t>
      </w:r>
    </w:p>
    <w:p w:rsidR="00FF1936" w:rsidRPr="00F51714" w:rsidRDefault="00FF1936">
      <w:pPr>
        <w:pStyle w:val="P22"/>
        <w:spacing w:before="0"/>
        <w:ind w:left="1021" w:right="1134"/>
        <w:rPr>
          <w:rStyle w:val="default"/>
          <w:rFonts w:cs="FrankRuehl" w:hint="cs"/>
          <w:vanish/>
          <w:color w:val="FF0000"/>
          <w:sz w:val="20"/>
          <w:szCs w:val="20"/>
          <w:shd w:val="clear" w:color="auto" w:fill="FFFF99"/>
          <w:rtl/>
        </w:rPr>
      </w:pPr>
      <w:bookmarkStart w:id="71" w:name="Rov137"/>
      <w:r w:rsidRPr="00F51714">
        <w:rPr>
          <w:rStyle w:val="default"/>
          <w:rFonts w:cs="FrankRuehl" w:hint="cs"/>
          <w:vanish/>
          <w:color w:val="FF0000"/>
          <w:sz w:val="20"/>
          <w:szCs w:val="20"/>
          <w:shd w:val="clear" w:color="auto" w:fill="FFFF99"/>
          <w:rtl/>
        </w:rPr>
        <w:t>מיום 1.1.2007</w:t>
      </w:r>
    </w:p>
    <w:p w:rsidR="00FF1936" w:rsidRPr="00F51714" w:rsidRDefault="00FF1936">
      <w:pPr>
        <w:pStyle w:val="P22"/>
        <w:spacing w:before="0"/>
        <w:ind w:left="1021" w:right="1134"/>
        <w:rPr>
          <w:rStyle w:val="default"/>
          <w:rFonts w:cs="FrankRuehl" w:hint="cs"/>
          <w:vanish/>
          <w:sz w:val="20"/>
          <w:szCs w:val="20"/>
          <w:shd w:val="clear" w:color="auto" w:fill="FFFF99"/>
          <w:rtl/>
        </w:rPr>
      </w:pPr>
      <w:r w:rsidRPr="00F51714">
        <w:rPr>
          <w:rStyle w:val="default"/>
          <w:rFonts w:cs="FrankRuehl" w:hint="cs"/>
          <w:b/>
          <w:bCs/>
          <w:vanish/>
          <w:sz w:val="20"/>
          <w:szCs w:val="20"/>
          <w:shd w:val="clear" w:color="auto" w:fill="FFFF99"/>
          <w:rtl/>
        </w:rPr>
        <w:t>תיקון מס' 28</w:t>
      </w:r>
    </w:p>
    <w:p w:rsidR="00FF1936" w:rsidRPr="00F51714" w:rsidRDefault="00FF1936">
      <w:pPr>
        <w:pStyle w:val="P22"/>
        <w:spacing w:before="0"/>
        <w:ind w:left="1021" w:right="1134"/>
        <w:rPr>
          <w:rStyle w:val="default"/>
          <w:rFonts w:cs="FrankRuehl" w:hint="cs"/>
          <w:vanish/>
          <w:sz w:val="20"/>
          <w:szCs w:val="20"/>
          <w:shd w:val="clear" w:color="auto" w:fill="FFFF99"/>
          <w:rtl/>
        </w:rPr>
      </w:pPr>
      <w:hyperlink r:id="rId277" w:history="1">
        <w:r w:rsidRPr="00F51714">
          <w:rPr>
            <w:rStyle w:val="Hyperlink"/>
            <w:rFonts w:cs="FrankRuehl" w:hint="cs"/>
            <w:vanish/>
            <w:szCs w:val="20"/>
            <w:shd w:val="clear" w:color="auto" w:fill="FFFF99"/>
            <w:rtl/>
          </w:rPr>
          <w:t>ס"ח תשס"ז מס' 2075</w:t>
        </w:r>
      </w:hyperlink>
      <w:r w:rsidRPr="00F51714">
        <w:rPr>
          <w:rStyle w:val="default"/>
          <w:rFonts w:cs="FrankRuehl" w:hint="cs"/>
          <w:vanish/>
          <w:sz w:val="20"/>
          <w:szCs w:val="20"/>
          <w:shd w:val="clear" w:color="auto" w:fill="FFFF99"/>
          <w:rtl/>
        </w:rPr>
        <w:t xml:space="preserve"> מיום 1.1.2007 עמ' 39 (</w:t>
      </w:r>
      <w:hyperlink r:id="rId278" w:history="1">
        <w:r w:rsidRPr="00F51714">
          <w:rPr>
            <w:rStyle w:val="Hyperlink"/>
            <w:rFonts w:cs="FrankRuehl" w:hint="cs"/>
            <w:vanish/>
            <w:szCs w:val="20"/>
            <w:shd w:val="clear" w:color="auto" w:fill="FFFF99"/>
            <w:rtl/>
          </w:rPr>
          <w:t>ה"ח 119</w:t>
        </w:r>
      </w:hyperlink>
      <w:r w:rsidRPr="00F51714">
        <w:rPr>
          <w:rStyle w:val="default"/>
          <w:rFonts w:cs="FrankRuehl" w:hint="cs"/>
          <w:vanish/>
          <w:sz w:val="20"/>
          <w:szCs w:val="20"/>
          <w:shd w:val="clear" w:color="auto" w:fill="FFFF99"/>
          <w:rtl/>
        </w:rPr>
        <w:t>)</w:t>
      </w:r>
    </w:p>
    <w:p w:rsidR="00FF1936" w:rsidRDefault="00FF1936">
      <w:pPr>
        <w:pStyle w:val="P22"/>
        <w:ind w:left="1021" w:right="1134"/>
        <w:rPr>
          <w:rStyle w:val="default"/>
          <w:rFonts w:cs="FrankRuehl" w:hint="cs"/>
          <w:sz w:val="2"/>
          <w:szCs w:val="2"/>
          <w:rtl/>
        </w:rPr>
      </w:pPr>
      <w:r w:rsidRPr="00F51714">
        <w:rPr>
          <w:rStyle w:val="default"/>
          <w:rFonts w:cs="FrankRuehl"/>
          <w:vanish/>
          <w:sz w:val="22"/>
          <w:szCs w:val="22"/>
          <w:shd w:val="clear" w:color="auto" w:fill="FFFF99"/>
          <w:rtl/>
        </w:rPr>
        <w:t>(1)</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כלל</w:t>
      </w:r>
      <w:r w:rsidRPr="00F51714">
        <w:rPr>
          <w:rStyle w:val="default"/>
          <w:rFonts w:cs="FrankRuehl"/>
          <w:vanish/>
          <w:sz w:val="22"/>
          <w:szCs w:val="22"/>
          <w:shd w:val="clear" w:color="auto" w:fill="FFFF99"/>
          <w:rtl/>
        </w:rPr>
        <w:t>י</w:t>
      </w:r>
      <w:r w:rsidRPr="00F51714">
        <w:rPr>
          <w:rStyle w:val="default"/>
          <w:rFonts w:cs="FrankRuehl" w:hint="cs"/>
          <w:vanish/>
          <w:sz w:val="22"/>
          <w:szCs w:val="22"/>
          <w:shd w:val="clear" w:color="auto" w:fill="FFFF99"/>
          <w:rtl/>
        </w:rPr>
        <w:t>ם בדבר חישוב הסכומים שיראו אותם כהכנסה מנכס, כאמור בסעיף קטן (א)(4)</w:t>
      </w:r>
      <w:r w:rsidRPr="00F51714">
        <w:rPr>
          <w:rStyle w:val="default"/>
          <w:rFonts w:cs="FrankRuehl" w:hint="cs"/>
          <w:strike/>
          <w:vanish/>
          <w:sz w:val="22"/>
          <w:szCs w:val="22"/>
          <w:shd w:val="clear" w:color="auto" w:fill="FFFF99"/>
          <w:rtl/>
        </w:rPr>
        <w:t xml:space="preserve">, לרבות נסיבות שבהן יובא בחשבון, לענין </w:t>
      </w:r>
      <w:r w:rsidRPr="00F51714">
        <w:rPr>
          <w:rStyle w:val="default"/>
          <w:rFonts w:cs="FrankRuehl"/>
          <w:strike/>
          <w:vanish/>
          <w:sz w:val="22"/>
          <w:szCs w:val="22"/>
          <w:shd w:val="clear" w:color="auto" w:fill="FFFF99"/>
          <w:rtl/>
        </w:rPr>
        <w:t>ח</w:t>
      </w:r>
      <w:r w:rsidRPr="00F51714">
        <w:rPr>
          <w:rStyle w:val="default"/>
          <w:rFonts w:cs="FrankRuehl" w:hint="cs"/>
          <w:strike/>
          <w:vanish/>
          <w:sz w:val="22"/>
          <w:szCs w:val="22"/>
          <w:shd w:val="clear" w:color="auto" w:fill="FFFF99"/>
          <w:rtl/>
        </w:rPr>
        <w:t>ישו</w:t>
      </w:r>
      <w:r w:rsidRPr="00F51714">
        <w:rPr>
          <w:rStyle w:val="default"/>
          <w:rFonts w:cs="FrankRuehl"/>
          <w:strike/>
          <w:vanish/>
          <w:sz w:val="22"/>
          <w:szCs w:val="22"/>
          <w:shd w:val="clear" w:color="auto" w:fill="FFFF99"/>
          <w:rtl/>
        </w:rPr>
        <w:t>ב</w:t>
      </w:r>
      <w:r w:rsidRPr="00F51714">
        <w:rPr>
          <w:rStyle w:val="default"/>
          <w:rFonts w:cs="FrankRuehl" w:hint="cs"/>
          <w:strike/>
          <w:vanish/>
          <w:sz w:val="22"/>
          <w:szCs w:val="22"/>
          <w:shd w:val="clear" w:color="auto" w:fill="FFFF99"/>
          <w:rtl/>
        </w:rPr>
        <w:t xml:space="preserve"> </w:t>
      </w:r>
      <w:r w:rsidRPr="00F51714">
        <w:rPr>
          <w:rStyle w:val="default"/>
          <w:rFonts w:cs="FrankRuehl"/>
          <w:strike/>
          <w:vanish/>
          <w:sz w:val="22"/>
          <w:szCs w:val="22"/>
          <w:shd w:val="clear" w:color="auto" w:fill="FFFF99"/>
          <w:rtl/>
        </w:rPr>
        <w:t>הכנס</w:t>
      </w:r>
      <w:r w:rsidRPr="00F51714">
        <w:rPr>
          <w:rStyle w:val="default"/>
          <w:rFonts w:cs="FrankRuehl" w:hint="cs"/>
          <w:strike/>
          <w:vanish/>
          <w:sz w:val="22"/>
          <w:szCs w:val="22"/>
          <w:shd w:val="clear" w:color="auto" w:fill="FFFF99"/>
          <w:rtl/>
        </w:rPr>
        <w:t>ה של הזכאי, גם נכס של ילדו הנמצא בהחזקתו</w:t>
      </w:r>
      <w:r w:rsidRPr="00F51714">
        <w:rPr>
          <w:rStyle w:val="default"/>
          <w:rFonts w:cs="FrankRuehl" w:hint="cs"/>
          <w:vanish/>
          <w:sz w:val="22"/>
          <w:szCs w:val="22"/>
          <w:shd w:val="clear" w:color="auto" w:fill="FFFF99"/>
          <w:rtl/>
        </w:rPr>
        <w:t>;</w:t>
      </w:r>
      <w:bookmarkEnd w:id="71"/>
    </w:p>
    <w:p w:rsidR="00FF1936" w:rsidRDefault="00FF193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נסי</w:t>
      </w:r>
      <w:r>
        <w:rPr>
          <w:rStyle w:val="default"/>
          <w:rFonts w:cs="FrankRuehl"/>
          <w:rtl/>
        </w:rPr>
        <w:t>ב</w:t>
      </w:r>
      <w:r>
        <w:rPr>
          <w:rStyle w:val="default"/>
          <w:rFonts w:cs="FrankRuehl" w:hint="cs"/>
          <w:rtl/>
        </w:rPr>
        <w:t>ות שבה</w:t>
      </w:r>
      <w:r>
        <w:rPr>
          <w:rStyle w:val="default"/>
          <w:rFonts w:cs="FrankRuehl"/>
          <w:rtl/>
        </w:rPr>
        <w:t xml:space="preserve">ן </w:t>
      </w:r>
      <w:r>
        <w:rPr>
          <w:rStyle w:val="default"/>
          <w:rFonts w:cs="FrankRuehl" w:hint="cs"/>
          <w:rtl/>
        </w:rPr>
        <w:t xml:space="preserve">ייראה נכס שהועבר לאחר כשייך למעביר הנכס, ודרכי חישוב ההכנסה מהנכס, אף אם אין מופקת ממנו הכנסה; </w:t>
      </w:r>
    </w:p>
    <w:p w:rsidR="00FF1936" w:rsidRDefault="00FF193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הור</w:t>
      </w:r>
      <w:r>
        <w:rPr>
          <w:rStyle w:val="default"/>
          <w:rFonts w:cs="FrankRuehl"/>
          <w:rtl/>
        </w:rPr>
        <w:t>א</w:t>
      </w:r>
      <w:r>
        <w:rPr>
          <w:rStyle w:val="default"/>
          <w:rFonts w:cs="FrankRuehl" w:hint="cs"/>
          <w:rtl/>
        </w:rPr>
        <w:t>ות מיוחדות ומשלימות בדבר חישוב ההכ</w:t>
      </w:r>
      <w:r>
        <w:rPr>
          <w:rStyle w:val="default"/>
          <w:rFonts w:cs="FrankRuehl"/>
          <w:rtl/>
        </w:rPr>
        <w:t>נ</w:t>
      </w:r>
      <w:r>
        <w:rPr>
          <w:rStyle w:val="default"/>
          <w:rFonts w:cs="FrankRuehl" w:hint="cs"/>
          <w:rtl/>
        </w:rPr>
        <w:t xml:space="preserve">סה לענין חוק זה. </w:t>
      </w:r>
    </w:p>
    <w:p w:rsidR="009B660F" w:rsidRDefault="009B660F" w:rsidP="009B660F">
      <w:pPr>
        <w:pStyle w:val="P00"/>
        <w:spacing w:before="72"/>
        <w:ind w:left="0" w:right="1134"/>
        <w:rPr>
          <w:rStyle w:val="default"/>
          <w:rFonts w:cs="FrankRuehl" w:hint="cs"/>
          <w:rtl/>
        </w:rPr>
      </w:pPr>
      <w:r>
        <w:rPr>
          <w:lang w:val="he-IL"/>
        </w:rPr>
        <w:pict>
          <v:rect id="_x0000_s2284" style="position:absolute;left:0;text-align:left;margin-left:464.5pt;margin-top:8.05pt;width:75.05pt;height:16pt;z-index:251709952" filled="f" stroked="f" strokecolor="lime" strokeweight=".25pt">
            <v:textbox inset="0,0,0,0">
              <w:txbxContent>
                <w:p w:rsidR="007C0213" w:rsidRDefault="007C0213" w:rsidP="009B660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38) תשע"א-2011</w:t>
                  </w:r>
                </w:p>
              </w:txbxContent>
            </v:textbox>
            <w10:anchorlock/>
          </v:rect>
        </w:pict>
      </w:r>
      <w:r>
        <w:rPr>
          <w:rFonts w:cs="FrankRuehl"/>
          <w:sz w:val="26"/>
          <w:rtl/>
        </w:rPr>
        <w:tab/>
      </w:r>
      <w:r>
        <w:rPr>
          <w:rStyle w:val="default"/>
          <w:rFonts w:cs="FrankRuehl"/>
          <w:rtl/>
        </w:rPr>
        <w:t>(</w:t>
      </w:r>
      <w:r>
        <w:rPr>
          <w:rStyle w:val="default"/>
          <w:rFonts w:cs="FrankRuehl" w:hint="cs"/>
          <w:rtl/>
        </w:rPr>
        <w:t>ב1)</w:t>
      </w:r>
      <w:r>
        <w:rPr>
          <w:rStyle w:val="default"/>
          <w:rFonts w:cs="FrankRuehl" w:hint="cs"/>
          <w:rtl/>
        </w:rPr>
        <w:tab/>
      </w:r>
      <w:r w:rsidR="00355AF0">
        <w:rPr>
          <w:rStyle w:val="default"/>
          <w:rFonts w:cs="FrankRuehl" w:hint="cs"/>
          <w:rtl/>
        </w:rPr>
        <w:t>לגבי סכום המשתלם לפי סעיף 3(א1)(2) לתוספת השלישית לחוק יישום תכנית ההתנתקות, בין שהוא משתלם לתובע כתשלום חד-פעמי, ובין שהוא משתלם לתובע לשיעורין, יחולו הוראות אלה:</w:t>
      </w:r>
    </w:p>
    <w:p w:rsidR="00355AF0" w:rsidRDefault="00355AF0" w:rsidP="00355AF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אם הוא משתלם לתובע כתשלום חד-פעמי, יראו בתשלום החד-פעמי כנכס;</w:t>
      </w:r>
    </w:p>
    <w:p w:rsidR="00355AF0" w:rsidRDefault="00355AF0" w:rsidP="00355AF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אם הוא משתלם לתובע לשיעורין </w:t>
      </w:r>
      <w:r>
        <w:rPr>
          <w:rStyle w:val="default"/>
          <w:rFonts w:cs="FrankRuehl"/>
          <w:rtl/>
        </w:rPr>
        <w:t>–</w:t>
      </w:r>
    </w:p>
    <w:p w:rsidR="00355AF0" w:rsidRDefault="00355AF0" w:rsidP="00355AF0">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לא יראו בתשלום המשתלם לתובע לשיעורין כהכנסה;</w:t>
      </w:r>
    </w:p>
    <w:p w:rsidR="00355AF0" w:rsidRDefault="00355AF0" w:rsidP="00355AF0">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יראו כאילו לתובע יש נכס בסכום השווה לתשלום החד-פעמי, במשך התקופה שבה התשלום משתלם לתובע לשיעורין, ואולם הסכום שיראו אותו כהכנסה מן הנכס האמור לא יעלה על הסכום המשתלם לתובע לשיעורין.</w:t>
      </w:r>
    </w:p>
    <w:p w:rsidR="009B660F" w:rsidRPr="00F51714" w:rsidRDefault="009B660F" w:rsidP="009B660F">
      <w:pPr>
        <w:pStyle w:val="P00"/>
        <w:spacing w:before="0"/>
        <w:ind w:left="0" w:right="1134"/>
        <w:rPr>
          <w:rStyle w:val="default"/>
          <w:rFonts w:cs="FrankRuehl" w:hint="cs"/>
          <w:vanish/>
          <w:color w:val="FF0000"/>
          <w:sz w:val="20"/>
          <w:szCs w:val="20"/>
          <w:shd w:val="clear" w:color="auto" w:fill="FFFF99"/>
          <w:rtl/>
        </w:rPr>
      </w:pPr>
      <w:bookmarkStart w:id="72" w:name="Rov162"/>
      <w:r w:rsidRPr="00F51714">
        <w:rPr>
          <w:rStyle w:val="default"/>
          <w:rFonts w:cs="FrankRuehl" w:hint="cs"/>
          <w:vanish/>
          <w:color w:val="FF0000"/>
          <w:sz w:val="20"/>
          <w:szCs w:val="20"/>
          <w:shd w:val="clear" w:color="auto" w:fill="FFFF99"/>
          <w:rtl/>
        </w:rPr>
        <w:t>מיום 15.8.2011</w:t>
      </w:r>
    </w:p>
    <w:p w:rsidR="009B660F" w:rsidRPr="00F51714" w:rsidRDefault="009B660F" w:rsidP="009B660F">
      <w:pPr>
        <w:pStyle w:val="P00"/>
        <w:spacing w:before="0"/>
        <w:ind w:left="0" w:right="1134"/>
        <w:rPr>
          <w:rStyle w:val="default"/>
          <w:rFonts w:cs="FrankRuehl" w:hint="cs"/>
          <w:vanish/>
          <w:sz w:val="20"/>
          <w:szCs w:val="20"/>
          <w:shd w:val="clear" w:color="auto" w:fill="FFFF99"/>
          <w:rtl/>
        </w:rPr>
      </w:pPr>
      <w:r w:rsidRPr="00F51714">
        <w:rPr>
          <w:rStyle w:val="default"/>
          <w:rFonts w:cs="FrankRuehl" w:hint="cs"/>
          <w:b/>
          <w:bCs/>
          <w:vanish/>
          <w:sz w:val="20"/>
          <w:szCs w:val="20"/>
          <w:shd w:val="clear" w:color="auto" w:fill="FFFF99"/>
          <w:rtl/>
        </w:rPr>
        <w:t>תיקון מס' 38</w:t>
      </w:r>
    </w:p>
    <w:p w:rsidR="009B660F" w:rsidRPr="00F51714" w:rsidRDefault="009B660F" w:rsidP="009B660F">
      <w:pPr>
        <w:pStyle w:val="P00"/>
        <w:spacing w:before="0"/>
        <w:ind w:left="0" w:right="1134"/>
        <w:rPr>
          <w:rStyle w:val="default"/>
          <w:rFonts w:cs="FrankRuehl" w:hint="cs"/>
          <w:vanish/>
          <w:sz w:val="20"/>
          <w:szCs w:val="20"/>
          <w:shd w:val="clear" w:color="auto" w:fill="FFFF99"/>
          <w:rtl/>
        </w:rPr>
      </w:pPr>
      <w:hyperlink r:id="rId279" w:history="1">
        <w:r w:rsidRPr="00F51714">
          <w:rPr>
            <w:rStyle w:val="Hyperlink"/>
            <w:rFonts w:cs="FrankRuehl" w:hint="cs"/>
            <w:vanish/>
            <w:szCs w:val="20"/>
            <w:shd w:val="clear" w:color="auto" w:fill="FFFF99"/>
            <w:rtl/>
          </w:rPr>
          <w:t>ס"ח תשע"א מס' 2314</w:t>
        </w:r>
      </w:hyperlink>
      <w:r w:rsidRPr="00F51714">
        <w:rPr>
          <w:rStyle w:val="default"/>
          <w:rFonts w:cs="FrankRuehl" w:hint="cs"/>
          <w:vanish/>
          <w:sz w:val="20"/>
          <w:szCs w:val="20"/>
          <w:shd w:val="clear" w:color="auto" w:fill="FFFF99"/>
          <w:rtl/>
        </w:rPr>
        <w:t xml:space="preserve"> מיום 15.8.2011 עמ' 1099 (</w:t>
      </w:r>
      <w:hyperlink r:id="rId280" w:history="1">
        <w:r w:rsidRPr="00F51714">
          <w:rPr>
            <w:rStyle w:val="Hyperlink"/>
            <w:rFonts w:cs="FrankRuehl" w:hint="cs"/>
            <w:vanish/>
            <w:szCs w:val="20"/>
            <w:shd w:val="clear" w:color="auto" w:fill="FFFF99"/>
            <w:rtl/>
          </w:rPr>
          <w:t>ה"ח 392</w:t>
        </w:r>
      </w:hyperlink>
      <w:r w:rsidRPr="00F51714">
        <w:rPr>
          <w:rStyle w:val="default"/>
          <w:rFonts w:cs="FrankRuehl" w:hint="cs"/>
          <w:vanish/>
          <w:sz w:val="20"/>
          <w:szCs w:val="20"/>
          <w:shd w:val="clear" w:color="auto" w:fill="FFFF99"/>
          <w:rtl/>
        </w:rPr>
        <w:t>)</w:t>
      </w:r>
    </w:p>
    <w:p w:rsidR="009B660F" w:rsidRPr="00355AF0" w:rsidRDefault="009B660F" w:rsidP="00355AF0">
      <w:pPr>
        <w:pStyle w:val="P00"/>
        <w:spacing w:before="0"/>
        <w:ind w:left="0" w:right="1134"/>
        <w:rPr>
          <w:rStyle w:val="default"/>
          <w:rFonts w:cs="FrankRuehl" w:hint="cs"/>
          <w:sz w:val="2"/>
          <w:szCs w:val="2"/>
          <w:shd w:val="clear" w:color="auto" w:fill="FFFF99"/>
          <w:rtl/>
        </w:rPr>
      </w:pPr>
      <w:r w:rsidRPr="00F51714">
        <w:rPr>
          <w:rStyle w:val="default"/>
          <w:rFonts w:cs="FrankRuehl" w:hint="cs"/>
          <w:b/>
          <w:bCs/>
          <w:vanish/>
          <w:sz w:val="20"/>
          <w:szCs w:val="20"/>
          <w:shd w:val="clear" w:color="auto" w:fill="FFFF99"/>
          <w:rtl/>
        </w:rPr>
        <w:t>הוספת סעיף קטן 9(ב1)</w:t>
      </w:r>
      <w:bookmarkEnd w:id="72"/>
    </w:p>
    <w:p w:rsidR="00FF1936" w:rsidRDefault="00FF1936">
      <w:pPr>
        <w:pStyle w:val="P00"/>
        <w:spacing w:before="72"/>
        <w:ind w:left="0" w:right="1134"/>
        <w:rPr>
          <w:rStyle w:val="default"/>
          <w:rFonts w:cs="FrankRuehl" w:hint="cs"/>
          <w:rtl/>
        </w:rPr>
      </w:pPr>
      <w:r>
        <w:rPr>
          <w:lang w:val="he-IL"/>
        </w:rPr>
        <w:pict>
          <v:rect id="_x0000_s2091" style="position:absolute;left:0;text-align:left;margin-left:464.5pt;margin-top:8.05pt;width:75.05pt;height:36.65pt;z-index:251629056" filled="f" stroked="f" strokecolor="lime" strokeweight=".25pt">
            <v:textbox inset="0,0,0,0">
              <w:txbxContent>
                <w:p w:rsidR="007C0213" w:rsidRDefault="007C0213">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 תשנ"ח-1998</w:t>
                  </w:r>
                </w:p>
                <w:p w:rsidR="007C0213" w:rsidRDefault="007C0213">
                  <w:pPr>
                    <w:spacing w:line="160" w:lineRule="exact"/>
                    <w:jc w:val="left"/>
                    <w:rPr>
                      <w:rFonts w:cs="Miriam"/>
                      <w:noProof/>
                      <w:sz w:val="18"/>
                      <w:szCs w:val="18"/>
                      <w:rtl/>
                    </w:rPr>
                  </w:pPr>
                  <w:r>
                    <w:rPr>
                      <w:rFonts w:cs="Miriam" w:hint="cs"/>
                      <w:sz w:val="18"/>
                      <w:szCs w:val="18"/>
                      <w:rtl/>
                    </w:rPr>
                    <w:t>(תיקון מס' 24) תשס"ה-2005</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לע</w:t>
      </w:r>
      <w:r>
        <w:rPr>
          <w:rStyle w:val="default"/>
          <w:rFonts w:cs="FrankRuehl"/>
          <w:rtl/>
        </w:rPr>
        <w:t>נ</w:t>
      </w:r>
      <w:r>
        <w:rPr>
          <w:rStyle w:val="default"/>
          <w:rFonts w:cs="FrankRuehl" w:hint="cs"/>
          <w:rtl/>
        </w:rPr>
        <w:t>י</w:t>
      </w:r>
      <w:r>
        <w:rPr>
          <w:rStyle w:val="default"/>
          <w:rFonts w:cs="FrankRuehl"/>
          <w:rtl/>
        </w:rPr>
        <w:t xml:space="preserve">ן </w:t>
      </w:r>
      <w:r>
        <w:rPr>
          <w:rStyle w:val="default"/>
          <w:rFonts w:cs="FrankRuehl" w:hint="cs"/>
          <w:rtl/>
        </w:rPr>
        <w:t>סעיף זה, "נכס" - כ</w:t>
      </w:r>
      <w:r>
        <w:rPr>
          <w:rStyle w:val="default"/>
          <w:rFonts w:cs="FrankRuehl"/>
          <w:rtl/>
        </w:rPr>
        <w:t>ל</w:t>
      </w:r>
      <w:r>
        <w:rPr>
          <w:rStyle w:val="default"/>
          <w:rFonts w:cs="FrankRuehl" w:hint="cs"/>
          <w:rtl/>
        </w:rPr>
        <w:t xml:space="preserve"> רכ</w:t>
      </w:r>
      <w:r>
        <w:rPr>
          <w:rStyle w:val="default"/>
          <w:rFonts w:cs="FrankRuehl"/>
          <w:rtl/>
        </w:rPr>
        <w:t>ו</w:t>
      </w:r>
      <w:r>
        <w:rPr>
          <w:rStyle w:val="default"/>
          <w:rFonts w:cs="FrankRuehl" w:hint="cs"/>
          <w:rtl/>
        </w:rPr>
        <w:t xml:space="preserve">ש, בין מקרקעין ובין מיטלטלין, וכן כל זכות או טובת הנאה ראויות </w:t>
      </w:r>
      <w:r>
        <w:rPr>
          <w:rStyle w:val="default"/>
          <w:rFonts w:cs="FrankRuehl"/>
          <w:rtl/>
        </w:rPr>
        <w:t>או</w:t>
      </w:r>
      <w:r>
        <w:rPr>
          <w:rStyle w:val="default"/>
          <w:rFonts w:cs="FrankRuehl" w:hint="cs"/>
          <w:rtl/>
        </w:rPr>
        <w:t xml:space="preserve"> מוחזקו</w:t>
      </w:r>
      <w:r>
        <w:rPr>
          <w:rStyle w:val="default"/>
          <w:rFonts w:cs="FrankRuehl"/>
          <w:rtl/>
        </w:rPr>
        <w:t>ת</w:t>
      </w:r>
      <w:r>
        <w:rPr>
          <w:rStyle w:val="default"/>
          <w:rFonts w:cs="FrankRuehl" w:hint="cs"/>
          <w:rtl/>
        </w:rPr>
        <w:t xml:space="preserve">, </w:t>
      </w:r>
      <w:r>
        <w:rPr>
          <w:rStyle w:val="default"/>
          <w:rFonts w:cs="FrankRuehl"/>
          <w:rtl/>
        </w:rPr>
        <w:t>ו</w:t>
      </w:r>
      <w:r>
        <w:rPr>
          <w:rStyle w:val="default"/>
          <w:rFonts w:cs="FrankRuehl" w:hint="cs"/>
          <w:rtl/>
        </w:rPr>
        <w:t>הכל בין שהם בישראל ובין שהם מחוץ לישראל, למעט מיטלטלין שאינם ניתנים לעיקול לפי חוק ההוצאה לפועל, התש</w:t>
      </w:r>
      <w:r>
        <w:rPr>
          <w:rStyle w:val="default"/>
          <w:rFonts w:cs="FrankRuehl"/>
          <w:rtl/>
        </w:rPr>
        <w:t>כ</w:t>
      </w:r>
      <w:r>
        <w:rPr>
          <w:rStyle w:val="default"/>
          <w:rFonts w:cs="FrankRuehl" w:hint="cs"/>
          <w:rtl/>
        </w:rPr>
        <w:t>"ז-1967, ולמעט סכום שאינו מובא בחשבון ולמעט זכות החזקה במקרקעין המשמשים למ</w:t>
      </w:r>
      <w:r>
        <w:rPr>
          <w:rStyle w:val="default"/>
          <w:rFonts w:cs="FrankRuehl"/>
          <w:rtl/>
        </w:rPr>
        <w:t>גו</w:t>
      </w:r>
      <w:r>
        <w:rPr>
          <w:rStyle w:val="default"/>
          <w:rFonts w:cs="FrankRuehl" w:hint="cs"/>
          <w:rtl/>
        </w:rPr>
        <w:t>רי</w:t>
      </w:r>
      <w:r>
        <w:rPr>
          <w:rStyle w:val="default"/>
          <w:rFonts w:cs="FrankRuehl"/>
          <w:rtl/>
        </w:rPr>
        <w:t xml:space="preserve"> ה</w:t>
      </w:r>
      <w:r>
        <w:rPr>
          <w:rStyle w:val="default"/>
          <w:rFonts w:cs="FrankRuehl" w:hint="cs"/>
          <w:rtl/>
        </w:rPr>
        <w:t xml:space="preserve">זכאי ולא לשם השתכרות או ריווח (בסעיף זה </w:t>
      </w:r>
      <w:r>
        <w:rPr>
          <w:rStyle w:val="default"/>
          <w:rFonts w:cs="FrankRuehl"/>
          <w:rtl/>
        </w:rPr>
        <w:t>–</w:t>
      </w:r>
      <w:r>
        <w:rPr>
          <w:rStyle w:val="default"/>
          <w:rFonts w:cs="FrankRuehl" w:hint="cs"/>
          <w:rtl/>
        </w:rPr>
        <w:t xml:space="preserve"> דירת מגורים).</w:t>
      </w:r>
    </w:p>
    <w:p w:rsidR="00FF1936" w:rsidRDefault="00FF1936">
      <w:pPr>
        <w:pStyle w:val="P00"/>
        <w:spacing w:before="72"/>
        <w:ind w:left="0" w:right="1134"/>
        <w:rPr>
          <w:rFonts w:cs="FrankRuehl" w:hint="cs"/>
          <w:sz w:val="26"/>
          <w:rtl/>
        </w:rPr>
      </w:pPr>
      <w:r>
        <w:rPr>
          <w:lang w:val="he-IL"/>
        </w:rPr>
        <w:pict>
          <v:rect id="_x0000_s2092" style="position:absolute;left:0;text-align:left;margin-left:464.5pt;margin-top:8.05pt;width:75.05pt;height:59.35pt;z-index:251644416" filled="f" stroked="f" strokecolor="lime" strokeweight=".25pt">
            <v:textbox inset="0,0,0,0">
              <w:txbxContent>
                <w:p w:rsidR="007C0213" w:rsidRDefault="007C021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13) </w:t>
                  </w:r>
                </w:p>
                <w:p w:rsidR="007C0213" w:rsidRDefault="007C0213">
                  <w:pPr>
                    <w:spacing w:line="160" w:lineRule="exact"/>
                    <w:jc w:val="left"/>
                    <w:rPr>
                      <w:rFonts w:cs="Miriam" w:hint="cs"/>
                      <w:noProof/>
                      <w:sz w:val="18"/>
                      <w:szCs w:val="18"/>
                      <w:rtl/>
                    </w:rPr>
                  </w:pPr>
                  <w:r>
                    <w:rPr>
                      <w:rFonts w:cs="Miriam"/>
                      <w:noProof/>
                      <w:sz w:val="18"/>
                      <w:szCs w:val="18"/>
                      <w:rtl/>
                    </w:rPr>
                    <w:t>ת</w:t>
                  </w:r>
                  <w:r>
                    <w:rPr>
                      <w:rFonts w:cs="Miriam" w:hint="cs"/>
                      <w:noProof/>
                      <w:sz w:val="18"/>
                      <w:szCs w:val="18"/>
                      <w:rtl/>
                    </w:rPr>
                    <w:t>שנ</w:t>
                  </w:r>
                  <w:r>
                    <w:rPr>
                      <w:rFonts w:cs="Miriam"/>
                      <w:noProof/>
                      <w:sz w:val="18"/>
                      <w:szCs w:val="18"/>
                      <w:rtl/>
                    </w:rPr>
                    <w:t>"ח</w:t>
                  </w:r>
                  <w:r>
                    <w:rPr>
                      <w:rFonts w:cs="Miriam" w:hint="cs"/>
                      <w:noProof/>
                      <w:sz w:val="18"/>
                      <w:szCs w:val="18"/>
                      <w:rtl/>
                    </w:rPr>
                    <w:t>-1998</w:t>
                  </w:r>
                </w:p>
                <w:p w:rsidR="007C0213" w:rsidRDefault="007C0213">
                  <w:pPr>
                    <w:spacing w:line="160" w:lineRule="exact"/>
                    <w:jc w:val="left"/>
                    <w:rPr>
                      <w:rFonts w:cs="Miriam" w:hint="cs"/>
                      <w:noProof/>
                      <w:sz w:val="18"/>
                      <w:szCs w:val="18"/>
                      <w:rtl/>
                    </w:rPr>
                  </w:pPr>
                  <w:r>
                    <w:rPr>
                      <w:rFonts w:cs="Miriam" w:hint="cs"/>
                      <w:noProof/>
                      <w:sz w:val="18"/>
                      <w:szCs w:val="18"/>
                      <w:rtl/>
                    </w:rPr>
                    <w:t>(תיקון מס' 19) תשס"ג-2003</w:t>
                  </w:r>
                </w:p>
                <w:p w:rsidR="007C0213" w:rsidRDefault="007C0213">
                  <w:pPr>
                    <w:spacing w:line="160" w:lineRule="exact"/>
                    <w:jc w:val="left"/>
                    <w:rPr>
                      <w:rFonts w:cs="Miriam"/>
                      <w:noProof/>
                      <w:sz w:val="18"/>
                      <w:szCs w:val="18"/>
                      <w:rtl/>
                    </w:rPr>
                  </w:pPr>
                  <w:r>
                    <w:rPr>
                      <w:rFonts w:cs="Miriam" w:hint="cs"/>
                      <w:noProof/>
                      <w:sz w:val="18"/>
                      <w:szCs w:val="18"/>
                      <w:rtl/>
                    </w:rPr>
                    <w:t>(תיקון מס' 24) תשס"ה-2005</w:t>
                  </w:r>
                </w:p>
              </w:txbxContent>
            </v:textbox>
            <w10:anchorlock/>
          </v:rect>
        </w:pict>
      </w:r>
      <w:r>
        <w:rPr>
          <w:rFonts w:cs="FrankRuehl"/>
          <w:sz w:val="26"/>
          <w:rtl/>
        </w:rPr>
        <w:tab/>
      </w:r>
      <w:r>
        <w:rPr>
          <w:rFonts w:cs="FrankRuehl" w:hint="cs"/>
          <w:sz w:val="26"/>
          <w:rtl/>
        </w:rPr>
        <w:t>"ס</w:t>
      </w:r>
      <w:r>
        <w:rPr>
          <w:rFonts w:cs="FrankRuehl"/>
          <w:sz w:val="26"/>
          <w:rtl/>
        </w:rPr>
        <w:t>כו</w:t>
      </w:r>
      <w:r>
        <w:rPr>
          <w:rFonts w:cs="FrankRuehl" w:hint="cs"/>
          <w:sz w:val="26"/>
          <w:rtl/>
        </w:rPr>
        <w:t xml:space="preserve">ם </w:t>
      </w:r>
      <w:r>
        <w:rPr>
          <w:rFonts w:cs="FrankRuehl"/>
          <w:sz w:val="26"/>
          <w:rtl/>
        </w:rPr>
        <w:t>ש</w:t>
      </w:r>
      <w:r>
        <w:rPr>
          <w:rFonts w:cs="FrankRuehl" w:hint="cs"/>
          <w:sz w:val="26"/>
          <w:rtl/>
        </w:rPr>
        <w:t xml:space="preserve">אינו מובא בחשבון" </w:t>
      </w:r>
      <w:r>
        <w:rPr>
          <w:rFonts w:cs="FrankRuehl"/>
          <w:sz w:val="26"/>
          <w:rtl/>
        </w:rPr>
        <w:t>–</w:t>
      </w:r>
      <w:r>
        <w:rPr>
          <w:rFonts w:cs="FrankRuehl" w:hint="cs"/>
          <w:sz w:val="26"/>
          <w:rtl/>
        </w:rPr>
        <w:t xml:space="preserve"> סכום כמפורט להלן:</w:t>
      </w:r>
    </w:p>
    <w:p w:rsidR="00FF1936" w:rsidRDefault="00FF1936">
      <w:pPr>
        <w:pStyle w:val="P00"/>
        <w:spacing w:before="72"/>
        <w:ind w:left="1021" w:right="1134"/>
        <w:rPr>
          <w:rFonts w:cs="FrankRuehl" w:hint="cs"/>
          <w:sz w:val="26"/>
          <w:rtl/>
        </w:rPr>
      </w:pPr>
      <w:r>
        <w:rPr>
          <w:rFonts w:cs="FrankRuehl" w:hint="cs"/>
          <w:sz w:val="26"/>
          <w:rtl/>
        </w:rPr>
        <w:t>(1)</w:t>
      </w:r>
      <w:r>
        <w:rPr>
          <w:rFonts w:cs="FrankRuehl" w:hint="cs"/>
          <w:sz w:val="26"/>
          <w:rtl/>
        </w:rPr>
        <w:tab/>
        <w:t>סכום כסף שאינו עולה על סכום השווה לסכום הבסיסי כפול ארבע, ולגבי מי שעמו ילד או שיש לו בן זוג - סכום שאינו עולה על הסכום הבסיסי כפול שש.</w:t>
      </w:r>
    </w:p>
    <w:p w:rsidR="00FF1936" w:rsidRDefault="00FF1936">
      <w:pPr>
        <w:pStyle w:val="P00"/>
        <w:spacing w:before="72"/>
        <w:ind w:left="1021" w:right="1134"/>
        <w:rPr>
          <w:rFonts w:cs="FrankRuehl" w:hint="cs"/>
          <w:sz w:val="26"/>
          <w:rtl/>
        </w:rPr>
      </w:pPr>
      <w:r>
        <w:rPr>
          <w:rFonts w:cs="FrankRuehl" w:hint="cs"/>
          <w:sz w:val="26"/>
          <w:rtl/>
        </w:rPr>
        <w:t>(2)</w:t>
      </w:r>
      <w:r>
        <w:rPr>
          <w:rFonts w:cs="FrankRuehl" w:hint="cs"/>
          <w:sz w:val="26"/>
          <w:rtl/>
        </w:rPr>
        <w:tab/>
        <w:t>סכום שהתקבל בעד מכירת דירת מגורים, לרבות פיצויים לפי הוראות סימן א' בפרק ה' לחוק יישום תכנית ההתנתקות, והכל לתקופה שתחילתה ביום קבלת הסכום או הפיצויים כאמור בסיומה בתום 12 חודשים מאותו מועד או ביום שבו רכש הזכאי דירת מגורים אחרת, לפי המוקדם.</w:t>
      </w:r>
    </w:p>
    <w:p w:rsidR="00FF1936" w:rsidRPr="00F51714" w:rsidRDefault="00FF1936">
      <w:pPr>
        <w:pStyle w:val="P00"/>
        <w:spacing w:before="0"/>
        <w:ind w:left="0" w:right="1134"/>
        <w:rPr>
          <w:rStyle w:val="default"/>
          <w:rFonts w:cs="FrankRuehl" w:hint="cs"/>
          <w:vanish/>
          <w:color w:val="FF0000"/>
          <w:szCs w:val="20"/>
          <w:shd w:val="clear" w:color="auto" w:fill="FFFF99"/>
          <w:rtl/>
        </w:rPr>
      </w:pPr>
      <w:bookmarkStart w:id="73" w:name="Rov126"/>
      <w:r w:rsidRPr="00F51714">
        <w:rPr>
          <w:rStyle w:val="default"/>
          <w:rFonts w:cs="FrankRuehl" w:hint="cs"/>
          <w:vanish/>
          <w:color w:val="FF0000"/>
          <w:szCs w:val="20"/>
          <w:shd w:val="clear" w:color="auto" w:fill="FFFF99"/>
          <w:rtl/>
        </w:rPr>
        <w:t>מיום 1.1.1999</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13</w:t>
      </w:r>
    </w:p>
    <w:p w:rsidR="004E2086" w:rsidRPr="00F51714" w:rsidRDefault="004E2086" w:rsidP="004E2086">
      <w:pPr>
        <w:pStyle w:val="P00"/>
        <w:spacing w:before="0"/>
        <w:ind w:left="0" w:right="1134"/>
        <w:rPr>
          <w:rStyle w:val="default"/>
          <w:rFonts w:cs="FrankRuehl" w:hint="cs"/>
          <w:vanish/>
          <w:sz w:val="20"/>
          <w:szCs w:val="20"/>
          <w:shd w:val="clear" w:color="auto" w:fill="FFFF99"/>
          <w:rtl/>
        </w:rPr>
      </w:pPr>
      <w:hyperlink r:id="rId281" w:history="1">
        <w:r w:rsidRPr="00F51714">
          <w:rPr>
            <w:rStyle w:val="Hyperlink"/>
            <w:rFonts w:cs="FrankRuehl" w:hint="cs"/>
            <w:vanish/>
            <w:szCs w:val="20"/>
            <w:shd w:val="clear" w:color="auto" w:fill="FFFF99"/>
            <w:rtl/>
          </w:rPr>
          <w:t>ס"ח תשנ"ח מס' 1681</w:t>
        </w:r>
      </w:hyperlink>
      <w:r w:rsidRPr="00F51714">
        <w:rPr>
          <w:rStyle w:val="default"/>
          <w:rFonts w:cs="FrankRuehl" w:hint="cs"/>
          <w:vanish/>
          <w:sz w:val="20"/>
          <w:szCs w:val="20"/>
          <w:shd w:val="clear" w:color="auto" w:fill="FFFF99"/>
          <w:rtl/>
        </w:rPr>
        <w:t xml:space="preserve"> מיום 3.8.1998 עמ' 310 </w:t>
      </w:r>
      <w:r w:rsidRPr="00F51714">
        <w:rPr>
          <w:rFonts w:cs="FrankRuehl" w:hint="cs"/>
          <w:vanish/>
          <w:szCs w:val="20"/>
          <w:shd w:val="clear" w:color="auto" w:fill="FFFF99"/>
          <w:rtl/>
        </w:rPr>
        <w:t>(</w:t>
      </w:r>
      <w:hyperlink r:id="rId282" w:history="1">
        <w:r w:rsidRPr="00F51714">
          <w:rPr>
            <w:rStyle w:val="Hyperlink"/>
            <w:rFonts w:cs="FrankRuehl" w:hint="cs"/>
            <w:vanish/>
            <w:szCs w:val="20"/>
            <w:shd w:val="clear" w:color="auto" w:fill="FFFF99"/>
            <w:rtl/>
          </w:rPr>
          <w:t>ה"ח 2713</w:t>
        </w:r>
      </w:hyperlink>
      <w:r w:rsidRPr="00F51714">
        <w:rPr>
          <w:rFonts w:cs="FrankRuehl" w:hint="cs"/>
          <w:vanish/>
          <w:szCs w:val="20"/>
          <w:shd w:val="clear" w:color="auto" w:fill="FFFF99"/>
          <w:rtl/>
        </w:rPr>
        <w:t>)</w:t>
      </w:r>
    </w:p>
    <w:p w:rsidR="00FF1936" w:rsidRPr="00F51714" w:rsidRDefault="00FF1936">
      <w:pPr>
        <w:pStyle w:val="P00"/>
        <w:ind w:left="0" w:right="1134"/>
        <w:rPr>
          <w:rStyle w:val="default"/>
          <w:rFonts w:cs="FrankRuehl" w:hint="cs"/>
          <w:vanish/>
          <w:shd w:val="clear" w:color="auto" w:fill="FFFF99"/>
          <w:rtl/>
        </w:rPr>
      </w:pPr>
      <w:r w:rsidRPr="00F51714">
        <w:rPr>
          <w:rFonts w:cs="FrankRuehl"/>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ג)</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לע</w:t>
      </w:r>
      <w:r w:rsidRPr="00F51714">
        <w:rPr>
          <w:rStyle w:val="default"/>
          <w:rFonts w:cs="FrankRuehl"/>
          <w:vanish/>
          <w:sz w:val="22"/>
          <w:szCs w:val="22"/>
          <w:shd w:val="clear" w:color="auto" w:fill="FFFF99"/>
          <w:rtl/>
        </w:rPr>
        <w:t>נ</w:t>
      </w:r>
      <w:r w:rsidRPr="00F51714">
        <w:rPr>
          <w:rStyle w:val="default"/>
          <w:rFonts w:cs="FrankRuehl" w:hint="cs"/>
          <w:vanish/>
          <w:sz w:val="22"/>
          <w:szCs w:val="22"/>
          <w:shd w:val="clear" w:color="auto" w:fill="FFFF99"/>
          <w:rtl/>
        </w:rPr>
        <w:t>י</w:t>
      </w:r>
      <w:r w:rsidRPr="00F51714">
        <w:rPr>
          <w:rStyle w:val="default"/>
          <w:rFonts w:cs="FrankRuehl"/>
          <w:vanish/>
          <w:sz w:val="22"/>
          <w:szCs w:val="22"/>
          <w:shd w:val="clear" w:color="auto" w:fill="FFFF99"/>
          <w:rtl/>
        </w:rPr>
        <w:t xml:space="preserve">ן </w:t>
      </w:r>
      <w:r w:rsidRPr="00F51714">
        <w:rPr>
          <w:rStyle w:val="default"/>
          <w:rFonts w:cs="FrankRuehl" w:hint="cs"/>
          <w:vanish/>
          <w:sz w:val="22"/>
          <w:szCs w:val="22"/>
          <w:shd w:val="clear" w:color="auto" w:fill="FFFF99"/>
          <w:rtl/>
        </w:rPr>
        <w:t>סעיף זה, "נכס" - כ</w:t>
      </w:r>
      <w:r w:rsidRPr="00F51714">
        <w:rPr>
          <w:rStyle w:val="default"/>
          <w:rFonts w:cs="FrankRuehl"/>
          <w:vanish/>
          <w:sz w:val="22"/>
          <w:szCs w:val="22"/>
          <w:shd w:val="clear" w:color="auto" w:fill="FFFF99"/>
          <w:rtl/>
        </w:rPr>
        <w:t>ל</w:t>
      </w:r>
      <w:r w:rsidRPr="00F51714">
        <w:rPr>
          <w:rStyle w:val="default"/>
          <w:rFonts w:cs="FrankRuehl" w:hint="cs"/>
          <w:vanish/>
          <w:sz w:val="22"/>
          <w:szCs w:val="22"/>
          <w:shd w:val="clear" w:color="auto" w:fill="FFFF99"/>
          <w:rtl/>
        </w:rPr>
        <w:t xml:space="preserve"> רכ</w:t>
      </w:r>
      <w:r w:rsidRPr="00F51714">
        <w:rPr>
          <w:rStyle w:val="default"/>
          <w:rFonts w:cs="FrankRuehl"/>
          <w:vanish/>
          <w:sz w:val="22"/>
          <w:szCs w:val="22"/>
          <w:shd w:val="clear" w:color="auto" w:fill="FFFF99"/>
          <w:rtl/>
        </w:rPr>
        <w:t>ו</w:t>
      </w:r>
      <w:r w:rsidRPr="00F51714">
        <w:rPr>
          <w:rStyle w:val="default"/>
          <w:rFonts w:cs="FrankRuehl" w:hint="cs"/>
          <w:vanish/>
          <w:sz w:val="22"/>
          <w:szCs w:val="22"/>
          <w:shd w:val="clear" w:color="auto" w:fill="FFFF99"/>
          <w:rtl/>
        </w:rPr>
        <w:t xml:space="preserve">ש, בין מקרקעין ובין מיטלטלין, וכן כל זכות או טובת הנאה ראויות </w:t>
      </w:r>
      <w:r w:rsidRPr="00F51714">
        <w:rPr>
          <w:rStyle w:val="default"/>
          <w:rFonts w:cs="FrankRuehl"/>
          <w:vanish/>
          <w:sz w:val="22"/>
          <w:szCs w:val="22"/>
          <w:shd w:val="clear" w:color="auto" w:fill="FFFF99"/>
          <w:rtl/>
        </w:rPr>
        <w:t>או</w:t>
      </w:r>
      <w:r w:rsidRPr="00F51714">
        <w:rPr>
          <w:rStyle w:val="default"/>
          <w:rFonts w:cs="FrankRuehl" w:hint="cs"/>
          <w:vanish/>
          <w:sz w:val="22"/>
          <w:szCs w:val="22"/>
          <w:shd w:val="clear" w:color="auto" w:fill="FFFF99"/>
          <w:rtl/>
        </w:rPr>
        <w:t xml:space="preserve"> מוחזקו</w:t>
      </w:r>
      <w:r w:rsidRPr="00F51714">
        <w:rPr>
          <w:rStyle w:val="default"/>
          <w:rFonts w:cs="FrankRuehl"/>
          <w:vanish/>
          <w:sz w:val="22"/>
          <w:szCs w:val="22"/>
          <w:shd w:val="clear" w:color="auto" w:fill="FFFF99"/>
          <w:rtl/>
        </w:rPr>
        <w:t>ת</w:t>
      </w:r>
      <w:r w:rsidRPr="00F51714">
        <w:rPr>
          <w:rStyle w:val="default"/>
          <w:rFonts w:cs="FrankRuehl" w:hint="cs"/>
          <w:vanish/>
          <w:sz w:val="22"/>
          <w:szCs w:val="22"/>
          <w:shd w:val="clear" w:color="auto" w:fill="FFFF99"/>
          <w:rtl/>
        </w:rPr>
        <w:t xml:space="preserve">, </w:t>
      </w:r>
      <w:r w:rsidRPr="00F51714">
        <w:rPr>
          <w:rStyle w:val="default"/>
          <w:rFonts w:cs="FrankRuehl"/>
          <w:vanish/>
          <w:sz w:val="22"/>
          <w:szCs w:val="22"/>
          <w:shd w:val="clear" w:color="auto" w:fill="FFFF99"/>
          <w:rtl/>
        </w:rPr>
        <w:t>ו</w:t>
      </w:r>
      <w:r w:rsidRPr="00F51714">
        <w:rPr>
          <w:rStyle w:val="default"/>
          <w:rFonts w:cs="FrankRuehl" w:hint="cs"/>
          <w:vanish/>
          <w:sz w:val="22"/>
          <w:szCs w:val="22"/>
          <w:shd w:val="clear" w:color="auto" w:fill="FFFF99"/>
          <w:rtl/>
        </w:rPr>
        <w:t>הכל בין שהם בישראל ובין שהם מחוץ לישראל, למעט מיטלטלין שאינם ניתנים לעיקול לפי חוק ההוצאה לפועל, תש</w:t>
      </w:r>
      <w:r w:rsidRPr="00F51714">
        <w:rPr>
          <w:rStyle w:val="default"/>
          <w:rFonts w:cs="FrankRuehl"/>
          <w:vanish/>
          <w:sz w:val="22"/>
          <w:szCs w:val="22"/>
          <w:shd w:val="clear" w:color="auto" w:fill="FFFF99"/>
          <w:rtl/>
        </w:rPr>
        <w:t>כ</w:t>
      </w:r>
      <w:r w:rsidRPr="00F51714">
        <w:rPr>
          <w:rStyle w:val="default"/>
          <w:rFonts w:cs="FrankRuehl" w:hint="cs"/>
          <w:vanish/>
          <w:sz w:val="22"/>
          <w:szCs w:val="22"/>
          <w:shd w:val="clear" w:color="auto" w:fill="FFFF99"/>
          <w:rtl/>
        </w:rPr>
        <w:t xml:space="preserve">"ז-1967, </w:t>
      </w:r>
      <w:r w:rsidRPr="00F51714">
        <w:rPr>
          <w:rStyle w:val="default"/>
          <w:rFonts w:cs="FrankRuehl" w:hint="cs"/>
          <w:vanish/>
          <w:sz w:val="22"/>
          <w:szCs w:val="22"/>
          <w:u w:val="single"/>
          <w:shd w:val="clear" w:color="auto" w:fill="FFFF99"/>
          <w:rtl/>
        </w:rPr>
        <w:t>ולמעט סכום שאינו מובא בחשבון</w:t>
      </w:r>
      <w:r w:rsidRPr="00F51714">
        <w:rPr>
          <w:rStyle w:val="default"/>
          <w:rFonts w:cs="FrankRuehl" w:hint="cs"/>
          <w:vanish/>
          <w:sz w:val="22"/>
          <w:szCs w:val="22"/>
          <w:shd w:val="clear" w:color="auto" w:fill="FFFF99"/>
          <w:rtl/>
        </w:rPr>
        <w:t xml:space="preserve"> ולמעט זכות החזקה במקרקעין המשמשים למגורי הזכאי ולא לשם השתכרות או ריווח. </w:t>
      </w:r>
    </w:p>
    <w:p w:rsidR="00FF1936" w:rsidRPr="00F51714" w:rsidRDefault="00FF1936">
      <w:pPr>
        <w:pStyle w:val="P00"/>
        <w:spacing w:before="0"/>
        <w:ind w:left="0" w:right="1134"/>
        <w:rPr>
          <w:rFonts w:cs="FrankRuehl" w:hint="cs"/>
          <w:vanish/>
          <w:sz w:val="22"/>
          <w:szCs w:val="22"/>
          <w:shd w:val="clear" w:color="auto" w:fill="FFFF99"/>
          <w:rtl/>
        </w:rPr>
      </w:pPr>
      <w:r w:rsidRPr="00F51714">
        <w:rPr>
          <w:rFonts w:cs="FrankRuehl" w:hint="cs"/>
          <w:vanish/>
          <w:sz w:val="22"/>
          <w:szCs w:val="22"/>
          <w:shd w:val="clear" w:color="auto" w:fill="FFFF99"/>
          <w:rtl/>
        </w:rPr>
        <w:tab/>
      </w:r>
      <w:r w:rsidRPr="00F51714">
        <w:rPr>
          <w:rFonts w:cs="FrankRuehl" w:hint="cs"/>
          <w:vanish/>
          <w:sz w:val="22"/>
          <w:szCs w:val="22"/>
          <w:u w:val="single"/>
          <w:shd w:val="clear" w:color="auto" w:fill="FFFF99"/>
          <w:rtl/>
        </w:rPr>
        <w:t>"ס</w:t>
      </w:r>
      <w:r w:rsidRPr="00F51714">
        <w:rPr>
          <w:rFonts w:cs="FrankRuehl"/>
          <w:vanish/>
          <w:sz w:val="22"/>
          <w:szCs w:val="22"/>
          <w:u w:val="single"/>
          <w:shd w:val="clear" w:color="auto" w:fill="FFFF99"/>
          <w:rtl/>
        </w:rPr>
        <w:t>כו</w:t>
      </w:r>
      <w:r w:rsidRPr="00F51714">
        <w:rPr>
          <w:rFonts w:cs="FrankRuehl" w:hint="cs"/>
          <w:vanish/>
          <w:sz w:val="22"/>
          <w:szCs w:val="22"/>
          <w:u w:val="single"/>
          <w:shd w:val="clear" w:color="auto" w:fill="FFFF99"/>
          <w:rtl/>
        </w:rPr>
        <w:t xml:space="preserve">ם </w:t>
      </w:r>
      <w:r w:rsidRPr="00F51714">
        <w:rPr>
          <w:rFonts w:cs="FrankRuehl"/>
          <w:vanish/>
          <w:sz w:val="22"/>
          <w:szCs w:val="22"/>
          <w:u w:val="single"/>
          <w:shd w:val="clear" w:color="auto" w:fill="FFFF99"/>
          <w:rtl/>
        </w:rPr>
        <w:t>ש</w:t>
      </w:r>
      <w:r w:rsidRPr="00F51714">
        <w:rPr>
          <w:rFonts w:cs="FrankRuehl" w:hint="cs"/>
          <w:vanish/>
          <w:sz w:val="22"/>
          <w:szCs w:val="22"/>
          <w:u w:val="single"/>
          <w:shd w:val="clear" w:color="auto" w:fill="FFFF99"/>
          <w:rtl/>
        </w:rPr>
        <w:t xml:space="preserve">אינו מובא בחשבון" </w:t>
      </w:r>
      <w:r w:rsidRPr="00F51714">
        <w:rPr>
          <w:rFonts w:cs="FrankRuehl"/>
          <w:vanish/>
          <w:sz w:val="22"/>
          <w:szCs w:val="22"/>
          <w:u w:val="single"/>
          <w:shd w:val="clear" w:color="auto" w:fill="FFFF99"/>
          <w:rtl/>
        </w:rPr>
        <w:t>–</w:t>
      </w:r>
      <w:r w:rsidRPr="00F51714">
        <w:rPr>
          <w:rFonts w:cs="FrankRuehl" w:hint="cs"/>
          <w:vanish/>
          <w:sz w:val="22"/>
          <w:szCs w:val="22"/>
          <w:u w:val="single"/>
          <w:shd w:val="clear" w:color="auto" w:fill="FFFF99"/>
          <w:rtl/>
        </w:rPr>
        <w:t xml:space="preserve"> סכום כסף שאינו עולה על סכום השווה לשכר הממוצע כפול ארבע, ולגבי מי שעמו ילד או שיש לו בן זוג- סכום שאינו עולה על השכר הממוצע כפול שש</w:t>
      </w:r>
      <w:r w:rsidRPr="00F51714">
        <w:rPr>
          <w:rFonts w:cs="FrankRuehl" w:hint="cs"/>
          <w:vanish/>
          <w:sz w:val="22"/>
          <w:szCs w:val="22"/>
          <w:shd w:val="clear" w:color="auto" w:fill="FFFF99"/>
          <w:rtl/>
        </w:rPr>
        <w:t>.</w:t>
      </w:r>
    </w:p>
    <w:p w:rsidR="00FF1936" w:rsidRPr="00F51714" w:rsidRDefault="00FF1936">
      <w:pPr>
        <w:pStyle w:val="P00"/>
        <w:spacing w:before="0"/>
        <w:ind w:left="0" w:right="1134"/>
        <w:rPr>
          <w:rStyle w:val="default"/>
          <w:rFonts w:cs="FrankRuehl" w:hint="cs"/>
          <w:vanish/>
          <w:szCs w:val="20"/>
          <w:shd w:val="clear" w:color="auto" w:fill="FFFF99"/>
          <w:rtl/>
        </w:rPr>
      </w:pPr>
    </w:p>
    <w:p w:rsidR="00FF1936" w:rsidRPr="00F51714" w:rsidRDefault="00FF1936">
      <w:pPr>
        <w:pStyle w:val="P00"/>
        <w:spacing w:before="0"/>
        <w:ind w:left="0"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18.2.2005</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24</w:t>
      </w:r>
    </w:p>
    <w:p w:rsidR="004E2086" w:rsidRPr="00F51714" w:rsidRDefault="004E2086" w:rsidP="004E2086">
      <w:pPr>
        <w:pStyle w:val="P00"/>
        <w:spacing w:before="0"/>
        <w:ind w:left="0" w:right="1134"/>
        <w:rPr>
          <w:rStyle w:val="default"/>
          <w:rFonts w:cs="FrankRuehl" w:hint="cs"/>
          <w:vanish/>
          <w:sz w:val="20"/>
          <w:szCs w:val="20"/>
          <w:shd w:val="clear" w:color="auto" w:fill="FFFF99"/>
          <w:rtl/>
        </w:rPr>
      </w:pPr>
      <w:hyperlink r:id="rId283" w:history="1">
        <w:r w:rsidRPr="00F51714">
          <w:rPr>
            <w:rStyle w:val="Hyperlink"/>
            <w:rFonts w:cs="FrankRuehl" w:hint="cs"/>
            <w:vanish/>
            <w:szCs w:val="20"/>
            <w:shd w:val="clear" w:color="auto" w:fill="FFFF99"/>
            <w:rtl/>
          </w:rPr>
          <w:t>ס"ח תשס"ה מס' 1982</w:t>
        </w:r>
      </w:hyperlink>
      <w:r w:rsidRPr="00F51714">
        <w:rPr>
          <w:rStyle w:val="default"/>
          <w:rFonts w:cs="FrankRuehl" w:hint="cs"/>
          <w:vanish/>
          <w:sz w:val="20"/>
          <w:szCs w:val="20"/>
          <w:shd w:val="clear" w:color="auto" w:fill="FFFF99"/>
          <w:rtl/>
        </w:rPr>
        <w:t xml:space="preserve"> מיום 18.2.2005 עמ' 191 </w:t>
      </w:r>
      <w:r w:rsidRPr="00F51714">
        <w:rPr>
          <w:rFonts w:cs="FrankRuehl" w:hint="cs"/>
          <w:vanish/>
          <w:szCs w:val="20"/>
          <w:shd w:val="clear" w:color="auto" w:fill="FFFF99"/>
          <w:rtl/>
        </w:rPr>
        <w:t>(</w:t>
      </w:r>
      <w:hyperlink r:id="rId284" w:history="1">
        <w:r w:rsidRPr="00F51714">
          <w:rPr>
            <w:rStyle w:val="Hyperlink"/>
            <w:rFonts w:cs="FrankRuehl" w:hint="cs"/>
            <w:vanish/>
            <w:szCs w:val="20"/>
            <w:shd w:val="clear" w:color="auto" w:fill="FFFF99"/>
            <w:rtl/>
          </w:rPr>
          <w:t>ה"ח 130</w:t>
        </w:r>
      </w:hyperlink>
      <w:r w:rsidRPr="00F51714">
        <w:rPr>
          <w:rFonts w:cs="FrankRuehl" w:hint="cs"/>
          <w:vanish/>
          <w:szCs w:val="20"/>
          <w:shd w:val="clear" w:color="auto" w:fill="FFFF99"/>
          <w:rtl/>
        </w:rPr>
        <w:t>)</w:t>
      </w:r>
    </w:p>
    <w:p w:rsidR="00FF1936" w:rsidRPr="00F51714" w:rsidRDefault="00FF1936">
      <w:pPr>
        <w:pStyle w:val="P00"/>
        <w:ind w:left="0" w:right="1134"/>
        <w:rPr>
          <w:rStyle w:val="default"/>
          <w:rFonts w:cs="FrankRuehl" w:hint="cs"/>
          <w:vanish/>
          <w:shd w:val="clear" w:color="auto" w:fill="FFFF99"/>
          <w:rtl/>
        </w:rPr>
      </w:pPr>
      <w:r w:rsidRPr="00F51714">
        <w:rPr>
          <w:rFonts w:cs="FrankRuehl"/>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ג)</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לע</w:t>
      </w:r>
      <w:r w:rsidRPr="00F51714">
        <w:rPr>
          <w:rStyle w:val="default"/>
          <w:rFonts w:cs="FrankRuehl"/>
          <w:vanish/>
          <w:sz w:val="22"/>
          <w:szCs w:val="22"/>
          <w:shd w:val="clear" w:color="auto" w:fill="FFFF99"/>
          <w:rtl/>
        </w:rPr>
        <w:t>נ</w:t>
      </w:r>
      <w:r w:rsidRPr="00F51714">
        <w:rPr>
          <w:rStyle w:val="default"/>
          <w:rFonts w:cs="FrankRuehl" w:hint="cs"/>
          <w:vanish/>
          <w:sz w:val="22"/>
          <w:szCs w:val="22"/>
          <w:shd w:val="clear" w:color="auto" w:fill="FFFF99"/>
          <w:rtl/>
        </w:rPr>
        <w:t>י</w:t>
      </w:r>
      <w:r w:rsidRPr="00F51714">
        <w:rPr>
          <w:rStyle w:val="default"/>
          <w:rFonts w:cs="FrankRuehl"/>
          <w:vanish/>
          <w:sz w:val="22"/>
          <w:szCs w:val="22"/>
          <w:shd w:val="clear" w:color="auto" w:fill="FFFF99"/>
          <w:rtl/>
        </w:rPr>
        <w:t xml:space="preserve">ן </w:t>
      </w:r>
      <w:r w:rsidRPr="00F51714">
        <w:rPr>
          <w:rStyle w:val="default"/>
          <w:rFonts w:cs="FrankRuehl" w:hint="cs"/>
          <w:vanish/>
          <w:sz w:val="22"/>
          <w:szCs w:val="22"/>
          <w:shd w:val="clear" w:color="auto" w:fill="FFFF99"/>
          <w:rtl/>
        </w:rPr>
        <w:t>סעיף זה, "נכס" - כ</w:t>
      </w:r>
      <w:r w:rsidRPr="00F51714">
        <w:rPr>
          <w:rStyle w:val="default"/>
          <w:rFonts w:cs="FrankRuehl"/>
          <w:vanish/>
          <w:sz w:val="22"/>
          <w:szCs w:val="22"/>
          <w:shd w:val="clear" w:color="auto" w:fill="FFFF99"/>
          <w:rtl/>
        </w:rPr>
        <w:t>ל</w:t>
      </w:r>
      <w:r w:rsidRPr="00F51714">
        <w:rPr>
          <w:rStyle w:val="default"/>
          <w:rFonts w:cs="FrankRuehl" w:hint="cs"/>
          <w:vanish/>
          <w:sz w:val="22"/>
          <w:szCs w:val="22"/>
          <w:shd w:val="clear" w:color="auto" w:fill="FFFF99"/>
          <w:rtl/>
        </w:rPr>
        <w:t xml:space="preserve"> רכ</w:t>
      </w:r>
      <w:r w:rsidRPr="00F51714">
        <w:rPr>
          <w:rStyle w:val="default"/>
          <w:rFonts w:cs="FrankRuehl"/>
          <w:vanish/>
          <w:sz w:val="22"/>
          <w:szCs w:val="22"/>
          <w:shd w:val="clear" w:color="auto" w:fill="FFFF99"/>
          <w:rtl/>
        </w:rPr>
        <w:t>ו</w:t>
      </w:r>
      <w:r w:rsidRPr="00F51714">
        <w:rPr>
          <w:rStyle w:val="default"/>
          <w:rFonts w:cs="FrankRuehl" w:hint="cs"/>
          <w:vanish/>
          <w:sz w:val="22"/>
          <w:szCs w:val="22"/>
          <w:shd w:val="clear" w:color="auto" w:fill="FFFF99"/>
          <w:rtl/>
        </w:rPr>
        <w:t xml:space="preserve">ש, בין מקרקעין ובין מיטלטלין, וכן כל זכות או טובת הנאה ראויות </w:t>
      </w:r>
      <w:r w:rsidRPr="00F51714">
        <w:rPr>
          <w:rStyle w:val="default"/>
          <w:rFonts w:cs="FrankRuehl"/>
          <w:vanish/>
          <w:sz w:val="22"/>
          <w:szCs w:val="22"/>
          <w:shd w:val="clear" w:color="auto" w:fill="FFFF99"/>
          <w:rtl/>
        </w:rPr>
        <w:t>או</w:t>
      </w:r>
      <w:r w:rsidRPr="00F51714">
        <w:rPr>
          <w:rStyle w:val="default"/>
          <w:rFonts w:cs="FrankRuehl" w:hint="cs"/>
          <w:vanish/>
          <w:sz w:val="22"/>
          <w:szCs w:val="22"/>
          <w:shd w:val="clear" w:color="auto" w:fill="FFFF99"/>
          <w:rtl/>
        </w:rPr>
        <w:t xml:space="preserve"> מוחזקו</w:t>
      </w:r>
      <w:r w:rsidRPr="00F51714">
        <w:rPr>
          <w:rStyle w:val="default"/>
          <w:rFonts w:cs="FrankRuehl"/>
          <w:vanish/>
          <w:sz w:val="22"/>
          <w:szCs w:val="22"/>
          <w:shd w:val="clear" w:color="auto" w:fill="FFFF99"/>
          <w:rtl/>
        </w:rPr>
        <w:t>ת</w:t>
      </w:r>
      <w:r w:rsidRPr="00F51714">
        <w:rPr>
          <w:rStyle w:val="default"/>
          <w:rFonts w:cs="FrankRuehl" w:hint="cs"/>
          <w:vanish/>
          <w:sz w:val="22"/>
          <w:szCs w:val="22"/>
          <w:shd w:val="clear" w:color="auto" w:fill="FFFF99"/>
          <w:rtl/>
        </w:rPr>
        <w:t xml:space="preserve">, </w:t>
      </w:r>
      <w:r w:rsidRPr="00F51714">
        <w:rPr>
          <w:rStyle w:val="default"/>
          <w:rFonts w:cs="FrankRuehl"/>
          <w:vanish/>
          <w:sz w:val="22"/>
          <w:szCs w:val="22"/>
          <w:shd w:val="clear" w:color="auto" w:fill="FFFF99"/>
          <w:rtl/>
        </w:rPr>
        <w:t>ו</w:t>
      </w:r>
      <w:r w:rsidRPr="00F51714">
        <w:rPr>
          <w:rStyle w:val="default"/>
          <w:rFonts w:cs="FrankRuehl" w:hint="cs"/>
          <w:vanish/>
          <w:sz w:val="22"/>
          <w:szCs w:val="22"/>
          <w:shd w:val="clear" w:color="auto" w:fill="FFFF99"/>
          <w:rtl/>
        </w:rPr>
        <w:t>הכל בין שהם בישראל ובין שהם מחוץ לישראל, למעט מיטלטלין שאינם ניתנים לעיקול לפי חוק ההוצאה לפועל, תש</w:t>
      </w:r>
      <w:r w:rsidRPr="00F51714">
        <w:rPr>
          <w:rStyle w:val="default"/>
          <w:rFonts w:cs="FrankRuehl"/>
          <w:vanish/>
          <w:sz w:val="22"/>
          <w:szCs w:val="22"/>
          <w:shd w:val="clear" w:color="auto" w:fill="FFFF99"/>
          <w:rtl/>
        </w:rPr>
        <w:t>כ</w:t>
      </w:r>
      <w:r w:rsidRPr="00F51714">
        <w:rPr>
          <w:rStyle w:val="default"/>
          <w:rFonts w:cs="FrankRuehl" w:hint="cs"/>
          <w:vanish/>
          <w:sz w:val="22"/>
          <w:szCs w:val="22"/>
          <w:shd w:val="clear" w:color="auto" w:fill="FFFF99"/>
          <w:rtl/>
        </w:rPr>
        <w:t xml:space="preserve">"ז-1967, ולמעט סכום שאינו מובא בחשבון ולמעט זכות החזקה במקרקעין המשמשים למגורי הזכאי ולא לשם השתכרות או ריווח </w:t>
      </w:r>
      <w:r w:rsidRPr="00F51714">
        <w:rPr>
          <w:rStyle w:val="default"/>
          <w:rFonts w:cs="FrankRuehl" w:hint="cs"/>
          <w:vanish/>
          <w:sz w:val="22"/>
          <w:szCs w:val="22"/>
          <w:u w:val="single"/>
          <w:shd w:val="clear" w:color="auto" w:fill="FFFF99"/>
          <w:rtl/>
        </w:rPr>
        <w:t>(בסעיף זה- דירת מגורים)</w:t>
      </w:r>
      <w:r w:rsidRPr="00F51714">
        <w:rPr>
          <w:rStyle w:val="default"/>
          <w:rFonts w:cs="FrankRuehl" w:hint="cs"/>
          <w:vanish/>
          <w:sz w:val="22"/>
          <w:szCs w:val="22"/>
          <w:shd w:val="clear" w:color="auto" w:fill="FFFF99"/>
          <w:rtl/>
        </w:rPr>
        <w:t xml:space="preserve">. </w:t>
      </w:r>
    </w:p>
    <w:p w:rsidR="00FF1936" w:rsidRPr="00F51714" w:rsidRDefault="00FF1936">
      <w:pPr>
        <w:pStyle w:val="P00"/>
        <w:spacing w:before="0"/>
        <w:ind w:left="0" w:right="1134"/>
        <w:rPr>
          <w:rFonts w:cs="FrankRuehl" w:hint="cs"/>
          <w:vanish/>
          <w:sz w:val="22"/>
          <w:szCs w:val="22"/>
          <w:shd w:val="clear" w:color="auto" w:fill="FFFF99"/>
          <w:rtl/>
        </w:rPr>
      </w:pPr>
      <w:r w:rsidRPr="00F51714">
        <w:rPr>
          <w:rFonts w:cs="FrankRuehl" w:hint="cs"/>
          <w:vanish/>
          <w:sz w:val="22"/>
          <w:szCs w:val="22"/>
          <w:shd w:val="clear" w:color="auto" w:fill="FFFF99"/>
          <w:rtl/>
        </w:rPr>
        <w:tab/>
      </w:r>
      <w:r w:rsidRPr="00F51714">
        <w:rPr>
          <w:rFonts w:cs="FrankRuehl" w:hint="cs"/>
          <w:strike/>
          <w:vanish/>
          <w:sz w:val="22"/>
          <w:szCs w:val="22"/>
          <w:shd w:val="clear" w:color="auto" w:fill="FFFF99"/>
          <w:rtl/>
        </w:rPr>
        <w:t>"ס</w:t>
      </w:r>
      <w:r w:rsidRPr="00F51714">
        <w:rPr>
          <w:rFonts w:cs="FrankRuehl"/>
          <w:strike/>
          <w:vanish/>
          <w:sz w:val="22"/>
          <w:szCs w:val="22"/>
          <w:shd w:val="clear" w:color="auto" w:fill="FFFF99"/>
          <w:rtl/>
        </w:rPr>
        <w:t>כו</w:t>
      </w:r>
      <w:r w:rsidRPr="00F51714">
        <w:rPr>
          <w:rFonts w:cs="FrankRuehl" w:hint="cs"/>
          <w:strike/>
          <w:vanish/>
          <w:sz w:val="22"/>
          <w:szCs w:val="22"/>
          <w:shd w:val="clear" w:color="auto" w:fill="FFFF99"/>
          <w:rtl/>
        </w:rPr>
        <w:t xml:space="preserve">ם </w:t>
      </w:r>
      <w:r w:rsidRPr="00F51714">
        <w:rPr>
          <w:rFonts w:cs="FrankRuehl"/>
          <w:strike/>
          <w:vanish/>
          <w:sz w:val="22"/>
          <w:szCs w:val="22"/>
          <w:shd w:val="clear" w:color="auto" w:fill="FFFF99"/>
          <w:rtl/>
        </w:rPr>
        <w:t>ש</w:t>
      </w:r>
      <w:r w:rsidRPr="00F51714">
        <w:rPr>
          <w:rFonts w:cs="FrankRuehl" w:hint="cs"/>
          <w:strike/>
          <w:vanish/>
          <w:sz w:val="22"/>
          <w:szCs w:val="22"/>
          <w:shd w:val="clear" w:color="auto" w:fill="FFFF99"/>
          <w:rtl/>
        </w:rPr>
        <w:t xml:space="preserve">אינו מובא בחשבון" </w:t>
      </w:r>
      <w:r w:rsidRPr="00F51714">
        <w:rPr>
          <w:rFonts w:cs="FrankRuehl"/>
          <w:strike/>
          <w:vanish/>
          <w:sz w:val="22"/>
          <w:szCs w:val="22"/>
          <w:shd w:val="clear" w:color="auto" w:fill="FFFF99"/>
          <w:rtl/>
        </w:rPr>
        <w:t>–</w:t>
      </w:r>
      <w:r w:rsidRPr="00F51714">
        <w:rPr>
          <w:rFonts w:cs="FrankRuehl" w:hint="cs"/>
          <w:strike/>
          <w:vanish/>
          <w:sz w:val="22"/>
          <w:szCs w:val="22"/>
          <w:shd w:val="clear" w:color="auto" w:fill="FFFF99"/>
          <w:rtl/>
        </w:rPr>
        <w:t xml:space="preserve"> סכום כסף שאינו עולה על סכום השווה לשכר הממוצע כפול ארבע, ולגבי מי שעמו ילד או שיש לו בן זוג- סכום שאינו עולה על השכר הממוצע כפול שש</w:t>
      </w:r>
      <w:r w:rsidRPr="00F51714">
        <w:rPr>
          <w:rFonts w:cs="FrankRuehl" w:hint="cs"/>
          <w:vanish/>
          <w:sz w:val="22"/>
          <w:szCs w:val="22"/>
          <w:shd w:val="clear" w:color="auto" w:fill="FFFF99"/>
          <w:rtl/>
        </w:rPr>
        <w:t>.</w:t>
      </w:r>
    </w:p>
    <w:p w:rsidR="00FF1936" w:rsidRPr="00F51714" w:rsidRDefault="00FF1936">
      <w:pPr>
        <w:pStyle w:val="P00"/>
        <w:spacing w:before="0"/>
        <w:ind w:left="0" w:right="1134"/>
        <w:rPr>
          <w:rFonts w:cs="FrankRuehl" w:hint="cs"/>
          <w:vanish/>
          <w:sz w:val="22"/>
          <w:szCs w:val="22"/>
          <w:u w:val="single"/>
          <w:shd w:val="clear" w:color="auto" w:fill="FFFF99"/>
          <w:rtl/>
        </w:rPr>
      </w:pPr>
      <w:r w:rsidRPr="00F51714">
        <w:rPr>
          <w:rFonts w:cs="FrankRuehl"/>
          <w:vanish/>
          <w:sz w:val="22"/>
          <w:szCs w:val="22"/>
          <w:shd w:val="clear" w:color="auto" w:fill="FFFF99"/>
          <w:rtl/>
        </w:rPr>
        <w:tab/>
      </w:r>
      <w:r w:rsidRPr="00F51714">
        <w:rPr>
          <w:rFonts w:cs="FrankRuehl" w:hint="cs"/>
          <w:vanish/>
          <w:sz w:val="22"/>
          <w:szCs w:val="22"/>
          <w:u w:val="single"/>
          <w:shd w:val="clear" w:color="auto" w:fill="FFFF99"/>
          <w:rtl/>
        </w:rPr>
        <w:t>"ס</w:t>
      </w:r>
      <w:r w:rsidRPr="00F51714">
        <w:rPr>
          <w:rFonts w:cs="FrankRuehl"/>
          <w:vanish/>
          <w:sz w:val="22"/>
          <w:szCs w:val="22"/>
          <w:u w:val="single"/>
          <w:shd w:val="clear" w:color="auto" w:fill="FFFF99"/>
          <w:rtl/>
        </w:rPr>
        <w:t>כו</w:t>
      </w:r>
      <w:r w:rsidRPr="00F51714">
        <w:rPr>
          <w:rFonts w:cs="FrankRuehl" w:hint="cs"/>
          <w:vanish/>
          <w:sz w:val="22"/>
          <w:szCs w:val="22"/>
          <w:u w:val="single"/>
          <w:shd w:val="clear" w:color="auto" w:fill="FFFF99"/>
          <w:rtl/>
        </w:rPr>
        <w:t xml:space="preserve">ם </w:t>
      </w:r>
      <w:r w:rsidRPr="00F51714">
        <w:rPr>
          <w:rFonts w:cs="FrankRuehl"/>
          <w:vanish/>
          <w:sz w:val="22"/>
          <w:szCs w:val="22"/>
          <w:u w:val="single"/>
          <w:shd w:val="clear" w:color="auto" w:fill="FFFF99"/>
          <w:rtl/>
        </w:rPr>
        <w:t>ש</w:t>
      </w:r>
      <w:r w:rsidRPr="00F51714">
        <w:rPr>
          <w:rFonts w:cs="FrankRuehl" w:hint="cs"/>
          <w:vanish/>
          <w:sz w:val="22"/>
          <w:szCs w:val="22"/>
          <w:u w:val="single"/>
          <w:shd w:val="clear" w:color="auto" w:fill="FFFF99"/>
          <w:rtl/>
        </w:rPr>
        <w:t xml:space="preserve">אינו מובא בחשבון" </w:t>
      </w:r>
      <w:r w:rsidRPr="00F51714">
        <w:rPr>
          <w:rFonts w:cs="FrankRuehl"/>
          <w:vanish/>
          <w:sz w:val="22"/>
          <w:szCs w:val="22"/>
          <w:u w:val="single"/>
          <w:shd w:val="clear" w:color="auto" w:fill="FFFF99"/>
          <w:rtl/>
        </w:rPr>
        <w:t>–</w:t>
      </w:r>
      <w:r w:rsidRPr="00F51714">
        <w:rPr>
          <w:rFonts w:cs="FrankRuehl" w:hint="cs"/>
          <w:vanish/>
          <w:sz w:val="22"/>
          <w:szCs w:val="22"/>
          <w:u w:val="single"/>
          <w:shd w:val="clear" w:color="auto" w:fill="FFFF99"/>
          <w:rtl/>
        </w:rPr>
        <w:t xml:space="preserve"> סכום כמפורט להלן:</w:t>
      </w:r>
    </w:p>
    <w:p w:rsidR="00FF1936" w:rsidRPr="00F51714" w:rsidRDefault="00FF1936">
      <w:pPr>
        <w:pStyle w:val="P00"/>
        <w:spacing w:before="0"/>
        <w:ind w:left="1021" w:right="1134"/>
        <w:rPr>
          <w:rFonts w:cs="FrankRuehl" w:hint="cs"/>
          <w:vanish/>
          <w:sz w:val="22"/>
          <w:szCs w:val="22"/>
          <w:u w:val="single"/>
          <w:shd w:val="clear" w:color="auto" w:fill="FFFF99"/>
          <w:rtl/>
        </w:rPr>
      </w:pPr>
      <w:r w:rsidRPr="00F51714">
        <w:rPr>
          <w:rFonts w:cs="FrankRuehl" w:hint="cs"/>
          <w:vanish/>
          <w:sz w:val="22"/>
          <w:szCs w:val="22"/>
          <w:u w:val="single"/>
          <w:shd w:val="clear" w:color="auto" w:fill="FFFF99"/>
          <w:rtl/>
        </w:rPr>
        <w:t>(1)</w:t>
      </w:r>
      <w:r w:rsidRPr="00F51714">
        <w:rPr>
          <w:rFonts w:cs="FrankRuehl" w:hint="cs"/>
          <w:vanish/>
          <w:sz w:val="22"/>
          <w:szCs w:val="22"/>
          <w:u w:val="single"/>
          <w:shd w:val="clear" w:color="auto" w:fill="FFFF99"/>
          <w:rtl/>
        </w:rPr>
        <w:tab/>
        <w:t>סכום כסף שאינו עולה על סכום השווה לשכר הממ</w:t>
      </w:r>
      <w:r w:rsidRPr="00F51714">
        <w:rPr>
          <w:rFonts w:cs="FrankRuehl"/>
          <w:vanish/>
          <w:sz w:val="22"/>
          <w:szCs w:val="22"/>
          <w:u w:val="single"/>
          <w:shd w:val="clear" w:color="auto" w:fill="FFFF99"/>
          <w:rtl/>
        </w:rPr>
        <w:t>וצ</w:t>
      </w:r>
      <w:r w:rsidRPr="00F51714">
        <w:rPr>
          <w:rFonts w:cs="FrankRuehl" w:hint="cs"/>
          <w:vanish/>
          <w:sz w:val="22"/>
          <w:szCs w:val="22"/>
          <w:u w:val="single"/>
          <w:shd w:val="clear" w:color="auto" w:fill="FFFF99"/>
          <w:rtl/>
        </w:rPr>
        <w:t>ע כפול ארבע, ולגבי מי שעמו ילד או שיש לו בן זוג - סכום שאינו עולה על השכר הממוצע כפול שש.</w:t>
      </w:r>
    </w:p>
    <w:p w:rsidR="00FF1936" w:rsidRPr="00F51714" w:rsidRDefault="00FF1936">
      <w:pPr>
        <w:pStyle w:val="P00"/>
        <w:spacing w:before="0"/>
        <w:ind w:left="1021" w:right="1134"/>
        <w:rPr>
          <w:rFonts w:cs="FrankRuehl" w:hint="cs"/>
          <w:vanish/>
          <w:sz w:val="22"/>
          <w:szCs w:val="22"/>
          <w:shd w:val="clear" w:color="auto" w:fill="FFFF99"/>
          <w:rtl/>
        </w:rPr>
      </w:pPr>
      <w:r w:rsidRPr="00F51714">
        <w:rPr>
          <w:rFonts w:cs="FrankRuehl" w:hint="cs"/>
          <w:vanish/>
          <w:sz w:val="22"/>
          <w:szCs w:val="22"/>
          <w:u w:val="single"/>
          <w:shd w:val="clear" w:color="auto" w:fill="FFFF99"/>
          <w:rtl/>
        </w:rPr>
        <w:t>(2)</w:t>
      </w:r>
      <w:r w:rsidRPr="00F51714">
        <w:rPr>
          <w:rFonts w:cs="FrankRuehl" w:hint="cs"/>
          <w:vanish/>
          <w:sz w:val="22"/>
          <w:szCs w:val="22"/>
          <w:u w:val="single"/>
          <w:shd w:val="clear" w:color="auto" w:fill="FFFF99"/>
          <w:rtl/>
        </w:rPr>
        <w:tab/>
        <w:t>סכום שהתקבל בעד מכירת דירת מגורים, לרבות פיצויים לפי הוראות סימן א' בפרק ה' לחוק יישום תכנית ההתנתקות, והכל לתקופה שתחילתה ביום קבלת הסכום או הפיצויים כאמור בסיומה בתום 12 חודשים מאותו מועד או ביום שבו רכש הזכאי דירת מגורים אחרת, לפי המוקדם</w:t>
      </w:r>
      <w:r w:rsidRPr="00F51714">
        <w:rPr>
          <w:rFonts w:cs="FrankRuehl" w:hint="cs"/>
          <w:vanish/>
          <w:sz w:val="22"/>
          <w:szCs w:val="22"/>
          <w:shd w:val="clear" w:color="auto" w:fill="FFFF99"/>
          <w:rtl/>
        </w:rPr>
        <w:t>.</w:t>
      </w:r>
    </w:p>
    <w:p w:rsidR="00FF1936" w:rsidRPr="00F51714" w:rsidRDefault="00FF1936">
      <w:pPr>
        <w:pStyle w:val="P00"/>
        <w:spacing w:before="0"/>
        <w:ind w:left="0" w:right="1134"/>
        <w:rPr>
          <w:rStyle w:val="default"/>
          <w:rFonts w:cs="FrankRuehl" w:hint="cs"/>
          <w:vanish/>
          <w:szCs w:val="20"/>
          <w:shd w:val="clear" w:color="auto" w:fill="FFFF99"/>
          <w:rtl/>
        </w:rPr>
      </w:pPr>
    </w:p>
    <w:p w:rsidR="00FF1936" w:rsidRPr="00F51714" w:rsidRDefault="00FF1936">
      <w:pPr>
        <w:pStyle w:val="P00"/>
        <w:spacing w:before="0"/>
        <w:ind w:left="0"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1.1.2006</w:t>
      </w:r>
    </w:p>
    <w:p w:rsidR="00FF1936" w:rsidRPr="00F51714" w:rsidRDefault="00FF1936">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תיקון מס' 19</w:t>
      </w:r>
    </w:p>
    <w:p w:rsidR="00FF1936" w:rsidRPr="00F51714" w:rsidRDefault="00FF1936">
      <w:pPr>
        <w:pStyle w:val="P00"/>
        <w:spacing w:before="0"/>
        <w:ind w:left="0" w:right="1134"/>
        <w:rPr>
          <w:rStyle w:val="default"/>
          <w:rFonts w:cs="FrankRuehl" w:hint="cs"/>
          <w:vanish/>
          <w:szCs w:val="20"/>
          <w:shd w:val="clear" w:color="auto" w:fill="FFFF99"/>
          <w:rtl/>
        </w:rPr>
      </w:pPr>
      <w:hyperlink r:id="rId285" w:history="1">
        <w:r w:rsidRPr="00F51714">
          <w:rPr>
            <w:rStyle w:val="Hyperlink"/>
            <w:rFonts w:cs="FrankRuehl" w:hint="cs"/>
            <w:vanish/>
            <w:sz w:val="26"/>
            <w:szCs w:val="20"/>
            <w:shd w:val="clear" w:color="auto" w:fill="FFFF99"/>
            <w:rtl/>
          </w:rPr>
          <w:t>ס"ח תשס"ג מס' 1892</w:t>
        </w:r>
      </w:hyperlink>
      <w:r w:rsidRPr="00F51714">
        <w:rPr>
          <w:rStyle w:val="default"/>
          <w:rFonts w:cs="FrankRuehl" w:hint="cs"/>
          <w:vanish/>
          <w:szCs w:val="20"/>
          <w:shd w:val="clear" w:color="auto" w:fill="FFFF99"/>
          <w:rtl/>
        </w:rPr>
        <w:t xml:space="preserve"> מיום 1.6.2003 עמ' 474 (</w:t>
      </w:r>
      <w:hyperlink r:id="rId286" w:history="1">
        <w:r w:rsidRPr="00F51714">
          <w:rPr>
            <w:rStyle w:val="Hyperlink"/>
            <w:rFonts w:cs="FrankRuehl" w:hint="cs"/>
            <w:vanish/>
            <w:sz w:val="26"/>
            <w:szCs w:val="20"/>
            <w:shd w:val="clear" w:color="auto" w:fill="FFFF99"/>
            <w:rtl/>
          </w:rPr>
          <w:t>ה"ח 25</w:t>
        </w:r>
      </w:hyperlink>
      <w:r w:rsidRPr="00F51714">
        <w:rPr>
          <w:rStyle w:val="default"/>
          <w:rFonts w:cs="FrankRuehl" w:hint="cs"/>
          <w:vanish/>
          <w:szCs w:val="20"/>
          <w:shd w:val="clear" w:color="auto" w:fill="FFFF99"/>
          <w:rtl/>
        </w:rPr>
        <w:t>)</w:t>
      </w:r>
    </w:p>
    <w:p w:rsidR="00FF1936" w:rsidRPr="00F51714" w:rsidRDefault="00FF1936">
      <w:pPr>
        <w:pStyle w:val="P00"/>
        <w:ind w:left="0" w:right="1134"/>
        <w:rPr>
          <w:rFonts w:cs="FrankRuehl" w:hint="cs"/>
          <w:vanish/>
          <w:sz w:val="22"/>
          <w:szCs w:val="22"/>
          <w:shd w:val="clear" w:color="auto" w:fill="FFFF99"/>
          <w:rtl/>
        </w:rPr>
      </w:pPr>
      <w:r w:rsidRPr="00F51714">
        <w:rPr>
          <w:rFonts w:cs="FrankRuehl"/>
          <w:vanish/>
          <w:sz w:val="22"/>
          <w:szCs w:val="22"/>
          <w:shd w:val="clear" w:color="auto" w:fill="FFFF99"/>
          <w:rtl/>
        </w:rPr>
        <w:tab/>
      </w:r>
      <w:r w:rsidRPr="00F51714">
        <w:rPr>
          <w:rFonts w:cs="FrankRuehl" w:hint="cs"/>
          <w:vanish/>
          <w:sz w:val="22"/>
          <w:szCs w:val="22"/>
          <w:shd w:val="clear" w:color="auto" w:fill="FFFF99"/>
          <w:rtl/>
        </w:rPr>
        <w:t>"ס</w:t>
      </w:r>
      <w:r w:rsidRPr="00F51714">
        <w:rPr>
          <w:rFonts w:cs="FrankRuehl"/>
          <w:vanish/>
          <w:sz w:val="22"/>
          <w:szCs w:val="22"/>
          <w:shd w:val="clear" w:color="auto" w:fill="FFFF99"/>
          <w:rtl/>
        </w:rPr>
        <w:t>כו</w:t>
      </w:r>
      <w:r w:rsidRPr="00F51714">
        <w:rPr>
          <w:rFonts w:cs="FrankRuehl" w:hint="cs"/>
          <w:vanish/>
          <w:sz w:val="22"/>
          <w:szCs w:val="22"/>
          <w:shd w:val="clear" w:color="auto" w:fill="FFFF99"/>
          <w:rtl/>
        </w:rPr>
        <w:t xml:space="preserve">ם </w:t>
      </w:r>
      <w:r w:rsidRPr="00F51714">
        <w:rPr>
          <w:rFonts w:cs="FrankRuehl"/>
          <w:vanish/>
          <w:sz w:val="22"/>
          <w:szCs w:val="22"/>
          <w:shd w:val="clear" w:color="auto" w:fill="FFFF99"/>
          <w:rtl/>
        </w:rPr>
        <w:t>ש</w:t>
      </w:r>
      <w:r w:rsidRPr="00F51714">
        <w:rPr>
          <w:rFonts w:cs="FrankRuehl" w:hint="cs"/>
          <w:vanish/>
          <w:sz w:val="22"/>
          <w:szCs w:val="22"/>
          <w:shd w:val="clear" w:color="auto" w:fill="FFFF99"/>
          <w:rtl/>
        </w:rPr>
        <w:t xml:space="preserve">אינו מובא בחשבון" </w:t>
      </w:r>
      <w:r w:rsidRPr="00F51714">
        <w:rPr>
          <w:rFonts w:cs="FrankRuehl"/>
          <w:vanish/>
          <w:sz w:val="22"/>
          <w:szCs w:val="22"/>
          <w:shd w:val="clear" w:color="auto" w:fill="FFFF99"/>
          <w:rtl/>
        </w:rPr>
        <w:t>–</w:t>
      </w:r>
      <w:r w:rsidRPr="00F51714">
        <w:rPr>
          <w:rFonts w:cs="FrankRuehl" w:hint="cs"/>
          <w:vanish/>
          <w:sz w:val="22"/>
          <w:szCs w:val="22"/>
          <w:shd w:val="clear" w:color="auto" w:fill="FFFF99"/>
          <w:rtl/>
        </w:rPr>
        <w:t xml:space="preserve"> סכום כמפורט להלן:</w:t>
      </w:r>
    </w:p>
    <w:p w:rsidR="00FF1936" w:rsidRPr="00F51714" w:rsidRDefault="00FF1936">
      <w:pPr>
        <w:pStyle w:val="P00"/>
        <w:spacing w:before="0"/>
        <w:ind w:left="1021" w:right="1134"/>
        <w:rPr>
          <w:rFonts w:cs="FrankRuehl" w:hint="cs"/>
          <w:vanish/>
          <w:sz w:val="22"/>
          <w:szCs w:val="22"/>
          <w:shd w:val="clear" w:color="auto" w:fill="FFFF99"/>
          <w:rtl/>
        </w:rPr>
      </w:pPr>
      <w:r w:rsidRPr="00F51714">
        <w:rPr>
          <w:rFonts w:cs="FrankRuehl" w:hint="cs"/>
          <w:vanish/>
          <w:sz w:val="22"/>
          <w:szCs w:val="22"/>
          <w:shd w:val="clear" w:color="auto" w:fill="FFFF99"/>
          <w:rtl/>
        </w:rPr>
        <w:t>(1)</w:t>
      </w:r>
      <w:r w:rsidRPr="00F51714">
        <w:rPr>
          <w:rFonts w:cs="FrankRuehl" w:hint="cs"/>
          <w:vanish/>
          <w:sz w:val="22"/>
          <w:szCs w:val="22"/>
          <w:shd w:val="clear" w:color="auto" w:fill="FFFF99"/>
          <w:rtl/>
        </w:rPr>
        <w:tab/>
        <w:t xml:space="preserve">סכום כסף שאינו עולה על סכום השווה </w:t>
      </w:r>
      <w:r w:rsidRPr="00F51714">
        <w:rPr>
          <w:rFonts w:cs="FrankRuehl" w:hint="cs"/>
          <w:strike/>
          <w:vanish/>
          <w:sz w:val="22"/>
          <w:szCs w:val="22"/>
          <w:shd w:val="clear" w:color="auto" w:fill="FFFF99"/>
          <w:rtl/>
        </w:rPr>
        <w:t>לשכר הממ</w:t>
      </w:r>
      <w:r w:rsidRPr="00F51714">
        <w:rPr>
          <w:rFonts w:cs="FrankRuehl"/>
          <w:strike/>
          <w:vanish/>
          <w:sz w:val="22"/>
          <w:szCs w:val="22"/>
          <w:shd w:val="clear" w:color="auto" w:fill="FFFF99"/>
          <w:rtl/>
        </w:rPr>
        <w:t>וצ</w:t>
      </w:r>
      <w:r w:rsidRPr="00F51714">
        <w:rPr>
          <w:rFonts w:cs="FrankRuehl" w:hint="cs"/>
          <w:strike/>
          <w:vanish/>
          <w:sz w:val="22"/>
          <w:szCs w:val="22"/>
          <w:shd w:val="clear" w:color="auto" w:fill="FFFF99"/>
          <w:rtl/>
        </w:rPr>
        <w:t>ע</w:t>
      </w:r>
      <w:r w:rsidRPr="00F51714">
        <w:rPr>
          <w:rFonts w:cs="FrankRuehl" w:hint="cs"/>
          <w:vanish/>
          <w:sz w:val="22"/>
          <w:szCs w:val="22"/>
          <w:shd w:val="clear" w:color="auto" w:fill="FFFF99"/>
          <w:rtl/>
        </w:rPr>
        <w:t xml:space="preserve"> </w:t>
      </w:r>
      <w:r w:rsidRPr="00F51714">
        <w:rPr>
          <w:rFonts w:cs="FrankRuehl" w:hint="cs"/>
          <w:vanish/>
          <w:sz w:val="22"/>
          <w:szCs w:val="22"/>
          <w:u w:val="single"/>
          <w:shd w:val="clear" w:color="auto" w:fill="FFFF99"/>
          <w:rtl/>
        </w:rPr>
        <w:t>לסכום הבסיסי</w:t>
      </w:r>
      <w:r w:rsidRPr="00F51714">
        <w:rPr>
          <w:rFonts w:cs="FrankRuehl" w:hint="cs"/>
          <w:vanish/>
          <w:sz w:val="22"/>
          <w:szCs w:val="22"/>
          <w:shd w:val="clear" w:color="auto" w:fill="FFFF99"/>
          <w:rtl/>
        </w:rPr>
        <w:t xml:space="preserve"> כפול ארבע, ולגבי מי שעמו ילד או שיש לו בן זוג - סכום שאינו עולה על </w:t>
      </w:r>
      <w:r w:rsidRPr="00F51714">
        <w:rPr>
          <w:rFonts w:cs="FrankRuehl" w:hint="cs"/>
          <w:strike/>
          <w:vanish/>
          <w:sz w:val="22"/>
          <w:szCs w:val="22"/>
          <w:shd w:val="clear" w:color="auto" w:fill="FFFF99"/>
          <w:rtl/>
        </w:rPr>
        <w:t>השכר הממוצע</w:t>
      </w:r>
      <w:r w:rsidRPr="00F51714">
        <w:rPr>
          <w:rFonts w:cs="FrankRuehl" w:hint="cs"/>
          <w:vanish/>
          <w:sz w:val="22"/>
          <w:szCs w:val="22"/>
          <w:shd w:val="clear" w:color="auto" w:fill="FFFF99"/>
          <w:rtl/>
        </w:rPr>
        <w:t xml:space="preserve"> </w:t>
      </w:r>
      <w:r w:rsidRPr="00F51714">
        <w:rPr>
          <w:rFonts w:cs="FrankRuehl" w:hint="cs"/>
          <w:vanish/>
          <w:sz w:val="22"/>
          <w:szCs w:val="22"/>
          <w:u w:val="single"/>
          <w:shd w:val="clear" w:color="auto" w:fill="FFFF99"/>
          <w:rtl/>
        </w:rPr>
        <w:t>הסכום הבסיסי</w:t>
      </w:r>
      <w:r w:rsidRPr="00F51714">
        <w:rPr>
          <w:rFonts w:cs="FrankRuehl" w:hint="cs"/>
          <w:vanish/>
          <w:sz w:val="22"/>
          <w:szCs w:val="22"/>
          <w:shd w:val="clear" w:color="auto" w:fill="FFFF99"/>
          <w:rtl/>
        </w:rPr>
        <w:t xml:space="preserve"> כפול שש.</w:t>
      </w:r>
    </w:p>
    <w:p w:rsidR="00FF1936" w:rsidRDefault="00FF1936">
      <w:pPr>
        <w:pStyle w:val="P00"/>
        <w:spacing w:before="0"/>
        <w:ind w:left="1021" w:right="1134"/>
        <w:rPr>
          <w:rFonts w:cs="FrankRuehl" w:hint="cs"/>
          <w:sz w:val="2"/>
          <w:szCs w:val="2"/>
          <w:rtl/>
        </w:rPr>
      </w:pPr>
      <w:r w:rsidRPr="00F51714">
        <w:rPr>
          <w:rFonts w:cs="FrankRuehl" w:hint="cs"/>
          <w:vanish/>
          <w:sz w:val="22"/>
          <w:szCs w:val="22"/>
          <w:shd w:val="clear" w:color="auto" w:fill="FFFF99"/>
          <w:rtl/>
        </w:rPr>
        <w:t>(2)</w:t>
      </w:r>
      <w:r w:rsidRPr="00F51714">
        <w:rPr>
          <w:rFonts w:cs="FrankRuehl" w:hint="cs"/>
          <w:vanish/>
          <w:sz w:val="22"/>
          <w:szCs w:val="22"/>
          <w:shd w:val="clear" w:color="auto" w:fill="FFFF99"/>
          <w:rtl/>
        </w:rPr>
        <w:tab/>
        <w:t>סכום שהתקבל בעד מכירת דירת מגורים, לרבות פיצויים לפי הוראות סימן א' בפרק ה' לחוק יישום תכנית ההתנתקות, והכל לתקופה שתחילתה ביום קבלת הסכום או הפיצויים כאמור בסיומה בתום 12 חודשים מאותו מועד או ביום שבו רכש הזכאי דירת מגורים אחרת, לפי המוקדם.</w:t>
      </w:r>
      <w:bookmarkEnd w:id="73"/>
    </w:p>
    <w:p w:rsidR="00AA7E79" w:rsidRPr="00AA7E79" w:rsidRDefault="00FF1936" w:rsidP="00AA7E79">
      <w:pPr>
        <w:pStyle w:val="P00"/>
        <w:spacing w:before="72"/>
        <w:ind w:left="0" w:right="1134"/>
        <w:rPr>
          <w:rStyle w:val="default"/>
          <w:rFonts w:cs="FrankRuehl" w:hint="cs"/>
          <w:rtl/>
        </w:rPr>
      </w:pPr>
      <w:bookmarkStart w:id="74" w:name="Seif35"/>
      <w:bookmarkEnd w:id="74"/>
      <w:r>
        <w:rPr>
          <w:lang w:val="he-IL"/>
        </w:rPr>
        <w:pict>
          <v:rect id="_x0000_s2093" style="position:absolute;left:0;text-align:left;margin-left:464.5pt;margin-top:8.05pt;width:75.05pt;height:64.7pt;z-index:251645440" o:allowincell="f" filled="f" stroked="f" strokecolor="lime" strokeweight=".25pt">
            <v:textbox style="mso-next-textbox:#_x0000_s2093" inset="0,0,0,0">
              <w:txbxContent>
                <w:p w:rsidR="007C0213" w:rsidRDefault="007C0213">
                  <w:pPr>
                    <w:spacing w:line="160" w:lineRule="exact"/>
                    <w:jc w:val="left"/>
                    <w:rPr>
                      <w:rFonts w:cs="Miriam"/>
                      <w:noProof/>
                      <w:sz w:val="18"/>
                      <w:szCs w:val="18"/>
                      <w:rtl/>
                    </w:rPr>
                  </w:pPr>
                  <w:r>
                    <w:rPr>
                      <w:rFonts w:cs="Miriam"/>
                      <w:sz w:val="18"/>
                      <w:szCs w:val="18"/>
                      <w:rtl/>
                    </w:rPr>
                    <w:t>ה</w:t>
                  </w:r>
                  <w:r>
                    <w:rPr>
                      <w:rFonts w:cs="Miriam" w:hint="cs"/>
                      <w:sz w:val="18"/>
                      <w:szCs w:val="18"/>
                      <w:rtl/>
                    </w:rPr>
                    <w:t>ורא</w:t>
                  </w:r>
                  <w:r>
                    <w:rPr>
                      <w:rFonts w:cs="Miriam"/>
                      <w:sz w:val="18"/>
                      <w:szCs w:val="18"/>
                      <w:rtl/>
                    </w:rPr>
                    <w:t>ו</w:t>
                  </w:r>
                  <w:r>
                    <w:rPr>
                      <w:rFonts w:cs="Miriam" w:hint="cs"/>
                      <w:sz w:val="18"/>
                      <w:szCs w:val="18"/>
                      <w:rtl/>
                    </w:rPr>
                    <w:t xml:space="preserve">ת מיוחדות </w:t>
                  </w:r>
                  <w:r>
                    <w:rPr>
                      <w:rFonts w:cs="Miriam"/>
                      <w:sz w:val="18"/>
                      <w:szCs w:val="18"/>
                      <w:rtl/>
                    </w:rPr>
                    <w:t>ל</w:t>
                  </w:r>
                  <w:r>
                    <w:rPr>
                      <w:rFonts w:cs="Miriam" w:hint="cs"/>
                      <w:sz w:val="18"/>
                      <w:szCs w:val="18"/>
                      <w:rtl/>
                    </w:rPr>
                    <w:t>עני</w:t>
                  </w:r>
                  <w:r>
                    <w:rPr>
                      <w:rFonts w:cs="Miriam"/>
                      <w:sz w:val="18"/>
                      <w:szCs w:val="18"/>
                      <w:rtl/>
                    </w:rPr>
                    <w:t>ן</w:t>
                  </w:r>
                  <w:r>
                    <w:rPr>
                      <w:rFonts w:cs="Miriam" w:hint="cs"/>
                      <w:sz w:val="18"/>
                      <w:szCs w:val="18"/>
                      <w:rtl/>
                    </w:rPr>
                    <w:t xml:space="preserve"> נכס שהוא </w:t>
                  </w:r>
                  <w:r>
                    <w:rPr>
                      <w:rFonts w:cs="Miriam"/>
                      <w:sz w:val="18"/>
                      <w:szCs w:val="18"/>
                      <w:rtl/>
                    </w:rPr>
                    <w:t>ר</w:t>
                  </w:r>
                  <w:r>
                    <w:rPr>
                      <w:rFonts w:cs="Miriam" w:hint="cs"/>
                      <w:sz w:val="18"/>
                      <w:szCs w:val="18"/>
                      <w:rtl/>
                    </w:rPr>
                    <w:t xml:space="preserve">כב </w:t>
                  </w:r>
                  <w:r>
                    <w:rPr>
                      <w:rFonts w:cs="Miriam"/>
                      <w:sz w:val="18"/>
                      <w:szCs w:val="18"/>
                      <w:rtl/>
                    </w:rPr>
                    <w:t>מ</w:t>
                  </w:r>
                  <w:r>
                    <w:rPr>
                      <w:rFonts w:cs="Miriam" w:hint="cs"/>
                      <w:sz w:val="18"/>
                      <w:szCs w:val="18"/>
                      <w:rtl/>
                    </w:rPr>
                    <w:t>נועי</w:t>
                  </w:r>
                </w:p>
                <w:p w:rsidR="007C0213" w:rsidRDefault="007C021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15) </w:t>
                  </w:r>
                </w:p>
                <w:p w:rsidR="007C0213" w:rsidRDefault="007C0213">
                  <w:pPr>
                    <w:spacing w:line="160" w:lineRule="exact"/>
                    <w:jc w:val="left"/>
                    <w:rPr>
                      <w:rFonts w:cs="Miriam" w:hint="cs"/>
                      <w:sz w:val="18"/>
                      <w:szCs w:val="18"/>
                      <w:rtl/>
                    </w:rPr>
                  </w:pPr>
                  <w:r>
                    <w:rPr>
                      <w:rFonts w:cs="Miriam"/>
                      <w:sz w:val="18"/>
                      <w:szCs w:val="18"/>
                      <w:rtl/>
                    </w:rPr>
                    <w:t>ת</w:t>
                  </w:r>
                  <w:r>
                    <w:rPr>
                      <w:rFonts w:cs="Miriam" w:hint="cs"/>
                      <w:sz w:val="18"/>
                      <w:szCs w:val="18"/>
                      <w:rtl/>
                    </w:rPr>
                    <w:t>שס"</w:t>
                  </w:r>
                  <w:r>
                    <w:rPr>
                      <w:rFonts w:cs="Miriam"/>
                      <w:sz w:val="18"/>
                      <w:szCs w:val="18"/>
                      <w:rtl/>
                    </w:rPr>
                    <w:t>א</w:t>
                  </w:r>
                  <w:r>
                    <w:rPr>
                      <w:rFonts w:cs="Miriam" w:hint="cs"/>
                      <w:sz w:val="18"/>
                      <w:szCs w:val="18"/>
                      <w:rtl/>
                    </w:rPr>
                    <w:t>-2001</w:t>
                  </w:r>
                </w:p>
                <w:p w:rsidR="007C0213" w:rsidRDefault="007C0213" w:rsidP="00AA7E79">
                  <w:pPr>
                    <w:spacing w:line="160" w:lineRule="exact"/>
                    <w:jc w:val="left"/>
                    <w:rPr>
                      <w:rFonts w:cs="Miriam"/>
                      <w:noProof/>
                      <w:sz w:val="18"/>
                      <w:szCs w:val="18"/>
                      <w:rtl/>
                    </w:rPr>
                  </w:pPr>
                  <w:r>
                    <w:rPr>
                      <w:rFonts w:cs="Miriam" w:hint="cs"/>
                      <w:sz w:val="18"/>
                      <w:szCs w:val="18"/>
                      <w:rtl/>
                    </w:rPr>
                    <w:t>(תיקון מס' 40) תשע"ב-2012</w:t>
                  </w:r>
                </w:p>
              </w:txbxContent>
            </v:textbox>
            <w10:anchorlock/>
          </v:rect>
        </w:pict>
      </w:r>
      <w:r>
        <w:rPr>
          <w:rStyle w:val="big-number"/>
          <w:rFonts w:cs="Miriam"/>
          <w:rtl/>
        </w:rPr>
        <w:t>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sidR="00AA7E79" w:rsidRPr="00AA7E79">
        <w:rPr>
          <w:rStyle w:val="default"/>
          <w:rFonts w:cs="FrankRuehl" w:hint="cs"/>
          <w:rtl/>
        </w:rPr>
        <w:t>בסעיף זה –</w:t>
      </w:r>
    </w:p>
    <w:p w:rsidR="00AA7E79" w:rsidRPr="00AA7E79" w:rsidRDefault="00AA7E79" w:rsidP="00AA7E79">
      <w:pPr>
        <w:pStyle w:val="P00"/>
        <w:spacing w:before="72"/>
        <w:ind w:left="0" w:right="1134"/>
        <w:rPr>
          <w:rStyle w:val="default"/>
          <w:rFonts w:cs="FrankRuehl" w:hint="cs"/>
          <w:rtl/>
        </w:rPr>
      </w:pPr>
      <w:r w:rsidRPr="00AA7E79">
        <w:rPr>
          <w:rStyle w:val="default"/>
          <w:rFonts w:cs="FrankRuehl" w:hint="cs"/>
          <w:rtl/>
        </w:rPr>
        <w:tab/>
        <w:t>"בעל רכב" – לרבות מי שנוהג ברכב מנהל בעלים, אף אם אינו רשום כבעליו;</w:t>
      </w:r>
    </w:p>
    <w:p w:rsidR="00AA7E79" w:rsidRPr="00AA7E79" w:rsidRDefault="00AA7E79" w:rsidP="00AA7E79">
      <w:pPr>
        <w:pStyle w:val="P00"/>
        <w:spacing w:before="72"/>
        <w:ind w:left="0" w:right="1134"/>
        <w:rPr>
          <w:rStyle w:val="default"/>
          <w:rFonts w:cs="FrankRuehl" w:hint="cs"/>
          <w:rtl/>
        </w:rPr>
      </w:pPr>
      <w:r w:rsidRPr="00AA7E79">
        <w:rPr>
          <w:rStyle w:val="default"/>
          <w:rFonts w:cs="FrankRuehl" w:hint="cs"/>
          <w:rtl/>
        </w:rPr>
        <w:tab/>
        <w:t>"רכב" – רכב מנועי כהגדרתו בפקודת התעבורה;</w:t>
      </w:r>
    </w:p>
    <w:p w:rsidR="00AA7E79" w:rsidRPr="00AA7E79" w:rsidRDefault="00AA7E79" w:rsidP="00AA7E79">
      <w:pPr>
        <w:pStyle w:val="P00"/>
        <w:spacing w:before="72"/>
        <w:ind w:left="0" w:right="1134"/>
        <w:rPr>
          <w:rStyle w:val="default"/>
          <w:rFonts w:cs="FrankRuehl" w:hint="cs"/>
          <w:rtl/>
        </w:rPr>
      </w:pPr>
      <w:r w:rsidRPr="00AA7E79">
        <w:rPr>
          <w:rStyle w:val="default"/>
          <w:rFonts w:cs="FrankRuehl" w:hint="cs"/>
          <w:rtl/>
        </w:rPr>
        <w:tab/>
        <w:t>"תובע" – לרבות ילדו הנמצא עמו.</w:t>
      </w:r>
    </w:p>
    <w:p w:rsidR="00AA7E79" w:rsidRPr="00A30CDF" w:rsidRDefault="00AA7E79" w:rsidP="00AA7E79">
      <w:pPr>
        <w:pStyle w:val="P00"/>
        <w:spacing w:before="72"/>
        <w:ind w:left="0" w:right="1134"/>
        <w:rPr>
          <w:rFonts w:hint="cs"/>
          <w:rtl/>
          <w:lang w:eastAsia="en-US"/>
        </w:rPr>
      </w:pPr>
      <w:r>
        <w:rPr>
          <w:rFonts w:cs="FrankRuehl"/>
          <w:sz w:val="26"/>
          <w:rtl/>
          <w:lang w:eastAsia="en-US"/>
        </w:rPr>
        <w:pict>
          <v:shape id="_x0000_s2291" type="#_x0000_t202" style="position:absolute;left:0;text-align:left;margin-left:470.35pt;margin-top:7.1pt;width:1in;height:34.7pt;z-index:251714048" filled="f" stroked="f">
            <v:textbox inset="1mm,0,1mm,0">
              <w:txbxContent>
                <w:p w:rsidR="007C0213" w:rsidRDefault="007C0213" w:rsidP="00AA7E79">
                  <w:pPr>
                    <w:spacing w:line="160" w:lineRule="exact"/>
                    <w:jc w:val="left"/>
                    <w:rPr>
                      <w:rFonts w:cs="Miriam"/>
                      <w:sz w:val="18"/>
                      <w:szCs w:val="18"/>
                      <w:rtl/>
                    </w:rPr>
                  </w:pPr>
                  <w:r>
                    <w:rPr>
                      <w:rFonts w:cs="Miriam" w:hint="cs"/>
                      <w:sz w:val="18"/>
                      <w:szCs w:val="18"/>
                      <w:rtl/>
                    </w:rPr>
                    <w:t>(תיקון מס' 40) תשע"ב-2012</w:t>
                  </w:r>
                </w:p>
                <w:p w:rsidR="00A30CDF" w:rsidRDefault="00A30CDF" w:rsidP="00AA7E79">
                  <w:pPr>
                    <w:spacing w:line="160" w:lineRule="exact"/>
                    <w:jc w:val="left"/>
                    <w:rPr>
                      <w:rFonts w:cs="Miriam"/>
                      <w:noProof/>
                      <w:sz w:val="18"/>
                      <w:szCs w:val="18"/>
                      <w:rtl/>
                    </w:rPr>
                  </w:pPr>
                  <w:r>
                    <w:rPr>
                      <w:rFonts w:cs="Miriam" w:hint="cs"/>
                      <w:sz w:val="18"/>
                      <w:szCs w:val="18"/>
                      <w:rtl/>
                    </w:rPr>
                    <w:t>(תיקון מס' 57) תשפ"ב-2021</w:t>
                  </w:r>
                </w:p>
              </w:txbxContent>
            </v:textbox>
          </v:shape>
        </w:pict>
      </w:r>
      <w:r>
        <w:rPr>
          <w:rFonts w:cs="FrankRuehl"/>
          <w:sz w:val="26"/>
          <w:rtl/>
          <w:lang w:eastAsia="en-US"/>
        </w:rPr>
        <w:tab/>
      </w:r>
      <w:r w:rsidRPr="00A30CDF">
        <w:rPr>
          <w:rtl/>
          <w:lang w:eastAsia="en-US"/>
        </w:rPr>
        <w:t>(</w:t>
      </w:r>
      <w:r w:rsidRPr="00A30CDF">
        <w:rPr>
          <w:rFonts w:hint="cs"/>
          <w:rtl/>
          <w:lang w:eastAsia="en-US"/>
        </w:rPr>
        <w:t>ב)</w:t>
      </w:r>
      <w:r w:rsidRPr="00A30CDF">
        <w:rPr>
          <w:rFonts w:hint="cs"/>
          <w:rtl/>
          <w:lang w:eastAsia="en-US"/>
        </w:rPr>
        <w:tab/>
        <w:t xml:space="preserve">תובע שהוא בעל שני כלי רכב או יותר או שהוא בעל רכב ששוויו עולה על סכום שקבע השר, </w:t>
      </w:r>
      <w:r w:rsidR="00A30CDF" w:rsidRPr="00A30CDF">
        <w:rPr>
          <w:rFonts w:cs="FrankRuehl" w:hint="cs"/>
          <w:sz w:val="26"/>
          <w:rtl/>
          <w:lang w:eastAsia="en-US"/>
        </w:rPr>
        <w:t xml:space="preserve">ואם הוא תובע שחל עליו סעיף 5(א)(1) </w:t>
      </w:r>
      <w:r w:rsidR="00A30CDF" w:rsidRPr="00A30CDF">
        <w:rPr>
          <w:rFonts w:cs="FrankRuehl"/>
          <w:sz w:val="26"/>
          <w:rtl/>
          <w:lang w:eastAsia="en-US"/>
        </w:rPr>
        <w:t>–</w:t>
      </w:r>
      <w:r w:rsidR="00A30CDF" w:rsidRPr="00A30CDF">
        <w:rPr>
          <w:rFonts w:cs="FrankRuehl" w:hint="cs"/>
          <w:sz w:val="26"/>
          <w:rtl/>
          <w:lang w:eastAsia="en-US"/>
        </w:rPr>
        <w:t xml:space="preserve"> רכב ששוויו עולה על סכום של 60,000 שקלים חדשים, </w:t>
      </w:r>
      <w:r w:rsidRPr="00A30CDF">
        <w:rPr>
          <w:rFonts w:hint="cs"/>
          <w:rtl/>
          <w:lang w:eastAsia="en-US"/>
        </w:rPr>
        <w:t>לא יהיה זכאי לגמלה לפי חוק זה; הסכו</w:t>
      </w:r>
      <w:r w:rsidR="00A30CDF" w:rsidRPr="00A30CDF">
        <w:rPr>
          <w:rFonts w:hint="cs"/>
          <w:rtl/>
          <w:lang w:eastAsia="en-US"/>
        </w:rPr>
        <w:t>מי</w:t>
      </w:r>
      <w:r w:rsidRPr="00A30CDF">
        <w:rPr>
          <w:rFonts w:hint="cs"/>
          <w:rtl/>
          <w:lang w:eastAsia="en-US"/>
        </w:rPr>
        <w:t>ם האמור</w:t>
      </w:r>
      <w:r w:rsidR="00A30CDF" w:rsidRPr="00A30CDF">
        <w:rPr>
          <w:rFonts w:hint="cs"/>
          <w:rtl/>
          <w:lang w:eastAsia="en-US"/>
        </w:rPr>
        <w:t>ים</w:t>
      </w:r>
      <w:r w:rsidRPr="00A30CDF">
        <w:rPr>
          <w:rFonts w:hint="cs"/>
          <w:rtl/>
          <w:lang w:eastAsia="en-US"/>
        </w:rPr>
        <w:t xml:space="preserve"> יעודכ</w:t>
      </w:r>
      <w:r w:rsidR="00A30CDF" w:rsidRPr="00A30CDF">
        <w:rPr>
          <w:rFonts w:hint="cs"/>
          <w:rtl/>
          <w:lang w:eastAsia="en-US"/>
        </w:rPr>
        <w:t>נו</w:t>
      </w:r>
      <w:r w:rsidRPr="00A30CDF">
        <w:rPr>
          <w:rFonts w:hint="cs"/>
          <w:rtl/>
          <w:lang w:eastAsia="en-US"/>
        </w:rPr>
        <w:t xml:space="preserve"> באופן ובמועד שיקבע השר.</w:t>
      </w:r>
    </w:p>
    <w:p w:rsidR="00AA7E79" w:rsidRPr="00AA7E79" w:rsidRDefault="00AA7E79" w:rsidP="00AA7E79">
      <w:pPr>
        <w:pStyle w:val="P00"/>
        <w:spacing w:before="72"/>
        <w:ind w:left="0" w:right="1134"/>
        <w:rPr>
          <w:rFonts w:cs="FrankRuehl" w:hint="cs"/>
          <w:sz w:val="26"/>
          <w:rtl/>
          <w:lang w:eastAsia="en-US"/>
        </w:rPr>
      </w:pPr>
      <w:r>
        <w:rPr>
          <w:rFonts w:cs="FrankRuehl"/>
          <w:sz w:val="26"/>
          <w:rtl/>
          <w:lang w:eastAsia="en-US"/>
        </w:rPr>
        <w:pict>
          <v:shape id="_x0000_s2290" type="#_x0000_t202" style="position:absolute;left:0;text-align:left;margin-left:470.35pt;margin-top:7.1pt;width:1in;height:35.6pt;z-index:251713024" filled="f" stroked="f">
            <v:textbox inset="1mm,0,1mm,0">
              <w:txbxContent>
                <w:p w:rsidR="007C0213" w:rsidRDefault="007C0213" w:rsidP="00AA7E79">
                  <w:pPr>
                    <w:spacing w:line="160" w:lineRule="exact"/>
                    <w:jc w:val="left"/>
                    <w:rPr>
                      <w:rFonts w:cs="Miriam"/>
                      <w:sz w:val="18"/>
                      <w:szCs w:val="18"/>
                      <w:rtl/>
                    </w:rPr>
                  </w:pPr>
                  <w:r>
                    <w:rPr>
                      <w:rFonts w:cs="Miriam" w:hint="cs"/>
                      <w:sz w:val="18"/>
                      <w:szCs w:val="18"/>
                      <w:rtl/>
                    </w:rPr>
                    <w:t>(תיקון מס' 40) תשע"ב-2012</w:t>
                  </w:r>
                </w:p>
                <w:p w:rsidR="00A30CDF" w:rsidRDefault="00A30CDF" w:rsidP="00A30CDF">
                  <w:pPr>
                    <w:spacing w:line="160" w:lineRule="exact"/>
                    <w:jc w:val="left"/>
                    <w:rPr>
                      <w:rFonts w:cs="Miriam"/>
                      <w:noProof/>
                      <w:sz w:val="18"/>
                      <w:szCs w:val="18"/>
                      <w:rtl/>
                    </w:rPr>
                  </w:pPr>
                  <w:r>
                    <w:rPr>
                      <w:rFonts w:cs="Miriam" w:hint="cs"/>
                      <w:sz w:val="18"/>
                      <w:szCs w:val="18"/>
                      <w:rtl/>
                    </w:rPr>
                    <w:t>(תיקון מס' 57) תשפ"ב-2021</w:t>
                  </w:r>
                </w:p>
              </w:txbxContent>
            </v:textbox>
          </v:shape>
        </w:pict>
      </w:r>
      <w:r w:rsidR="00FF1936">
        <w:rPr>
          <w:rFonts w:cs="FrankRuehl"/>
          <w:sz w:val="26"/>
          <w:rtl/>
          <w:lang w:eastAsia="en-US"/>
        </w:rPr>
        <w:tab/>
      </w:r>
      <w:r w:rsidR="00FF1936" w:rsidRPr="00A30CDF">
        <w:rPr>
          <w:rtl/>
          <w:lang w:eastAsia="en-US"/>
        </w:rPr>
        <w:t>(</w:t>
      </w:r>
      <w:r w:rsidRPr="00AA7E79">
        <w:rPr>
          <w:rFonts w:cs="FrankRuehl" w:hint="cs"/>
          <w:sz w:val="26"/>
          <w:rtl/>
          <w:lang w:eastAsia="en-US"/>
        </w:rPr>
        <w:t>ב1)</w:t>
      </w:r>
      <w:r w:rsidRPr="00AA7E79">
        <w:rPr>
          <w:rFonts w:cs="FrankRuehl" w:hint="cs"/>
          <w:sz w:val="26"/>
          <w:rtl/>
          <w:lang w:eastAsia="en-US"/>
        </w:rPr>
        <w:tab/>
        <w:t xml:space="preserve">השר רשאי לקבוע כי מגמלתו של תובע שבבעלותו רכב אחד ששוויו אינו עולה על </w:t>
      </w:r>
      <w:r w:rsidR="00A30CDF" w:rsidRPr="00A30CDF">
        <w:rPr>
          <w:rFonts w:cs="FrankRuehl" w:hint="cs"/>
          <w:sz w:val="26"/>
          <w:rtl/>
          <w:lang w:eastAsia="en-US"/>
        </w:rPr>
        <w:t xml:space="preserve">סכומים כאמור בסעיף </w:t>
      </w:r>
      <w:r w:rsidRPr="00AA7E79">
        <w:rPr>
          <w:rFonts w:cs="FrankRuehl" w:hint="cs"/>
          <w:sz w:val="26"/>
          <w:rtl/>
          <w:lang w:eastAsia="en-US"/>
        </w:rPr>
        <w:t>קטן (ב), ינוכו סכומים שיקבע; לעניין זה רשאי השר לקבוע סכומים שונים בהתחשב, בין השאר, בגילו של התובע, בהכנסתו מעבודה ובשווי הרכב</w:t>
      </w:r>
      <w:r w:rsidR="00A30CDF">
        <w:rPr>
          <w:rFonts w:cs="FrankRuehl" w:hint="cs"/>
          <w:sz w:val="26"/>
          <w:rtl/>
          <w:lang w:eastAsia="en-US"/>
        </w:rPr>
        <w:t xml:space="preserve"> </w:t>
      </w:r>
      <w:r w:rsidR="00A30CDF" w:rsidRPr="00A30CDF">
        <w:rPr>
          <w:rFonts w:cs="FrankRuehl" w:hint="cs"/>
          <w:sz w:val="26"/>
          <w:rtl/>
          <w:lang w:eastAsia="en-US"/>
        </w:rPr>
        <w:t>ואולם, מגמלתו של תובע שחל עליו סעיף 5(א)(1) ואינו עובד, ינוכו סכומים בשל חלק השווי העולה על 10,309 שקלים חדשים בלבד</w:t>
      </w:r>
      <w:r w:rsidRPr="00AA7E79">
        <w:rPr>
          <w:rFonts w:cs="FrankRuehl" w:hint="cs"/>
          <w:sz w:val="26"/>
          <w:rtl/>
          <w:lang w:eastAsia="en-US"/>
        </w:rPr>
        <w:t>.</w:t>
      </w:r>
    </w:p>
    <w:p w:rsidR="00FF1936" w:rsidRDefault="00AA7E79" w:rsidP="00AA7E79">
      <w:pPr>
        <w:pStyle w:val="P00"/>
        <w:spacing w:before="72"/>
        <w:ind w:left="0" w:right="1134"/>
        <w:rPr>
          <w:rStyle w:val="default"/>
          <w:rFonts w:cs="FrankRuehl" w:hint="cs"/>
          <w:rtl/>
        </w:rPr>
      </w:pPr>
      <w:r>
        <w:rPr>
          <w:rFonts w:cs="FrankRuehl"/>
          <w:sz w:val="26"/>
          <w:rtl/>
          <w:lang w:eastAsia="en-US"/>
        </w:rPr>
        <w:pict>
          <v:shape id="_x0000_s2294" type="#_x0000_t202" style="position:absolute;left:0;text-align:left;margin-left:470.35pt;margin-top:7.1pt;width:1in;height:14.95pt;z-index:251715072" filled="f" stroked="f">
            <v:textbox inset="1mm,0,1mm,0">
              <w:txbxContent>
                <w:p w:rsidR="007C0213" w:rsidRDefault="007C0213" w:rsidP="00AA7E79">
                  <w:pPr>
                    <w:spacing w:line="160" w:lineRule="exact"/>
                    <w:jc w:val="left"/>
                    <w:rPr>
                      <w:rFonts w:cs="Miriam"/>
                      <w:noProof/>
                      <w:sz w:val="18"/>
                      <w:szCs w:val="18"/>
                      <w:rtl/>
                    </w:rPr>
                  </w:pPr>
                  <w:r>
                    <w:rPr>
                      <w:rFonts w:cs="Miriam" w:hint="cs"/>
                      <w:sz w:val="18"/>
                      <w:szCs w:val="18"/>
                      <w:rtl/>
                    </w:rPr>
                    <w:t>(תיקון מס' 40) תשע"ב-2012</w:t>
                  </w:r>
                </w:p>
              </w:txbxContent>
            </v:textbox>
          </v:shape>
        </w:pict>
      </w:r>
      <w:r w:rsidR="00FF1936">
        <w:rPr>
          <w:rFonts w:cs="FrankRuehl"/>
          <w:sz w:val="26"/>
          <w:rtl/>
        </w:rPr>
        <w:tab/>
      </w:r>
      <w:r w:rsidR="00FF1936">
        <w:rPr>
          <w:rStyle w:val="default"/>
          <w:rFonts w:cs="FrankRuehl"/>
          <w:rtl/>
        </w:rPr>
        <w:t>(</w:t>
      </w:r>
      <w:r w:rsidR="00FF1936">
        <w:rPr>
          <w:rStyle w:val="default"/>
          <w:rFonts w:cs="FrankRuehl" w:hint="cs"/>
          <w:rtl/>
        </w:rPr>
        <w:t>ג)</w:t>
      </w:r>
      <w:r w:rsidR="00FF1936">
        <w:rPr>
          <w:rStyle w:val="default"/>
          <w:rFonts w:cs="FrankRuehl"/>
          <w:rtl/>
        </w:rPr>
        <w:tab/>
      </w:r>
      <w:r w:rsidRPr="00AA7E79">
        <w:rPr>
          <w:rStyle w:val="default"/>
          <w:rFonts w:cs="FrankRuehl" w:hint="cs"/>
          <w:rtl/>
        </w:rPr>
        <w:t>הוראות סעיפים קטנים (ב) ו-(ב1) לא יחולו</w:t>
      </w:r>
      <w:r>
        <w:rPr>
          <w:rStyle w:val="default"/>
          <w:rFonts w:cs="FrankRuehl" w:hint="cs"/>
          <w:rtl/>
        </w:rPr>
        <w:t xml:space="preserve"> אם מתקיים אחד מאלה </w:t>
      </w:r>
      <w:r>
        <w:rPr>
          <w:rStyle w:val="default"/>
          <w:rFonts w:cs="FrankRuehl"/>
          <w:rtl/>
        </w:rPr>
        <w:t>–</w:t>
      </w:r>
    </w:p>
    <w:p w:rsidR="00FF1936" w:rsidRDefault="00FF1936">
      <w:pPr>
        <w:pStyle w:val="P22"/>
        <w:spacing w:before="72"/>
        <w:ind w:left="1021" w:right="1134"/>
        <w:rPr>
          <w:rStyle w:val="default"/>
          <w:rFonts w:cs="FrankRuehl"/>
          <w:rtl/>
        </w:rPr>
      </w:pPr>
      <w:r>
        <w:rPr>
          <w:lang w:val="he-IL"/>
        </w:rPr>
        <w:pict>
          <v:rect id="_x0000_s2094" style="position:absolute;left:0;text-align:left;margin-left:462pt;margin-top:8.05pt;width:77.55pt;height:17.75pt;z-index:251646464" o:allowincell="f" filled="f" stroked="f" strokecolor="lime" strokeweight=".25pt">
            <v:textbox style="mso-next-textbox:#_x0000_s2094" inset="0,0,0,0">
              <w:txbxContent>
                <w:p w:rsidR="007C0213" w:rsidRDefault="007C0213">
                  <w:pPr>
                    <w:spacing w:line="160" w:lineRule="exact"/>
                    <w:jc w:val="left"/>
                    <w:rPr>
                      <w:rFonts w:cs="Miriam" w:hint="cs"/>
                      <w:noProof/>
                      <w:sz w:val="18"/>
                      <w:szCs w:val="18"/>
                      <w:rtl/>
                    </w:rPr>
                  </w:pPr>
                  <w:r>
                    <w:rPr>
                      <w:rFonts w:cs="Miriam" w:hint="cs"/>
                      <w:sz w:val="18"/>
                      <w:szCs w:val="18"/>
                      <w:rtl/>
                    </w:rPr>
                    <w:t>(תיקון מס' 15) (תיקון מס' 3) תשס"א-2001</w:t>
                  </w:r>
                </w:p>
              </w:txbxContent>
            </v:textbox>
            <w10:anchorlock/>
          </v:rect>
        </w:pict>
      </w:r>
      <w:r>
        <w:rPr>
          <w:rStyle w:val="default"/>
          <w:rFonts w:cs="FrankRuehl"/>
          <w:rtl/>
        </w:rPr>
        <w:t>(1)</w:t>
      </w:r>
      <w:r>
        <w:rPr>
          <w:rStyle w:val="default"/>
          <w:rFonts w:cs="FrankRuehl"/>
          <w:rtl/>
        </w:rPr>
        <w:tab/>
      </w:r>
      <w:r>
        <w:rPr>
          <w:rStyle w:val="default"/>
          <w:rFonts w:cs="FrankRuehl" w:hint="cs"/>
          <w:rtl/>
        </w:rPr>
        <w:t>(נמחקה)</w:t>
      </w:r>
      <w:r>
        <w:rPr>
          <w:rStyle w:val="default"/>
          <w:rFonts w:cs="FrankRuehl"/>
          <w:rtl/>
        </w:rPr>
        <w:t xml:space="preserve">; </w:t>
      </w:r>
    </w:p>
    <w:p w:rsidR="00FF1936" w:rsidRDefault="00AA7E79">
      <w:pPr>
        <w:pStyle w:val="P22"/>
        <w:spacing w:before="72"/>
        <w:ind w:left="1021" w:right="1134"/>
        <w:rPr>
          <w:rStyle w:val="default"/>
          <w:rFonts w:cs="FrankRuehl"/>
          <w:rtl/>
        </w:rPr>
      </w:pPr>
      <w:r>
        <w:rPr>
          <w:rFonts w:cs="FrankRuehl"/>
          <w:sz w:val="26"/>
          <w:rtl/>
          <w:lang w:eastAsia="en-US"/>
        </w:rPr>
        <w:pict>
          <v:shape id="_x0000_s2297" type="#_x0000_t202" style="position:absolute;left:0;text-align:left;margin-left:470.35pt;margin-top:7.1pt;width:1in;height:14.95pt;z-index:251716096" filled="f" stroked="f">
            <v:textbox inset="1mm,0,1mm,0">
              <w:txbxContent>
                <w:p w:rsidR="007C0213" w:rsidRDefault="007C0213" w:rsidP="00AA7E79">
                  <w:pPr>
                    <w:spacing w:line="160" w:lineRule="exact"/>
                    <w:jc w:val="left"/>
                    <w:rPr>
                      <w:rFonts w:cs="Miriam"/>
                      <w:noProof/>
                      <w:sz w:val="18"/>
                      <w:szCs w:val="18"/>
                      <w:rtl/>
                    </w:rPr>
                  </w:pPr>
                  <w:r>
                    <w:rPr>
                      <w:rFonts w:cs="Miriam" w:hint="cs"/>
                      <w:sz w:val="18"/>
                      <w:szCs w:val="18"/>
                      <w:rtl/>
                    </w:rPr>
                    <w:t>(תיקון מס' 40) תשע"ב-2012</w:t>
                  </w:r>
                </w:p>
              </w:txbxContent>
            </v:textbox>
          </v:shape>
        </w:pict>
      </w:r>
      <w:r w:rsidR="00FF1936">
        <w:rPr>
          <w:rStyle w:val="default"/>
          <w:rFonts w:cs="FrankRuehl"/>
          <w:rtl/>
        </w:rPr>
        <w:t>(2)</w:t>
      </w:r>
      <w:r w:rsidR="00FF1936">
        <w:rPr>
          <w:rStyle w:val="default"/>
          <w:rFonts w:cs="FrankRuehl"/>
          <w:rtl/>
        </w:rPr>
        <w:tab/>
      </w:r>
      <w:r w:rsidR="00FF1936">
        <w:rPr>
          <w:rStyle w:val="default"/>
          <w:rFonts w:cs="FrankRuehl" w:hint="cs"/>
          <w:rtl/>
        </w:rPr>
        <w:t>התו</w:t>
      </w:r>
      <w:r w:rsidR="00FF1936">
        <w:rPr>
          <w:rStyle w:val="default"/>
          <w:rFonts w:cs="FrankRuehl"/>
          <w:rtl/>
        </w:rPr>
        <w:t>ב</w:t>
      </w:r>
      <w:r w:rsidR="00FF1936">
        <w:rPr>
          <w:rStyle w:val="default"/>
          <w:rFonts w:cs="FrankRuehl" w:hint="cs"/>
          <w:rtl/>
        </w:rPr>
        <w:t>ע, או בן משפחתו של התובע, זק</w:t>
      </w:r>
      <w:r w:rsidR="00FF1936">
        <w:rPr>
          <w:rStyle w:val="default"/>
          <w:rFonts w:cs="FrankRuehl"/>
          <w:rtl/>
        </w:rPr>
        <w:t>ו</w:t>
      </w:r>
      <w:r w:rsidR="00FF1936">
        <w:rPr>
          <w:rStyle w:val="default"/>
          <w:rFonts w:cs="FrankRuehl" w:hint="cs"/>
          <w:rtl/>
        </w:rPr>
        <w:t>קים</w:t>
      </w:r>
      <w:r w:rsidR="00FF1936">
        <w:rPr>
          <w:rStyle w:val="default"/>
          <w:rFonts w:cs="FrankRuehl"/>
          <w:rtl/>
        </w:rPr>
        <w:t xml:space="preserve"> </w:t>
      </w:r>
      <w:r w:rsidR="00FF1936">
        <w:rPr>
          <w:rStyle w:val="default"/>
          <w:rFonts w:cs="FrankRuehl" w:hint="cs"/>
          <w:rtl/>
        </w:rPr>
        <w:t>לרכב לצורך טיפול רפואי הניתן מחוץ לביתם, לפי תכנית טיפול שנקבע</w:t>
      </w:r>
      <w:r w:rsidR="00FF1936">
        <w:rPr>
          <w:rStyle w:val="default"/>
          <w:rFonts w:cs="FrankRuehl"/>
          <w:rtl/>
        </w:rPr>
        <w:t>ה מראש</w:t>
      </w:r>
      <w:r w:rsidR="00FF1936">
        <w:rPr>
          <w:rStyle w:val="default"/>
          <w:rFonts w:cs="FrankRuehl" w:hint="cs"/>
          <w:rtl/>
        </w:rPr>
        <w:t xml:space="preserve"> או לפחות 6 פעמים בחודש בפרק זמן העולה על 90 ימים רצופים, והכל לפי כללים ותנאים שקבע השר; לעני</w:t>
      </w:r>
      <w:r w:rsidR="00FF1936">
        <w:rPr>
          <w:rStyle w:val="default"/>
          <w:rFonts w:cs="FrankRuehl"/>
          <w:rtl/>
        </w:rPr>
        <w:t>ן</w:t>
      </w:r>
      <w:r w:rsidR="00FF1936">
        <w:rPr>
          <w:rStyle w:val="default"/>
          <w:rFonts w:cs="FrankRuehl" w:hint="cs"/>
          <w:rtl/>
        </w:rPr>
        <w:t xml:space="preserve"> </w:t>
      </w:r>
      <w:r w:rsidR="00FF1936">
        <w:rPr>
          <w:rStyle w:val="default"/>
          <w:rFonts w:cs="FrankRuehl"/>
          <w:rtl/>
        </w:rPr>
        <w:t>ז</w:t>
      </w:r>
      <w:r w:rsidR="00FF1936">
        <w:rPr>
          <w:rStyle w:val="default"/>
          <w:rFonts w:cs="FrankRuehl" w:hint="cs"/>
          <w:rtl/>
        </w:rPr>
        <w:t xml:space="preserve">ה, "בן משפחתו" - מי שהתובע מסיע אותו לטיפול רפואי, כאמור בפסקה זו והוא בן זוגו, בנו, </w:t>
      </w:r>
      <w:r w:rsidR="00FF1936">
        <w:rPr>
          <w:rStyle w:val="default"/>
          <w:rFonts w:cs="FrankRuehl"/>
          <w:rtl/>
        </w:rPr>
        <w:t>בת</w:t>
      </w:r>
      <w:r w:rsidR="00FF1936">
        <w:rPr>
          <w:rStyle w:val="default"/>
          <w:rFonts w:cs="FrankRuehl" w:hint="cs"/>
          <w:rtl/>
        </w:rPr>
        <w:t xml:space="preserve">ו </w:t>
      </w:r>
      <w:r w:rsidR="00FF1936">
        <w:rPr>
          <w:rStyle w:val="default"/>
          <w:rFonts w:cs="FrankRuehl"/>
          <w:rtl/>
        </w:rPr>
        <w:t>או</w:t>
      </w:r>
      <w:r w:rsidR="00FF1936">
        <w:rPr>
          <w:rStyle w:val="default"/>
          <w:rFonts w:cs="FrankRuehl" w:hint="cs"/>
          <w:rtl/>
        </w:rPr>
        <w:t xml:space="preserve"> הורהו של התובע,</w:t>
      </w:r>
      <w:r>
        <w:rPr>
          <w:rStyle w:val="default"/>
          <w:rFonts w:cs="FrankRuehl" w:hint="cs"/>
          <w:rtl/>
        </w:rPr>
        <w:t xml:space="preserve"> </w:t>
      </w:r>
      <w:r w:rsidRPr="00AA7E79">
        <w:rPr>
          <w:rStyle w:val="default"/>
          <w:rFonts w:cs="FrankRuehl" w:hint="cs"/>
          <w:rtl/>
        </w:rPr>
        <w:t>או שהוא אחיו של התובע המתגורר עמו,</w:t>
      </w:r>
      <w:r w:rsidR="00FF1936">
        <w:rPr>
          <w:rStyle w:val="default"/>
          <w:rFonts w:cs="FrankRuehl" w:hint="cs"/>
          <w:rtl/>
        </w:rPr>
        <w:t xml:space="preserve"> ובלבד שלבן משפח</w:t>
      </w:r>
      <w:r w:rsidR="00FF1936">
        <w:rPr>
          <w:rStyle w:val="default"/>
          <w:rFonts w:cs="FrankRuehl"/>
          <w:rtl/>
        </w:rPr>
        <w:t>ת</w:t>
      </w:r>
      <w:r w:rsidR="00FF1936">
        <w:rPr>
          <w:rStyle w:val="default"/>
          <w:rFonts w:cs="FrankRuehl" w:hint="cs"/>
          <w:rtl/>
        </w:rPr>
        <w:t>ו כאמור, אין רכב נוסף;</w:t>
      </w:r>
    </w:p>
    <w:p w:rsidR="00FF1936" w:rsidRDefault="00FF1936">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התו</w:t>
      </w:r>
      <w:r>
        <w:rPr>
          <w:rStyle w:val="default"/>
          <w:rFonts w:cs="FrankRuehl"/>
          <w:rtl/>
        </w:rPr>
        <w:t>בע, בן</w:t>
      </w:r>
      <w:r>
        <w:rPr>
          <w:rStyle w:val="default"/>
          <w:rFonts w:cs="FrankRuehl" w:hint="cs"/>
          <w:rtl/>
        </w:rPr>
        <w:t xml:space="preserve"> זוגו, או ילדו הוא נכה ברגליו ומשתלם לו מאוצר המדינה, תשלום לאחזקת הרכב, ולגבי מי שאין משתלם </w:t>
      </w:r>
      <w:r>
        <w:rPr>
          <w:rStyle w:val="default"/>
          <w:rFonts w:cs="FrankRuehl"/>
          <w:rtl/>
        </w:rPr>
        <w:t>ל</w:t>
      </w:r>
      <w:r>
        <w:rPr>
          <w:rStyle w:val="default"/>
          <w:rFonts w:cs="FrankRuehl" w:hint="cs"/>
          <w:rtl/>
        </w:rPr>
        <w:t>ו</w:t>
      </w:r>
      <w:r>
        <w:rPr>
          <w:rStyle w:val="default"/>
          <w:rFonts w:cs="FrankRuehl"/>
          <w:rtl/>
        </w:rPr>
        <w:t xml:space="preserve"> </w:t>
      </w:r>
      <w:r>
        <w:rPr>
          <w:rStyle w:val="default"/>
          <w:rFonts w:cs="FrankRuehl" w:hint="cs"/>
          <w:rtl/>
        </w:rPr>
        <w:t>תשלום כאמור - אם רופא מוסמך כמשמעותו לפי הוראות סעיף 208 של חוק הביטוח קבע כי הוא זקוק</w:t>
      </w:r>
      <w:r>
        <w:rPr>
          <w:rStyle w:val="default"/>
          <w:rFonts w:cs="FrankRuehl"/>
          <w:rtl/>
        </w:rPr>
        <w:t xml:space="preserve"> </w:t>
      </w:r>
      <w:r>
        <w:rPr>
          <w:rStyle w:val="default"/>
          <w:rFonts w:cs="FrankRuehl" w:hint="cs"/>
          <w:rtl/>
        </w:rPr>
        <w:t>להס</w:t>
      </w:r>
      <w:r>
        <w:rPr>
          <w:rStyle w:val="default"/>
          <w:rFonts w:cs="FrankRuehl"/>
          <w:rtl/>
        </w:rPr>
        <w:t>ע</w:t>
      </w:r>
      <w:r>
        <w:rPr>
          <w:rStyle w:val="default"/>
          <w:rFonts w:cs="FrankRuehl" w:hint="cs"/>
          <w:rtl/>
        </w:rPr>
        <w:t>ה בשל היותו נכה כאמור, לפי כללים</w:t>
      </w:r>
      <w:r>
        <w:rPr>
          <w:rStyle w:val="default"/>
          <w:rFonts w:cs="FrankRuehl"/>
          <w:rtl/>
        </w:rPr>
        <w:t xml:space="preserve">, </w:t>
      </w:r>
      <w:r>
        <w:rPr>
          <w:rStyle w:val="default"/>
          <w:rFonts w:cs="FrankRuehl" w:hint="cs"/>
          <w:rtl/>
        </w:rPr>
        <w:t>בתנאים ולפרק זמן שקבע השר;</w:t>
      </w:r>
    </w:p>
    <w:p w:rsidR="00AA7E79" w:rsidRPr="00AA7E79" w:rsidRDefault="00AA7E79" w:rsidP="00AA7E79">
      <w:pPr>
        <w:pStyle w:val="P22"/>
        <w:spacing w:before="72"/>
        <w:ind w:left="1021" w:right="1134"/>
        <w:rPr>
          <w:rStyle w:val="default"/>
          <w:rFonts w:cs="FrankRuehl" w:hint="cs"/>
          <w:rtl/>
        </w:rPr>
      </w:pPr>
      <w:r>
        <w:rPr>
          <w:rFonts w:cs="FrankRuehl"/>
          <w:sz w:val="26"/>
          <w:rtl/>
          <w:lang w:eastAsia="en-US"/>
        </w:rPr>
        <w:pict>
          <v:shape id="_x0000_s2298" type="#_x0000_t202" style="position:absolute;left:0;text-align:left;margin-left:470.35pt;margin-top:7.1pt;width:1in;height:14.95pt;z-index:251717120" filled="f" stroked="f">
            <v:textbox inset="1mm,0,1mm,0">
              <w:txbxContent>
                <w:p w:rsidR="007C0213" w:rsidRDefault="007C0213" w:rsidP="00AA7E79">
                  <w:pPr>
                    <w:spacing w:line="160" w:lineRule="exact"/>
                    <w:jc w:val="left"/>
                    <w:rPr>
                      <w:rFonts w:cs="Miriam"/>
                      <w:noProof/>
                      <w:sz w:val="18"/>
                      <w:szCs w:val="18"/>
                      <w:rtl/>
                    </w:rPr>
                  </w:pPr>
                  <w:r>
                    <w:rPr>
                      <w:rFonts w:cs="Miriam" w:hint="cs"/>
                      <w:sz w:val="18"/>
                      <w:szCs w:val="18"/>
                      <w:rtl/>
                    </w:rPr>
                    <w:t>(תיקון מס' 40) תשע"ב-2012</w:t>
                  </w:r>
                </w:p>
              </w:txbxContent>
            </v:textbox>
          </v:shape>
        </w:pict>
      </w:r>
      <w:r>
        <w:rPr>
          <w:rStyle w:val="default"/>
          <w:rFonts w:cs="FrankRuehl"/>
          <w:rtl/>
        </w:rPr>
        <w:t>(</w:t>
      </w:r>
      <w:r w:rsidRPr="00AA7E79">
        <w:rPr>
          <w:rStyle w:val="default"/>
          <w:rFonts w:cs="FrankRuehl" w:hint="cs"/>
          <w:rtl/>
        </w:rPr>
        <w:t>3א)</w:t>
      </w:r>
      <w:r w:rsidRPr="00AA7E79">
        <w:rPr>
          <w:rStyle w:val="default"/>
          <w:rFonts w:cs="FrankRuehl" w:hint="cs"/>
          <w:rtl/>
        </w:rPr>
        <w:tab/>
        <w:t>תובע שהוא מורשה נהיגה של נכה לפי הסכם בדבר גמלת ניידות שנערך לפי סעיף 9 לחוק הביטוח;</w:t>
      </w:r>
    </w:p>
    <w:p w:rsidR="00FF1936" w:rsidRDefault="00FF1936">
      <w:pPr>
        <w:pStyle w:val="P22"/>
        <w:spacing w:before="72"/>
        <w:ind w:left="1021" w:right="1134"/>
        <w:rPr>
          <w:rStyle w:val="default"/>
          <w:rFonts w:cs="FrankRuehl"/>
          <w:color w:val="FF0000"/>
          <w:rtl/>
        </w:rPr>
      </w:pPr>
      <w:r>
        <w:rPr>
          <w:rStyle w:val="default"/>
          <w:rFonts w:cs="FrankRuehl"/>
          <w:rtl/>
        </w:rPr>
        <w:t>(4)</w:t>
      </w:r>
      <w:r>
        <w:rPr>
          <w:rStyle w:val="default"/>
          <w:rFonts w:cs="FrankRuehl"/>
          <w:rtl/>
        </w:rPr>
        <w:tab/>
      </w:r>
      <w:r>
        <w:rPr>
          <w:rStyle w:val="default"/>
          <w:rFonts w:cs="FrankRuehl" w:hint="cs"/>
          <w:rtl/>
        </w:rPr>
        <w:t>ליל</w:t>
      </w:r>
      <w:r>
        <w:rPr>
          <w:rStyle w:val="default"/>
          <w:rFonts w:cs="FrankRuehl"/>
          <w:rtl/>
        </w:rPr>
        <w:t>ד</w:t>
      </w:r>
      <w:r>
        <w:rPr>
          <w:rStyle w:val="default"/>
          <w:rFonts w:cs="FrankRuehl" w:hint="cs"/>
          <w:rtl/>
        </w:rPr>
        <w:t>ו של התובע משתלמת קצבה לפי הוראות סימן ו' לפרק ט' שבחוק הביטוח;</w:t>
      </w:r>
    </w:p>
    <w:p w:rsidR="00FF1936" w:rsidRDefault="00FF1936">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ריש</w:t>
      </w:r>
      <w:r>
        <w:rPr>
          <w:rStyle w:val="default"/>
          <w:rFonts w:cs="FrankRuehl"/>
          <w:rtl/>
        </w:rPr>
        <w:t>י</w:t>
      </w:r>
      <w:r>
        <w:rPr>
          <w:rStyle w:val="default"/>
          <w:rFonts w:cs="FrankRuehl" w:hint="cs"/>
          <w:rtl/>
        </w:rPr>
        <w:t>ון הרכב</w:t>
      </w:r>
      <w:r>
        <w:rPr>
          <w:rStyle w:val="default"/>
          <w:rFonts w:cs="FrankRuehl"/>
          <w:rtl/>
        </w:rPr>
        <w:t xml:space="preserve"> ה</w:t>
      </w:r>
      <w:r>
        <w:rPr>
          <w:rStyle w:val="default"/>
          <w:rFonts w:cs="FrankRuehl" w:hint="cs"/>
          <w:rtl/>
        </w:rPr>
        <w:t>ופקד אצל הרשות המוסמכת להוציא אותו רישיון, וכל עוד הרישיו</w:t>
      </w:r>
      <w:r>
        <w:rPr>
          <w:rStyle w:val="default"/>
          <w:rFonts w:cs="FrankRuehl"/>
          <w:rtl/>
        </w:rPr>
        <w:t>ן</w:t>
      </w:r>
      <w:r>
        <w:rPr>
          <w:rStyle w:val="default"/>
          <w:rFonts w:cs="FrankRuehl" w:hint="cs"/>
          <w:rtl/>
        </w:rPr>
        <w:t xml:space="preserve"> </w:t>
      </w:r>
      <w:r>
        <w:rPr>
          <w:rStyle w:val="default"/>
          <w:rFonts w:cs="FrankRuehl"/>
          <w:rtl/>
        </w:rPr>
        <w:t>מ</w:t>
      </w:r>
      <w:r>
        <w:rPr>
          <w:rStyle w:val="default"/>
          <w:rFonts w:cs="FrankRuehl" w:hint="cs"/>
          <w:rtl/>
        </w:rPr>
        <w:t>ופקד מתקיים אחד מאלה:</w:t>
      </w:r>
    </w:p>
    <w:p w:rsidR="00FF1936" w:rsidRDefault="00FF1936">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התו</w:t>
      </w:r>
      <w:r>
        <w:rPr>
          <w:rStyle w:val="default"/>
          <w:rFonts w:cs="FrankRuehl"/>
          <w:rtl/>
        </w:rPr>
        <w:t>ב</w:t>
      </w:r>
      <w:r>
        <w:rPr>
          <w:rStyle w:val="default"/>
          <w:rFonts w:cs="FrankRuehl" w:hint="cs"/>
          <w:rtl/>
        </w:rPr>
        <w:t>ע אינו מסוגל לעבוד בעבודה כלשהי בגלל מחלה, ובלבד שהתקופה שבה יראו את הרכב כנכס שלא מופקת ממנו</w:t>
      </w:r>
      <w:r>
        <w:rPr>
          <w:rStyle w:val="default"/>
          <w:rFonts w:cs="FrankRuehl"/>
          <w:rtl/>
        </w:rPr>
        <w:t xml:space="preserve"> </w:t>
      </w:r>
      <w:r>
        <w:rPr>
          <w:rStyle w:val="default"/>
          <w:rFonts w:cs="FrankRuehl" w:hint="cs"/>
          <w:rtl/>
        </w:rPr>
        <w:t>הכנ</w:t>
      </w:r>
      <w:r>
        <w:rPr>
          <w:rStyle w:val="default"/>
          <w:rFonts w:cs="FrankRuehl"/>
          <w:rtl/>
        </w:rPr>
        <w:t>ס</w:t>
      </w:r>
      <w:r>
        <w:rPr>
          <w:rStyle w:val="default"/>
          <w:rFonts w:cs="FrankRuehl" w:hint="cs"/>
          <w:rtl/>
        </w:rPr>
        <w:t>ה כ</w:t>
      </w:r>
      <w:r>
        <w:rPr>
          <w:rStyle w:val="default"/>
          <w:rFonts w:cs="FrankRuehl"/>
          <w:rtl/>
        </w:rPr>
        <w:t>א</w:t>
      </w:r>
      <w:r>
        <w:rPr>
          <w:rStyle w:val="default"/>
          <w:rFonts w:cs="FrankRuehl" w:hint="cs"/>
          <w:rtl/>
        </w:rPr>
        <w:t>מור בסעיף קטן (ב), לא ת</w:t>
      </w:r>
      <w:r>
        <w:rPr>
          <w:rStyle w:val="default"/>
          <w:rFonts w:cs="FrankRuehl"/>
          <w:rtl/>
        </w:rPr>
        <w:t xml:space="preserve">עלה </w:t>
      </w:r>
      <w:r>
        <w:rPr>
          <w:rStyle w:val="default"/>
          <w:rFonts w:cs="FrankRuehl" w:hint="cs"/>
          <w:rtl/>
        </w:rPr>
        <w:t>על שישה חודשים מהיום שהגיש את התביע</w:t>
      </w:r>
      <w:r>
        <w:rPr>
          <w:rStyle w:val="default"/>
          <w:rFonts w:cs="FrankRuehl"/>
          <w:rtl/>
        </w:rPr>
        <w:t xml:space="preserve">ה </w:t>
      </w:r>
      <w:r>
        <w:rPr>
          <w:rStyle w:val="default"/>
          <w:rFonts w:cs="FrankRuehl" w:hint="cs"/>
          <w:rtl/>
        </w:rPr>
        <w:t>לגמלה;</w:t>
      </w:r>
    </w:p>
    <w:p w:rsidR="00FF1936" w:rsidRDefault="00FF1936">
      <w:pPr>
        <w:pStyle w:val="P33"/>
        <w:spacing w:before="72"/>
        <w:ind w:left="1474"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הרכ</w:t>
      </w:r>
      <w:r>
        <w:rPr>
          <w:rStyle w:val="default"/>
          <w:rFonts w:cs="FrankRuehl"/>
          <w:rtl/>
        </w:rPr>
        <w:t>ב</w:t>
      </w:r>
      <w:r>
        <w:rPr>
          <w:rStyle w:val="default"/>
          <w:rFonts w:cs="FrankRuehl" w:hint="cs"/>
          <w:rtl/>
        </w:rPr>
        <w:t xml:space="preserve"> הוא טרקטור כאמור בתקנות התעבורה, תשכ"א-1</w:t>
      </w:r>
      <w:r>
        <w:rPr>
          <w:rStyle w:val="default"/>
          <w:rFonts w:cs="FrankRuehl"/>
          <w:rtl/>
        </w:rPr>
        <w:t>961, וב</w:t>
      </w:r>
      <w:r>
        <w:rPr>
          <w:rStyle w:val="default"/>
          <w:rFonts w:cs="FrankRuehl" w:hint="cs"/>
          <w:rtl/>
        </w:rPr>
        <w:t>לבד שהטרקטור אינו בשימוש, ולתובע משק חקלאי שאינו פעיל.</w:t>
      </w:r>
    </w:p>
    <w:p w:rsidR="00FF1936" w:rsidRDefault="00FF1936" w:rsidP="00AA7E79">
      <w:pPr>
        <w:pStyle w:val="P22"/>
        <w:spacing w:before="72"/>
        <w:ind w:left="1021" w:right="1134"/>
        <w:rPr>
          <w:rStyle w:val="default"/>
          <w:rFonts w:cs="FrankRuehl" w:hint="cs"/>
          <w:rtl/>
        </w:rPr>
      </w:pPr>
      <w:r>
        <w:rPr>
          <w:rFonts w:cs="FrankRuehl"/>
          <w:rtl/>
          <w:lang w:val="he-IL"/>
        </w:rPr>
        <w:pict>
          <v:shape id="_x0000_s2242" type="#_x0000_t202" style="position:absolute;left:0;text-align:left;margin-left:470.35pt;margin-top:7.1pt;width:1in;height:18.85pt;z-index:251691520" filled="f" stroked="f">
            <v:textbox inset="1mm,0,1mm,0">
              <w:txbxContent>
                <w:p w:rsidR="007C0213" w:rsidRDefault="007C0213" w:rsidP="00AA7E79">
                  <w:pPr>
                    <w:spacing w:line="160" w:lineRule="exact"/>
                    <w:jc w:val="left"/>
                    <w:rPr>
                      <w:rFonts w:cs="Miriam"/>
                      <w:noProof/>
                      <w:sz w:val="18"/>
                      <w:szCs w:val="18"/>
                      <w:rtl/>
                    </w:rPr>
                  </w:pPr>
                  <w:r>
                    <w:rPr>
                      <w:rFonts w:cs="Miriam" w:hint="cs"/>
                      <w:sz w:val="18"/>
                      <w:szCs w:val="18"/>
                      <w:rtl/>
                    </w:rPr>
                    <w:t>(תיקון מס' 40) תשע"ב-2012</w:t>
                  </w:r>
                </w:p>
              </w:txbxContent>
            </v:textbox>
          </v:shape>
        </w:pict>
      </w:r>
      <w:r>
        <w:rPr>
          <w:rStyle w:val="default"/>
          <w:rFonts w:cs="FrankRuehl"/>
          <w:rtl/>
        </w:rPr>
        <w:t>(6)</w:t>
      </w:r>
      <w:r>
        <w:rPr>
          <w:rStyle w:val="default"/>
          <w:rFonts w:cs="FrankRuehl" w:hint="cs"/>
          <w:rtl/>
        </w:rPr>
        <w:tab/>
      </w:r>
      <w:r w:rsidR="00AA7E79">
        <w:rPr>
          <w:rStyle w:val="default"/>
          <w:rFonts w:cs="FrankRuehl" w:hint="cs"/>
          <w:rtl/>
        </w:rPr>
        <w:t>(בוטלה);</w:t>
      </w:r>
    </w:p>
    <w:p w:rsidR="00FF1936" w:rsidRDefault="00FF1936" w:rsidP="00AA7E79">
      <w:pPr>
        <w:pStyle w:val="P22"/>
        <w:spacing w:before="72"/>
        <w:ind w:left="1021" w:right="1134"/>
        <w:rPr>
          <w:rStyle w:val="default"/>
          <w:rFonts w:cs="FrankRuehl" w:hint="cs"/>
          <w:rtl/>
        </w:rPr>
      </w:pPr>
      <w:r>
        <w:rPr>
          <w:rFonts w:cs="FrankRuehl"/>
          <w:rtl/>
          <w:lang w:val="he-IL"/>
        </w:rPr>
        <w:pict>
          <v:shape id="_x0000_s2243" type="#_x0000_t202" style="position:absolute;left:0;text-align:left;margin-left:470.35pt;margin-top:7.1pt;width:1in;height:17.2pt;z-index:251692544" filled="f" stroked="f">
            <v:textbox inset="1mm,0,1mm,0">
              <w:txbxContent>
                <w:p w:rsidR="007C0213" w:rsidRDefault="007C0213" w:rsidP="00AA7E79">
                  <w:pPr>
                    <w:spacing w:line="160" w:lineRule="exact"/>
                    <w:jc w:val="left"/>
                    <w:rPr>
                      <w:rFonts w:cs="Miriam"/>
                      <w:noProof/>
                      <w:sz w:val="18"/>
                      <w:szCs w:val="18"/>
                      <w:rtl/>
                    </w:rPr>
                  </w:pPr>
                  <w:r>
                    <w:rPr>
                      <w:rFonts w:cs="Miriam" w:hint="cs"/>
                      <w:sz w:val="18"/>
                      <w:szCs w:val="18"/>
                      <w:rtl/>
                    </w:rPr>
                    <w:t>(תיקון מס' 40) תשע"ב-2012</w:t>
                  </w:r>
                </w:p>
              </w:txbxContent>
            </v:textbox>
          </v:shape>
        </w:pict>
      </w:r>
      <w:r>
        <w:rPr>
          <w:rStyle w:val="default"/>
          <w:rFonts w:cs="FrankRuehl"/>
          <w:rtl/>
        </w:rPr>
        <w:t>(7)</w:t>
      </w:r>
      <w:r>
        <w:rPr>
          <w:rStyle w:val="default"/>
          <w:rFonts w:cs="FrankRuehl" w:hint="cs"/>
          <w:rtl/>
        </w:rPr>
        <w:tab/>
      </w:r>
      <w:r w:rsidR="00AA7E79">
        <w:rPr>
          <w:rStyle w:val="default"/>
          <w:rFonts w:cs="FrankRuehl" w:hint="cs"/>
          <w:rtl/>
        </w:rPr>
        <w:t>(בוטלה).</w:t>
      </w:r>
    </w:p>
    <w:p w:rsidR="00FF1936" w:rsidRPr="00F51714" w:rsidRDefault="00FF1936">
      <w:pPr>
        <w:pStyle w:val="P00"/>
        <w:spacing w:before="0"/>
        <w:ind w:left="0" w:right="1134"/>
        <w:rPr>
          <w:rStyle w:val="default"/>
          <w:rFonts w:cs="FrankRuehl" w:hint="cs"/>
          <w:vanish/>
          <w:color w:val="FF0000"/>
          <w:szCs w:val="20"/>
          <w:shd w:val="clear" w:color="auto" w:fill="FFFF99"/>
          <w:rtl/>
        </w:rPr>
      </w:pPr>
      <w:bookmarkStart w:id="75" w:name="Rov176"/>
      <w:r w:rsidRPr="00F51714">
        <w:rPr>
          <w:rStyle w:val="default"/>
          <w:rFonts w:cs="FrankRuehl" w:hint="cs"/>
          <w:vanish/>
          <w:color w:val="FF0000"/>
          <w:szCs w:val="20"/>
          <w:shd w:val="clear" w:color="auto" w:fill="FFFF99"/>
          <w:rtl/>
        </w:rPr>
        <w:t>מיום 1.10.2001</w:t>
      </w:r>
    </w:p>
    <w:p w:rsidR="00FF1936" w:rsidRPr="00F51714" w:rsidRDefault="00FF1936">
      <w:pPr>
        <w:pStyle w:val="P00"/>
        <w:spacing w:before="0"/>
        <w:ind w:left="0"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פסקה 9א(ג)(4) מיום 1.1.2004</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15</w:t>
      </w:r>
    </w:p>
    <w:p w:rsidR="004E2086" w:rsidRPr="00F51714" w:rsidRDefault="004E2086" w:rsidP="004E2086">
      <w:pPr>
        <w:pStyle w:val="P00"/>
        <w:spacing w:before="0"/>
        <w:ind w:left="0" w:right="1134"/>
        <w:rPr>
          <w:rStyle w:val="default"/>
          <w:rFonts w:cs="FrankRuehl" w:hint="cs"/>
          <w:vanish/>
          <w:sz w:val="20"/>
          <w:szCs w:val="20"/>
          <w:shd w:val="clear" w:color="auto" w:fill="FFFF99"/>
          <w:rtl/>
        </w:rPr>
      </w:pPr>
      <w:hyperlink r:id="rId287" w:history="1">
        <w:r w:rsidRPr="00F51714">
          <w:rPr>
            <w:rStyle w:val="Hyperlink"/>
            <w:rFonts w:cs="FrankRuehl" w:hint="cs"/>
            <w:vanish/>
            <w:szCs w:val="20"/>
            <w:shd w:val="clear" w:color="auto" w:fill="FFFF99"/>
            <w:rtl/>
          </w:rPr>
          <w:t>ס"ח תשס"א מס' 1772</w:t>
        </w:r>
      </w:hyperlink>
      <w:r w:rsidRPr="00F51714">
        <w:rPr>
          <w:rStyle w:val="default"/>
          <w:rFonts w:cs="FrankRuehl" w:hint="cs"/>
          <w:vanish/>
          <w:sz w:val="20"/>
          <w:szCs w:val="20"/>
          <w:shd w:val="clear" w:color="auto" w:fill="FFFF99"/>
          <w:rtl/>
        </w:rPr>
        <w:t xml:space="preserve"> מיום 10.1.2001 עמ' 122 </w:t>
      </w:r>
      <w:r w:rsidRPr="00F51714">
        <w:rPr>
          <w:rFonts w:cs="FrankRuehl" w:hint="cs"/>
          <w:vanish/>
          <w:szCs w:val="20"/>
          <w:shd w:val="clear" w:color="auto" w:fill="FFFF99"/>
          <w:rtl/>
        </w:rPr>
        <w:t>(</w:t>
      </w:r>
      <w:hyperlink r:id="rId288" w:history="1">
        <w:r w:rsidRPr="00F51714">
          <w:rPr>
            <w:rStyle w:val="Hyperlink"/>
            <w:rFonts w:cs="FrankRuehl" w:hint="cs"/>
            <w:vanish/>
            <w:szCs w:val="20"/>
            <w:shd w:val="clear" w:color="auto" w:fill="FFFF99"/>
            <w:rtl/>
          </w:rPr>
          <w:t>ה"ח 2713</w:t>
        </w:r>
      </w:hyperlink>
      <w:r w:rsidRPr="00F51714">
        <w:rPr>
          <w:rFonts w:cs="FrankRuehl" w:hint="cs"/>
          <w:vanish/>
          <w:szCs w:val="20"/>
          <w:shd w:val="clear" w:color="auto" w:fill="FFFF99"/>
          <w:rtl/>
        </w:rPr>
        <w:t>)</w:t>
      </w:r>
    </w:p>
    <w:p w:rsidR="00FF1936" w:rsidRPr="00F51714" w:rsidRDefault="00FF1936">
      <w:pPr>
        <w:pStyle w:val="P00"/>
        <w:spacing w:before="0"/>
        <w:ind w:left="0"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 xml:space="preserve">מיום 1.10.2001 </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15 (תיקון מס' 3)</w:t>
      </w:r>
    </w:p>
    <w:p w:rsidR="00FF1936" w:rsidRPr="00F51714" w:rsidRDefault="00FF1936">
      <w:pPr>
        <w:pStyle w:val="P00"/>
        <w:spacing w:before="0"/>
        <w:ind w:left="0" w:right="1134"/>
        <w:rPr>
          <w:rStyle w:val="default"/>
          <w:rFonts w:cs="FrankRuehl" w:hint="cs"/>
          <w:vanish/>
          <w:szCs w:val="20"/>
          <w:shd w:val="clear" w:color="auto" w:fill="FFFF99"/>
          <w:rtl/>
        </w:rPr>
      </w:pPr>
      <w:hyperlink r:id="rId289" w:history="1">
        <w:r w:rsidRPr="00F51714">
          <w:rPr>
            <w:rStyle w:val="Hyperlink"/>
            <w:rFonts w:cs="FrankRuehl" w:hint="cs"/>
            <w:vanish/>
            <w:szCs w:val="20"/>
            <w:shd w:val="clear" w:color="auto" w:fill="FFFF99"/>
            <w:rtl/>
          </w:rPr>
          <w:t xml:space="preserve">ס"ח תשס"ד </w:t>
        </w:r>
        <w:r w:rsidRPr="00F51714">
          <w:rPr>
            <w:rStyle w:val="Hyperlink"/>
            <w:rFonts w:cs="FrankRuehl" w:hint="cs"/>
            <w:vanish/>
            <w:szCs w:val="20"/>
            <w:shd w:val="clear" w:color="auto" w:fill="FFFF99"/>
            <w:rtl/>
          </w:rPr>
          <w:t>מ</w:t>
        </w:r>
        <w:r w:rsidRPr="00F51714">
          <w:rPr>
            <w:rStyle w:val="Hyperlink"/>
            <w:rFonts w:cs="FrankRuehl" w:hint="cs"/>
            <w:vanish/>
            <w:szCs w:val="20"/>
            <w:shd w:val="clear" w:color="auto" w:fill="FFFF99"/>
            <w:rtl/>
          </w:rPr>
          <w:t>ס' 192</w:t>
        </w:r>
        <w:r w:rsidRPr="00F51714">
          <w:rPr>
            <w:rStyle w:val="Hyperlink"/>
            <w:rFonts w:cs="FrankRuehl" w:hint="cs"/>
            <w:vanish/>
            <w:szCs w:val="20"/>
            <w:shd w:val="clear" w:color="auto" w:fill="FFFF99"/>
            <w:rtl/>
          </w:rPr>
          <w:t>0</w:t>
        </w:r>
      </w:hyperlink>
      <w:r w:rsidRPr="00F51714">
        <w:rPr>
          <w:rStyle w:val="default"/>
          <w:rFonts w:cs="FrankRuehl" w:hint="cs"/>
          <w:vanish/>
          <w:szCs w:val="20"/>
          <w:shd w:val="clear" w:color="auto" w:fill="FFFF99"/>
          <w:rtl/>
        </w:rPr>
        <w:t xml:space="preserve"> מיום 18.1.2004 עמ' 98</w:t>
      </w:r>
      <w:r w:rsidR="004E2086" w:rsidRPr="00F51714">
        <w:rPr>
          <w:rStyle w:val="default"/>
          <w:rFonts w:cs="FrankRuehl" w:hint="cs"/>
          <w:vanish/>
          <w:szCs w:val="20"/>
          <w:shd w:val="clear" w:color="auto" w:fill="FFFF99"/>
          <w:rtl/>
        </w:rPr>
        <w:t xml:space="preserve"> (</w:t>
      </w:r>
      <w:hyperlink r:id="rId290" w:history="1">
        <w:r w:rsidR="004E2086" w:rsidRPr="00F51714">
          <w:rPr>
            <w:rStyle w:val="Hyperlink"/>
            <w:rFonts w:cs="FrankRuehl" w:hint="cs"/>
            <w:vanish/>
            <w:sz w:val="26"/>
            <w:szCs w:val="20"/>
            <w:shd w:val="clear" w:color="auto" w:fill="FFFF99"/>
            <w:rtl/>
          </w:rPr>
          <w:t>ה"ח 64</w:t>
        </w:r>
      </w:hyperlink>
      <w:r w:rsidR="004E2086" w:rsidRPr="00F51714">
        <w:rPr>
          <w:rStyle w:val="default"/>
          <w:rFonts w:cs="FrankRuehl" w:hint="cs"/>
          <w:vanish/>
          <w:szCs w:val="20"/>
          <w:shd w:val="clear" w:color="auto" w:fill="FFFF99"/>
          <w:rtl/>
        </w:rPr>
        <w:t>)</w:t>
      </w:r>
    </w:p>
    <w:p w:rsidR="00FF1936" w:rsidRPr="00F51714" w:rsidRDefault="00FF1936">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הוספת סעיף 9א</w:t>
      </w:r>
      <w:r w:rsidRPr="00F51714">
        <w:rPr>
          <w:rStyle w:val="default"/>
          <w:rFonts w:cs="FrankRuehl" w:hint="cs"/>
          <w:vanish/>
          <w:szCs w:val="20"/>
          <w:shd w:val="clear" w:color="auto" w:fill="FFFF99"/>
          <w:rtl/>
        </w:rPr>
        <w:t xml:space="preserve"> (ללא פסקה 9א(ג)(1), שנמחקה טרם כניסתה לתוקף)</w:t>
      </w:r>
    </w:p>
    <w:p w:rsidR="00FF1936" w:rsidRPr="00F51714" w:rsidRDefault="00FF1936">
      <w:pPr>
        <w:pStyle w:val="P00"/>
        <w:ind w:left="1021" w:right="1134"/>
        <w:rPr>
          <w:rStyle w:val="default"/>
          <w:rFonts w:cs="FrankRuehl" w:hint="cs"/>
          <w:vanish/>
          <w:szCs w:val="20"/>
          <w:shd w:val="clear" w:color="auto" w:fill="FFFF99"/>
          <w:rtl/>
        </w:rPr>
      </w:pPr>
      <w:r w:rsidRPr="00F51714">
        <w:rPr>
          <w:rStyle w:val="default"/>
          <w:rFonts w:cs="FrankRuehl" w:hint="cs"/>
          <w:vanish/>
          <w:szCs w:val="20"/>
          <w:shd w:val="clear" w:color="auto" w:fill="FFFF99"/>
          <w:rtl/>
        </w:rPr>
        <w:t>הנוסח של פסקה 9א(ג)(1) שלא נכנסה לתוקף:</w:t>
      </w:r>
    </w:p>
    <w:p w:rsidR="00FF1936" w:rsidRPr="00F51714" w:rsidRDefault="00FF1936">
      <w:pPr>
        <w:pStyle w:val="P00"/>
        <w:spacing w:before="0"/>
        <w:ind w:left="1021" w:right="1134"/>
        <w:rPr>
          <w:rStyle w:val="default"/>
          <w:rFonts w:cs="FrankRuehl" w:hint="cs"/>
          <w:strike/>
          <w:vanish/>
          <w:sz w:val="22"/>
          <w:szCs w:val="22"/>
          <w:shd w:val="clear" w:color="auto" w:fill="FFFF99"/>
          <w:rtl/>
        </w:rPr>
      </w:pPr>
      <w:r w:rsidRPr="00F51714">
        <w:rPr>
          <w:rStyle w:val="default"/>
          <w:rFonts w:cs="FrankRuehl" w:hint="cs"/>
          <w:strike/>
          <w:vanish/>
          <w:sz w:val="22"/>
          <w:szCs w:val="22"/>
          <w:shd w:val="clear" w:color="auto" w:fill="FFFF99"/>
          <w:rtl/>
        </w:rPr>
        <w:t>(1)</w:t>
      </w:r>
      <w:r w:rsidRPr="00F51714">
        <w:rPr>
          <w:rStyle w:val="default"/>
          <w:rFonts w:cs="FrankRuehl" w:hint="cs"/>
          <w:strike/>
          <w:vanish/>
          <w:sz w:val="22"/>
          <w:szCs w:val="22"/>
          <w:shd w:val="clear" w:color="auto" w:fill="FFFF99"/>
          <w:rtl/>
        </w:rPr>
        <w:tab/>
      </w:r>
      <w:r w:rsidRPr="00F51714">
        <w:rPr>
          <w:rStyle w:val="default"/>
          <w:rFonts w:cs="FrankRuehl"/>
          <w:strike/>
          <w:vanish/>
          <w:sz w:val="22"/>
          <w:szCs w:val="22"/>
          <w:shd w:val="clear" w:color="auto" w:fill="FFFF99"/>
          <w:rtl/>
        </w:rPr>
        <w:t>נפח מנועו של הרכב אינו עולה על 1,300 סמ"ק ובחודש שבעדו משתלמת הגמלה, מלאו חמש שנים או יותר מתום שנת הייצור שלו, בתנאי שלתובע, לבן זוגו או לילדו אין רכב נוסף, ובתנאי שלתובע ולבן זוגו הכנסה כאמור בסעיף 12(א)(1) אשר אינה פחותה מסכום השווה ל-20% מהשכר הממוצע</w:t>
      </w:r>
      <w:r w:rsidRPr="00F51714">
        <w:rPr>
          <w:rStyle w:val="default"/>
          <w:rFonts w:cs="FrankRuehl" w:hint="cs"/>
          <w:strike/>
          <w:vanish/>
          <w:sz w:val="22"/>
          <w:szCs w:val="22"/>
          <w:shd w:val="clear" w:color="auto" w:fill="FFFF99"/>
          <w:rtl/>
        </w:rPr>
        <w:t>;</w:t>
      </w:r>
    </w:p>
    <w:p w:rsidR="00FF1936" w:rsidRPr="00F51714" w:rsidRDefault="00FF1936">
      <w:pPr>
        <w:pStyle w:val="P00"/>
        <w:spacing w:before="0"/>
        <w:ind w:left="0" w:right="1134"/>
        <w:rPr>
          <w:rStyle w:val="default"/>
          <w:rFonts w:cs="FrankRuehl" w:hint="cs"/>
          <w:vanish/>
          <w:szCs w:val="20"/>
          <w:shd w:val="clear" w:color="auto" w:fill="FFFF99"/>
          <w:rtl/>
        </w:rPr>
      </w:pPr>
    </w:p>
    <w:p w:rsidR="00FF1936" w:rsidRPr="00F51714" w:rsidRDefault="00FF1936">
      <w:pPr>
        <w:pStyle w:val="P22"/>
        <w:spacing w:before="0"/>
        <w:ind w:left="0" w:right="1134"/>
        <w:rPr>
          <w:rStyle w:val="default"/>
          <w:rFonts w:cs="FrankRuehl" w:hint="cs"/>
          <w:vanish/>
          <w:color w:val="FF0000"/>
          <w:sz w:val="20"/>
          <w:szCs w:val="20"/>
          <w:shd w:val="clear" w:color="auto" w:fill="FFFF99"/>
          <w:rtl/>
        </w:rPr>
      </w:pPr>
      <w:r w:rsidRPr="00F51714">
        <w:rPr>
          <w:rStyle w:val="default"/>
          <w:rFonts w:cs="FrankRuehl" w:hint="cs"/>
          <w:vanish/>
          <w:color w:val="FF0000"/>
          <w:sz w:val="20"/>
          <w:szCs w:val="20"/>
          <w:shd w:val="clear" w:color="auto" w:fill="FFFF99"/>
          <w:rtl/>
        </w:rPr>
        <w:t>מיום 1.1.2007</w:t>
      </w:r>
    </w:p>
    <w:p w:rsidR="00FF1936" w:rsidRPr="00F51714" w:rsidRDefault="00FF1936">
      <w:pPr>
        <w:pStyle w:val="P22"/>
        <w:spacing w:before="0"/>
        <w:ind w:left="0" w:right="1134"/>
        <w:rPr>
          <w:rStyle w:val="default"/>
          <w:rFonts w:cs="FrankRuehl" w:hint="cs"/>
          <w:vanish/>
          <w:sz w:val="20"/>
          <w:szCs w:val="20"/>
          <w:shd w:val="clear" w:color="auto" w:fill="FFFF99"/>
          <w:rtl/>
        </w:rPr>
      </w:pPr>
      <w:r w:rsidRPr="00F51714">
        <w:rPr>
          <w:rStyle w:val="default"/>
          <w:rFonts w:cs="FrankRuehl" w:hint="cs"/>
          <w:b/>
          <w:bCs/>
          <w:vanish/>
          <w:sz w:val="20"/>
          <w:szCs w:val="20"/>
          <w:shd w:val="clear" w:color="auto" w:fill="FFFF99"/>
          <w:rtl/>
        </w:rPr>
        <w:t>תיקון מס' 28</w:t>
      </w:r>
    </w:p>
    <w:p w:rsidR="00FF1936" w:rsidRPr="00F51714" w:rsidRDefault="00FF1936">
      <w:pPr>
        <w:pStyle w:val="P22"/>
        <w:spacing w:before="0"/>
        <w:ind w:left="0" w:right="1134"/>
        <w:rPr>
          <w:rStyle w:val="default"/>
          <w:rFonts w:cs="FrankRuehl" w:hint="cs"/>
          <w:vanish/>
          <w:sz w:val="20"/>
          <w:szCs w:val="20"/>
          <w:shd w:val="clear" w:color="auto" w:fill="FFFF99"/>
          <w:rtl/>
        </w:rPr>
      </w:pPr>
      <w:hyperlink r:id="rId291" w:history="1">
        <w:r w:rsidRPr="00F51714">
          <w:rPr>
            <w:rStyle w:val="Hyperlink"/>
            <w:rFonts w:cs="FrankRuehl" w:hint="cs"/>
            <w:vanish/>
            <w:szCs w:val="20"/>
            <w:shd w:val="clear" w:color="auto" w:fill="FFFF99"/>
            <w:rtl/>
          </w:rPr>
          <w:t>ס"ח תשס"ז מס' 2075</w:t>
        </w:r>
      </w:hyperlink>
      <w:r w:rsidRPr="00F51714">
        <w:rPr>
          <w:rStyle w:val="default"/>
          <w:rFonts w:cs="FrankRuehl" w:hint="cs"/>
          <w:vanish/>
          <w:sz w:val="20"/>
          <w:szCs w:val="20"/>
          <w:shd w:val="clear" w:color="auto" w:fill="FFFF99"/>
          <w:rtl/>
        </w:rPr>
        <w:t xml:space="preserve"> מיום 1.1.2007 עמ' 39 (</w:t>
      </w:r>
      <w:hyperlink r:id="rId292" w:history="1">
        <w:r w:rsidRPr="00F51714">
          <w:rPr>
            <w:rStyle w:val="Hyperlink"/>
            <w:rFonts w:cs="FrankRuehl" w:hint="cs"/>
            <w:vanish/>
            <w:szCs w:val="20"/>
            <w:shd w:val="clear" w:color="auto" w:fill="FFFF99"/>
            <w:rtl/>
          </w:rPr>
          <w:t>ה"ח 119</w:t>
        </w:r>
      </w:hyperlink>
      <w:r w:rsidRPr="00F51714">
        <w:rPr>
          <w:rStyle w:val="default"/>
          <w:rFonts w:cs="FrankRuehl" w:hint="cs"/>
          <w:vanish/>
          <w:sz w:val="20"/>
          <w:szCs w:val="20"/>
          <w:shd w:val="clear" w:color="auto" w:fill="FFFF99"/>
          <w:rtl/>
        </w:rPr>
        <w:t>)</w:t>
      </w:r>
    </w:p>
    <w:p w:rsidR="00FF1936" w:rsidRPr="00F51714" w:rsidRDefault="00FF1936">
      <w:pPr>
        <w:pStyle w:val="P00"/>
        <w:ind w:left="0" w:right="1134"/>
        <w:rPr>
          <w:rStyle w:val="default"/>
          <w:rFonts w:cs="FrankRuehl"/>
          <w:vanish/>
          <w:sz w:val="22"/>
          <w:szCs w:val="22"/>
          <w:shd w:val="clear" w:color="auto" w:fill="FFFF99"/>
          <w:rtl/>
        </w:rPr>
      </w:pPr>
      <w:r w:rsidRPr="00F51714">
        <w:rPr>
          <w:rStyle w:val="big-number"/>
          <w:rFonts w:cs="FrankRuehl"/>
          <w:vanish/>
          <w:sz w:val="22"/>
          <w:szCs w:val="22"/>
          <w:shd w:val="clear" w:color="auto" w:fill="FFFF99"/>
          <w:rtl/>
        </w:rPr>
        <w:t>9</w:t>
      </w:r>
      <w:r w:rsidRPr="00F51714">
        <w:rPr>
          <w:rStyle w:val="default"/>
          <w:rFonts w:cs="FrankRuehl"/>
          <w:vanish/>
          <w:sz w:val="22"/>
          <w:szCs w:val="22"/>
          <w:shd w:val="clear" w:color="auto" w:fill="FFFF99"/>
          <w:rtl/>
        </w:rPr>
        <w:t>א</w:t>
      </w:r>
      <w:r w:rsidRPr="00F51714">
        <w:rPr>
          <w:rStyle w:val="default"/>
          <w:rFonts w:cs="FrankRuehl" w:hint="cs"/>
          <w:vanish/>
          <w:sz w:val="22"/>
          <w:szCs w:val="22"/>
          <w:shd w:val="clear" w:color="auto" w:fill="FFFF99"/>
          <w:rtl/>
        </w:rPr>
        <w:t>.</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(א)</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בסע</w:t>
      </w:r>
      <w:r w:rsidRPr="00F51714">
        <w:rPr>
          <w:rStyle w:val="default"/>
          <w:rFonts w:cs="FrankRuehl"/>
          <w:vanish/>
          <w:sz w:val="22"/>
          <w:szCs w:val="22"/>
          <w:shd w:val="clear" w:color="auto" w:fill="FFFF99"/>
          <w:rtl/>
        </w:rPr>
        <w:t>י</w:t>
      </w:r>
      <w:r w:rsidRPr="00F51714">
        <w:rPr>
          <w:rStyle w:val="default"/>
          <w:rFonts w:cs="FrankRuehl" w:hint="cs"/>
          <w:vanish/>
          <w:sz w:val="22"/>
          <w:szCs w:val="22"/>
          <w:shd w:val="clear" w:color="auto" w:fill="FFFF99"/>
          <w:rtl/>
        </w:rPr>
        <w:t>ף זה, "רכב" - רכב מנועי כהגדרתו בסעי</w:t>
      </w:r>
      <w:r w:rsidRPr="00F51714">
        <w:rPr>
          <w:rStyle w:val="default"/>
          <w:rFonts w:cs="FrankRuehl"/>
          <w:vanish/>
          <w:sz w:val="22"/>
          <w:szCs w:val="22"/>
          <w:shd w:val="clear" w:color="auto" w:fill="FFFF99"/>
          <w:rtl/>
        </w:rPr>
        <w:t>ף</w:t>
      </w:r>
      <w:r w:rsidRPr="00F51714">
        <w:rPr>
          <w:rStyle w:val="default"/>
          <w:rFonts w:cs="FrankRuehl" w:hint="cs"/>
          <w:vanish/>
          <w:sz w:val="22"/>
          <w:szCs w:val="22"/>
          <w:shd w:val="clear" w:color="auto" w:fill="FFFF99"/>
          <w:rtl/>
        </w:rPr>
        <w:t xml:space="preserve"> 1 </w:t>
      </w:r>
      <w:r w:rsidRPr="00F51714">
        <w:rPr>
          <w:rStyle w:val="default"/>
          <w:rFonts w:cs="FrankRuehl"/>
          <w:vanish/>
          <w:sz w:val="22"/>
          <w:szCs w:val="22"/>
          <w:shd w:val="clear" w:color="auto" w:fill="FFFF99"/>
          <w:rtl/>
        </w:rPr>
        <w:t>ל</w:t>
      </w:r>
      <w:r w:rsidRPr="00F51714">
        <w:rPr>
          <w:rStyle w:val="default"/>
          <w:rFonts w:cs="FrankRuehl" w:hint="cs"/>
          <w:vanish/>
          <w:sz w:val="22"/>
          <w:szCs w:val="22"/>
          <w:shd w:val="clear" w:color="auto" w:fill="FFFF99"/>
          <w:rtl/>
        </w:rPr>
        <w:t xml:space="preserve">פקודת התעבורה, </w:t>
      </w:r>
      <w:r w:rsidRPr="00F51714">
        <w:rPr>
          <w:rStyle w:val="default"/>
          <w:rFonts w:cs="FrankRuehl"/>
          <w:vanish/>
          <w:sz w:val="22"/>
          <w:szCs w:val="22"/>
          <w:u w:val="single"/>
          <w:shd w:val="clear" w:color="auto" w:fill="FFFF99"/>
          <w:rtl/>
        </w:rPr>
        <w:t>שבבעלות התובע או שבשימושו של התובע או ילדו הנמצא עמו,</w:t>
      </w:r>
      <w:r w:rsidRPr="00F51714">
        <w:rPr>
          <w:rStyle w:val="default"/>
          <w:rFonts w:cs="FrankRuehl" w:hint="cs"/>
          <w:vanish/>
          <w:sz w:val="22"/>
          <w:szCs w:val="22"/>
          <w:shd w:val="clear" w:color="auto" w:fill="FFFF99"/>
          <w:rtl/>
        </w:rPr>
        <w:t xml:space="preserve"> למעט אופנוע.</w:t>
      </w:r>
    </w:p>
    <w:p w:rsidR="00FF1936" w:rsidRPr="00F51714" w:rsidRDefault="00FF1936">
      <w:pPr>
        <w:pStyle w:val="P00"/>
        <w:spacing w:before="0"/>
        <w:ind w:left="0" w:right="1134"/>
        <w:rPr>
          <w:rStyle w:val="default"/>
          <w:rFonts w:cs="FrankRuehl"/>
          <w:vanish/>
          <w:sz w:val="22"/>
          <w:szCs w:val="22"/>
          <w:shd w:val="clear" w:color="auto" w:fill="FFFF99"/>
          <w:rtl/>
        </w:rPr>
      </w:pPr>
      <w:r w:rsidRPr="00F51714">
        <w:rPr>
          <w:rFonts w:cs="FrankRuehl"/>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ב)</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לענ</w:t>
      </w:r>
      <w:r w:rsidRPr="00F51714">
        <w:rPr>
          <w:rStyle w:val="default"/>
          <w:rFonts w:cs="FrankRuehl"/>
          <w:vanish/>
          <w:sz w:val="22"/>
          <w:szCs w:val="22"/>
          <w:shd w:val="clear" w:color="auto" w:fill="FFFF99"/>
          <w:rtl/>
        </w:rPr>
        <w:t>י</w:t>
      </w:r>
      <w:r w:rsidRPr="00F51714">
        <w:rPr>
          <w:rStyle w:val="default"/>
          <w:rFonts w:cs="FrankRuehl" w:hint="cs"/>
          <w:vanish/>
          <w:sz w:val="22"/>
          <w:szCs w:val="22"/>
          <w:shd w:val="clear" w:color="auto" w:fill="FFFF99"/>
          <w:rtl/>
        </w:rPr>
        <w:t xml:space="preserve">ן חוק </w:t>
      </w:r>
      <w:r w:rsidRPr="00F51714">
        <w:rPr>
          <w:rStyle w:val="default"/>
          <w:rFonts w:cs="FrankRuehl"/>
          <w:vanish/>
          <w:sz w:val="22"/>
          <w:szCs w:val="22"/>
          <w:shd w:val="clear" w:color="auto" w:fill="FFFF99"/>
          <w:rtl/>
        </w:rPr>
        <w:t>ז</w:t>
      </w:r>
      <w:r w:rsidRPr="00F51714">
        <w:rPr>
          <w:rStyle w:val="default"/>
          <w:rFonts w:cs="FrankRuehl" w:hint="cs"/>
          <w:vanish/>
          <w:sz w:val="22"/>
          <w:szCs w:val="22"/>
          <w:shd w:val="clear" w:color="auto" w:fill="FFFF99"/>
          <w:rtl/>
        </w:rPr>
        <w:t>ה ר</w:t>
      </w:r>
      <w:r w:rsidRPr="00F51714">
        <w:rPr>
          <w:rStyle w:val="default"/>
          <w:rFonts w:cs="FrankRuehl"/>
          <w:vanish/>
          <w:sz w:val="22"/>
          <w:szCs w:val="22"/>
          <w:shd w:val="clear" w:color="auto" w:fill="FFFF99"/>
          <w:rtl/>
        </w:rPr>
        <w:t>ו</w:t>
      </w:r>
      <w:r w:rsidRPr="00F51714">
        <w:rPr>
          <w:rStyle w:val="default"/>
          <w:rFonts w:cs="FrankRuehl" w:hint="cs"/>
          <w:vanish/>
          <w:sz w:val="22"/>
          <w:szCs w:val="22"/>
          <w:shd w:val="clear" w:color="auto" w:fill="FFFF99"/>
          <w:rtl/>
        </w:rPr>
        <w:t>אים, בכפוף להוראות סעיף קטן (ג), רכב כנכס אשר מופקת ממנו הכנסה</w:t>
      </w:r>
      <w:r w:rsidRPr="00F51714">
        <w:rPr>
          <w:rStyle w:val="default"/>
          <w:rFonts w:cs="FrankRuehl"/>
          <w:vanish/>
          <w:sz w:val="22"/>
          <w:szCs w:val="22"/>
          <w:shd w:val="clear" w:color="auto" w:fill="FFFF99"/>
          <w:rtl/>
        </w:rPr>
        <w:t xml:space="preserve"> ח</w:t>
      </w:r>
      <w:r w:rsidRPr="00F51714">
        <w:rPr>
          <w:rStyle w:val="default"/>
          <w:rFonts w:cs="FrankRuehl" w:hint="cs"/>
          <w:vanish/>
          <w:sz w:val="22"/>
          <w:szCs w:val="22"/>
          <w:shd w:val="clear" w:color="auto" w:fill="FFFF99"/>
          <w:rtl/>
        </w:rPr>
        <w:t>ודשית שסכומה אינו נמוך מסכום הגמלה שהיתה משתלמת לתובע, לולא הוראות סעיף קטן זה.</w:t>
      </w:r>
    </w:p>
    <w:p w:rsidR="00FF1936" w:rsidRPr="00F51714" w:rsidRDefault="00FF1936">
      <w:pPr>
        <w:pStyle w:val="P00"/>
        <w:spacing w:before="0"/>
        <w:ind w:left="0" w:right="1134"/>
        <w:rPr>
          <w:rStyle w:val="default"/>
          <w:rFonts w:cs="FrankRuehl"/>
          <w:vanish/>
          <w:sz w:val="22"/>
          <w:szCs w:val="22"/>
          <w:shd w:val="clear" w:color="auto" w:fill="FFFF99"/>
          <w:rtl/>
        </w:rPr>
      </w:pPr>
      <w:r w:rsidRPr="00F51714">
        <w:rPr>
          <w:rFonts w:cs="FrankRuehl"/>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ג)</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 xml:space="preserve">לא </w:t>
      </w:r>
      <w:r w:rsidRPr="00F51714">
        <w:rPr>
          <w:rStyle w:val="default"/>
          <w:rFonts w:cs="FrankRuehl"/>
          <w:vanish/>
          <w:sz w:val="22"/>
          <w:szCs w:val="22"/>
          <w:shd w:val="clear" w:color="auto" w:fill="FFFF99"/>
          <w:rtl/>
        </w:rPr>
        <w:t>י</w:t>
      </w:r>
      <w:r w:rsidRPr="00F51714">
        <w:rPr>
          <w:rStyle w:val="default"/>
          <w:rFonts w:cs="FrankRuehl" w:hint="cs"/>
          <w:vanish/>
          <w:sz w:val="22"/>
          <w:szCs w:val="22"/>
          <w:shd w:val="clear" w:color="auto" w:fill="FFFF99"/>
          <w:rtl/>
        </w:rPr>
        <w:t xml:space="preserve">ראו רכב כנכס אשר מופקת ממנו הכנסה אם מתקיים אחד מאלה - </w:t>
      </w:r>
    </w:p>
    <w:p w:rsidR="00FF1936" w:rsidRPr="00F51714" w:rsidRDefault="00FF1936">
      <w:pPr>
        <w:pStyle w:val="P22"/>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(1)</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(נמחקה)</w:t>
      </w:r>
      <w:r w:rsidRPr="00F51714">
        <w:rPr>
          <w:rStyle w:val="default"/>
          <w:rFonts w:cs="FrankRuehl"/>
          <w:vanish/>
          <w:sz w:val="22"/>
          <w:szCs w:val="22"/>
          <w:shd w:val="clear" w:color="auto" w:fill="FFFF99"/>
          <w:rtl/>
        </w:rPr>
        <w:t xml:space="preserve">; </w:t>
      </w:r>
    </w:p>
    <w:p w:rsidR="00FF1936" w:rsidRPr="00F51714" w:rsidRDefault="00FF1936">
      <w:pPr>
        <w:pStyle w:val="P22"/>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(2)</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התו</w:t>
      </w:r>
      <w:r w:rsidRPr="00F51714">
        <w:rPr>
          <w:rStyle w:val="default"/>
          <w:rFonts w:cs="FrankRuehl"/>
          <w:vanish/>
          <w:sz w:val="22"/>
          <w:szCs w:val="22"/>
          <w:shd w:val="clear" w:color="auto" w:fill="FFFF99"/>
          <w:rtl/>
        </w:rPr>
        <w:t>ב</w:t>
      </w:r>
      <w:r w:rsidRPr="00F51714">
        <w:rPr>
          <w:rStyle w:val="default"/>
          <w:rFonts w:cs="FrankRuehl" w:hint="cs"/>
          <w:vanish/>
          <w:sz w:val="22"/>
          <w:szCs w:val="22"/>
          <w:shd w:val="clear" w:color="auto" w:fill="FFFF99"/>
          <w:rtl/>
        </w:rPr>
        <w:t>ע, או בן משפחתו של התובע, זק</w:t>
      </w:r>
      <w:r w:rsidRPr="00F51714">
        <w:rPr>
          <w:rStyle w:val="default"/>
          <w:rFonts w:cs="FrankRuehl"/>
          <w:vanish/>
          <w:sz w:val="22"/>
          <w:szCs w:val="22"/>
          <w:shd w:val="clear" w:color="auto" w:fill="FFFF99"/>
          <w:rtl/>
        </w:rPr>
        <w:t>ו</w:t>
      </w:r>
      <w:r w:rsidRPr="00F51714">
        <w:rPr>
          <w:rStyle w:val="default"/>
          <w:rFonts w:cs="FrankRuehl" w:hint="cs"/>
          <w:vanish/>
          <w:sz w:val="22"/>
          <w:szCs w:val="22"/>
          <w:shd w:val="clear" w:color="auto" w:fill="FFFF99"/>
          <w:rtl/>
        </w:rPr>
        <w:t>קים</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לרכב לצורך טיפול רפואי הניתן מחוץ לביתם, לפי תכנית טיפול שנקבע</w:t>
      </w:r>
      <w:r w:rsidRPr="00F51714">
        <w:rPr>
          <w:rStyle w:val="default"/>
          <w:rFonts w:cs="FrankRuehl"/>
          <w:vanish/>
          <w:sz w:val="22"/>
          <w:szCs w:val="22"/>
          <w:shd w:val="clear" w:color="auto" w:fill="FFFF99"/>
          <w:rtl/>
        </w:rPr>
        <w:t>ה מראש</w:t>
      </w:r>
      <w:r w:rsidRPr="00F51714">
        <w:rPr>
          <w:rStyle w:val="default"/>
          <w:rFonts w:cs="FrankRuehl" w:hint="cs"/>
          <w:vanish/>
          <w:sz w:val="22"/>
          <w:szCs w:val="22"/>
          <w:shd w:val="clear" w:color="auto" w:fill="FFFF99"/>
          <w:rtl/>
        </w:rPr>
        <w:t xml:space="preserve"> או לפחות 6 פעמים בחודש בפרק זמן העולה על 90 ימים רצופים, והכל לפי כללים ותנאים שקבע השר; לעני</w:t>
      </w:r>
      <w:r w:rsidRPr="00F51714">
        <w:rPr>
          <w:rStyle w:val="default"/>
          <w:rFonts w:cs="FrankRuehl"/>
          <w:vanish/>
          <w:sz w:val="22"/>
          <w:szCs w:val="22"/>
          <w:shd w:val="clear" w:color="auto" w:fill="FFFF99"/>
          <w:rtl/>
        </w:rPr>
        <w:t>ן</w:t>
      </w:r>
      <w:r w:rsidRPr="00F51714">
        <w:rPr>
          <w:rStyle w:val="default"/>
          <w:rFonts w:cs="FrankRuehl" w:hint="cs"/>
          <w:vanish/>
          <w:sz w:val="22"/>
          <w:szCs w:val="22"/>
          <w:shd w:val="clear" w:color="auto" w:fill="FFFF99"/>
          <w:rtl/>
        </w:rPr>
        <w:t xml:space="preserve"> </w:t>
      </w:r>
      <w:r w:rsidRPr="00F51714">
        <w:rPr>
          <w:rStyle w:val="default"/>
          <w:rFonts w:cs="FrankRuehl"/>
          <w:vanish/>
          <w:sz w:val="22"/>
          <w:szCs w:val="22"/>
          <w:shd w:val="clear" w:color="auto" w:fill="FFFF99"/>
          <w:rtl/>
        </w:rPr>
        <w:t>ז</w:t>
      </w:r>
      <w:r w:rsidRPr="00F51714">
        <w:rPr>
          <w:rStyle w:val="default"/>
          <w:rFonts w:cs="FrankRuehl" w:hint="cs"/>
          <w:vanish/>
          <w:sz w:val="22"/>
          <w:szCs w:val="22"/>
          <w:shd w:val="clear" w:color="auto" w:fill="FFFF99"/>
          <w:rtl/>
        </w:rPr>
        <w:t xml:space="preserve">ה, "בן משפחתו" - מי שהתובע מסיע אותו לטיפול רפואי, כאמור בפסקה זו והוא בן זוגו, בנו, </w:t>
      </w:r>
      <w:r w:rsidRPr="00F51714">
        <w:rPr>
          <w:rStyle w:val="default"/>
          <w:rFonts w:cs="FrankRuehl"/>
          <w:vanish/>
          <w:sz w:val="22"/>
          <w:szCs w:val="22"/>
          <w:shd w:val="clear" w:color="auto" w:fill="FFFF99"/>
          <w:rtl/>
        </w:rPr>
        <w:t>בת</w:t>
      </w:r>
      <w:r w:rsidRPr="00F51714">
        <w:rPr>
          <w:rStyle w:val="default"/>
          <w:rFonts w:cs="FrankRuehl" w:hint="cs"/>
          <w:vanish/>
          <w:sz w:val="22"/>
          <w:szCs w:val="22"/>
          <w:shd w:val="clear" w:color="auto" w:fill="FFFF99"/>
          <w:rtl/>
        </w:rPr>
        <w:t xml:space="preserve">ו </w:t>
      </w:r>
      <w:r w:rsidRPr="00F51714">
        <w:rPr>
          <w:rStyle w:val="default"/>
          <w:rFonts w:cs="FrankRuehl"/>
          <w:vanish/>
          <w:sz w:val="22"/>
          <w:szCs w:val="22"/>
          <w:shd w:val="clear" w:color="auto" w:fill="FFFF99"/>
          <w:rtl/>
        </w:rPr>
        <w:t>או</w:t>
      </w:r>
      <w:r w:rsidRPr="00F51714">
        <w:rPr>
          <w:rStyle w:val="default"/>
          <w:rFonts w:cs="FrankRuehl" w:hint="cs"/>
          <w:vanish/>
          <w:sz w:val="22"/>
          <w:szCs w:val="22"/>
          <w:shd w:val="clear" w:color="auto" w:fill="FFFF99"/>
          <w:rtl/>
        </w:rPr>
        <w:t xml:space="preserve"> הורהו של התובע, ובלבד שלבן משפח</w:t>
      </w:r>
      <w:r w:rsidRPr="00F51714">
        <w:rPr>
          <w:rStyle w:val="default"/>
          <w:rFonts w:cs="FrankRuehl"/>
          <w:vanish/>
          <w:sz w:val="22"/>
          <w:szCs w:val="22"/>
          <w:shd w:val="clear" w:color="auto" w:fill="FFFF99"/>
          <w:rtl/>
        </w:rPr>
        <w:t>ת</w:t>
      </w:r>
      <w:r w:rsidRPr="00F51714">
        <w:rPr>
          <w:rStyle w:val="default"/>
          <w:rFonts w:cs="FrankRuehl" w:hint="cs"/>
          <w:vanish/>
          <w:sz w:val="22"/>
          <w:szCs w:val="22"/>
          <w:shd w:val="clear" w:color="auto" w:fill="FFFF99"/>
          <w:rtl/>
        </w:rPr>
        <w:t>ו כאמור, אין רכב נוסף;</w:t>
      </w:r>
    </w:p>
    <w:p w:rsidR="00FF1936" w:rsidRPr="00F51714" w:rsidRDefault="00FF1936">
      <w:pPr>
        <w:pStyle w:val="P22"/>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(3)</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התו</w:t>
      </w:r>
      <w:r w:rsidRPr="00F51714">
        <w:rPr>
          <w:rStyle w:val="default"/>
          <w:rFonts w:cs="FrankRuehl"/>
          <w:vanish/>
          <w:sz w:val="22"/>
          <w:szCs w:val="22"/>
          <w:shd w:val="clear" w:color="auto" w:fill="FFFF99"/>
          <w:rtl/>
        </w:rPr>
        <w:t>בע, בן</w:t>
      </w:r>
      <w:r w:rsidRPr="00F51714">
        <w:rPr>
          <w:rStyle w:val="default"/>
          <w:rFonts w:cs="FrankRuehl" w:hint="cs"/>
          <w:vanish/>
          <w:sz w:val="22"/>
          <w:szCs w:val="22"/>
          <w:shd w:val="clear" w:color="auto" w:fill="FFFF99"/>
          <w:rtl/>
        </w:rPr>
        <w:t xml:space="preserve"> זוגו, או ילדו הוא נכה ברגליו ומשתלם לו מאוצר המדינה, תשלום לאחזקת הרכב, ולגבי מי שאין משתלם </w:t>
      </w:r>
      <w:r w:rsidRPr="00F51714">
        <w:rPr>
          <w:rStyle w:val="default"/>
          <w:rFonts w:cs="FrankRuehl"/>
          <w:vanish/>
          <w:sz w:val="22"/>
          <w:szCs w:val="22"/>
          <w:shd w:val="clear" w:color="auto" w:fill="FFFF99"/>
          <w:rtl/>
        </w:rPr>
        <w:t>ל</w:t>
      </w:r>
      <w:r w:rsidRPr="00F51714">
        <w:rPr>
          <w:rStyle w:val="default"/>
          <w:rFonts w:cs="FrankRuehl" w:hint="cs"/>
          <w:vanish/>
          <w:sz w:val="22"/>
          <w:szCs w:val="22"/>
          <w:shd w:val="clear" w:color="auto" w:fill="FFFF99"/>
          <w:rtl/>
        </w:rPr>
        <w:t>ו</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תשלום כאמור - אם רופא מוסמך כמשמעותו לפי הוראות סעיף 208 של חוק הביטוח קבע כי הוא זקוק</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להס</w:t>
      </w:r>
      <w:r w:rsidRPr="00F51714">
        <w:rPr>
          <w:rStyle w:val="default"/>
          <w:rFonts w:cs="FrankRuehl"/>
          <w:vanish/>
          <w:sz w:val="22"/>
          <w:szCs w:val="22"/>
          <w:shd w:val="clear" w:color="auto" w:fill="FFFF99"/>
          <w:rtl/>
        </w:rPr>
        <w:t>ע</w:t>
      </w:r>
      <w:r w:rsidRPr="00F51714">
        <w:rPr>
          <w:rStyle w:val="default"/>
          <w:rFonts w:cs="FrankRuehl" w:hint="cs"/>
          <w:vanish/>
          <w:sz w:val="22"/>
          <w:szCs w:val="22"/>
          <w:shd w:val="clear" w:color="auto" w:fill="FFFF99"/>
          <w:rtl/>
        </w:rPr>
        <w:t>ה בשל היותו נכה כאמור, לפי כללים</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בתנאים ולפרק זמן שקבע השר;</w:t>
      </w:r>
    </w:p>
    <w:p w:rsidR="00FF1936" w:rsidRPr="00F51714" w:rsidRDefault="00FF1936">
      <w:pPr>
        <w:pStyle w:val="P22"/>
        <w:spacing w:before="0"/>
        <w:ind w:left="1021" w:right="1134"/>
        <w:rPr>
          <w:rStyle w:val="default"/>
          <w:rFonts w:cs="FrankRuehl"/>
          <w:vanish/>
          <w:color w:val="FF0000"/>
          <w:sz w:val="22"/>
          <w:szCs w:val="22"/>
          <w:shd w:val="clear" w:color="auto" w:fill="FFFF99"/>
          <w:rtl/>
        </w:rPr>
      </w:pPr>
      <w:r w:rsidRPr="00F51714">
        <w:rPr>
          <w:rStyle w:val="default"/>
          <w:rFonts w:cs="FrankRuehl"/>
          <w:vanish/>
          <w:sz w:val="22"/>
          <w:szCs w:val="22"/>
          <w:shd w:val="clear" w:color="auto" w:fill="FFFF99"/>
          <w:rtl/>
        </w:rPr>
        <w:t>(4)</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ליל</w:t>
      </w:r>
      <w:r w:rsidRPr="00F51714">
        <w:rPr>
          <w:rStyle w:val="default"/>
          <w:rFonts w:cs="FrankRuehl"/>
          <w:vanish/>
          <w:sz w:val="22"/>
          <w:szCs w:val="22"/>
          <w:shd w:val="clear" w:color="auto" w:fill="FFFF99"/>
          <w:rtl/>
        </w:rPr>
        <w:t>ד</w:t>
      </w:r>
      <w:r w:rsidRPr="00F51714">
        <w:rPr>
          <w:rStyle w:val="default"/>
          <w:rFonts w:cs="FrankRuehl" w:hint="cs"/>
          <w:vanish/>
          <w:sz w:val="22"/>
          <w:szCs w:val="22"/>
          <w:shd w:val="clear" w:color="auto" w:fill="FFFF99"/>
          <w:rtl/>
        </w:rPr>
        <w:t>ו של התובע משתלמת קצבה לפי הוראות סימן ו' לפרק ט' שבחוק הביטוח;</w:t>
      </w:r>
    </w:p>
    <w:p w:rsidR="00FF1936" w:rsidRPr="00F51714" w:rsidRDefault="00FF1936">
      <w:pPr>
        <w:pStyle w:val="P22"/>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(5)</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ריש</w:t>
      </w:r>
      <w:r w:rsidRPr="00F51714">
        <w:rPr>
          <w:rStyle w:val="default"/>
          <w:rFonts w:cs="FrankRuehl"/>
          <w:vanish/>
          <w:sz w:val="22"/>
          <w:szCs w:val="22"/>
          <w:shd w:val="clear" w:color="auto" w:fill="FFFF99"/>
          <w:rtl/>
        </w:rPr>
        <w:t>י</w:t>
      </w:r>
      <w:r w:rsidRPr="00F51714">
        <w:rPr>
          <w:rStyle w:val="default"/>
          <w:rFonts w:cs="FrankRuehl" w:hint="cs"/>
          <w:vanish/>
          <w:sz w:val="22"/>
          <w:szCs w:val="22"/>
          <w:shd w:val="clear" w:color="auto" w:fill="FFFF99"/>
          <w:rtl/>
        </w:rPr>
        <w:t>ון הרכב</w:t>
      </w:r>
      <w:r w:rsidRPr="00F51714">
        <w:rPr>
          <w:rStyle w:val="default"/>
          <w:rFonts w:cs="FrankRuehl"/>
          <w:vanish/>
          <w:sz w:val="22"/>
          <w:szCs w:val="22"/>
          <w:shd w:val="clear" w:color="auto" w:fill="FFFF99"/>
          <w:rtl/>
        </w:rPr>
        <w:t xml:space="preserve"> ה</w:t>
      </w:r>
      <w:r w:rsidRPr="00F51714">
        <w:rPr>
          <w:rStyle w:val="default"/>
          <w:rFonts w:cs="FrankRuehl" w:hint="cs"/>
          <w:vanish/>
          <w:sz w:val="22"/>
          <w:szCs w:val="22"/>
          <w:shd w:val="clear" w:color="auto" w:fill="FFFF99"/>
          <w:rtl/>
        </w:rPr>
        <w:t>ופקד אצל הרשות המוסמכת להוציא אותו רישיון, וכל עוד הרישיו</w:t>
      </w:r>
      <w:r w:rsidRPr="00F51714">
        <w:rPr>
          <w:rStyle w:val="default"/>
          <w:rFonts w:cs="FrankRuehl"/>
          <w:vanish/>
          <w:sz w:val="22"/>
          <w:szCs w:val="22"/>
          <w:shd w:val="clear" w:color="auto" w:fill="FFFF99"/>
          <w:rtl/>
        </w:rPr>
        <w:t>ן</w:t>
      </w:r>
      <w:r w:rsidRPr="00F51714">
        <w:rPr>
          <w:rStyle w:val="default"/>
          <w:rFonts w:cs="FrankRuehl" w:hint="cs"/>
          <w:vanish/>
          <w:sz w:val="22"/>
          <w:szCs w:val="22"/>
          <w:shd w:val="clear" w:color="auto" w:fill="FFFF99"/>
          <w:rtl/>
        </w:rPr>
        <w:t xml:space="preserve"> </w:t>
      </w:r>
      <w:r w:rsidRPr="00F51714">
        <w:rPr>
          <w:rStyle w:val="default"/>
          <w:rFonts w:cs="FrankRuehl"/>
          <w:vanish/>
          <w:sz w:val="22"/>
          <w:szCs w:val="22"/>
          <w:shd w:val="clear" w:color="auto" w:fill="FFFF99"/>
          <w:rtl/>
        </w:rPr>
        <w:t>מ</w:t>
      </w:r>
      <w:r w:rsidRPr="00F51714">
        <w:rPr>
          <w:rStyle w:val="default"/>
          <w:rFonts w:cs="FrankRuehl" w:hint="cs"/>
          <w:vanish/>
          <w:sz w:val="22"/>
          <w:szCs w:val="22"/>
          <w:shd w:val="clear" w:color="auto" w:fill="FFFF99"/>
          <w:rtl/>
        </w:rPr>
        <w:t>ופקד מתקיים אחד מאלה:</w:t>
      </w:r>
    </w:p>
    <w:p w:rsidR="00FF1936" w:rsidRPr="00F51714" w:rsidRDefault="00FF1936">
      <w:pPr>
        <w:pStyle w:val="P33"/>
        <w:spacing w:before="0"/>
        <w:ind w:left="1474"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א)</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התו</w:t>
      </w:r>
      <w:r w:rsidRPr="00F51714">
        <w:rPr>
          <w:rStyle w:val="default"/>
          <w:rFonts w:cs="FrankRuehl"/>
          <w:vanish/>
          <w:sz w:val="22"/>
          <w:szCs w:val="22"/>
          <w:shd w:val="clear" w:color="auto" w:fill="FFFF99"/>
          <w:rtl/>
        </w:rPr>
        <w:t>ב</w:t>
      </w:r>
      <w:r w:rsidRPr="00F51714">
        <w:rPr>
          <w:rStyle w:val="default"/>
          <w:rFonts w:cs="FrankRuehl" w:hint="cs"/>
          <w:vanish/>
          <w:sz w:val="22"/>
          <w:szCs w:val="22"/>
          <w:shd w:val="clear" w:color="auto" w:fill="FFFF99"/>
          <w:rtl/>
        </w:rPr>
        <w:t>ע אינו מסוגל לעבוד בעבודה כלשהי בגלל מחלה, ובלבד שהתקופה שבה יראו את הרכב כנכס שלא מופקת ממנו</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הכנ</w:t>
      </w:r>
      <w:r w:rsidRPr="00F51714">
        <w:rPr>
          <w:rStyle w:val="default"/>
          <w:rFonts w:cs="FrankRuehl"/>
          <w:vanish/>
          <w:sz w:val="22"/>
          <w:szCs w:val="22"/>
          <w:shd w:val="clear" w:color="auto" w:fill="FFFF99"/>
          <w:rtl/>
        </w:rPr>
        <w:t>ס</w:t>
      </w:r>
      <w:r w:rsidRPr="00F51714">
        <w:rPr>
          <w:rStyle w:val="default"/>
          <w:rFonts w:cs="FrankRuehl" w:hint="cs"/>
          <w:vanish/>
          <w:sz w:val="22"/>
          <w:szCs w:val="22"/>
          <w:shd w:val="clear" w:color="auto" w:fill="FFFF99"/>
          <w:rtl/>
        </w:rPr>
        <w:t>ה כ</w:t>
      </w:r>
      <w:r w:rsidRPr="00F51714">
        <w:rPr>
          <w:rStyle w:val="default"/>
          <w:rFonts w:cs="FrankRuehl"/>
          <w:vanish/>
          <w:sz w:val="22"/>
          <w:szCs w:val="22"/>
          <w:shd w:val="clear" w:color="auto" w:fill="FFFF99"/>
          <w:rtl/>
        </w:rPr>
        <w:t>א</w:t>
      </w:r>
      <w:r w:rsidRPr="00F51714">
        <w:rPr>
          <w:rStyle w:val="default"/>
          <w:rFonts w:cs="FrankRuehl" w:hint="cs"/>
          <w:vanish/>
          <w:sz w:val="22"/>
          <w:szCs w:val="22"/>
          <w:shd w:val="clear" w:color="auto" w:fill="FFFF99"/>
          <w:rtl/>
        </w:rPr>
        <w:t>מור בסעיף קטן (ב), לא ת</w:t>
      </w:r>
      <w:r w:rsidRPr="00F51714">
        <w:rPr>
          <w:rStyle w:val="default"/>
          <w:rFonts w:cs="FrankRuehl"/>
          <w:vanish/>
          <w:sz w:val="22"/>
          <w:szCs w:val="22"/>
          <w:shd w:val="clear" w:color="auto" w:fill="FFFF99"/>
          <w:rtl/>
        </w:rPr>
        <w:t xml:space="preserve">עלה </w:t>
      </w:r>
      <w:r w:rsidRPr="00F51714">
        <w:rPr>
          <w:rStyle w:val="default"/>
          <w:rFonts w:cs="FrankRuehl" w:hint="cs"/>
          <w:vanish/>
          <w:sz w:val="22"/>
          <w:szCs w:val="22"/>
          <w:shd w:val="clear" w:color="auto" w:fill="FFFF99"/>
          <w:rtl/>
        </w:rPr>
        <w:t>על שישה חודשים מהיום שהגיש את התביע</w:t>
      </w:r>
      <w:r w:rsidRPr="00F51714">
        <w:rPr>
          <w:rStyle w:val="default"/>
          <w:rFonts w:cs="FrankRuehl"/>
          <w:vanish/>
          <w:sz w:val="22"/>
          <w:szCs w:val="22"/>
          <w:shd w:val="clear" w:color="auto" w:fill="FFFF99"/>
          <w:rtl/>
        </w:rPr>
        <w:t xml:space="preserve">ה </w:t>
      </w:r>
      <w:r w:rsidRPr="00F51714">
        <w:rPr>
          <w:rStyle w:val="default"/>
          <w:rFonts w:cs="FrankRuehl" w:hint="cs"/>
          <w:vanish/>
          <w:sz w:val="22"/>
          <w:szCs w:val="22"/>
          <w:shd w:val="clear" w:color="auto" w:fill="FFFF99"/>
          <w:rtl/>
        </w:rPr>
        <w:t>לגמלה;</w:t>
      </w:r>
    </w:p>
    <w:p w:rsidR="00FF1936" w:rsidRPr="00F51714" w:rsidRDefault="00FF1936">
      <w:pPr>
        <w:pStyle w:val="P33"/>
        <w:spacing w:before="0"/>
        <w:ind w:left="1474" w:right="1134"/>
        <w:rPr>
          <w:rStyle w:val="default"/>
          <w:rFonts w:cs="FrankRuehl" w:hint="cs"/>
          <w:vanish/>
          <w:sz w:val="22"/>
          <w:szCs w:val="22"/>
          <w:shd w:val="clear" w:color="auto" w:fill="FFFF99"/>
          <w:rtl/>
        </w:rPr>
      </w:pP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ב)</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הרכ</w:t>
      </w:r>
      <w:r w:rsidRPr="00F51714">
        <w:rPr>
          <w:rStyle w:val="default"/>
          <w:rFonts w:cs="FrankRuehl"/>
          <w:vanish/>
          <w:sz w:val="22"/>
          <w:szCs w:val="22"/>
          <w:shd w:val="clear" w:color="auto" w:fill="FFFF99"/>
          <w:rtl/>
        </w:rPr>
        <w:t>ב</w:t>
      </w:r>
      <w:r w:rsidRPr="00F51714">
        <w:rPr>
          <w:rStyle w:val="default"/>
          <w:rFonts w:cs="FrankRuehl" w:hint="cs"/>
          <w:vanish/>
          <w:sz w:val="22"/>
          <w:szCs w:val="22"/>
          <w:shd w:val="clear" w:color="auto" w:fill="FFFF99"/>
          <w:rtl/>
        </w:rPr>
        <w:t xml:space="preserve"> הוא טרקטור כאמור בתקנות התעבורה, תשכ"א- 1</w:t>
      </w:r>
      <w:r w:rsidRPr="00F51714">
        <w:rPr>
          <w:rStyle w:val="default"/>
          <w:rFonts w:cs="FrankRuehl"/>
          <w:vanish/>
          <w:sz w:val="22"/>
          <w:szCs w:val="22"/>
          <w:shd w:val="clear" w:color="auto" w:fill="FFFF99"/>
          <w:rtl/>
        </w:rPr>
        <w:t>961, וב</w:t>
      </w:r>
      <w:r w:rsidRPr="00F51714">
        <w:rPr>
          <w:rStyle w:val="default"/>
          <w:rFonts w:cs="FrankRuehl" w:hint="cs"/>
          <w:vanish/>
          <w:sz w:val="22"/>
          <w:szCs w:val="22"/>
          <w:shd w:val="clear" w:color="auto" w:fill="FFFF99"/>
          <w:rtl/>
        </w:rPr>
        <w:t>לבד שהטרקטור אינו בשימוש, ולתובע משק חקלאי שאינו פעיל.</w:t>
      </w:r>
    </w:p>
    <w:p w:rsidR="00FF1936" w:rsidRPr="00F51714" w:rsidRDefault="00FF1936">
      <w:pPr>
        <w:pStyle w:val="P22"/>
        <w:spacing w:before="0"/>
        <w:ind w:left="1021" w:right="1134"/>
        <w:rPr>
          <w:rStyle w:val="default"/>
          <w:rFonts w:cs="FrankRuehl" w:hint="cs"/>
          <w:vanish/>
          <w:sz w:val="22"/>
          <w:szCs w:val="22"/>
          <w:u w:val="single"/>
          <w:shd w:val="clear" w:color="auto" w:fill="FFFF99"/>
          <w:rtl/>
        </w:rPr>
      </w:pPr>
      <w:r w:rsidRPr="00F51714">
        <w:rPr>
          <w:rStyle w:val="default"/>
          <w:rFonts w:cs="FrankRuehl"/>
          <w:vanish/>
          <w:sz w:val="22"/>
          <w:szCs w:val="22"/>
          <w:u w:val="single"/>
          <w:shd w:val="clear" w:color="auto" w:fill="FFFF99"/>
          <w:rtl/>
        </w:rPr>
        <w:t>(6)</w:t>
      </w:r>
      <w:r w:rsidRPr="00F51714">
        <w:rPr>
          <w:rStyle w:val="default"/>
          <w:rFonts w:cs="FrankRuehl" w:hint="cs"/>
          <w:vanish/>
          <w:sz w:val="22"/>
          <w:szCs w:val="22"/>
          <w:u w:val="single"/>
          <w:shd w:val="clear" w:color="auto" w:fill="FFFF99"/>
          <w:rtl/>
        </w:rPr>
        <w:tab/>
      </w:r>
      <w:r w:rsidRPr="00F51714">
        <w:rPr>
          <w:rStyle w:val="default"/>
          <w:rFonts w:cs="FrankRuehl"/>
          <w:vanish/>
          <w:sz w:val="22"/>
          <w:szCs w:val="22"/>
          <w:u w:val="single"/>
          <w:shd w:val="clear" w:color="auto" w:fill="FFFF99"/>
          <w:rtl/>
        </w:rPr>
        <w:t>לתובע הכנסה חודשית מן המקורות המפורטים בסעיף 2(1) או (2) לפקודה, בסכום העולה על 25% מהשכר הממוצע, ואם הוא או בן זוגו הגיעו לגיל פרישה – בסכום העולה על 17% מהשכר הממוצע, אין לתובע רכב נוסף וברכב מתקיים אחד מאלה:</w:t>
      </w:r>
    </w:p>
    <w:p w:rsidR="00FF1936" w:rsidRPr="00F51714" w:rsidRDefault="00FF1936">
      <w:pPr>
        <w:pStyle w:val="P33"/>
        <w:spacing w:before="0"/>
        <w:ind w:left="1474" w:right="1134"/>
        <w:rPr>
          <w:rStyle w:val="default"/>
          <w:rFonts w:cs="FrankRuehl" w:hint="cs"/>
          <w:vanish/>
          <w:sz w:val="22"/>
          <w:szCs w:val="22"/>
          <w:u w:val="single"/>
          <w:shd w:val="clear" w:color="auto" w:fill="FFFF99"/>
          <w:rtl/>
        </w:rPr>
      </w:pPr>
      <w:r w:rsidRPr="00F51714">
        <w:rPr>
          <w:rStyle w:val="default"/>
          <w:rFonts w:cs="FrankRuehl"/>
          <w:vanish/>
          <w:sz w:val="22"/>
          <w:szCs w:val="22"/>
          <w:u w:val="single"/>
          <w:shd w:val="clear" w:color="auto" w:fill="FFFF99"/>
          <w:rtl/>
        </w:rPr>
        <w:t>(א)</w:t>
      </w:r>
      <w:r w:rsidRPr="00F51714">
        <w:rPr>
          <w:rStyle w:val="default"/>
          <w:rFonts w:cs="FrankRuehl" w:hint="cs"/>
          <w:vanish/>
          <w:sz w:val="22"/>
          <w:szCs w:val="22"/>
          <w:u w:val="single"/>
          <w:shd w:val="clear" w:color="auto" w:fill="FFFF99"/>
          <w:rtl/>
        </w:rPr>
        <w:tab/>
      </w:r>
      <w:r w:rsidRPr="00F51714">
        <w:rPr>
          <w:rStyle w:val="default"/>
          <w:rFonts w:cs="FrankRuehl"/>
          <w:vanish/>
          <w:sz w:val="22"/>
          <w:szCs w:val="22"/>
          <w:u w:val="single"/>
          <w:shd w:val="clear" w:color="auto" w:fill="FFFF99"/>
          <w:rtl/>
        </w:rPr>
        <w:t>נפח מנועו אינו עולה על 1,300 סמ"ק ובחודש שבעדו משתלמת הגמלה מלאו שבע שנים או יותר מתום שנת הייצור שלו;</w:t>
      </w:r>
    </w:p>
    <w:p w:rsidR="00FF1936" w:rsidRPr="00F51714" w:rsidRDefault="00FF1936">
      <w:pPr>
        <w:pStyle w:val="P33"/>
        <w:spacing w:before="0"/>
        <w:ind w:left="1474" w:right="1134"/>
        <w:rPr>
          <w:rStyle w:val="default"/>
          <w:rFonts w:cs="FrankRuehl" w:hint="cs"/>
          <w:vanish/>
          <w:sz w:val="22"/>
          <w:szCs w:val="22"/>
          <w:u w:val="single"/>
          <w:shd w:val="clear" w:color="auto" w:fill="FFFF99"/>
          <w:rtl/>
        </w:rPr>
      </w:pPr>
      <w:r w:rsidRPr="00F51714">
        <w:rPr>
          <w:rStyle w:val="default"/>
          <w:rFonts w:cs="FrankRuehl"/>
          <w:vanish/>
          <w:sz w:val="22"/>
          <w:szCs w:val="22"/>
          <w:u w:val="single"/>
          <w:shd w:val="clear" w:color="auto" w:fill="FFFF99"/>
          <w:rtl/>
        </w:rPr>
        <w:t>(ב)</w:t>
      </w:r>
      <w:r w:rsidRPr="00F51714">
        <w:rPr>
          <w:rStyle w:val="default"/>
          <w:rFonts w:cs="FrankRuehl" w:hint="cs"/>
          <w:vanish/>
          <w:sz w:val="22"/>
          <w:szCs w:val="22"/>
          <w:u w:val="single"/>
          <w:shd w:val="clear" w:color="auto" w:fill="FFFF99"/>
          <w:rtl/>
        </w:rPr>
        <w:tab/>
      </w:r>
      <w:r w:rsidRPr="00F51714">
        <w:rPr>
          <w:rStyle w:val="default"/>
          <w:rFonts w:cs="FrankRuehl"/>
          <w:vanish/>
          <w:sz w:val="22"/>
          <w:szCs w:val="22"/>
          <w:u w:val="single"/>
          <w:shd w:val="clear" w:color="auto" w:fill="FFFF99"/>
          <w:rtl/>
        </w:rPr>
        <w:t>נפח מנועו אינו עולה על 1,600 סמ"ק ובחודש שבעדו משתלמת הגמלה מלאו שתים עשרה שנים או יותר מתום שנת הייצור שלו;</w:t>
      </w:r>
    </w:p>
    <w:p w:rsidR="00FF1936" w:rsidRPr="00F51714" w:rsidRDefault="00FF1936">
      <w:pPr>
        <w:pStyle w:val="P22"/>
        <w:spacing w:before="0"/>
        <w:ind w:left="1021" w:right="1134"/>
        <w:rPr>
          <w:rStyle w:val="default"/>
          <w:rFonts w:cs="FrankRuehl" w:hint="cs"/>
          <w:vanish/>
          <w:sz w:val="22"/>
          <w:szCs w:val="22"/>
          <w:u w:val="single"/>
          <w:shd w:val="clear" w:color="auto" w:fill="FFFF99"/>
          <w:rtl/>
        </w:rPr>
      </w:pPr>
      <w:r w:rsidRPr="00F51714">
        <w:rPr>
          <w:rStyle w:val="default"/>
          <w:rFonts w:cs="FrankRuehl"/>
          <w:vanish/>
          <w:sz w:val="22"/>
          <w:szCs w:val="22"/>
          <w:u w:val="single"/>
          <w:shd w:val="clear" w:color="auto" w:fill="FFFF99"/>
          <w:rtl/>
        </w:rPr>
        <w:t>(7)</w:t>
      </w:r>
      <w:r w:rsidRPr="00F51714">
        <w:rPr>
          <w:rStyle w:val="default"/>
          <w:rFonts w:cs="FrankRuehl" w:hint="cs"/>
          <w:vanish/>
          <w:sz w:val="22"/>
          <w:szCs w:val="22"/>
          <w:u w:val="single"/>
          <w:shd w:val="clear" w:color="auto" w:fill="FFFF99"/>
          <w:rtl/>
        </w:rPr>
        <w:tab/>
      </w:r>
      <w:r w:rsidRPr="00F51714">
        <w:rPr>
          <w:rStyle w:val="default"/>
          <w:rFonts w:cs="FrankRuehl"/>
          <w:vanish/>
          <w:sz w:val="22"/>
          <w:szCs w:val="22"/>
          <w:u w:val="single"/>
          <w:shd w:val="clear" w:color="auto" w:fill="FFFF99"/>
          <w:rtl/>
        </w:rPr>
        <w:t>לתובע אין הכנסה חודשית מן המקורות המפורטים בסעיף 2(1) או (2)</w:t>
      </w:r>
      <w:r w:rsidRPr="00F51714">
        <w:rPr>
          <w:rStyle w:val="default"/>
          <w:rFonts w:cs="FrankRuehl" w:hint="cs"/>
          <w:vanish/>
          <w:sz w:val="22"/>
          <w:szCs w:val="22"/>
          <w:u w:val="single"/>
          <w:shd w:val="clear" w:color="auto" w:fill="FFFF99"/>
          <w:rtl/>
        </w:rPr>
        <w:t xml:space="preserve"> </w:t>
      </w:r>
      <w:r w:rsidRPr="00F51714">
        <w:rPr>
          <w:rStyle w:val="default"/>
          <w:rFonts w:cs="FrankRuehl"/>
          <w:vanish/>
          <w:sz w:val="22"/>
          <w:szCs w:val="22"/>
          <w:u w:val="single"/>
          <w:shd w:val="clear" w:color="auto" w:fill="FFFF99"/>
          <w:rtl/>
        </w:rPr>
        <w:t>לפקודה, או שהכנסתו כאמור פחותה מן הסכומים שברישה של פסקה (6), ובלבד שהתקיימו כל אלה:</w:t>
      </w:r>
    </w:p>
    <w:p w:rsidR="00FF1936" w:rsidRPr="00F51714" w:rsidRDefault="00FF1936">
      <w:pPr>
        <w:pStyle w:val="P33"/>
        <w:spacing w:before="0"/>
        <w:ind w:left="1474" w:right="1134"/>
        <w:rPr>
          <w:rStyle w:val="default"/>
          <w:rFonts w:cs="FrankRuehl" w:hint="cs"/>
          <w:vanish/>
          <w:sz w:val="22"/>
          <w:szCs w:val="22"/>
          <w:u w:val="single"/>
          <w:shd w:val="clear" w:color="auto" w:fill="FFFF99"/>
          <w:rtl/>
        </w:rPr>
      </w:pPr>
      <w:r w:rsidRPr="00F51714">
        <w:rPr>
          <w:rStyle w:val="default"/>
          <w:rFonts w:cs="FrankRuehl"/>
          <w:vanish/>
          <w:sz w:val="22"/>
          <w:szCs w:val="22"/>
          <w:u w:val="single"/>
          <w:shd w:val="clear" w:color="auto" w:fill="FFFF99"/>
          <w:rtl/>
        </w:rPr>
        <w:t>(א)</w:t>
      </w:r>
      <w:r w:rsidRPr="00F51714">
        <w:rPr>
          <w:rStyle w:val="default"/>
          <w:rFonts w:cs="FrankRuehl" w:hint="cs"/>
          <w:vanish/>
          <w:sz w:val="22"/>
          <w:szCs w:val="22"/>
          <w:u w:val="single"/>
          <w:shd w:val="clear" w:color="auto" w:fill="FFFF99"/>
          <w:rtl/>
        </w:rPr>
        <w:tab/>
      </w:r>
      <w:r w:rsidRPr="00F51714">
        <w:rPr>
          <w:rStyle w:val="default"/>
          <w:rFonts w:cs="FrankRuehl"/>
          <w:vanish/>
          <w:sz w:val="22"/>
          <w:szCs w:val="22"/>
          <w:u w:val="single"/>
          <w:shd w:val="clear" w:color="auto" w:fill="FFFF99"/>
          <w:rtl/>
        </w:rPr>
        <w:t>בחודש שבעדו משתלמת הגמלה או בחודשיים שקדמו לו, התובע</w:t>
      </w:r>
      <w:r w:rsidRPr="00F51714">
        <w:rPr>
          <w:rStyle w:val="default"/>
          <w:rFonts w:cs="FrankRuehl" w:hint="cs"/>
          <w:vanish/>
          <w:sz w:val="22"/>
          <w:szCs w:val="22"/>
          <w:u w:val="single"/>
          <w:shd w:val="clear" w:color="auto" w:fill="FFFF99"/>
          <w:rtl/>
        </w:rPr>
        <w:t xml:space="preserve"> </w:t>
      </w:r>
      <w:r w:rsidRPr="00F51714">
        <w:rPr>
          <w:rStyle w:val="default"/>
          <w:rFonts w:cs="FrankRuehl"/>
          <w:vanish/>
          <w:sz w:val="22"/>
          <w:szCs w:val="22"/>
          <w:u w:val="single"/>
          <w:shd w:val="clear" w:color="auto" w:fill="FFFF99"/>
          <w:rtl/>
        </w:rPr>
        <w:t>פוטר מעבודתו; לענין זה, "פוטר" – לרבות התפטרות בנסיבות שהיו מזכות אותו בדמי אבטלה בעד 90 הימים הראשונים מיום הפסקת העבודה, לפי הוראות סעיף 166(ב) לחוק הביטוח;</w:t>
      </w:r>
    </w:p>
    <w:p w:rsidR="00FF1936" w:rsidRPr="00F51714" w:rsidRDefault="00FF1936">
      <w:pPr>
        <w:pStyle w:val="P33"/>
        <w:spacing w:before="0"/>
        <w:ind w:left="1474" w:right="1134"/>
        <w:rPr>
          <w:rStyle w:val="default"/>
          <w:rFonts w:cs="FrankRuehl" w:hint="cs"/>
          <w:vanish/>
          <w:sz w:val="22"/>
          <w:szCs w:val="22"/>
          <w:u w:val="single"/>
          <w:shd w:val="clear" w:color="auto" w:fill="FFFF99"/>
          <w:rtl/>
        </w:rPr>
      </w:pPr>
      <w:r w:rsidRPr="00F51714">
        <w:rPr>
          <w:rStyle w:val="default"/>
          <w:rFonts w:cs="FrankRuehl"/>
          <w:vanish/>
          <w:sz w:val="22"/>
          <w:szCs w:val="22"/>
          <w:u w:val="single"/>
          <w:shd w:val="clear" w:color="auto" w:fill="FFFF99"/>
          <w:rtl/>
        </w:rPr>
        <w:t>(ב)</w:t>
      </w:r>
      <w:r w:rsidRPr="00F51714">
        <w:rPr>
          <w:rStyle w:val="default"/>
          <w:rFonts w:cs="FrankRuehl" w:hint="cs"/>
          <w:vanish/>
          <w:sz w:val="22"/>
          <w:szCs w:val="22"/>
          <w:u w:val="single"/>
          <w:shd w:val="clear" w:color="auto" w:fill="FFFF99"/>
          <w:rtl/>
        </w:rPr>
        <w:tab/>
      </w:r>
      <w:r w:rsidRPr="00F51714">
        <w:rPr>
          <w:rStyle w:val="default"/>
          <w:rFonts w:cs="FrankRuehl"/>
          <w:vanish/>
          <w:sz w:val="22"/>
          <w:szCs w:val="22"/>
          <w:u w:val="single"/>
          <w:shd w:val="clear" w:color="auto" w:fill="FFFF99"/>
          <w:rtl/>
        </w:rPr>
        <w:t>בחודש שבעדו משתלמת הגמלה, אין לתובע רכב נוסף וברכבו מתקיימות הוראות פסקה 6(א) או (ב);</w:t>
      </w:r>
    </w:p>
    <w:p w:rsidR="00FF1936" w:rsidRPr="00F51714" w:rsidRDefault="00FF1936">
      <w:pPr>
        <w:pStyle w:val="P33"/>
        <w:spacing w:before="0"/>
        <w:ind w:left="1474" w:right="1134"/>
        <w:rPr>
          <w:rStyle w:val="default"/>
          <w:rFonts w:cs="FrankRuehl" w:hint="cs"/>
          <w:vanish/>
          <w:sz w:val="22"/>
          <w:szCs w:val="22"/>
          <w:shd w:val="clear" w:color="auto" w:fill="FFFF99"/>
          <w:rtl/>
        </w:rPr>
      </w:pPr>
      <w:r w:rsidRPr="00F51714">
        <w:rPr>
          <w:rStyle w:val="default"/>
          <w:rFonts w:cs="FrankRuehl"/>
          <w:vanish/>
          <w:sz w:val="22"/>
          <w:szCs w:val="22"/>
          <w:u w:val="single"/>
          <w:shd w:val="clear" w:color="auto" w:fill="FFFF99"/>
          <w:rtl/>
        </w:rPr>
        <w:t>(ג)</w:t>
      </w:r>
      <w:r w:rsidRPr="00F51714">
        <w:rPr>
          <w:rStyle w:val="default"/>
          <w:rFonts w:cs="FrankRuehl" w:hint="cs"/>
          <w:vanish/>
          <w:sz w:val="22"/>
          <w:szCs w:val="22"/>
          <w:u w:val="single"/>
          <w:shd w:val="clear" w:color="auto" w:fill="FFFF99"/>
          <w:rtl/>
        </w:rPr>
        <w:tab/>
      </w:r>
      <w:r w:rsidRPr="00F51714">
        <w:rPr>
          <w:rStyle w:val="default"/>
          <w:rFonts w:cs="FrankRuehl"/>
          <w:vanish/>
          <w:sz w:val="22"/>
          <w:szCs w:val="22"/>
          <w:u w:val="single"/>
          <w:shd w:val="clear" w:color="auto" w:fill="FFFF99"/>
          <w:rtl/>
        </w:rPr>
        <w:t>בעשרת החודשים שקדמו לחודש שבו התובע פוטר, השתלמה לתובע גמלה לפי חוק זה והתקיימו בתובע התנאים המפורטים בפסקה (6)</w:t>
      </w:r>
      <w:r w:rsidRPr="00F51714">
        <w:rPr>
          <w:rStyle w:val="default"/>
          <w:rFonts w:cs="FrankRuehl" w:hint="cs"/>
          <w:vanish/>
          <w:sz w:val="22"/>
          <w:szCs w:val="22"/>
          <w:u w:val="single"/>
          <w:shd w:val="clear" w:color="auto" w:fill="FFFF99"/>
          <w:rtl/>
        </w:rPr>
        <w:t>.</w:t>
      </w:r>
    </w:p>
    <w:p w:rsidR="00236CF2" w:rsidRPr="00F51714" w:rsidRDefault="00236CF2" w:rsidP="00236CF2">
      <w:pPr>
        <w:pStyle w:val="P22"/>
        <w:spacing w:before="0"/>
        <w:ind w:left="0" w:right="1134"/>
        <w:rPr>
          <w:rStyle w:val="default"/>
          <w:rFonts w:cs="FrankRuehl" w:hint="cs"/>
          <w:vanish/>
          <w:sz w:val="20"/>
          <w:szCs w:val="20"/>
          <w:shd w:val="clear" w:color="auto" w:fill="FFFF99"/>
          <w:rtl/>
        </w:rPr>
      </w:pPr>
    </w:p>
    <w:p w:rsidR="00236CF2" w:rsidRPr="00F51714" w:rsidRDefault="00236CF2" w:rsidP="00236CF2">
      <w:pPr>
        <w:pStyle w:val="P22"/>
        <w:spacing w:before="0"/>
        <w:ind w:left="0" w:right="1134"/>
        <w:rPr>
          <w:rStyle w:val="default"/>
          <w:rFonts w:cs="FrankRuehl" w:hint="cs"/>
          <w:vanish/>
          <w:color w:val="FF0000"/>
          <w:sz w:val="20"/>
          <w:szCs w:val="20"/>
          <w:shd w:val="clear" w:color="auto" w:fill="FFFF99"/>
          <w:rtl/>
        </w:rPr>
      </w:pPr>
      <w:r w:rsidRPr="00F51714">
        <w:rPr>
          <w:rStyle w:val="default"/>
          <w:rFonts w:cs="FrankRuehl" w:hint="cs"/>
          <w:vanish/>
          <w:color w:val="FF0000"/>
          <w:sz w:val="20"/>
          <w:szCs w:val="20"/>
          <w:shd w:val="clear" w:color="auto" w:fill="FFFF99"/>
          <w:rtl/>
        </w:rPr>
        <w:t>מיום 1.9.2012</w:t>
      </w:r>
    </w:p>
    <w:p w:rsidR="00236CF2" w:rsidRPr="00F51714" w:rsidRDefault="00236CF2" w:rsidP="00236CF2">
      <w:pPr>
        <w:pStyle w:val="P22"/>
        <w:spacing w:before="0"/>
        <w:ind w:left="0" w:right="1134"/>
        <w:rPr>
          <w:rStyle w:val="default"/>
          <w:rFonts w:cs="FrankRuehl" w:hint="cs"/>
          <w:vanish/>
          <w:sz w:val="20"/>
          <w:szCs w:val="20"/>
          <w:shd w:val="clear" w:color="auto" w:fill="FFFF99"/>
          <w:rtl/>
        </w:rPr>
      </w:pPr>
      <w:r w:rsidRPr="00F51714">
        <w:rPr>
          <w:rStyle w:val="default"/>
          <w:rFonts w:cs="FrankRuehl" w:hint="cs"/>
          <w:b/>
          <w:bCs/>
          <w:vanish/>
          <w:sz w:val="20"/>
          <w:szCs w:val="20"/>
          <w:shd w:val="clear" w:color="auto" w:fill="FFFF99"/>
          <w:rtl/>
        </w:rPr>
        <w:t>תיקון מס' 40</w:t>
      </w:r>
    </w:p>
    <w:p w:rsidR="00236CF2" w:rsidRPr="00F51714" w:rsidRDefault="00236CF2" w:rsidP="00236CF2">
      <w:pPr>
        <w:pStyle w:val="P22"/>
        <w:spacing w:before="0"/>
        <w:ind w:left="0" w:right="1134"/>
        <w:rPr>
          <w:rStyle w:val="default"/>
          <w:rFonts w:cs="FrankRuehl" w:hint="cs"/>
          <w:vanish/>
          <w:sz w:val="20"/>
          <w:szCs w:val="20"/>
          <w:shd w:val="clear" w:color="auto" w:fill="FFFF99"/>
          <w:rtl/>
        </w:rPr>
      </w:pPr>
      <w:hyperlink r:id="rId293" w:history="1">
        <w:r w:rsidRPr="00F51714">
          <w:rPr>
            <w:rStyle w:val="Hyperlink"/>
            <w:rFonts w:cs="FrankRuehl" w:hint="cs"/>
            <w:vanish/>
            <w:szCs w:val="20"/>
            <w:shd w:val="clear" w:color="auto" w:fill="FFFF99"/>
            <w:rtl/>
          </w:rPr>
          <w:t>ס"ח תשע"ב מס' 2375</w:t>
        </w:r>
      </w:hyperlink>
      <w:r w:rsidRPr="00F51714">
        <w:rPr>
          <w:rStyle w:val="default"/>
          <w:rFonts w:cs="FrankRuehl" w:hint="cs"/>
          <w:vanish/>
          <w:sz w:val="20"/>
          <w:szCs w:val="20"/>
          <w:shd w:val="clear" w:color="auto" w:fill="FFFF99"/>
          <w:rtl/>
        </w:rPr>
        <w:t xml:space="preserve"> מיום 2.8.2012 עמ' 610 (</w:t>
      </w:r>
      <w:hyperlink r:id="rId294" w:history="1">
        <w:r w:rsidRPr="00F51714">
          <w:rPr>
            <w:rStyle w:val="Hyperlink"/>
            <w:rFonts w:cs="FrankRuehl" w:hint="cs"/>
            <w:vanish/>
            <w:szCs w:val="20"/>
            <w:shd w:val="clear" w:color="auto" w:fill="FFFF99"/>
            <w:rtl/>
          </w:rPr>
          <w:t>ה"ח 313</w:t>
        </w:r>
      </w:hyperlink>
      <w:r w:rsidRPr="00F51714">
        <w:rPr>
          <w:rStyle w:val="default"/>
          <w:rFonts w:cs="FrankRuehl" w:hint="cs"/>
          <w:vanish/>
          <w:sz w:val="20"/>
          <w:szCs w:val="20"/>
          <w:shd w:val="clear" w:color="auto" w:fill="FFFF99"/>
          <w:rtl/>
        </w:rPr>
        <w:t xml:space="preserve">, </w:t>
      </w:r>
      <w:hyperlink r:id="rId295" w:history="1">
        <w:r w:rsidRPr="00F51714">
          <w:rPr>
            <w:rStyle w:val="Hyperlink"/>
            <w:rFonts w:cs="FrankRuehl" w:hint="cs"/>
            <w:vanish/>
            <w:szCs w:val="20"/>
            <w:shd w:val="clear" w:color="auto" w:fill="FFFF99"/>
            <w:rtl/>
          </w:rPr>
          <w:t>ה"ח 710</w:t>
        </w:r>
      </w:hyperlink>
      <w:r w:rsidRPr="00F51714">
        <w:rPr>
          <w:rStyle w:val="default"/>
          <w:rFonts w:cs="FrankRuehl" w:hint="cs"/>
          <w:vanish/>
          <w:sz w:val="20"/>
          <w:szCs w:val="20"/>
          <w:shd w:val="clear" w:color="auto" w:fill="FFFF99"/>
          <w:rtl/>
        </w:rPr>
        <w:t>)</w:t>
      </w:r>
    </w:p>
    <w:p w:rsidR="00236CF2" w:rsidRPr="00F51714" w:rsidRDefault="00236CF2" w:rsidP="00236CF2">
      <w:pPr>
        <w:pStyle w:val="P00"/>
        <w:ind w:left="0" w:right="1134"/>
        <w:rPr>
          <w:rStyle w:val="default"/>
          <w:rFonts w:cs="FrankRuehl"/>
          <w:vanish/>
          <w:sz w:val="22"/>
          <w:szCs w:val="22"/>
          <w:shd w:val="clear" w:color="auto" w:fill="FFFF99"/>
          <w:rtl/>
        </w:rPr>
      </w:pPr>
      <w:r w:rsidRPr="00F51714">
        <w:rPr>
          <w:rStyle w:val="big-number"/>
          <w:rFonts w:cs="FrankRuehl"/>
          <w:vanish/>
          <w:sz w:val="22"/>
          <w:szCs w:val="22"/>
          <w:shd w:val="clear" w:color="auto" w:fill="FFFF99"/>
          <w:rtl/>
        </w:rPr>
        <w:t>9</w:t>
      </w:r>
      <w:r w:rsidRPr="00F51714">
        <w:rPr>
          <w:rStyle w:val="default"/>
          <w:rFonts w:cs="FrankRuehl"/>
          <w:vanish/>
          <w:sz w:val="22"/>
          <w:szCs w:val="22"/>
          <w:shd w:val="clear" w:color="auto" w:fill="FFFF99"/>
          <w:rtl/>
        </w:rPr>
        <w:t>א</w:t>
      </w:r>
      <w:r w:rsidRPr="00F51714">
        <w:rPr>
          <w:rStyle w:val="default"/>
          <w:rFonts w:cs="FrankRuehl" w:hint="cs"/>
          <w:vanish/>
          <w:sz w:val="22"/>
          <w:szCs w:val="22"/>
          <w:shd w:val="clear" w:color="auto" w:fill="FFFF99"/>
          <w:rtl/>
        </w:rPr>
        <w:t>.</w:t>
      </w:r>
      <w:r w:rsidRPr="00F51714">
        <w:rPr>
          <w:rStyle w:val="default"/>
          <w:rFonts w:cs="FrankRuehl"/>
          <w:vanish/>
          <w:sz w:val="22"/>
          <w:szCs w:val="22"/>
          <w:shd w:val="clear" w:color="auto" w:fill="FFFF99"/>
          <w:rtl/>
        </w:rPr>
        <w:tab/>
      </w:r>
      <w:r w:rsidRPr="00F51714">
        <w:rPr>
          <w:rStyle w:val="default"/>
          <w:rFonts w:cs="FrankRuehl" w:hint="cs"/>
          <w:strike/>
          <w:vanish/>
          <w:sz w:val="22"/>
          <w:szCs w:val="22"/>
          <w:shd w:val="clear" w:color="auto" w:fill="FFFF99"/>
          <w:rtl/>
        </w:rPr>
        <w:t>(א)</w:t>
      </w:r>
      <w:r w:rsidRPr="00F51714">
        <w:rPr>
          <w:rStyle w:val="default"/>
          <w:rFonts w:cs="FrankRuehl"/>
          <w:strike/>
          <w:vanish/>
          <w:sz w:val="22"/>
          <w:szCs w:val="22"/>
          <w:shd w:val="clear" w:color="auto" w:fill="FFFF99"/>
          <w:rtl/>
        </w:rPr>
        <w:tab/>
      </w:r>
      <w:r w:rsidRPr="00F51714">
        <w:rPr>
          <w:rStyle w:val="default"/>
          <w:rFonts w:cs="FrankRuehl" w:hint="cs"/>
          <w:strike/>
          <w:vanish/>
          <w:sz w:val="22"/>
          <w:szCs w:val="22"/>
          <w:shd w:val="clear" w:color="auto" w:fill="FFFF99"/>
          <w:rtl/>
        </w:rPr>
        <w:t>בסע</w:t>
      </w:r>
      <w:r w:rsidRPr="00F51714">
        <w:rPr>
          <w:rStyle w:val="default"/>
          <w:rFonts w:cs="FrankRuehl"/>
          <w:strike/>
          <w:vanish/>
          <w:sz w:val="22"/>
          <w:szCs w:val="22"/>
          <w:shd w:val="clear" w:color="auto" w:fill="FFFF99"/>
          <w:rtl/>
        </w:rPr>
        <w:t>י</w:t>
      </w:r>
      <w:r w:rsidRPr="00F51714">
        <w:rPr>
          <w:rStyle w:val="default"/>
          <w:rFonts w:cs="FrankRuehl" w:hint="cs"/>
          <w:strike/>
          <w:vanish/>
          <w:sz w:val="22"/>
          <w:szCs w:val="22"/>
          <w:shd w:val="clear" w:color="auto" w:fill="FFFF99"/>
          <w:rtl/>
        </w:rPr>
        <w:t>ף זה, "רכב" - רכב מנועי כהגדרתו בסעי</w:t>
      </w:r>
      <w:r w:rsidRPr="00F51714">
        <w:rPr>
          <w:rStyle w:val="default"/>
          <w:rFonts w:cs="FrankRuehl"/>
          <w:strike/>
          <w:vanish/>
          <w:sz w:val="22"/>
          <w:szCs w:val="22"/>
          <w:shd w:val="clear" w:color="auto" w:fill="FFFF99"/>
          <w:rtl/>
        </w:rPr>
        <w:t>ף</w:t>
      </w:r>
      <w:r w:rsidRPr="00F51714">
        <w:rPr>
          <w:rStyle w:val="default"/>
          <w:rFonts w:cs="FrankRuehl" w:hint="cs"/>
          <w:strike/>
          <w:vanish/>
          <w:sz w:val="22"/>
          <w:szCs w:val="22"/>
          <w:shd w:val="clear" w:color="auto" w:fill="FFFF99"/>
          <w:rtl/>
        </w:rPr>
        <w:t xml:space="preserve"> 1 </w:t>
      </w:r>
      <w:r w:rsidRPr="00F51714">
        <w:rPr>
          <w:rStyle w:val="default"/>
          <w:rFonts w:cs="FrankRuehl"/>
          <w:strike/>
          <w:vanish/>
          <w:sz w:val="22"/>
          <w:szCs w:val="22"/>
          <w:shd w:val="clear" w:color="auto" w:fill="FFFF99"/>
          <w:rtl/>
        </w:rPr>
        <w:t>ל</w:t>
      </w:r>
      <w:r w:rsidRPr="00F51714">
        <w:rPr>
          <w:rStyle w:val="default"/>
          <w:rFonts w:cs="FrankRuehl" w:hint="cs"/>
          <w:strike/>
          <w:vanish/>
          <w:sz w:val="22"/>
          <w:szCs w:val="22"/>
          <w:shd w:val="clear" w:color="auto" w:fill="FFFF99"/>
          <w:rtl/>
        </w:rPr>
        <w:t xml:space="preserve">פקודת התעבורה, </w:t>
      </w:r>
      <w:r w:rsidRPr="00F51714">
        <w:rPr>
          <w:rStyle w:val="default"/>
          <w:rFonts w:cs="FrankRuehl"/>
          <w:strike/>
          <w:vanish/>
          <w:sz w:val="22"/>
          <w:szCs w:val="22"/>
          <w:shd w:val="clear" w:color="auto" w:fill="FFFF99"/>
          <w:rtl/>
        </w:rPr>
        <w:t>שבבעלות התובע או שבשימושו של התובע או ילדו הנמצא עמו,</w:t>
      </w:r>
      <w:r w:rsidRPr="00F51714">
        <w:rPr>
          <w:rStyle w:val="default"/>
          <w:rFonts w:cs="FrankRuehl" w:hint="cs"/>
          <w:strike/>
          <w:vanish/>
          <w:sz w:val="22"/>
          <w:szCs w:val="22"/>
          <w:shd w:val="clear" w:color="auto" w:fill="FFFF99"/>
          <w:rtl/>
        </w:rPr>
        <w:t xml:space="preserve"> למעט אופנוע.</w:t>
      </w:r>
    </w:p>
    <w:p w:rsidR="00236CF2" w:rsidRPr="00F51714" w:rsidRDefault="00236CF2" w:rsidP="00236CF2">
      <w:pPr>
        <w:pStyle w:val="P00"/>
        <w:spacing w:before="0"/>
        <w:ind w:left="0" w:right="1134"/>
        <w:rPr>
          <w:rStyle w:val="default"/>
          <w:rFonts w:cs="FrankRuehl"/>
          <w:strike/>
          <w:vanish/>
          <w:sz w:val="22"/>
          <w:szCs w:val="22"/>
          <w:shd w:val="clear" w:color="auto" w:fill="FFFF99"/>
          <w:rtl/>
        </w:rPr>
      </w:pPr>
      <w:r w:rsidRPr="00F51714">
        <w:rPr>
          <w:rFonts w:cs="FrankRuehl"/>
          <w:vanish/>
          <w:sz w:val="22"/>
          <w:szCs w:val="22"/>
          <w:shd w:val="clear" w:color="auto" w:fill="FFFF99"/>
          <w:rtl/>
        </w:rPr>
        <w:tab/>
      </w:r>
      <w:r w:rsidRPr="00F51714">
        <w:rPr>
          <w:rStyle w:val="default"/>
          <w:rFonts w:cs="FrankRuehl"/>
          <w:strike/>
          <w:vanish/>
          <w:sz w:val="22"/>
          <w:szCs w:val="22"/>
          <w:shd w:val="clear" w:color="auto" w:fill="FFFF99"/>
          <w:rtl/>
        </w:rPr>
        <w:t>(</w:t>
      </w:r>
      <w:r w:rsidRPr="00F51714">
        <w:rPr>
          <w:rStyle w:val="default"/>
          <w:rFonts w:cs="FrankRuehl" w:hint="cs"/>
          <w:strike/>
          <w:vanish/>
          <w:sz w:val="22"/>
          <w:szCs w:val="22"/>
          <w:shd w:val="clear" w:color="auto" w:fill="FFFF99"/>
          <w:rtl/>
        </w:rPr>
        <w:t>ב)</w:t>
      </w:r>
      <w:r w:rsidRPr="00F51714">
        <w:rPr>
          <w:rStyle w:val="default"/>
          <w:rFonts w:cs="FrankRuehl"/>
          <w:strike/>
          <w:vanish/>
          <w:sz w:val="22"/>
          <w:szCs w:val="22"/>
          <w:shd w:val="clear" w:color="auto" w:fill="FFFF99"/>
          <w:rtl/>
        </w:rPr>
        <w:tab/>
      </w:r>
      <w:r w:rsidRPr="00F51714">
        <w:rPr>
          <w:rStyle w:val="default"/>
          <w:rFonts w:cs="FrankRuehl" w:hint="cs"/>
          <w:strike/>
          <w:vanish/>
          <w:sz w:val="22"/>
          <w:szCs w:val="22"/>
          <w:shd w:val="clear" w:color="auto" w:fill="FFFF99"/>
          <w:rtl/>
        </w:rPr>
        <w:t>לענ</w:t>
      </w:r>
      <w:r w:rsidRPr="00F51714">
        <w:rPr>
          <w:rStyle w:val="default"/>
          <w:rFonts w:cs="FrankRuehl"/>
          <w:strike/>
          <w:vanish/>
          <w:sz w:val="22"/>
          <w:szCs w:val="22"/>
          <w:shd w:val="clear" w:color="auto" w:fill="FFFF99"/>
          <w:rtl/>
        </w:rPr>
        <w:t>י</w:t>
      </w:r>
      <w:r w:rsidRPr="00F51714">
        <w:rPr>
          <w:rStyle w:val="default"/>
          <w:rFonts w:cs="FrankRuehl" w:hint="cs"/>
          <w:strike/>
          <w:vanish/>
          <w:sz w:val="22"/>
          <w:szCs w:val="22"/>
          <w:shd w:val="clear" w:color="auto" w:fill="FFFF99"/>
          <w:rtl/>
        </w:rPr>
        <w:t xml:space="preserve">ן חוק </w:t>
      </w:r>
      <w:r w:rsidRPr="00F51714">
        <w:rPr>
          <w:rStyle w:val="default"/>
          <w:rFonts w:cs="FrankRuehl"/>
          <w:strike/>
          <w:vanish/>
          <w:sz w:val="22"/>
          <w:szCs w:val="22"/>
          <w:shd w:val="clear" w:color="auto" w:fill="FFFF99"/>
          <w:rtl/>
        </w:rPr>
        <w:t>ז</w:t>
      </w:r>
      <w:r w:rsidRPr="00F51714">
        <w:rPr>
          <w:rStyle w:val="default"/>
          <w:rFonts w:cs="FrankRuehl" w:hint="cs"/>
          <w:strike/>
          <w:vanish/>
          <w:sz w:val="22"/>
          <w:szCs w:val="22"/>
          <w:shd w:val="clear" w:color="auto" w:fill="FFFF99"/>
          <w:rtl/>
        </w:rPr>
        <w:t>ה ר</w:t>
      </w:r>
      <w:r w:rsidRPr="00F51714">
        <w:rPr>
          <w:rStyle w:val="default"/>
          <w:rFonts w:cs="FrankRuehl"/>
          <w:strike/>
          <w:vanish/>
          <w:sz w:val="22"/>
          <w:szCs w:val="22"/>
          <w:shd w:val="clear" w:color="auto" w:fill="FFFF99"/>
          <w:rtl/>
        </w:rPr>
        <w:t>ו</w:t>
      </w:r>
      <w:r w:rsidRPr="00F51714">
        <w:rPr>
          <w:rStyle w:val="default"/>
          <w:rFonts w:cs="FrankRuehl" w:hint="cs"/>
          <w:strike/>
          <w:vanish/>
          <w:sz w:val="22"/>
          <w:szCs w:val="22"/>
          <w:shd w:val="clear" w:color="auto" w:fill="FFFF99"/>
          <w:rtl/>
        </w:rPr>
        <w:t>אים, בכפוף להוראות סעיף קטן (ג), רכב כנכס אשר מופקת ממנו הכנסה</w:t>
      </w:r>
      <w:r w:rsidRPr="00F51714">
        <w:rPr>
          <w:rStyle w:val="default"/>
          <w:rFonts w:cs="FrankRuehl"/>
          <w:strike/>
          <w:vanish/>
          <w:sz w:val="22"/>
          <w:szCs w:val="22"/>
          <w:shd w:val="clear" w:color="auto" w:fill="FFFF99"/>
          <w:rtl/>
        </w:rPr>
        <w:t xml:space="preserve"> ח</w:t>
      </w:r>
      <w:r w:rsidRPr="00F51714">
        <w:rPr>
          <w:rStyle w:val="default"/>
          <w:rFonts w:cs="FrankRuehl" w:hint="cs"/>
          <w:strike/>
          <w:vanish/>
          <w:sz w:val="22"/>
          <w:szCs w:val="22"/>
          <w:shd w:val="clear" w:color="auto" w:fill="FFFF99"/>
          <w:rtl/>
        </w:rPr>
        <w:t>ודשית שסכומה אינו נמוך מסכום הגמלה שהיתה משתלמת לתובע, לולא הוראות סעיף קטן זה.</w:t>
      </w:r>
    </w:p>
    <w:p w:rsidR="00236CF2" w:rsidRPr="00F51714" w:rsidRDefault="00236CF2" w:rsidP="00236CF2">
      <w:pPr>
        <w:pStyle w:val="P00"/>
        <w:spacing w:before="0"/>
        <w:ind w:left="0" w:right="1134"/>
        <w:rPr>
          <w:rFonts w:cs="FrankRuehl" w:hint="cs"/>
          <w:vanish/>
          <w:sz w:val="22"/>
          <w:szCs w:val="22"/>
          <w:u w:val="single"/>
          <w:shd w:val="clear" w:color="auto" w:fill="FFFF99"/>
          <w:rtl/>
        </w:rPr>
      </w:pPr>
      <w:r w:rsidRPr="00F51714">
        <w:rPr>
          <w:rFonts w:cs="FrankRuehl" w:hint="cs"/>
          <w:vanish/>
          <w:sz w:val="22"/>
          <w:szCs w:val="22"/>
          <w:shd w:val="clear" w:color="auto" w:fill="FFFF99"/>
          <w:rtl/>
        </w:rPr>
        <w:tab/>
      </w:r>
      <w:r w:rsidRPr="00F51714">
        <w:rPr>
          <w:rFonts w:cs="FrankRuehl" w:hint="cs"/>
          <w:vanish/>
          <w:sz w:val="22"/>
          <w:szCs w:val="22"/>
          <w:u w:val="single"/>
          <w:shd w:val="clear" w:color="auto" w:fill="FFFF99"/>
          <w:rtl/>
        </w:rPr>
        <w:t>(א)</w:t>
      </w:r>
      <w:r w:rsidRPr="00F51714">
        <w:rPr>
          <w:rFonts w:cs="FrankRuehl" w:hint="cs"/>
          <w:vanish/>
          <w:sz w:val="22"/>
          <w:szCs w:val="22"/>
          <w:u w:val="single"/>
          <w:shd w:val="clear" w:color="auto" w:fill="FFFF99"/>
          <w:rtl/>
        </w:rPr>
        <w:tab/>
        <w:t xml:space="preserve">בסעיף זה </w:t>
      </w:r>
      <w:r w:rsidRPr="00F51714">
        <w:rPr>
          <w:rFonts w:cs="FrankRuehl"/>
          <w:vanish/>
          <w:sz w:val="22"/>
          <w:szCs w:val="22"/>
          <w:u w:val="single"/>
          <w:shd w:val="clear" w:color="auto" w:fill="FFFF99"/>
          <w:rtl/>
        </w:rPr>
        <w:t>–</w:t>
      </w:r>
    </w:p>
    <w:p w:rsidR="00236CF2" w:rsidRPr="00F51714" w:rsidRDefault="00236CF2" w:rsidP="00236CF2">
      <w:pPr>
        <w:pStyle w:val="P00"/>
        <w:spacing w:before="0"/>
        <w:ind w:left="0" w:right="1134"/>
        <w:rPr>
          <w:rFonts w:cs="FrankRuehl" w:hint="cs"/>
          <w:vanish/>
          <w:sz w:val="22"/>
          <w:szCs w:val="22"/>
          <w:u w:val="single"/>
          <w:shd w:val="clear" w:color="auto" w:fill="FFFF99"/>
          <w:rtl/>
        </w:rPr>
      </w:pPr>
      <w:r w:rsidRPr="00F51714">
        <w:rPr>
          <w:rFonts w:cs="FrankRuehl" w:hint="cs"/>
          <w:vanish/>
          <w:sz w:val="22"/>
          <w:szCs w:val="22"/>
          <w:shd w:val="clear" w:color="auto" w:fill="FFFF99"/>
          <w:rtl/>
        </w:rPr>
        <w:tab/>
      </w:r>
      <w:r w:rsidRPr="00F51714">
        <w:rPr>
          <w:rFonts w:cs="FrankRuehl" w:hint="cs"/>
          <w:vanish/>
          <w:sz w:val="22"/>
          <w:szCs w:val="22"/>
          <w:u w:val="single"/>
          <w:shd w:val="clear" w:color="auto" w:fill="FFFF99"/>
          <w:rtl/>
        </w:rPr>
        <w:t xml:space="preserve">"בעל רכב" </w:t>
      </w:r>
      <w:r w:rsidRPr="00F51714">
        <w:rPr>
          <w:rFonts w:cs="FrankRuehl"/>
          <w:vanish/>
          <w:sz w:val="22"/>
          <w:szCs w:val="22"/>
          <w:u w:val="single"/>
          <w:shd w:val="clear" w:color="auto" w:fill="FFFF99"/>
          <w:rtl/>
        </w:rPr>
        <w:t>–</w:t>
      </w:r>
      <w:r w:rsidRPr="00F51714">
        <w:rPr>
          <w:rFonts w:cs="FrankRuehl" w:hint="cs"/>
          <w:vanish/>
          <w:sz w:val="22"/>
          <w:szCs w:val="22"/>
          <w:u w:val="single"/>
          <w:shd w:val="clear" w:color="auto" w:fill="FFFF99"/>
          <w:rtl/>
        </w:rPr>
        <w:t xml:space="preserve"> לרבות מי שנוהג ברכב מנהל בעלים, אף אם אינו רשום כבעליו;</w:t>
      </w:r>
    </w:p>
    <w:p w:rsidR="00236CF2" w:rsidRPr="00F51714" w:rsidRDefault="00236CF2" w:rsidP="00236CF2">
      <w:pPr>
        <w:pStyle w:val="P00"/>
        <w:spacing w:before="0"/>
        <w:ind w:left="0" w:right="1134"/>
        <w:rPr>
          <w:rFonts w:cs="FrankRuehl" w:hint="cs"/>
          <w:vanish/>
          <w:sz w:val="22"/>
          <w:szCs w:val="22"/>
          <w:shd w:val="clear" w:color="auto" w:fill="FFFF99"/>
          <w:rtl/>
        </w:rPr>
      </w:pPr>
      <w:r w:rsidRPr="00F51714">
        <w:rPr>
          <w:rFonts w:cs="FrankRuehl" w:hint="cs"/>
          <w:vanish/>
          <w:sz w:val="22"/>
          <w:szCs w:val="22"/>
          <w:shd w:val="clear" w:color="auto" w:fill="FFFF99"/>
          <w:rtl/>
        </w:rPr>
        <w:tab/>
      </w:r>
      <w:r w:rsidRPr="00F51714">
        <w:rPr>
          <w:rFonts w:cs="FrankRuehl" w:hint="cs"/>
          <w:vanish/>
          <w:sz w:val="22"/>
          <w:szCs w:val="22"/>
          <w:u w:val="single"/>
          <w:shd w:val="clear" w:color="auto" w:fill="FFFF99"/>
          <w:rtl/>
        </w:rPr>
        <w:t xml:space="preserve">"רכב" </w:t>
      </w:r>
      <w:r w:rsidRPr="00F51714">
        <w:rPr>
          <w:rFonts w:cs="FrankRuehl"/>
          <w:vanish/>
          <w:sz w:val="22"/>
          <w:szCs w:val="22"/>
          <w:u w:val="single"/>
          <w:shd w:val="clear" w:color="auto" w:fill="FFFF99"/>
          <w:rtl/>
        </w:rPr>
        <w:t>–</w:t>
      </w:r>
      <w:r w:rsidRPr="00F51714">
        <w:rPr>
          <w:rFonts w:cs="FrankRuehl" w:hint="cs"/>
          <w:vanish/>
          <w:sz w:val="22"/>
          <w:szCs w:val="22"/>
          <w:u w:val="single"/>
          <w:shd w:val="clear" w:color="auto" w:fill="FFFF99"/>
          <w:rtl/>
        </w:rPr>
        <w:t xml:space="preserve"> רכב מנועי כהגדרתו בפקודת התעבורה;</w:t>
      </w:r>
    </w:p>
    <w:p w:rsidR="00236CF2" w:rsidRPr="00F51714" w:rsidRDefault="00236CF2" w:rsidP="00236CF2">
      <w:pPr>
        <w:pStyle w:val="P00"/>
        <w:spacing w:before="0"/>
        <w:ind w:left="0" w:right="1134"/>
        <w:rPr>
          <w:rFonts w:cs="FrankRuehl" w:hint="cs"/>
          <w:vanish/>
          <w:sz w:val="22"/>
          <w:szCs w:val="22"/>
          <w:shd w:val="clear" w:color="auto" w:fill="FFFF99"/>
          <w:rtl/>
        </w:rPr>
      </w:pPr>
      <w:r w:rsidRPr="00F51714">
        <w:rPr>
          <w:rFonts w:cs="FrankRuehl" w:hint="cs"/>
          <w:vanish/>
          <w:sz w:val="22"/>
          <w:szCs w:val="22"/>
          <w:shd w:val="clear" w:color="auto" w:fill="FFFF99"/>
          <w:rtl/>
        </w:rPr>
        <w:tab/>
      </w:r>
      <w:r w:rsidRPr="00F51714">
        <w:rPr>
          <w:rFonts w:cs="FrankRuehl" w:hint="cs"/>
          <w:vanish/>
          <w:sz w:val="22"/>
          <w:szCs w:val="22"/>
          <w:u w:val="single"/>
          <w:shd w:val="clear" w:color="auto" w:fill="FFFF99"/>
          <w:rtl/>
        </w:rPr>
        <w:t xml:space="preserve">"תובע" </w:t>
      </w:r>
      <w:r w:rsidRPr="00F51714">
        <w:rPr>
          <w:rFonts w:cs="FrankRuehl"/>
          <w:vanish/>
          <w:sz w:val="22"/>
          <w:szCs w:val="22"/>
          <w:u w:val="single"/>
          <w:shd w:val="clear" w:color="auto" w:fill="FFFF99"/>
          <w:rtl/>
        </w:rPr>
        <w:t>–</w:t>
      </w:r>
      <w:r w:rsidRPr="00F51714">
        <w:rPr>
          <w:rFonts w:cs="FrankRuehl" w:hint="cs"/>
          <w:vanish/>
          <w:sz w:val="22"/>
          <w:szCs w:val="22"/>
          <w:u w:val="single"/>
          <w:shd w:val="clear" w:color="auto" w:fill="FFFF99"/>
          <w:rtl/>
        </w:rPr>
        <w:t xml:space="preserve"> לרבות ילדו הנמצא עמו.</w:t>
      </w:r>
    </w:p>
    <w:p w:rsidR="00236CF2" w:rsidRPr="00F51714" w:rsidRDefault="00236CF2" w:rsidP="00236CF2">
      <w:pPr>
        <w:pStyle w:val="P00"/>
        <w:spacing w:before="0"/>
        <w:ind w:left="0" w:right="1134"/>
        <w:rPr>
          <w:rFonts w:cs="FrankRuehl" w:hint="cs"/>
          <w:vanish/>
          <w:sz w:val="22"/>
          <w:szCs w:val="22"/>
          <w:shd w:val="clear" w:color="auto" w:fill="FFFF99"/>
          <w:rtl/>
        </w:rPr>
      </w:pPr>
      <w:r w:rsidRPr="00F51714">
        <w:rPr>
          <w:rFonts w:cs="FrankRuehl" w:hint="cs"/>
          <w:vanish/>
          <w:sz w:val="22"/>
          <w:szCs w:val="22"/>
          <w:shd w:val="clear" w:color="auto" w:fill="FFFF99"/>
          <w:rtl/>
        </w:rPr>
        <w:tab/>
      </w:r>
      <w:r w:rsidRPr="00F51714">
        <w:rPr>
          <w:rFonts w:cs="FrankRuehl" w:hint="cs"/>
          <w:vanish/>
          <w:sz w:val="22"/>
          <w:szCs w:val="22"/>
          <w:u w:val="single"/>
          <w:shd w:val="clear" w:color="auto" w:fill="FFFF99"/>
          <w:rtl/>
        </w:rPr>
        <w:t>(ב)</w:t>
      </w:r>
      <w:r w:rsidRPr="00F51714">
        <w:rPr>
          <w:rFonts w:cs="FrankRuehl" w:hint="cs"/>
          <w:vanish/>
          <w:sz w:val="22"/>
          <w:szCs w:val="22"/>
          <w:u w:val="single"/>
          <w:shd w:val="clear" w:color="auto" w:fill="FFFF99"/>
          <w:rtl/>
        </w:rPr>
        <w:tab/>
        <w:t>תובע שהוא בעל שני כלי רכב או יותר או שהוא בעל רכב ששוויו עולה על סכום שקבע השר, לא יהיה זכאי לגמלה לפי חוק זה; הסכום האמור יעודכן באופן ובמועד שיקבע השר.</w:t>
      </w:r>
    </w:p>
    <w:p w:rsidR="00236CF2" w:rsidRPr="00F51714" w:rsidRDefault="00236CF2" w:rsidP="00236CF2">
      <w:pPr>
        <w:pStyle w:val="P00"/>
        <w:spacing w:before="0"/>
        <w:ind w:left="0" w:right="1134"/>
        <w:rPr>
          <w:rFonts w:cs="FrankRuehl" w:hint="cs"/>
          <w:vanish/>
          <w:sz w:val="22"/>
          <w:szCs w:val="22"/>
          <w:shd w:val="clear" w:color="auto" w:fill="FFFF99"/>
          <w:rtl/>
        </w:rPr>
      </w:pPr>
      <w:r w:rsidRPr="00F51714">
        <w:rPr>
          <w:rFonts w:cs="FrankRuehl" w:hint="cs"/>
          <w:vanish/>
          <w:sz w:val="22"/>
          <w:szCs w:val="22"/>
          <w:shd w:val="clear" w:color="auto" w:fill="FFFF99"/>
          <w:rtl/>
        </w:rPr>
        <w:tab/>
      </w:r>
      <w:r w:rsidRPr="00F51714">
        <w:rPr>
          <w:rFonts w:cs="FrankRuehl" w:hint="cs"/>
          <w:vanish/>
          <w:sz w:val="22"/>
          <w:szCs w:val="22"/>
          <w:u w:val="single"/>
          <w:shd w:val="clear" w:color="auto" w:fill="FFFF99"/>
          <w:rtl/>
        </w:rPr>
        <w:t>(ב1)</w:t>
      </w:r>
      <w:r w:rsidRPr="00F51714">
        <w:rPr>
          <w:rFonts w:cs="FrankRuehl" w:hint="cs"/>
          <w:vanish/>
          <w:sz w:val="22"/>
          <w:szCs w:val="22"/>
          <w:u w:val="single"/>
          <w:shd w:val="clear" w:color="auto" w:fill="FFFF99"/>
          <w:rtl/>
        </w:rPr>
        <w:tab/>
        <w:t>השר רשאי לקבוע כי מגמלתו של תובע שבבעלותו רכב אחד ששוויו אינו עולה על הסכום שנקבע לפי סעיף קטן (ב), ינוכו סכומים שיקבע; לעניין זה רשאי השר לקבוע סכומים שונים בהתחשב, בין השאר, בגילו של התובע, בהכנסתו מעבודה ובשווי הרכב.</w:t>
      </w:r>
    </w:p>
    <w:p w:rsidR="00236CF2" w:rsidRPr="00F51714" w:rsidRDefault="00236CF2" w:rsidP="00236CF2">
      <w:pPr>
        <w:pStyle w:val="P00"/>
        <w:spacing w:before="0"/>
        <w:ind w:left="0" w:right="1134"/>
        <w:rPr>
          <w:rStyle w:val="default"/>
          <w:rFonts w:cs="FrankRuehl"/>
          <w:vanish/>
          <w:sz w:val="22"/>
          <w:szCs w:val="22"/>
          <w:shd w:val="clear" w:color="auto" w:fill="FFFF99"/>
          <w:rtl/>
        </w:rPr>
      </w:pPr>
      <w:r w:rsidRPr="00F51714">
        <w:rPr>
          <w:rFonts w:cs="FrankRuehl"/>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ג)</w:t>
      </w:r>
      <w:r w:rsidRPr="00F51714">
        <w:rPr>
          <w:rStyle w:val="default"/>
          <w:rFonts w:cs="FrankRuehl"/>
          <w:vanish/>
          <w:sz w:val="22"/>
          <w:szCs w:val="22"/>
          <w:shd w:val="clear" w:color="auto" w:fill="FFFF99"/>
          <w:rtl/>
        </w:rPr>
        <w:tab/>
      </w:r>
      <w:r w:rsidRPr="00F51714">
        <w:rPr>
          <w:rStyle w:val="default"/>
          <w:rFonts w:cs="FrankRuehl" w:hint="cs"/>
          <w:strike/>
          <w:vanish/>
          <w:sz w:val="22"/>
          <w:szCs w:val="22"/>
          <w:shd w:val="clear" w:color="auto" w:fill="FFFF99"/>
          <w:rtl/>
        </w:rPr>
        <w:t xml:space="preserve">לא </w:t>
      </w:r>
      <w:r w:rsidRPr="00F51714">
        <w:rPr>
          <w:rStyle w:val="default"/>
          <w:rFonts w:cs="FrankRuehl"/>
          <w:strike/>
          <w:vanish/>
          <w:sz w:val="22"/>
          <w:szCs w:val="22"/>
          <w:shd w:val="clear" w:color="auto" w:fill="FFFF99"/>
          <w:rtl/>
        </w:rPr>
        <w:t>י</w:t>
      </w:r>
      <w:r w:rsidRPr="00F51714">
        <w:rPr>
          <w:rStyle w:val="default"/>
          <w:rFonts w:cs="FrankRuehl" w:hint="cs"/>
          <w:strike/>
          <w:vanish/>
          <w:sz w:val="22"/>
          <w:szCs w:val="22"/>
          <w:shd w:val="clear" w:color="auto" w:fill="FFFF99"/>
          <w:rtl/>
        </w:rPr>
        <w:t>ראו רכב כנכס אשר מופקת ממנו הכנסה</w:t>
      </w:r>
      <w:r w:rsidR="00AA7E79" w:rsidRPr="00F51714">
        <w:rPr>
          <w:rStyle w:val="default"/>
          <w:rFonts w:cs="FrankRuehl" w:hint="cs"/>
          <w:vanish/>
          <w:sz w:val="22"/>
          <w:szCs w:val="22"/>
          <w:shd w:val="clear" w:color="auto" w:fill="FFFF99"/>
          <w:rtl/>
        </w:rPr>
        <w:t xml:space="preserve"> </w:t>
      </w:r>
      <w:r w:rsidR="00AA7E79" w:rsidRPr="00F51714">
        <w:rPr>
          <w:rStyle w:val="default"/>
          <w:rFonts w:cs="FrankRuehl" w:hint="cs"/>
          <w:vanish/>
          <w:sz w:val="22"/>
          <w:szCs w:val="22"/>
          <w:u w:val="single"/>
          <w:shd w:val="clear" w:color="auto" w:fill="FFFF99"/>
          <w:rtl/>
        </w:rPr>
        <w:t>הוראות סעיפים קטנים (ב) ו-(ב1) לא יחולו</w:t>
      </w:r>
      <w:r w:rsidRPr="00F51714">
        <w:rPr>
          <w:rStyle w:val="default"/>
          <w:rFonts w:cs="FrankRuehl" w:hint="cs"/>
          <w:vanish/>
          <w:sz w:val="22"/>
          <w:szCs w:val="22"/>
          <w:shd w:val="clear" w:color="auto" w:fill="FFFF99"/>
          <w:rtl/>
        </w:rPr>
        <w:t xml:space="preserve"> אם מתקיים אחד מאלה - </w:t>
      </w:r>
    </w:p>
    <w:p w:rsidR="00236CF2" w:rsidRPr="00F51714" w:rsidRDefault="00236CF2" w:rsidP="00236CF2">
      <w:pPr>
        <w:pStyle w:val="P22"/>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(1)</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(נמחקה)</w:t>
      </w:r>
      <w:r w:rsidRPr="00F51714">
        <w:rPr>
          <w:rStyle w:val="default"/>
          <w:rFonts w:cs="FrankRuehl"/>
          <w:vanish/>
          <w:sz w:val="22"/>
          <w:szCs w:val="22"/>
          <w:shd w:val="clear" w:color="auto" w:fill="FFFF99"/>
          <w:rtl/>
        </w:rPr>
        <w:t xml:space="preserve">; </w:t>
      </w:r>
    </w:p>
    <w:p w:rsidR="00236CF2" w:rsidRPr="00F51714" w:rsidRDefault="00236CF2" w:rsidP="00236CF2">
      <w:pPr>
        <w:pStyle w:val="P22"/>
        <w:spacing w:before="0"/>
        <w:ind w:left="1021" w:right="1134"/>
        <w:rPr>
          <w:rStyle w:val="default"/>
          <w:rFonts w:cs="FrankRuehl" w:hint="cs"/>
          <w:vanish/>
          <w:sz w:val="22"/>
          <w:szCs w:val="22"/>
          <w:shd w:val="clear" w:color="auto" w:fill="FFFF99"/>
          <w:rtl/>
        </w:rPr>
      </w:pPr>
      <w:r w:rsidRPr="00F51714">
        <w:rPr>
          <w:rStyle w:val="default"/>
          <w:rFonts w:cs="FrankRuehl"/>
          <w:vanish/>
          <w:sz w:val="22"/>
          <w:szCs w:val="22"/>
          <w:shd w:val="clear" w:color="auto" w:fill="FFFF99"/>
          <w:rtl/>
        </w:rPr>
        <w:t>(2)</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התו</w:t>
      </w:r>
      <w:r w:rsidRPr="00F51714">
        <w:rPr>
          <w:rStyle w:val="default"/>
          <w:rFonts w:cs="FrankRuehl"/>
          <w:vanish/>
          <w:sz w:val="22"/>
          <w:szCs w:val="22"/>
          <w:shd w:val="clear" w:color="auto" w:fill="FFFF99"/>
          <w:rtl/>
        </w:rPr>
        <w:t>ב</w:t>
      </w:r>
      <w:r w:rsidRPr="00F51714">
        <w:rPr>
          <w:rStyle w:val="default"/>
          <w:rFonts w:cs="FrankRuehl" w:hint="cs"/>
          <w:vanish/>
          <w:sz w:val="22"/>
          <w:szCs w:val="22"/>
          <w:shd w:val="clear" w:color="auto" w:fill="FFFF99"/>
          <w:rtl/>
        </w:rPr>
        <w:t>ע, או בן משפחתו של התובע, זק</w:t>
      </w:r>
      <w:r w:rsidRPr="00F51714">
        <w:rPr>
          <w:rStyle w:val="default"/>
          <w:rFonts w:cs="FrankRuehl"/>
          <w:vanish/>
          <w:sz w:val="22"/>
          <w:szCs w:val="22"/>
          <w:shd w:val="clear" w:color="auto" w:fill="FFFF99"/>
          <w:rtl/>
        </w:rPr>
        <w:t>ו</w:t>
      </w:r>
      <w:r w:rsidRPr="00F51714">
        <w:rPr>
          <w:rStyle w:val="default"/>
          <w:rFonts w:cs="FrankRuehl" w:hint="cs"/>
          <w:vanish/>
          <w:sz w:val="22"/>
          <w:szCs w:val="22"/>
          <w:shd w:val="clear" w:color="auto" w:fill="FFFF99"/>
          <w:rtl/>
        </w:rPr>
        <w:t>קים</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לרכב לצורך טיפול רפואי הניתן מחוץ לביתם, לפי תכנית טיפול שנקבע</w:t>
      </w:r>
      <w:r w:rsidRPr="00F51714">
        <w:rPr>
          <w:rStyle w:val="default"/>
          <w:rFonts w:cs="FrankRuehl"/>
          <w:vanish/>
          <w:sz w:val="22"/>
          <w:szCs w:val="22"/>
          <w:shd w:val="clear" w:color="auto" w:fill="FFFF99"/>
          <w:rtl/>
        </w:rPr>
        <w:t>ה מראש</w:t>
      </w:r>
      <w:r w:rsidRPr="00F51714">
        <w:rPr>
          <w:rStyle w:val="default"/>
          <w:rFonts w:cs="FrankRuehl" w:hint="cs"/>
          <w:vanish/>
          <w:sz w:val="22"/>
          <w:szCs w:val="22"/>
          <w:shd w:val="clear" w:color="auto" w:fill="FFFF99"/>
          <w:rtl/>
        </w:rPr>
        <w:t xml:space="preserve"> או לפחות 6 פעמים בחודש בפרק זמן העולה על 90 ימים רצופים, והכל לפי כללים ותנאים שקבע השר; לעני</w:t>
      </w:r>
      <w:r w:rsidRPr="00F51714">
        <w:rPr>
          <w:rStyle w:val="default"/>
          <w:rFonts w:cs="FrankRuehl"/>
          <w:vanish/>
          <w:sz w:val="22"/>
          <w:szCs w:val="22"/>
          <w:shd w:val="clear" w:color="auto" w:fill="FFFF99"/>
          <w:rtl/>
        </w:rPr>
        <w:t>ן</w:t>
      </w:r>
      <w:r w:rsidRPr="00F51714">
        <w:rPr>
          <w:rStyle w:val="default"/>
          <w:rFonts w:cs="FrankRuehl" w:hint="cs"/>
          <w:vanish/>
          <w:sz w:val="22"/>
          <w:szCs w:val="22"/>
          <w:shd w:val="clear" w:color="auto" w:fill="FFFF99"/>
          <w:rtl/>
        </w:rPr>
        <w:t xml:space="preserve"> </w:t>
      </w:r>
      <w:r w:rsidRPr="00F51714">
        <w:rPr>
          <w:rStyle w:val="default"/>
          <w:rFonts w:cs="FrankRuehl"/>
          <w:vanish/>
          <w:sz w:val="22"/>
          <w:szCs w:val="22"/>
          <w:shd w:val="clear" w:color="auto" w:fill="FFFF99"/>
          <w:rtl/>
        </w:rPr>
        <w:t>ז</w:t>
      </w:r>
      <w:r w:rsidRPr="00F51714">
        <w:rPr>
          <w:rStyle w:val="default"/>
          <w:rFonts w:cs="FrankRuehl" w:hint="cs"/>
          <w:vanish/>
          <w:sz w:val="22"/>
          <w:szCs w:val="22"/>
          <w:shd w:val="clear" w:color="auto" w:fill="FFFF99"/>
          <w:rtl/>
        </w:rPr>
        <w:t xml:space="preserve">ה, "בן משפחתו" - מי שהתובע מסיע אותו לטיפול רפואי, כאמור בפסקה זו והוא בן זוגו, בנו, </w:t>
      </w:r>
      <w:r w:rsidRPr="00F51714">
        <w:rPr>
          <w:rStyle w:val="default"/>
          <w:rFonts w:cs="FrankRuehl"/>
          <w:vanish/>
          <w:sz w:val="22"/>
          <w:szCs w:val="22"/>
          <w:shd w:val="clear" w:color="auto" w:fill="FFFF99"/>
          <w:rtl/>
        </w:rPr>
        <w:t>בת</w:t>
      </w:r>
      <w:r w:rsidRPr="00F51714">
        <w:rPr>
          <w:rStyle w:val="default"/>
          <w:rFonts w:cs="FrankRuehl" w:hint="cs"/>
          <w:vanish/>
          <w:sz w:val="22"/>
          <w:szCs w:val="22"/>
          <w:shd w:val="clear" w:color="auto" w:fill="FFFF99"/>
          <w:rtl/>
        </w:rPr>
        <w:t xml:space="preserve">ו </w:t>
      </w:r>
      <w:r w:rsidRPr="00F51714">
        <w:rPr>
          <w:rStyle w:val="default"/>
          <w:rFonts w:cs="FrankRuehl"/>
          <w:vanish/>
          <w:sz w:val="22"/>
          <w:szCs w:val="22"/>
          <w:shd w:val="clear" w:color="auto" w:fill="FFFF99"/>
          <w:rtl/>
        </w:rPr>
        <w:t>או</w:t>
      </w:r>
      <w:r w:rsidRPr="00F51714">
        <w:rPr>
          <w:rStyle w:val="default"/>
          <w:rFonts w:cs="FrankRuehl" w:hint="cs"/>
          <w:vanish/>
          <w:sz w:val="22"/>
          <w:szCs w:val="22"/>
          <w:shd w:val="clear" w:color="auto" w:fill="FFFF99"/>
          <w:rtl/>
        </w:rPr>
        <w:t xml:space="preserve"> הורהו של התובע,</w:t>
      </w:r>
      <w:r w:rsidR="00AA7E79" w:rsidRPr="00F51714">
        <w:rPr>
          <w:rStyle w:val="default"/>
          <w:rFonts w:cs="FrankRuehl" w:hint="cs"/>
          <w:vanish/>
          <w:sz w:val="22"/>
          <w:szCs w:val="22"/>
          <w:shd w:val="clear" w:color="auto" w:fill="FFFF99"/>
          <w:rtl/>
        </w:rPr>
        <w:t xml:space="preserve"> </w:t>
      </w:r>
      <w:r w:rsidR="00AA7E79" w:rsidRPr="00F51714">
        <w:rPr>
          <w:rStyle w:val="default"/>
          <w:rFonts w:cs="FrankRuehl" w:hint="cs"/>
          <w:vanish/>
          <w:sz w:val="22"/>
          <w:szCs w:val="22"/>
          <w:u w:val="single"/>
          <w:shd w:val="clear" w:color="auto" w:fill="FFFF99"/>
          <w:rtl/>
        </w:rPr>
        <w:t>או שהוא אחיו של התובע המתגורר עמו,</w:t>
      </w:r>
      <w:r w:rsidRPr="00F51714">
        <w:rPr>
          <w:rStyle w:val="default"/>
          <w:rFonts w:cs="FrankRuehl" w:hint="cs"/>
          <w:vanish/>
          <w:sz w:val="22"/>
          <w:szCs w:val="22"/>
          <w:shd w:val="clear" w:color="auto" w:fill="FFFF99"/>
          <w:rtl/>
        </w:rPr>
        <w:t xml:space="preserve"> ובלבד שלבן משפח</w:t>
      </w:r>
      <w:r w:rsidRPr="00F51714">
        <w:rPr>
          <w:rStyle w:val="default"/>
          <w:rFonts w:cs="FrankRuehl"/>
          <w:vanish/>
          <w:sz w:val="22"/>
          <w:szCs w:val="22"/>
          <w:shd w:val="clear" w:color="auto" w:fill="FFFF99"/>
          <w:rtl/>
        </w:rPr>
        <w:t>ת</w:t>
      </w:r>
      <w:r w:rsidRPr="00F51714">
        <w:rPr>
          <w:rStyle w:val="default"/>
          <w:rFonts w:cs="FrankRuehl" w:hint="cs"/>
          <w:vanish/>
          <w:sz w:val="22"/>
          <w:szCs w:val="22"/>
          <w:shd w:val="clear" w:color="auto" w:fill="FFFF99"/>
          <w:rtl/>
        </w:rPr>
        <w:t>ו כאמור, אין רכב נוסף;</w:t>
      </w:r>
    </w:p>
    <w:p w:rsidR="00236CF2" w:rsidRPr="00F51714" w:rsidRDefault="00236CF2" w:rsidP="00236CF2">
      <w:pPr>
        <w:pStyle w:val="P22"/>
        <w:spacing w:before="0"/>
        <w:ind w:left="1021" w:right="1134"/>
        <w:rPr>
          <w:rStyle w:val="default"/>
          <w:rFonts w:cs="FrankRuehl" w:hint="cs"/>
          <w:vanish/>
          <w:sz w:val="22"/>
          <w:szCs w:val="22"/>
          <w:shd w:val="clear" w:color="auto" w:fill="FFFF99"/>
          <w:rtl/>
        </w:rPr>
      </w:pPr>
      <w:r w:rsidRPr="00F51714">
        <w:rPr>
          <w:rStyle w:val="default"/>
          <w:rFonts w:cs="FrankRuehl"/>
          <w:vanish/>
          <w:sz w:val="22"/>
          <w:szCs w:val="22"/>
          <w:shd w:val="clear" w:color="auto" w:fill="FFFF99"/>
          <w:rtl/>
        </w:rPr>
        <w:t>(3)</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התו</w:t>
      </w:r>
      <w:r w:rsidRPr="00F51714">
        <w:rPr>
          <w:rStyle w:val="default"/>
          <w:rFonts w:cs="FrankRuehl"/>
          <w:vanish/>
          <w:sz w:val="22"/>
          <w:szCs w:val="22"/>
          <w:shd w:val="clear" w:color="auto" w:fill="FFFF99"/>
          <w:rtl/>
        </w:rPr>
        <w:t>בע, בן</w:t>
      </w:r>
      <w:r w:rsidRPr="00F51714">
        <w:rPr>
          <w:rStyle w:val="default"/>
          <w:rFonts w:cs="FrankRuehl" w:hint="cs"/>
          <w:vanish/>
          <w:sz w:val="22"/>
          <w:szCs w:val="22"/>
          <w:shd w:val="clear" w:color="auto" w:fill="FFFF99"/>
          <w:rtl/>
        </w:rPr>
        <w:t xml:space="preserve"> זוגו, או ילדו הוא נכה ברגליו ומשתלם לו מאוצר המדינה, תשלום לאחזקת הרכב, ולגבי מי שאין משתלם </w:t>
      </w:r>
      <w:r w:rsidRPr="00F51714">
        <w:rPr>
          <w:rStyle w:val="default"/>
          <w:rFonts w:cs="FrankRuehl"/>
          <w:vanish/>
          <w:sz w:val="22"/>
          <w:szCs w:val="22"/>
          <w:shd w:val="clear" w:color="auto" w:fill="FFFF99"/>
          <w:rtl/>
        </w:rPr>
        <w:t>ל</w:t>
      </w:r>
      <w:r w:rsidRPr="00F51714">
        <w:rPr>
          <w:rStyle w:val="default"/>
          <w:rFonts w:cs="FrankRuehl" w:hint="cs"/>
          <w:vanish/>
          <w:sz w:val="22"/>
          <w:szCs w:val="22"/>
          <w:shd w:val="clear" w:color="auto" w:fill="FFFF99"/>
          <w:rtl/>
        </w:rPr>
        <w:t>ו</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תשלום כאמור - אם רופא מוסמך כמשמעותו לפי הוראות סעיף 208 של חוק הביטוח קבע כי הוא זקוק</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להס</w:t>
      </w:r>
      <w:r w:rsidRPr="00F51714">
        <w:rPr>
          <w:rStyle w:val="default"/>
          <w:rFonts w:cs="FrankRuehl"/>
          <w:vanish/>
          <w:sz w:val="22"/>
          <w:szCs w:val="22"/>
          <w:shd w:val="clear" w:color="auto" w:fill="FFFF99"/>
          <w:rtl/>
        </w:rPr>
        <w:t>ע</w:t>
      </w:r>
      <w:r w:rsidRPr="00F51714">
        <w:rPr>
          <w:rStyle w:val="default"/>
          <w:rFonts w:cs="FrankRuehl" w:hint="cs"/>
          <w:vanish/>
          <w:sz w:val="22"/>
          <w:szCs w:val="22"/>
          <w:shd w:val="clear" w:color="auto" w:fill="FFFF99"/>
          <w:rtl/>
        </w:rPr>
        <w:t>ה בשל היותו נכה כאמור, לפי כללים</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בתנאים ולפרק זמן שקבע השר;</w:t>
      </w:r>
    </w:p>
    <w:p w:rsidR="00AA7E79" w:rsidRPr="00F51714" w:rsidRDefault="00AA7E79" w:rsidP="00236CF2">
      <w:pPr>
        <w:pStyle w:val="P22"/>
        <w:spacing w:before="0"/>
        <w:ind w:left="1021" w:right="1134"/>
        <w:rPr>
          <w:rStyle w:val="default"/>
          <w:rFonts w:cs="FrankRuehl" w:hint="cs"/>
          <w:vanish/>
          <w:sz w:val="22"/>
          <w:szCs w:val="22"/>
          <w:u w:val="single"/>
          <w:shd w:val="clear" w:color="auto" w:fill="FFFF99"/>
          <w:rtl/>
        </w:rPr>
      </w:pPr>
      <w:r w:rsidRPr="00F51714">
        <w:rPr>
          <w:rStyle w:val="default"/>
          <w:rFonts w:cs="FrankRuehl" w:hint="cs"/>
          <w:vanish/>
          <w:sz w:val="22"/>
          <w:szCs w:val="22"/>
          <w:u w:val="single"/>
          <w:shd w:val="clear" w:color="auto" w:fill="FFFF99"/>
          <w:rtl/>
        </w:rPr>
        <w:t>(3א)</w:t>
      </w:r>
      <w:r w:rsidRPr="00F51714">
        <w:rPr>
          <w:rStyle w:val="default"/>
          <w:rFonts w:cs="FrankRuehl" w:hint="cs"/>
          <w:vanish/>
          <w:sz w:val="22"/>
          <w:szCs w:val="22"/>
          <w:u w:val="single"/>
          <w:shd w:val="clear" w:color="auto" w:fill="FFFF99"/>
          <w:rtl/>
        </w:rPr>
        <w:tab/>
        <w:t>תובע שהוא מורשה נהיגה של נכה לפי הסכם בדבר גמלת ניידות שנערך לפי סעיף 9 לחוק הביטוח;</w:t>
      </w:r>
    </w:p>
    <w:p w:rsidR="00236CF2" w:rsidRPr="00F51714" w:rsidRDefault="00236CF2" w:rsidP="00236CF2">
      <w:pPr>
        <w:pStyle w:val="P22"/>
        <w:spacing w:before="0"/>
        <w:ind w:left="1021" w:right="1134"/>
        <w:rPr>
          <w:rStyle w:val="default"/>
          <w:rFonts w:cs="FrankRuehl"/>
          <w:vanish/>
          <w:color w:val="FF0000"/>
          <w:sz w:val="22"/>
          <w:szCs w:val="22"/>
          <w:shd w:val="clear" w:color="auto" w:fill="FFFF99"/>
          <w:rtl/>
        </w:rPr>
      </w:pPr>
      <w:r w:rsidRPr="00F51714">
        <w:rPr>
          <w:rStyle w:val="default"/>
          <w:rFonts w:cs="FrankRuehl"/>
          <w:vanish/>
          <w:sz w:val="22"/>
          <w:szCs w:val="22"/>
          <w:shd w:val="clear" w:color="auto" w:fill="FFFF99"/>
          <w:rtl/>
        </w:rPr>
        <w:t>(4)</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ליל</w:t>
      </w:r>
      <w:r w:rsidRPr="00F51714">
        <w:rPr>
          <w:rStyle w:val="default"/>
          <w:rFonts w:cs="FrankRuehl"/>
          <w:vanish/>
          <w:sz w:val="22"/>
          <w:szCs w:val="22"/>
          <w:shd w:val="clear" w:color="auto" w:fill="FFFF99"/>
          <w:rtl/>
        </w:rPr>
        <w:t>ד</w:t>
      </w:r>
      <w:r w:rsidRPr="00F51714">
        <w:rPr>
          <w:rStyle w:val="default"/>
          <w:rFonts w:cs="FrankRuehl" w:hint="cs"/>
          <w:vanish/>
          <w:sz w:val="22"/>
          <w:szCs w:val="22"/>
          <w:shd w:val="clear" w:color="auto" w:fill="FFFF99"/>
          <w:rtl/>
        </w:rPr>
        <w:t>ו של התובע משתלמת קצבה לפי הוראות סימן ו' לפרק ט' שבחוק הביטוח;</w:t>
      </w:r>
    </w:p>
    <w:p w:rsidR="00236CF2" w:rsidRPr="00F51714" w:rsidRDefault="00236CF2" w:rsidP="00236CF2">
      <w:pPr>
        <w:pStyle w:val="P22"/>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(5)</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ריש</w:t>
      </w:r>
      <w:r w:rsidRPr="00F51714">
        <w:rPr>
          <w:rStyle w:val="default"/>
          <w:rFonts w:cs="FrankRuehl"/>
          <w:vanish/>
          <w:sz w:val="22"/>
          <w:szCs w:val="22"/>
          <w:shd w:val="clear" w:color="auto" w:fill="FFFF99"/>
          <w:rtl/>
        </w:rPr>
        <w:t>י</w:t>
      </w:r>
      <w:r w:rsidRPr="00F51714">
        <w:rPr>
          <w:rStyle w:val="default"/>
          <w:rFonts w:cs="FrankRuehl" w:hint="cs"/>
          <w:vanish/>
          <w:sz w:val="22"/>
          <w:szCs w:val="22"/>
          <w:shd w:val="clear" w:color="auto" w:fill="FFFF99"/>
          <w:rtl/>
        </w:rPr>
        <w:t>ון הרכב</w:t>
      </w:r>
      <w:r w:rsidRPr="00F51714">
        <w:rPr>
          <w:rStyle w:val="default"/>
          <w:rFonts w:cs="FrankRuehl"/>
          <w:vanish/>
          <w:sz w:val="22"/>
          <w:szCs w:val="22"/>
          <w:shd w:val="clear" w:color="auto" w:fill="FFFF99"/>
          <w:rtl/>
        </w:rPr>
        <w:t xml:space="preserve"> ה</w:t>
      </w:r>
      <w:r w:rsidRPr="00F51714">
        <w:rPr>
          <w:rStyle w:val="default"/>
          <w:rFonts w:cs="FrankRuehl" w:hint="cs"/>
          <w:vanish/>
          <w:sz w:val="22"/>
          <w:szCs w:val="22"/>
          <w:shd w:val="clear" w:color="auto" w:fill="FFFF99"/>
          <w:rtl/>
        </w:rPr>
        <w:t>ופקד אצל הרשות המוסמכת להוציא אותו רישיון, וכל עוד הרישיו</w:t>
      </w:r>
      <w:r w:rsidRPr="00F51714">
        <w:rPr>
          <w:rStyle w:val="default"/>
          <w:rFonts w:cs="FrankRuehl"/>
          <w:vanish/>
          <w:sz w:val="22"/>
          <w:szCs w:val="22"/>
          <w:shd w:val="clear" w:color="auto" w:fill="FFFF99"/>
          <w:rtl/>
        </w:rPr>
        <w:t>ן</w:t>
      </w:r>
      <w:r w:rsidRPr="00F51714">
        <w:rPr>
          <w:rStyle w:val="default"/>
          <w:rFonts w:cs="FrankRuehl" w:hint="cs"/>
          <w:vanish/>
          <w:sz w:val="22"/>
          <w:szCs w:val="22"/>
          <w:shd w:val="clear" w:color="auto" w:fill="FFFF99"/>
          <w:rtl/>
        </w:rPr>
        <w:t xml:space="preserve"> </w:t>
      </w:r>
      <w:r w:rsidRPr="00F51714">
        <w:rPr>
          <w:rStyle w:val="default"/>
          <w:rFonts w:cs="FrankRuehl"/>
          <w:vanish/>
          <w:sz w:val="22"/>
          <w:szCs w:val="22"/>
          <w:shd w:val="clear" w:color="auto" w:fill="FFFF99"/>
          <w:rtl/>
        </w:rPr>
        <w:t>מ</w:t>
      </w:r>
      <w:r w:rsidRPr="00F51714">
        <w:rPr>
          <w:rStyle w:val="default"/>
          <w:rFonts w:cs="FrankRuehl" w:hint="cs"/>
          <w:vanish/>
          <w:sz w:val="22"/>
          <w:szCs w:val="22"/>
          <w:shd w:val="clear" w:color="auto" w:fill="FFFF99"/>
          <w:rtl/>
        </w:rPr>
        <w:t>ופקד מתקיים אחד מאלה:</w:t>
      </w:r>
    </w:p>
    <w:p w:rsidR="00236CF2" w:rsidRPr="00F51714" w:rsidRDefault="00236CF2" w:rsidP="00236CF2">
      <w:pPr>
        <w:pStyle w:val="P33"/>
        <w:spacing w:before="0"/>
        <w:ind w:left="1474"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א)</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התו</w:t>
      </w:r>
      <w:r w:rsidRPr="00F51714">
        <w:rPr>
          <w:rStyle w:val="default"/>
          <w:rFonts w:cs="FrankRuehl"/>
          <w:vanish/>
          <w:sz w:val="22"/>
          <w:szCs w:val="22"/>
          <w:shd w:val="clear" w:color="auto" w:fill="FFFF99"/>
          <w:rtl/>
        </w:rPr>
        <w:t>ב</w:t>
      </w:r>
      <w:r w:rsidRPr="00F51714">
        <w:rPr>
          <w:rStyle w:val="default"/>
          <w:rFonts w:cs="FrankRuehl" w:hint="cs"/>
          <w:vanish/>
          <w:sz w:val="22"/>
          <w:szCs w:val="22"/>
          <w:shd w:val="clear" w:color="auto" w:fill="FFFF99"/>
          <w:rtl/>
        </w:rPr>
        <w:t>ע אינו מסוגל לעבוד בעבודה כלשהי בגלל מחלה, ובלבד שהתקופה שבה יראו את הרכב כנכס שלא מופקת ממנו</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הכנ</w:t>
      </w:r>
      <w:r w:rsidRPr="00F51714">
        <w:rPr>
          <w:rStyle w:val="default"/>
          <w:rFonts w:cs="FrankRuehl"/>
          <w:vanish/>
          <w:sz w:val="22"/>
          <w:szCs w:val="22"/>
          <w:shd w:val="clear" w:color="auto" w:fill="FFFF99"/>
          <w:rtl/>
        </w:rPr>
        <w:t>ס</w:t>
      </w:r>
      <w:r w:rsidRPr="00F51714">
        <w:rPr>
          <w:rStyle w:val="default"/>
          <w:rFonts w:cs="FrankRuehl" w:hint="cs"/>
          <w:vanish/>
          <w:sz w:val="22"/>
          <w:szCs w:val="22"/>
          <w:shd w:val="clear" w:color="auto" w:fill="FFFF99"/>
          <w:rtl/>
        </w:rPr>
        <w:t>ה כ</w:t>
      </w:r>
      <w:r w:rsidRPr="00F51714">
        <w:rPr>
          <w:rStyle w:val="default"/>
          <w:rFonts w:cs="FrankRuehl"/>
          <w:vanish/>
          <w:sz w:val="22"/>
          <w:szCs w:val="22"/>
          <w:shd w:val="clear" w:color="auto" w:fill="FFFF99"/>
          <w:rtl/>
        </w:rPr>
        <w:t>א</w:t>
      </w:r>
      <w:r w:rsidRPr="00F51714">
        <w:rPr>
          <w:rStyle w:val="default"/>
          <w:rFonts w:cs="FrankRuehl" w:hint="cs"/>
          <w:vanish/>
          <w:sz w:val="22"/>
          <w:szCs w:val="22"/>
          <w:shd w:val="clear" w:color="auto" w:fill="FFFF99"/>
          <w:rtl/>
        </w:rPr>
        <w:t>מור בסעיף קטן (ב), לא ת</w:t>
      </w:r>
      <w:r w:rsidRPr="00F51714">
        <w:rPr>
          <w:rStyle w:val="default"/>
          <w:rFonts w:cs="FrankRuehl"/>
          <w:vanish/>
          <w:sz w:val="22"/>
          <w:szCs w:val="22"/>
          <w:shd w:val="clear" w:color="auto" w:fill="FFFF99"/>
          <w:rtl/>
        </w:rPr>
        <w:t xml:space="preserve">עלה </w:t>
      </w:r>
      <w:r w:rsidRPr="00F51714">
        <w:rPr>
          <w:rStyle w:val="default"/>
          <w:rFonts w:cs="FrankRuehl" w:hint="cs"/>
          <w:vanish/>
          <w:sz w:val="22"/>
          <w:szCs w:val="22"/>
          <w:shd w:val="clear" w:color="auto" w:fill="FFFF99"/>
          <w:rtl/>
        </w:rPr>
        <w:t>על שישה חודשים מהיום שהגיש את התביע</w:t>
      </w:r>
      <w:r w:rsidRPr="00F51714">
        <w:rPr>
          <w:rStyle w:val="default"/>
          <w:rFonts w:cs="FrankRuehl"/>
          <w:vanish/>
          <w:sz w:val="22"/>
          <w:szCs w:val="22"/>
          <w:shd w:val="clear" w:color="auto" w:fill="FFFF99"/>
          <w:rtl/>
        </w:rPr>
        <w:t xml:space="preserve">ה </w:t>
      </w:r>
      <w:r w:rsidRPr="00F51714">
        <w:rPr>
          <w:rStyle w:val="default"/>
          <w:rFonts w:cs="FrankRuehl" w:hint="cs"/>
          <w:vanish/>
          <w:sz w:val="22"/>
          <w:szCs w:val="22"/>
          <w:shd w:val="clear" w:color="auto" w:fill="FFFF99"/>
          <w:rtl/>
        </w:rPr>
        <w:t>לגמלה;</w:t>
      </w:r>
    </w:p>
    <w:p w:rsidR="00236CF2" w:rsidRPr="00F51714" w:rsidRDefault="00236CF2" w:rsidP="00AA7E79">
      <w:pPr>
        <w:pStyle w:val="P33"/>
        <w:spacing w:before="0"/>
        <w:ind w:left="1474" w:right="1134"/>
        <w:rPr>
          <w:rStyle w:val="default"/>
          <w:rFonts w:cs="FrankRuehl" w:hint="cs"/>
          <w:vanish/>
          <w:sz w:val="22"/>
          <w:szCs w:val="22"/>
          <w:shd w:val="clear" w:color="auto" w:fill="FFFF99"/>
          <w:rtl/>
        </w:rPr>
      </w:pP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ב)</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הרכ</w:t>
      </w:r>
      <w:r w:rsidRPr="00F51714">
        <w:rPr>
          <w:rStyle w:val="default"/>
          <w:rFonts w:cs="FrankRuehl"/>
          <w:vanish/>
          <w:sz w:val="22"/>
          <w:szCs w:val="22"/>
          <w:shd w:val="clear" w:color="auto" w:fill="FFFF99"/>
          <w:rtl/>
        </w:rPr>
        <w:t>ב</w:t>
      </w:r>
      <w:r w:rsidRPr="00F51714">
        <w:rPr>
          <w:rStyle w:val="default"/>
          <w:rFonts w:cs="FrankRuehl" w:hint="cs"/>
          <w:vanish/>
          <w:sz w:val="22"/>
          <w:szCs w:val="22"/>
          <w:shd w:val="clear" w:color="auto" w:fill="FFFF99"/>
          <w:rtl/>
        </w:rPr>
        <w:t xml:space="preserve"> הוא טרקטור כאמור בתקנות התעבורה, תשכ"א-1</w:t>
      </w:r>
      <w:r w:rsidRPr="00F51714">
        <w:rPr>
          <w:rStyle w:val="default"/>
          <w:rFonts w:cs="FrankRuehl"/>
          <w:vanish/>
          <w:sz w:val="22"/>
          <w:szCs w:val="22"/>
          <w:shd w:val="clear" w:color="auto" w:fill="FFFF99"/>
          <w:rtl/>
        </w:rPr>
        <w:t>961, וב</w:t>
      </w:r>
      <w:r w:rsidRPr="00F51714">
        <w:rPr>
          <w:rStyle w:val="default"/>
          <w:rFonts w:cs="FrankRuehl" w:hint="cs"/>
          <w:vanish/>
          <w:sz w:val="22"/>
          <w:szCs w:val="22"/>
          <w:shd w:val="clear" w:color="auto" w:fill="FFFF99"/>
          <w:rtl/>
        </w:rPr>
        <w:t>לבד שהטרקטור אינו בשימוש, ולתובע משק חקלאי שאינו פעיל;</w:t>
      </w:r>
    </w:p>
    <w:p w:rsidR="00236CF2" w:rsidRPr="00F51714" w:rsidRDefault="00236CF2" w:rsidP="00236CF2">
      <w:pPr>
        <w:pStyle w:val="P22"/>
        <w:spacing w:before="0"/>
        <w:ind w:left="1021" w:right="1134"/>
        <w:rPr>
          <w:rStyle w:val="default"/>
          <w:rFonts w:cs="FrankRuehl" w:hint="cs"/>
          <w:strike/>
          <w:vanish/>
          <w:sz w:val="22"/>
          <w:szCs w:val="22"/>
          <w:shd w:val="clear" w:color="auto" w:fill="FFFF99"/>
          <w:rtl/>
        </w:rPr>
      </w:pPr>
      <w:r w:rsidRPr="00F51714">
        <w:rPr>
          <w:rStyle w:val="default"/>
          <w:rFonts w:cs="FrankRuehl"/>
          <w:strike/>
          <w:vanish/>
          <w:sz w:val="22"/>
          <w:szCs w:val="22"/>
          <w:shd w:val="clear" w:color="auto" w:fill="FFFF99"/>
          <w:rtl/>
        </w:rPr>
        <w:t>(6)</w:t>
      </w:r>
      <w:r w:rsidRPr="00F51714">
        <w:rPr>
          <w:rStyle w:val="default"/>
          <w:rFonts w:cs="FrankRuehl" w:hint="cs"/>
          <w:strike/>
          <w:vanish/>
          <w:sz w:val="22"/>
          <w:szCs w:val="22"/>
          <w:shd w:val="clear" w:color="auto" w:fill="FFFF99"/>
          <w:rtl/>
        </w:rPr>
        <w:tab/>
      </w:r>
      <w:r w:rsidRPr="00F51714">
        <w:rPr>
          <w:rStyle w:val="default"/>
          <w:rFonts w:cs="FrankRuehl"/>
          <w:strike/>
          <w:vanish/>
          <w:sz w:val="22"/>
          <w:szCs w:val="22"/>
          <w:shd w:val="clear" w:color="auto" w:fill="FFFF99"/>
          <w:rtl/>
        </w:rPr>
        <w:t>לתובע הכנסה חודשית מן המקורות המפורטים בסעיף 2(1) או (2) לפקודה, בסכום העולה על 25% מהשכר הממוצע, ואם הוא או בן זוגו הגיעו לגיל פרישה – בסכום העולה על 17% מהשכר הממוצע, אין לתובע רכב נוסף וברכב מתקיים אחד מאלה:</w:t>
      </w:r>
    </w:p>
    <w:p w:rsidR="00236CF2" w:rsidRPr="00F51714" w:rsidRDefault="00236CF2" w:rsidP="00236CF2">
      <w:pPr>
        <w:pStyle w:val="P33"/>
        <w:spacing w:before="0"/>
        <w:ind w:left="1474" w:right="1134"/>
        <w:rPr>
          <w:rStyle w:val="default"/>
          <w:rFonts w:cs="FrankRuehl" w:hint="cs"/>
          <w:strike/>
          <w:vanish/>
          <w:sz w:val="22"/>
          <w:szCs w:val="22"/>
          <w:shd w:val="clear" w:color="auto" w:fill="FFFF99"/>
          <w:rtl/>
        </w:rPr>
      </w:pPr>
      <w:r w:rsidRPr="00F51714">
        <w:rPr>
          <w:rStyle w:val="default"/>
          <w:rFonts w:cs="FrankRuehl"/>
          <w:strike/>
          <w:vanish/>
          <w:sz w:val="22"/>
          <w:szCs w:val="22"/>
          <w:shd w:val="clear" w:color="auto" w:fill="FFFF99"/>
          <w:rtl/>
        </w:rPr>
        <w:t>(א)</w:t>
      </w:r>
      <w:r w:rsidRPr="00F51714">
        <w:rPr>
          <w:rStyle w:val="default"/>
          <w:rFonts w:cs="FrankRuehl" w:hint="cs"/>
          <w:strike/>
          <w:vanish/>
          <w:sz w:val="22"/>
          <w:szCs w:val="22"/>
          <w:shd w:val="clear" w:color="auto" w:fill="FFFF99"/>
          <w:rtl/>
        </w:rPr>
        <w:tab/>
      </w:r>
      <w:r w:rsidRPr="00F51714">
        <w:rPr>
          <w:rStyle w:val="default"/>
          <w:rFonts w:cs="FrankRuehl"/>
          <w:strike/>
          <w:vanish/>
          <w:sz w:val="22"/>
          <w:szCs w:val="22"/>
          <w:shd w:val="clear" w:color="auto" w:fill="FFFF99"/>
          <w:rtl/>
        </w:rPr>
        <w:t>נפח מנועו אינו עולה על 1,300 סמ"ק ובחודש שבעדו משתלמת הגמלה מלאו שבע שנים או יותר מתום שנת הייצור שלו;</w:t>
      </w:r>
    </w:p>
    <w:p w:rsidR="00236CF2" w:rsidRPr="00F51714" w:rsidRDefault="00236CF2" w:rsidP="00236CF2">
      <w:pPr>
        <w:pStyle w:val="P33"/>
        <w:spacing w:before="0"/>
        <w:ind w:left="1474" w:right="1134"/>
        <w:rPr>
          <w:rStyle w:val="default"/>
          <w:rFonts w:cs="FrankRuehl" w:hint="cs"/>
          <w:strike/>
          <w:vanish/>
          <w:sz w:val="22"/>
          <w:szCs w:val="22"/>
          <w:shd w:val="clear" w:color="auto" w:fill="FFFF99"/>
          <w:rtl/>
        </w:rPr>
      </w:pPr>
      <w:r w:rsidRPr="00F51714">
        <w:rPr>
          <w:rStyle w:val="default"/>
          <w:rFonts w:cs="FrankRuehl"/>
          <w:strike/>
          <w:vanish/>
          <w:sz w:val="22"/>
          <w:szCs w:val="22"/>
          <w:shd w:val="clear" w:color="auto" w:fill="FFFF99"/>
          <w:rtl/>
        </w:rPr>
        <w:t>(ב)</w:t>
      </w:r>
      <w:r w:rsidRPr="00F51714">
        <w:rPr>
          <w:rStyle w:val="default"/>
          <w:rFonts w:cs="FrankRuehl" w:hint="cs"/>
          <w:strike/>
          <w:vanish/>
          <w:sz w:val="22"/>
          <w:szCs w:val="22"/>
          <w:shd w:val="clear" w:color="auto" w:fill="FFFF99"/>
          <w:rtl/>
        </w:rPr>
        <w:tab/>
      </w:r>
      <w:r w:rsidRPr="00F51714">
        <w:rPr>
          <w:rStyle w:val="default"/>
          <w:rFonts w:cs="FrankRuehl"/>
          <w:strike/>
          <w:vanish/>
          <w:sz w:val="22"/>
          <w:szCs w:val="22"/>
          <w:shd w:val="clear" w:color="auto" w:fill="FFFF99"/>
          <w:rtl/>
        </w:rPr>
        <w:t>נפח מנועו אינו עולה על 1,600 סמ"ק ובחודש שבעדו משתלמת הגמלה מלאו שתים עשרה שנים או יותר מתום שנת הייצור שלו;</w:t>
      </w:r>
    </w:p>
    <w:p w:rsidR="00236CF2" w:rsidRPr="00F51714" w:rsidRDefault="00236CF2" w:rsidP="00236CF2">
      <w:pPr>
        <w:pStyle w:val="P22"/>
        <w:spacing w:before="0"/>
        <w:ind w:left="1021" w:right="1134"/>
        <w:rPr>
          <w:rStyle w:val="default"/>
          <w:rFonts w:cs="FrankRuehl" w:hint="cs"/>
          <w:strike/>
          <w:vanish/>
          <w:sz w:val="22"/>
          <w:szCs w:val="22"/>
          <w:shd w:val="clear" w:color="auto" w:fill="FFFF99"/>
          <w:rtl/>
        </w:rPr>
      </w:pPr>
      <w:r w:rsidRPr="00F51714">
        <w:rPr>
          <w:rStyle w:val="default"/>
          <w:rFonts w:cs="FrankRuehl"/>
          <w:strike/>
          <w:vanish/>
          <w:sz w:val="22"/>
          <w:szCs w:val="22"/>
          <w:shd w:val="clear" w:color="auto" w:fill="FFFF99"/>
          <w:rtl/>
        </w:rPr>
        <w:t>(7)</w:t>
      </w:r>
      <w:r w:rsidRPr="00F51714">
        <w:rPr>
          <w:rStyle w:val="default"/>
          <w:rFonts w:cs="FrankRuehl" w:hint="cs"/>
          <w:strike/>
          <w:vanish/>
          <w:sz w:val="22"/>
          <w:szCs w:val="22"/>
          <w:shd w:val="clear" w:color="auto" w:fill="FFFF99"/>
          <w:rtl/>
        </w:rPr>
        <w:tab/>
      </w:r>
      <w:r w:rsidRPr="00F51714">
        <w:rPr>
          <w:rStyle w:val="default"/>
          <w:rFonts w:cs="FrankRuehl"/>
          <w:strike/>
          <w:vanish/>
          <w:sz w:val="22"/>
          <w:szCs w:val="22"/>
          <w:shd w:val="clear" w:color="auto" w:fill="FFFF99"/>
          <w:rtl/>
        </w:rPr>
        <w:t>לתובע אין הכנסה חודשית מן המקורות המפורטים בסעיף 2(1) או (2)</w:t>
      </w:r>
      <w:r w:rsidRPr="00F51714">
        <w:rPr>
          <w:rStyle w:val="default"/>
          <w:rFonts w:cs="FrankRuehl" w:hint="cs"/>
          <w:strike/>
          <w:vanish/>
          <w:sz w:val="22"/>
          <w:szCs w:val="22"/>
          <w:shd w:val="clear" w:color="auto" w:fill="FFFF99"/>
          <w:rtl/>
        </w:rPr>
        <w:t xml:space="preserve"> </w:t>
      </w:r>
      <w:r w:rsidRPr="00F51714">
        <w:rPr>
          <w:rStyle w:val="default"/>
          <w:rFonts w:cs="FrankRuehl"/>
          <w:strike/>
          <w:vanish/>
          <w:sz w:val="22"/>
          <w:szCs w:val="22"/>
          <w:shd w:val="clear" w:color="auto" w:fill="FFFF99"/>
          <w:rtl/>
        </w:rPr>
        <w:t>לפקודה, או שהכנסתו כאמור פחותה מן הסכומים שברישה של פסקה (6), ובלבד שהתקיימו כל אלה:</w:t>
      </w:r>
    </w:p>
    <w:p w:rsidR="00236CF2" w:rsidRPr="00F51714" w:rsidRDefault="00236CF2" w:rsidP="00236CF2">
      <w:pPr>
        <w:pStyle w:val="P33"/>
        <w:spacing w:before="0"/>
        <w:ind w:left="1474" w:right="1134"/>
        <w:rPr>
          <w:rStyle w:val="default"/>
          <w:rFonts w:cs="FrankRuehl" w:hint="cs"/>
          <w:strike/>
          <w:vanish/>
          <w:sz w:val="22"/>
          <w:szCs w:val="22"/>
          <w:shd w:val="clear" w:color="auto" w:fill="FFFF99"/>
          <w:rtl/>
        </w:rPr>
      </w:pPr>
      <w:r w:rsidRPr="00F51714">
        <w:rPr>
          <w:rStyle w:val="default"/>
          <w:rFonts w:cs="FrankRuehl"/>
          <w:strike/>
          <w:vanish/>
          <w:sz w:val="22"/>
          <w:szCs w:val="22"/>
          <w:shd w:val="clear" w:color="auto" w:fill="FFFF99"/>
          <w:rtl/>
        </w:rPr>
        <w:t>(א)</w:t>
      </w:r>
      <w:r w:rsidRPr="00F51714">
        <w:rPr>
          <w:rStyle w:val="default"/>
          <w:rFonts w:cs="FrankRuehl" w:hint="cs"/>
          <w:strike/>
          <w:vanish/>
          <w:sz w:val="22"/>
          <w:szCs w:val="22"/>
          <w:shd w:val="clear" w:color="auto" w:fill="FFFF99"/>
          <w:rtl/>
        </w:rPr>
        <w:tab/>
      </w:r>
      <w:r w:rsidRPr="00F51714">
        <w:rPr>
          <w:rStyle w:val="default"/>
          <w:rFonts w:cs="FrankRuehl"/>
          <w:strike/>
          <w:vanish/>
          <w:sz w:val="22"/>
          <w:szCs w:val="22"/>
          <w:shd w:val="clear" w:color="auto" w:fill="FFFF99"/>
          <w:rtl/>
        </w:rPr>
        <w:t>בחודש שבעדו משתלמת הגמלה או בחודשיים שקדמו לו, התובע</w:t>
      </w:r>
      <w:r w:rsidRPr="00F51714">
        <w:rPr>
          <w:rStyle w:val="default"/>
          <w:rFonts w:cs="FrankRuehl" w:hint="cs"/>
          <w:strike/>
          <w:vanish/>
          <w:sz w:val="22"/>
          <w:szCs w:val="22"/>
          <w:shd w:val="clear" w:color="auto" w:fill="FFFF99"/>
          <w:rtl/>
        </w:rPr>
        <w:t xml:space="preserve"> </w:t>
      </w:r>
      <w:r w:rsidRPr="00F51714">
        <w:rPr>
          <w:rStyle w:val="default"/>
          <w:rFonts w:cs="FrankRuehl"/>
          <w:strike/>
          <w:vanish/>
          <w:sz w:val="22"/>
          <w:szCs w:val="22"/>
          <w:shd w:val="clear" w:color="auto" w:fill="FFFF99"/>
          <w:rtl/>
        </w:rPr>
        <w:t>פוטר מעבודתו; לענין זה, "פוטר" – לרבות התפטרות בנסיבות שהיו מזכות אותו בדמי אבטלה בעד 90 הימים הראשונים מיום הפסקת העבודה, לפי הוראות סעיף 166(ב) לחוק הביטוח;</w:t>
      </w:r>
    </w:p>
    <w:p w:rsidR="00236CF2" w:rsidRPr="00F51714" w:rsidRDefault="00236CF2" w:rsidP="00236CF2">
      <w:pPr>
        <w:pStyle w:val="P33"/>
        <w:spacing w:before="0"/>
        <w:ind w:left="1474" w:right="1134"/>
        <w:rPr>
          <w:rStyle w:val="default"/>
          <w:rFonts w:cs="FrankRuehl" w:hint="cs"/>
          <w:strike/>
          <w:vanish/>
          <w:sz w:val="22"/>
          <w:szCs w:val="22"/>
          <w:shd w:val="clear" w:color="auto" w:fill="FFFF99"/>
          <w:rtl/>
        </w:rPr>
      </w:pPr>
      <w:r w:rsidRPr="00F51714">
        <w:rPr>
          <w:rStyle w:val="default"/>
          <w:rFonts w:cs="FrankRuehl"/>
          <w:strike/>
          <w:vanish/>
          <w:sz w:val="22"/>
          <w:szCs w:val="22"/>
          <w:shd w:val="clear" w:color="auto" w:fill="FFFF99"/>
          <w:rtl/>
        </w:rPr>
        <w:t>(ב)</w:t>
      </w:r>
      <w:r w:rsidRPr="00F51714">
        <w:rPr>
          <w:rStyle w:val="default"/>
          <w:rFonts w:cs="FrankRuehl" w:hint="cs"/>
          <w:strike/>
          <w:vanish/>
          <w:sz w:val="22"/>
          <w:szCs w:val="22"/>
          <w:shd w:val="clear" w:color="auto" w:fill="FFFF99"/>
          <w:rtl/>
        </w:rPr>
        <w:tab/>
      </w:r>
      <w:r w:rsidRPr="00F51714">
        <w:rPr>
          <w:rStyle w:val="default"/>
          <w:rFonts w:cs="FrankRuehl"/>
          <w:strike/>
          <w:vanish/>
          <w:sz w:val="22"/>
          <w:szCs w:val="22"/>
          <w:shd w:val="clear" w:color="auto" w:fill="FFFF99"/>
          <w:rtl/>
        </w:rPr>
        <w:t>בחודש שבעדו משתלמת הגמלה, אין לתובע רכב נוסף וברכבו מתקיימות הוראות פסקה 6(א) או (ב);</w:t>
      </w:r>
    </w:p>
    <w:p w:rsidR="00236CF2" w:rsidRPr="00F51714" w:rsidRDefault="00236CF2" w:rsidP="00AA7E79">
      <w:pPr>
        <w:pStyle w:val="P33"/>
        <w:spacing w:before="0"/>
        <w:ind w:left="1474" w:right="1134"/>
        <w:rPr>
          <w:rStyle w:val="default"/>
          <w:rFonts w:cs="FrankRuehl"/>
          <w:vanish/>
          <w:sz w:val="22"/>
          <w:szCs w:val="22"/>
          <w:shd w:val="clear" w:color="auto" w:fill="FFFF99"/>
          <w:rtl/>
        </w:rPr>
      </w:pPr>
      <w:r w:rsidRPr="00F51714">
        <w:rPr>
          <w:rStyle w:val="default"/>
          <w:rFonts w:cs="FrankRuehl"/>
          <w:strike/>
          <w:vanish/>
          <w:sz w:val="22"/>
          <w:szCs w:val="22"/>
          <w:shd w:val="clear" w:color="auto" w:fill="FFFF99"/>
          <w:rtl/>
        </w:rPr>
        <w:t>(ג)</w:t>
      </w:r>
      <w:r w:rsidRPr="00F51714">
        <w:rPr>
          <w:rStyle w:val="default"/>
          <w:rFonts w:cs="FrankRuehl" w:hint="cs"/>
          <w:strike/>
          <w:vanish/>
          <w:sz w:val="22"/>
          <w:szCs w:val="22"/>
          <w:shd w:val="clear" w:color="auto" w:fill="FFFF99"/>
          <w:rtl/>
        </w:rPr>
        <w:tab/>
      </w:r>
      <w:r w:rsidRPr="00F51714">
        <w:rPr>
          <w:rStyle w:val="default"/>
          <w:rFonts w:cs="FrankRuehl"/>
          <w:strike/>
          <w:vanish/>
          <w:sz w:val="22"/>
          <w:szCs w:val="22"/>
          <w:shd w:val="clear" w:color="auto" w:fill="FFFF99"/>
          <w:rtl/>
        </w:rPr>
        <w:t>בעשרת החודשים שקדמו לחודש שבו התובע פוטר, השתלמה לתובע גמלה לפי חוק זה והתקיימו בתובע התנאים המפורטים בפסקה (6)</w:t>
      </w:r>
      <w:r w:rsidRPr="00F51714">
        <w:rPr>
          <w:rStyle w:val="default"/>
          <w:rFonts w:cs="FrankRuehl" w:hint="cs"/>
          <w:strike/>
          <w:vanish/>
          <w:sz w:val="22"/>
          <w:szCs w:val="22"/>
          <w:shd w:val="clear" w:color="auto" w:fill="FFFF99"/>
          <w:rtl/>
        </w:rPr>
        <w:t>.</w:t>
      </w:r>
    </w:p>
    <w:p w:rsidR="00AA409C" w:rsidRPr="00F51714" w:rsidRDefault="00AA409C" w:rsidP="00AA409C">
      <w:pPr>
        <w:pStyle w:val="P22"/>
        <w:spacing w:before="0"/>
        <w:ind w:left="0" w:right="1134"/>
        <w:rPr>
          <w:rStyle w:val="default"/>
          <w:rFonts w:cs="FrankRuehl"/>
          <w:vanish/>
          <w:sz w:val="20"/>
          <w:szCs w:val="20"/>
          <w:shd w:val="clear" w:color="auto" w:fill="FFFF99"/>
          <w:rtl/>
        </w:rPr>
      </w:pPr>
    </w:p>
    <w:p w:rsidR="00AA409C" w:rsidRPr="00F51714" w:rsidRDefault="00AA409C" w:rsidP="00AA409C">
      <w:pPr>
        <w:pStyle w:val="P00"/>
        <w:spacing w:before="0"/>
        <w:ind w:left="0" w:right="1134"/>
        <w:rPr>
          <w:rStyle w:val="default"/>
          <w:rFonts w:cs="FrankRuehl"/>
          <w:vanish/>
          <w:color w:val="FF0000"/>
          <w:sz w:val="20"/>
          <w:szCs w:val="20"/>
          <w:shd w:val="clear" w:color="auto" w:fill="FFFF99"/>
          <w:rtl/>
        </w:rPr>
      </w:pPr>
      <w:r w:rsidRPr="00F51714">
        <w:rPr>
          <w:rStyle w:val="default"/>
          <w:rFonts w:cs="FrankRuehl" w:hint="cs"/>
          <w:vanish/>
          <w:color w:val="FF0000"/>
          <w:sz w:val="20"/>
          <w:szCs w:val="20"/>
          <w:shd w:val="clear" w:color="auto" w:fill="FFFF99"/>
          <w:rtl/>
        </w:rPr>
        <w:t>מיום 1.1.2022</w:t>
      </w:r>
    </w:p>
    <w:p w:rsidR="00AA409C" w:rsidRPr="00F51714" w:rsidRDefault="00AA409C" w:rsidP="00AA409C">
      <w:pPr>
        <w:pStyle w:val="P00"/>
        <w:spacing w:before="0"/>
        <w:ind w:left="0" w:right="1134"/>
        <w:rPr>
          <w:rStyle w:val="default"/>
          <w:rFonts w:cs="FrankRuehl"/>
          <w:vanish/>
          <w:sz w:val="20"/>
          <w:szCs w:val="20"/>
          <w:shd w:val="clear" w:color="auto" w:fill="FFFF99"/>
          <w:rtl/>
        </w:rPr>
      </w:pPr>
      <w:r w:rsidRPr="00F51714">
        <w:rPr>
          <w:rStyle w:val="default"/>
          <w:rFonts w:cs="FrankRuehl" w:hint="cs"/>
          <w:b/>
          <w:bCs/>
          <w:vanish/>
          <w:sz w:val="20"/>
          <w:szCs w:val="20"/>
          <w:shd w:val="clear" w:color="auto" w:fill="FFFF99"/>
          <w:rtl/>
        </w:rPr>
        <w:t xml:space="preserve">תיקון מס' </w:t>
      </w:r>
      <w:r w:rsidR="00CE7320" w:rsidRPr="00F51714">
        <w:rPr>
          <w:rStyle w:val="default"/>
          <w:rFonts w:cs="FrankRuehl" w:hint="cs"/>
          <w:b/>
          <w:bCs/>
          <w:vanish/>
          <w:sz w:val="20"/>
          <w:szCs w:val="20"/>
          <w:shd w:val="clear" w:color="auto" w:fill="FFFF99"/>
          <w:rtl/>
        </w:rPr>
        <w:t>57</w:t>
      </w:r>
    </w:p>
    <w:p w:rsidR="00AA409C" w:rsidRPr="00F51714" w:rsidRDefault="00AA409C" w:rsidP="00AA409C">
      <w:pPr>
        <w:pStyle w:val="P00"/>
        <w:spacing w:before="0"/>
        <w:ind w:left="0" w:right="1134"/>
        <w:rPr>
          <w:rStyle w:val="default"/>
          <w:rFonts w:cs="FrankRuehl"/>
          <w:vanish/>
          <w:sz w:val="20"/>
          <w:szCs w:val="20"/>
          <w:shd w:val="clear" w:color="auto" w:fill="FFFF99"/>
          <w:rtl/>
        </w:rPr>
      </w:pPr>
      <w:hyperlink r:id="rId296" w:history="1">
        <w:r w:rsidRPr="00F51714">
          <w:rPr>
            <w:rStyle w:val="Hyperlink"/>
            <w:rFonts w:cs="FrankRuehl" w:hint="cs"/>
            <w:vanish/>
            <w:szCs w:val="20"/>
            <w:shd w:val="clear" w:color="auto" w:fill="FFFF99"/>
            <w:rtl/>
          </w:rPr>
          <w:t>ס"ח תשפ"ב מס' 2932</w:t>
        </w:r>
      </w:hyperlink>
      <w:r w:rsidRPr="00F51714">
        <w:rPr>
          <w:rStyle w:val="default"/>
          <w:rFonts w:cs="FrankRuehl" w:hint="cs"/>
          <w:vanish/>
          <w:sz w:val="20"/>
          <w:szCs w:val="20"/>
          <w:shd w:val="clear" w:color="auto" w:fill="FFFF99"/>
          <w:rtl/>
        </w:rPr>
        <w:t xml:space="preserve"> מיום 15.11.2021 עמ' 6</w:t>
      </w:r>
      <w:r w:rsidR="00CE7320" w:rsidRPr="00F51714">
        <w:rPr>
          <w:rStyle w:val="default"/>
          <w:rFonts w:cs="FrankRuehl" w:hint="cs"/>
          <w:vanish/>
          <w:sz w:val="20"/>
          <w:szCs w:val="20"/>
          <w:shd w:val="clear" w:color="auto" w:fill="FFFF99"/>
          <w:rtl/>
        </w:rPr>
        <w:t>6</w:t>
      </w:r>
      <w:r w:rsidRPr="00F51714">
        <w:rPr>
          <w:rStyle w:val="default"/>
          <w:rFonts w:cs="FrankRuehl" w:hint="cs"/>
          <w:vanish/>
          <w:sz w:val="20"/>
          <w:szCs w:val="20"/>
          <w:shd w:val="clear" w:color="auto" w:fill="FFFF99"/>
          <w:rtl/>
        </w:rPr>
        <w:t xml:space="preserve"> (</w:t>
      </w:r>
      <w:hyperlink r:id="rId297" w:history="1">
        <w:r w:rsidRPr="00F51714">
          <w:rPr>
            <w:rStyle w:val="Hyperlink"/>
            <w:rFonts w:cs="FrankRuehl" w:hint="cs"/>
            <w:vanish/>
            <w:szCs w:val="20"/>
            <w:shd w:val="clear" w:color="auto" w:fill="FFFF99"/>
            <w:rtl/>
          </w:rPr>
          <w:t>ה"ח 1443</w:t>
        </w:r>
      </w:hyperlink>
      <w:r w:rsidRPr="00F51714">
        <w:rPr>
          <w:rStyle w:val="default"/>
          <w:rFonts w:cs="FrankRuehl" w:hint="cs"/>
          <w:vanish/>
          <w:sz w:val="20"/>
          <w:szCs w:val="20"/>
          <w:shd w:val="clear" w:color="auto" w:fill="FFFF99"/>
          <w:rtl/>
        </w:rPr>
        <w:t>)</w:t>
      </w:r>
    </w:p>
    <w:p w:rsidR="00CE7320" w:rsidRPr="00F51714" w:rsidRDefault="00CE7320" w:rsidP="00CE7320">
      <w:pPr>
        <w:pStyle w:val="P00"/>
        <w:ind w:left="0" w:right="1134"/>
        <w:rPr>
          <w:rFonts w:cs="FrankRuehl" w:hint="cs"/>
          <w:vanish/>
          <w:sz w:val="22"/>
          <w:szCs w:val="22"/>
          <w:shd w:val="clear" w:color="auto" w:fill="FFFF99"/>
          <w:rtl/>
        </w:rPr>
      </w:pPr>
      <w:r w:rsidRPr="00F51714">
        <w:rPr>
          <w:rFonts w:cs="FrankRuehl" w:hint="cs"/>
          <w:vanish/>
          <w:sz w:val="22"/>
          <w:szCs w:val="22"/>
          <w:shd w:val="clear" w:color="auto" w:fill="FFFF99"/>
          <w:rtl/>
        </w:rPr>
        <w:tab/>
        <w:t>(ב)</w:t>
      </w:r>
      <w:r w:rsidRPr="00F51714">
        <w:rPr>
          <w:rFonts w:cs="FrankRuehl" w:hint="cs"/>
          <w:vanish/>
          <w:sz w:val="22"/>
          <w:szCs w:val="22"/>
          <w:shd w:val="clear" w:color="auto" w:fill="FFFF99"/>
          <w:rtl/>
        </w:rPr>
        <w:tab/>
        <w:t>תובע שהוא בעל שני כלי רכב או יותר או שהוא בעל רכב ששוויו עולה על סכום שקבע השר,</w:t>
      </w:r>
      <w:r w:rsidR="00A30CDF" w:rsidRPr="00F51714">
        <w:rPr>
          <w:rFonts w:cs="FrankRuehl" w:hint="cs"/>
          <w:vanish/>
          <w:sz w:val="22"/>
          <w:szCs w:val="22"/>
          <w:shd w:val="clear" w:color="auto" w:fill="FFFF99"/>
          <w:rtl/>
        </w:rPr>
        <w:t xml:space="preserve"> </w:t>
      </w:r>
      <w:r w:rsidR="00A30CDF" w:rsidRPr="00F51714">
        <w:rPr>
          <w:rFonts w:cs="FrankRuehl" w:hint="cs"/>
          <w:vanish/>
          <w:sz w:val="22"/>
          <w:szCs w:val="22"/>
          <w:u w:val="single"/>
          <w:shd w:val="clear" w:color="auto" w:fill="FFFF99"/>
          <w:rtl/>
        </w:rPr>
        <w:t xml:space="preserve">ואם הוא תובע שחל עליו סעיף 5(א)(1) </w:t>
      </w:r>
      <w:r w:rsidR="00A30CDF" w:rsidRPr="00F51714">
        <w:rPr>
          <w:rFonts w:cs="FrankRuehl"/>
          <w:vanish/>
          <w:sz w:val="22"/>
          <w:szCs w:val="22"/>
          <w:u w:val="single"/>
          <w:shd w:val="clear" w:color="auto" w:fill="FFFF99"/>
          <w:rtl/>
        </w:rPr>
        <w:t>–</w:t>
      </w:r>
      <w:r w:rsidR="00A30CDF" w:rsidRPr="00F51714">
        <w:rPr>
          <w:rFonts w:cs="FrankRuehl" w:hint="cs"/>
          <w:vanish/>
          <w:sz w:val="22"/>
          <w:szCs w:val="22"/>
          <w:u w:val="single"/>
          <w:shd w:val="clear" w:color="auto" w:fill="FFFF99"/>
          <w:rtl/>
        </w:rPr>
        <w:t xml:space="preserve"> רכב ששוויו עולה על סכום של 60,000 שקלים חדשים,</w:t>
      </w:r>
      <w:r w:rsidRPr="00F51714">
        <w:rPr>
          <w:rFonts w:cs="FrankRuehl" w:hint="cs"/>
          <w:vanish/>
          <w:sz w:val="22"/>
          <w:szCs w:val="22"/>
          <w:shd w:val="clear" w:color="auto" w:fill="FFFF99"/>
          <w:rtl/>
        </w:rPr>
        <w:t xml:space="preserve"> לא יהיה זכאי לגמלה לפי חוק זה; </w:t>
      </w:r>
      <w:r w:rsidRPr="00F51714">
        <w:rPr>
          <w:rFonts w:cs="FrankRuehl" w:hint="cs"/>
          <w:strike/>
          <w:vanish/>
          <w:sz w:val="22"/>
          <w:szCs w:val="22"/>
          <w:shd w:val="clear" w:color="auto" w:fill="FFFF99"/>
          <w:rtl/>
        </w:rPr>
        <w:t>הסכום האמור יעודכן</w:t>
      </w:r>
      <w:r w:rsidR="00A30CDF" w:rsidRPr="00F51714">
        <w:rPr>
          <w:rFonts w:cs="FrankRuehl" w:hint="cs"/>
          <w:vanish/>
          <w:sz w:val="22"/>
          <w:szCs w:val="22"/>
          <w:shd w:val="clear" w:color="auto" w:fill="FFFF99"/>
          <w:rtl/>
        </w:rPr>
        <w:t xml:space="preserve"> </w:t>
      </w:r>
      <w:r w:rsidR="00A30CDF" w:rsidRPr="00F51714">
        <w:rPr>
          <w:rFonts w:cs="FrankRuehl" w:hint="cs"/>
          <w:vanish/>
          <w:sz w:val="22"/>
          <w:szCs w:val="22"/>
          <w:u w:val="single"/>
          <w:shd w:val="clear" w:color="auto" w:fill="FFFF99"/>
          <w:rtl/>
        </w:rPr>
        <w:t>הסכומים האמורים יעודכנו</w:t>
      </w:r>
      <w:r w:rsidRPr="00F51714">
        <w:rPr>
          <w:rFonts w:cs="FrankRuehl" w:hint="cs"/>
          <w:vanish/>
          <w:sz w:val="22"/>
          <w:szCs w:val="22"/>
          <w:shd w:val="clear" w:color="auto" w:fill="FFFF99"/>
          <w:rtl/>
        </w:rPr>
        <w:t xml:space="preserve"> באופן ובמועד שיקבע השר.</w:t>
      </w:r>
    </w:p>
    <w:p w:rsidR="00CE7320" w:rsidRPr="00A30CDF" w:rsidRDefault="00CE7320" w:rsidP="00A30CDF">
      <w:pPr>
        <w:pStyle w:val="P00"/>
        <w:spacing w:before="0"/>
        <w:ind w:left="0" w:right="1134"/>
        <w:rPr>
          <w:rFonts w:cs="FrankRuehl" w:hint="cs"/>
          <w:sz w:val="2"/>
          <w:szCs w:val="2"/>
          <w:shd w:val="clear" w:color="auto" w:fill="FFFF99"/>
          <w:rtl/>
        </w:rPr>
      </w:pPr>
      <w:r w:rsidRPr="00F51714">
        <w:rPr>
          <w:rFonts w:cs="FrankRuehl" w:hint="cs"/>
          <w:vanish/>
          <w:sz w:val="22"/>
          <w:szCs w:val="22"/>
          <w:shd w:val="clear" w:color="auto" w:fill="FFFF99"/>
          <w:rtl/>
        </w:rPr>
        <w:tab/>
        <w:t>(ב1)</w:t>
      </w:r>
      <w:r w:rsidRPr="00F51714">
        <w:rPr>
          <w:rFonts w:cs="FrankRuehl" w:hint="cs"/>
          <w:vanish/>
          <w:sz w:val="22"/>
          <w:szCs w:val="22"/>
          <w:shd w:val="clear" w:color="auto" w:fill="FFFF99"/>
          <w:rtl/>
        </w:rPr>
        <w:tab/>
        <w:t xml:space="preserve">השר רשאי לקבוע כי מגמלתו של תובע שבבעלותו רכב אחד ששוויו אינו עולה על </w:t>
      </w:r>
      <w:r w:rsidRPr="00F51714">
        <w:rPr>
          <w:rFonts w:cs="FrankRuehl" w:hint="cs"/>
          <w:strike/>
          <w:vanish/>
          <w:sz w:val="22"/>
          <w:szCs w:val="22"/>
          <w:shd w:val="clear" w:color="auto" w:fill="FFFF99"/>
          <w:rtl/>
        </w:rPr>
        <w:t>הסכום שנקבע לפי סעיף</w:t>
      </w:r>
      <w:r w:rsidR="00A30CDF" w:rsidRPr="00F51714">
        <w:rPr>
          <w:rFonts w:cs="FrankRuehl" w:hint="cs"/>
          <w:vanish/>
          <w:sz w:val="22"/>
          <w:szCs w:val="22"/>
          <w:shd w:val="clear" w:color="auto" w:fill="FFFF99"/>
          <w:rtl/>
        </w:rPr>
        <w:t xml:space="preserve"> </w:t>
      </w:r>
      <w:r w:rsidR="00A30CDF" w:rsidRPr="00F51714">
        <w:rPr>
          <w:rFonts w:cs="FrankRuehl" w:hint="cs"/>
          <w:vanish/>
          <w:sz w:val="22"/>
          <w:szCs w:val="22"/>
          <w:u w:val="single"/>
          <w:shd w:val="clear" w:color="auto" w:fill="FFFF99"/>
          <w:rtl/>
        </w:rPr>
        <w:t>סכומים כאמור בסעיף</w:t>
      </w:r>
      <w:r w:rsidRPr="00F51714">
        <w:rPr>
          <w:rFonts w:cs="FrankRuehl" w:hint="cs"/>
          <w:vanish/>
          <w:sz w:val="22"/>
          <w:szCs w:val="22"/>
          <w:shd w:val="clear" w:color="auto" w:fill="FFFF99"/>
          <w:rtl/>
        </w:rPr>
        <w:t xml:space="preserve"> קטן (ב), ינוכו סכומים שיקבע; לעניין זה רשאי השר לקבוע סכומים שונים בהתחשב, בין השאר, בגילו של התובע, בהכנסתו מעבודה ובשווי הרכב</w:t>
      </w:r>
      <w:r w:rsidR="00A30CDF" w:rsidRPr="00F51714">
        <w:rPr>
          <w:rFonts w:cs="FrankRuehl" w:hint="cs"/>
          <w:vanish/>
          <w:sz w:val="22"/>
          <w:szCs w:val="22"/>
          <w:shd w:val="clear" w:color="auto" w:fill="FFFF99"/>
          <w:rtl/>
        </w:rPr>
        <w:t xml:space="preserve"> </w:t>
      </w:r>
      <w:r w:rsidR="00A30CDF" w:rsidRPr="00F51714">
        <w:rPr>
          <w:rFonts w:cs="FrankRuehl" w:hint="cs"/>
          <w:vanish/>
          <w:sz w:val="22"/>
          <w:szCs w:val="22"/>
          <w:u w:val="single"/>
          <w:shd w:val="clear" w:color="auto" w:fill="FFFF99"/>
          <w:rtl/>
        </w:rPr>
        <w:t>ואולם, מגמלתו של תובע שחל עליו סעיף 5(א)(1) ואינו עובד, ינוכו סכומים בשל חלק השווי העולה על 10,309 שקלים חדשים בלבד</w:t>
      </w:r>
      <w:r w:rsidRPr="00F51714">
        <w:rPr>
          <w:rFonts w:cs="FrankRuehl" w:hint="cs"/>
          <w:vanish/>
          <w:sz w:val="22"/>
          <w:szCs w:val="22"/>
          <w:shd w:val="clear" w:color="auto" w:fill="FFFF99"/>
          <w:rtl/>
        </w:rPr>
        <w:t>.</w:t>
      </w:r>
      <w:bookmarkEnd w:id="75"/>
    </w:p>
    <w:p w:rsidR="00FF1936" w:rsidRDefault="00FF1936">
      <w:pPr>
        <w:pStyle w:val="P00"/>
        <w:spacing w:before="72"/>
        <w:ind w:left="0" w:right="1134"/>
        <w:rPr>
          <w:rStyle w:val="default"/>
          <w:rFonts w:cs="FrankRuehl"/>
          <w:rtl/>
        </w:rPr>
      </w:pPr>
      <w:bookmarkStart w:id="76" w:name="Seif28"/>
      <w:bookmarkEnd w:id="76"/>
      <w:r>
        <w:rPr>
          <w:lang w:val="he-IL"/>
        </w:rPr>
        <w:pict>
          <v:rect id="_x0000_s2096" style="position:absolute;left:0;text-align:left;margin-left:464.5pt;margin-top:8.05pt;width:75.05pt;height:40pt;z-index:251630080" o:allowincell="f" filled="f" stroked="f" strokecolor="lime" strokeweight=".25pt">
            <v:textbox inset="0,0,0,0">
              <w:txbxContent>
                <w:p w:rsidR="007C0213" w:rsidRDefault="007C0213">
                  <w:pPr>
                    <w:spacing w:line="160" w:lineRule="exact"/>
                    <w:jc w:val="left"/>
                    <w:rPr>
                      <w:rFonts w:cs="Miriam"/>
                      <w:noProof/>
                      <w:sz w:val="18"/>
                      <w:szCs w:val="18"/>
                      <w:rtl/>
                    </w:rPr>
                  </w:pPr>
                  <w:r>
                    <w:rPr>
                      <w:rFonts w:cs="Miriam"/>
                      <w:sz w:val="18"/>
                      <w:szCs w:val="18"/>
                      <w:rtl/>
                    </w:rPr>
                    <w:t>ה</w:t>
                  </w:r>
                  <w:r>
                    <w:rPr>
                      <w:rFonts w:cs="Miriam" w:hint="cs"/>
                      <w:sz w:val="18"/>
                      <w:szCs w:val="18"/>
                      <w:rtl/>
                    </w:rPr>
                    <w:t>כנס</w:t>
                  </w:r>
                  <w:r>
                    <w:rPr>
                      <w:rFonts w:cs="Miriam"/>
                      <w:sz w:val="18"/>
                      <w:szCs w:val="18"/>
                      <w:rtl/>
                    </w:rPr>
                    <w:t>ו</w:t>
                  </w:r>
                  <w:r>
                    <w:rPr>
                      <w:rFonts w:cs="Miriam" w:hint="cs"/>
                      <w:sz w:val="18"/>
                      <w:szCs w:val="18"/>
                      <w:rtl/>
                    </w:rPr>
                    <w:t xml:space="preserve">ת שלא </w:t>
                  </w:r>
                  <w:r>
                    <w:rPr>
                      <w:rFonts w:cs="Miriam"/>
                      <w:sz w:val="18"/>
                      <w:szCs w:val="18"/>
                      <w:rtl/>
                    </w:rPr>
                    <w:t>י</w:t>
                  </w:r>
                  <w:r>
                    <w:rPr>
                      <w:rFonts w:cs="Miriam" w:hint="cs"/>
                      <w:sz w:val="18"/>
                      <w:szCs w:val="18"/>
                      <w:rtl/>
                    </w:rPr>
                    <w:t>חוש</w:t>
                  </w:r>
                  <w:r>
                    <w:rPr>
                      <w:rFonts w:cs="Miriam"/>
                      <w:sz w:val="18"/>
                      <w:szCs w:val="18"/>
                      <w:rtl/>
                    </w:rPr>
                    <w:t>ב</w:t>
                  </w:r>
                  <w:r>
                    <w:rPr>
                      <w:rFonts w:cs="Miriam" w:hint="cs"/>
                      <w:sz w:val="18"/>
                      <w:szCs w:val="18"/>
                      <w:rtl/>
                    </w:rPr>
                    <w:t>ו</w:t>
                  </w:r>
                </w:p>
                <w:p w:rsidR="007C0213" w:rsidRDefault="007C021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11) תשנ"ח-1998</w:t>
                  </w:r>
                </w:p>
              </w:txbxContent>
            </v:textbox>
            <w10:anchorlock/>
          </v:rect>
        </w:pict>
      </w:r>
      <w:r>
        <w:rPr>
          <w:rStyle w:val="big-number"/>
          <w:rFonts w:cs="Miriam"/>
          <w:rtl/>
        </w:rPr>
        <w:t>10.</w:t>
      </w:r>
      <w:r>
        <w:rPr>
          <w:rStyle w:val="big-number"/>
          <w:rFonts w:cs="Miriam"/>
          <w:rtl/>
        </w:rPr>
        <w:tab/>
      </w:r>
      <w:r>
        <w:rPr>
          <w:rStyle w:val="default"/>
          <w:rFonts w:cs="FrankRuehl"/>
          <w:rtl/>
        </w:rPr>
        <w:t>ע</w:t>
      </w:r>
      <w:r>
        <w:rPr>
          <w:rStyle w:val="default"/>
          <w:rFonts w:cs="FrankRuehl" w:hint="cs"/>
          <w:rtl/>
        </w:rPr>
        <w:t>ל א</w:t>
      </w:r>
      <w:r>
        <w:rPr>
          <w:rStyle w:val="default"/>
          <w:rFonts w:cs="FrankRuehl"/>
          <w:rtl/>
        </w:rPr>
        <w:t>ף</w:t>
      </w:r>
      <w:r>
        <w:rPr>
          <w:rStyle w:val="default"/>
          <w:rFonts w:cs="FrankRuehl" w:hint="cs"/>
          <w:rtl/>
        </w:rPr>
        <w:t xml:space="preserve"> האמור בסעיף 9, לא תיחשב כהכנסה - </w:t>
      </w:r>
    </w:p>
    <w:p w:rsidR="00FF1936" w:rsidRDefault="00FF1936">
      <w:pPr>
        <w:pStyle w:val="P22"/>
        <w:spacing w:before="72"/>
        <w:ind w:left="1021"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קיצ</w:t>
      </w:r>
      <w:r>
        <w:rPr>
          <w:rStyle w:val="default"/>
          <w:rFonts w:cs="FrankRuehl"/>
          <w:rtl/>
        </w:rPr>
        <w:t>ב</w:t>
      </w:r>
      <w:r>
        <w:rPr>
          <w:rStyle w:val="default"/>
          <w:rFonts w:cs="FrankRuehl" w:hint="cs"/>
          <w:rtl/>
        </w:rPr>
        <w:t>ת ילדים לפי פרק</w:t>
      </w:r>
      <w:r>
        <w:rPr>
          <w:rStyle w:val="default"/>
          <w:rFonts w:cs="FrankRuehl"/>
          <w:rtl/>
        </w:rPr>
        <w:t xml:space="preserve"> </w:t>
      </w:r>
      <w:r>
        <w:rPr>
          <w:rStyle w:val="default"/>
          <w:rFonts w:cs="FrankRuehl" w:hint="cs"/>
          <w:rtl/>
        </w:rPr>
        <w:t>ד' ל</w:t>
      </w:r>
      <w:r>
        <w:rPr>
          <w:rStyle w:val="default"/>
          <w:rFonts w:cs="FrankRuehl"/>
          <w:rtl/>
        </w:rPr>
        <w:t>ח</w:t>
      </w:r>
      <w:r>
        <w:rPr>
          <w:rStyle w:val="default"/>
          <w:rFonts w:cs="FrankRuehl" w:hint="cs"/>
          <w:rtl/>
        </w:rPr>
        <w:t xml:space="preserve">וק הביטוח; </w:t>
      </w:r>
    </w:p>
    <w:p w:rsidR="00FF1936" w:rsidRPr="00F51714" w:rsidRDefault="00FF1936">
      <w:pPr>
        <w:pStyle w:val="P00"/>
        <w:spacing w:before="0"/>
        <w:ind w:left="1021" w:right="1134"/>
        <w:rPr>
          <w:rStyle w:val="default"/>
          <w:rFonts w:cs="FrankRuehl" w:hint="cs"/>
          <w:vanish/>
          <w:color w:val="FF0000"/>
          <w:szCs w:val="20"/>
          <w:shd w:val="clear" w:color="auto" w:fill="FFFF99"/>
          <w:rtl/>
        </w:rPr>
      </w:pPr>
      <w:bookmarkStart w:id="77" w:name="Rov93"/>
      <w:r w:rsidRPr="00F51714">
        <w:rPr>
          <w:rStyle w:val="default"/>
          <w:rFonts w:cs="FrankRuehl" w:hint="cs"/>
          <w:vanish/>
          <w:color w:val="FF0000"/>
          <w:szCs w:val="20"/>
          <w:shd w:val="clear" w:color="auto" w:fill="FFFF99"/>
          <w:rtl/>
        </w:rPr>
        <w:t>מיום 1.6.1998</w:t>
      </w:r>
    </w:p>
    <w:p w:rsidR="00FF1936" w:rsidRPr="00F51714" w:rsidRDefault="00FF1936">
      <w:pPr>
        <w:pStyle w:val="P00"/>
        <w:spacing w:before="0"/>
        <w:ind w:left="1021"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11</w:t>
      </w:r>
    </w:p>
    <w:p w:rsidR="004E2086" w:rsidRPr="00F51714" w:rsidRDefault="004E2086" w:rsidP="004E2086">
      <w:pPr>
        <w:pStyle w:val="P00"/>
        <w:spacing w:before="0"/>
        <w:ind w:left="1021" w:right="1134"/>
        <w:rPr>
          <w:rStyle w:val="default"/>
          <w:rFonts w:cs="FrankRuehl" w:hint="cs"/>
          <w:vanish/>
          <w:sz w:val="20"/>
          <w:szCs w:val="20"/>
          <w:shd w:val="clear" w:color="auto" w:fill="FFFF99"/>
          <w:rtl/>
        </w:rPr>
      </w:pPr>
      <w:hyperlink r:id="rId298" w:history="1">
        <w:r w:rsidRPr="00F51714">
          <w:rPr>
            <w:rStyle w:val="Hyperlink"/>
            <w:rFonts w:cs="FrankRuehl" w:hint="cs"/>
            <w:vanish/>
            <w:szCs w:val="20"/>
            <w:shd w:val="clear" w:color="auto" w:fill="FFFF99"/>
            <w:rtl/>
          </w:rPr>
          <w:t>ס"ח תשנ"ח מס' 1646</w:t>
        </w:r>
      </w:hyperlink>
      <w:r w:rsidRPr="00F51714">
        <w:rPr>
          <w:rStyle w:val="default"/>
          <w:rFonts w:cs="FrankRuehl" w:hint="cs"/>
          <w:vanish/>
          <w:sz w:val="20"/>
          <w:szCs w:val="20"/>
          <w:shd w:val="clear" w:color="auto" w:fill="FFFF99"/>
          <w:rtl/>
        </w:rPr>
        <w:t xml:space="preserve"> מיום 15.1.1998 עמ' 99 </w:t>
      </w:r>
      <w:r w:rsidRPr="00F51714">
        <w:rPr>
          <w:rFonts w:cs="FrankRuehl" w:hint="cs"/>
          <w:vanish/>
          <w:szCs w:val="20"/>
          <w:shd w:val="clear" w:color="auto" w:fill="FFFF99"/>
          <w:rtl/>
        </w:rPr>
        <w:t>(</w:t>
      </w:r>
      <w:hyperlink r:id="rId299" w:history="1">
        <w:r w:rsidRPr="00F51714">
          <w:rPr>
            <w:rStyle w:val="Hyperlink"/>
            <w:rFonts w:cs="FrankRuehl" w:hint="cs"/>
            <w:vanish/>
            <w:szCs w:val="20"/>
            <w:shd w:val="clear" w:color="auto" w:fill="FFFF99"/>
            <w:rtl/>
          </w:rPr>
          <w:t>ה"ח 2608</w:t>
        </w:r>
      </w:hyperlink>
      <w:r w:rsidRPr="00F51714">
        <w:rPr>
          <w:rFonts w:cs="FrankRuehl" w:hint="cs"/>
          <w:vanish/>
          <w:szCs w:val="20"/>
          <w:shd w:val="clear" w:color="auto" w:fill="FFFF99"/>
          <w:rtl/>
        </w:rPr>
        <w:t>)</w:t>
      </w:r>
    </w:p>
    <w:p w:rsidR="00FF1936" w:rsidRDefault="00FF1936" w:rsidP="004E2086">
      <w:pPr>
        <w:pStyle w:val="P22"/>
        <w:ind w:left="1021" w:right="1134"/>
        <w:rPr>
          <w:rStyle w:val="default"/>
          <w:rFonts w:cs="FrankRuehl" w:hint="cs"/>
          <w:sz w:val="2"/>
          <w:szCs w:val="2"/>
          <w:rtl/>
        </w:rPr>
      </w:pPr>
      <w:r w:rsidRPr="00F51714">
        <w:rPr>
          <w:rStyle w:val="default"/>
          <w:rFonts w:cs="FrankRuehl"/>
          <w:vanish/>
          <w:sz w:val="22"/>
          <w:szCs w:val="22"/>
          <w:shd w:val="clear" w:color="auto" w:fill="FFFF99"/>
          <w:rtl/>
        </w:rPr>
        <w:t>(1)</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קיצ</w:t>
      </w:r>
      <w:r w:rsidRPr="00F51714">
        <w:rPr>
          <w:rStyle w:val="default"/>
          <w:rFonts w:cs="FrankRuehl"/>
          <w:vanish/>
          <w:sz w:val="22"/>
          <w:szCs w:val="22"/>
          <w:shd w:val="clear" w:color="auto" w:fill="FFFF99"/>
          <w:rtl/>
        </w:rPr>
        <w:t>ב</w:t>
      </w:r>
      <w:r w:rsidRPr="00F51714">
        <w:rPr>
          <w:rStyle w:val="default"/>
          <w:rFonts w:cs="FrankRuehl" w:hint="cs"/>
          <w:vanish/>
          <w:sz w:val="22"/>
          <w:szCs w:val="22"/>
          <w:shd w:val="clear" w:color="auto" w:fill="FFFF99"/>
          <w:rtl/>
        </w:rPr>
        <w:t xml:space="preserve">ת ילדים לפי פרק </w:t>
      </w:r>
      <w:r w:rsidRPr="00F51714">
        <w:rPr>
          <w:rStyle w:val="default"/>
          <w:rFonts w:cs="FrankRuehl" w:hint="cs"/>
          <w:strike/>
          <w:vanish/>
          <w:sz w:val="22"/>
          <w:szCs w:val="22"/>
          <w:shd w:val="clear" w:color="auto" w:fill="FFFF99"/>
          <w:rtl/>
        </w:rPr>
        <w:t>ה</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u w:val="single"/>
          <w:shd w:val="clear" w:color="auto" w:fill="FFFF99"/>
          <w:rtl/>
        </w:rPr>
        <w:t>ד'</w:t>
      </w:r>
      <w:r w:rsidRPr="00F51714">
        <w:rPr>
          <w:rStyle w:val="default"/>
          <w:rFonts w:cs="FrankRuehl" w:hint="cs"/>
          <w:vanish/>
          <w:sz w:val="22"/>
          <w:szCs w:val="22"/>
          <w:shd w:val="clear" w:color="auto" w:fill="FFFF99"/>
          <w:rtl/>
        </w:rPr>
        <w:t xml:space="preserve"> ל</w:t>
      </w:r>
      <w:r w:rsidRPr="00F51714">
        <w:rPr>
          <w:rStyle w:val="default"/>
          <w:rFonts w:cs="FrankRuehl"/>
          <w:vanish/>
          <w:sz w:val="22"/>
          <w:szCs w:val="22"/>
          <w:shd w:val="clear" w:color="auto" w:fill="FFFF99"/>
          <w:rtl/>
        </w:rPr>
        <w:t>ח</w:t>
      </w:r>
      <w:r w:rsidRPr="00F51714">
        <w:rPr>
          <w:rStyle w:val="default"/>
          <w:rFonts w:cs="FrankRuehl" w:hint="cs"/>
          <w:vanish/>
          <w:sz w:val="22"/>
          <w:szCs w:val="22"/>
          <w:shd w:val="clear" w:color="auto" w:fill="FFFF99"/>
          <w:rtl/>
        </w:rPr>
        <w:t xml:space="preserve">וק הביטוח; </w:t>
      </w:r>
      <w:bookmarkEnd w:id="77"/>
    </w:p>
    <w:p w:rsidR="00FF1936" w:rsidRDefault="00FF193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הענ</w:t>
      </w:r>
      <w:r>
        <w:rPr>
          <w:rStyle w:val="default"/>
          <w:rFonts w:cs="FrankRuehl"/>
          <w:rtl/>
        </w:rPr>
        <w:t>ק</w:t>
      </w:r>
      <w:r>
        <w:rPr>
          <w:rStyle w:val="default"/>
          <w:rFonts w:cs="FrankRuehl" w:hint="cs"/>
          <w:rtl/>
        </w:rPr>
        <w:t>ות לחיילים ולבני משפחותיהם לפי חוק החיילי</w:t>
      </w:r>
      <w:r>
        <w:rPr>
          <w:rStyle w:val="default"/>
          <w:rFonts w:cs="FrankRuehl"/>
          <w:rtl/>
        </w:rPr>
        <w:t xml:space="preserve">ם </w:t>
      </w:r>
      <w:r>
        <w:rPr>
          <w:rStyle w:val="default"/>
          <w:rFonts w:cs="FrankRuehl" w:hint="cs"/>
          <w:rtl/>
        </w:rPr>
        <w:t xml:space="preserve">המשוחררים (החזרה לעבודה), תש"ט- 1949; </w:t>
      </w:r>
    </w:p>
    <w:p w:rsidR="00FF1936" w:rsidRDefault="00FF193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כל </w:t>
      </w:r>
      <w:r>
        <w:rPr>
          <w:rStyle w:val="default"/>
          <w:rFonts w:cs="FrankRuehl"/>
          <w:rtl/>
        </w:rPr>
        <w:t>ה</w:t>
      </w:r>
      <w:r>
        <w:rPr>
          <w:rStyle w:val="default"/>
          <w:rFonts w:cs="FrankRuehl" w:hint="cs"/>
          <w:rtl/>
        </w:rPr>
        <w:t xml:space="preserve">כנסה אחרת שקבע שר בתקנות. </w:t>
      </w:r>
    </w:p>
    <w:p w:rsidR="00FF1936" w:rsidRDefault="00FF1936">
      <w:pPr>
        <w:pStyle w:val="P00"/>
        <w:spacing w:before="72"/>
        <w:ind w:left="0" w:right="1134"/>
        <w:rPr>
          <w:rStyle w:val="default"/>
          <w:rFonts w:cs="FrankRuehl"/>
          <w:rtl/>
        </w:rPr>
      </w:pPr>
      <w:bookmarkStart w:id="78" w:name="Seif29"/>
      <w:bookmarkEnd w:id="78"/>
      <w:r>
        <w:rPr>
          <w:lang w:val="he-IL"/>
        </w:rPr>
        <w:pict>
          <v:rect id="_x0000_s2097" style="position:absolute;left:0;text-align:left;margin-left:464.5pt;margin-top:8.05pt;width:75.05pt;height:10pt;z-index:251631104" o:allowincell="f" filled="f" stroked="f" strokecolor="lime" strokeweight=".25pt">
            <v:textbox style="mso-next-textbox:#_x0000_s2097" inset="0,0,0,0">
              <w:txbxContent>
                <w:p w:rsidR="007C0213" w:rsidRDefault="007C0213">
                  <w:pPr>
                    <w:spacing w:line="160" w:lineRule="exact"/>
                    <w:jc w:val="left"/>
                    <w:rPr>
                      <w:rFonts w:cs="Miriam"/>
                      <w:noProof/>
                      <w:sz w:val="18"/>
                      <w:szCs w:val="18"/>
                      <w:rtl/>
                    </w:rPr>
                  </w:pPr>
                  <w:r>
                    <w:rPr>
                      <w:rFonts w:cs="Miriam"/>
                      <w:sz w:val="18"/>
                      <w:szCs w:val="18"/>
                      <w:rtl/>
                    </w:rPr>
                    <w:t>ה</w:t>
                  </w:r>
                  <w:r>
                    <w:rPr>
                      <w:rFonts w:cs="Miriam" w:hint="cs"/>
                      <w:sz w:val="18"/>
                      <w:szCs w:val="18"/>
                      <w:rtl/>
                    </w:rPr>
                    <w:t>כנס</w:t>
                  </w:r>
                  <w:r>
                    <w:rPr>
                      <w:rFonts w:cs="Miriam"/>
                      <w:sz w:val="18"/>
                      <w:szCs w:val="18"/>
                      <w:rtl/>
                    </w:rPr>
                    <w:t>ו</w:t>
                  </w:r>
                  <w:r>
                    <w:rPr>
                      <w:rFonts w:cs="Miriam" w:hint="cs"/>
                      <w:sz w:val="18"/>
                      <w:szCs w:val="18"/>
                      <w:rtl/>
                    </w:rPr>
                    <w:t>ת בני זוג</w:t>
                  </w:r>
                </w:p>
              </w:txbxContent>
            </v:textbox>
            <w10:anchorlock/>
          </v:rect>
        </w:pict>
      </w:r>
      <w:r>
        <w:rPr>
          <w:rStyle w:val="big-number"/>
          <w:rFonts w:cs="Miriam"/>
          <w:rtl/>
        </w:rPr>
        <w:t>11.</w:t>
      </w:r>
      <w:r>
        <w:rPr>
          <w:rStyle w:val="big-number"/>
          <w:rFonts w:cs="Miriam"/>
          <w:rtl/>
        </w:rPr>
        <w:tab/>
      </w:r>
      <w:r>
        <w:rPr>
          <w:rStyle w:val="default"/>
          <w:rFonts w:cs="FrankRuehl"/>
          <w:rtl/>
        </w:rPr>
        <w:t>מ</w:t>
      </w:r>
      <w:r>
        <w:rPr>
          <w:rStyle w:val="default"/>
          <w:rFonts w:cs="FrankRuehl" w:hint="cs"/>
          <w:rtl/>
        </w:rPr>
        <w:t>י ש</w:t>
      </w:r>
      <w:r>
        <w:rPr>
          <w:rStyle w:val="default"/>
          <w:rFonts w:cs="FrankRuehl"/>
          <w:rtl/>
        </w:rPr>
        <w:t>י</w:t>
      </w:r>
      <w:r>
        <w:rPr>
          <w:rStyle w:val="default"/>
          <w:rFonts w:cs="FrankRuehl" w:hint="cs"/>
          <w:rtl/>
        </w:rPr>
        <w:t xml:space="preserve">ש לו בן זוג, תהיה הכנסתו לענין חוק זה צירוף הכנסתו והכנסת בן זוגו, זולת אם השר קבע אחרת בתקנות ובתנאים </w:t>
      </w:r>
      <w:r>
        <w:rPr>
          <w:rStyle w:val="default"/>
          <w:rFonts w:cs="FrankRuehl"/>
          <w:rtl/>
        </w:rPr>
        <w:t>ש</w:t>
      </w:r>
      <w:r>
        <w:rPr>
          <w:rStyle w:val="default"/>
          <w:rFonts w:cs="FrankRuehl" w:hint="cs"/>
          <w:rtl/>
        </w:rPr>
        <w:t>קבע</w:t>
      </w:r>
      <w:r>
        <w:rPr>
          <w:rStyle w:val="default"/>
          <w:rFonts w:cs="FrankRuehl"/>
          <w:rtl/>
        </w:rPr>
        <w:t xml:space="preserve">. </w:t>
      </w:r>
    </w:p>
    <w:p w:rsidR="00FF1936" w:rsidRDefault="00FF1936" w:rsidP="00753612">
      <w:pPr>
        <w:pStyle w:val="P00"/>
        <w:spacing w:before="72"/>
        <w:ind w:left="0" w:right="1134"/>
        <w:rPr>
          <w:rStyle w:val="default"/>
          <w:rFonts w:cs="FrankRuehl"/>
          <w:rtl/>
        </w:rPr>
      </w:pPr>
      <w:bookmarkStart w:id="79" w:name="Seif30"/>
      <w:bookmarkEnd w:id="79"/>
      <w:r>
        <w:rPr>
          <w:lang w:val="he-IL"/>
        </w:rPr>
        <w:pict>
          <v:rect id="_x0000_s2098" style="position:absolute;left:0;text-align:left;margin-left:456.5pt;margin-top:8.05pt;width:83.05pt;height:122.75pt;z-index:251632128" o:allowincell="f" filled="f" stroked="f" strokecolor="lime" strokeweight=".25pt">
            <v:textbox inset="0,0,0,0">
              <w:txbxContent>
                <w:p w:rsidR="007C0213" w:rsidRDefault="007C0213" w:rsidP="00753612">
                  <w:pPr>
                    <w:spacing w:line="160" w:lineRule="exact"/>
                    <w:jc w:val="left"/>
                    <w:rPr>
                      <w:rFonts w:cs="Miriam"/>
                      <w:sz w:val="18"/>
                      <w:szCs w:val="18"/>
                      <w:rtl/>
                    </w:rPr>
                  </w:pPr>
                  <w:r>
                    <w:rPr>
                      <w:rFonts w:cs="Miriam"/>
                      <w:sz w:val="18"/>
                      <w:szCs w:val="18"/>
                      <w:rtl/>
                    </w:rPr>
                    <w:t>ני</w:t>
                  </w:r>
                  <w:r>
                    <w:rPr>
                      <w:rFonts w:cs="Miriam" w:hint="cs"/>
                      <w:sz w:val="18"/>
                      <w:szCs w:val="18"/>
                      <w:rtl/>
                    </w:rPr>
                    <w:t xml:space="preserve">כויים לענין מי שמלאו להם 55 שנים וטרם הגיעו לגיל פרישה </w:t>
                  </w:r>
                  <w:r w:rsidRPr="00753612">
                    <w:rPr>
                      <w:rFonts w:cs="Miriam" w:hint="cs"/>
                      <w:sz w:val="18"/>
                      <w:szCs w:val="18"/>
                      <w:rtl/>
                    </w:rPr>
                    <w:t>ולעניין מועסקים בעלי יכולת עבודה מופחתת, שלא משתלמות להם קצבאות שאירים או תלויים</w:t>
                  </w:r>
                </w:p>
                <w:p w:rsidR="007C0213" w:rsidRDefault="007C0213">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מס' 18) </w:t>
                  </w:r>
                  <w:r>
                    <w:rPr>
                      <w:rFonts w:cs="Miriam"/>
                      <w:sz w:val="18"/>
                      <w:szCs w:val="18"/>
                      <w:rtl/>
                    </w:rPr>
                    <w:br/>
                  </w:r>
                  <w:r>
                    <w:rPr>
                      <w:rFonts w:cs="Miriam" w:hint="cs"/>
                      <w:sz w:val="18"/>
                      <w:szCs w:val="18"/>
                      <w:rtl/>
                    </w:rPr>
                    <w:t>תשס"ג-2002</w:t>
                  </w:r>
                </w:p>
                <w:p w:rsidR="007C0213" w:rsidRDefault="007C0213">
                  <w:pPr>
                    <w:spacing w:line="160" w:lineRule="exact"/>
                    <w:jc w:val="left"/>
                    <w:rPr>
                      <w:rFonts w:cs="Miriam" w:hint="cs"/>
                      <w:noProof/>
                      <w:sz w:val="18"/>
                      <w:szCs w:val="18"/>
                      <w:rtl/>
                    </w:rPr>
                  </w:pPr>
                  <w:r>
                    <w:rPr>
                      <w:rFonts w:cs="Miriam" w:hint="cs"/>
                      <w:sz w:val="18"/>
                      <w:szCs w:val="18"/>
                      <w:rtl/>
                    </w:rPr>
                    <w:t xml:space="preserve">(תיקון מס' 31) </w:t>
                  </w:r>
                  <w:r>
                    <w:rPr>
                      <w:rFonts w:cs="Miriam"/>
                      <w:sz w:val="18"/>
                      <w:szCs w:val="18"/>
                      <w:rtl/>
                    </w:rPr>
                    <w:br/>
                  </w:r>
                  <w:r>
                    <w:rPr>
                      <w:rFonts w:cs="Miriam" w:hint="cs"/>
                      <w:sz w:val="18"/>
                      <w:szCs w:val="18"/>
                      <w:rtl/>
                    </w:rPr>
                    <w:t>תשס"ח-2008</w:t>
                  </w:r>
                </w:p>
                <w:p w:rsidR="007C0213" w:rsidRDefault="007C0213">
                  <w:pPr>
                    <w:spacing w:line="160" w:lineRule="exact"/>
                    <w:jc w:val="left"/>
                    <w:rPr>
                      <w:rFonts w:cs="Miriam" w:hint="cs"/>
                      <w:noProof/>
                      <w:sz w:val="18"/>
                      <w:szCs w:val="18"/>
                      <w:rtl/>
                    </w:rPr>
                  </w:pPr>
                  <w:r>
                    <w:rPr>
                      <w:rFonts w:cs="Miriam" w:hint="cs"/>
                      <w:noProof/>
                      <w:sz w:val="18"/>
                      <w:szCs w:val="18"/>
                      <w:rtl/>
                    </w:rPr>
                    <w:t xml:space="preserve">(תיקון מס' 35) </w:t>
                  </w:r>
                  <w:r>
                    <w:rPr>
                      <w:rFonts w:cs="Miriam"/>
                      <w:noProof/>
                      <w:sz w:val="18"/>
                      <w:szCs w:val="18"/>
                      <w:rtl/>
                    </w:rPr>
                    <w:br/>
                  </w:r>
                  <w:r>
                    <w:rPr>
                      <w:rFonts w:cs="Miriam" w:hint="cs"/>
                      <w:noProof/>
                      <w:sz w:val="18"/>
                      <w:szCs w:val="18"/>
                      <w:rtl/>
                    </w:rPr>
                    <w:t>תש"ע-2010</w:t>
                  </w:r>
                </w:p>
              </w:txbxContent>
            </v:textbox>
            <w10:anchorlock/>
          </v:rect>
        </w:pict>
      </w:r>
      <w:r>
        <w:rPr>
          <w:rStyle w:val="big-number"/>
          <w:rFonts w:cs="Miriam"/>
          <w:rtl/>
        </w:rPr>
        <w:t>12.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בחי</w:t>
      </w:r>
      <w:r>
        <w:rPr>
          <w:rStyle w:val="default"/>
          <w:rFonts w:cs="FrankRuehl"/>
          <w:rtl/>
        </w:rPr>
        <w:t>ש</w:t>
      </w:r>
      <w:r>
        <w:rPr>
          <w:rStyle w:val="default"/>
          <w:rFonts w:cs="FrankRuehl" w:hint="cs"/>
          <w:rtl/>
        </w:rPr>
        <w:t>וב הכנסתו לענין סעיף 5 של מי שמשתלמת לו גמלה לפ</w:t>
      </w:r>
      <w:r>
        <w:rPr>
          <w:rStyle w:val="default"/>
          <w:rFonts w:cs="FrankRuehl"/>
          <w:rtl/>
        </w:rPr>
        <w:t xml:space="preserve">י </w:t>
      </w:r>
      <w:r>
        <w:rPr>
          <w:rStyle w:val="default"/>
          <w:rFonts w:cs="FrankRuehl" w:hint="cs"/>
          <w:rtl/>
        </w:rPr>
        <w:t xml:space="preserve">פסקה (2)(ב) </w:t>
      </w:r>
      <w:r>
        <w:rPr>
          <w:rStyle w:val="default"/>
          <w:rFonts w:cs="FrankRuehl"/>
          <w:rtl/>
        </w:rPr>
        <w:t>ש</w:t>
      </w:r>
      <w:r>
        <w:rPr>
          <w:rStyle w:val="default"/>
          <w:rFonts w:cs="FrankRuehl" w:hint="cs"/>
          <w:rtl/>
        </w:rPr>
        <w:t xml:space="preserve">ל </w:t>
      </w:r>
      <w:r w:rsidR="00753612" w:rsidRPr="00753612">
        <w:rPr>
          <w:rStyle w:val="default"/>
          <w:rFonts w:cs="FrankRuehl" w:hint="cs"/>
          <w:rtl/>
        </w:rPr>
        <w:t>סעיף 5(א), וכן של זכאי לגמלה שהוא מועסק בעל יכולת עבודה מופחתת שלא משתלמת לו קצבת שאירים לפי חוק הביטוח או קצבת תלויים לפי סימן ח' בפרק ב' לחוק האמור,</w:t>
      </w:r>
      <w:r>
        <w:rPr>
          <w:rStyle w:val="default"/>
          <w:rFonts w:cs="FrankRuehl" w:hint="cs"/>
          <w:rtl/>
        </w:rPr>
        <w:t xml:space="preserve"> ינוכו </w:t>
      </w:r>
      <w:r>
        <w:rPr>
          <w:rStyle w:val="default"/>
          <w:rFonts w:cs="FrankRuehl"/>
          <w:rtl/>
        </w:rPr>
        <w:t>–</w:t>
      </w:r>
    </w:p>
    <w:p w:rsidR="00FF1936" w:rsidRDefault="00FF1936">
      <w:pPr>
        <w:pStyle w:val="P00"/>
        <w:spacing w:before="72"/>
        <w:ind w:left="0" w:right="1134"/>
        <w:rPr>
          <w:rStyle w:val="default"/>
          <w:rFonts w:cs="FrankRuehl" w:hint="cs"/>
          <w:rtl/>
        </w:rPr>
      </w:pPr>
    </w:p>
    <w:p w:rsidR="00FF1936" w:rsidRDefault="00FF1936">
      <w:pPr>
        <w:pStyle w:val="P00"/>
        <w:spacing w:before="72"/>
        <w:ind w:left="0" w:right="1134"/>
        <w:rPr>
          <w:rStyle w:val="default"/>
          <w:rFonts w:cs="FrankRuehl" w:hint="cs"/>
          <w:rtl/>
        </w:rPr>
      </w:pPr>
    </w:p>
    <w:p w:rsidR="00753612" w:rsidRDefault="00753612">
      <w:pPr>
        <w:pStyle w:val="P00"/>
        <w:spacing w:before="72"/>
        <w:ind w:left="0" w:right="1134"/>
        <w:rPr>
          <w:rStyle w:val="default"/>
          <w:rFonts w:cs="FrankRuehl" w:hint="cs"/>
          <w:rtl/>
        </w:rPr>
      </w:pPr>
    </w:p>
    <w:p w:rsidR="00FF1936" w:rsidRDefault="00FF1936">
      <w:pPr>
        <w:pStyle w:val="P00"/>
        <w:spacing w:before="72"/>
        <w:ind w:left="0" w:right="1134"/>
        <w:rPr>
          <w:rStyle w:val="default"/>
          <w:rFonts w:cs="FrankRuehl" w:hint="cs"/>
          <w:rtl/>
        </w:rPr>
      </w:pPr>
    </w:p>
    <w:p w:rsidR="00FF1936" w:rsidRDefault="00FF1936">
      <w:pPr>
        <w:pStyle w:val="P22"/>
        <w:spacing w:before="72"/>
        <w:ind w:left="1021" w:right="1134"/>
        <w:rPr>
          <w:rStyle w:val="default"/>
          <w:rFonts w:cs="FrankRuehl" w:hint="cs"/>
          <w:rtl/>
        </w:rPr>
      </w:pPr>
      <w:r>
        <w:rPr>
          <w:lang w:val="he-IL"/>
        </w:rPr>
        <w:pict>
          <v:rect id="_x0000_s2099" style="position:absolute;left:0;text-align:left;margin-left:464.5pt;margin-top:8.05pt;width:75.05pt;height:38.6pt;z-index:251633152" o:allowincell="f" filled="f" stroked="f" strokecolor="lime" strokeweight=".25pt">
            <v:textbox style="mso-next-textbox:#_x0000_s2099" inset="0,0,0,0">
              <w:txbxContent>
                <w:p w:rsidR="007C0213" w:rsidRDefault="007C021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5)</w:t>
                  </w:r>
                </w:p>
                <w:p w:rsidR="007C0213" w:rsidRDefault="007C0213">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ז</w:t>
                  </w:r>
                  <w:r>
                    <w:rPr>
                      <w:rFonts w:cs="Miriam" w:hint="cs"/>
                      <w:sz w:val="18"/>
                      <w:szCs w:val="18"/>
                      <w:rtl/>
                    </w:rPr>
                    <w:t>-1987</w:t>
                  </w:r>
                </w:p>
                <w:p w:rsidR="007C0213" w:rsidRDefault="007C0213">
                  <w:pPr>
                    <w:spacing w:line="160" w:lineRule="exact"/>
                    <w:jc w:val="left"/>
                    <w:rPr>
                      <w:rFonts w:cs="Miriam"/>
                      <w:noProof/>
                      <w:sz w:val="18"/>
                      <w:szCs w:val="18"/>
                      <w:rtl/>
                    </w:rPr>
                  </w:pPr>
                  <w:r>
                    <w:rPr>
                      <w:rFonts w:cs="Miriam" w:hint="cs"/>
                      <w:sz w:val="18"/>
                      <w:szCs w:val="18"/>
                      <w:rtl/>
                    </w:rPr>
                    <w:t>(תיקון מס' 16) ת</w:t>
                  </w:r>
                  <w:r>
                    <w:rPr>
                      <w:rFonts w:cs="Miriam"/>
                      <w:sz w:val="18"/>
                      <w:szCs w:val="18"/>
                      <w:rtl/>
                    </w:rPr>
                    <w:t>שס</w:t>
                  </w:r>
                  <w:r>
                    <w:rPr>
                      <w:rFonts w:cs="Miriam" w:hint="cs"/>
                      <w:sz w:val="18"/>
                      <w:szCs w:val="18"/>
                      <w:rtl/>
                    </w:rPr>
                    <w:t>"א-2001</w:t>
                  </w:r>
                </w:p>
              </w:txbxContent>
            </v:textbox>
            <w10:anchorlock/>
          </v:rect>
        </w:pict>
      </w:r>
      <w:r>
        <w:rPr>
          <w:rStyle w:val="default"/>
          <w:rFonts w:cs="FrankRuehl"/>
          <w:rtl/>
        </w:rPr>
        <w:t>(1)</w:t>
      </w:r>
      <w:r>
        <w:rPr>
          <w:rStyle w:val="default"/>
          <w:rFonts w:cs="FrankRuehl"/>
          <w:rtl/>
        </w:rPr>
        <w:tab/>
      </w:r>
      <w:r>
        <w:rPr>
          <w:rStyle w:val="default"/>
          <w:rFonts w:cs="FrankRuehl" w:hint="cs"/>
          <w:rtl/>
        </w:rPr>
        <w:t>סכו</w:t>
      </w:r>
      <w:r>
        <w:rPr>
          <w:rStyle w:val="default"/>
          <w:rFonts w:cs="FrankRuehl"/>
          <w:rtl/>
        </w:rPr>
        <w:t>ם</w:t>
      </w:r>
      <w:r>
        <w:rPr>
          <w:rStyle w:val="default"/>
          <w:rFonts w:cs="FrankRuehl" w:hint="cs"/>
          <w:rtl/>
        </w:rPr>
        <w:t xml:space="preserve"> השווה ל-13% מהשכר הממוצע </w:t>
      </w:r>
      <w:r w:rsidR="005572E3">
        <w:rPr>
          <w:rStyle w:val="default"/>
          <w:rFonts w:cs="FrankRuehl"/>
          <w:rtl/>
        </w:rPr>
        <w:t>–</w:t>
      </w:r>
      <w:r>
        <w:rPr>
          <w:rStyle w:val="default"/>
          <w:rFonts w:cs="FrankRuehl" w:hint="cs"/>
          <w:rtl/>
        </w:rPr>
        <w:t xml:space="preserve"> מתגמול וכן מהכנסתו של כל עובד או עובד עצמאי מהמקורות</w:t>
      </w:r>
      <w:r>
        <w:rPr>
          <w:rStyle w:val="default"/>
          <w:rFonts w:cs="FrankRuehl"/>
          <w:rtl/>
        </w:rPr>
        <w:t xml:space="preserve"> המפ</w:t>
      </w:r>
      <w:r>
        <w:rPr>
          <w:rStyle w:val="default"/>
          <w:rFonts w:cs="FrankRuehl" w:hint="cs"/>
          <w:rtl/>
        </w:rPr>
        <w:t>ורטים בסעיף 2(1) ו-(2) לפקודה אם הוא יחיד, וסכום השווה ל-17% מהשכר הממוצע מתגמול וכן מהכנסתו</w:t>
      </w:r>
      <w:r>
        <w:rPr>
          <w:rStyle w:val="default"/>
          <w:rFonts w:cs="FrankRuehl"/>
          <w:rtl/>
        </w:rPr>
        <w:t xml:space="preserve"> </w:t>
      </w:r>
      <w:r>
        <w:rPr>
          <w:rStyle w:val="default"/>
          <w:rFonts w:cs="FrankRuehl" w:hint="cs"/>
          <w:rtl/>
        </w:rPr>
        <w:t>כ</w:t>
      </w:r>
      <w:r>
        <w:rPr>
          <w:rStyle w:val="default"/>
          <w:rFonts w:cs="FrankRuehl"/>
          <w:rtl/>
        </w:rPr>
        <w:t>א</w:t>
      </w:r>
      <w:r>
        <w:rPr>
          <w:rStyle w:val="default"/>
          <w:rFonts w:cs="FrankRuehl" w:hint="cs"/>
          <w:rtl/>
        </w:rPr>
        <w:t xml:space="preserve">מור אם יש לו </w:t>
      </w:r>
      <w:r>
        <w:rPr>
          <w:rStyle w:val="default"/>
          <w:rFonts w:cs="FrankRuehl"/>
          <w:rtl/>
        </w:rPr>
        <w:t>ב</w:t>
      </w:r>
      <w:r>
        <w:rPr>
          <w:rStyle w:val="default"/>
          <w:rFonts w:cs="FrankRuehl" w:hint="cs"/>
          <w:rtl/>
        </w:rPr>
        <w:t>ן ז</w:t>
      </w:r>
      <w:r>
        <w:rPr>
          <w:rStyle w:val="default"/>
          <w:rFonts w:cs="FrankRuehl"/>
          <w:rtl/>
        </w:rPr>
        <w:t>ו</w:t>
      </w:r>
      <w:r>
        <w:rPr>
          <w:rStyle w:val="default"/>
          <w:rFonts w:cs="FrankRuehl" w:hint="cs"/>
          <w:rtl/>
        </w:rPr>
        <w:t xml:space="preserve">ג </w:t>
      </w:r>
      <w:r>
        <w:rPr>
          <w:rStyle w:val="default"/>
          <w:rFonts w:cs="FrankRuehl"/>
          <w:rtl/>
        </w:rPr>
        <w:t>או</w:t>
      </w:r>
      <w:r>
        <w:rPr>
          <w:rStyle w:val="default"/>
          <w:rFonts w:cs="FrankRuehl" w:hint="cs"/>
          <w:rtl/>
        </w:rPr>
        <w:t xml:space="preserve"> שבהחזקתו ילד;</w:t>
      </w:r>
    </w:p>
    <w:p w:rsidR="00C161C4" w:rsidRPr="00C161C4" w:rsidRDefault="00FF1936" w:rsidP="00C161C4">
      <w:pPr>
        <w:pStyle w:val="P22"/>
        <w:spacing w:before="72"/>
        <w:ind w:left="1021" w:right="1134"/>
        <w:rPr>
          <w:rStyle w:val="default"/>
          <w:rFonts w:cs="FrankRuehl" w:hint="cs"/>
          <w:rtl/>
        </w:rPr>
      </w:pPr>
      <w:r>
        <w:rPr>
          <w:lang w:val="he-IL"/>
        </w:rPr>
        <w:pict>
          <v:rect id="_x0000_s2100" style="position:absolute;left:0;text-align:left;margin-left:464.35pt;margin-top:7.1pt;width:75.05pt;height:33.85pt;z-index:251634176" o:allowincell="f" filled="f" stroked="f" strokecolor="lime" strokeweight=".25pt">
            <v:textbox inset="0,0,0,0">
              <w:txbxContent>
                <w:p w:rsidR="007C0213" w:rsidRDefault="007C0213">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16) תשס"א-2001</w:t>
                  </w:r>
                </w:p>
                <w:p w:rsidR="00472AF8" w:rsidRDefault="00472AF8" w:rsidP="00472AF8">
                  <w:pPr>
                    <w:spacing w:line="160" w:lineRule="exact"/>
                    <w:jc w:val="left"/>
                    <w:rPr>
                      <w:rFonts w:cs="Miriam" w:hint="cs"/>
                      <w:noProof/>
                      <w:sz w:val="18"/>
                      <w:szCs w:val="18"/>
                      <w:rtl/>
                    </w:rPr>
                  </w:pPr>
                  <w:r>
                    <w:rPr>
                      <w:rFonts w:cs="Miriam" w:hint="cs"/>
                      <w:noProof/>
                      <w:sz w:val="18"/>
                      <w:szCs w:val="18"/>
                      <w:rtl/>
                    </w:rPr>
                    <w:t xml:space="preserve">(תיקון מס' </w:t>
                  </w:r>
                  <w:r w:rsidR="00C161C4">
                    <w:rPr>
                      <w:rFonts w:cs="Miriam" w:hint="cs"/>
                      <w:noProof/>
                      <w:sz w:val="18"/>
                      <w:szCs w:val="18"/>
                      <w:rtl/>
                    </w:rPr>
                    <w:t>60) תשפ"ג-2023</w:t>
                  </w:r>
                </w:p>
              </w:txbxContent>
            </v:textbox>
            <w10:anchorlock/>
          </v:rect>
        </w:pict>
      </w:r>
      <w:r>
        <w:rPr>
          <w:rStyle w:val="default"/>
          <w:rFonts w:cs="FrankRuehl"/>
          <w:rtl/>
        </w:rPr>
        <w:t>(2)</w:t>
      </w:r>
      <w:r>
        <w:rPr>
          <w:rStyle w:val="default"/>
          <w:rFonts w:cs="FrankRuehl"/>
          <w:rtl/>
        </w:rPr>
        <w:tab/>
      </w:r>
      <w:r>
        <w:rPr>
          <w:rStyle w:val="default"/>
          <w:rFonts w:cs="FrankRuehl" w:hint="cs"/>
          <w:rtl/>
        </w:rPr>
        <w:t>סכו</w:t>
      </w:r>
      <w:r>
        <w:rPr>
          <w:rStyle w:val="default"/>
          <w:rFonts w:cs="FrankRuehl"/>
          <w:rtl/>
        </w:rPr>
        <w:t>ם</w:t>
      </w:r>
      <w:r>
        <w:rPr>
          <w:rStyle w:val="default"/>
          <w:rFonts w:cs="FrankRuehl" w:hint="cs"/>
          <w:rtl/>
        </w:rPr>
        <w:t xml:space="preserve"> השווה ל-40% מתגמול וכן מהכנסה מהמקורות המפורטים בסעיף 2(1) </w:t>
      </w:r>
      <w:r>
        <w:rPr>
          <w:rStyle w:val="default"/>
          <w:rFonts w:cs="FrankRuehl"/>
          <w:rtl/>
        </w:rPr>
        <w:br/>
      </w:r>
      <w:r>
        <w:rPr>
          <w:rStyle w:val="default"/>
          <w:rFonts w:cs="FrankRuehl" w:hint="cs"/>
          <w:rtl/>
        </w:rPr>
        <w:t>ו-(2) לפקודה, לאחר</w:t>
      </w:r>
      <w:r>
        <w:rPr>
          <w:rStyle w:val="default"/>
          <w:rFonts w:cs="FrankRuehl"/>
          <w:rtl/>
        </w:rPr>
        <w:t xml:space="preserve"> שנו</w:t>
      </w:r>
      <w:r w:rsidR="00617C05">
        <w:rPr>
          <w:rStyle w:val="default"/>
          <w:rFonts w:cs="FrankRuehl" w:hint="cs"/>
          <w:rtl/>
        </w:rPr>
        <w:t>כה מהם הסכום האמור בפסקה (1)</w:t>
      </w:r>
      <w:r w:rsidR="00C161C4" w:rsidRPr="00C161C4">
        <w:rPr>
          <w:rStyle w:val="default"/>
          <w:rFonts w:cs="FrankRuehl" w:hint="cs"/>
          <w:rtl/>
        </w:rPr>
        <w:t xml:space="preserve">, ולעניין הורה עצמאי </w:t>
      </w:r>
      <w:r w:rsidR="00C161C4" w:rsidRPr="00C161C4">
        <w:rPr>
          <w:rStyle w:val="default"/>
          <w:rFonts w:cs="FrankRuehl"/>
          <w:rtl/>
        </w:rPr>
        <w:t>–</w:t>
      </w:r>
      <w:r w:rsidR="00C161C4" w:rsidRPr="00C161C4">
        <w:rPr>
          <w:rStyle w:val="default"/>
          <w:rFonts w:cs="FrankRuehl" w:hint="cs"/>
          <w:rtl/>
        </w:rPr>
        <w:t xml:space="preserve"> סכום כמפורט להלן, לפי העניין (בפרק זה </w:t>
      </w:r>
      <w:r w:rsidR="00C161C4" w:rsidRPr="00C161C4">
        <w:rPr>
          <w:rStyle w:val="default"/>
          <w:rFonts w:cs="FrankRuehl"/>
          <w:rtl/>
        </w:rPr>
        <w:t>–</w:t>
      </w:r>
      <w:r w:rsidR="00C161C4" w:rsidRPr="00C161C4">
        <w:rPr>
          <w:rStyle w:val="default"/>
          <w:rFonts w:cs="FrankRuehl" w:hint="cs"/>
          <w:rtl/>
        </w:rPr>
        <w:t xml:space="preserve"> סכום הניכוי להורה עצמאי):</w:t>
      </w:r>
    </w:p>
    <w:p w:rsidR="00C161C4" w:rsidRPr="00C161C4" w:rsidRDefault="00C161C4" w:rsidP="00C161C4">
      <w:pPr>
        <w:pStyle w:val="P22"/>
        <w:spacing w:before="0"/>
        <w:ind w:left="1928" w:right="1134"/>
        <w:rPr>
          <w:rStyle w:val="default"/>
          <w:rFonts w:cs="FrankRuehl" w:hint="cs"/>
          <w:rtl/>
        </w:rPr>
      </w:pPr>
      <w:r w:rsidRPr="00C161C4">
        <w:rPr>
          <w:rStyle w:val="default"/>
          <w:rFonts w:cs="FrankRuehl" w:hint="cs"/>
          <w:rtl/>
        </w:rPr>
        <w:t>(א)</w:t>
      </w:r>
      <w:r w:rsidRPr="00C161C4">
        <w:rPr>
          <w:rStyle w:val="default"/>
          <w:rFonts w:cs="FrankRuehl" w:hint="cs"/>
          <w:rtl/>
        </w:rPr>
        <w:tab/>
        <w:t xml:space="preserve">לעניין חלק ההכנסה מתגמול וכן מהמקורות המפורטים בסעיפים 2(1) ו-(2) לפקודה (בפסקה זו </w:t>
      </w:r>
      <w:r w:rsidRPr="00C161C4">
        <w:rPr>
          <w:rStyle w:val="default"/>
          <w:rFonts w:cs="FrankRuehl"/>
          <w:rtl/>
        </w:rPr>
        <w:t>–</w:t>
      </w:r>
      <w:r w:rsidRPr="00C161C4">
        <w:rPr>
          <w:rStyle w:val="default"/>
          <w:rFonts w:cs="FrankRuehl" w:hint="cs"/>
          <w:rtl/>
        </w:rPr>
        <w:t xml:space="preserve"> הכנסה מתגמול ומעבודה) עד ל-33.81% מהשכר הממוצע </w:t>
      </w:r>
      <w:r w:rsidRPr="00C161C4">
        <w:rPr>
          <w:rStyle w:val="default"/>
          <w:rFonts w:cs="FrankRuehl"/>
          <w:rtl/>
        </w:rPr>
        <w:t>–</w:t>
      </w:r>
      <w:r w:rsidRPr="00C161C4">
        <w:rPr>
          <w:rStyle w:val="default"/>
          <w:rFonts w:cs="FrankRuehl" w:hint="cs"/>
          <w:rtl/>
        </w:rPr>
        <w:t xml:space="preserve"> סכום השווה ל-75% מההכנסה מתגמול ומעבודה לאחר שנוכה ממנה הסכום האמור בפסקה (1);</w:t>
      </w:r>
    </w:p>
    <w:p w:rsidR="00C161C4" w:rsidRPr="00C161C4" w:rsidRDefault="00C161C4" w:rsidP="00C161C4">
      <w:pPr>
        <w:pStyle w:val="P22"/>
        <w:spacing w:before="0"/>
        <w:ind w:left="1928" w:right="1134"/>
        <w:rPr>
          <w:rStyle w:val="default"/>
          <w:rFonts w:cs="FrankRuehl"/>
          <w:rtl/>
        </w:rPr>
      </w:pPr>
      <w:r w:rsidRPr="00C161C4">
        <w:rPr>
          <w:rStyle w:val="default"/>
          <w:rFonts w:cs="FrankRuehl" w:hint="cs"/>
          <w:rtl/>
        </w:rPr>
        <w:t>(ב)</w:t>
      </w:r>
      <w:r w:rsidRPr="00C161C4">
        <w:rPr>
          <w:rStyle w:val="default"/>
          <w:rFonts w:cs="FrankRuehl" w:hint="cs"/>
          <w:rtl/>
        </w:rPr>
        <w:tab/>
        <w:t xml:space="preserve">לעניין חלק ההכנסה מתגמול ומעבודה העולה על 33.81% מהשכר הממוצע </w:t>
      </w:r>
      <w:r w:rsidRPr="00C161C4">
        <w:rPr>
          <w:rStyle w:val="default"/>
          <w:rFonts w:cs="FrankRuehl"/>
          <w:rtl/>
        </w:rPr>
        <w:t>–</w:t>
      </w:r>
      <w:r w:rsidRPr="00C161C4">
        <w:rPr>
          <w:rStyle w:val="default"/>
          <w:rFonts w:cs="FrankRuehl" w:hint="cs"/>
          <w:rtl/>
        </w:rPr>
        <w:t xml:space="preserve"> סכום השווה ל-40% מההכנסה מתגמול ומעבודה;</w:t>
      </w:r>
    </w:p>
    <w:p w:rsidR="00FF1936" w:rsidRDefault="00FF1936">
      <w:pPr>
        <w:pStyle w:val="P22"/>
        <w:spacing w:before="72"/>
        <w:ind w:left="1021" w:right="1134"/>
        <w:rPr>
          <w:rStyle w:val="default"/>
          <w:rFonts w:cs="FrankRuehl" w:hint="cs"/>
          <w:rtl/>
        </w:rPr>
      </w:pPr>
      <w:r>
        <w:rPr>
          <w:lang w:val="he-IL"/>
        </w:rPr>
        <w:pict>
          <v:rect id="_x0000_s2101" style="position:absolute;left:0;text-align:left;margin-left:464.5pt;margin-top:8.05pt;width:75.05pt;height:15.05pt;z-index:251635200" o:allowincell="f" filled="f" stroked="f" strokecolor="lime" strokeweight=".25pt">
            <v:textbox inset="0,0,0,0">
              <w:txbxContent>
                <w:p w:rsidR="007C0213" w:rsidRDefault="007C021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5)</w:t>
                  </w:r>
                </w:p>
                <w:p w:rsidR="007C0213" w:rsidRDefault="007C0213">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ז</w:t>
                  </w:r>
                  <w:r>
                    <w:rPr>
                      <w:rFonts w:cs="Miriam" w:hint="cs"/>
                      <w:sz w:val="18"/>
                      <w:szCs w:val="18"/>
                      <w:rtl/>
                    </w:rPr>
                    <w:t>-1987</w:t>
                  </w:r>
                </w:p>
              </w:txbxContent>
            </v:textbox>
            <w10:anchorlock/>
          </v:rect>
        </w:pict>
      </w:r>
      <w:r>
        <w:rPr>
          <w:rStyle w:val="default"/>
          <w:rFonts w:cs="FrankRuehl"/>
          <w:rtl/>
        </w:rPr>
        <w:t>(3)</w:t>
      </w:r>
      <w:r>
        <w:rPr>
          <w:rStyle w:val="default"/>
          <w:rFonts w:cs="FrankRuehl"/>
          <w:rtl/>
        </w:rPr>
        <w:tab/>
      </w:r>
      <w:r>
        <w:rPr>
          <w:rStyle w:val="default"/>
          <w:rFonts w:cs="FrankRuehl" w:hint="cs"/>
          <w:rtl/>
        </w:rPr>
        <w:t>סכו</w:t>
      </w:r>
      <w:r>
        <w:rPr>
          <w:rStyle w:val="default"/>
          <w:rFonts w:cs="FrankRuehl"/>
          <w:rtl/>
        </w:rPr>
        <w:t>ם</w:t>
      </w:r>
      <w:r>
        <w:rPr>
          <w:rStyle w:val="default"/>
          <w:rFonts w:cs="FrankRuehl" w:hint="cs"/>
          <w:rtl/>
        </w:rPr>
        <w:t xml:space="preserve"> השווה ל-13% מהשכר הממוצע </w:t>
      </w:r>
      <w:r w:rsidR="005572E3">
        <w:rPr>
          <w:rStyle w:val="default"/>
          <w:rFonts w:cs="FrankRuehl"/>
          <w:rtl/>
        </w:rPr>
        <w:t>–</w:t>
      </w:r>
      <w:r>
        <w:rPr>
          <w:rStyle w:val="default"/>
          <w:rFonts w:cs="FrankRuehl" w:hint="cs"/>
          <w:rtl/>
        </w:rPr>
        <w:t xml:space="preserve"> מהכנסה שמקורה בקיצבה המשולמת מכוח חיקוק, דיני חוץ, הסכם קיבוצי או חוזה</w:t>
      </w:r>
      <w:r>
        <w:rPr>
          <w:rStyle w:val="default"/>
          <w:rFonts w:cs="FrankRuehl"/>
          <w:rtl/>
        </w:rPr>
        <w:t xml:space="preserve"> </w:t>
      </w:r>
      <w:r>
        <w:rPr>
          <w:rStyle w:val="default"/>
          <w:rFonts w:cs="FrankRuehl" w:hint="cs"/>
          <w:rtl/>
        </w:rPr>
        <w:t>עבו</w:t>
      </w:r>
      <w:r>
        <w:rPr>
          <w:rStyle w:val="default"/>
          <w:rFonts w:cs="FrankRuehl"/>
          <w:rtl/>
        </w:rPr>
        <w:t>ד</w:t>
      </w:r>
      <w:r>
        <w:rPr>
          <w:rStyle w:val="default"/>
          <w:rFonts w:cs="FrankRuehl" w:hint="cs"/>
          <w:rtl/>
        </w:rPr>
        <w:t>ה,</w:t>
      </w:r>
      <w:r>
        <w:rPr>
          <w:rStyle w:val="default"/>
          <w:rFonts w:cs="FrankRuehl"/>
          <w:rtl/>
        </w:rPr>
        <w:t xml:space="preserve"> ל</w:t>
      </w:r>
      <w:r>
        <w:rPr>
          <w:rStyle w:val="default"/>
          <w:rFonts w:cs="FrankRuehl" w:hint="cs"/>
          <w:rtl/>
        </w:rPr>
        <w:t xml:space="preserve">מעט קיצבה לפי חוק הביטוח אם הזכאי הוא יחיד, וסכום השווה ל-17% מהשכר הממוצע מהכנסה כאמור אם יש לזכאי בן זוג או שבהחזקתו ילד. </w:t>
      </w:r>
    </w:p>
    <w:p w:rsidR="00FF1936" w:rsidRDefault="00FF1936">
      <w:pPr>
        <w:pStyle w:val="P00"/>
        <w:spacing w:before="72"/>
        <w:ind w:left="0" w:right="1134"/>
        <w:rPr>
          <w:rStyle w:val="default"/>
          <w:rFonts w:cs="FrankRuehl" w:hint="cs"/>
          <w:rtl/>
        </w:rPr>
      </w:pPr>
      <w:r>
        <w:rPr>
          <w:lang w:val="he-IL"/>
        </w:rPr>
        <w:pict>
          <v:rect id="_x0000_s2102" style="position:absolute;left:0;text-align:left;margin-left:464.5pt;margin-top:8.05pt;width:75.05pt;height:20pt;z-index:251636224" o:allowincell="f" filled="f" stroked="f" strokecolor="lime" strokeweight=".25pt">
            <v:textbox inset="0,0,0,0">
              <w:txbxContent>
                <w:p w:rsidR="007C0213" w:rsidRDefault="007C021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16) תשס"א-2001</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הסכ</w:t>
      </w:r>
      <w:r>
        <w:rPr>
          <w:rStyle w:val="default"/>
          <w:rFonts w:cs="FrankRuehl"/>
          <w:rtl/>
        </w:rPr>
        <w:t>ו</w:t>
      </w:r>
      <w:r>
        <w:rPr>
          <w:rStyle w:val="default"/>
          <w:rFonts w:cs="FrankRuehl" w:hint="cs"/>
          <w:rtl/>
        </w:rPr>
        <w:t>מים שינוכו ל</w:t>
      </w:r>
      <w:r>
        <w:rPr>
          <w:rStyle w:val="default"/>
          <w:rFonts w:cs="FrankRuehl"/>
          <w:rtl/>
        </w:rPr>
        <w:t>פי ס</w:t>
      </w:r>
      <w:r>
        <w:rPr>
          <w:rStyle w:val="default"/>
          <w:rFonts w:cs="FrankRuehl" w:hint="cs"/>
          <w:rtl/>
        </w:rPr>
        <w:t xml:space="preserve">עיף קטן (א)(1) ו-(3) לא יעלו על סכום השווה ל-13% מהשכר הממוצע </w:t>
      </w:r>
      <w:r w:rsidR="005572E3">
        <w:rPr>
          <w:rStyle w:val="default"/>
          <w:rFonts w:cs="FrankRuehl"/>
          <w:rtl/>
        </w:rPr>
        <w:t>–</w:t>
      </w:r>
      <w:r>
        <w:rPr>
          <w:rStyle w:val="default"/>
          <w:rFonts w:cs="FrankRuehl" w:hint="cs"/>
          <w:rtl/>
        </w:rPr>
        <w:t xml:space="preserve"> ליחיד, ועל סכום השווה ל-17% מהשכר הממוצע </w:t>
      </w:r>
      <w:r w:rsidR="005572E3">
        <w:rPr>
          <w:rStyle w:val="default"/>
          <w:rFonts w:cs="FrankRuehl"/>
          <w:rtl/>
        </w:rPr>
        <w:t>–</w:t>
      </w:r>
      <w:r>
        <w:rPr>
          <w:rStyle w:val="default"/>
          <w:rFonts w:cs="FrankRuehl" w:hint="cs"/>
          <w:rtl/>
        </w:rPr>
        <w:t xml:space="preserve"> ליחיד שבהחזקתו ילד או לשני בני זוג. </w:t>
      </w:r>
    </w:p>
    <w:p w:rsidR="00753612" w:rsidRDefault="00FF1936">
      <w:pPr>
        <w:pStyle w:val="P00"/>
        <w:spacing w:before="72"/>
        <w:ind w:left="0" w:right="1134"/>
        <w:rPr>
          <w:rStyle w:val="default"/>
          <w:rFonts w:cs="FrankRuehl" w:hint="cs"/>
          <w:rtl/>
        </w:rPr>
      </w:pPr>
      <w:r>
        <w:rPr>
          <w:lang w:val="he-IL"/>
        </w:rPr>
        <w:pict>
          <v:rect id="_x0000_s2103" style="position:absolute;left:0;text-align:left;margin-left:464.5pt;margin-top:8.05pt;width:75.05pt;height:58.8pt;z-index:251637248" filled="f" stroked="f" strokecolor="lime" strokeweight=".25pt">
            <v:textbox inset="0,0,0,0">
              <w:txbxContent>
                <w:p w:rsidR="007C0213" w:rsidRDefault="007C0213">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16) תשס"א-2001</w:t>
                  </w:r>
                </w:p>
                <w:p w:rsidR="007C0213" w:rsidRDefault="007C0213">
                  <w:pPr>
                    <w:spacing w:line="160" w:lineRule="exact"/>
                    <w:jc w:val="left"/>
                    <w:rPr>
                      <w:rFonts w:cs="Miriam" w:hint="cs"/>
                      <w:sz w:val="18"/>
                      <w:szCs w:val="18"/>
                      <w:rtl/>
                    </w:rPr>
                  </w:pPr>
                  <w:r>
                    <w:rPr>
                      <w:rFonts w:cs="Miriam"/>
                      <w:sz w:val="18"/>
                      <w:szCs w:val="18"/>
                      <w:rtl/>
                    </w:rPr>
                    <w:t>(</w:t>
                  </w:r>
                  <w:r>
                    <w:rPr>
                      <w:rFonts w:cs="Miriam" w:hint="cs"/>
                      <w:sz w:val="18"/>
                      <w:szCs w:val="18"/>
                      <w:rtl/>
                    </w:rPr>
                    <w:t>תיקון מס' 18) תשס"ג-2002</w:t>
                  </w:r>
                </w:p>
                <w:p w:rsidR="007C0213" w:rsidRDefault="007C0213">
                  <w:pPr>
                    <w:spacing w:line="160" w:lineRule="exact"/>
                    <w:jc w:val="left"/>
                    <w:rPr>
                      <w:rFonts w:cs="Miriam"/>
                      <w:noProof/>
                      <w:sz w:val="18"/>
                      <w:szCs w:val="18"/>
                      <w:rtl/>
                    </w:rPr>
                  </w:pPr>
                  <w:r>
                    <w:rPr>
                      <w:rFonts w:cs="Miriam" w:hint="cs"/>
                      <w:sz w:val="18"/>
                      <w:szCs w:val="18"/>
                      <w:rtl/>
                    </w:rPr>
                    <w:t>(תיקון מס' 31) תשס"ח-2008</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לענ</w:t>
      </w:r>
      <w:r>
        <w:rPr>
          <w:rStyle w:val="default"/>
          <w:rFonts w:cs="FrankRuehl"/>
          <w:rtl/>
        </w:rPr>
        <w:t>י</w:t>
      </w:r>
      <w:r>
        <w:rPr>
          <w:rStyle w:val="default"/>
          <w:rFonts w:cs="FrankRuehl" w:hint="cs"/>
          <w:rtl/>
        </w:rPr>
        <w:t>ן סעיף זה וסעיפים 12א</w:t>
      </w:r>
      <w:r w:rsidR="00753612">
        <w:rPr>
          <w:rStyle w:val="default"/>
          <w:rFonts w:cs="FrankRuehl" w:hint="cs"/>
          <w:rtl/>
        </w:rPr>
        <w:t xml:space="preserve"> ו-12ב </w:t>
      </w:r>
      <w:r w:rsidR="00753612">
        <w:rPr>
          <w:rStyle w:val="default"/>
          <w:rFonts w:cs="FrankRuehl"/>
          <w:rtl/>
        </w:rPr>
        <w:t>–</w:t>
      </w:r>
    </w:p>
    <w:p w:rsidR="00FF1936" w:rsidRDefault="00753612">
      <w:pPr>
        <w:pStyle w:val="P00"/>
        <w:spacing w:before="72"/>
        <w:ind w:left="0" w:right="1134"/>
        <w:rPr>
          <w:rStyle w:val="default"/>
          <w:rFonts w:cs="FrankRuehl"/>
          <w:rtl/>
        </w:rPr>
      </w:pPr>
      <w:r>
        <w:rPr>
          <w:rStyle w:val="default"/>
          <w:rFonts w:cs="FrankRuehl" w:hint="cs"/>
          <w:rtl/>
        </w:rPr>
        <w:tab/>
      </w:r>
      <w:r w:rsidR="00FF1936">
        <w:rPr>
          <w:rStyle w:val="default"/>
          <w:rFonts w:cs="FrankRuehl" w:hint="cs"/>
          <w:rtl/>
        </w:rPr>
        <w:t xml:space="preserve">"תגמול" </w:t>
      </w:r>
      <w:r w:rsidR="005572E3">
        <w:rPr>
          <w:rStyle w:val="default"/>
          <w:rFonts w:cs="FrankRuehl"/>
          <w:rtl/>
        </w:rPr>
        <w:t>–</w:t>
      </w:r>
      <w:r w:rsidR="00FF1936">
        <w:rPr>
          <w:rStyle w:val="default"/>
          <w:rFonts w:cs="FrankRuehl" w:hint="cs"/>
          <w:rtl/>
        </w:rPr>
        <w:t xml:space="preserve"> כל אחד מאלה:</w:t>
      </w:r>
    </w:p>
    <w:p w:rsidR="00FF1936" w:rsidRDefault="00FF193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דמי</w:t>
      </w:r>
      <w:r>
        <w:rPr>
          <w:rStyle w:val="default"/>
          <w:rFonts w:cs="FrankRuehl"/>
          <w:rtl/>
        </w:rPr>
        <w:t xml:space="preserve"> </w:t>
      </w:r>
      <w:r>
        <w:rPr>
          <w:rStyle w:val="default"/>
          <w:rFonts w:cs="FrankRuehl" w:hint="cs"/>
          <w:rtl/>
        </w:rPr>
        <w:t>לידה וג</w:t>
      </w:r>
      <w:r>
        <w:rPr>
          <w:rStyle w:val="default"/>
          <w:rFonts w:cs="FrankRuehl"/>
          <w:rtl/>
        </w:rPr>
        <w:t>מל</w:t>
      </w:r>
      <w:r>
        <w:rPr>
          <w:rStyle w:val="default"/>
          <w:rFonts w:cs="FrankRuehl" w:hint="cs"/>
          <w:rtl/>
        </w:rPr>
        <w:t>ה לשמירת הריון כמשמעותם לפי פרק ג' לחוק הביטו</w:t>
      </w:r>
      <w:r>
        <w:rPr>
          <w:rStyle w:val="default"/>
          <w:rFonts w:cs="FrankRuehl"/>
          <w:rtl/>
        </w:rPr>
        <w:t>ח</w:t>
      </w:r>
      <w:r>
        <w:rPr>
          <w:rStyle w:val="default"/>
          <w:rFonts w:cs="FrankRuehl" w:hint="cs"/>
          <w:rtl/>
        </w:rPr>
        <w:t>;</w:t>
      </w:r>
    </w:p>
    <w:p w:rsidR="00FF1936" w:rsidRDefault="00FF193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דמי</w:t>
      </w:r>
      <w:r>
        <w:rPr>
          <w:rStyle w:val="default"/>
          <w:rFonts w:cs="FrankRuehl"/>
          <w:rtl/>
        </w:rPr>
        <w:t xml:space="preserve"> </w:t>
      </w:r>
      <w:r>
        <w:rPr>
          <w:rStyle w:val="default"/>
          <w:rFonts w:cs="FrankRuehl" w:hint="cs"/>
          <w:rtl/>
        </w:rPr>
        <w:t>פגיעה כמשמעותם לפי פרק ה' לחוק הביטוח;</w:t>
      </w:r>
    </w:p>
    <w:p w:rsidR="00FF1936" w:rsidRDefault="00FF1936">
      <w:pPr>
        <w:pStyle w:val="P22"/>
        <w:spacing w:before="72"/>
        <w:ind w:left="1021" w:right="1134"/>
        <w:rPr>
          <w:rStyle w:val="default"/>
          <w:rFonts w:cs="FrankRuehl"/>
          <w:rtl/>
        </w:rPr>
      </w:pPr>
      <w:r>
        <w:rPr>
          <w:lang w:val="he-IL"/>
        </w:rPr>
        <w:pict>
          <v:rect id="_x0000_s2104" style="position:absolute;left:0;text-align:left;margin-left:464.5pt;margin-top:8.05pt;width:75.05pt;height:20pt;z-index:251638272" o:allowincell="f" filled="f" stroked="f" strokecolor="lime" strokeweight=".25pt">
            <v:textbox inset="0,0,0,0">
              <w:txbxContent>
                <w:p w:rsidR="007C0213" w:rsidRDefault="007C021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17) תשס"ב-2002</w:t>
                  </w:r>
                </w:p>
              </w:txbxContent>
            </v:textbox>
            <w10:anchorlock/>
          </v:rect>
        </w:pict>
      </w:r>
      <w:r>
        <w:rPr>
          <w:rStyle w:val="default"/>
          <w:rFonts w:cs="FrankRuehl"/>
          <w:rtl/>
        </w:rPr>
        <w:t>(3)</w:t>
      </w:r>
      <w:r>
        <w:rPr>
          <w:rStyle w:val="default"/>
          <w:rFonts w:cs="FrankRuehl"/>
          <w:rtl/>
        </w:rPr>
        <w:tab/>
      </w:r>
      <w:r>
        <w:rPr>
          <w:rStyle w:val="default"/>
          <w:rFonts w:cs="FrankRuehl" w:hint="cs"/>
          <w:rtl/>
        </w:rPr>
        <w:t>(נמ</w:t>
      </w:r>
      <w:r>
        <w:rPr>
          <w:rStyle w:val="default"/>
          <w:rFonts w:cs="FrankRuehl"/>
          <w:rtl/>
        </w:rPr>
        <w:t>ח</w:t>
      </w:r>
      <w:r>
        <w:rPr>
          <w:rStyle w:val="default"/>
          <w:rFonts w:cs="FrankRuehl" w:hint="cs"/>
          <w:rtl/>
        </w:rPr>
        <w:t>קה);</w:t>
      </w:r>
    </w:p>
    <w:p w:rsidR="00FF1936" w:rsidRDefault="00FF1936">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גמל</w:t>
      </w:r>
      <w:r>
        <w:rPr>
          <w:rStyle w:val="default"/>
          <w:rFonts w:cs="FrankRuehl"/>
          <w:rtl/>
        </w:rPr>
        <w:t>ה</w:t>
      </w:r>
      <w:r>
        <w:rPr>
          <w:rStyle w:val="default"/>
          <w:rFonts w:cs="FrankRuehl" w:hint="cs"/>
          <w:rtl/>
        </w:rPr>
        <w:t xml:space="preserve"> המשולמת לעובד לפי הוראות פרק ח' לחוק הביטוח;</w:t>
      </w:r>
    </w:p>
    <w:p w:rsidR="00FF1936" w:rsidRDefault="00FF1936">
      <w:pPr>
        <w:pStyle w:val="P22"/>
        <w:spacing w:before="72"/>
        <w:ind w:left="1021"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תגמ</w:t>
      </w:r>
      <w:r>
        <w:rPr>
          <w:rStyle w:val="default"/>
          <w:rFonts w:cs="FrankRuehl"/>
          <w:rtl/>
        </w:rPr>
        <w:t>ו</w:t>
      </w:r>
      <w:r>
        <w:rPr>
          <w:rStyle w:val="default"/>
          <w:rFonts w:cs="FrankRuehl" w:hint="cs"/>
          <w:rtl/>
        </w:rPr>
        <w:t>ל כ</w:t>
      </w:r>
      <w:r w:rsidR="00753612">
        <w:rPr>
          <w:rStyle w:val="default"/>
          <w:rFonts w:cs="FrankRuehl" w:hint="cs"/>
          <w:rtl/>
        </w:rPr>
        <w:t>משמעותו לפי פרק י"ב לחוק הביטוח;</w:t>
      </w:r>
    </w:p>
    <w:p w:rsidR="0006204B" w:rsidRDefault="0006204B" w:rsidP="0006204B">
      <w:pPr>
        <w:pStyle w:val="P22"/>
        <w:spacing w:before="72"/>
        <w:ind w:left="1021" w:right="1134"/>
        <w:rPr>
          <w:rStyle w:val="default"/>
          <w:rFonts w:cs="FrankRuehl"/>
          <w:rtl/>
        </w:rPr>
      </w:pPr>
      <w:r w:rsidRPr="003472CE">
        <w:rPr>
          <w:rStyle w:val="default"/>
          <w:rFonts w:cs="FrankRuehl"/>
        </w:rPr>
        <w:pict>
          <v:rect id="_x0000_s2343" style="position:absolute;left:0;text-align:left;margin-left:464.5pt;margin-top:8.05pt;width:75.05pt;height:17.45pt;z-index:251732480" o:allowincell="f" filled="f" stroked="f" strokecolor="lime" strokeweight=".25pt">
            <v:textbox style="mso-next-textbox:#_x0000_s2343" inset="0,0,0,0">
              <w:txbxContent>
                <w:p w:rsidR="0006204B" w:rsidRDefault="0006204B" w:rsidP="0006204B">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w:t>
                  </w:r>
                  <w:r w:rsidR="00796217">
                    <w:rPr>
                      <w:rFonts w:cs="Miriam" w:hint="cs"/>
                      <w:sz w:val="18"/>
                      <w:szCs w:val="18"/>
                      <w:rtl/>
                    </w:rPr>
                    <w:t>62) תשפ"ג-2023</w:t>
                  </w:r>
                </w:p>
              </w:txbxContent>
            </v:textbox>
            <w10:anchorlock/>
          </v:rect>
        </w:pict>
      </w:r>
      <w:r>
        <w:rPr>
          <w:rStyle w:val="default"/>
          <w:rFonts w:cs="FrankRuehl"/>
          <w:rtl/>
        </w:rPr>
        <w:t>(</w:t>
      </w:r>
      <w:r>
        <w:rPr>
          <w:rStyle w:val="default"/>
          <w:rFonts w:cs="FrankRuehl" w:hint="cs"/>
          <w:rtl/>
        </w:rPr>
        <w:t>6</w:t>
      </w:r>
      <w:r>
        <w:rPr>
          <w:rStyle w:val="default"/>
          <w:rFonts w:cs="FrankRuehl"/>
          <w:rtl/>
        </w:rPr>
        <w:t>)</w:t>
      </w:r>
      <w:r>
        <w:rPr>
          <w:rStyle w:val="default"/>
          <w:rFonts w:cs="FrankRuehl"/>
          <w:rtl/>
        </w:rPr>
        <w:tab/>
      </w:r>
      <w:r w:rsidR="00796217">
        <w:rPr>
          <w:rStyle w:val="default"/>
          <w:rFonts w:cs="FrankRuehl" w:hint="cs"/>
          <w:rtl/>
        </w:rPr>
        <w:t>דמי אבטלה כהגדרתם בסעיף 158 לחוק הביטוח</w:t>
      </w:r>
      <w:r w:rsidRPr="0006204B">
        <w:rPr>
          <w:rStyle w:val="default"/>
          <w:rFonts w:cs="FrankRuehl" w:hint="cs"/>
          <w:rtl/>
        </w:rPr>
        <w:t>;</w:t>
      </w:r>
    </w:p>
    <w:p w:rsidR="00753612" w:rsidRPr="00753612" w:rsidRDefault="00753612" w:rsidP="00753612">
      <w:pPr>
        <w:pStyle w:val="P00"/>
        <w:spacing w:before="72"/>
        <w:ind w:left="0" w:right="1134"/>
        <w:rPr>
          <w:rStyle w:val="default"/>
          <w:rFonts w:cs="FrankRuehl" w:hint="cs"/>
          <w:rtl/>
        </w:rPr>
      </w:pPr>
      <w:r>
        <w:rPr>
          <w:rFonts w:cs="FrankRuehl" w:hint="cs"/>
          <w:sz w:val="26"/>
          <w:rtl/>
          <w:lang w:eastAsia="en-US"/>
        </w:rPr>
        <w:pict>
          <v:shape id="_x0000_s2266" type="#_x0000_t202" style="position:absolute;left:0;text-align:left;margin-left:470.35pt;margin-top:7.1pt;width:1in;height:14.95pt;z-index:251701760" filled="f" stroked="f">
            <v:textbox inset="1mm,0,1mm,0">
              <w:txbxContent>
                <w:p w:rsidR="007C0213" w:rsidRDefault="007C0213" w:rsidP="00753612">
                  <w:pPr>
                    <w:spacing w:line="160" w:lineRule="exact"/>
                    <w:jc w:val="left"/>
                    <w:rPr>
                      <w:rFonts w:cs="Miriam" w:hint="cs"/>
                      <w:noProof/>
                      <w:sz w:val="18"/>
                      <w:szCs w:val="18"/>
                      <w:rtl/>
                    </w:rPr>
                  </w:pPr>
                  <w:r>
                    <w:rPr>
                      <w:rFonts w:cs="Miriam" w:hint="cs"/>
                      <w:noProof/>
                      <w:sz w:val="18"/>
                      <w:szCs w:val="18"/>
                      <w:rtl/>
                    </w:rPr>
                    <w:t xml:space="preserve">(תיקון מס' 35) </w:t>
                  </w:r>
                  <w:r>
                    <w:rPr>
                      <w:rFonts w:cs="Miriam"/>
                      <w:noProof/>
                      <w:sz w:val="18"/>
                      <w:szCs w:val="18"/>
                      <w:rtl/>
                    </w:rPr>
                    <w:br/>
                  </w:r>
                  <w:r>
                    <w:rPr>
                      <w:rFonts w:cs="Miriam" w:hint="cs"/>
                      <w:noProof/>
                      <w:sz w:val="18"/>
                      <w:szCs w:val="18"/>
                      <w:rtl/>
                    </w:rPr>
                    <w:t>תש"ע-2010</w:t>
                  </w:r>
                </w:p>
              </w:txbxContent>
            </v:textbox>
            <w10:anchorlock/>
          </v:shape>
        </w:pict>
      </w:r>
      <w:r w:rsidRPr="00753612">
        <w:rPr>
          <w:rStyle w:val="default"/>
          <w:rFonts w:cs="FrankRuehl" w:hint="cs"/>
          <w:rtl/>
        </w:rPr>
        <w:tab/>
        <w:t xml:space="preserve">"מועסק בעל יכולת עבודה מופחתת" </w:t>
      </w:r>
      <w:r w:rsidRPr="00753612">
        <w:rPr>
          <w:rStyle w:val="default"/>
          <w:rFonts w:cs="FrankRuehl"/>
          <w:rtl/>
        </w:rPr>
        <w:t>–</w:t>
      </w:r>
      <w:r w:rsidRPr="00753612">
        <w:rPr>
          <w:rStyle w:val="default"/>
          <w:rFonts w:cs="FrankRuehl" w:hint="cs"/>
          <w:rtl/>
        </w:rPr>
        <w:t xml:space="preserve"> כל אחד מאלה:</w:t>
      </w:r>
    </w:p>
    <w:p w:rsidR="00753612" w:rsidRPr="00753612" w:rsidRDefault="00753612" w:rsidP="00753612">
      <w:pPr>
        <w:pStyle w:val="P22"/>
        <w:spacing w:before="72"/>
        <w:ind w:left="1021" w:right="1134"/>
        <w:rPr>
          <w:rStyle w:val="default"/>
          <w:rFonts w:cs="FrankRuehl" w:hint="cs"/>
          <w:rtl/>
        </w:rPr>
      </w:pPr>
      <w:r w:rsidRPr="00753612">
        <w:rPr>
          <w:rStyle w:val="default"/>
          <w:rFonts w:cs="FrankRuehl" w:hint="cs"/>
          <w:rtl/>
        </w:rPr>
        <w:t>(1)</w:t>
      </w:r>
      <w:r w:rsidRPr="00753612">
        <w:rPr>
          <w:rStyle w:val="default"/>
          <w:rFonts w:cs="FrankRuehl" w:hint="cs"/>
          <w:rtl/>
        </w:rPr>
        <w:tab/>
        <w:t>מי שזכאי לשכר מינימום מותאם לפי סעיף 17(ב) לחוק שכר מינימום;</w:t>
      </w:r>
    </w:p>
    <w:p w:rsidR="00753612" w:rsidRPr="00753612" w:rsidRDefault="00753612" w:rsidP="00753612">
      <w:pPr>
        <w:pStyle w:val="P22"/>
        <w:spacing w:before="72"/>
        <w:ind w:left="1021" w:right="1134"/>
        <w:rPr>
          <w:rStyle w:val="default"/>
          <w:rFonts w:cs="FrankRuehl" w:hint="cs"/>
          <w:rtl/>
        </w:rPr>
      </w:pPr>
      <w:r w:rsidRPr="00753612">
        <w:rPr>
          <w:rStyle w:val="default"/>
          <w:rFonts w:cs="FrankRuehl" w:hint="cs"/>
          <w:rtl/>
        </w:rPr>
        <w:t>(2)</w:t>
      </w:r>
      <w:r w:rsidRPr="00753612">
        <w:rPr>
          <w:rStyle w:val="default"/>
          <w:rFonts w:cs="FrankRuehl" w:hint="cs"/>
          <w:rtl/>
        </w:rPr>
        <w:tab/>
        <w:t>מי שמתקיים בו האמור בפסקה (17) לתוספת הראשונה;</w:t>
      </w:r>
    </w:p>
    <w:p w:rsidR="00753612" w:rsidRPr="00753612" w:rsidRDefault="00753612" w:rsidP="00753612">
      <w:pPr>
        <w:pStyle w:val="P22"/>
        <w:spacing w:before="72"/>
        <w:ind w:left="1021" w:right="1134"/>
        <w:rPr>
          <w:rStyle w:val="default"/>
          <w:rFonts w:cs="FrankRuehl" w:hint="cs"/>
          <w:rtl/>
        </w:rPr>
      </w:pPr>
      <w:r w:rsidRPr="00753612">
        <w:rPr>
          <w:rStyle w:val="default"/>
          <w:rFonts w:cs="FrankRuehl" w:hint="cs"/>
          <w:rtl/>
        </w:rPr>
        <w:t>(3)</w:t>
      </w:r>
      <w:r w:rsidRPr="00753612">
        <w:rPr>
          <w:rStyle w:val="default"/>
          <w:rFonts w:cs="FrankRuehl" w:hint="cs"/>
          <w:rtl/>
        </w:rPr>
        <w:tab/>
        <w:t>משתקם כהגדרתו בחוק זכויות לאנשים עם מוגבלות המועסקים כמשתקמים (הוראת שעה), התשס"ז-2007.</w:t>
      </w:r>
    </w:p>
    <w:p w:rsidR="00FF1936" w:rsidRPr="00F51714" w:rsidRDefault="00FF1936">
      <w:pPr>
        <w:pStyle w:val="P00"/>
        <w:spacing w:before="0"/>
        <w:ind w:left="0" w:right="1134"/>
        <w:rPr>
          <w:rStyle w:val="default"/>
          <w:rFonts w:cs="FrankRuehl" w:hint="cs"/>
          <w:vanish/>
          <w:color w:val="FF0000"/>
          <w:szCs w:val="20"/>
          <w:shd w:val="clear" w:color="auto" w:fill="FFFF99"/>
          <w:rtl/>
        </w:rPr>
      </w:pPr>
      <w:bookmarkStart w:id="80" w:name="Rov144"/>
      <w:r w:rsidRPr="00F51714">
        <w:rPr>
          <w:rStyle w:val="default"/>
          <w:rFonts w:cs="FrankRuehl" w:hint="cs"/>
          <w:vanish/>
          <w:color w:val="FF0000"/>
          <w:szCs w:val="20"/>
          <w:shd w:val="clear" w:color="auto" w:fill="FFFF99"/>
          <w:rtl/>
        </w:rPr>
        <w:t>מיום 7.7.1987</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5</w:t>
      </w:r>
    </w:p>
    <w:p w:rsidR="004E2086" w:rsidRPr="00F51714" w:rsidRDefault="004E2086" w:rsidP="004E2086">
      <w:pPr>
        <w:pStyle w:val="P00"/>
        <w:spacing w:before="0"/>
        <w:ind w:left="0" w:right="1134"/>
        <w:rPr>
          <w:rStyle w:val="default"/>
          <w:rFonts w:cs="FrankRuehl" w:hint="cs"/>
          <w:vanish/>
          <w:sz w:val="20"/>
          <w:szCs w:val="20"/>
          <w:shd w:val="clear" w:color="auto" w:fill="FFFF99"/>
          <w:rtl/>
        </w:rPr>
      </w:pPr>
      <w:hyperlink r:id="rId300" w:history="1">
        <w:r w:rsidRPr="00F51714">
          <w:rPr>
            <w:rStyle w:val="Hyperlink"/>
            <w:rFonts w:cs="FrankRuehl" w:hint="cs"/>
            <w:vanish/>
            <w:szCs w:val="20"/>
            <w:shd w:val="clear" w:color="auto" w:fill="FFFF99"/>
            <w:rtl/>
          </w:rPr>
          <w:t>ס"ח תשמ"ז מס' 1219</w:t>
        </w:r>
      </w:hyperlink>
      <w:r w:rsidRPr="00F51714">
        <w:rPr>
          <w:rStyle w:val="default"/>
          <w:rFonts w:cs="FrankRuehl" w:hint="cs"/>
          <w:vanish/>
          <w:sz w:val="20"/>
          <w:szCs w:val="20"/>
          <w:shd w:val="clear" w:color="auto" w:fill="FFFF99"/>
          <w:rtl/>
        </w:rPr>
        <w:t xml:space="preserve"> מיום 7.7.1987 עמ' 136 </w:t>
      </w:r>
      <w:r w:rsidRPr="00F51714">
        <w:rPr>
          <w:rFonts w:cs="FrankRuehl" w:hint="cs"/>
          <w:vanish/>
          <w:szCs w:val="20"/>
          <w:shd w:val="clear" w:color="auto" w:fill="FFFF99"/>
          <w:rtl/>
        </w:rPr>
        <w:t>(</w:t>
      </w:r>
      <w:hyperlink r:id="rId301" w:history="1">
        <w:r w:rsidRPr="00F51714">
          <w:rPr>
            <w:rStyle w:val="Hyperlink"/>
            <w:rFonts w:cs="FrankRuehl" w:hint="cs"/>
            <w:vanish/>
            <w:szCs w:val="20"/>
            <w:shd w:val="clear" w:color="auto" w:fill="FFFF99"/>
            <w:rtl/>
          </w:rPr>
          <w:t>ה"ח 1731</w:t>
        </w:r>
      </w:hyperlink>
      <w:r w:rsidRPr="00F51714">
        <w:rPr>
          <w:rFonts w:cs="FrankRuehl" w:hint="cs"/>
          <w:vanish/>
          <w:szCs w:val="20"/>
          <w:shd w:val="clear" w:color="auto" w:fill="FFFF99"/>
          <w:rtl/>
        </w:rPr>
        <w:t>)</w:t>
      </w:r>
    </w:p>
    <w:p w:rsidR="00FF1936" w:rsidRPr="00F51714" w:rsidRDefault="00FF1936">
      <w:pPr>
        <w:pStyle w:val="P00"/>
        <w:ind w:left="0" w:right="1134"/>
        <w:rPr>
          <w:rStyle w:val="default"/>
          <w:rFonts w:cs="FrankRuehl" w:hint="cs"/>
          <w:vanish/>
          <w:sz w:val="2"/>
          <w:szCs w:val="2"/>
          <w:shd w:val="clear" w:color="auto" w:fill="FFFF99"/>
          <w:rtl/>
        </w:rPr>
      </w:pPr>
      <w:r w:rsidRPr="00F51714">
        <w:rPr>
          <w:rStyle w:val="default"/>
          <w:rFonts w:cs="FrankRuehl" w:hint="cs"/>
          <w:vanish/>
          <w:sz w:val="22"/>
          <w:szCs w:val="22"/>
          <w:shd w:val="clear" w:color="auto" w:fill="FFFF99"/>
          <w:rtl/>
        </w:rPr>
        <w:tab/>
        <w:t>(א)</w:t>
      </w:r>
      <w:r w:rsidRPr="00F51714">
        <w:rPr>
          <w:rStyle w:val="default"/>
          <w:rFonts w:cs="FrankRuehl" w:hint="cs"/>
          <w:vanish/>
          <w:sz w:val="22"/>
          <w:szCs w:val="22"/>
          <w:shd w:val="clear" w:color="auto" w:fill="FFFF99"/>
          <w:rtl/>
        </w:rPr>
        <w:tab/>
        <w:t>בחי</w:t>
      </w:r>
      <w:r w:rsidRPr="00F51714">
        <w:rPr>
          <w:rStyle w:val="default"/>
          <w:rFonts w:cs="FrankRuehl"/>
          <w:vanish/>
          <w:sz w:val="22"/>
          <w:szCs w:val="22"/>
          <w:shd w:val="clear" w:color="auto" w:fill="FFFF99"/>
          <w:rtl/>
        </w:rPr>
        <w:t>ש</w:t>
      </w:r>
      <w:r w:rsidRPr="00F51714">
        <w:rPr>
          <w:rStyle w:val="default"/>
          <w:rFonts w:cs="FrankRuehl" w:hint="cs"/>
          <w:vanish/>
          <w:sz w:val="22"/>
          <w:szCs w:val="22"/>
          <w:shd w:val="clear" w:color="auto" w:fill="FFFF99"/>
          <w:rtl/>
        </w:rPr>
        <w:t xml:space="preserve">וב ההכנסה לענין סעיף 5 ינוכו </w:t>
      </w:r>
      <w:r w:rsidRPr="00F51714">
        <w:rPr>
          <w:rStyle w:val="default"/>
          <w:rFonts w:cs="FrankRuehl"/>
          <w:vanish/>
          <w:sz w:val="22"/>
          <w:szCs w:val="22"/>
          <w:shd w:val="clear" w:color="auto" w:fill="FFFF99"/>
          <w:rtl/>
        </w:rPr>
        <w:t>–</w:t>
      </w:r>
    </w:p>
    <w:p w:rsidR="00FF1936" w:rsidRPr="00F51714" w:rsidRDefault="00FF1936">
      <w:pPr>
        <w:pStyle w:val="P22"/>
        <w:tabs>
          <w:tab w:val="left" w:pos="624"/>
          <w:tab w:val="left" w:pos="1021"/>
        </w:tabs>
        <w:spacing w:before="0"/>
        <w:ind w:left="1021" w:right="1134"/>
        <w:rPr>
          <w:rStyle w:val="default"/>
          <w:rFonts w:cs="FrankRuehl" w:hint="cs"/>
          <w:vanish/>
          <w:shd w:val="clear" w:color="auto" w:fill="FFFF99"/>
          <w:rtl/>
        </w:rPr>
      </w:pPr>
      <w:r w:rsidRPr="00F51714">
        <w:rPr>
          <w:rStyle w:val="default"/>
          <w:rFonts w:cs="FrankRuehl"/>
          <w:vanish/>
          <w:sz w:val="22"/>
          <w:szCs w:val="22"/>
          <w:shd w:val="clear" w:color="auto" w:fill="FFFF99"/>
          <w:rtl/>
        </w:rPr>
        <w:t>(1)</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סכו</w:t>
      </w:r>
      <w:r w:rsidRPr="00F51714">
        <w:rPr>
          <w:rStyle w:val="default"/>
          <w:rFonts w:cs="FrankRuehl"/>
          <w:vanish/>
          <w:sz w:val="22"/>
          <w:szCs w:val="22"/>
          <w:shd w:val="clear" w:color="auto" w:fill="FFFF99"/>
          <w:rtl/>
        </w:rPr>
        <w:t>ם</w:t>
      </w:r>
      <w:r w:rsidRPr="00F51714">
        <w:rPr>
          <w:rStyle w:val="default"/>
          <w:rFonts w:cs="FrankRuehl" w:hint="cs"/>
          <w:vanish/>
          <w:sz w:val="22"/>
          <w:szCs w:val="22"/>
          <w:shd w:val="clear" w:color="auto" w:fill="FFFF99"/>
          <w:rtl/>
        </w:rPr>
        <w:t xml:space="preserve"> השווה ל-13% מהשכר הממוצע - מהכנסתו של כל עובד או עובד עצמאי מהמקורות</w:t>
      </w:r>
      <w:r w:rsidRPr="00F51714">
        <w:rPr>
          <w:rStyle w:val="default"/>
          <w:rFonts w:cs="FrankRuehl"/>
          <w:vanish/>
          <w:sz w:val="22"/>
          <w:szCs w:val="22"/>
          <w:shd w:val="clear" w:color="auto" w:fill="FFFF99"/>
          <w:rtl/>
        </w:rPr>
        <w:t xml:space="preserve"> המפ</w:t>
      </w:r>
      <w:r w:rsidRPr="00F51714">
        <w:rPr>
          <w:rStyle w:val="default"/>
          <w:rFonts w:cs="FrankRuehl" w:hint="cs"/>
          <w:vanish/>
          <w:sz w:val="22"/>
          <w:szCs w:val="22"/>
          <w:shd w:val="clear" w:color="auto" w:fill="FFFF99"/>
          <w:rtl/>
        </w:rPr>
        <w:t xml:space="preserve">ורטים בסעיף 2(1) ו-(2) לפקודה </w:t>
      </w:r>
      <w:r w:rsidRPr="00F51714">
        <w:rPr>
          <w:rStyle w:val="default"/>
          <w:rFonts w:cs="FrankRuehl" w:hint="cs"/>
          <w:vanish/>
          <w:sz w:val="22"/>
          <w:szCs w:val="22"/>
          <w:u w:val="single"/>
          <w:shd w:val="clear" w:color="auto" w:fill="FFFF99"/>
          <w:rtl/>
        </w:rPr>
        <w:t>אם הוא יחיד, וסכום השווה ל-17% מהשכר הממוצע מהכנסתו כאמור אם יש לו בן זוג או שבהחזקתו ילד;</w:t>
      </w:r>
    </w:p>
    <w:p w:rsidR="00FF1936" w:rsidRPr="00F51714" w:rsidRDefault="00FF1936">
      <w:pPr>
        <w:pStyle w:val="P22"/>
        <w:tabs>
          <w:tab w:val="left" w:pos="624"/>
          <w:tab w:val="left" w:pos="1021"/>
        </w:tabs>
        <w:spacing w:before="0"/>
        <w:ind w:left="1021" w:right="1134"/>
        <w:rPr>
          <w:rStyle w:val="default"/>
          <w:rFonts w:cs="FrankRuehl" w:hint="cs"/>
          <w:vanish/>
          <w:sz w:val="2"/>
          <w:szCs w:val="2"/>
          <w:shd w:val="clear" w:color="auto" w:fill="FFFF99"/>
          <w:rtl/>
        </w:rPr>
      </w:pPr>
      <w:r w:rsidRPr="00F51714">
        <w:rPr>
          <w:rStyle w:val="default"/>
          <w:rFonts w:cs="FrankRuehl"/>
          <w:vanish/>
          <w:sz w:val="22"/>
          <w:szCs w:val="22"/>
          <w:shd w:val="clear" w:color="auto" w:fill="FFFF99"/>
          <w:rtl/>
        </w:rPr>
        <w:t>(2)</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סכו</w:t>
      </w:r>
      <w:r w:rsidRPr="00F51714">
        <w:rPr>
          <w:rStyle w:val="default"/>
          <w:rFonts w:cs="FrankRuehl"/>
          <w:vanish/>
          <w:sz w:val="22"/>
          <w:szCs w:val="22"/>
          <w:shd w:val="clear" w:color="auto" w:fill="FFFF99"/>
          <w:rtl/>
        </w:rPr>
        <w:t>ם</w:t>
      </w:r>
      <w:r w:rsidRPr="00F51714">
        <w:rPr>
          <w:rStyle w:val="default"/>
          <w:rFonts w:cs="FrankRuehl" w:hint="cs"/>
          <w:vanish/>
          <w:sz w:val="22"/>
          <w:szCs w:val="22"/>
          <w:shd w:val="clear" w:color="auto" w:fill="FFFF99"/>
          <w:rtl/>
        </w:rPr>
        <w:t xml:space="preserve"> השווה ל-40% מהכנסה מהמקורות המפורטים בסעיף 2(1) ו-(2) לפקודה, לאחר</w:t>
      </w:r>
      <w:r w:rsidRPr="00F51714">
        <w:rPr>
          <w:rStyle w:val="default"/>
          <w:rFonts w:cs="FrankRuehl"/>
          <w:vanish/>
          <w:sz w:val="22"/>
          <w:szCs w:val="22"/>
          <w:shd w:val="clear" w:color="auto" w:fill="FFFF99"/>
          <w:rtl/>
        </w:rPr>
        <w:t xml:space="preserve"> שנו</w:t>
      </w:r>
      <w:r w:rsidRPr="00F51714">
        <w:rPr>
          <w:rStyle w:val="default"/>
          <w:rFonts w:cs="FrankRuehl" w:hint="cs"/>
          <w:vanish/>
          <w:sz w:val="22"/>
          <w:szCs w:val="22"/>
          <w:shd w:val="clear" w:color="auto" w:fill="FFFF99"/>
          <w:rtl/>
        </w:rPr>
        <w:t xml:space="preserve">כה ממנה הסכום האמור בפסקה (1); </w:t>
      </w:r>
    </w:p>
    <w:p w:rsidR="00FF1936" w:rsidRPr="00F51714" w:rsidRDefault="00FF1936">
      <w:pPr>
        <w:pStyle w:val="P22"/>
        <w:tabs>
          <w:tab w:val="left" w:pos="624"/>
          <w:tab w:val="left" w:pos="1021"/>
        </w:tabs>
        <w:spacing w:before="0"/>
        <w:ind w:left="1021" w:right="1134"/>
        <w:rPr>
          <w:rStyle w:val="default"/>
          <w:rFonts w:cs="FrankRuehl" w:hint="cs"/>
          <w:vanish/>
          <w:sz w:val="2"/>
          <w:szCs w:val="2"/>
          <w:shd w:val="clear" w:color="auto" w:fill="FFFF99"/>
          <w:rtl/>
        </w:rPr>
      </w:pPr>
      <w:r w:rsidRPr="00F51714">
        <w:rPr>
          <w:rStyle w:val="default"/>
          <w:rFonts w:cs="FrankRuehl"/>
          <w:vanish/>
          <w:sz w:val="22"/>
          <w:szCs w:val="22"/>
          <w:shd w:val="clear" w:color="auto" w:fill="FFFF99"/>
          <w:rtl/>
        </w:rPr>
        <w:t>(3)</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סכו</w:t>
      </w:r>
      <w:r w:rsidRPr="00F51714">
        <w:rPr>
          <w:rStyle w:val="default"/>
          <w:rFonts w:cs="FrankRuehl"/>
          <w:vanish/>
          <w:sz w:val="22"/>
          <w:szCs w:val="22"/>
          <w:shd w:val="clear" w:color="auto" w:fill="FFFF99"/>
          <w:rtl/>
        </w:rPr>
        <w:t>ם</w:t>
      </w:r>
      <w:r w:rsidRPr="00F51714">
        <w:rPr>
          <w:rStyle w:val="default"/>
          <w:rFonts w:cs="FrankRuehl" w:hint="cs"/>
          <w:vanish/>
          <w:sz w:val="22"/>
          <w:szCs w:val="22"/>
          <w:shd w:val="clear" w:color="auto" w:fill="FFFF99"/>
          <w:rtl/>
        </w:rPr>
        <w:t xml:space="preserve"> השווה ל-13% מהשכר הממוצע - מהכנסה שמקורה בקיצבה המשולמת מכוח חיקוק, דיני חוץ, הסכם קיבוצי או חוזה</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עבו</w:t>
      </w:r>
      <w:r w:rsidRPr="00F51714">
        <w:rPr>
          <w:rStyle w:val="default"/>
          <w:rFonts w:cs="FrankRuehl"/>
          <w:vanish/>
          <w:sz w:val="22"/>
          <w:szCs w:val="22"/>
          <w:shd w:val="clear" w:color="auto" w:fill="FFFF99"/>
          <w:rtl/>
        </w:rPr>
        <w:t>ד</w:t>
      </w:r>
      <w:r w:rsidRPr="00F51714">
        <w:rPr>
          <w:rStyle w:val="default"/>
          <w:rFonts w:cs="FrankRuehl" w:hint="cs"/>
          <w:vanish/>
          <w:sz w:val="22"/>
          <w:szCs w:val="22"/>
          <w:shd w:val="clear" w:color="auto" w:fill="FFFF99"/>
          <w:rtl/>
        </w:rPr>
        <w:t>ה,</w:t>
      </w:r>
      <w:r w:rsidRPr="00F51714">
        <w:rPr>
          <w:rStyle w:val="default"/>
          <w:rFonts w:cs="FrankRuehl"/>
          <w:vanish/>
          <w:sz w:val="22"/>
          <w:szCs w:val="22"/>
          <w:shd w:val="clear" w:color="auto" w:fill="FFFF99"/>
          <w:rtl/>
        </w:rPr>
        <w:t xml:space="preserve"> ל</w:t>
      </w:r>
      <w:r w:rsidRPr="00F51714">
        <w:rPr>
          <w:rStyle w:val="default"/>
          <w:rFonts w:cs="FrankRuehl" w:hint="cs"/>
          <w:vanish/>
          <w:sz w:val="22"/>
          <w:szCs w:val="22"/>
          <w:shd w:val="clear" w:color="auto" w:fill="FFFF99"/>
          <w:rtl/>
        </w:rPr>
        <w:t xml:space="preserve">מעט קיצבה לפי חוק הביטוח. </w:t>
      </w:r>
      <w:r w:rsidRPr="00F51714">
        <w:rPr>
          <w:rStyle w:val="default"/>
          <w:rFonts w:cs="FrankRuehl" w:hint="cs"/>
          <w:vanish/>
          <w:sz w:val="22"/>
          <w:szCs w:val="22"/>
          <w:u w:val="single"/>
          <w:shd w:val="clear" w:color="auto" w:fill="FFFF99"/>
          <w:rtl/>
        </w:rPr>
        <w:t>אם הזכאי הוא יחיד, וסכום השווה ל-17% מהשכר הממוצע מהכנסה כאמור אם יש לזכאי בן זוג או שבהחזקתו ילד</w:t>
      </w:r>
      <w:r w:rsidRPr="00F51714">
        <w:rPr>
          <w:rStyle w:val="default"/>
          <w:rFonts w:cs="FrankRuehl" w:hint="cs"/>
          <w:vanish/>
          <w:sz w:val="22"/>
          <w:szCs w:val="22"/>
          <w:shd w:val="clear" w:color="auto" w:fill="FFFF99"/>
          <w:rtl/>
        </w:rPr>
        <w:t xml:space="preserve">. </w:t>
      </w:r>
    </w:p>
    <w:p w:rsidR="00FF1936" w:rsidRPr="00F51714" w:rsidRDefault="00FF1936">
      <w:pPr>
        <w:pStyle w:val="P00"/>
        <w:spacing w:before="0"/>
        <w:ind w:left="0" w:right="1134"/>
        <w:rPr>
          <w:rStyle w:val="default"/>
          <w:rFonts w:cs="FrankRuehl" w:hint="cs"/>
          <w:vanish/>
          <w:szCs w:val="20"/>
          <w:shd w:val="clear" w:color="auto" w:fill="FFFF99"/>
          <w:rtl/>
        </w:rPr>
      </w:pPr>
    </w:p>
    <w:p w:rsidR="00FF1936" w:rsidRPr="00F51714" w:rsidRDefault="00FF1936">
      <w:pPr>
        <w:pStyle w:val="P00"/>
        <w:spacing w:before="0"/>
        <w:ind w:left="0"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1.8.2001</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16</w:t>
      </w:r>
    </w:p>
    <w:p w:rsidR="004E2086" w:rsidRPr="00F51714" w:rsidRDefault="004E2086" w:rsidP="004E2086">
      <w:pPr>
        <w:pStyle w:val="P00"/>
        <w:spacing w:before="0"/>
        <w:ind w:left="0" w:right="1134"/>
        <w:rPr>
          <w:rStyle w:val="default"/>
          <w:rFonts w:cs="FrankRuehl" w:hint="cs"/>
          <w:vanish/>
          <w:sz w:val="20"/>
          <w:szCs w:val="20"/>
          <w:shd w:val="clear" w:color="auto" w:fill="FFFF99"/>
          <w:rtl/>
        </w:rPr>
      </w:pPr>
      <w:hyperlink r:id="rId302" w:history="1">
        <w:r w:rsidRPr="00F51714">
          <w:rPr>
            <w:rStyle w:val="Hyperlink"/>
            <w:rFonts w:cs="FrankRuehl" w:hint="cs"/>
            <w:vanish/>
            <w:szCs w:val="20"/>
            <w:shd w:val="clear" w:color="auto" w:fill="FFFF99"/>
            <w:rtl/>
          </w:rPr>
          <w:t>ס"ח תשס"א מס' 1792</w:t>
        </w:r>
      </w:hyperlink>
      <w:r w:rsidRPr="00F51714">
        <w:rPr>
          <w:rStyle w:val="default"/>
          <w:rFonts w:cs="FrankRuehl" w:hint="cs"/>
          <w:vanish/>
          <w:sz w:val="20"/>
          <w:szCs w:val="20"/>
          <w:shd w:val="clear" w:color="auto" w:fill="FFFF99"/>
          <w:rtl/>
        </w:rPr>
        <w:t xml:space="preserve"> מיום 14.6.20001 עמ' 39 </w:t>
      </w:r>
      <w:r w:rsidRPr="00F51714">
        <w:rPr>
          <w:rFonts w:cs="FrankRuehl" w:hint="cs"/>
          <w:vanish/>
          <w:szCs w:val="20"/>
          <w:shd w:val="clear" w:color="auto" w:fill="FFFF99"/>
          <w:rtl/>
        </w:rPr>
        <w:t>(</w:t>
      </w:r>
      <w:hyperlink r:id="rId303" w:history="1">
        <w:r w:rsidRPr="00F51714">
          <w:rPr>
            <w:rStyle w:val="Hyperlink"/>
            <w:rFonts w:cs="FrankRuehl" w:hint="cs"/>
            <w:vanish/>
            <w:szCs w:val="20"/>
            <w:shd w:val="clear" w:color="auto" w:fill="FFFF99"/>
            <w:rtl/>
          </w:rPr>
          <w:t xml:space="preserve">ה"ח </w:t>
        </w:r>
        <w:r w:rsidRPr="00F51714">
          <w:rPr>
            <w:rStyle w:val="Hyperlink"/>
            <w:rFonts w:cs="FrankRuehl"/>
            <w:vanish/>
            <w:szCs w:val="20"/>
            <w:shd w:val="clear" w:color="auto" w:fill="FFFF99"/>
            <w:rtl/>
          </w:rPr>
          <w:t>2880</w:t>
        </w:r>
      </w:hyperlink>
      <w:r w:rsidRPr="00F51714">
        <w:rPr>
          <w:rFonts w:cs="FrankRuehl" w:hint="cs"/>
          <w:vanish/>
          <w:szCs w:val="20"/>
          <w:shd w:val="clear" w:color="auto" w:fill="FFFF99"/>
          <w:rtl/>
        </w:rPr>
        <w:t>)</w:t>
      </w:r>
    </w:p>
    <w:p w:rsidR="00FF1936" w:rsidRPr="00F51714" w:rsidRDefault="00FF1936">
      <w:pPr>
        <w:pStyle w:val="P00"/>
        <w:ind w:left="0" w:right="1134"/>
        <w:rPr>
          <w:rStyle w:val="default"/>
          <w:rFonts w:cs="FrankRuehl" w:hint="cs"/>
          <w:vanish/>
          <w:sz w:val="2"/>
          <w:szCs w:val="2"/>
          <w:shd w:val="clear" w:color="auto" w:fill="FFFF99"/>
          <w:rtl/>
        </w:rPr>
      </w:pPr>
      <w:r w:rsidRPr="00F51714">
        <w:rPr>
          <w:rStyle w:val="default"/>
          <w:rFonts w:cs="FrankRuehl" w:hint="cs"/>
          <w:vanish/>
          <w:sz w:val="22"/>
          <w:szCs w:val="22"/>
          <w:shd w:val="clear" w:color="auto" w:fill="FFFF99"/>
          <w:rtl/>
        </w:rPr>
        <w:t>12.</w:t>
      </w:r>
      <w:r w:rsidRPr="00F51714">
        <w:rPr>
          <w:rStyle w:val="default"/>
          <w:rFonts w:cs="FrankRuehl" w:hint="cs"/>
          <w:vanish/>
          <w:sz w:val="22"/>
          <w:szCs w:val="22"/>
          <w:shd w:val="clear" w:color="auto" w:fill="FFFF99"/>
          <w:rtl/>
        </w:rPr>
        <w:tab/>
        <w:t>(א)</w:t>
      </w:r>
      <w:r w:rsidRPr="00F51714">
        <w:rPr>
          <w:rStyle w:val="default"/>
          <w:rFonts w:cs="FrankRuehl" w:hint="cs"/>
          <w:vanish/>
          <w:sz w:val="22"/>
          <w:szCs w:val="22"/>
          <w:shd w:val="clear" w:color="auto" w:fill="FFFF99"/>
          <w:rtl/>
        </w:rPr>
        <w:tab/>
        <w:t>בחי</w:t>
      </w:r>
      <w:r w:rsidRPr="00F51714">
        <w:rPr>
          <w:rStyle w:val="default"/>
          <w:rFonts w:cs="FrankRuehl"/>
          <w:vanish/>
          <w:sz w:val="22"/>
          <w:szCs w:val="22"/>
          <w:shd w:val="clear" w:color="auto" w:fill="FFFF99"/>
          <w:rtl/>
        </w:rPr>
        <w:t>ש</w:t>
      </w:r>
      <w:r w:rsidRPr="00F51714">
        <w:rPr>
          <w:rStyle w:val="default"/>
          <w:rFonts w:cs="FrankRuehl" w:hint="cs"/>
          <w:vanish/>
          <w:sz w:val="22"/>
          <w:szCs w:val="22"/>
          <w:shd w:val="clear" w:color="auto" w:fill="FFFF99"/>
          <w:rtl/>
        </w:rPr>
        <w:t xml:space="preserve">וב ההכנסה לענין סעיף 5 ינוכו </w:t>
      </w:r>
      <w:r w:rsidRPr="00F51714">
        <w:rPr>
          <w:rStyle w:val="default"/>
          <w:rFonts w:cs="FrankRuehl"/>
          <w:vanish/>
          <w:sz w:val="22"/>
          <w:szCs w:val="22"/>
          <w:shd w:val="clear" w:color="auto" w:fill="FFFF99"/>
          <w:rtl/>
        </w:rPr>
        <w:t>–</w:t>
      </w:r>
    </w:p>
    <w:p w:rsidR="00FF1936" w:rsidRPr="00F51714" w:rsidRDefault="00FF1936">
      <w:pPr>
        <w:pStyle w:val="P22"/>
        <w:tabs>
          <w:tab w:val="left" w:pos="624"/>
          <w:tab w:val="left" w:pos="1021"/>
        </w:tabs>
        <w:spacing w:before="0"/>
        <w:ind w:left="1021" w:right="1134"/>
        <w:rPr>
          <w:rStyle w:val="default"/>
          <w:rFonts w:cs="FrankRuehl" w:hint="cs"/>
          <w:vanish/>
          <w:sz w:val="2"/>
          <w:szCs w:val="2"/>
          <w:shd w:val="clear" w:color="auto" w:fill="FFFF99"/>
          <w:rtl/>
        </w:rPr>
      </w:pPr>
      <w:r w:rsidRPr="00F51714">
        <w:rPr>
          <w:rStyle w:val="default"/>
          <w:rFonts w:cs="FrankRuehl"/>
          <w:vanish/>
          <w:sz w:val="22"/>
          <w:szCs w:val="22"/>
          <w:shd w:val="clear" w:color="auto" w:fill="FFFF99"/>
          <w:rtl/>
        </w:rPr>
        <w:t>(1)</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סכו</w:t>
      </w:r>
      <w:r w:rsidRPr="00F51714">
        <w:rPr>
          <w:rStyle w:val="default"/>
          <w:rFonts w:cs="FrankRuehl"/>
          <w:vanish/>
          <w:sz w:val="22"/>
          <w:szCs w:val="22"/>
          <w:shd w:val="clear" w:color="auto" w:fill="FFFF99"/>
          <w:rtl/>
        </w:rPr>
        <w:t>ם</w:t>
      </w:r>
      <w:r w:rsidRPr="00F51714">
        <w:rPr>
          <w:rStyle w:val="default"/>
          <w:rFonts w:cs="FrankRuehl" w:hint="cs"/>
          <w:vanish/>
          <w:sz w:val="22"/>
          <w:szCs w:val="22"/>
          <w:shd w:val="clear" w:color="auto" w:fill="FFFF99"/>
          <w:rtl/>
        </w:rPr>
        <w:t xml:space="preserve"> השווה ל-13% מהשכר הממוצע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מתגמול וכן</w:t>
      </w:r>
      <w:r w:rsidRPr="00F51714">
        <w:rPr>
          <w:rStyle w:val="default"/>
          <w:rFonts w:cs="FrankRuehl" w:hint="cs"/>
          <w:vanish/>
          <w:sz w:val="22"/>
          <w:szCs w:val="22"/>
          <w:shd w:val="clear" w:color="auto" w:fill="FFFF99"/>
          <w:rtl/>
        </w:rPr>
        <w:t xml:space="preserve"> מהכנסתו של כל עובד או עובד עצמאי מהמקורות</w:t>
      </w:r>
      <w:r w:rsidRPr="00F51714">
        <w:rPr>
          <w:rStyle w:val="default"/>
          <w:rFonts w:cs="FrankRuehl"/>
          <w:vanish/>
          <w:sz w:val="22"/>
          <w:szCs w:val="22"/>
          <w:shd w:val="clear" w:color="auto" w:fill="FFFF99"/>
          <w:rtl/>
        </w:rPr>
        <w:t xml:space="preserve"> המפ</w:t>
      </w:r>
      <w:r w:rsidRPr="00F51714">
        <w:rPr>
          <w:rStyle w:val="default"/>
          <w:rFonts w:cs="FrankRuehl" w:hint="cs"/>
          <w:vanish/>
          <w:sz w:val="22"/>
          <w:szCs w:val="22"/>
          <w:shd w:val="clear" w:color="auto" w:fill="FFFF99"/>
          <w:rtl/>
        </w:rPr>
        <w:t xml:space="preserve">ורטים בסעיף 2(1) ו-(2) לפקודה אם הוא יחיד, וסכום השווה ל-17% מהשכר הממוצע </w:t>
      </w:r>
      <w:r w:rsidRPr="00F51714">
        <w:rPr>
          <w:rStyle w:val="default"/>
          <w:rFonts w:cs="FrankRuehl" w:hint="cs"/>
          <w:vanish/>
          <w:sz w:val="22"/>
          <w:szCs w:val="22"/>
          <w:u w:val="single"/>
          <w:shd w:val="clear" w:color="auto" w:fill="FFFF99"/>
          <w:rtl/>
        </w:rPr>
        <w:t>מתגמול וכן</w:t>
      </w:r>
      <w:r w:rsidRPr="00F51714">
        <w:rPr>
          <w:rStyle w:val="default"/>
          <w:rFonts w:cs="FrankRuehl" w:hint="cs"/>
          <w:vanish/>
          <w:sz w:val="22"/>
          <w:szCs w:val="22"/>
          <w:shd w:val="clear" w:color="auto" w:fill="FFFF99"/>
          <w:rtl/>
        </w:rPr>
        <w:t xml:space="preserve"> מהכנסתו כאמור אם יש לו בן זוג או שבהחזקתו ילד;</w:t>
      </w:r>
    </w:p>
    <w:p w:rsidR="00FF1936" w:rsidRPr="00F51714" w:rsidRDefault="00FF1936">
      <w:pPr>
        <w:pStyle w:val="P22"/>
        <w:tabs>
          <w:tab w:val="left" w:pos="624"/>
          <w:tab w:val="left" w:pos="1021"/>
        </w:tabs>
        <w:spacing w:before="0"/>
        <w:ind w:left="1021" w:right="1134"/>
        <w:rPr>
          <w:rStyle w:val="default"/>
          <w:rFonts w:cs="FrankRuehl" w:hint="cs"/>
          <w:vanish/>
          <w:sz w:val="2"/>
          <w:szCs w:val="2"/>
          <w:shd w:val="clear" w:color="auto" w:fill="FFFF99"/>
          <w:rtl/>
        </w:rPr>
      </w:pPr>
      <w:r w:rsidRPr="00F51714">
        <w:rPr>
          <w:rStyle w:val="default"/>
          <w:rFonts w:cs="FrankRuehl"/>
          <w:vanish/>
          <w:sz w:val="22"/>
          <w:szCs w:val="22"/>
          <w:shd w:val="clear" w:color="auto" w:fill="FFFF99"/>
          <w:rtl/>
        </w:rPr>
        <w:t>(2)</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סכו</w:t>
      </w:r>
      <w:r w:rsidRPr="00F51714">
        <w:rPr>
          <w:rStyle w:val="default"/>
          <w:rFonts w:cs="FrankRuehl"/>
          <w:vanish/>
          <w:sz w:val="22"/>
          <w:szCs w:val="22"/>
          <w:shd w:val="clear" w:color="auto" w:fill="FFFF99"/>
          <w:rtl/>
        </w:rPr>
        <w:t>ם</w:t>
      </w:r>
      <w:r w:rsidRPr="00F51714">
        <w:rPr>
          <w:rStyle w:val="default"/>
          <w:rFonts w:cs="FrankRuehl" w:hint="cs"/>
          <w:vanish/>
          <w:sz w:val="22"/>
          <w:szCs w:val="22"/>
          <w:shd w:val="clear" w:color="auto" w:fill="FFFF99"/>
          <w:rtl/>
        </w:rPr>
        <w:t xml:space="preserve"> השווה ל-40% </w:t>
      </w:r>
      <w:r w:rsidRPr="00F51714">
        <w:rPr>
          <w:rStyle w:val="default"/>
          <w:rFonts w:cs="FrankRuehl" w:hint="cs"/>
          <w:vanish/>
          <w:sz w:val="22"/>
          <w:szCs w:val="22"/>
          <w:u w:val="single"/>
          <w:shd w:val="clear" w:color="auto" w:fill="FFFF99"/>
          <w:rtl/>
        </w:rPr>
        <w:t>מתגמול וכן</w:t>
      </w:r>
      <w:r w:rsidRPr="00F51714">
        <w:rPr>
          <w:rStyle w:val="default"/>
          <w:rFonts w:cs="FrankRuehl" w:hint="cs"/>
          <w:vanish/>
          <w:sz w:val="22"/>
          <w:szCs w:val="22"/>
          <w:shd w:val="clear" w:color="auto" w:fill="FFFF99"/>
          <w:rtl/>
        </w:rPr>
        <w:t xml:space="preserve"> מהכנסה מהמקורות המפורטים בסעיף 2(1) ו-(2) לפקודה, לאחר</w:t>
      </w:r>
      <w:r w:rsidRPr="00F51714">
        <w:rPr>
          <w:rStyle w:val="default"/>
          <w:rFonts w:cs="FrankRuehl"/>
          <w:vanish/>
          <w:sz w:val="22"/>
          <w:szCs w:val="22"/>
          <w:shd w:val="clear" w:color="auto" w:fill="FFFF99"/>
          <w:rtl/>
        </w:rPr>
        <w:t xml:space="preserve"> שנו</w:t>
      </w:r>
      <w:r w:rsidRPr="00F51714">
        <w:rPr>
          <w:rStyle w:val="default"/>
          <w:rFonts w:cs="FrankRuehl" w:hint="cs"/>
          <w:vanish/>
          <w:sz w:val="22"/>
          <w:szCs w:val="22"/>
          <w:shd w:val="clear" w:color="auto" w:fill="FFFF99"/>
          <w:rtl/>
        </w:rPr>
        <w:t xml:space="preserve">כה </w:t>
      </w:r>
      <w:r w:rsidRPr="00F51714">
        <w:rPr>
          <w:rStyle w:val="default"/>
          <w:rFonts w:cs="FrankRuehl" w:hint="cs"/>
          <w:strike/>
          <w:vanish/>
          <w:sz w:val="22"/>
          <w:szCs w:val="22"/>
          <w:shd w:val="clear" w:color="auto" w:fill="FFFF99"/>
          <w:rtl/>
        </w:rPr>
        <w:t>ממנה</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מהם</w:t>
      </w:r>
      <w:r w:rsidRPr="00F51714">
        <w:rPr>
          <w:rStyle w:val="default"/>
          <w:rFonts w:cs="FrankRuehl" w:hint="cs"/>
          <w:vanish/>
          <w:sz w:val="22"/>
          <w:szCs w:val="22"/>
          <w:shd w:val="clear" w:color="auto" w:fill="FFFF99"/>
          <w:rtl/>
        </w:rPr>
        <w:t xml:space="preserve"> הסכום האמור בפסקה (1); </w:t>
      </w:r>
    </w:p>
    <w:p w:rsidR="00FF1936" w:rsidRPr="00F51714" w:rsidRDefault="00FF1936">
      <w:pPr>
        <w:pStyle w:val="P22"/>
        <w:tabs>
          <w:tab w:val="left" w:pos="624"/>
          <w:tab w:val="left" w:pos="1021"/>
        </w:tabs>
        <w:spacing w:before="0"/>
        <w:ind w:left="1021" w:right="1134"/>
        <w:rPr>
          <w:rStyle w:val="default"/>
          <w:rFonts w:cs="FrankRuehl" w:hint="cs"/>
          <w:vanish/>
          <w:sz w:val="2"/>
          <w:szCs w:val="2"/>
          <w:shd w:val="clear" w:color="auto" w:fill="FFFF99"/>
          <w:rtl/>
        </w:rPr>
      </w:pPr>
      <w:r w:rsidRPr="00F51714">
        <w:rPr>
          <w:rStyle w:val="default"/>
          <w:rFonts w:cs="FrankRuehl"/>
          <w:vanish/>
          <w:sz w:val="22"/>
          <w:szCs w:val="22"/>
          <w:shd w:val="clear" w:color="auto" w:fill="FFFF99"/>
          <w:rtl/>
        </w:rPr>
        <w:t>(3)</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סכו</w:t>
      </w:r>
      <w:r w:rsidRPr="00F51714">
        <w:rPr>
          <w:rStyle w:val="default"/>
          <w:rFonts w:cs="FrankRuehl"/>
          <w:vanish/>
          <w:sz w:val="22"/>
          <w:szCs w:val="22"/>
          <w:shd w:val="clear" w:color="auto" w:fill="FFFF99"/>
          <w:rtl/>
        </w:rPr>
        <w:t>ם</w:t>
      </w:r>
      <w:r w:rsidRPr="00F51714">
        <w:rPr>
          <w:rStyle w:val="default"/>
          <w:rFonts w:cs="FrankRuehl" w:hint="cs"/>
          <w:vanish/>
          <w:sz w:val="22"/>
          <w:szCs w:val="22"/>
          <w:shd w:val="clear" w:color="auto" w:fill="FFFF99"/>
          <w:rtl/>
        </w:rPr>
        <w:t xml:space="preserve"> השווה ל-13% מהשכר הממוצע - מהכנסה שמקורה בקיצבה המשולמת מכוח חיקוק, דיני חוץ, הסכם קיבוצי או חוזה</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עבו</w:t>
      </w:r>
      <w:r w:rsidRPr="00F51714">
        <w:rPr>
          <w:rStyle w:val="default"/>
          <w:rFonts w:cs="FrankRuehl"/>
          <w:vanish/>
          <w:sz w:val="22"/>
          <w:szCs w:val="22"/>
          <w:shd w:val="clear" w:color="auto" w:fill="FFFF99"/>
          <w:rtl/>
        </w:rPr>
        <w:t>ד</w:t>
      </w:r>
      <w:r w:rsidRPr="00F51714">
        <w:rPr>
          <w:rStyle w:val="default"/>
          <w:rFonts w:cs="FrankRuehl" w:hint="cs"/>
          <w:vanish/>
          <w:sz w:val="22"/>
          <w:szCs w:val="22"/>
          <w:shd w:val="clear" w:color="auto" w:fill="FFFF99"/>
          <w:rtl/>
        </w:rPr>
        <w:t>ה,</w:t>
      </w:r>
      <w:r w:rsidRPr="00F51714">
        <w:rPr>
          <w:rStyle w:val="default"/>
          <w:rFonts w:cs="FrankRuehl"/>
          <w:vanish/>
          <w:sz w:val="22"/>
          <w:szCs w:val="22"/>
          <w:shd w:val="clear" w:color="auto" w:fill="FFFF99"/>
          <w:rtl/>
        </w:rPr>
        <w:t xml:space="preserve"> ל</w:t>
      </w:r>
      <w:r w:rsidRPr="00F51714">
        <w:rPr>
          <w:rStyle w:val="default"/>
          <w:rFonts w:cs="FrankRuehl" w:hint="cs"/>
          <w:vanish/>
          <w:sz w:val="22"/>
          <w:szCs w:val="22"/>
          <w:shd w:val="clear" w:color="auto" w:fill="FFFF99"/>
          <w:rtl/>
        </w:rPr>
        <w:t xml:space="preserve">מעט קיצבה לפי חוק הביטוח. </w:t>
      </w:r>
      <w:r w:rsidRPr="00F51714">
        <w:rPr>
          <w:rStyle w:val="default"/>
          <w:rFonts w:cs="FrankRuehl" w:hint="cs"/>
          <w:vanish/>
          <w:sz w:val="22"/>
          <w:szCs w:val="22"/>
          <w:u w:val="single"/>
          <w:shd w:val="clear" w:color="auto" w:fill="FFFF99"/>
          <w:rtl/>
        </w:rPr>
        <w:t>אם הזכאי הוא יחיד, וסכום השווה ל-17% מהשכר הממוצע מהכנסה כאמור אם יש לזכאי בן זוג או שבהחזקתו ילד</w:t>
      </w:r>
      <w:r w:rsidRPr="00F51714">
        <w:rPr>
          <w:rStyle w:val="default"/>
          <w:rFonts w:cs="FrankRuehl" w:hint="cs"/>
          <w:vanish/>
          <w:sz w:val="22"/>
          <w:szCs w:val="22"/>
          <w:shd w:val="clear" w:color="auto" w:fill="FFFF99"/>
          <w:rtl/>
        </w:rPr>
        <w:t xml:space="preserve">. </w:t>
      </w:r>
    </w:p>
    <w:p w:rsidR="00FF1936" w:rsidRPr="00F51714" w:rsidRDefault="00FF1936">
      <w:pPr>
        <w:pStyle w:val="P00"/>
        <w:spacing w:before="0"/>
        <w:ind w:left="0" w:right="1134"/>
        <w:rPr>
          <w:rStyle w:val="default"/>
          <w:rFonts w:cs="FrankRuehl" w:hint="cs"/>
          <w:vanish/>
          <w:sz w:val="2"/>
          <w:szCs w:val="2"/>
          <w:shd w:val="clear" w:color="auto" w:fill="FFFF99"/>
          <w:rtl/>
        </w:rPr>
      </w:pPr>
      <w:r w:rsidRPr="00F51714">
        <w:rPr>
          <w:rFonts w:cs="FrankRuehl"/>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ב)</w:t>
      </w:r>
      <w:r w:rsidRPr="00F51714">
        <w:rPr>
          <w:rStyle w:val="default"/>
          <w:rFonts w:cs="FrankRuehl"/>
          <w:vanish/>
          <w:sz w:val="22"/>
          <w:szCs w:val="22"/>
          <w:shd w:val="clear" w:color="auto" w:fill="FFFF99"/>
          <w:rtl/>
        </w:rPr>
        <w:tab/>
      </w:r>
      <w:r w:rsidRPr="00F51714">
        <w:rPr>
          <w:rStyle w:val="default"/>
          <w:rFonts w:cs="FrankRuehl" w:hint="cs"/>
          <w:strike/>
          <w:vanish/>
          <w:sz w:val="22"/>
          <w:szCs w:val="22"/>
          <w:shd w:val="clear" w:color="auto" w:fill="FFFF99"/>
          <w:rtl/>
        </w:rPr>
        <w:t>סכום ההכנסה שינוכה</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הסכ</w:t>
      </w:r>
      <w:r w:rsidRPr="00F51714">
        <w:rPr>
          <w:rStyle w:val="default"/>
          <w:rFonts w:cs="FrankRuehl"/>
          <w:vanish/>
          <w:sz w:val="22"/>
          <w:szCs w:val="22"/>
          <w:u w:val="single"/>
          <w:shd w:val="clear" w:color="auto" w:fill="FFFF99"/>
          <w:rtl/>
        </w:rPr>
        <w:t>ו</w:t>
      </w:r>
      <w:r w:rsidRPr="00F51714">
        <w:rPr>
          <w:rStyle w:val="default"/>
          <w:rFonts w:cs="FrankRuehl" w:hint="cs"/>
          <w:vanish/>
          <w:sz w:val="22"/>
          <w:szCs w:val="22"/>
          <w:u w:val="single"/>
          <w:shd w:val="clear" w:color="auto" w:fill="FFFF99"/>
          <w:rtl/>
        </w:rPr>
        <w:t>מים שינוכו</w:t>
      </w:r>
      <w:r w:rsidRPr="00F51714">
        <w:rPr>
          <w:rStyle w:val="default"/>
          <w:rFonts w:cs="FrankRuehl" w:hint="cs"/>
          <w:vanish/>
          <w:sz w:val="22"/>
          <w:szCs w:val="22"/>
          <w:shd w:val="clear" w:color="auto" w:fill="FFFF99"/>
          <w:rtl/>
        </w:rPr>
        <w:t xml:space="preserve"> ל</w:t>
      </w:r>
      <w:r w:rsidRPr="00F51714">
        <w:rPr>
          <w:rStyle w:val="default"/>
          <w:rFonts w:cs="FrankRuehl"/>
          <w:vanish/>
          <w:sz w:val="22"/>
          <w:szCs w:val="22"/>
          <w:shd w:val="clear" w:color="auto" w:fill="FFFF99"/>
          <w:rtl/>
        </w:rPr>
        <w:t>פי ס</w:t>
      </w:r>
      <w:r w:rsidRPr="00F51714">
        <w:rPr>
          <w:rStyle w:val="default"/>
          <w:rFonts w:cs="FrankRuehl" w:hint="cs"/>
          <w:vanish/>
          <w:sz w:val="22"/>
          <w:szCs w:val="22"/>
          <w:shd w:val="clear" w:color="auto" w:fill="FFFF99"/>
          <w:rtl/>
        </w:rPr>
        <w:t xml:space="preserve">עיף קטן (א)(1) ו-(3) לא </w:t>
      </w:r>
      <w:r w:rsidRPr="00F51714">
        <w:rPr>
          <w:rStyle w:val="default"/>
          <w:rFonts w:cs="FrankRuehl" w:hint="cs"/>
          <w:strike/>
          <w:vanish/>
          <w:sz w:val="22"/>
          <w:szCs w:val="22"/>
          <w:shd w:val="clear" w:color="auto" w:fill="FFFF99"/>
          <w:rtl/>
        </w:rPr>
        <w:t>יעלה</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יעלו</w:t>
      </w:r>
      <w:r w:rsidRPr="00F51714">
        <w:rPr>
          <w:rStyle w:val="default"/>
          <w:rFonts w:cs="FrankRuehl" w:hint="cs"/>
          <w:vanish/>
          <w:sz w:val="22"/>
          <w:szCs w:val="22"/>
          <w:shd w:val="clear" w:color="auto" w:fill="FFFF99"/>
          <w:rtl/>
        </w:rPr>
        <w:t xml:space="preserve"> על סכום השווה </w:t>
      </w:r>
      <w:r w:rsidRPr="00F51714">
        <w:rPr>
          <w:rStyle w:val="default"/>
          <w:rFonts w:cs="FrankRuehl"/>
          <w:vanish/>
          <w:sz w:val="22"/>
          <w:szCs w:val="22"/>
          <w:shd w:val="clear" w:color="auto" w:fill="FFFF99"/>
          <w:rtl/>
        </w:rPr>
        <w:br/>
      </w:r>
      <w:r w:rsidRPr="00F51714">
        <w:rPr>
          <w:rStyle w:val="default"/>
          <w:rFonts w:cs="FrankRuehl" w:hint="cs"/>
          <w:vanish/>
          <w:sz w:val="22"/>
          <w:szCs w:val="22"/>
          <w:shd w:val="clear" w:color="auto" w:fill="FFFF99"/>
          <w:rtl/>
        </w:rPr>
        <w:t xml:space="preserve">ל-13% מהשכר הממוצע - ליחיד, ועל סכום השווה ל-17% מהשכר הממוצע - ליחיד שבהחזקתו ילד או לשני בני זוג. </w:t>
      </w:r>
    </w:p>
    <w:p w:rsidR="00FF1936" w:rsidRPr="00F51714" w:rsidRDefault="00FF1936">
      <w:pPr>
        <w:pStyle w:val="P00"/>
        <w:spacing w:before="0"/>
        <w:ind w:left="0" w:right="1134"/>
        <w:rPr>
          <w:rStyle w:val="default"/>
          <w:rFonts w:cs="FrankRuehl"/>
          <w:vanish/>
          <w:sz w:val="22"/>
          <w:szCs w:val="22"/>
          <w:u w:val="single"/>
          <w:shd w:val="clear" w:color="auto" w:fill="FFFF99"/>
          <w:rtl/>
        </w:rPr>
      </w:pPr>
      <w:r w:rsidRPr="00F51714">
        <w:rPr>
          <w:rFonts w:cs="FrankRuehl"/>
          <w:vanish/>
          <w:sz w:val="26"/>
          <w:shd w:val="clear" w:color="auto" w:fill="FFFF99"/>
          <w:rtl/>
        </w:rPr>
        <w:tab/>
      </w:r>
      <w:r w:rsidRPr="00F51714">
        <w:rPr>
          <w:rStyle w:val="default"/>
          <w:rFonts w:cs="FrankRuehl"/>
          <w:vanish/>
          <w:sz w:val="22"/>
          <w:szCs w:val="22"/>
          <w:u w:val="single"/>
          <w:shd w:val="clear" w:color="auto" w:fill="FFFF99"/>
          <w:rtl/>
        </w:rPr>
        <w:t>(</w:t>
      </w:r>
      <w:r w:rsidRPr="00F51714">
        <w:rPr>
          <w:rStyle w:val="default"/>
          <w:rFonts w:cs="FrankRuehl" w:hint="cs"/>
          <w:vanish/>
          <w:sz w:val="22"/>
          <w:szCs w:val="22"/>
          <w:u w:val="single"/>
          <w:shd w:val="clear" w:color="auto" w:fill="FFFF99"/>
          <w:rtl/>
        </w:rPr>
        <w:t>ג)</w:t>
      </w:r>
      <w:r w:rsidRPr="00F51714">
        <w:rPr>
          <w:rStyle w:val="default"/>
          <w:rFonts w:cs="FrankRuehl"/>
          <w:vanish/>
          <w:sz w:val="22"/>
          <w:szCs w:val="22"/>
          <w:u w:val="single"/>
          <w:shd w:val="clear" w:color="auto" w:fill="FFFF99"/>
          <w:rtl/>
        </w:rPr>
        <w:tab/>
      </w:r>
      <w:r w:rsidRPr="00F51714">
        <w:rPr>
          <w:rStyle w:val="default"/>
          <w:rFonts w:cs="FrankRuehl" w:hint="cs"/>
          <w:vanish/>
          <w:sz w:val="22"/>
          <w:szCs w:val="22"/>
          <w:u w:val="single"/>
          <w:shd w:val="clear" w:color="auto" w:fill="FFFF99"/>
          <w:rtl/>
        </w:rPr>
        <w:t>לענ</w:t>
      </w:r>
      <w:r w:rsidRPr="00F51714">
        <w:rPr>
          <w:rStyle w:val="default"/>
          <w:rFonts w:cs="FrankRuehl"/>
          <w:vanish/>
          <w:sz w:val="22"/>
          <w:szCs w:val="22"/>
          <w:u w:val="single"/>
          <w:shd w:val="clear" w:color="auto" w:fill="FFFF99"/>
          <w:rtl/>
        </w:rPr>
        <w:t>י</w:t>
      </w:r>
      <w:r w:rsidRPr="00F51714">
        <w:rPr>
          <w:rStyle w:val="default"/>
          <w:rFonts w:cs="FrankRuehl" w:hint="cs"/>
          <w:vanish/>
          <w:sz w:val="22"/>
          <w:szCs w:val="22"/>
          <w:u w:val="single"/>
          <w:shd w:val="clear" w:color="auto" w:fill="FFFF99"/>
          <w:rtl/>
        </w:rPr>
        <w:t xml:space="preserve">ן סעיף קטן (א)(1) ו-(2), "תגמול" </w:t>
      </w:r>
      <w:r w:rsidRPr="00F51714">
        <w:rPr>
          <w:rStyle w:val="default"/>
          <w:rFonts w:cs="FrankRuehl"/>
          <w:vanish/>
          <w:sz w:val="22"/>
          <w:szCs w:val="22"/>
          <w:u w:val="single"/>
          <w:shd w:val="clear" w:color="auto" w:fill="FFFF99"/>
          <w:rtl/>
        </w:rPr>
        <w:t>–</w:t>
      </w:r>
      <w:r w:rsidRPr="00F51714">
        <w:rPr>
          <w:rStyle w:val="default"/>
          <w:rFonts w:cs="FrankRuehl" w:hint="cs"/>
          <w:vanish/>
          <w:sz w:val="22"/>
          <w:szCs w:val="22"/>
          <w:u w:val="single"/>
          <w:shd w:val="clear" w:color="auto" w:fill="FFFF99"/>
          <w:rtl/>
        </w:rPr>
        <w:t xml:space="preserve"> כל אחד מאלה:</w:t>
      </w:r>
    </w:p>
    <w:p w:rsidR="00FF1936" w:rsidRPr="00F51714" w:rsidRDefault="00FF1936">
      <w:pPr>
        <w:pStyle w:val="P22"/>
        <w:spacing w:before="0"/>
        <w:ind w:left="1021" w:right="1134"/>
        <w:rPr>
          <w:rStyle w:val="default"/>
          <w:rFonts w:cs="FrankRuehl"/>
          <w:vanish/>
          <w:sz w:val="22"/>
          <w:szCs w:val="22"/>
          <w:u w:val="single"/>
          <w:shd w:val="clear" w:color="auto" w:fill="FFFF99"/>
          <w:rtl/>
        </w:rPr>
      </w:pPr>
      <w:r w:rsidRPr="00F51714">
        <w:rPr>
          <w:rStyle w:val="default"/>
          <w:rFonts w:cs="FrankRuehl"/>
          <w:vanish/>
          <w:sz w:val="22"/>
          <w:szCs w:val="22"/>
          <w:u w:val="single"/>
          <w:shd w:val="clear" w:color="auto" w:fill="FFFF99"/>
          <w:rtl/>
        </w:rPr>
        <w:t>(1)</w:t>
      </w:r>
      <w:r w:rsidRPr="00F51714">
        <w:rPr>
          <w:rStyle w:val="default"/>
          <w:rFonts w:cs="FrankRuehl"/>
          <w:vanish/>
          <w:sz w:val="22"/>
          <w:szCs w:val="22"/>
          <w:u w:val="single"/>
          <w:shd w:val="clear" w:color="auto" w:fill="FFFF99"/>
          <w:rtl/>
        </w:rPr>
        <w:tab/>
      </w:r>
      <w:r w:rsidRPr="00F51714">
        <w:rPr>
          <w:rStyle w:val="default"/>
          <w:rFonts w:cs="FrankRuehl" w:hint="cs"/>
          <w:vanish/>
          <w:sz w:val="22"/>
          <w:szCs w:val="22"/>
          <w:u w:val="single"/>
          <w:shd w:val="clear" w:color="auto" w:fill="FFFF99"/>
          <w:rtl/>
        </w:rPr>
        <w:t>דמי</w:t>
      </w:r>
      <w:r w:rsidRPr="00F51714">
        <w:rPr>
          <w:rStyle w:val="default"/>
          <w:rFonts w:cs="FrankRuehl"/>
          <w:vanish/>
          <w:sz w:val="22"/>
          <w:szCs w:val="22"/>
          <w:u w:val="single"/>
          <w:shd w:val="clear" w:color="auto" w:fill="FFFF99"/>
          <w:rtl/>
        </w:rPr>
        <w:t xml:space="preserve"> </w:t>
      </w:r>
      <w:r w:rsidRPr="00F51714">
        <w:rPr>
          <w:rStyle w:val="default"/>
          <w:rFonts w:cs="FrankRuehl" w:hint="cs"/>
          <w:vanish/>
          <w:sz w:val="22"/>
          <w:szCs w:val="22"/>
          <w:u w:val="single"/>
          <w:shd w:val="clear" w:color="auto" w:fill="FFFF99"/>
          <w:rtl/>
        </w:rPr>
        <w:t>לידה וג</w:t>
      </w:r>
      <w:r w:rsidRPr="00F51714">
        <w:rPr>
          <w:rStyle w:val="default"/>
          <w:rFonts w:cs="FrankRuehl"/>
          <w:vanish/>
          <w:sz w:val="22"/>
          <w:szCs w:val="22"/>
          <w:u w:val="single"/>
          <w:shd w:val="clear" w:color="auto" w:fill="FFFF99"/>
          <w:rtl/>
        </w:rPr>
        <w:t>מל</w:t>
      </w:r>
      <w:r w:rsidRPr="00F51714">
        <w:rPr>
          <w:rStyle w:val="default"/>
          <w:rFonts w:cs="FrankRuehl" w:hint="cs"/>
          <w:vanish/>
          <w:sz w:val="22"/>
          <w:szCs w:val="22"/>
          <w:u w:val="single"/>
          <w:shd w:val="clear" w:color="auto" w:fill="FFFF99"/>
          <w:rtl/>
        </w:rPr>
        <w:t>ה לשמירת הריון כמשמעותם לפי פרק ג' לחוק הביטו</w:t>
      </w:r>
      <w:r w:rsidRPr="00F51714">
        <w:rPr>
          <w:rStyle w:val="default"/>
          <w:rFonts w:cs="FrankRuehl"/>
          <w:vanish/>
          <w:sz w:val="22"/>
          <w:szCs w:val="22"/>
          <w:u w:val="single"/>
          <w:shd w:val="clear" w:color="auto" w:fill="FFFF99"/>
          <w:rtl/>
        </w:rPr>
        <w:t>ח</w:t>
      </w:r>
      <w:r w:rsidRPr="00F51714">
        <w:rPr>
          <w:rStyle w:val="default"/>
          <w:rFonts w:cs="FrankRuehl" w:hint="cs"/>
          <w:vanish/>
          <w:sz w:val="22"/>
          <w:szCs w:val="22"/>
          <w:u w:val="single"/>
          <w:shd w:val="clear" w:color="auto" w:fill="FFFF99"/>
          <w:rtl/>
        </w:rPr>
        <w:t>;</w:t>
      </w:r>
    </w:p>
    <w:p w:rsidR="00FF1936" w:rsidRPr="00F51714" w:rsidRDefault="00FF1936">
      <w:pPr>
        <w:pStyle w:val="P22"/>
        <w:spacing w:before="0"/>
        <w:ind w:left="1021" w:right="1134"/>
        <w:rPr>
          <w:rStyle w:val="default"/>
          <w:rFonts w:cs="FrankRuehl"/>
          <w:vanish/>
          <w:sz w:val="22"/>
          <w:szCs w:val="22"/>
          <w:u w:val="single"/>
          <w:shd w:val="clear" w:color="auto" w:fill="FFFF99"/>
          <w:rtl/>
        </w:rPr>
      </w:pPr>
      <w:r w:rsidRPr="00F51714">
        <w:rPr>
          <w:rStyle w:val="default"/>
          <w:rFonts w:cs="FrankRuehl"/>
          <w:vanish/>
          <w:sz w:val="22"/>
          <w:szCs w:val="22"/>
          <w:u w:val="single"/>
          <w:shd w:val="clear" w:color="auto" w:fill="FFFF99"/>
          <w:rtl/>
        </w:rPr>
        <w:t>(2)</w:t>
      </w:r>
      <w:r w:rsidRPr="00F51714">
        <w:rPr>
          <w:rStyle w:val="default"/>
          <w:rFonts w:cs="FrankRuehl"/>
          <w:vanish/>
          <w:sz w:val="22"/>
          <w:szCs w:val="22"/>
          <w:u w:val="single"/>
          <w:shd w:val="clear" w:color="auto" w:fill="FFFF99"/>
          <w:rtl/>
        </w:rPr>
        <w:tab/>
      </w:r>
      <w:r w:rsidRPr="00F51714">
        <w:rPr>
          <w:rStyle w:val="default"/>
          <w:rFonts w:cs="FrankRuehl" w:hint="cs"/>
          <w:vanish/>
          <w:sz w:val="22"/>
          <w:szCs w:val="22"/>
          <w:u w:val="single"/>
          <w:shd w:val="clear" w:color="auto" w:fill="FFFF99"/>
          <w:rtl/>
        </w:rPr>
        <w:t>דמי</w:t>
      </w:r>
      <w:r w:rsidRPr="00F51714">
        <w:rPr>
          <w:rStyle w:val="default"/>
          <w:rFonts w:cs="FrankRuehl"/>
          <w:vanish/>
          <w:sz w:val="22"/>
          <w:szCs w:val="22"/>
          <w:u w:val="single"/>
          <w:shd w:val="clear" w:color="auto" w:fill="FFFF99"/>
          <w:rtl/>
        </w:rPr>
        <w:t xml:space="preserve"> </w:t>
      </w:r>
      <w:r w:rsidRPr="00F51714">
        <w:rPr>
          <w:rStyle w:val="default"/>
          <w:rFonts w:cs="FrankRuehl" w:hint="cs"/>
          <w:vanish/>
          <w:sz w:val="22"/>
          <w:szCs w:val="22"/>
          <w:u w:val="single"/>
          <w:shd w:val="clear" w:color="auto" w:fill="FFFF99"/>
          <w:rtl/>
        </w:rPr>
        <w:t>פגיעה כמשמעותם לפי פרק ה' לחוק הביטוח;</w:t>
      </w:r>
    </w:p>
    <w:p w:rsidR="00FF1936" w:rsidRPr="00F51714" w:rsidRDefault="00FF1936">
      <w:pPr>
        <w:pStyle w:val="P22"/>
        <w:spacing w:before="0"/>
        <w:ind w:left="1021" w:right="1134"/>
        <w:rPr>
          <w:rStyle w:val="default"/>
          <w:rFonts w:cs="FrankRuehl" w:hint="cs"/>
          <w:vanish/>
          <w:sz w:val="22"/>
          <w:szCs w:val="22"/>
          <w:u w:val="single"/>
          <w:shd w:val="clear" w:color="auto" w:fill="FFFF99"/>
          <w:rtl/>
        </w:rPr>
      </w:pPr>
      <w:r w:rsidRPr="00F51714">
        <w:rPr>
          <w:rStyle w:val="default"/>
          <w:rFonts w:cs="FrankRuehl"/>
          <w:vanish/>
          <w:sz w:val="22"/>
          <w:szCs w:val="22"/>
          <w:u w:val="single"/>
          <w:shd w:val="clear" w:color="auto" w:fill="FFFF99"/>
          <w:rtl/>
        </w:rPr>
        <w:t>(3)</w:t>
      </w:r>
      <w:r w:rsidRPr="00F51714">
        <w:rPr>
          <w:rStyle w:val="default"/>
          <w:rFonts w:cs="FrankRuehl"/>
          <w:vanish/>
          <w:sz w:val="22"/>
          <w:szCs w:val="22"/>
          <w:u w:val="single"/>
          <w:shd w:val="clear" w:color="auto" w:fill="FFFF99"/>
          <w:rtl/>
        </w:rPr>
        <w:tab/>
      </w:r>
      <w:r w:rsidRPr="00F51714">
        <w:rPr>
          <w:rStyle w:val="default"/>
          <w:rFonts w:cs="FrankRuehl" w:hint="cs"/>
          <w:vanish/>
          <w:sz w:val="22"/>
          <w:szCs w:val="22"/>
          <w:u w:val="single"/>
          <w:shd w:val="clear" w:color="auto" w:fill="FFFF99"/>
          <w:rtl/>
        </w:rPr>
        <w:t>דמי אבטלה כמשמעותם לפי פרק ז' לחוק הביטוח;</w:t>
      </w:r>
    </w:p>
    <w:p w:rsidR="00FF1936" w:rsidRPr="00F51714" w:rsidRDefault="00FF1936">
      <w:pPr>
        <w:pStyle w:val="P22"/>
        <w:spacing w:before="0"/>
        <w:ind w:left="1021" w:right="1134"/>
        <w:rPr>
          <w:rStyle w:val="default"/>
          <w:rFonts w:cs="FrankRuehl"/>
          <w:vanish/>
          <w:sz w:val="22"/>
          <w:szCs w:val="22"/>
          <w:u w:val="single"/>
          <w:shd w:val="clear" w:color="auto" w:fill="FFFF99"/>
          <w:rtl/>
        </w:rPr>
      </w:pPr>
      <w:r w:rsidRPr="00F51714">
        <w:rPr>
          <w:rStyle w:val="default"/>
          <w:rFonts w:cs="FrankRuehl"/>
          <w:vanish/>
          <w:sz w:val="22"/>
          <w:szCs w:val="22"/>
          <w:u w:val="single"/>
          <w:shd w:val="clear" w:color="auto" w:fill="FFFF99"/>
          <w:rtl/>
        </w:rPr>
        <w:t>(4)</w:t>
      </w:r>
      <w:r w:rsidRPr="00F51714">
        <w:rPr>
          <w:rStyle w:val="default"/>
          <w:rFonts w:cs="FrankRuehl"/>
          <w:vanish/>
          <w:sz w:val="22"/>
          <w:szCs w:val="22"/>
          <w:u w:val="single"/>
          <w:shd w:val="clear" w:color="auto" w:fill="FFFF99"/>
          <w:rtl/>
        </w:rPr>
        <w:tab/>
      </w:r>
      <w:r w:rsidRPr="00F51714">
        <w:rPr>
          <w:rStyle w:val="default"/>
          <w:rFonts w:cs="FrankRuehl" w:hint="cs"/>
          <w:vanish/>
          <w:sz w:val="22"/>
          <w:szCs w:val="22"/>
          <w:u w:val="single"/>
          <w:shd w:val="clear" w:color="auto" w:fill="FFFF99"/>
          <w:rtl/>
        </w:rPr>
        <w:t>גמל</w:t>
      </w:r>
      <w:r w:rsidRPr="00F51714">
        <w:rPr>
          <w:rStyle w:val="default"/>
          <w:rFonts w:cs="FrankRuehl"/>
          <w:vanish/>
          <w:sz w:val="22"/>
          <w:szCs w:val="22"/>
          <w:u w:val="single"/>
          <w:shd w:val="clear" w:color="auto" w:fill="FFFF99"/>
          <w:rtl/>
        </w:rPr>
        <w:t>ה</w:t>
      </w:r>
      <w:r w:rsidRPr="00F51714">
        <w:rPr>
          <w:rStyle w:val="default"/>
          <w:rFonts w:cs="FrankRuehl" w:hint="cs"/>
          <w:vanish/>
          <w:sz w:val="22"/>
          <w:szCs w:val="22"/>
          <w:u w:val="single"/>
          <w:shd w:val="clear" w:color="auto" w:fill="FFFF99"/>
          <w:rtl/>
        </w:rPr>
        <w:t xml:space="preserve"> המשולמת לעובד לפי הוראות פרק ח' לחוק הביטוח;</w:t>
      </w:r>
    </w:p>
    <w:p w:rsidR="00FF1936" w:rsidRPr="00F51714" w:rsidRDefault="00FF1936">
      <w:pPr>
        <w:pStyle w:val="P22"/>
        <w:spacing w:before="0"/>
        <w:ind w:left="1021" w:right="1134"/>
        <w:rPr>
          <w:rStyle w:val="default"/>
          <w:rFonts w:cs="FrankRuehl" w:hint="cs"/>
          <w:b/>
          <w:bCs/>
          <w:vanish/>
          <w:sz w:val="22"/>
          <w:szCs w:val="22"/>
          <w:shd w:val="clear" w:color="auto" w:fill="FFFF99"/>
          <w:rtl/>
        </w:rPr>
      </w:pPr>
      <w:r w:rsidRPr="00F51714">
        <w:rPr>
          <w:rStyle w:val="default"/>
          <w:rFonts w:cs="FrankRuehl"/>
          <w:vanish/>
          <w:sz w:val="22"/>
          <w:szCs w:val="22"/>
          <w:u w:val="single"/>
          <w:shd w:val="clear" w:color="auto" w:fill="FFFF99"/>
          <w:rtl/>
        </w:rPr>
        <w:t>(5)</w:t>
      </w:r>
      <w:r w:rsidRPr="00F51714">
        <w:rPr>
          <w:rStyle w:val="default"/>
          <w:rFonts w:cs="FrankRuehl"/>
          <w:vanish/>
          <w:sz w:val="22"/>
          <w:szCs w:val="22"/>
          <w:u w:val="single"/>
          <w:shd w:val="clear" w:color="auto" w:fill="FFFF99"/>
          <w:rtl/>
        </w:rPr>
        <w:tab/>
      </w:r>
      <w:r w:rsidRPr="00F51714">
        <w:rPr>
          <w:rStyle w:val="default"/>
          <w:rFonts w:cs="FrankRuehl" w:hint="cs"/>
          <w:vanish/>
          <w:sz w:val="22"/>
          <w:szCs w:val="22"/>
          <w:u w:val="single"/>
          <w:shd w:val="clear" w:color="auto" w:fill="FFFF99"/>
          <w:rtl/>
        </w:rPr>
        <w:t>תגמ</w:t>
      </w:r>
      <w:r w:rsidRPr="00F51714">
        <w:rPr>
          <w:rStyle w:val="default"/>
          <w:rFonts w:cs="FrankRuehl"/>
          <w:vanish/>
          <w:sz w:val="22"/>
          <w:szCs w:val="22"/>
          <w:u w:val="single"/>
          <w:shd w:val="clear" w:color="auto" w:fill="FFFF99"/>
          <w:rtl/>
        </w:rPr>
        <w:t>ו</w:t>
      </w:r>
      <w:r w:rsidRPr="00F51714">
        <w:rPr>
          <w:rStyle w:val="default"/>
          <w:rFonts w:cs="FrankRuehl" w:hint="cs"/>
          <w:vanish/>
          <w:sz w:val="22"/>
          <w:szCs w:val="22"/>
          <w:u w:val="single"/>
          <w:shd w:val="clear" w:color="auto" w:fill="FFFF99"/>
          <w:rtl/>
        </w:rPr>
        <w:t>ל כמשמעותו לפי פרק י"ב לחוק הביטוח.</w:t>
      </w:r>
    </w:p>
    <w:p w:rsidR="00FF1936" w:rsidRPr="00F51714" w:rsidRDefault="00FF1936">
      <w:pPr>
        <w:pStyle w:val="P00"/>
        <w:spacing w:before="0"/>
        <w:ind w:left="0" w:right="1134"/>
        <w:rPr>
          <w:rStyle w:val="default"/>
          <w:rFonts w:cs="FrankRuehl" w:hint="cs"/>
          <w:vanish/>
          <w:szCs w:val="20"/>
          <w:shd w:val="clear" w:color="auto" w:fill="FFFF99"/>
          <w:rtl/>
        </w:rPr>
      </w:pPr>
    </w:p>
    <w:p w:rsidR="00FF1936" w:rsidRPr="00F51714" w:rsidRDefault="00FF1936">
      <w:pPr>
        <w:pStyle w:val="P00"/>
        <w:spacing w:before="0"/>
        <w:ind w:left="1021"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1.1.2002</w:t>
      </w:r>
    </w:p>
    <w:p w:rsidR="00FF1936" w:rsidRPr="00F51714" w:rsidRDefault="00FF1936">
      <w:pPr>
        <w:pStyle w:val="P00"/>
        <w:spacing w:before="0"/>
        <w:ind w:left="1021"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17</w:t>
      </w:r>
    </w:p>
    <w:p w:rsidR="004E2086" w:rsidRPr="00F51714" w:rsidRDefault="004E2086" w:rsidP="004E2086">
      <w:pPr>
        <w:pStyle w:val="P00"/>
        <w:spacing w:before="0"/>
        <w:ind w:left="1021" w:right="1134"/>
        <w:rPr>
          <w:rStyle w:val="default"/>
          <w:rFonts w:cs="FrankRuehl" w:hint="cs"/>
          <w:vanish/>
          <w:sz w:val="20"/>
          <w:szCs w:val="20"/>
          <w:shd w:val="clear" w:color="auto" w:fill="FFFF99"/>
          <w:rtl/>
        </w:rPr>
      </w:pPr>
      <w:hyperlink r:id="rId304" w:history="1">
        <w:r w:rsidRPr="00F51714">
          <w:rPr>
            <w:rStyle w:val="Hyperlink"/>
            <w:rFonts w:cs="FrankRuehl" w:hint="cs"/>
            <w:vanish/>
            <w:szCs w:val="20"/>
            <w:shd w:val="clear" w:color="auto" w:fill="FFFF99"/>
            <w:rtl/>
          </w:rPr>
          <w:t>ס"ח תשס"ב מס' 1831</w:t>
        </w:r>
      </w:hyperlink>
      <w:r w:rsidRPr="00F51714">
        <w:rPr>
          <w:rStyle w:val="default"/>
          <w:rFonts w:cs="FrankRuehl" w:hint="cs"/>
          <w:vanish/>
          <w:sz w:val="20"/>
          <w:szCs w:val="20"/>
          <w:shd w:val="clear" w:color="auto" w:fill="FFFF99"/>
          <w:rtl/>
        </w:rPr>
        <w:t xml:space="preserve"> מיום 17.2.2002 עמ' 152 </w:t>
      </w:r>
      <w:r w:rsidRPr="00F51714">
        <w:rPr>
          <w:rFonts w:cs="FrankRuehl" w:hint="cs"/>
          <w:vanish/>
          <w:szCs w:val="20"/>
          <w:shd w:val="clear" w:color="auto" w:fill="FFFF99"/>
          <w:rtl/>
        </w:rPr>
        <w:t>(</w:t>
      </w:r>
      <w:hyperlink r:id="rId305" w:history="1">
        <w:r w:rsidRPr="00F51714">
          <w:rPr>
            <w:rStyle w:val="Hyperlink"/>
            <w:rFonts w:cs="FrankRuehl" w:hint="cs"/>
            <w:vanish/>
            <w:szCs w:val="20"/>
            <w:shd w:val="clear" w:color="auto" w:fill="FFFF99"/>
            <w:rtl/>
          </w:rPr>
          <w:t>ה"ח 3043</w:t>
        </w:r>
      </w:hyperlink>
      <w:r w:rsidRPr="00F51714">
        <w:rPr>
          <w:rFonts w:cs="FrankRuehl" w:hint="cs"/>
          <w:vanish/>
          <w:szCs w:val="20"/>
          <w:shd w:val="clear" w:color="auto" w:fill="FFFF99"/>
          <w:rtl/>
        </w:rPr>
        <w:t xml:space="preserve">, </w:t>
      </w:r>
      <w:hyperlink r:id="rId306" w:history="1">
        <w:r w:rsidRPr="00F51714">
          <w:rPr>
            <w:rStyle w:val="Hyperlink"/>
            <w:rFonts w:cs="FrankRuehl" w:hint="cs"/>
            <w:vanish/>
            <w:szCs w:val="20"/>
            <w:shd w:val="clear" w:color="auto" w:fill="FFFF99"/>
            <w:rtl/>
          </w:rPr>
          <w:t>ה"ח 3065</w:t>
        </w:r>
      </w:hyperlink>
      <w:r w:rsidRPr="00F51714">
        <w:rPr>
          <w:rFonts w:cs="FrankRuehl" w:hint="cs"/>
          <w:vanish/>
          <w:szCs w:val="20"/>
          <w:shd w:val="clear" w:color="auto" w:fill="FFFF99"/>
          <w:rtl/>
        </w:rPr>
        <w:t xml:space="preserve">, </w:t>
      </w:r>
      <w:hyperlink r:id="rId307" w:history="1">
        <w:r w:rsidRPr="00F51714">
          <w:rPr>
            <w:rStyle w:val="Hyperlink"/>
            <w:rFonts w:cs="FrankRuehl" w:hint="cs"/>
            <w:vanish/>
            <w:szCs w:val="20"/>
            <w:shd w:val="clear" w:color="auto" w:fill="FFFF99"/>
            <w:rtl/>
          </w:rPr>
          <w:t>ה"ח 3072</w:t>
        </w:r>
      </w:hyperlink>
      <w:r w:rsidRPr="00F51714">
        <w:rPr>
          <w:rFonts w:cs="FrankRuehl" w:hint="cs"/>
          <w:vanish/>
          <w:szCs w:val="20"/>
          <w:shd w:val="clear" w:color="auto" w:fill="FFFF99"/>
          <w:rtl/>
        </w:rPr>
        <w:t>)</w:t>
      </w:r>
    </w:p>
    <w:p w:rsidR="00FF1936" w:rsidRPr="00F51714" w:rsidRDefault="00FF1936">
      <w:pPr>
        <w:pStyle w:val="P00"/>
        <w:spacing w:before="0"/>
        <w:ind w:left="1021"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מחיקת פסקה 12(ג)(3)</w:t>
      </w:r>
    </w:p>
    <w:p w:rsidR="00FF1936" w:rsidRPr="00F51714" w:rsidRDefault="00FF1936">
      <w:pPr>
        <w:pStyle w:val="P00"/>
        <w:ind w:left="1021" w:right="1134"/>
        <w:rPr>
          <w:rStyle w:val="default"/>
          <w:rFonts w:cs="FrankRuehl" w:hint="cs"/>
          <w:vanish/>
          <w:sz w:val="20"/>
          <w:szCs w:val="20"/>
          <w:shd w:val="clear" w:color="auto" w:fill="FFFF99"/>
          <w:rtl/>
        </w:rPr>
      </w:pPr>
      <w:r w:rsidRPr="00F51714">
        <w:rPr>
          <w:rStyle w:val="default"/>
          <w:rFonts w:cs="FrankRuehl" w:hint="cs"/>
          <w:vanish/>
          <w:szCs w:val="20"/>
          <w:shd w:val="clear" w:color="auto" w:fill="FFFF99"/>
          <w:rtl/>
        </w:rPr>
        <w:t>הנוסח הקודם:</w:t>
      </w:r>
    </w:p>
    <w:p w:rsidR="00FF1936" w:rsidRPr="00F51714" w:rsidRDefault="00FF1936">
      <w:pPr>
        <w:pStyle w:val="P22"/>
        <w:spacing w:before="0"/>
        <w:ind w:left="1021" w:right="1134"/>
        <w:rPr>
          <w:rStyle w:val="default"/>
          <w:rFonts w:cs="FrankRuehl" w:hint="cs"/>
          <w:strike/>
          <w:vanish/>
          <w:sz w:val="22"/>
          <w:szCs w:val="22"/>
          <w:shd w:val="clear" w:color="auto" w:fill="FFFF99"/>
          <w:rtl/>
        </w:rPr>
      </w:pPr>
      <w:r w:rsidRPr="00F51714">
        <w:rPr>
          <w:rStyle w:val="default"/>
          <w:rFonts w:cs="FrankRuehl"/>
          <w:strike/>
          <w:vanish/>
          <w:sz w:val="22"/>
          <w:szCs w:val="22"/>
          <w:shd w:val="clear" w:color="auto" w:fill="FFFF99"/>
          <w:rtl/>
        </w:rPr>
        <w:t>(3)</w:t>
      </w:r>
      <w:r w:rsidRPr="00F51714">
        <w:rPr>
          <w:rStyle w:val="default"/>
          <w:rFonts w:cs="FrankRuehl"/>
          <w:strike/>
          <w:vanish/>
          <w:sz w:val="22"/>
          <w:szCs w:val="22"/>
          <w:shd w:val="clear" w:color="auto" w:fill="FFFF99"/>
          <w:rtl/>
        </w:rPr>
        <w:tab/>
      </w:r>
      <w:r w:rsidRPr="00F51714">
        <w:rPr>
          <w:rStyle w:val="default"/>
          <w:rFonts w:cs="FrankRuehl" w:hint="cs"/>
          <w:strike/>
          <w:vanish/>
          <w:sz w:val="22"/>
          <w:szCs w:val="22"/>
          <w:shd w:val="clear" w:color="auto" w:fill="FFFF99"/>
          <w:rtl/>
        </w:rPr>
        <w:t>דמי אבטלה כמשמעותם לפי פרק ז' לחוק הביטוח;</w:t>
      </w:r>
    </w:p>
    <w:p w:rsidR="00FF1936" w:rsidRPr="00F51714" w:rsidRDefault="00FF1936">
      <w:pPr>
        <w:pStyle w:val="P00"/>
        <w:spacing w:before="0"/>
        <w:ind w:left="0" w:right="1134"/>
        <w:rPr>
          <w:rStyle w:val="default"/>
          <w:rFonts w:cs="FrankRuehl" w:hint="cs"/>
          <w:vanish/>
          <w:szCs w:val="20"/>
          <w:shd w:val="clear" w:color="auto" w:fill="FFFF99"/>
          <w:rtl/>
        </w:rPr>
      </w:pPr>
    </w:p>
    <w:p w:rsidR="00FF1936" w:rsidRPr="00F51714" w:rsidRDefault="00FF1936">
      <w:pPr>
        <w:pStyle w:val="P00"/>
        <w:spacing w:before="0"/>
        <w:ind w:left="0"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1.1.2003</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18</w:t>
      </w:r>
    </w:p>
    <w:p w:rsidR="004E2086" w:rsidRPr="00F51714" w:rsidRDefault="004E2086" w:rsidP="004E2086">
      <w:pPr>
        <w:pStyle w:val="P00"/>
        <w:spacing w:before="0"/>
        <w:ind w:left="0" w:right="1134"/>
        <w:rPr>
          <w:rStyle w:val="default"/>
          <w:rFonts w:cs="FrankRuehl" w:hint="cs"/>
          <w:vanish/>
          <w:sz w:val="20"/>
          <w:szCs w:val="20"/>
          <w:shd w:val="clear" w:color="auto" w:fill="FFFF99"/>
          <w:rtl/>
        </w:rPr>
      </w:pPr>
      <w:hyperlink r:id="rId308" w:history="1">
        <w:r w:rsidRPr="00F51714">
          <w:rPr>
            <w:rStyle w:val="Hyperlink"/>
            <w:rFonts w:cs="FrankRuehl" w:hint="cs"/>
            <w:vanish/>
            <w:szCs w:val="20"/>
            <w:shd w:val="clear" w:color="auto" w:fill="FFFF99"/>
            <w:rtl/>
          </w:rPr>
          <w:t>ס"ח תשס"ג מס' 1882</w:t>
        </w:r>
      </w:hyperlink>
      <w:r w:rsidRPr="00F51714">
        <w:rPr>
          <w:rStyle w:val="default"/>
          <w:rFonts w:cs="FrankRuehl" w:hint="cs"/>
          <w:vanish/>
          <w:sz w:val="20"/>
          <w:szCs w:val="20"/>
          <w:shd w:val="clear" w:color="auto" w:fill="FFFF99"/>
          <w:rtl/>
        </w:rPr>
        <w:t xml:space="preserve"> מיום 29.12.2002 עמ' 165 </w:t>
      </w:r>
      <w:r w:rsidRPr="00F51714">
        <w:rPr>
          <w:rFonts w:cs="FrankRuehl" w:hint="cs"/>
          <w:vanish/>
          <w:szCs w:val="20"/>
          <w:shd w:val="clear" w:color="auto" w:fill="FFFF99"/>
          <w:rtl/>
        </w:rPr>
        <w:t>(</w:t>
      </w:r>
      <w:hyperlink r:id="rId309" w:history="1">
        <w:r w:rsidRPr="00F51714">
          <w:rPr>
            <w:rStyle w:val="Hyperlink"/>
            <w:rFonts w:cs="FrankRuehl" w:hint="cs"/>
            <w:vanish/>
            <w:szCs w:val="20"/>
            <w:shd w:val="clear" w:color="auto" w:fill="FFFF99"/>
            <w:rtl/>
          </w:rPr>
          <w:t>ה"ח 4</w:t>
        </w:r>
      </w:hyperlink>
      <w:r w:rsidRPr="00F51714">
        <w:rPr>
          <w:rFonts w:cs="FrankRuehl" w:hint="cs"/>
          <w:vanish/>
          <w:szCs w:val="20"/>
          <w:shd w:val="clear" w:color="auto" w:fill="FFFF99"/>
          <w:rtl/>
        </w:rPr>
        <w:t>)</w:t>
      </w:r>
    </w:p>
    <w:p w:rsidR="00FF1936" w:rsidRPr="00F51714" w:rsidRDefault="00FF1936">
      <w:pPr>
        <w:pStyle w:val="P00"/>
        <w:ind w:left="0" w:right="1134"/>
        <w:rPr>
          <w:rStyle w:val="default"/>
          <w:rFonts w:cs="FrankRuehl" w:hint="cs"/>
          <w:vanish/>
          <w:shd w:val="clear" w:color="auto" w:fill="FFFF99"/>
          <w:rtl/>
        </w:rPr>
      </w:pPr>
      <w:r w:rsidRPr="00F51714">
        <w:rPr>
          <w:rStyle w:val="default"/>
          <w:rFonts w:cs="Miriam" w:hint="cs"/>
          <w:strike/>
          <w:vanish/>
          <w:sz w:val="16"/>
          <w:szCs w:val="16"/>
          <w:shd w:val="clear" w:color="auto" w:fill="FFFF99"/>
          <w:rtl/>
        </w:rPr>
        <w:t>ניכויים</w:t>
      </w:r>
      <w:r w:rsidRPr="00F51714">
        <w:rPr>
          <w:rStyle w:val="default"/>
          <w:rFonts w:cs="Miriam" w:hint="cs"/>
          <w:vanish/>
          <w:sz w:val="16"/>
          <w:szCs w:val="16"/>
          <w:shd w:val="clear" w:color="auto" w:fill="FFFF99"/>
          <w:rtl/>
        </w:rPr>
        <w:t xml:space="preserve"> </w:t>
      </w:r>
      <w:r w:rsidRPr="00F51714">
        <w:rPr>
          <w:rStyle w:val="default"/>
          <w:rFonts w:cs="Miriam" w:hint="cs"/>
          <w:vanish/>
          <w:sz w:val="16"/>
          <w:szCs w:val="16"/>
          <w:u w:val="single"/>
          <w:shd w:val="clear" w:color="auto" w:fill="FFFF99"/>
          <w:rtl/>
        </w:rPr>
        <w:t>ניכויים לענין מי שמלאו להם 55 שנים ולענין מקבלי קצבאות שאירים או תלויים</w:t>
      </w:r>
    </w:p>
    <w:p w:rsidR="00FF1936" w:rsidRPr="00F51714" w:rsidRDefault="00FF1936">
      <w:pPr>
        <w:pStyle w:val="P00"/>
        <w:spacing w:before="0"/>
        <w:ind w:left="0" w:right="1134"/>
        <w:rPr>
          <w:rStyle w:val="default"/>
          <w:rFonts w:cs="FrankRuehl" w:hint="cs"/>
          <w:vanish/>
          <w:sz w:val="2"/>
          <w:szCs w:val="2"/>
          <w:shd w:val="clear" w:color="auto" w:fill="FFFF99"/>
          <w:rtl/>
        </w:rPr>
      </w:pPr>
      <w:r w:rsidRPr="00F51714">
        <w:rPr>
          <w:rStyle w:val="big-number"/>
          <w:rFonts w:cs="FrankRuehl" w:hint="cs"/>
          <w:vanish/>
          <w:sz w:val="22"/>
          <w:szCs w:val="22"/>
          <w:shd w:val="clear" w:color="auto" w:fill="FFFF99"/>
          <w:rtl/>
        </w:rPr>
        <w:t>12.</w:t>
      </w:r>
      <w:r w:rsidRPr="00F51714">
        <w:rPr>
          <w:rStyle w:val="big-number"/>
          <w:rFonts w:cs="FrankRuehl"/>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א)</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בחי</w:t>
      </w:r>
      <w:r w:rsidRPr="00F51714">
        <w:rPr>
          <w:rStyle w:val="default"/>
          <w:rFonts w:cs="FrankRuehl"/>
          <w:vanish/>
          <w:sz w:val="22"/>
          <w:szCs w:val="22"/>
          <w:shd w:val="clear" w:color="auto" w:fill="FFFF99"/>
          <w:rtl/>
        </w:rPr>
        <w:t>ש</w:t>
      </w:r>
      <w:r w:rsidRPr="00F51714">
        <w:rPr>
          <w:rStyle w:val="default"/>
          <w:rFonts w:cs="FrankRuehl" w:hint="cs"/>
          <w:vanish/>
          <w:sz w:val="22"/>
          <w:szCs w:val="22"/>
          <w:shd w:val="clear" w:color="auto" w:fill="FFFF99"/>
          <w:rtl/>
        </w:rPr>
        <w:t xml:space="preserve">וב </w:t>
      </w:r>
      <w:r w:rsidRPr="00F51714">
        <w:rPr>
          <w:rStyle w:val="default"/>
          <w:rFonts w:cs="FrankRuehl" w:hint="cs"/>
          <w:strike/>
          <w:vanish/>
          <w:sz w:val="22"/>
          <w:szCs w:val="22"/>
          <w:shd w:val="clear" w:color="auto" w:fill="FFFF99"/>
          <w:rtl/>
        </w:rPr>
        <w:t>ההכנסה</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הכנסתו</w:t>
      </w:r>
      <w:r w:rsidRPr="00F51714">
        <w:rPr>
          <w:rStyle w:val="default"/>
          <w:rFonts w:cs="FrankRuehl" w:hint="cs"/>
          <w:vanish/>
          <w:sz w:val="22"/>
          <w:szCs w:val="22"/>
          <w:shd w:val="clear" w:color="auto" w:fill="FFFF99"/>
          <w:rtl/>
        </w:rPr>
        <w:t xml:space="preserve"> לענין סעיף 5 </w:t>
      </w:r>
      <w:r w:rsidRPr="00F51714">
        <w:rPr>
          <w:rStyle w:val="default"/>
          <w:rFonts w:cs="FrankRuehl" w:hint="cs"/>
          <w:vanish/>
          <w:sz w:val="22"/>
          <w:szCs w:val="22"/>
          <w:u w:val="single"/>
          <w:shd w:val="clear" w:color="auto" w:fill="FFFF99"/>
          <w:rtl/>
        </w:rPr>
        <w:t>של מי שמשתלמת לו גמלה לפי פסקאות (1) ו-(2)(ב) של סעיף 5(א)</w:t>
      </w:r>
      <w:r w:rsidRPr="00F51714">
        <w:rPr>
          <w:rStyle w:val="default"/>
          <w:rFonts w:cs="FrankRuehl" w:hint="cs"/>
          <w:vanish/>
          <w:sz w:val="22"/>
          <w:szCs w:val="22"/>
          <w:shd w:val="clear" w:color="auto" w:fill="FFFF99"/>
          <w:rtl/>
        </w:rPr>
        <w:t xml:space="preserve"> ינוכו </w:t>
      </w:r>
      <w:r w:rsidRPr="00F51714">
        <w:rPr>
          <w:rStyle w:val="default"/>
          <w:rFonts w:cs="FrankRuehl"/>
          <w:vanish/>
          <w:sz w:val="22"/>
          <w:szCs w:val="22"/>
          <w:shd w:val="clear" w:color="auto" w:fill="FFFF99"/>
          <w:rtl/>
        </w:rPr>
        <w:t>–</w:t>
      </w:r>
    </w:p>
    <w:p w:rsidR="00FF1936" w:rsidRPr="00F51714" w:rsidRDefault="00FF1936">
      <w:pPr>
        <w:pStyle w:val="P22"/>
        <w:tabs>
          <w:tab w:val="left" w:pos="624"/>
          <w:tab w:val="left" w:pos="1021"/>
        </w:tabs>
        <w:spacing w:before="0"/>
        <w:ind w:left="1021" w:right="1134"/>
        <w:rPr>
          <w:rStyle w:val="default"/>
          <w:rFonts w:cs="FrankRuehl" w:hint="cs"/>
          <w:vanish/>
          <w:sz w:val="2"/>
          <w:szCs w:val="2"/>
          <w:shd w:val="clear" w:color="auto" w:fill="FFFF99"/>
          <w:rtl/>
        </w:rPr>
      </w:pPr>
      <w:r w:rsidRPr="00F51714">
        <w:rPr>
          <w:rStyle w:val="default"/>
          <w:rFonts w:cs="FrankRuehl"/>
          <w:vanish/>
          <w:sz w:val="22"/>
          <w:szCs w:val="22"/>
          <w:shd w:val="clear" w:color="auto" w:fill="FFFF99"/>
          <w:rtl/>
        </w:rPr>
        <w:t>(1)</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סכו</w:t>
      </w:r>
      <w:r w:rsidRPr="00F51714">
        <w:rPr>
          <w:rStyle w:val="default"/>
          <w:rFonts w:cs="FrankRuehl"/>
          <w:vanish/>
          <w:sz w:val="22"/>
          <w:szCs w:val="22"/>
          <w:shd w:val="clear" w:color="auto" w:fill="FFFF99"/>
          <w:rtl/>
        </w:rPr>
        <w:t>ם</w:t>
      </w:r>
      <w:r w:rsidRPr="00F51714">
        <w:rPr>
          <w:rStyle w:val="default"/>
          <w:rFonts w:cs="FrankRuehl" w:hint="cs"/>
          <w:vanish/>
          <w:sz w:val="22"/>
          <w:szCs w:val="22"/>
          <w:shd w:val="clear" w:color="auto" w:fill="FFFF99"/>
          <w:rtl/>
        </w:rPr>
        <w:t xml:space="preserve"> השווה ל-13% מהשכר הממוצע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מתגמול וכן מהכנסתו של כל עובד או עובד עצמאי מהמקורות</w:t>
      </w:r>
      <w:r w:rsidRPr="00F51714">
        <w:rPr>
          <w:rStyle w:val="default"/>
          <w:rFonts w:cs="FrankRuehl"/>
          <w:vanish/>
          <w:sz w:val="22"/>
          <w:szCs w:val="22"/>
          <w:shd w:val="clear" w:color="auto" w:fill="FFFF99"/>
          <w:rtl/>
        </w:rPr>
        <w:t xml:space="preserve"> המפ</w:t>
      </w:r>
      <w:r w:rsidRPr="00F51714">
        <w:rPr>
          <w:rStyle w:val="default"/>
          <w:rFonts w:cs="FrankRuehl" w:hint="cs"/>
          <w:vanish/>
          <w:sz w:val="22"/>
          <w:szCs w:val="22"/>
          <w:shd w:val="clear" w:color="auto" w:fill="FFFF99"/>
          <w:rtl/>
        </w:rPr>
        <w:t>ורטים בסעיף 2(1) ו-(2) לפקודה אם הוא יחיד, וסכום השווה ל-17% מהשכר הממוצע מתגמול וכן מהכנסתו כאמור אם יש לו בן זוג או שבהחזקתו ילד;</w:t>
      </w:r>
    </w:p>
    <w:p w:rsidR="00FF1936" w:rsidRPr="00F51714" w:rsidRDefault="00FF1936">
      <w:pPr>
        <w:pStyle w:val="P22"/>
        <w:tabs>
          <w:tab w:val="left" w:pos="624"/>
          <w:tab w:val="left" w:pos="1021"/>
        </w:tabs>
        <w:spacing w:before="0"/>
        <w:ind w:left="1021" w:right="1134"/>
        <w:rPr>
          <w:rStyle w:val="default"/>
          <w:rFonts w:cs="FrankRuehl" w:hint="cs"/>
          <w:vanish/>
          <w:sz w:val="2"/>
          <w:szCs w:val="2"/>
          <w:shd w:val="clear" w:color="auto" w:fill="FFFF99"/>
          <w:rtl/>
        </w:rPr>
      </w:pPr>
      <w:r w:rsidRPr="00F51714">
        <w:rPr>
          <w:rStyle w:val="default"/>
          <w:rFonts w:cs="FrankRuehl"/>
          <w:vanish/>
          <w:sz w:val="22"/>
          <w:szCs w:val="22"/>
          <w:shd w:val="clear" w:color="auto" w:fill="FFFF99"/>
          <w:rtl/>
        </w:rPr>
        <w:t>(2)</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סכו</w:t>
      </w:r>
      <w:r w:rsidRPr="00F51714">
        <w:rPr>
          <w:rStyle w:val="default"/>
          <w:rFonts w:cs="FrankRuehl"/>
          <w:vanish/>
          <w:sz w:val="22"/>
          <w:szCs w:val="22"/>
          <w:shd w:val="clear" w:color="auto" w:fill="FFFF99"/>
          <w:rtl/>
        </w:rPr>
        <w:t>ם</w:t>
      </w:r>
      <w:r w:rsidRPr="00F51714">
        <w:rPr>
          <w:rStyle w:val="default"/>
          <w:rFonts w:cs="FrankRuehl" w:hint="cs"/>
          <w:vanish/>
          <w:sz w:val="22"/>
          <w:szCs w:val="22"/>
          <w:shd w:val="clear" w:color="auto" w:fill="FFFF99"/>
          <w:rtl/>
        </w:rPr>
        <w:t xml:space="preserve"> השווה ל-40% מתגמול וכן מהכנסה מהמקורות המפורטים בסעיף 2(1) ו-(2) לפקודה, לאחר</w:t>
      </w:r>
      <w:r w:rsidRPr="00F51714">
        <w:rPr>
          <w:rStyle w:val="default"/>
          <w:rFonts w:cs="FrankRuehl"/>
          <w:vanish/>
          <w:sz w:val="22"/>
          <w:szCs w:val="22"/>
          <w:shd w:val="clear" w:color="auto" w:fill="FFFF99"/>
          <w:rtl/>
        </w:rPr>
        <w:t xml:space="preserve"> שנו</w:t>
      </w:r>
      <w:r w:rsidRPr="00F51714">
        <w:rPr>
          <w:rStyle w:val="default"/>
          <w:rFonts w:cs="FrankRuehl" w:hint="cs"/>
          <w:vanish/>
          <w:sz w:val="22"/>
          <w:szCs w:val="22"/>
          <w:shd w:val="clear" w:color="auto" w:fill="FFFF99"/>
          <w:rtl/>
        </w:rPr>
        <w:t xml:space="preserve">כה מהם הסכום האמור בפסקה (1); </w:t>
      </w:r>
    </w:p>
    <w:p w:rsidR="00FF1936" w:rsidRPr="00F51714" w:rsidRDefault="00FF1936">
      <w:pPr>
        <w:pStyle w:val="P22"/>
        <w:tabs>
          <w:tab w:val="left" w:pos="624"/>
          <w:tab w:val="left" w:pos="1021"/>
        </w:tabs>
        <w:spacing w:before="0"/>
        <w:ind w:left="1021" w:right="1134"/>
        <w:rPr>
          <w:rStyle w:val="default"/>
          <w:rFonts w:cs="FrankRuehl" w:hint="cs"/>
          <w:vanish/>
          <w:sz w:val="2"/>
          <w:szCs w:val="2"/>
          <w:shd w:val="clear" w:color="auto" w:fill="FFFF99"/>
          <w:rtl/>
        </w:rPr>
      </w:pPr>
      <w:r w:rsidRPr="00F51714">
        <w:rPr>
          <w:rStyle w:val="default"/>
          <w:rFonts w:cs="FrankRuehl"/>
          <w:vanish/>
          <w:sz w:val="22"/>
          <w:szCs w:val="22"/>
          <w:shd w:val="clear" w:color="auto" w:fill="FFFF99"/>
          <w:rtl/>
        </w:rPr>
        <w:t>(3)</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סכו</w:t>
      </w:r>
      <w:r w:rsidRPr="00F51714">
        <w:rPr>
          <w:rStyle w:val="default"/>
          <w:rFonts w:cs="FrankRuehl"/>
          <w:vanish/>
          <w:sz w:val="22"/>
          <w:szCs w:val="22"/>
          <w:shd w:val="clear" w:color="auto" w:fill="FFFF99"/>
          <w:rtl/>
        </w:rPr>
        <w:t>ם</w:t>
      </w:r>
      <w:r w:rsidRPr="00F51714">
        <w:rPr>
          <w:rStyle w:val="default"/>
          <w:rFonts w:cs="FrankRuehl" w:hint="cs"/>
          <w:vanish/>
          <w:sz w:val="22"/>
          <w:szCs w:val="22"/>
          <w:shd w:val="clear" w:color="auto" w:fill="FFFF99"/>
          <w:rtl/>
        </w:rPr>
        <w:t xml:space="preserve"> השווה ל-13% מהשכר הממוצע - מהכנסה שמקורה בקיצבה המשולמת מכוח חיקוק, דיני חוץ, הסכם קיבוצי או חוזה</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עבו</w:t>
      </w:r>
      <w:r w:rsidRPr="00F51714">
        <w:rPr>
          <w:rStyle w:val="default"/>
          <w:rFonts w:cs="FrankRuehl"/>
          <w:vanish/>
          <w:sz w:val="22"/>
          <w:szCs w:val="22"/>
          <w:shd w:val="clear" w:color="auto" w:fill="FFFF99"/>
          <w:rtl/>
        </w:rPr>
        <w:t>ד</w:t>
      </w:r>
      <w:r w:rsidRPr="00F51714">
        <w:rPr>
          <w:rStyle w:val="default"/>
          <w:rFonts w:cs="FrankRuehl" w:hint="cs"/>
          <w:vanish/>
          <w:sz w:val="22"/>
          <w:szCs w:val="22"/>
          <w:shd w:val="clear" w:color="auto" w:fill="FFFF99"/>
          <w:rtl/>
        </w:rPr>
        <w:t>ה,</w:t>
      </w:r>
      <w:r w:rsidRPr="00F51714">
        <w:rPr>
          <w:rStyle w:val="default"/>
          <w:rFonts w:cs="FrankRuehl"/>
          <w:vanish/>
          <w:sz w:val="22"/>
          <w:szCs w:val="22"/>
          <w:shd w:val="clear" w:color="auto" w:fill="FFFF99"/>
          <w:rtl/>
        </w:rPr>
        <w:t xml:space="preserve"> ל</w:t>
      </w:r>
      <w:r w:rsidRPr="00F51714">
        <w:rPr>
          <w:rStyle w:val="default"/>
          <w:rFonts w:cs="FrankRuehl" w:hint="cs"/>
          <w:vanish/>
          <w:sz w:val="22"/>
          <w:szCs w:val="22"/>
          <w:shd w:val="clear" w:color="auto" w:fill="FFFF99"/>
          <w:rtl/>
        </w:rPr>
        <w:t xml:space="preserve">מעט קיצבה לפי חוק הביטוח אם הזכאי הוא יחיד, וסכום השווה ל-17% מהשכר הממוצע מהכנסה כאמור אם יש לזכאי בן זוג או שבהחזקתו ילד. </w:t>
      </w:r>
    </w:p>
    <w:p w:rsidR="00FF1936" w:rsidRPr="00F51714" w:rsidRDefault="00FF1936">
      <w:pPr>
        <w:pStyle w:val="P00"/>
        <w:spacing w:before="0"/>
        <w:ind w:left="0" w:right="1134"/>
        <w:rPr>
          <w:rStyle w:val="default"/>
          <w:rFonts w:cs="FrankRuehl" w:hint="cs"/>
          <w:vanish/>
          <w:sz w:val="2"/>
          <w:szCs w:val="2"/>
          <w:shd w:val="clear" w:color="auto" w:fill="FFFF99"/>
          <w:rtl/>
        </w:rPr>
      </w:pPr>
      <w:r w:rsidRPr="00F51714">
        <w:rPr>
          <w:rFonts w:cs="FrankRuehl"/>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ב)</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הסכ</w:t>
      </w:r>
      <w:r w:rsidRPr="00F51714">
        <w:rPr>
          <w:rStyle w:val="default"/>
          <w:rFonts w:cs="FrankRuehl"/>
          <w:vanish/>
          <w:sz w:val="22"/>
          <w:szCs w:val="22"/>
          <w:shd w:val="clear" w:color="auto" w:fill="FFFF99"/>
          <w:rtl/>
        </w:rPr>
        <w:t>ו</w:t>
      </w:r>
      <w:r w:rsidRPr="00F51714">
        <w:rPr>
          <w:rStyle w:val="default"/>
          <w:rFonts w:cs="FrankRuehl" w:hint="cs"/>
          <w:vanish/>
          <w:sz w:val="22"/>
          <w:szCs w:val="22"/>
          <w:shd w:val="clear" w:color="auto" w:fill="FFFF99"/>
          <w:rtl/>
        </w:rPr>
        <w:t>מים שינוכו ל</w:t>
      </w:r>
      <w:r w:rsidRPr="00F51714">
        <w:rPr>
          <w:rStyle w:val="default"/>
          <w:rFonts w:cs="FrankRuehl"/>
          <w:vanish/>
          <w:sz w:val="22"/>
          <w:szCs w:val="22"/>
          <w:shd w:val="clear" w:color="auto" w:fill="FFFF99"/>
          <w:rtl/>
        </w:rPr>
        <w:t>פי ס</w:t>
      </w:r>
      <w:r w:rsidRPr="00F51714">
        <w:rPr>
          <w:rStyle w:val="default"/>
          <w:rFonts w:cs="FrankRuehl" w:hint="cs"/>
          <w:vanish/>
          <w:sz w:val="22"/>
          <w:szCs w:val="22"/>
          <w:shd w:val="clear" w:color="auto" w:fill="FFFF99"/>
          <w:rtl/>
        </w:rPr>
        <w:t xml:space="preserve">עיף קטן (א)(1) ו-(3) לא יעלו על סכום השווה ל-13% מהשכר הממוצע - ליחיד, ועל סכום השווה ל-17% מהשכר הממוצע - ליחיד שבהחזקתו ילד או לשני בני זוג. </w:t>
      </w:r>
    </w:p>
    <w:p w:rsidR="00FF1936" w:rsidRPr="00F51714" w:rsidRDefault="00FF1936">
      <w:pPr>
        <w:pStyle w:val="P00"/>
        <w:spacing w:before="0"/>
        <w:ind w:left="0" w:right="1134"/>
        <w:rPr>
          <w:rStyle w:val="default"/>
          <w:rFonts w:cs="FrankRuehl"/>
          <w:vanish/>
          <w:sz w:val="22"/>
          <w:szCs w:val="22"/>
          <w:shd w:val="clear" w:color="auto" w:fill="FFFF99"/>
          <w:rtl/>
        </w:rPr>
      </w:pPr>
      <w:r w:rsidRPr="00F51714">
        <w:rPr>
          <w:rFonts w:cs="FrankRuehl"/>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ג)</w:t>
      </w:r>
      <w:r w:rsidRPr="00F51714">
        <w:rPr>
          <w:rStyle w:val="default"/>
          <w:rFonts w:cs="FrankRuehl"/>
          <w:vanish/>
          <w:sz w:val="22"/>
          <w:szCs w:val="22"/>
          <w:shd w:val="clear" w:color="auto" w:fill="FFFF99"/>
          <w:rtl/>
        </w:rPr>
        <w:tab/>
      </w:r>
      <w:r w:rsidRPr="00F51714">
        <w:rPr>
          <w:rStyle w:val="default"/>
          <w:rFonts w:cs="FrankRuehl" w:hint="cs"/>
          <w:strike/>
          <w:vanish/>
          <w:sz w:val="22"/>
          <w:szCs w:val="22"/>
          <w:shd w:val="clear" w:color="auto" w:fill="FFFF99"/>
          <w:rtl/>
        </w:rPr>
        <w:t>לענ</w:t>
      </w:r>
      <w:r w:rsidRPr="00F51714">
        <w:rPr>
          <w:rStyle w:val="default"/>
          <w:rFonts w:cs="FrankRuehl"/>
          <w:strike/>
          <w:vanish/>
          <w:sz w:val="22"/>
          <w:szCs w:val="22"/>
          <w:shd w:val="clear" w:color="auto" w:fill="FFFF99"/>
          <w:rtl/>
        </w:rPr>
        <w:t>י</w:t>
      </w:r>
      <w:r w:rsidRPr="00F51714">
        <w:rPr>
          <w:rStyle w:val="default"/>
          <w:rFonts w:cs="FrankRuehl" w:hint="cs"/>
          <w:strike/>
          <w:vanish/>
          <w:sz w:val="22"/>
          <w:szCs w:val="22"/>
          <w:shd w:val="clear" w:color="auto" w:fill="FFFF99"/>
          <w:rtl/>
        </w:rPr>
        <w:t>ן סעיף קטן (א)(1) ו-(2)</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לענין סעיף זה וסעיף 12א</w:t>
      </w:r>
      <w:r w:rsidRPr="00F51714">
        <w:rPr>
          <w:rStyle w:val="default"/>
          <w:rFonts w:cs="FrankRuehl" w:hint="cs"/>
          <w:vanish/>
          <w:sz w:val="22"/>
          <w:szCs w:val="22"/>
          <w:shd w:val="clear" w:color="auto" w:fill="FFFF99"/>
          <w:rtl/>
        </w:rPr>
        <w:t>, "תגמול"- כל אחד מאלה:</w:t>
      </w:r>
    </w:p>
    <w:p w:rsidR="00FF1936" w:rsidRPr="00F51714" w:rsidRDefault="00FF1936">
      <w:pPr>
        <w:pStyle w:val="P22"/>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(1)</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דמי</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לידה וג</w:t>
      </w:r>
      <w:r w:rsidRPr="00F51714">
        <w:rPr>
          <w:rStyle w:val="default"/>
          <w:rFonts w:cs="FrankRuehl"/>
          <w:vanish/>
          <w:sz w:val="22"/>
          <w:szCs w:val="22"/>
          <w:shd w:val="clear" w:color="auto" w:fill="FFFF99"/>
          <w:rtl/>
        </w:rPr>
        <w:t>מל</w:t>
      </w:r>
      <w:r w:rsidRPr="00F51714">
        <w:rPr>
          <w:rStyle w:val="default"/>
          <w:rFonts w:cs="FrankRuehl" w:hint="cs"/>
          <w:vanish/>
          <w:sz w:val="22"/>
          <w:szCs w:val="22"/>
          <w:shd w:val="clear" w:color="auto" w:fill="FFFF99"/>
          <w:rtl/>
        </w:rPr>
        <w:t>ה לשמירת הריון כמשמעותם לפי פרק ג' לחוק הביטו</w:t>
      </w:r>
      <w:r w:rsidRPr="00F51714">
        <w:rPr>
          <w:rStyle w:val="default"/>
          <w:rFonts w:cs="FrankRuehl"/>
          <w:vanish/>
          <w:sz w:val="22"/>
          <w:szCs w:val="22"/>
          <w:shd w:val="clear" w:color="auto" w:fill="FFFF99"/>
          <w:rtl/>
        </w:rPr>
        <w:t>ח</w:t>
      </w:r>
      <w:r w:rsidRPr="00F51714">
        <w:rPr>
          <w:rStyle w:val="default"/>
          <w:rFonts w:cs="FrankRuehl" w:hint="cs"/>
          <w:vanish/>
          <w:sz w:val="22"/>
          <w:szCs w:val="22"/>
          <w:shd w:val="clear" w:color="auto" w:fill="FFFF99"/>
          <w:rtl/>
        </w:rPr>
        <w:t>;</w:t>
      </w:r>
    </w:p>
    <w:p w:rsidR="00FF1936" w:rsidRPr="00F51714" w:rsidRDefault="00FF1936">
      <w:pPr>
        <w:pStyle w:val="P22"/>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(2)</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דמי</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פגיעה כמשמעותם לפי פרק ה' לחוק הביטוח;</w:t>
      </w:r>
    </w:p>
    <w:p w:rsidR="00FF1936" w:rsidRPr="00F51714" w:rsidRDefault="00FF1936">
      <w:pPr>
        <w:pStyle w:val="P22"/>
        <w:spacing w:before="0"/>
        <w:ind w:left="1021" w:right="1134"/>
        <w:rPr>
          <w:rStyle w:val="default"/>
          <w:rFonts w:cs="FrankRuehl" w:hint="cs"/>
          <w:vanish/>
          <w:sz w:val="22"/>
          <w:szCs w:val="22"/>
          <w:shd w:val="clear" w:color="auto" w:fill="FFFF99"/>
          <w:rtl/>
        </w:rPr>
      </w:pPr>
      <w:r w:rsidRPr="00F51714">
        <w:rPr>
          <w:rStyle w:val="default"/>
          <w:rFonts w:cs="FrankRuehl"/>
          <w:vanish/>
          <w:sz w:val="22"/>
          <w:szCs w:val="22"/>
          <w:shd w:val="clear" w:color="auto" w:fill="FFFF99"/>
          <w:rtl/>
        </w:rPr>
        <w:t>(3)</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(נמחקה);</w:t>
      </w:r>
    </w:p>
    <w:p w:rsidR="00FF1936" w:rsidRPr="00F51714" w:rsidRDefault="00FF1936">
      <w:pPr>
        <w:pStyle w:val="P22"/>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(4)</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גמל</w:t>
      </w:r>
      <w:r w:rsidRPr="00F51714">
        <w:rPr>
          <w:rStyle w:val="default"/>
          <w:rFonts w:cs="FrankRuehl"/>
          <w:vanish/>
          <w:sz w:val="22"/>
          <w:szCs w:val="22"/>
          <w:shd w:val="clear" w:color="auto" w:fill="FFFF99"/>
          <w:rtl/>
        </w:rPr>
        <w:t>ה</w:t>
      </w:r>
      <w:r w:rsidRPr="00F51714">
        <w:rPr>
          <w:rStyle w:val="default"/>
          <w:rFonts w:cs="FrankRuehl" w:hint="cs"/>
          <w:vanish/>
          <w:sz w:val="22"/>
          <w:szCs w:val="22"/>
          <w:shd w:val="clear" w:color="auto" w:fill="FFFF99"/>
          <w:rtl/>
        </w:rPr>
        <w:t xml:space="preserve"> המשולמת לעובד לפי הוראות פרק ח' לחוק הביטוח;</w:t>
      </w:r>
    </w:p>
    <w:p w:rsidR="00FF1936" w:rsidRPr="00F51714" w:rsidRDefault="00FF1936">
      <w:pPr>
        <w:pStyle w:val="P22"/>
        <w:spacing w:before="0"/>
        <w:ind w:left="1021" w:right="1134"/>
        <w:rPr>
          <w:rStyle w:val="default"/>
          <w:rFonts w:cs="FrankRuehl" w:hint="cs"/>
          <w:vanish/>
          <w:sz w:val="22"/>
          <w:szCs w:val="22"/>
          <w:shd w:val="clear" w:color="auto" w:fill="FFFF99"/>
          <w:rtl/>
        </w:rPr>
      </w:pPr>
      <w:r w:rsidRPr="00F51714">
        <w:rPr>
          <w:rStyle w:val="default"/>
          <w:rFonts w:cs="FrankRuehl"/>
          <w:vanish/>
          <w:sz w:val="22"/>
          <w:szCs w:val="22"/>
          <w:shd w:val="clear" w:color="auto" w:fill="FFFF99"/>
          <w:rtl/>
        </w:rPr>
        <w:t>(5)</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תגמ</w:t>
      </w:r>
      <w:r w:rsidRPr="00F51714">
        <w:rPr>
          <w:rStyle w:val="default"/>
          <w:rFonts w:cs="FrankRuehl"/>
          <w:vanish/>
          <w:sz w:val="22"/>
          <w:szCs w:val="22"/>
          <w:shd w:val="clear" w:color="auto" w:fill="FFFF99"/>
          <w:rtl/>
        </w:rPr>
        <w:t>ו</w:t>
      </w:r>
      <w:r w:rsidRPr="00F51714">
        <w:rPr>
          <w:rStyle w:val="default"/>
          <w:rFonts w:cs="FrankRuehl" w:hint="cs"/>
          <w:vanish/>
          <w:sz w:val="22"/>
          <w:szCs w:val="22"/>
          <w:shd w:val="clear" w:color="auto" w:fill="FFFF99"/>
          <w:rtl/>
        </w:rPr>
        <w:t>ל כמשמעותו לפי פרק י"ב לחוק הביטוח.</w:t>
      </w:r>
    </w:p>
    <w:p w:rsidR="00FF1936" w:rsidRPr="00F51714" w:rsidRDefault="00FF1936">
      <w:pPr>
        <w:pStyle w:val="P00"/>
        <w:spacing w:before="0"/>
        <w:ind w:left="0" w:right="1134"/>
        <w:rPr>
          <w:rStyle w:val="default"/>
          <w:rFonts w:cs="FrankRuehl" w:hint="cs"/>
          <w:vanish/>
          <w:szCs w:val="20"/>
          <w:shd w:val="clear" w:color="auto" w:fill="FFFF99"/>
          <w:rtl/>
        </w:rPr>
      </w:pPr>
    </w:p>
    <w:p w:rsidR="00FF1936" w:rsidRPr="00F51714" w:rsidRDefault="00FF1936">
      <w:pPr>
        <w:pStyle w:val="P00"/>
        <w:spacing w:before="0"/>
        <w:ind w:left="0"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1.3.2008</w:t>
      </w:r>
    </w:p>
    <w:p w:rsidR="00FF1936" w:rsidRPr="00F51714" w:rsidRDefault="00FF1936">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תיקון מס' 31</w:t>
      </w:r>
    </w:p>
    <w:p w:rsidR="00FF1936" w:rsidRPr="00F51714" w:rsidRDefault="00FF1936">
      <w:pPr>
        <w:pStyle w:val="P00"/>
        <w:spacing w:before="0"/>
        <w:ind w:left="0" w:right="1134"/>
        <w:rPr>
          <w:rStyle w:val="default"/>
          <w:rFonts w:cs="FrankRuehl" w:hint="cs"/>
          <w:vanish/>
          <w:szCs w:val="20"/>
          <w:shd w:val="clear" w:color="auto" w:fill="FFFF99"/>
          <w:rtl/>
        </w:rPr>
      </w:pPr>
      <w:hyperlink r:id="rId310" w:history="1">
        <w:r w:rsidRPr="00F51714">
          <w:rPr>
            <w:rStyle w:val="Hyperlink"/>
            <w:rFonts w:cs="FrankRuehl" w:hint="cs"/>
            <w:vanish/>
            <w:sz w:val="26"/>
            <w:szCs w:val="20"/>
            <w:shd w:val="clear" w:color="auto" w:fill="FFFF99"/>
            <w:rtl/>
          </w:rPr>
          <w:t>ס"ח תשס"ח מס' 2134</w:t>
        </w:r>
      </w:hyperlink>
      <w:r w:rsidRPr="00F51714">
        <w:rPr>
          <w:rStyle w:val="default"/>
          <w:rFonts w:cs="FrankRuehl" w:hint="cs"/>
          <w:vanish/>
          <w:szCs w:val="20"/>
          <w:shd w:val="clear" w:color="auto" w:fill="FFFF99"/>
          <w:rtl/>
        </w:rPr>
        <w:t xml:space="preserve"> מיום 18.2.2008 עמ' 201 (</w:t>
      </w:r>
      <w:hyperlink r:id="rId311" w:history="1">
        <w:r w:rsidRPr="00F51714">
          <w:rPr>
            <w:rStyle w:val="Hyperlink"/>
            <w:rFonts w:cs="FrankRuehl" w:hint="cs"/>
            <w:vanish/>
            <w:sz w:val="26"/>
            <w:szCs w:val="20"/>
            <w:shd w:val="clear" w:color="auto" w:fill="FFFF99"/>
            <w:rtl/>
          </w:rPr>
          <w:t>ה"ח 175</w:t>
        </w:r>
      </w:hyperlink>
      <w:r w:rsidRPr="00F51714">
        <w:rPr>
          <w:rStyle w:val="default"/>
          <w:rFonts w:cs="FrankRuehl" w:hint="cs"/>
          <w:vanish/>
          <w:szCs w:val="20"/>
          <w:shd w:val="clear" w:color="auto" w:fill="FFFF99"/>
          <w:rtl/>
        </w:rPr>
        <w:t>)</w:t>
      </w:r>
    </w:p>
    <w:p w:rsidR="00FF1936" w:rsidRPr="00F51714" w:rsidRDefault="00FF1936">
      <w:pPr>
        <w:pStyle w:val="P00"/>
        <w:ind w:left="0" w:right="1134"/>
        <w:rPr>
          <w:rStyle w:val="default"/>
          <w:rFonts w:cs="FrankRuehl" w:hint="cs"/>
          <w:vanish/>
          <w:shd w:val="clear" w:color="auto" w:fill="FFFF99"/>
          <w:rtl/>
        </w:rPr>
      </w:pPr>
      <w:r w:rsidRPr="00F51714">
        <w:rPr>
          <w:rStyle w:val="default"/>
          <w:rFonts w:cs="Miriam" w:hint="cs"/>
          <w:vanish/>
          <w:sz w:val="16"/>
          <w:szCs w:val="16"/>
          <w:shd w:val="clear" w:color="auto" w:fill="FFFF99"/>
          <w:rtl/>
        </w:rPr>
        <w:t xml:space="preserve">ניכויים לענין מי שמלאו להם 55 שנים </w:t>
      </w:r>
      <w:r w:rsidRPr="00F51714">
        <w:rPr>
          <w:rStyle w:val="default"/>
          <w:rFonts w:cs="Miriam" w:hint="cs"/>
          <w:strike/>
          <w:vanish/>
          <w:sz w:val="16"/>
          <w:szCs w:val="16"/>
          <w:shd w:val="clear" w:color="auto" w:fill="FFFF99"/>
          <w:rtl/>
        </w:rPr>
        <w:t>ולענין מקבלי</w:t>
      </w:r>
      <w:r w:rsidRPr="00F51714">
        <w:rPr>
          <w:rStyle w:val="default"/>
          <w:rFonts w:cs="Miriam" w:hint="cs"/>
          <w:vanish/>
          <w:sz w:val="16"/>
          <w:szCs w:val="16"/>
          <w:shd w:val="clear" w:color="auto" w:fill="FFFF99"/>
          <w:rtl/>
        </w:rPr>
        <w:t xml:space="preserve"> </w:t>
      </w:r>
      <w:r w:rsidRPr="00F51714">
        <w:rPr>
          <w:rStyle w:val="default"/>
          <w:rFonts w:cs="Miriam" w:hint="cs"/>
          <w:vanish/>
          <w:sz w:val="16"/>
          <w:szCs w:val="16"/>
          <w:u w:val="single"/>
          <w:shd w:val="clear" w:color="auto" w:fill="FFFF99"/>
          <w:rtl/>
        </w:rPr>
        <w:t>וטרם הגיעו לגיל פרישה ולא משתלמות להם</w:t>
      </w:r>
      <w:r w:rsidRPr="00F51714">
        <w:rPr>
          <w:rStyle w:val="default"/>
          <w:rFonts w:cs="Miriam" w:hint="cs"/>
          <w:vanish/>
          <w:sz w:val="16"/>
          <w:szCs w:val="16"/>
          <w:shd w:val="clear" w:color="auto" w:fill="FFFF99"/>
          <w:rtl/>
        </w:rPr>
        <w:t xml:space="preserve"> קצבאות שאירים או תלויים</w:t>
      </w:r>
    </w:p>
    <w:p w:rsidR="00FF1936" w:rsidRPr="00F51714" w:rsidRDefault="00FF1936">
      <w:pPr>
        <w:pStyle w:val="P00"/>
        <w:spacing w:before="0"/>
        <w:ind w:left="0" w:right="1134"/>
        <w:rPr>
          <w:rStyle w:val="default"/>
          <w:rFonts w:cs="FrankRuehl" w:hint="cs"/>
          <w:vanish/>
          <w:sz w:val="2"/>
          <w:szCs w:val="2"/>
          <w:shd w:val="clear" w:color="auto" w:fill="FFFF99"/>
          <w:rtl/>
        </w:rPr>
      </w:pPr>
      <w:r w:rsidRPr="00F51714">
        <w:rPr>
          <w:rStyle w:val="big-number"/>
          <w:rFonts w:cs="FrankRuehl" w:hint="cs"/>
          <w:vanish/>
          <w:sz w:val="22"/>
          <w:szCs w:val="22"/>
          <w:shd w:val="clear" w:color="auto" w:fill="FFFF99"/>
          <w:rtl/>
        </w:rPr>
        <w:t>12.</w:t>
      </w:r>
      <w:r w:rsidRPr="00F51714">
        <w:rPr>
          <w:rStyle w:val="big-number"/>
          <w:rFonts w:cs="FrankRuehl"/>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א)</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בחי</w:t>
      </w:r>
      <w:r w:rsidRPr="00F51714">
        <w:rPr>
          <w:rStyle w:val="default"/>
          <w:rFonts w:cs="FrankRuehl"/>
          <w:vanish/>
          <w:sz w:val="22"/>
          <w:szCs w:val="22"/>
          <w:shd w:val="clear" w:color="auto" w:fill="FFFF99"/>
          <w:rtl/>
        </w:rPr>
        <w:t>ש</w:t>
      </w:r>
      <w:r w:rsidRPr="00F51714">
        <w:rPr>
          <w:rStyle w:val="default"/>
          <w:rFonts w:cs="FrankRuehl" w:hint="cs"/>
          <w:vanish/>
          <w:sz w:val="22"/>
          <w:szCs w:val="22"/>
          <w:shd w:val="clear" w:color="auto" w:fill="FFFF99"/>
          <w:rtl/>
        </w:rPr>
        <w:t xml:space="preserve">וב הכנסתו לענין סעיף 5 של מי שמשתלמת לו גמלה לפי </w:t>
      </w:r>
      <w:r w:rsidRPr="00F51714">
        <w:rPr>
          <w:rStyle w:val="default"/>
          <w:rFonts w:cs="FrankRuehl" w:hint="cs"/>
          <w:strike/>
          <w:vanish/>
          <w:sz w:val="22"/>
          <w:szCs w:val="22"/>
          <w:shd w:val="clear" w:color="auto" w:fill="FFFF99"/>
          <w:rtl/>
        </w:rPr>
        <w:t>פסקאות (1) ו-(2)(ב)</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פסקה (2)(ב)</w:t>
      </w:r>
      <w:r w:rsidRPr="00F51714">
        <w:rPr>
          <w:rStyle w:val="default"/>
          <w:rFonts w:cs="FrankRuehl" w:hint="cs"/>
          <w:vanish/>
          <w:sz w:val="22"/>
          <w:szCs w:val="22"/>
          <w:shd w:val="clear" w:color="auto" w:fill="FFFF99"/>
          <w:rtl/>
        </w:rPr>
        <w:t xml:space="preserve"> של סעיף 5(א) ינוכו </w:t>
      </w:r>
      <w:r w:rsidRPr="00F51714">
        <w:rPr>
          <w:rStyle w:val="default"/>
          <w:rFonts w:cs="FrankRuehl"/>
          <w:vanish/>
          <w:sz w:val="22"/>
          <w:szCs w:val="22"/>
          <w:shd w:val="clear" w:color="auto" w:fill="FFFF99"/>
          <w:rtl/>
        </w:rPr>
        <w:t>–</w:t>
      </w:r>
    </w:p>
    <w:p w:rsidR="00FF1936" w:rsidRPr="00F51714" w:rsidRDefault="00FF1936">
      <w:pPr>
        <w:pStyle w:val="P22"/>
        <w:tabs>
          <w:tab w:val="left" w:pos="624"/>
          <w:tab w:val="left" w:pos="1021"/>
        </w:tabs>
        <w:spacing w:before="0"/>
        <w:ind w:left="1021" w:right="1134"/>
        <w:rPr>
          <w:rStyle w:val="default"/>
          <w:rFonts w:cs="FrankRuehl" w:hint="cs"/>
          <w:vanish/>
          <w:sz w:val="2"/>
          <w:szCs w:val="2"/>
          <w:shd w:val="clear" w:color="auto" w:fill="FFFF99"/>
          <w:rtl/>
        </w:rPr>
      </w:pPr>
      <w:r w:rsidRPr="00F51714">
        <w:rPr>
          <w:rStyle w:val="default"/>
          <w:rFonts w:cs="FrankRuehl"/>
          <w:vanish/>
          <w:sz w:val="22"/>
          <w:szCs w:val="22"/>
          <w:shd w:val="clear" w:color="auto" w:fill="FFFF99"/>
          <w:rtl/>
        </w:rPr>
        <w:t>(1)</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סכו</w:t>
      </w:r>
      <w:r w:rsidRPr="00F51714">
        <w:rPr>
          <w:rStyle w:val="default"/>
          <w:rFonts w:cs="FrankRuehl"/>
          <w:vanish/>
          <w:sz w:val="22"/>
          <w:szCs w:val="22"/>
          <w:shd w:val="clear" w:color="auto" w:fill="FFFF99"/>
          <w:rtl/>
        </w:rPr>
        <w:t>ם</w:t>
      </w:r>
      <w:r w:rsidRPr="00F51714">
        <w:rPr>
          <w:rStyle w:val="default"/>
          <w:rFonts w:cs="FrankRuehl" w:hint="cs"/>
          <w:vanish/>
          <w:sz w:val="22"/>
          <w:szCs w:val="22"/>
          <w:shd w:val="clear" w:color="auto" w:fill="FFFF99"/>
          <w:rtl/>
        </w:rPr>
        <w:t xml:space="preserve"> השווה ל-13% מהשכר הממוצע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מתגמול וכן מהכנסתו של כל עובד או עובד עצמאי מהמקורות</w:t>
      </w:r>
      <w:r w:rsidRPr="00F51714">
        <w:rPr>
          <w:rStyle w:val="default"/>
          <w:rFonts w:cs="FrankRuehl"/>
          <w:vanish/>
          <w:sz w:val="22"/>
          <w:szCs w:val="22"/>
          <w:shd w:val="clear" w:color="auto" w:fill="FFFF99"/>
          <w:rtl/>
        </w:rPr>
        <w:t xml:space="preserve"> המפ</w:t>
      </w:r>
      <w:r w:rsidRPr="00F51714">
        <w:rPr>
          <w:rStyle w:val="default"/>
          <w:rFonts w:cs="FrankRuehl" w:hint="cs"/>
          <w:vanish/>
          <w:sz w:val="22"/>
          <w:szCs w:val="22"/>
          <w:shd w:val="clear" w:color="auto" w:fill="FFFF99"/>
          <w:rtl/>
        </w:rPr>
        <w:t>ורטים בסעיף 2(1) ו-(2) לפקודה אם הוא יחיד, וסכום השווה ל-17% מהשכר הממוצע מתגמול וכן מהכנסתו כאמור אם יש לו בן זוג או שבהחזקתו ילד;</w:t>
      </w:r>
    </w:p>
    <w:p w:rsidR="00FF1936" w:rsidRPr="00F51714" w:rsidRDefault="00FF1936">
      <w:pPr>
        <w:pStyle w:val="P22"/>
        <w:tabs>
          <w:tab w:val="left" w:pos="624"/>
          <w:tab w:val="left" w:pos="1021"/>
        </w:tabs>
        <w:spacing w:before="0"/>
        <w:ind w:left="1021" w:right="1134"/>
        <w:rPr>
          <w:rStyle w:val="default"/>
          <w:rFonts w:cs="FrankRuehl" w:hint="cs"/>
          <w:vanish/>
          <w:sz w:val="2"/>
          <w:szCs w:val="2"/>
          <w:shd w:val="clear" w:color="auto" w:fill="FFFF99"/>
          <w:rtl/>
        </w:rPr>
      </w:pPr>
      <w:r w:rsidRPr="00F51714">
        <w:rPr>
          <w:rStyle w:val="default"/>
          <w:rFonts w:cs="FrankRuehl"/>
          <w:vanish/>
          <w:sz w:val="22"/>
          <w:szCs w:val="22"/>
          <w:shd w:val="clear" w:color="auto" w:fill="FFFF99"/>
          <w:rtl/>
        </w:rPr>
        <w:t>(2)</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סכו</w:t>
      </w:r>
      <w:r w:rsidRPr="00F51714">
        <w:rPr>
          <w:rStyle w:val="default"/>
          <w:rFonts w:cs="FrankRuehl"/>
          <w:vanish/>
          <w:sz w:val="22"/>
          <w:szCs w:val="22"/>
          <w:shd w:val="clear" w:color="auto" w:fill="FFFF99"/>
          <w:rtl/>
        </w:rPr>
        <w:t>ם</w:t>
      </w:r>
      <w:r w:rsidRPr="00F51714">
        <w:rPr>
          <w:rStyle w:val="default"/>
          <w:rFonts w:cs="FrankRuehl" w:hint="cs"/>
          <w:vanish/>
          <w:sz w:val="22"/>
          <w:szCs w:val="22"/>
          <w:shd w:val="clear" w:color="auto" w:fill="FFFF99"/>
          <w:rtl/>
        </w:rPr>
        <w:t xml:space="preserve"> השווה ל-40% מתגמול וכן מהכנסה מהמקורות המפורטים בסעיף 2(1) ו-(2) לפקודה, לאחר</w:t>
      </w:r>
      <w:r w:rsidRPr="00F51714">
        <w:rPr>
          <w:rStyle w:val="default"/>
          <w:rFonts w:cs="FrankRuehl"/>
          <w:vanish/>
          <w:sz w:val="22"/>
          <w:szCs w:val="22"/>
          <w:shd w:val="clear" w:color="auto" w:fill="FFFF99"/>
          <w:rtl/>
        </w:rPr>
        <w:t xml:space="preserve"> שנו</w:t>
      </w:r>
      <w:r w:rsidRPr="00F51714">
        <w:rPr>
          <w:rStyle w:val="default"/>
          <w:rFonts w:cs="FrankRuehl" w:hint="cs"/>
          <w:vanish/>
          <w:sz w:val="22"/>
          <w:szCs w:val="22"/>
          <w:shd w:val="clear" w:color="auto" w:fill="FFFF99"/>
          <w:rtl/>
        </w:rPr>
        <w:t xml:space="preserve">כה מהם הסכום האמור בפסקה (1); </w:t>
      </w:r>
    </w:p>
    <w:p w:rsidR="00FF1936" w:rsidRPr="00F51714" w:rsidRDefault="00FF1936">
      <w:pPr>
        <w:pStyle w:val="P22"/>
        <w:tabs>
          <w:tab w:val="left" w:pos="624"/>
          <w:tab w:val="left" w:pos="1021"/>
        </w:tabs>
        <w:spacing w:before="0"/>
        <w:ind w:left="1021" w:right="1134"/>
        <w:rPr>
          <w:rStyle w:val="default"/>
          <w:rFonts w:cs="FrankRuehl" w:hint="cs"/>
          <w:vanish/>
          <w:sz w:val="2"/>
          <w:szCs w:val="2"/>
          <w:shd w:val="clear" w:color="auto" w:fill="FFFF99"/>
          <w:rtl/>
        </w:rPr>
      </w:pPr>
      <w:r w:rsidRPr="00F51714">
        <w:rPr>
          <w:rStyle w:val="default"/>
          <w:rFonts w:cs="FrankRuehl"/>
          <w:vanish/>
          <w:sz w:val="22"/>
          <w:szCs w:val="22"/>
          <w:shd w:val="clear" w:color="auto" w:fill="FFFF99"/>
          <w:rtl/>
        </w:rPr>
        <w:t>(3)</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סכו</w:t>
      </w:r>
      <w:r w:rsidRPr="00F51714">
        <w:rPr>
          <w:rStyle w:val="default"/>
          <w:rFonts w:cs="FrankRuehl"/>
          <w:vanish/>
          <w:sz w:val="22"/>
          <w:szCs w:val="22"/>
          <w:shd w:val="clear" w:color="auto" w:fill="FFFF99"/>
          <w:rtl/>
        </w:rPr>
        <w:t>ם</w:t>
      </w:r>
      <w:r w:rsidRPr="00F51714">
        <w:rPr>
          <w:rStyle w:val="default"/>
          <w:rFonts w:cs="FrankRuehl" w:hint="cs"/>
          <w:vanish/>
          <w:sz w:val="22"/>
          <w:szCs w:val="22"/>
          <w:shd w:val="clear" w:color="auto" w:fill="FFFF99"/>
          <w:rtl/>
        </w:rPr>
        <w:t xml:space="preserve"> השווה ל-13% מהשכר הממוצע - מהכנסה שמקורה בקיצבה המשולמת מכוח חיקוק, דיני חוץ, הסכם קיבוצי או חוזה</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עבו</w:t>
      </w:r>
      <w:r w:rsidRPr="00F51714">
        <w:rPr>
          <w:rStyle w:val="default"/>
          <w:rFonts w:cs="FrankRuehl"/>
          <w:vanish/>
          <w:sz w:val="22"/>
          <w:szCs w:val="22"/>
          <w:shd w:val="clear" w:color="auto" w:fill="FFFF99"/>
          <w:rtl/>
        </w:rPr>
        <w:t>ד</w:t>
      </w:r>
      <w:r w:rsidRPr="00F51714">
        <w:rPr>
          <w:rStyle w:val="default"/>
          <w:rFonts w:cs="FrankRuehl" w:hint="cs"/>
          <w:vanish/>
          <w:sz w:val="22"/>
          <w:szCs w:val="22"/>
          <w:shd w:val="clear" w:color="auto" w:fill="FFFF99"/>
          <w:rtl/>
        </w:rPr>
        <w:t>ה,</w:t>
      </w:r>
      <w:r w:rsidRPr="00F51714">
        <w:rPr>
          <w:rStyle w:val="default"/>
          <w:rFonts w:cs="FrankRuehl"/>
          <w:vanish/>
          <w:sz w:val="22"/>
          <w:szCs w:val="22"/>
          <w:shd w:val="clear" w:color="auto" w:fill="FFFF99"/>
          <w:rtl/>
        </w:rPr>
        <w:t xml:space="preserve"> ל</w:t>
      </w:r>
      <w:r w:rsidRPr="00F51714">
        <w:rPr>
          <w:rStyle w:val="default"/>
          <w:rFonts w:cs="FrankRuehl" w:hint="cs"/>
          <w:vanish/>
          <w:sz w:val="22"/>
          <w:szCs w:val="22"/>
          <w:shd w:val="clear" w:color="auto" w:fill="FFFF99"/>
          <w:rtl/>
        </w:rPr>
        <w:t xml:space="preserve">מעט קיצבה לפי חוק הביטוח אם הזכאי הוא יחיד, וסכום השווה ל-17% מהשכר הממוצע מהכנסה כאמור אם יש לזכאי בן זוג או שבהחזקתו ילד. </w:t>
      </w:r>
    </w:p>
    <w:p w:rsidR="00FF1936" w:rsidRPr="00F51714" w:rsidRDefault="00FF1936">
      <w:pPr>
        <w:pStyle w:val="P00"/>
        <w:spacing w:before="0"/>
        <w:ind w:left="0" w:right="1134"/>
        <w:rPr>
          <w:rStyle w:val="default"/>
          <w:rFonts w:cs="FrankRuehl" w:hint="cs"/>
          <w:vanish/>
          <w:sz w:val="2"/>
          <w:szCs w:val="2"/>
          <w:shd w:val="clear" w:color="auto" w:fill="FFFF99"/>
          <w:rtl/>
        </w:rPr>
      </w:pPr>
      <w:r w:rsidRPr="00F51714">
        <w:rPr>
          <w:rFonts w:cs="FrankRuehl"/>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ב)</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הסכ</w:t>
      </w:r>
      <w:r w:rsidRPr="00F51714">
        <w:rPr>
          <w:rStyle w:val="default"/>
          <w:rFonts w:cs="FrankRuehl"/>
          <w:vanish/>
          <w:sz w:val="22"/>
          <w:szCs w:val="22"/>
          <w:shd w:val="clear" w:color="auto" w:fill="FFFF99"/>
          <w:rtl/>
        </w:rPr>
        <w:t>ו</w:t>
      </w:r>
      <w:r w:rsidRPr="00F51714">
        <w:rPr>
          <w:rStyle w:val="default"/>
          <w:rFonts w:cs="FrankRuehl" w:hint="cs"/>
          <w:vanish/>
          <w:sz w:val="22"/>
          <w:szCs w:val="22"/>
          <w:shd w:val="clear" w:color="auto" w:fill="FFFF99"/>
          <w:rtl/>
        </w:rPr>
        <w:t>מים שינוכו ל</w:t>
      </w:r>
      <w:r w:rsidRPr="00F51714">
        <w:rPr>
          <w:rStyle w:val="default"/>
          <w:rFonts w:cs="FrankRuehl"/>
          <w:vanish/>
          <w:sz w:val="22"/>
          <w:szCs w:val="22"/>
          <w:shd w:val="clear" w:color="auto" w:fill="FFFF99"/>
          <w:rtl/>
        </w:rPr>
        <w:t>פי ס</w:t>
      </w:r>
      <w:r w:rsidRPr="00F51714">
        <w:rPr>
          <w:rStyle w:val="default"/>
          <w:rFonts w:cs="FrankRuehl" w:hint="cs"/>
          <w:vanish/>
          <w:sz w:val="22"/>
          <w:szCs w:val="22"/>
          <w:shd w:val="clear" w:color="auto" w:fill="FFFF99"/>
          <w:rtl/>
        </w:rPr>
        <w:t xml:space="preserve">עיף קטן (א)(1) ו-(3) לא יעלו על סכום השווה ל-13% מהשכר הממוצע - ליחיד, ועל סכום השווה ל-17% מהשכר הממוצע - ליחיד שבהחזקתו ילד או לשני בני זוג. </w:t>
      </w:r>
    </w:p>
    <w:p w:rsidR="00FF1936" w:rsidRPr="00F51714" w:rsidRDefault="00FF1936">
      <w:pPr>
        <w:pStyle w:val="P00"/>
        <w:spacing w:before="0"/>
        <w:ind w:left="0" w:right="1134"/>
        <w:rPr>
          <w:rStyle w:val="default"/>
          <w:rFonts w:cs="FrankRuehl"/>
          <w:vanish/>
          <w:sz w:val="22"/>
          <w:szCs w:val="22"/>
          <w:shd w:val="clear" w:color="auto" w:fill="FFFF99"/>
          <w:rtl/>
        </w:rPr>
      </w:pPr>
      <w:r w:rsidRPr="00F51714">
        <w:rPr>
          <w:rFonts w:cs="FrankRuehl"/>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ג)</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 xml:space="preserve">לענין סעיף זה </w:t>
      </w:r>
      <w:r w:rsidRPr="00F51714">
        <w:rPr>
          <w:rStyle w:val="default"/>
          <w:rFonts w:cs="FrankRuehl" w:hint="cs"/>
          <w:strike/>
          <w:vanish/>
          <w:sz w:val="22"/>
          <w:szCs w:val="22"/>
          <w:shd w:val="clear" w:color="auto" w:fill="FFFF99"/>
          <w:rtl/>
        </w:rPr>
        <w:t>וסעיף 12א</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וסעיפים 12א ו-12ב</w:t>
      </w:r>
      <w:r w:rsidRPr="00F51714">
        <w:rPr>
          <w:rStyle w:val="default"/>
          <w:rFonts w:cs="FrankRuehl" w:hint="cs"/>
          <w:vanish/>
          <w:sz w:val="22"/>
          <w:szCs w:val="22"/>
          <w:shd w:val="clear" w:color="auto" w:fill="FFFF99"/>
          <w:rtl/>
        </w:rPr>
        <w:t>, "תגמול"- כל אחד מאלה:</w:t>
      </w:r>
    </w:p>
    <w:p w:rsidR="00FF1936" w:rsidRPr="00F51714" w:rsidRDefault="00FF1936">
      <w:pPr>
        <w:pStyle w:val="P22"/>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(1)</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דמי</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לידה וג</w:t>
      </w:r>
      <w:r w:rsidRPr="00F51714">
        <w:rPr>
          <w:rStyle w:val="default"/>
          <w:rFonts w:cs="FrankRuehl"/>
          <w:vanish/>
          <w:sz w:val="22"/>
          <w:szCs w:val="22"/>
          <w:shd w:val="clear" w:color="auto" w:fill="FFFF99"/>
          <w:rtl/>
        </w:rPr>
        <w:t>מל</w:t>
      </w:r>
      <w:r w:rsidRPr="00F51714">
        <w:rPr>
          <w:rStyle w:val="default"/>
          <w:rFonts w:cs="FrankRuehl" w:hint="cs"/>
          <w:vanish/>
          <w:sz w:val="22"/>
          <w:szCs w:val="22"/>
          <w:shd w:val="clear" w:color="auto" w:fill="FFFF99"/>
          <w:rtl/>
        </w:rPr>
        <w:t>ה לשמירת הריון כמשמעותם לפי פרק ג' לחוק הביטו</w:t>
      </w:r>
      <w:r w:rsidRPr="00F51714">
        <w:rPr>
          <w:rStyle w:val="default"/>
          <w:rFonts w:cs="FrankRuehl"/>
          <w:vanish/>
          <w:sz w:val="22"/>
          <w:szCs w:val="22"/>
          <w:shd w:val="clear" w:color="auto" w:fill="FFFF99"/>
          <w:rtl/>
        </w:rPr>
        <w:t>ח</w:t>
      </w:r>
      <w:r w:rsidRPr="00F51714">
        <w:rPr>
          <w:rStyle w:val="default"/>
          <w:rFonts w:cs="FrankRuehl" w:hint="cs"/>
          <w:vanish/>
          <w:sz w:val="22"/>
          <w:szCs w:val="22"/>
          <w:shd w:val="clear" w:color="auto" w:fill="FFFF99"/>
          <w:rtl/>
        </w:rPr>
        <w:t>;</w:t>
      </w:r>
    </w:p>
    <w:p w:rsidR="00FF1936" w:rsidRPr="00F51714" w:rsidRDefault="00FF1936">
      <w:pPr>
        <w:pStyle w:val="P22"/>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(2)</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דמי</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פגיעה כמשמעותם לפי פרק ה' לחוק הביטוח;</w:t>
      </w:r>
    </w:p>
    <w:p w:rsidR="00FF1936" w:rsidRPr="00F51714" w:rsidRDefault="00FF1936">
      <w:pPr>
        <w:pStyle w:val="P22"/>
        <w:spacing w:before="0"/>
        <w:ind w:left="1021" w:right="1134"/>
        <w:rPr>
          <w:rStyle w:val="default"/>
          <w:rFonts w:cs="FrankRuehl" w:hint="cs"/>
          <w:vanish/>
          <w:sz w:val="22"/>
          <w:szCs w:val="22"/>
          <w:shd w:val="clear" w:color="auto" w:fill="FFFF99"/>
          <w:rtl/>
        </w:rPr>
      </w:pPr>
      <w:r w:rsidRPr="00F51714">
        <w:rPr>
          <w:rStyle w:val="default"/>
          <w:rFonts w:cs="FrankRuehl"/>
          <w:vanish/>
          <w:sz w:val="22"/>
          <w:szCs w:val="22"/>
          <w:shd w:val="clear" w:color="auto" w:fill="FFFF99"/>
          <w:rtl/>
        </w:rPr>
        <w:t>(3)</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(נמחקה);</w:t>
      </w:r>
    </w:p>
    <w:p w:rsidR="00FF1936" w:rsidRPr="00F51714" w:rsidRDefault="00FF1936">
      <w:pPr>
        <w:pStyle w:val="P22"/>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(4)</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גמל</w:t>
      </w:r>
      <w:r w:rsidRPr="00F51714">
        <w:rPr>
          <w:rStyle w:val="default"/>
          <w:rFonts w:cs="FrankRuehl"/>
          <w:vanish/>
          <w:sz w:val="22"/>
          <w:szCs w:val="22"/>
          <w:shd w:val="clear" w:color="auto" w:fill="FFFF99"/>
          <w:rtl/>
        </w:rPr>
        <w:t>ה</w:t>
      </w:r>
      <w:r w:rsidRPr="00F51714">
        <w:rPr>
          <w:rStyle w:val="default"/>
          <w:rFonts w:cs="FrankRuehl" w:hint="cs"/>
          <w:vanish/>
          <w:sz w:val="22"/>
          <w:szCs w:val="22"/>
          <w:shd w:val="clear" w:color="auto" w:fill="FFFF99"/>
          <w:rtl/>
        </w:rPr>
        <w:t xml:space="preserve"> המשולמת לעובד לפי הוראות פרק ח' לחוק הביטוח;</w:t>
      </w:r>
    </w:p>
    <w:p w:rsidR="00FF1936" w:rsidRPr="00F51714" w:rsidRDefault="00FF1936">
      <w:pPr>
        <w:pStyle w:val="P22"/>
        <w:spacing w:before="0"/>
        <w:ind w:left="1021" w:right="1134"/>
        <w:rPr>
          <w:rStyle w:val="default"/>
          <w:rFonts w:cs="FrankRuehl" w:hint="cs"/>
          <w:vanish/>
          <w:sz w:val="22"/>
          <w:szCs w:val="22"/>
          <w:shd w:val="clear" w:color="auto" w:fill="FFFF99"/>
          <w:rtl/>
        </w:rPr>
      </w:pPr>
      <w:r w:rsidRPr="00F51714">
        <w:rPr>
          <w:rStyle w:val="default"/>
          <w:rFonts w:cs="FrankRuehl"/>
          <w:vanish/>
          <w:sz w:val="22"/>
          <w:szCs w:val="22"/>
          <w:shd w:val="clear" w:color="auto" w:fill="FFFF99"/>
          <w:rtl/>
        </w:rPr>
        <w:t>(5)</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תגמ</w:t>
      </w:r>
      <w:r w:rsidRPr="00F51714">
        <w:rPr>
          <w:rStyle w:val="default"/>
          <w:rFonts w:cs="FrankRuehl"/>
          <w:vanish/>
          <w:sz w:val="22"/>
          <w:szCs w:val="22"/>
          <w:shd w:val="clear" w:color="auto" w:fill="FFFF99"/>
          <w:rtl/>
        </w:rPr>
        <w:t>ו</w:t>
      </w:r>
      <w:r w:rsidRPr="00F51714">
        <w:rPr>
          <w:rStyle w:val="default"/>
          <w:rFonts w:cs="FrankRuehl" w:hint="cs"/>
          <w:vanish/>
          <w:sz w:val="22"/>
          <w:szCs w:val="22"/>
          <w:shd w:val="clear" w:color="auto" w:fill="FFFF99"/>
          <w:rtl/>
        </w:rPr>
        <w:t>ל כמשמעותו לפי פרק י"ב לחוק הביטוח.</w:t>
      </w:r>
    </w:p>
    <w:p w:rsidR="00753612" w:rsidRPr="00F51714" w:rsidRDefault="00753612" w:rsidP="00753612">
      <w:pPr>
        <w:pStyle w:val="P00"/>
        <w:spacing w:before="0"/>
        <w:ind w:left="0" w:right="1134"/>
        <w:rPr>
          <w:rStyle w:val="default"/>
          <w:rFonts w:cs="FrankRuehl" w:hint="cs"/>
          <w:vanish/>
          <w:szCs w:val="20"/>
          <w:shd w:val="clear" w:color="auto" w:fill="FFFF99"/>
          <w:rtl/>
        </w:rPr>
      </w:pPr>
    </w:p>
    <w:p w:rsidR="00753612" w:rsidRPr="00F51714" w:rsidRDefault="00753612" w:rsidP="00753612">
      <w:pPr>
        <w:pStyle w:val="P00"/>
        <w:spacing w:before="0"/>
        <w:ind w:left="0"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1.4.2010</w:t>
      </w:r>
    </w:p>
    <w:p w:rsidR="00753612" w:rsidRPr="00F51714" w:rsidRDefault="00753612" w:rsidP="00753612">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תיקון מס' 35</w:t>
      </w:r>
    </w:p>
    <w:p w:rsidR="00753612" w:rsidRPr="00F51714" w:rsidRDefault="00753612" w:rsidP="00753612">
      <w:pPr>
        <w:pStyle w:val="P00"/>
        <w:spacing w:before="0"/>
        <w:ind w:left="0" w:right="1134"/>
        <w:rPr>
          <w:rStyle w:val="default"/>
          <w:rFonts w:cs="FrankRuehl" w:hint="cs"/>
          <w:vanish/>
          <w:szCs w:val="20"/>
          <w:shd w:val="clear" w:color="auto" w:fill="FFFF99"/>
          <w:rtl/>
        </w:rPr>
      </w:pPr>
      <w:hyperlink r:id="rId312" w:history="1">
        <w:r w:rsidRPr="00F51714">
          <w:rPr>
            <w:rStyle w:val="Hyperlink"/>
            <w:rFonts w:cs="FrankRuehl" w:hint="cs"/>
            <w:vanish/>
            <w:sz w:val="26"/>
            <w:szCs w:val="20"/>
            <w:shd w:val="clear" w:color="auto" w:fill="FFFF99"/>
            <w:rtl/>
          </w:rPr>
          <w:t>ס"ח תש"ע מס' 2235</w:t>
        </w:r>
      </w:hyperlink>
      <w:r w:rsidRPr="00F51714">
        <w:rPr>
          <w:rStyle w:val="default"/>
          <w:rFonts w:cs="FrankRuehl" w:hint="cs"/>
          <w:vanish/>
          <w:szCs w:val="20"/>
          <w:shd w:val="clear" w:color="auto" w:fill="FFFF99"/>
          <w:rtl/>
        </w:rPr>
        <w:t xml:space="preserve"> מיום 22.3.2010 עמ' 437 (</w:t>
      </w:r>
      <w:hyperlink r:id="rId313" w:history="1">
        <w:r w:rsidRPr="00F51714">
          <w:rPr>
            <w:rStyle w:val="Hyperlink"/>
            <w:rFonts w:cs="FrankRuehl" w:hint="cs"/>
            <w:vanish/>
            <w:sz w:val="26"/>
            <w:szCs w:val="20"/>
            <w:shd w:val="clear" w:color="auto" w:fill="FFFF99"/>
            <w:rtl/>
          </w:rPr>
          <w:t>ה"ח 407</w:t>
        </w:r>
      </w:hyperlink>
      <w:r w:rsidRPr="00F51714">
        <w:rPr>
          <w:rStyle w:val="default"/>
          <w:rFonts w:cs="FrankRuehl" w:hint="cs"/>
          <w:vanish/>
          <w:szCs w:val="20"/>
          <w:shd w:val="clear" w:color="auto" w:fill="FFFF99"/>
          <w:rtl/>
        </w:rPr>
        <w:t>)</w:t>
      </w:r>
    </w:p>
    <w:p w:rsidR="00753612" w:rsidRPr="00F51714" w:rsidRDefault="00753612" w:rsidP="00753612">
      <w:pPr>
        <w:pStyle w:val="P00"/>
        <w:spacing w:before="20"/>
        <w:ind w:left="0" w:right="1134"/>
        <w:rPr>
          <w:rStyle w:val="big-number"/>
          <w:rFonts w:cs="Miriam" w:hint="cs"/>
          <w:vanish/>
          <w:sz w:val="16"/>
          <w:szCs w:val="16"/>
          <w:u w:val="single"/>
          <w:shd w:val="clear" w:color="auto" w:fill="FFFF99"/>
          <w:rtl/>
        </w:rPr>
      </w:pPr>
      <w:r w:rsidRPr="00F51714">
        <w:rPr>
          <w:rStyle w:val="big-number"/>
          <w:rFonts w:cs="Miriam" w:hint="cs"/>
          <w:strike/>
          <w:vanish/>
          <w:sz w:val="16"/>
          <w:szCs w:val="16"/>
          <w:shd w:val="clear" w:color="auto" w:fill="FFFF99"/>
          <w:rtl/>
        </w:rPr>
        <w:t>ניכויים לענין מי שמלאו להם 55 שנים וטרם הגיעו לגיל פרישה ולא משתלמות להם קצבאות שאירים או תלויים</w:t>
      </w:r>
      <w:r w:rsidRPr="00F51714">
        <w:rPr>
          <w:rStyle w:val="big-number"/>
          <w:rFonts w:cs="Miriam" w:hint="cs"/>
          <w:vanish/>
          <w:sz w:val="16"/>
          <w:szCs w:val="16"/>
          <w:shd w:val="clear" w:color="auto" w:fill="FFFF99"/>
          <w:rtl/>
        </w:rPr>
        <w:t xml:space="preserve"> </w:t>
      </w:r>
      <w:r w:rsidRPr="00F51714">
        <w:rPr>
          <w:rStyle w:val="big-number"/>
          <w:rFonts w:cs="Miriam" w:hint="cs"/>
          <w:vanish/>
          <w:sz w:val="16"/>
          <w:szCs w:val="16"/>
          <w:u w:val="single"/>
          <w:shd w:val="clear" w:color="auto" w:fill="FFFF99"/>
          <w:rtl/>
        </w:rPr>
        <w:t>ניכויים לעניין מי שמלאו להם 55 שנים וטרם הגיעו לגיל פרישה ולעניין מועסקים בעלי יכולת עבודה מופחתת, שלא משתלמות להם קצבאות שאירים או תלויים</w:t>
      </w:r>
    </w:p>
    <w:p w:rsidR="00753612" w:rsidRPr="00F51714" w:rsidRDefault="00753612" w:rsidP="00753612">
      <w:pPr>
        <w:pStyle w:val="P00"/>
        <w:spacing w:before="0"/>
        <w:ind w:left="0" w:right="1134"/>
        <w:rPr>
          <w:rStyle w:val="default"/>
          <w:rFonts w:cs="FrankRuehl"/>
          <w:vanish/>
          <w:sz w:val="22"/>
          <w:szCs w:val="22"/>
          <w:shd w:val="clear" w:color="auto" w:fill="FFFF99"/>
          <w:rtl/>
        </w:rPr>
      </w:pPr>
      <w:r w:rsidRPr="00F51714">
        <w:rPr>
          <w:rStyle w:val="big-number"/>
          <w:rFonts w:cs="FrankRuehl"/>
          <w:vanish/>
          <w:sz w:val="22"/>
          <w:szCs w:val="22"/>
          <w:shd w:val="clear" w:color="auto" w:fill="FFFF99"/>
          <w:rtl/>
        </w:rPr>
        <w:t>12.</w:t>
      </w:r>
      <w:r w:rsidRPr="00F51714">
        <w:rPr>
          <w:rStyle w:val="big-number"/>
          <w:rFonts w:cs="FrankRuehl"/>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א)</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בחי</w:t>
      </w:r>
      <w:r w:rsidRPr="00F51714">
        <w:rPr>
          <w:rStyle w:val="default"/>
          <w:rFonts w:cs="FrankRuehl"/>
          <w:vanish/>
          <w:sz w:val="22"/>
          <w:szCs w:val="22"/>
          <w:shd w:val="clear" w:color="auto" w:fill="FFFF99"/>
          <w:rtl/>
        </w:rPr>
        <w:t>ש</w:t>
      </w:r>
      <w:r w:rsidRPr="00F51714">
        <w:rPr>
          <w:rStyle w:val="default"/>
          <w:rFonts w:cs="FrankRuehl" w:hint="cs"/>
          <w:vanish/>
          <w:sz w:val="22"/>
          <w:szCs w:val="22"/>
          <w:shd w:val="clear" w:color="auto" w:fill="FFFF99"/>
          <w:rtl/>
        </w:rPr>
        <w:t>וב הכנסתו לענין סעיף 5 של מי שמשתלמת לו גמלה לפ</w:t>
      </w:r>
      <w:r w:rsidRPr="00F51714">
        <w:rPr>
          <w:rStyle w:val="default"/>
          <w:rFonts w:cs="FrankRuehl"/>
          <w:vanish/>
          <w:sz w:val="22"/>
          <w:szCs w:val="22"/>
          <w:shd w:val="clear" w:color="auto" w:fill="FFFF99"/>
          <w:rtl/>
        </w:rPr>
        <w:t xml:space="preserve">י </w:t>
      </w:r>
      <w:r w:rsidRPr="00F51714">
        <w:rPr>
          <w:rStyle w:val="default"/>
          <w:rFonts w:cs="FrankRuehl" w:hint="cs"/>
          <w:vanish/>
          <w:sz w:val="22"/>
          <w:szCs w:val="22"/>
          <w:shd w:val="clear" w:color="auto" w:fill="FFFF99"/>
          <w:rtl/>
        </w:rPr>
        <w:t xml:space="preserve">פסקה (2)(ב) </w:t>
      </w:r>
      <w:r w:rsidRPr="00F51714">
        <w:rPr>
          <w:rStyle w:val="default"/>
          <w:rFonts w:cs="FrankRuehl"/>
          <w:vanish/>
          <w:sz w:val="22"/>
          <w:szCs w:val="22"/>
          <w:shd w:val="clear" w:color="auto" w:fill="FFFF99"/>
          <w:rtl/>
        </w:rPr>
        <w:t>ש</w:t>
      </w:r>
      <w:r w:rsidRPr="00F51714">
        <w:rPr>
          <w:rStyle w:val="default"/>
          <w:rFonts w:cs="FrankRuehl" w:hint="cs"/>
          <w:vanish/>
          <w:sz w:val="22"/>
          <w:szCs w:val="22"/>
          <w:shd w:val="clear" w:color="auto" w:fill="FFFF99"/>
          <w:rtl/>
        </w:rPr>
        <w:t xml:space="preserve">ל </w:t>
      </w:r>
      <w:r w:rsidRPr="00F51714">
        <w:rPr>
          <w:rStyle w:val="default"/>
          <w:rFonts w:cs="FrankRuehl" w:hint="cs"/>
          <w:strike/>
          <w:vanish/>
          <w:sz w:val="22"/>
          <w:szCs w:val="22"/>
          <w:shd w:val="clear" w:color="auto" w:fill="FFFF99"/>
          <w:rtl/>
        </w:rPr>
        <w:t>סעיף 5(א) ינוכו</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סעיף 5(א), וכן של זכאי לגמלה שהוא מועסק בעל יכולת עבודה מופחתת שלא משתלמת לו קצבת שאירים לפי חוק הביטוח או קצבת תלויים לפי סימן ח' בפרק ב' לחוק האמור, ינוכו</w:t>
      </w:r>
      <w:r w:rsidRPr="00F51714">
        <w:rPr>
          <w:rStyle w:val="default"/>
          <w:rFonts w:cs="FrankRuehl" w:hint="cs"/>
          <w:vanish/>
          <w:sz w:val="22"/>
          <w:szCs w:val="22"/>
          <w:shd w:val="clear" w:color="auto" w:fill="FFFF99"/>
          <w:rtl/>
        </w:rPr>
        <w:t xml:space="preserve"> </w:t>
      </w:r>
      <w:r w:rsidRPr="00F51714">
        <w:rPr>
          <w:rStyle w:val="default"/>
          <w:rFonts w:cs="FrankRuehl"/>
          <w:vanish/>
          <w:sz w:val="22"/>
          <w:szCs w:val="22"/>
          <w:shd w:val="clear" w:color="auto" w:fill="FFFF99"/>
          <w:rtl/>
        </w:rPr>
        <w:t>–</w:t>
      </w:r>
    </w:p>
    <w:p w:rsidR="00753612" w:rsidRPr="00F51714" w:rsidRDefault="00753612" w:rsidP="00753612">
      <w:pPr>
        <w:pStyle w:val="P22"/>
        <w:spacing w:before="0"/>
        <w:ind w:left="1021" w:right="1134"/>
        <w:rPr>
          <w:rStyle w:val="default"/>
          <w:rFonts w:cs="FrankRuehl" w:hint="cs"/>
          <w:vanish/>
          <w:sz w:val="22"/>
          <w:szCs w:val="22"/>
          <w:shd w:val="clear" w:color="auto" w:fill="FFFF99"/>
          <w:rtl/>
        </w:rPr>
      </w:pPr>
      <w:r w:rsidRPr="00F51714">
        <w:rPr>
          <w:rStyle w:val="default"/>
          <w:rFonts w:cs="FrankRuehl"/>
          <w:vanish/>
          <w:sz w:val="22"/>
          <w:szCs w:val="22"/>
          <w:shd w:val="clear" w:color="auto" w:fill="FFFF99"/>
          <w:rtl/>
        </w:rPr>
        <w:t>(1)</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סכו</w:t>
      </w:r>
      <w:r w:rsidRPr="00F51714">
        <w:rPr>
          <w:rStyle w:val="default"/>
          <w:rFonts w:cs="FrankRuehl"/>
          <w:vanish/>
          <w:sz w:val="22"/>
          <w:szCs w:val="22"/>
          <w:shd w:val="clear" w:color="auto" w:fill="FFFF99"/>
          <w:rtl/>
        </w:rPr>
        <w:t>ם</w:t>
      </w:r>
      <w:r w:rsidRPr="00F51714">
        <w:rPr>
          <w:rStyle w:val="default"/>
          <w:rFonts w:cs="FrankRuehl" w:hint="cs"/>
          <w:vanish/>
          <w:sz w:val="22"/>
          <w:szCs w:val="22"/>
          <w:shd w:val="clear" w:color="auto" w:fill="FFFF99"/>
          <w:rtl/>
        </w:rPr>
        <w:t xml:space="preserve"> השווה ל-13% מהשכר הממוצע - מתגמול וכן מהכנסתו של כל עובד או עובד עצמאי מהמקורות</w:t>
      </w:r>
      <w:r w:rsidRPr="00F51714">
        <w:rPr>
          <w:rStyle w:val="default"/>
          <w:rFonts w:cs="FrankRuehl"/>
          <w:vanish/>
          <w:sz w:val="22"/>
          <w:szCs w:val="22"/>
          <w:shd w:val="clear" w:color="auto" w:fill="FFFF99"/>
          <w:rtl/>
        </w:rPr>
        <w:t xml:space="preserve"> המפ</w:t>
      </w:r>
      <w:r w:rsidRPr="00F51714">
        <w:rPr>
          <w:rStyle w:val="default"/>
          <w:rFonts w:cs="FrankRuehl" w:hint="cs"/>
          <w:vanish/>
          <w:sz w:val="22"/>
          <w:szCs w:val="22"/>
          <w:shd w:val="clear" w:color="auto" w:fill="FFFF99"/>
          <w:rtl/>
        </w:rPr>
        <w:t>ורטים בסעיף 2(1) ו-(2) לפקודה אם הוא יחיד, וסכום השווה ל-17% מהשכר הממוצע מתגמול וכן מהכנסתו</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כ</w:t>
      </w:r>
      <w:r w:rsidRPr="00F51714">
        <w:rPr>
          <w:rStyle w:val="default"/>
          <w:rFonts w:cs="FrankRuehl"/>
          <w:vanish/>
          <w:sz w:val="22"/>
          <w:szCs w:val="22"/>
          <w:shd w:val="clear" w:color="auto" w:fill="FFFF99"/>
          <w:rtl/>
        </w:rPr>
        <w:t>א</w:t>
      </w:r>
      <w:r w:rsidRPr="00F51714">
        <w:rPr>
          <w:rStyle w:val="default"/>
          <w:rFonts w:cs="FrankRuehl" w:hint="cs"/>
          <w:vanish/>
          <w:sz w:val="22"/>
          <w:szCs w:val="22"/>
          <w:shd w:val="clear" w:color="auto" w:fill="FFFF99"/>
          <w:rtl/>
        </w:rPr>
        <w:t xml:space="preserve">מור אם יש לו </w:t>
      </w:r>
      <w:r w:rsidRPr="00F51714">
        <w:rPr>
          <w:rStyle w:val="default"/>
          <w:rFonts w:cs="FrankRuehl"/>
          <w:vanish/>
          <w:sz w:val="22"/>
          <w:szCs w:val="22"/>
          <w:shd w:val="clear" w:color="auto" w:fill="FFFF99"/>
          <w:rtl/>
        </w:rPr>
        <w:t>ב</w:t>
      </w:r>
      <w:r w:rsidRPr="00F51714">
        <w:rPr>
          <w:rStyle w:val="default"/>
          <w:rFonts w:cs="FrankRuehl" w:hint="cs"/>
          <w:vanish/>
          <w:sz w:val="22"/>
          <w:szCs w:val="22"/>
          <w:shd w:val="clear" w:color="auto" w:fill="FFFF99"/>
          <w:rtl/>
        </w:rPr>
        <w:t>ן ז</w:t>
      </w:r>
      <w:r w:rsidRPr="00F51714">
        <w:rPr>
          <w:rStyle w:val="default"/>
          <w:rFonts w:cs="FrankRuehl"/>
          <w:vanish/>
          <w:sz w:val="22"/>
          <w:szCs w:val="22"/>
          <w:shd w:val="clear" w:color="auto" w:fill="FFFF99"/>
          <w:rtl/>
        </w:rPr>
        <w:t>ו</w:t>
      </w:r>
      <w:r w:rsidRPr="00F51714">
        <w:rPr>
          <w:rStyle w:val="default"/>
          <w:rFonts w:cs="FrankRuehl" w:hint="cs"/>
          <w:vanish/>
          <w:sz w:val="22"/>
          <w:szCs w:val="22"/>
          <w:shd w:val="clear" w:color="auto" w:fill="FFFF99"/>
          <w:rtl/>
        </w:rPr>
        <w:t xml:space="preserve">ג </w:t>
      </w:r>
      <w:r w:rsidRPr="00F51714">
        <w:rPr>
          <w:rStyle w:val="default"/>
          <w:rFonts w:cs="FrankRuehl"/>
          <w:vanish/>
          <w:sz w:val="22"/>
          <w:szCs w:val="22"/>
          <w:shd w:val="clear" w:color="auto" w:fill="FFFF99"/>
          <w:rtl/>
        </w:rPr>
        <w:t>או</w:t>
      </w:r>
      <w:r w:rsidRPr="00F51714">
        <w:rPr>
          <w:rStyle w:val="default"/>
          <w:rFonts w:cs="FrankRuehl" w:hint="cs"/>
          <w:vanish/>
          <w:sz w:val="22"/>
          <w:szCs w:val="22"/>
          <w:shd w:val="clear" w:color="auto" w:fill="FFFF99"/>
          <w:rtl/>
        </w:rPr>
        <w:t xml:space="preserve"> שבהחזקתו ילד;</w:t>
      </w:r>
    </w:p>
    <w:p w:rsidR="00753612" w:rsidRPr="00F51714" w:rsidRDefault="00753612" w:rsidP="009353B9">
      <w:pPr>
        <w:pStyle w:val="P22"/>
        <w:spacing w:before="0"/>
        <w:ind w:left="1021" w:right="1134"/>
        <w:rPr>
          <w:rStyle w:val="default"/>
          <w:rFonts w:cs="FrankRuehl" w:hint="cs"/>
          <w:vanish/>
          <w:sz w:val="22"/>
          <w:szCs w:val="22"/>
          <w:shd w:val="clear" w:color="auto" w:fill="FFFF99"/>
          <w:rtl/>
        </w:rPr>
      </w:pPr>
      <w:r w:rsidRPr="00F51714">
        <w:rPr>
          <w:rStyle w:val="default"/>
          <w:rFonts w:cs="FrankRuehl"/>
          <w:vanish/>
          <w:sz w:val="22"/>
          <w:szCs w:val="22"/>
          <w:shd w:val="clear" w:color="auto" w:fill="FFFF99"/>
          <w:rtl/>
        </w:rPr>
        <w:t>(2)</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סכו</w:t>
      </w:r>
      <w:r w:rsidRPr="00F51714">
        <w:rPr>
          <w:rStyle w:val="default"/>
          <w:rFonts w:cs="FrankRuehl"/>
          <w:vanish/>
          <w:sz w:val="22"/>
          <w:szCs w:val="22"/>
          <w:shd w:val="clear" w:color="auto" w:fill="FFFF99"/>
          <w:rtl/>
        </w:rPr>
        <w:t>ם</w:t>
      </w:r>
      <w:r w:rsidRPr="00F51714">
        <w:rPr>
          <w:rStyle w:val="default"/>
          <w:rFonts w:cs="FrankRuehl" w:hint="cs"/>
          <w:vanish/>
          <w:sz w:val="22"/>
          <w:szCs w:val="22"/>
          <w:shd w:val="clear" w:color="auto" w:fill="FFFF99"/>
          <w:rtl/>
        </w:rPr>
        <w:t xml:space="preserve"> השווה ל-40% מתגמול וכן מהכנסה מהמקורות המפורטים בסעיף 2(1) ו-(2) לפקודה, לאחר</w:t>
      </w:r>
      <w:r w:rsidRPr="00F51714">
        <w:rPr>
          <w:rStyle w:val="default"/>
          <w:rFonts w:cs="FrankRuehl"/>
          <w:vanish/>
          <w:sz w:val="22"/>
          <w:szCs w:val="22"/>
          <w:shd w:val="clear" w:color="auto" w:fill="FFFF99"/>
          <w:rtl/>
        </w:rPr>
        <w:t xml:space="preserve"> שנו</w:t>
      </w:r>
      <w:r w:rsidRPr="00F51714">
        <w:rPr>
          <w:rStyle w:val="default"/>
          <w:rFonts w:cs="FrankRuehl" w:hint="cs"/>
          <w:vanish/>
          <w:sz w:val="22"/>
          <w:szCs w:val="22"/>
          <w:shd w:val="clear" w:color="auto" w:fill="FFFF99"/>
          <w:rtl/>
        </w:rPr>
        <w:t xml:space="preserve">כה מהם הסכום האמור בפסקה (1); </w:t>
      </w:r>
    </w:p>
    <w:p w:rsidR="00753612" w:rsidRPr="00F51714" w:rsidRDefault="00753612" w:rsidP="00753612">
      <w:pPr>
        <w:pStyle w:val="P22"/>
        <w:spacing w:before="0"/>
        <w:ind w:left="1021" w:right="1134"/>
        <w:rPr>
          <w:rStyle w:val="default"/>
          <w:rFonts w:cs="FrankRuehl" w:hint="cs"/>
          <w:vanish/>
          <w:sz w:val="22"/>
          <w:szCs w:val="22"/>
          <w:shd w:val="clear" w:color="auto" w:fill="FFFF99"/>
          <w:rtl/>
        </w:rPr>
      </w:pPr>
      <w:r w:rsidRPr="00F51714">
        <w:rPr>
          <w:rStyle w:val="default"/>
          <w:rFonts w:cs="FrankRuehl"/>
          <w:vanish/>
          <w:sz w:val="22"/>
          <w:szCs w:val="22"/>
          <w:shd w:val="clear" w:color="auto" w:fill="FFFF99"/>
          <w:rtl/>
        </w:rPr>
        <w:t>(3)</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סכו</w:t>
      </w:r>
      <w:r w:rsidRPr="00F51714">
        <w:rPr>
          <w:rStyle w:val="default"/>
          <w:rFonts w:cs="FrankRuehl"/>
          <w:vanish/>
          <w:sz w:val="22"/>
          <w:szCs w:val="22"/>
          <w:shd w:val="clear" w:color="auto" w:fill="FFFF99"/>
          <w:rtl/>
        </w:rPr>
        <w:t>ם</w:t>
      </w:r>
      <w:r w:rsidRPr="00F51714">
        <w:rPr>
          <w:rStyle w:val="default"/>
          <w:rFonts w:cs="FrankRuehl" w:hint="cs"/>
          <w:vanish/>
          <w:sz w:val="22"/>
          <w:szCs w:val="22"/>
          <w:shd w:val="clear" w:color="auto" w:fill="FFFF99"/>
          <w:rtl/>
        </w:rPr>
        <w:t xml:space="preserve"> השווה ל-13% מהשכר הממוצע - מהכנסה שמקורה בקיצבה המשולמת מכוח חיקוק, דיני חוץ, הסכם קיבוצי או חוזה</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עבו</w:t>
      </w:r>
      <w:r w:rsidRPr="00F51714">
        <w:rPr>
          <w:rStyle w:val="default"/>
          <w:rFonts w:cs="FrankRuehl"/>
          <w:vanish/>
          <w:sz w:val="22"/>
          <w:szCs w:val="22"/>
          <w:shd w:val="clear" w:color="auto" w:fill="FFFF99"/>
          <w:rtl/>
        </w:rPr>
        <w:t>ד</w:t>
      </w:r>
      <w:r w:rsidRPr="00F51714">
        <w:rPr>
          <w:rStyle w:val="default"/>
          <w:rFonts w:cs="FrankRuehl" w:hint="cs"/>
          <w:vanish/>
          <w:sz w:val="22"/>
          <w:szCs w:val="22"/>
          <w:shd w:val="clear" w:color="auto" w:fill="FFFF99"/>
          <w:rtl/>
        </w:rPr>
        <w:t>ה,</w:t>
      </w:r>
      <w:r w:rsidRPr="00F51714">
        <w:rPr>
          <w:rStyle w:val="default"/>
          <w:rFonts w:cs="FrankRuehl"/>
          <w:vanish/>
          <w:sz w:val="22"/>
          <w:szCs w:val="22"/>
          <w:shd w:val="clear" w:color="auto" w:fill="FFFF99"/>
          <w:rtl/>
        </w:rPr>
        <w:t xml:space="preserve"> ל</w:t>
      </w:r>
      <w:r w:rsidRPr="00F51714">
        <w:rPr>
          <w:rStyle w:val="default"/>
          <w:rFonts w:cs="FrankRuehl" w:hint="cs"/>
          <w:vanish/>
          <w:sz w:val="22"/>
          <w:szCs w:val="22"/>
          <w:shd w:val="clear" w:color="auto" w:fill="FFFF99"/>
          <w:rtl/>
        </w:rPr>
        <w:t xml:space="preserve">מעט קיצבה לפי חוק הביטוח אם הזכאי הוא יחיד, וסכום השווה ל-17% מהשכר הממוצע מהכנסה כאמור אם יש לזכאי בן זוג או שבהחזקתו ילד. </w:t>
      </w:r>
    </w:p>
    <w:p w:rsidR="00753612" w:rsidRPr="00F51714" w:rsidRDefault="00753612" w:rsidP="00753612">
      <w:pPr>
        <w:pStyle w:val="P00"/>
        <w:spacing w:before="0"/>
        <w:ind w:left="0" w:right="1134"/>
        <w:rPr>
          <w:rStyle w:val="default"/>
          <w:rFonts w:cs="FrankRuehl" w:hint="cs"/>
          <w:vanish/>
          <w:sz w:val="22"/>
          <w:szCs w:val="22"/>
          <w:shd w:val="clear" w:color="auto" w:fill="FFFF99"/>
          <w:rtl/>
        </w:rPr>
      </w:pPr>
      <w:r w:rsidRPr="00F51714">
        <w:rPr>
          <w:rFonts w:cs="FrankRuehl"/>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ב)</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הסכ</w:t>
      </w:r>
      <w:r w:rsidRPr="00F51714">
        <w:rPr>
          <w:rStyle w:val="default"/>
          <w:rFonts w:cs="FrankRuehl"/>
          <w:vanish/>
          <w:sz w:val="22"/>
          <w:szCs w:val="22"/>
          <w:shd w:val="clear" w:color="auto" w:fill="FFFF99"/>
          <w:rtl/>
        </w:rPr>
        <w:t>ו</w:t>
      </w:r>
      <w:r w:rsidRPr="00F51714">
        <w:rPr>
          <w:rStyle w:val="default"/>
          <w:rFonts w:cs="FrankRuehl" w:hint="cs"/>
          <w:vanish/>
          <w:sz w:val="22"/>
          <w:szCs w:val="22"/>
          <w:shd w:val="clear" w:color="auto" w:fill="FFFF99"/>
          <w:rtl/>
        </w:rPr>
        <w:t>מים שינוכו ל</w:t>
      </w:r>
      <w:r w:rsidRPr="00F51714">
        <w:rPr>
          <w:rStyle w:val="default"/>
          <w:rFonts w:cs="FrankRuehl"/>
          <w:vanish/>
          <w:sz w:val="22"/>
          <w:szCs w:val="22"/>
          <w:shd w:val="clear" w:color="auto" w:fill="FFFF99"/>
          <w:rtl/>
        </w:rPr>
        <w:t>פי ס</w:t>
      </w:r>
      <w:r w:rsidRPr="00F51714">
        <w:rPr>
          <w:rStyle w:val="default"/>
          <w:rFonts w:cs="FrankRuehl" w:hint="cs"/>
          <w:vanish/>
          <w:sz w:val="22"/>
          <w:szCs w:val="22"/>
          <w:shd w:val="clear" w:color="auto" w:fill="FFFF99"/>
          <w:rtl/>
        </w:rPr>
        <w:t xml:space="preserve">עיף קטן (א)(1) ו-(3) לא יעלו על סכום השווה ל-13% מהשכר הממוצע - ליחיד, ועל סכום השווה ל-17% מהשכר הממוצע - ליחיד שבהחזקתו ילד או לשני בני זוג. </w:t>
      </w:r>
    </w:p>
    <w:p w:rsidR="00753612" w:rsidRPr="00F51714" w:rsidRDefault="00753612" w:rsidP="00753612">
      <w:pPr>
        <w:pStyle w:val="P00"/>
        <w:spacing w:before="0"/>
        <w:ind w:left="0" w:right="1134"/>
        <w:rPr>
          <w:rStyle w:val="default"/>
          <w:rFonts w:cs="FrankRuehl" w:hint="cs"/>
          <w:vanish/>
          <w:sz w:val="22"/>
          <w:szCs w:val="22"/>
          <w:shd w:val="clear" w:color="auto" w:fill="FFFF99"/>
          <w:rtl/>
        </w:rPr>
      </w:pPr>
      <w:r w:rsidRPr="00F51714">
        <w:rPr>
          <w:rFonts w:cs="FrankRuehl"/>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ג)</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לענ</w:t>
      </w:r>
      <w:r w:rsidRPr="00F51714">
        <w:rPr>
          <w:rStyle w:val="default"/>
          <w:rFonts w:cs="FrankRuehl"/>
          <w:vanish/>
          <w:sz w:val="22"/>
          <w:szCs w:val="22"/>
          <w:shd w:val="clear" w:color="auto" w:fill="FFFF99"/>
          <w:rtl/>
        </w:rPr>
        <w:t>י</w:t>
      </w:r>
      <w:r w:rsidRPr="00F51714">
        <w:rPr>
          <w:rStyle w:val="default"/>
          <w:rFonts w:cs="FrankRuehl" w:hint="cs"/>
          <w:vanish/>
          <w:sz w:val="22"/>
          <w:szCs w:val="22"/>
          <w:shd w:val="clear" w:color="auto" w:fill="FFFF99"/>
          <w:rtl/>
        </w:rPr>
        <w:t xml:space="preserve">ן סעיף זה וסעיפים 12א ו-12ב </w:t>
      </w:r>
      <w:r w:rsidRPr="00F51714">
        <w:rPr>
          <w:rStyle w:val="default"/>
          <w:rFonts w:cs="FrankRuehl"/>
          <w:vanish/>
          <w:sz w:val="22"/>
          <w:szCs w:val="22"/>
          <w:shd w:val="clear" w:color="auto" w:fill="FFFF99"/>
          <w:rtl/>
        </w:rPr>
        <w:t>–</w:t>
      </w:r>
    </w:p>
    <w:p w:rsidR="00753612" w:rsidRPr="00F51714" w:rsidRDefault="00753612" w:rsidP="00753612">
      <w:pPr>
        <w:pStyle w:val="P00"/>
        <w:spacing w:before="0"/>
        <w:ind w:left="0" w:right="1134"/>
        <w:rPr>
          <w:rStyle w:val="default"/>
          <w:rFonts w:cs="FrankRuehl"/>
          <w:vanish/>
          <w:sz w:val="22"/>
          <w:szCs w:val="22"/>
          <w:shd w:val="clear" w:color="auto" w:fill="FFFF99"/>
          <w:rtl/>
        </w:rPr>
      </w:pPr>
      <w:r w:rsidRPr="00F51714">
        <w:rPr>
          <w:rStyle w:val="default"/>
          <w:rFonts w:cs="FrankRuehl" w:hint="cs"/>
          <w:vanish/>
          <w:sz w:val="22"/>
          <w:szCs w:val="22"/>
          <w:shd w:val="clear" w:color="auto" w:fill="FFFF99"/>
          <w:rtl/>
        </w:rPr>
        <w:tab/>
        <w:t xml:space="preserve">"תגמול" </w:t>
      </w:r>
      <w:r w:rsidR="0006204B"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כל אחד מאלה:</w:t>
      </w:r>
    </w:p>
    <w:p w:rsidR="00753612" w:rsidRPr="00F51714" w:rsidRDefault="00753612" w:rsidP="00753612">
      <w:pPr>
        <w:pStyle w:val="P22"/>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(1)</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דמי</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לידה וג</w:t>
      </w:r>
      <w:r w:rsidRPr="00F51714">
        <w:rPr>
          <w:rStyle w:val="default"/>
          <w:rFonts w:cs="FrankRuehl"/>
          <w:vanish/>
          <w:sz w:val="22"/>
          <w:szCs w:val="22"/>
          <w:shd w:val="clear" w:color="auto" w:fill="FFFF99"/>
          <w:rtl/>
        </w:rPr>
        <w:t>מל</w:t>
      </w:r>
      <w:r w:rsidRPr="00F51714">
        <w:rPr>
          <w:rStyle w:val="default"/>
          <w:rFonts w:cs="FrankRuehl" w:hint="cs"/>
          <w:vanish/>
          <w:sz w:val="22"/>
          <w:szCs w:val="22"/>
          <w:shd w:val="clear" w:color="auto" w:fill="FFFF99"/>
          <w:rtl/>
        </w:rPr>
        <w:t>ה לשמירת הריון כמשמעותם לפי פרק ג' לחוק הביטו</w:t>
      </w:r>
      <w:r w:rsidRPr="00F51714">
        <w:rPr>
          <w:rStyle w:val="default"/>
          <w:rFonts w:cs="FrankRuehl"/>
          <w:vanish/>
          <w:sz w:val="22"/>
          <w:szCs w:val="22"/>
          <w:shd w:val="clear" w:color="auto" w:fill="FFFF99"/>
          <w:rtl/>
        </w:rPr>
        <w:t>ח</w:t>
      </w:r>
      <w:r w:rsidRPr="00F51714">
        <w:rPr>
          <w:rStyle w:val="default"/>
          <w:rFonts w:cs="FrankRuehl" w:hint="cs"/>
          <w:vanish/>
          <w:sz w:val="22"/>
          <w:szCs w:val="22"/>
          <w:shd w:val="clear" w:color="auto" w:fill="FFFF99"/>
          <w:rtl/>
        </w:rPr>
        <w:t>;</w:t>
      </w:r>
    </w:p>
    <w:p w:rsidR="00753612" w:rsidRPr="00F51714" w:rsidRDefault="00753612" w:rsidP="00753612">
      <w:pPr>
        <w:pStyle w:val="P22"/>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(2)</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דמי</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פגיעה כמשמעותם לפי פרק ה' לחוק הביטוח;</w:t>
      </w:r>
    </w:p>
    <w:p w:rsidR="00753612" w:rsidRPr="00F51714" w:rsidRDefault="00753612" w:rsidP="00753612">
      <w:pPr>
        <w:pStyle w:val="P22"/>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(3)</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(נמ</w:t>
      </w:r>
      <w:r w:rsidRPr="00F51714">
        <w:rPr>
          <w:rStyle w:val="default"/>
          <w:rFonts w:cs="FrankRuehl"/>
          <w:vanish/>
          <w:sz w:val="22"/>
          <w:szCs w:val="22"/>
          <w:shd w:val="clear" w:color="auto" w:fill="FFFF99"/>
          <w:rtl/>
        </w:rPr>
        <w:t>ח</w:t>
      </w:r>
      <w:r w:rsidRPr="00F51714">
        <w:rPr>
          <w:rStyle w:val="default"/>
          <w:rFonts w:cs="FrankRuehl" w:hint="cs"/>
          <w:vanish/>
          <w:sz w:val="22"/>
          <w:szCs w:val="22"/>
          <w:shd w:val="clear" w:color="auto" w:fill="FFFF99"/>
          <w:rtl/>
        </w:rPr>
        <w:t>קה);</w:t>
      </w:r>
    </w:p>
    <w:p w:rsidR="00753612" w:rsidRPr="00F51714" w:rsidRDefault="00753612" w:rsidP="00753612">
      <w:pPr>
        <w:pStyle w:val="P22"/>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(4)</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גמל</w:t>
      </w:r>
      <w:r w:rsidRPr="00F51714">
        <w:rPr>
          <w:rStyle w:val="default"/>
          <w:rFonts w:cs="FrankRuehl"/>
          <w:vanish/>
          <w:sz w:val="22"/>
          <w:szCs w:val="22"/>
          <w:shd w:val="clear" w:color="auto" w:fill="FFFF99"/>
          <w:rtl/>
        </w:rPr>
        <w:t>ה</w:t>
      </w:r>
      <w:r w:rsidRPr="00F51714">
        <w:rPr>
          <w:rStyle w:val="default"/>
          <w:rFonts w:cs="FrankRuehl" w:hint="cs"/>
          <w:vanish/>
          <w:sz w:val="22"/>
          <w:szCs w:val="22"/>
          <w:shd w:val="clear" w:color="auto" w:fill="FFFF99"/>
          <w:rtl/>
        </w:rPr>
        <w:t xml:space="preserve"> המשולמת לעובד לפי הוראות פרק ח' לחוק הביטוח;</w:t>
      </w:r>
    </w:p>
    <w:p w:rsidR="00753612" w:rsidRPr="00F51714" w:rsidRDefault="00753612" w:rsidP="00753612">
      <w:pPr>
        <w:pStyle w:val="P22"/>
        <w:spacing w:before="0"/>
        <w:ind w:left="1021" w:right="1134"/>
        <w:rPr>
          <w:rStyle w:val="default"/>
          <w:rFonts w:cs="FrankRuehl" w:hint="cs"/>
          <w:vanish/>
          <w:sz w:val="22"/>
          <w:szCs w:val="22"/>
          <w:shd w:val="clear" w:color="auto" w:fill="FFFF99"/>
          <w:rtl/>
        </w:rPr>
      </w:pPr>
      <w:r w:rsidRPr="00F51714">
        <w:rPr>
          <w:rStyle w:val="default"/>
          <w:rFonts w:cs="FrankRuehl"/>
          <w:vanish/>
          <w:sz w:val="22"/>
          <w:szCs w:val="22"/>
          <w:shd w:val="clear" w:color="auto" w:fill="FFFF99"/>
          <w:rtl/>
        </w:rPr>
        <w:t>(5)</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תגמ</w:t>
      </w:r>
      <w:r w:rsidRPr="00F51714">
        <w:rPr>
          <w:rStyle w:val="default"/>
          <w:rFonts w:cs="FrankRuehl"/>
          <w:vanish/>
          <w:sz w:val="22"/>
          <w:szCs w:val="22"/>
          <w:shd w:val="clear" w:color="auto" w:fill="FFFF99"/>
          <w:rtl/>
        </w:rPr>
        <w:t>ו</w:t>
      </w:r>
      <w:r w:rsidRPr="00F51714">
        <w:rPr>
          <w:rStyle w:val="default"/>
          <w:rFonts w:cs="FrankRuehl" w:hint="cs"/>
          <w:vanish/>
          <w:sz w:val="22"/>
          <w:szCs w:val="22"/>
          <w:shd w:val="clear" w:color="auto" w:fill="FFFF99"/>
          <w:rtl/>
        </w:rPr>
        <w:t>ל כמשמעותו לפי פרק י"ב לחוק הביטוח;</w:t>
      </w:r>
    </w:p>
    <w:p w:rsidR="00753612" w:rsidRPr="00F51714" w:rsidRDefault="00753612" w:rsidP="00753612">
      <w:pPr>
        <w:pStyle w:val="P00"/>
        <w:spacing w:before="0"/>
        <w:ind w:left="0" w:right="1134"/>
        <w:rPr>
          <w:rStyle w:val="default"/>
          <w:rFonts w:cs="FrankRuehl" w:hint="cs"/>
          <w:vanish/>
          <w:sz w:val="22"/>
          <w:szCs w:val="22"/>
          <w:u w:val="single"/>
          <w:shd w:val="clear" w:color="auto" w:fill="FFFF99"/>
          <w:rtl/>
        </w:rPr>
      </w:pPr>
      <w:r w:rsidRPr="00F51714">
        <w:rPr>
          <w:rStyle w:val="default"/>
          <w:rFonts w:cs="FrankRuehl" w:hint="cs"/>
          <w:vanish/>
          <w:sz w:val="22"/>
          <w:szCs w:val="22"/>
          <w:shd w:val="clear" w:color="auto" w:fill="FFFF99"/>
          <w:rtl/>
        </w:rPr>
        <w:tab/>
      </w:r>
      <w:r w:rsidRPr="00F51714">
        <w:rPr>
          <w:rStyle w:val="default"/>
          <w:rFonts w:cs="FrankRuehl" w:hint="cs"/>
          <w:vanish/>
          <w:sz w:val="22"/>
          <w:szCs w:val="22"/>
          <w:u w:val="single"/>
          <w:shd w:val="clear" w:color="auto" w:fill="FFFF99"/>
          <w:rtl/>
        </w:rPr>
        <w:t xml:space="preserve">"מועסק בעל יכולת עבודה מופחתת" </w:t>
      </w:r>
      <w:r w:rsidRPr="00F51714">
        <w:rPr>
          <w:rStyle w:val="default"/>
          <w:rFonts w:cs="FrankRuehl"/>
          <w:vanish/>
          <w:sz w:val="22"/>
          <w:szCs w:val="22"/>
          <w:u w:val="single"/>
          <w:shd w:val="clear" w:color="auto" w:fill="FFFF99"/>
          <w:rtl/>
        </w:rPr>
        <w:t>–</w:t>
      </w:r>
      <w:r w:rsidRPr="00F51714">
        <w:rPr>
          <w:rStyle w:val="default"/>
          <w:rFonts w:cs="FrankRuehl" w:hint="cs"/>
          <w:vanish/>
          <w:sz w:val="22"/>
          <w:szCs w:val="22"/>
          <w:u w:val="single"/>
          <w:shd w:val="clear" w:color="auto" w:fill="FFFF99"/>
          <w:rtl/>
        </w:rPr>
        <w:t xml:space="preserve"> כל אחד מאלה:</w:t>
      </w:r>
    </w:p>
    <w:p w:rsidR="00753612" w:rsidRPr="00F51714" w:rsidRDefault="00753612" w:rsidP="00753612">
      <w:pPr>
        <w:pStyle w:val="P00"/>
        <w:spacing w:before="0"/>
        <w:ind w:left="1021" w:right="1134"/>
        <w:rPr>
          <w:rStyle w:val="default"/>
          <w:rFonts w:cs="FrankRuehl" w:hint="cs"/>
          <w:vanish/>
          <w:sz w:val="22"/>
          <w:szCs w:val="22"/>
          <w:u w:val="single"/>
          <w:shd w:val="clear" w:color="auto" w:fill="FFFF99"/>
          <w:rtl/>
        </w:rPr>
      </w:pPr>
      <w:r w:rsidRPr="00F51714">
        <w:rPr>
          <w:rStyle w:val="default"/>
          <w:rFonts w:cs="FrankRuehl" w:hint="cs"/>
          <w:vanish/>
          <w:sz w:val="22"/>
          <w:szCs w:val="22"/>
          <w:u w:val="single"/>
          <w:shd w:val="clear" w:color="auto" w:fill="FFFF99"/>
          <w:rtl/>
        </w:rPr>
        <w:t>(1)</w:t>
      </w:r>
      <w:r w:rsidRPr="00F51714">
        <w:rPr>
          <w:rStyle w:val="default"/>
          <w:rFonts w:cs="FrankRuehl" w:hint="cs"/>
          <w:vanish/>
          <w:sz w:val="22"/>
          <w:szCs w:val="22"/>
          <w:u w:val="single"/>
          <w:shd w:val="clear" w:color="auto" w:fill="FFFF99"/>
          <w:rtl/>
        </w:rPr>
        <w:tab/>
        <w:t>מי שזכאי לשכר מינימום מותאם לפי סעיף 17(ב) לחוק שכר מינימום;</w:t>
      </w:r>
    </w:p>
    <w:p w:rsidR="00753612" w:rsidRPr="00F51714" w:rsidRDefault="00753612" w:rsidP="00753612">
      <w:pPr>
        <w:pStyle w:val="P00"/>
        <w:spacing w:before="0"/>
        <w:ind w:left="1021" w:right="1134"/>
        <w:rPr>
          <w:rStyle w:val="default"/>
          <w:rFonts w:cs="FrankRuehl" w:hint="cs"/>
          <w:vanish/>
          <w:sz w:val="22"/>
          <w:szCs w:val="22"/>
          <w:u w:val="single"/>
          <w:shd w:val="clear" w:color="auto" w:fill="FFFF99"/>
          <w:rtl/>
        </w:rPr>
      </w:pPr>
      <w:r w:rsidRPr="00F51714">
        <w:rPr>
          <w:rStyle w:val="default"/>
          <w:rFonts w:cs="FrankRuehl" w:hint="cs"/>
          <w:vanish/>
          <w:sz w:val="22"/>
          <w:szCs w:val="22"/>
          <w:u w:val="single"/>
          <w:shd w:val="clear" w:color="auto" w:fill="FFFF99"/>
          <w:rtl/>
        </w:rPr>
        <w:t>(2)</w:t>
      </w:r>
      <w:r w:rsidRPr="00F51714">
        <w:rPr>
          <w:rStyle w:val="default"/>
          <w:rFonts w:cs="FrankRuehl" w:hint="cs"/>
          <w:vanish/>
          <w:sz w:val="22"/>
          <w:szCs w:val="22"/>
          <w:u w:val="single"/>
          <w:shd w:val="clear" w:color="auto" w:fill="FFFF99"/>
          <w:rtl/>
        </w:rPr>
        <w:tab/>
        <w:t>מי שמתקיים בו האמור בפסקה (17) לתוספת הראשונה;</w:t>
      </w:r>
    </w:p>
    <w:p w:rsidR="00753612" w:rsidRPr="00F51714" w:rsidRDefault="00753612" w:rsidP="005572E3">
      <w:pPr>
        <w:pStyle w:val="P00"/>
        <w:spacing w:before="0"/>
        <w:ind w:left="1021" w:right="1134"/>
        <w:rPr>
          <w:rStyle w:val="default"/>
          <w:rFonts w:cs="FrankRuehl" w:hint="cs"/>
          <w:vanish/>
          <w:sz w:val="22"/>
          <w:szCs w:val="22"/>
          <w:shd w:val="clear" w:color="auto" w:fill="FFFF99"/>
          <w:rtl/>
        </w:rPr>
      </w:pPr>
      <w:r w:rsidRPr="00F51714">
        <w:rPr>
          <w:rStyle w:val="default"/>
          <w:rFonts w:cs="FrankRuehl" w:hint="cs"/>
          <w:vanish/>
          <w:sz w:val="22"/>
          <w:szCs w:val="22"/>
          <w:u w:val="single"/>
          <w:shd w:val="clear" w:color="auto" w:fill="FFFF99"/>
          <w:rtl/>
        </w:rPr>
        <w:t>(3)</w:t>
      </w:r>
      <w:r w:rsidRPr="00F51714">
        <w:rPr>
          <w:rStyle w:val="default"/>
          <w:rFonts w:cs="FrankRuehl" w:hint="cs"/>
          <w:vanish/>
          <w:sz w:val="22"/>
          <w:szCs w:val="22"/>
          <w:u w:val="single"/>
          <w:shd w:val="clear" w:color="auto" w:fill="FFFF99"/>
          <w:rtl/>
        </w:rPr>
        <w:tab/>
        <w:t>משתקם כהגדרתו בחוק זכויות לאנשים עם מוגבלות המועסקים כמשתקמים (הוראת שעה), התשס"ז-2007.</w:t>
      </w:r>
    </w:p>
    <w:p w:rsidR="009353B9" w:rsidRPr="00F51714" w:rsidRDefault="009353B9" w:rsidP="009353B9">
      <w:pPr>
        <w:pStyle w:val="P00"/>
        <w:spacing w:before="0"/>
        <w:ind w:left="0" w:right="1134"/>
        <w:rPr>
          <w:rStyle w:val="default"/>
          <w:rFonts w:cs="FrankRuehl" w:hint="cs"/>
          <w:vanish/>
          <w:szCs w:val="20"/>
          <w:shd w:val="clear" w:color="auto" w:fill="FFFF99"/>
          <w:rtl/>
        </w:rPr>
      </w:pPr>
    </w:p>
    <w:p w:rsidR="009353B9" w:rsidRPr="00F51714" w:rsidRDefault="009353B9" w:rsidP="009353B9">
      <w:pPr>
        <w:pStyle w:val="P00"/>
        <w:spacing w:before="0"/>
        <w:ind w:left="0" w:right="1134"/>
        <w:rPr>
          <w:rStyle w:val="default"/>
          <w:rFonts w:cs="FrankRuehl" w:hint="cs"/>
          <w:vanish/>
          <w:szCs w:val="20"/>
          <w:shd w:val="clear" w:color="auto" w:fill="FFFF99"/>
          <w:rtl/>
        </w:rPr>
      </w:pPr>
      <w:r w:rsidRPr="00F51714">
        <w:rPr>
          <w:rStyle w:val="default"/>
          <w:rFonts w:cs="FrankRuehl" w:hint="cs"/>
          <w:vanish/>
          <w:color w:val="FF0000"/>
          <w:szCs w:val="20"/>
          <w:shd w:val="clear" w:color="auto" w:fill="FFFF99"/>
          <w:rtl/>
        </w:rPr>
        <w:t>מיום 1.1.2017 עד יום 31.12.20</w:t>
      </w:r>
      <w:r w:rsidR="00A951E9" w:rsidRPr="00F51714">
        <w:rPr>
          <w:rStyle w:val="default"/>
          <w:rFonts w:cs="FrankRuehl" w:hint="cs"/>
          <w:vanish/>
          <w:color w:val="FF0000"/>
          <w:szCs w:val="20"/>
          <w:shd w:val="clear" w:color="auto" w:fill="FFFF99"/>
          <w:rtl/>
        </w:rPr>
        <w:t>20</w:t>
      </w:r>
      <w:r w:rsidR="008B741B" w:rsidRPr="00F51714">
        <w:rPr>
          <w:rStyle w:val="default"/>
          <w:rFonts w:cs="FrankRuehl" w:hint="cs"/>
          <w:vanish/>
          <w:szCs w:val="20"/>
          <w:shd w:val="clear" w:color="auto" w:fill="FFFF99"/>
          <w:rtl/>
        </w:rPr>
        <w:t xml:space="preserve"> (לאור פיזור הכנסת ה-23 עד יום 6.7.2021)</w:t>
      </w:r>
    </w:p>
    <w:p w:rsidR="009353B9" w:rsidRPr="00F51714" w:rsidRDefault="009353B9" w:rsidP="009353B9">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הוראת שעה תשע"ו-2016</w:t>
      </w:r>
    </w:p>
    <w:p w:rsidR="009353B9" w:rsidRPr="00F51714" w:rsidRDefault="009353B9" w:rsidP="009353B9">
      <w:pPr>
        <w:pStyle w:val="P00"/>
        <w:spacing w:before="0"/>
        <w:ind w:left="0" w:right="1134"/>
        <w:rPr>
          <w:rStyle w:val="default"/>
          <w:rFonts w:cs="FrankRuehl"/>
          <w:vanish/>
          <w:szCs w:val="20"/>
          <w:shd w:val="clear" w:color="auto" w:fill="FFFF99"/>
          <w:rtl/>
        </w:rPr>
      </w:pPr>
      <w:hyperlink r:id="rId314" w:history="1">
        <w:r w:rsidRPr="00F51714">
          <w:rPr>
            <w:rStyle w:val="Hyperlink"/>
            <w:rFonts w:cs="FrankRuehl" w:hint="cs"/>
            <w:vanish/>
            <w:sz w:val="26"/>
            <w:szCs w:val="20"/>
            <w:shd w:val="clear" w:color="auto" w:fill="FFFF99"/>
            <w:rtl/>
          </w:rPr>
          <w:t>ס"ח תשע"ו מס' 2573</w:t>
        </w:r>
      </w:hyperlink>
      <w:r w:rsidRPr="00F51714">
        <w:rPr>
          <w:rStyle w:val="default"/>
          <w:rFonts w:cs="FrankRuehl" w:hint="cs"/>
          <w:vanish/>
          <w:szCs w:val="20"/>
          <w:shd w:val="clear" w:color="auto" w:fill="FFFF99"/>
          <w:rtl/>
        </w:rPr>
        <w:t xml:space="preserve"> מיום 11.8.2016 עמ' 1155 (</w:t>
      </w:r>
      <w:hyperlink r:id="rId315" w:history="1">
        <w:r w:rsidRPr="00F51714">
          <w:rPr>
            <w:rStyle w:val="Hyperlink"/>
            <w:rFonts w:cs="FrankRuehl" w:hint="cs"/>
            <w:vanish/>
            <w:sz w:val="26"/>
            <w:szCs w:val="20"/>
            <w:shd w:val="clear" w:color="auto" w:fill="FFFF99"/>
            <w:rtl/>
          </w:rPr>
          <w:t>ה"ח 1035</w:t>
        </w:r>
      </w:hyperlink>
      <w:r w:rsidRPr="00F51714">
        <w:rPr>
          <w:rStyle w:val="default"/>
          <w:rFonts w:cs="FrankRuehl" w:hint="cs"/>
          <w:vanish/>
          <w:szCs w:val="20"/>
          <w:shd w:val="clear" w:color="auto" w:fill="FFFF99"/>
          <w:rtl/>
        </w:rPr>
        <w:t>)</w:t>
      </w:r>
    </w:p>
    <w:p w:rsidR="00A951E9" w:rsidRPr="00F51714" w:rsidRDefault="00A951E9" w:rsidP="009353B9">
      <w:pPr>
        <w:pStyle w:val="P00"/>
        <w:spacing w:before="0"/>
        <w:ind w:left="0" w:right="1134"/>
        <w:rPr>
          <w:rStyle w:val="default"/>
          <w:rFonts w:cs="FrankRuehl"/>
          <w:vanish/>
          <w:szCs w:val="20"/>
          <w:shd w:val="clear" w:color="auto" w:fill="FFFF99"/>
          <w:rtl/>
        </w:rPr>
      </w:pPr>
      <w:r w:rsidRPr="00F51714">
        <w:rPr>
          <w:rStyle w:val="default"/>
          <w:rFonts w:cs="FrankRuehl" w:hint="cs"/>
          <w:b/>
          <w:bCs/>
          <w:vanish/>
          <w:szCs w:val="20"/>
          <w:shd w:val="clear" w:color="auto" w:fill="FFFF99"/>
          <w:rtl/>
        </w:rPr>
        <w:t>הוראת שעה תשע"ו-2016 (תיקון) תשע"ט-2019</w:t>
      </w:r>
    </w:p>
    <w:p w:rsidR="00A951E9" w:rsidRPr="00F51714" w:rsidRDefault="00A951E9" w:rsidP="009353B9">
      <w:pPr>
        <w:pStyle w:val="P00"/>
        <w:spacing w:before="0"/>
        <w:ind w:left="0" w:right="1134"/>
        <w:rPr>
          <w:rStyle w:val="default"/>
          <w:rFonts w:cs="FrankRuehl" w:hint="cs"/>
          <w:vanish/>
          <w:szCs w:val="20"/>
          <w:shd w:val="clear" w:color="auto" w:fill="FFFF99"/>
          <w:rtl/>
        </w:rPr>
      </w:pPr>
      <w:hyperlink r:id="rId316" w:history="1">
        <w:r w:rsidRPr="00F51714">
          <w:rPr>
            <w:rStyle w:val="Hyperlink"/>
            <w:rFonts w:cs="FrankRuehl" w:hint="cs"/>
            <w:vanish/>
            <w:sz w:val="26"/>
            <w:szCs w:val="20"/>
            <w:shd w:val="clear" w:color="auto" w:fill="FFFF99"/>
            <w:rtl/>
          </w:rPr>
          <w:t>ס"ח תשע"ט מס' 2771</w:t>
        </w:r>
      </w:hyperlink>
      <w:r w:rsidRPr="00F51714">
        <w:rPr>
          <w:rStyle w:val="default"/>
          <w:rFonts w:cs="FrankRuehl" w:hint="cs"/>
          <w:vanish/>
          <w:szCs w:val="20"/>
          <w:shd w:val="clear" w:color="auto" w:fill="FFFF99"/>
          <w:rtl/>
        </w:rPr>
        <w:t xml:space="preserve"> מיום 6.1.2019 עמ' 134 (</w:t>
      </w:r>
      <w:hyperlink r:id="rId317" w:history="1">
        <w:r w:rsidRPr="00F51714">
          <w:rPr>
            <w:rStyle w:val="Hyperlink"/>
            <w:rFonts w:cs="FrankRuehl" w:hint="cs"/>
            <w:vanish/>
            <w:sz w:val="26"/>
            <w:szCs w:val="20"/>
            <w:shd w:val="clear" w:color="auto" w:fill="FFFF99"/>
            <w:rtl/>
          </w:rPr>
          <w:t>ה"ח 1286</w:t>
        </w:r>
      </w:hyperlink>
      <w:r w:rsidRPr="00F51714">
        <w:rPr>
          <w:rStyle w:val="default"/>
          <w:rFonts w:cs="FrankRuehl" w:hint="cs"/>
          <w:vanish/>
          <w:szCs w:val="20"/>
          <w:shd w:val="clear" w:color="auto" w:fill="FFFF99"/>
          <w:rtl/>
        </w:rPr>
        <w:t xml:space="preserve">, </w:t>
      </w:r>
      <w:hyperlink r:id="rId318" w:history="1">
        <w:r w:rsidRPr="00F51714">
          <w:rPr>
            <w:rStyle w:val="Hyperlink"/>
            <w:rFonts w:cs="FrankRuehl" w:hint="cs"/>
            <w:vanish/>
            <w:sz w:val="26"/>
            <w:szCs w:val="20"/>
            <w:shd w:val="clear" w:color="auto" w:fill="FFFF99"/>
            <w:rtl/>
          </w:rPr>
          <w:t>ה"ח 828</w:t>
        </w:r>
      </w:hyperlink>
      <w:r w:rsidRPr="00F51714">
        <w:rPr>
          <w:rStyle w:val="default"/>
          <w:rFonts w:cs="FrankRuehl" w:hint="cs"/>
          <w:vanish/>
          <w:szCs w:val="20"/>
          <w:shd w:val="clear" w:color="auto" w:fill="FFFF99"/>
          <w:rtl/>
        </w:rPr>
        <w:t>)</w:t>
      </w:r>
    </w:p>
    <w:p w:rsidR="009353B9" w:rsidRPr="00F51714" w:rsidRDefault="009353B9" w:rsidP="009353B9">
      <w:pPr>
        <w:pStyle w:val="P00"/>
        <w:ind w:left="0"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ab/>
        <w:t>(</w:t>
      </w:r>
      <w:r w:rsidRPr="00F51714">
        <w:rPr>
          <w:rStyle w:val="default"/>
          <w:rFonts w:cs="FrankRuehl" w:hint="cs"/>
          <w:vanish/>
          <w:sz w:val="22"/>
          <w:szCs w:val="22"/>
          <w:shd w:val="clear" w:color="auto" w:fill="FFFF99"/>
          <w:rtl/>
        </w:rPr>
        <w:t>א)</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בחי</w:t>
      </w:r>
      <w:r w:rsidRPr="00F51714">
        <w:rPr>
          <w:rStyle w:val="default"/>
          <w:rFonts w:cs="FrankRuehl"/>
          <w:vanish/>
          <w:sz w:val="22"/>
          <w:szCs w:val="22"/>
          <w:shd w:val="clear" w:color="auto" w:fill="FFFF99"/>
          <w:rtl/>
        </w:rPr>
        <w:t>ש</w:t>
      </w:r>
      <w:r w:rsidRPr="00F51714">
        <w:rPr>
          <w:rStyle w:val="default"/>
          <w:rFonts w:cs="FrankRuehl" w:hint="cs"/>
          <w:vanish/>
          <w:sz w:val="22"/>
          <w:szCs w:val="22"/>
          <w:shd w:val="clear" w:color="auto" w:fill="FFFF99"/>
          <w:rtl/>
        </w:rPr>
        <w:t>וב הכנסתו לענין סעיף 5 של מי שמשתלמת לו גמלה לפ</w:t>
      </w:r>
      <w:r w:rsidRPr="00F51714">
        <w:rPr>
          <w:rStyle w:val="default"/>
          <w:rFonts w:cs="FrankRuehl"/>
          <w:vanish/>
          <w:sz w:val="22"/>
          <w:szCs w:val="22"/>
          <w:shd w:val="clear" w:color="auto" w:fill="FFFF99"/>
          <w:rtl/>
        </w:rPr>
        <w:t xml:space="preserve">י </w:t>
      </w:r>
      <w:r w:rsidRPr="00F51714">
        <w:rPr>
          <w:rStyle w:val="default"/>
          <w:rFonts w:cs="FrankRuehl" w:hint="cs"/>
          <w:vanish/>
          <w:sz w:val="22"/>
          <w:szCs w:val="22"/>
          <w:shd w:val="clear" w:color="auto" w:fill="FFFF99"/>
          <w:rtl/>
        </w:rPr>
        <w:t xml:space="preserve">פסקה (2)(ב) </w:t>
      </w:r>
      <w:r w:rsidRPr="00F51714">
        <w:rPr>
          <w:rStyle w:val="default"/>
          <w:rFonts w:cs="FrankRuehl"/>
          <w:vanish/>
          <w:sz w:val="22"/>
          <w:szCs w:val="22"/>
          <w:shd w:val="clear" w:color="auto" w:fill="FFFF99"/>
          <w:rtl/>
        </w:rPr>
        <w:t>ש</w:t>
      </w:r>
      <w:r w:rsidRPr="00F51714">
        <w:rPr>
          <w:rStyle w:val="default"/>
          <w:rFonts w:cs="FrankRuehl" w:hint="cs"/>
          <w:vanish/>
          <w:sz w:val="22"/>
          <w:szCs w:val="22"/>
          <w:shd w:val="clear" w:color="auto" w:fill="FFFF99"/>
          <w:rtl/>
        </w:rPr>
        <w:t xml:space="preserve">ל סעיף 5(א), וכן של זכאי לגמלה שהוא מועסק בעל יכולת עבודה מופחתת שלא משתלמת לו קצבת שאירים לפי חוק הביטוח או קצבת תלויים לפי סימן ח' בפרק ב' לחוק האמור, ינוכו </w:t>
      </w:r>
      <w:r w:rsidRPr="00F51714">
        <w:rPr>
          <w:rStyle w:val="default"/>
          <w:rFonts w:cs="FrankRuehl"/>
          <w:vanish/>
          <w:sz w:val="22"/>
          <w:szCs w:val="22"/>
          <w:shd w:val="clear" w:color="auto" w:fill="FFFF99"/>
          <w:rtl/>
        </w:rPr>
        <w:t>–</w:t>
      </w:r>
    </w:p>
    <w:p w:rsidR="009353B9" w:rsidRPr="00F51714" w:rsidRDefault="009353B9" w:rsidP="009353B9">
      <w:pPr>
        <w:pStyle w:val="P22"/>
        <w:spacing w:before="0"/>
        <w:ind w:left="1021" w:right="1134"/>
        <w:rPr>
          <w:rStyle w:val="default"/>
          <w:rFonts w:cs="FrankRuehl" w:hint="cs"/>
          <w:vanish/>
          <w:sz w:val="22"/>
          <w:szCs w:val="22"/>
          <w:shd w:val="clear" w:color="auto" w:fill="FFFF99"/>
          <w:rtl/>
        </w:rPr>
      </w:pPr>
      <w:r w:rsidRPr="00F51714">
        <w:rPr>
          <w:rStyle w:val="default"/>
          <w:rFonts w:cs="FrankRuehl"/>
          <w:vanish/>
          <w:sz w:val="22"/>
          <w:szCs w:val="22"/>
          <w:shd w:val="clear" w:color="auto" w:fill="FFFF99"/>
          <w:rtl/>
        </w:rPr>
        <w:t>(1)</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סכו</w:t>
      </w:r>
      <w:r w:rsidRPr="00F51714">
        <w:rPr>
          <w:rStyle w:val="default"/>
          <w:rFonts w:cs="FrankRuehl"/>
          <w:vanish/>
          <w:sz w:val="22"/>
          <w:szCs w:val="22"/>
          <w:shd w:val="clear" w:color="auto" w:fill="FFFF99"/>
          <w:rtl/>
        </w:rPr>
        <w:t>ם</w:t>
      </w:r>
      <w:r w:rsidRPr="00F51714">
        <w:rPr>
          <w:rStyle w:val="default"/>
          <w:rFonts w:cs="FrankRuehl" w:hint="cs"/>
          <w:vanish/>
          <w:sz w:val="22"/>
          <w:szCs w:val="22"/>
          <w:shd w:val="clear" w:color="auto" w:fill="FFFF99"/>
          <w:rtl/>
        </w:rPr>
        <w:t xml:space="preserve"> השווה ל-13% מהשכר הממוצע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מתגמול וכן מהכנסתו של כל עובד או עובד עצמאי מהמקורות</w:t>
      </w:r>
      <w:r w:rsidRPr="00F51714">
        <w:rPr>
          <w:rStyle w:val="default"/>
          <w:rFonts w:cs="FrankRuehl"/>
          <w:vanish/>
          <w:sz w:val="22"/>
          <w:szCs w:val="22"/>
          <w:shd w:val="clear" w:color="auto" w:fill="FFFF99"/>
          <w:rtl/>
        </w:rPr>
        <w:t xml:space="preserve"> המפ</w:t>
      </w:r>
      <w:r w:rsidRPr="00F51714">
        <w:rPr>
          <w:rStyle w:val="default"/>
          <w:rFonts w:cs="FrankRuehl" w:hint="cs"/>
          <w:vanish/>
          <w:sz w:val="22"/>
          <w:szCs w:val="22"/>
          <w:shd w:val="clear" w:color="auto" w:fill="FFFF99"/>
          <w:rtl/>
        </w:rPr>
        <w:t>ורטים בסעיף 2(1) ו-(2) לפקודה אם הוא יחיד, וסכום השווה ל-17% מהשכר הממוצע מתגמול וכן מהכנסתו</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כ</w:t>
      </w:r>
      <w:r w:rsidRPr="00F51714">
        <w:rPr>
          <w:rStyle w:val="default"/>
          <w:rFonts w:cs="FrankRuehl"/>
          <w:vanish/>
          <w:sz w:val="22"/>
          <w:szCs w:val="22"/>
          <w:shd w:val="clear" w:color="auto" w:fill="FFFF99"/>
          <w:rtl/>
        </w:rPr>
        <w:t>א</w:t>
      </w:r>
      <w:r w:rsidRPr="00F51714">
        <w:rPr>
          <w:rStyle w:val="default"/>
          <w:rFonts w:cs="FrankRuehl" w:hint="cs"/>
          <w:vanish/>
          <w:sz w:val="22"/>
          <w:szCs w:val="22"/>
          <w:shd w:val="clear" w:color="auto" w:fill="FFFF99"/>
          <w:rtl/>
        </w:rPr>
        <w:t xml:space="preserve">מור אם יש לו </w:t>
      </w:r>
      <w:r w:rsidRPr="00F51714">
        <w:rPr>
          <w:rStyle w:val="default"/>
          <w:rFonts w:cs="FrankRuehl"/>
          <w:vanish/>
          <w:sz w:val="22"/>
          <w:szCs w:val="22"/>
          <w:shd w:val="clear" w:color="auto" w:fill="FFFF99"/>
          <w:rtl/>
        </w:rPr>
        <w:t>ב</w:t>
      </w:r>
      <w:r w:rsidRPr="00F51714">
        <w:rPr>
          <w:rStyle w:val="default"/>
          <w:rFonts w:cs="FrankRuehl" w:hint="cs"/>
          <w:vanish/>
          <w:sz w:val="22"/>
          <w:szCs w:val="22"/>
          <w:shd w:val="clear" w:color="auto" w:fill="FFFF99"/>
          <w:rtl/>
        </w:rPr>
        <w:t>ן ז</w:t>
      </w:r>
      <w:r w:rsidRPr="00F51714">
        <w:rPr>
          <w:rStyle w:val="default"/>
          <w:rFonts w:cs="FrankRuehl"/>
          <w:vanish/>
          <w:sz w:val="22"/>
          <w:szCs w:val="22"/>
          <w:shd w:val="clear" w:color="auto" w:fill="FFFF99"/>
          <w:rtl/>
        </w:rPr>
        <w:t>ו</w:t>
      </w:r>
      <w:r w:rsidRPr="00F51714">
        <w:rPr>
          <w:rStyle w:val="default"/>
          <w:rFonts w:cs="FrankRuehl" w:hint="cs"/>
          <w:vanish/>
          <w:sz w:val="22"/>
          <w:szCs w:val="22"/>
          <w:shd w:val="clear" w:color="auto" w:fill="FFFF99"/>
          <w:rtl/>
        </w:rPr>
        <w:t xml:space="preserve">ג </w:t>
      </w:r>
      <w:r w:rsidRPr="00F51714">
        <w:rPr>
          <w:rStyle w:val="default"/>
          <w:rFonts w:cs="FrankRuehl"/>
          <w:vanish/>
          <w:sz w:val="22"/>
          <w:szCs w:val="22"/>
          <w:shd w:val="clear" w:color="auto" w:fill="FFFF99"/>
          <w:rtl/>
        </w:rPr>
        <w:t>או</w:t>
      </w:r>
      <w:r w:rsidRPr="00F51714">
        <w:rPr>
          <w:rStyle w:val="default"/>
          <w:rFonts w:cs="FrankRuehl" w:hint="cs"/>
          <w:vanish/>
          <w:sz w:val="22"/>
          <w:szCs w:val="22"/>
          <w:shd w:val="clear" w:color="auto" w:fill="FFFF99"/>
          <w:rtl/>
        </w:rPr>
        <w:t xml:space="preserve"> שבהחזקתו ילד;</w:t>
      </w:r>
    </w:p>
    <w:p w:rsidR="009353B9" w:rsidRPr="00F51714" w:rsidRDefault="009353B9" w:rsidP="009353B9">
      <w:pPr>
        <w:pStyle w:val="P22"/>
        <w:spacing w:before="0"/>
        <w:ind w:left="1021" w:right="1134"/>
        <w:rPr>
          <w:rStyle w:val="default"/>
          <w:rFonts w:cs="FrankRuehl" w:hint="cs"/>
          <w:vanish/>
          <w:sz w:val="22"/>
          <w:szCs w:val="22"/>
          <w:u w:val="single"/>
          <w:shd w:val="clear" w:color="auto" w:fill="FFFF99"/>
          <w:rtl/>
        </w:rPr>
      </w:pPr>
      <w:r w:rsidRPr="00F51714">
        <w:rPr>
          <w:rStyle w:val="default"/>
          <w:rFonts w:cs="FrankRuehl"/>
          <w:vanish/>
          <w:sz w:val="22"/>
          <w:szCs w:val="22"/>
          <w:shd w:val="clear" w:color="auto" w:fill="FFFF99"/>
          <w:rtl/>
        </w:rPr>
        <w:t>(2)</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סכו</w:t>
      </w:r>
      <w:r w:rsidRPr="00F51714">
        <w:rPr>
          <w:rStyle w:val="default"/>
          <w:rFonts w:cs="FrankRuehl"/>
          <w:vanish/>
          <w:sz w:val="22"/>
          <w:szCs w:val="22"/>
          <w:shd w:val="clear" w:color="auto" w:fill="FFFF99"/>
          <w:rtl/>
        </w:rPr>
        <w:t>ם</w:t>
      </w:r>
      <w:r w:rsidRPr="00F51714">
        <w:rPr>
          <w:rStyle w:val="default"/>
          <w:rFonts w:cs="FrankRuehl" w:hint="cs"/>
          <w:vanish/>
          <w:sz w:val="22"/>
          <w:szCs w:val="22"/>
          <w:shd w:val="clear" w:color="auto" w:fill="FFFF99"/>
          <w:rtl/>
        </w:rPr>
        <w:t xml:space="preserve"> השווה ל-40% מתגמול וכן מהכנסה מהמקורות המפורטים בסעיף 2(1) ו-(2) לפקודה, לאחר</w:t>
      </w:r>
      <w:r w:rsidRPr="00F51714">
        <w:rPr>
          <w:rStyle w:val="default"/>
          <w:rFonts w:cs="FrankRuehl"/>
          <w:vanish/>
          <w:sz w:val="22"/>
          <w:szCs w:val="22"/>
          <w:shd w:val="clear" w:color="auto" w:fill="FFFF99"/>
          <w:rtl/>
        </w:rPr>
        <w:t xml:space="preserve"> שנו</w:t>
      </w:r>
      <w:r w:rsidRPr="00F51714">
        <w:rPr>
          <w:rStyle w:val="default"/>
          <w:rFonts w:cs="FrankRuehl" w:hint="cs"/>
          <w:vanish/>
          <w:sz w:val="22"/>
          <w:szCs w:val="22"/>
          <w:shd w:val="clear" w:color="auto" w:fill="FFFF99"/>
          <w:rtl/>
        </w:rPr>
        <w:t>כה מהם הסכום האמור בפסקה (1)</w:t>
      </w:r>
      <w:r w:rsidRPr="00F51714">
        <w:rPr>
          <w:rStyle w:val="default"/>
          <w:rFonts w:cs="FrankRuehl" w:hint="cs"/>
          <w:vanish/>
          <w:sz w:val="22"/>
          <w:szCs w:val="22"/>
          <w:u w:val="single"/>
          <w:shd w:val="clear" w:color="auto" w:fill="FFFF99"/>
          <w:rtl/>
        </w:rPr>
        <w:t xml:space="preserve">, ולעניין הורה עצמאי </w:t>
      </w:r>
      <w:r w:rsidRPr="00F51714">
        <w:rPr>
          <w:rStyle w:val="default"/>
          <w:rFonts w:cs="FrankRuehl"/>
          <w:vanish/>
          <w:sz w:val="22"/>
          <w:szCs w:val="22"/>
          <w:u w:val="single"/>
          <w:shd w:val="clear" w:color="auto" w:fill="FFFF99"/>
          <w:rtl/>
        </w:rPr>
        <w:t>–</w:t>
      </w:r>
      <w:r w:rsidRPr="00F51714">
        <w:rPr>
          <w:rStyle w:val="default"/>
          <w:rFonts w:cs="FrankRuehl" w:hint="cs"/>
          <w:vanish/>
          <w:sz w:val="22"/>
          <w:szCs w:val="22"/>
          <w:u w:val="single"/>
          <w:shd w:val="clear" w:color="auto" w:fill="FFFF99"/>
          <w:rtl/>
        </w:rPr>
        <w:t xml:space="preserve"> סכום כמפורט להלן, לפי העניין (בפרק זה </w:t>
      </w:r>
      <w:r w:rsidRPr="00F51714">
        <w:rPr>
          <w:rStyle w:val="default"/>
          <w:rFonts w:cs="FrankRuehl"/>
          <w:vanish/>
          <w:sz w:val="22"/>
          <w:szCs w:val="22"/>
          <w:u w:val="single"/>
          <w:shd w:val="clear" w:color="auto" w:fill="FFFF99"/>
          <w:rtl/>
        </w:rPr>
        <w:t>–</w:t>
      </w:r>
      <w:r w:rsidRPr="00F51714">
        <w:rPr>
          <w:rStyle w:val="default"/>
          <w:rFonts w:cs="FrankRuehl" w:hint="cs"/>
          <w:vanish/>
          <w:sz w:val="22"/>
          <w:szCs w:val="22"/>
          <w:u w:val="single"/>
          <w:shd w:val="clear" w:color="auto" w:fill="FFFF99"/>
          <w:rtl/>
        </w:rPr>
        <w:t xml:space="preserve"> סכום הניכוי להורה עצמאי):</w:t>
      </w:r>
    </w:p>
    <w:p w:rsidR="009353B9" w:rsidRPr="00F51714" w:rsidRDefault="009353B9" w:rsidP="009353B9">
      <w:pPr>
        <w:pStyle w:val="P22"/>
        <w:spacing w:before="0"/>
        <w:ind w:left="1474" w:right="1134"/>
        <w:rPr>
          <w:rStyle w:val="default"/>
          <w:rFonts w:cs="FrankRuehl" w:hint="cs"/>
          <w:vanish/>
          <w:sz w:val="22"/>
          <w:szCs w:val="22"/>
          <w:u w:val="single"/>
          <w:shd w:val="clear" w:color="auto" w:fill="FFFF99"/>
          <w:rtl/>
        </w:rPr>
      </w:pPr>
      <w:r w:rsidRPr="00F51714">
        <w:rPr>
          <w:rStyle w:val="default"/>
          <w:rFonts w:cs="FrankRuehl" w:hint="cs"/>
          <w:vanish/>
          <w:sz w:val="22"/>
          <w:szCs w:val="22"/>
          <w:u w:val="single"/>
          <w:shd w:val="clear" w:color="auto" w:fill="FFFF99"/>
          <w:rtl/>
        </w:rPr>
        <w:t>(א)</w:t>
      </w:r>
      <w:r w:rsidRPr="00F51714">
        <w:rPr>
          <w:rStyle w:val="default"/>
          <w:rFonts w:cs="FrankRuehl" w:hint="cs"/>
          <w:vanish/>
          <w:sz w:val="22"/>
          <w:szCs w:val="22"/>
          <w:u w:val="single"/>
          <w:shd w:val="clear" w:color="auto" w:fill="FFFF99"/>
          <w:rtl/>
        </w:rPr>
        <w:tab/>
        <w:t xml:space="preserve">לעניין חלק ההכנסה מתגמול וכן מהמקורות המפורטים בסעיף 2(1) ו-(2) לפקודה (בפסקה זו </w:t>
      </w:r>
      <w:r w:rsidRPr="00F51714">
        <w:rPr>
          <w:rStyle w:val="default"/>
          <w:rFonts w:cs="FrankRuehl"/>
          <w:vanish/>
          <w:sz w:val="22"/>
          <w:szCs w:val="22"/>
          <w:u w:val="single"/>
          <w:shd w:val="clear" w:color="auto" w:fill="FFFF99"/>
          <w:rtl/>
        </w:rPr>
        <w:t>–</w:t>
      </w:r>
      <w:r w:rsidRPr="00F51714">
        <w:rPr>
          <w:rStyle w:val="default"/>
          <w:rFonts w:cs="FrankRuehl" w:hint="cs"/>
          <w:vanish/>
          <w:sz w:val="22"/>
          <w:szCs w:val="22"/>
          <w:u w:val="single"/>
          <w:shd w:val="clear" w:color="auto" w:fill="FFFF99"/>
          <w:rtl/>
        </w:rPr>
        <w:t xml:space="preserve"> הכנסה מתגמול ומעבודה) עד ל-33.81% מהשכר הממוצע </w:t>
      </w:r>
      <w:r w:rsidRPr="00F51714">
        <w:rPr>
          <w:rStyle w:val="default"/>
          <w:rFonts w:cs="FrankRuehl"/>
          <w:vanish/>
          <w:sz w:val="22"/>
          <w:szCs w:val="22"/>
          <w:u w:val="single"/>
          <w:shd w:val="clear" w:color="auto" w:fill="FFFF99"/>
          <w:rtl/>
        </w:rPr>
        <w:t>–</w:t>
      </w:r>
      <w:r w:rsidRPr="00F51714">
        <w:rPr>
          <w:rStyle w:val="default"/>
          <w:rFonts w:cs="FrankRuehl" w:hint="cs"/>
          <w:vanish/>
          <w:sz w:val="22"/>
          <w:szCs w:val="22"/>
          <w:u w:val="single"/>
          <w:shd w:val="clear" w:color="auto" w:fill="FFFF99"/>
          <w:rtl/>
        </w:rPr>
        <w:t xml:space="preserve"> סכום השווה ל-75% מההכנסה מתגמול ומעבודה לאחר שנוכה ממנה הסכום האמור בפסקה (1);</w:t>
      </w:r>
    </w:p>
    <w:p w:rsidR="009353B9" w:rsidRPr="00F51714" w:rsidRDefault="009353B9" w:rsidP="003F169B">
      <w:pPr>
        <w:pStyle w:val="P22"/>
        <w:spacing w:before="0"/>
        <w:ind w:left="1474" w:right="1134"/>
        <w:rPr>
          <w:rStyle w:val="default"/>
          <w:rFonts w:cs="FrankRuehl"/>
          <w:vanish/>
          <w:sz w:val="22"/>
          <w:szCs w:val="22"/>
          <w:shd w:val="clear" w:color="auto" w:fill="FFFF99"/>
          <w:rtl/>
        </w:rPr>
      </w:pPr>
      <w:r w:rsidRPr="00F51714">
        <w:rPr>
          <w:rStyle w:val="default"/>
          <w:rFonts w:cs="FrankRuehl" w:hint="cs"/>
          <w:vanish/>
          <w:sz w:val="22"/>
          <w:szCs w:val="22"/>
          <w:u w:val="single"/>
          <w:shd w:val="clear" w:color="auto" w:fill="FFFF99"/>
          <w:rtl/>
        </w:rPr>
        <w:t>(ב)</w:t>
      </w:r>
      <w:r w:rsidRPr="00F51714">
        <w:rPr>
          <w:rStyle w:val="default"/>
          <w:rFonts w:cs="FrankRuehl" w:hint="cs"/>
          <w:vanish/>
          <w:sz w:val="22"/>
          <w:szCs w:val="22"/>
          <w:u w:val="single"/>
          <w:shd w:val="clear" w:color="auto" w:fill="FFFF99"/>
          <w:rtl/>
        </w:rPr>
        <w:tab/>
        <w:t xml:space="preserve">לעניין חלק ההכנסה מתגמול ומעבודה העולה על 33.81% מהשכר הממוצע </w:t>
      </w:r>
      <w:r w:rsidRPr="00F51714">
        <w:rPr>
          <w:rStyle w:val="default"/>
          <w:rFonts w:cs="FrankRuehl"/>
          <w:vanish/>
          <w:sz w:val="22"/>
          <w:szCs w:val="22"/>
          <w:u w:val="single"/>
          <w:shd w:val="clear" w:color="auto" w:fill="FFFF99"/>
          <w:rtl/>
        </w:rPr>
        <w:t>–</w:t>
      </w:r>
      <w:r w:rsidRPr="00F51714">
        <w:rPr>
          <w:rStyle w:val="default"/>
          <w:rFonts w:cs="FrankRuehl" w:hint="cs"/>
          <w:vanish/>
          <w:sz w:val="22"/>
          <w:szCs w:val="22"/>
          <w:u w:val="single"/>
          <w:shd w:val="clear" w:color="auto" w:fill="FFFF99"/>
          <w:rtl/>
        </w:rPr>
        <w:t xml:space="preserve"> סכום השווה ל-40% מההכנסה מתגמול ומעבודה;</w:t>
      </w:r>
    </w:p>
    <w:p w:rsidR="0006204B" w:rsidRPr="00F51714" w:rsidRDefault="0006204B" w:rsidP="0006204B">
      <w:pPr>
        <w:pStyle w:val="P22"/>
        <w:spacing w:before="0"/>
        <w:ind w:left="0" w:right="1134"/>
        <w:rPr>
          <w:rFonts w:cs="FrankRuehl"/>
          <w:vanish/>
          <w:szCs w:val="20"/>
          <w:shd w:val="clear" w:color="auto" w:fill="FFFF99"/>
          <w:rtl/>
        </w:rPr>
      </w:pPr>
    </w:p>
    <w:p w:rsidR="0006204B" w:rsidRPr="00F51714" w:rsidRDefault="0006204B" w:rsidP="0006204B">
      <w:pPr>
        <w:pStyle w:val="P00"/>
        <w:spacing w:before="0"/>
        <w:ind w:left="0" w:right="1134"/>
        <w:rPr>
          <w:rStyle w:val="default"/>
          <w:rFonts w:ascii="FrankRuehl" w:hAnsi="FrankRuehl" w:cs="FrankRuehl"/>
          <w:vanish/>
          <w:color w:val="FF0000"/>
          <w:sz w:val="20"/>
          <w:szCs w:val="20"/>
          <w:shd w:val="clear" w:color="auto" w:fill="FFFF99"/>
          <w:rtl/>
        </w:rPr>
      </w:pPr>
      <w:r w:rsidRPr="00F51714">
        <w:rPr>
          <w:rStyle w:val="default"/>
          <w:rFonts w:ascii="FrankRuehl" w:hAnsi="FrankRuehl" w:cs="FrankRuehl" w:hint="cs"/>
          <w:vanish/>
          <w:color w:val="FF0000"/>
          <w:szCs w:val="20"/>
          <w:shd w:val="clear" w:color="auto" w:fill="FFFF99"/>
          <w:rtl/>
        </w:rPr>
        <w:t>מיום 1.3.2020 עד יום 30.6.2020</w:t>
      </w:r>
    </w:p>
    <w:p w:rsidR="0006204B" w:rsidRPr="00F51714" w:rsidRDefault="0006204B" w:rsidP="0006204B">
      <w:pPr>
        <w:pStyle w:val="P00"/>
        <w:spacing w:before="0"/>
        <w:ind w:left="0" w:right="1134"/>
        <w:rPr>
          <w:rStyle w:val="default"/>
          <w:rFonts w:ascii="FrankRuehl" w:hAnsi="FrankRuehl" w:cs="FrankRuehl"/>
          <w:vanish/>
          <w:sz w:val="20"/>
          <w:szCs w:val="20"/>
          <w:shd w:val="clear" w:color="auto" w:fill="FFFF99"/>
          <w:rtl/>
        </w:rPr>
      </w:pPr>
      <w:r w:rsidRPr="00F51714">
        <w:rPr>
          <w:rStyle w:val="default"/>
          <w:rFonts w:ascii="FrankRuehl" w:hAnsi="FrankRuehl" w:cs="FrankRuehl" w:hint="cs"/>
          <w:b/>
          <w:bCs/>
          <w:vanish/>
          <w:sz w:val="20"/>
          <w:szCs w:val="20"/>
          <w:shd w:val="clear" w:color="auto" w:fill="FFFF99"/>
          <w:rtl/>
        </w:rPr>
        <w:t xml:space="preserve">תיקון מס' </w:t>
      </w:r>
      <w:r w:rsidRPr="00F51714">
        <w:rPr>
          <w:rStyle w:val="default"/>
          <w:rFonts w:ascii="FrankRuehl" w:hAnsi="FrankRuehl" w:cs="FrankRuehl" w:hint="cs"/>
          <w:b/>
          <w:bCs/>
          <w:vanish/>
          <w:szCs w:val="20"/>
          <w:shd w:val="clear" w:color="auto" w:fill="FFFF99"/>
          <w:rtl/>
        </w:rPr>
        <w:t xml:space="preserve">53 </w:t>
      </w:r>
      <w:r w:rsidRPr="00F51714">
        <w:rPr>
          <w:rStyle w:val="default"/>
          <w:rFonts w:ascii="FrankRuehl" w:hAnsi="FrankRuehl" w:cs="FrankRuehl"/>
          <w:b/>
          <w:bCs/>
          <w:vanish/>
          <w:szCs w:val="20"/>
          <w:shd w:val="clear" w:color="auto" w:fill="FFFF99"/>
          <w:rtl/>
        </w:rPr>
        <w:t>–</w:t>
      </w:r>
      <w:r w:rsidRPr="00F51714">
        <w:rPr>
          <w:rStyle w:val="default"/>
          <w:rFonts w:ascii="FrankRuehl" w:hAnsi="FrankRuehl" w:cs="FrankRuehl" w:hint="cs"/>
          <w:b/>
          <w:bCs/>
          <w:vanish/>
          <w:szCs w:val="20"/>
          <w:shd w:val="clear" w:color="auto" w:fill="FFFF99"/>
          <w:rtl/>
        </w:rPr>
        <w:t xml:space="preserve"> הוראת שעה</w:t>
      </w:r>
    </w:p>
    <w:p w:rsidR="0006204B" w:rsidRPr="00F51714" w:rsidRDefault="0006204B" w:rsidP="0006204B">
      <w:pPr>
        <w:pStyle w:val="P00"/>
        <w:spacing w:before="0"/>
        <w:ind w:left="0" w:right="1134"/>
        <w:rPr>
          <w:rStyle w:val="default"/>
          <w:rFonts w:ascii="FrankRuehl" w:hAnsi="FrankRuehl" w:cs="FrankRuehl"/>
          <w:vanish/>
          <w:sz w:val="20"/>
          <w:szCs w:val="20"/>
          <w:shd w:val="clear" w:color="auto" w:fill="FFFF99"/>
          <w:rtl/>
        </w:rPr>
      </w:pPr>
      <w:hyperlink r:id="rId319" w:history="1">
        <w:r w:rsidRPr="00F51714">
          <w:rPr>
            <w:rStyle w:val="Hyperlink"/>
            <w:rFonts w:ascii="FrankRuehl" w:hAnsi="FrankRuehl" w:cs="FrankRuehl" w:hint="cs"/>
            <w:vanish/>
            <w:szCs w:val="20"/>
            <w:shd w:val="clear" w:color="auto" w:fill="FFFF99"/>
            <w:rtl/>
          </w:rPr>
          <w:t>ס"ח תש"ף מס' 2802</w:t>
        </w:r>
      </w:hyperlink>
      <w:r w:rsidRPr="00F51714">
        <w:rPr>
          <w:rStyle w:val="default"/>
          <w:rFonts w:ascii="FrankRuehl" w:hAnsi="FrankRuehl" w:cs="FrankRuehl" w:hint="cs"/>
          <w:vanish/>
          <w:sz w:val="20"/>
          <w:szCs w:val="20"/>
          <w:shd w:val="clear" w:color="auto" w:fill="FFFF99"/>
          <w:rtl/>
        </w:rPr>
        <w:t xml:space="preserve"> מיום 16.6.2020 עמ' 8</w:t>
      </w:r>
      <w:r w:rsidRPr="00F51714">
        <w:rPr>
          <w:rStyle w:val="default"/>
          <w:rFonts w:ascii="FrankRuehl" w:hAnsi="FrankRuehl" w:cs="FrankRuehl" w:hint="cs"/>
          <w:vanish/>
          <w:szCs w:val="20"/>
          <w:shd w:val="clear" w:color="auto" w:fill="FFFF99"/>
          <w:rtl/>
        </w:rPr>
        <w:t>7</w:t>
      </w:r>
      <w:r w:rsidRPr="00F51714">
        <w:rPr>
          <w:rStyle w:val="default"/>
          <w:rFonts w:ascii="FrankRuehl" w:hAnsi="FrankRuehl" w:cs="FrankRuehl" w:hint="cs"/>
          <w:vanish/>
          <w:sz w:val="20"/>
          <w:szCs w:val="20"/>
          <w:shd w:val="clear" w:color="auto" w:fill="FFFF99"/>
          <w:rtl/>
        </w:rPr>
        <w:t xml:space="preserve"> (</w:t>
      </w:r>
      <w:hyperlink r:id="rId320" w:history="1">
        <w:r w:rsidRPr="00F51714">
          <w:rPr>
            <w:rStyle w:val="Hyperlink"/>
            <w:rFonts w:ascii="FrankRuehl" w:hAnsi="FrankRuehl" w:cs="FrankRuehl" w:hint="cs"/>
            <w:vanish/>
            <w:szCs w:val="20"/>
            <w:shd w:val="clear" w:color="auto" w:fill="FFFF99"/>
            <w:rtl/>
          </w:rPr>
          <w:t>ה"ח 1311</w:t>
        </w:r>
      </w:hyperlink>
      <w:r w:rsidRPr="00F51714">
        <w:rPr>
          <w:rStyle w:val="default"/>
          <w:rFonts w:ascii="FrankRuehl" w:hAnsi="FrankRuehl" w:cs="FrankRuehl" w:hint="cs"/>
          <w:vanish/>
          <w:sz w:val="20"/>
          <w:szCs w:val="20"/>
          <w:shd w:val="clear" w:color="auto" w:fill="FFFF99"/>
          <w:rtl/>
        </w:rPr>
        <w:t>)</w:t>
      </w:r>
    </w:p>
    <w:p w:rsidR="00704DF3" w:rsidRPr="00F51714" w:rsidRDefault="00704DF3" w:rsidP="00704DF3">
      <w:pPr>
        <w:pStyle w:val="P00"/>
        <w:ind w:left="0" w:right="1134"/>
        <w:rPr>
          <w:rStyle w:val="default"/>
          <w:rFonts w:cs="FrankRuehl" w:hint="cs"/>
          <w:vanish/>
          <w:sz w:val="22"/>
          <w:szCs w:val="22"/>
          <w:shd w:val="clear" w:color="auto" w:fill="FFFF99"/>
          <w:rtl/>
        </w:rPr>
      </w:pPr>
      <w:r w:rsidRPr="00F51714">
        <w:rPr>
          <w:rFonts w:cs="FrankRuehl"/>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ג)</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לענ</w:t>
      </w:r>
      <w:r w:rsidRPr="00F51714">
        <w:rPr>
          <w:rStyle w:val="default"/>
          <w:rFonts w:cs="FrankRuehl"/>
          <w:vanish/>
          <w:sz w:val="22"/>
          <w:szCs w:val="22"/>
          <w:shd w:val="clear" w:color="auto" w:fill="FFFF99"/>
          <w:rtl/>
        </w:rPr>
        <w:t>י</w:t>
      </w:r>
      <w:r w:rsidRPr="00F51714">
        <w:rPr>
          <w:rStyle w:val="default"/>
          <w:rFonts w:cs="FrankRuehl" w:hint="cs"/>
          <w:vanish/>
          <w:sz w:val="22"/>
          <w:szCs w:val="22"/>
          <w:shd w:val="clear" w:color="auto" w:fill="FFFF99"/>
          <w:rtl/>
        </w:rPr>
        <w:t xml:space="preserve">ן סעיף זה וסעיפים 12א ו-12ב </w:t>
      </w:r>
      <w:r w:rsidRPr="00F51714">
        <w:rPr>
          <w:rStyle w:val="default"/>
          <w:rFonts w:cs="FrankRuehl"/>
          <w:vanish/>
          <w:sz w:val="22"/>
          <w:szCs w:val="22"/>
          <w:shd w:val="clear" w:color="auto" w:fill="FFFF99"/>
          <w:rtl/>
        </w:rPr>
        <w:t>–</w:t>
      </w:r>
    </w:p>
    <w:p w:rsidR="00704DF3" w:rsidRPr="00F51714" w:rsidRDefault="00704DF3" w:rsidP="00704DF3">
      <w:pPr>
        <w:pStyle w:val="P00"/>
        <w:spacing w:before="0"/>
        <w:ind w:left="0" w:right="1134"/>
        <w:rPr>
          <w:rStyle w:val="default"/>
          <w:rFonts w:cs="FrankRuehl"/>
          <w:vanish/>
          <w:sz w:val="22"/>
          <w:szCs w:val="22"/>
          <w:shd w:val="clear" w:color="auto" w:fill="FFFF99"/>
          <w:rtl/>
        </w:rPr>
      </w:pPr>
      <w:r w:rsidRPr="00F51714">
        <w:rPr>
          <w:rStyle w:val="default"/>
          <w:rFonts w:cs="FrankRuehl" w:hint="cs"/>
          <w:vanish/>
          <w:sz w:val="22"/>
          <w:szCs w:val="22"/>
          <w:shd w:val="clear" w:color="auto" w:fill="FFFF99"/>
          <w:rtl/>
        </w:rPr>
        <w:tab/>
        <w:t xml:space="preserve">"תגמול"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כל אחד מאלה:</w:t>
      </w:r>
    </w:p>
    <w:p w:rsidR="00704DF3" w:rsidRPr="00F51714" w:rsidRDefault="00704DF3" w:rsidP="00704DF3">
      <w:pPr>
        <w:pStyle w:val="P22"/>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(1)</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דמי</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לידה וג</w:t>
      </w:r>
      <w:r w:rsidRPr="00F51714">
        <w:rPr>
          <w:rStyle w:val="default"/>
          <w:rFonts w:cs="FrankRuehl"/>
          <w:vanish/>
          <w:sz w:val="22"/>
          <w:szCs w:val="22"/>
          <w:shd w:val="clear" w:color="auto" w:fill="FFFF99"/>
          <w:rtl/>
        </w:rPr>
        <w:t>מל</w:t>
      </w:r>
      <w:r w:rsidRPr="00F51714">
        <w:rPr>
          <w:rStyle w:val="default"/>
          <w:rFonts w:cs="FrankRuehl" w:hint="cs"/>
          <w:vanish/>
          <w:sz w:val="22"/>
          <w:szCs w:val="22"/>
          <w:shd w:val="clear" w:color="auto" w:fill="FFFF99"/>
          <w:rtl/>
        </w:rPr>
        <w:t>ה לשמירת הריון כמשמעותם לפי פרק ג' לחוק הביטו</w:t>
      </w:r>
      <w:r w:rsidRPr="00F51714">
        <w:rPr>
          <w:rStyle w:val="default"/>
          <w:rFonts w:cs="FrankRuehl"/>
          <w:vanish/>
          <w:sz w:val="22"/>
          <w:szCs w:val="22"/>
          <w:shd w:val="clear" w:color="auto" w:fill="FFFF99"/>
          <w:rtl/>
        </w:rPr>
        <w:t>ח</w:t>
      </w:r>
      <w:r w:rsidRPr="00F51714">
        <w:rPr>
          <w:rStyle w:val="default"/>
          <w:rFonts w:cs="FrankRuehl" w:hint="cs"/>
          <w:vanish/>
          <w:sz w:val="22"/>
          <w:szCs w:val="22"/>
          <w:shd w:val="clear" w:color="auto" w:fill="FFFF99"/>
          <w:rtl/>
        </w:rPr>
        <w:t>;</w:t>
      </w:r>
    </w:p>
    <w:p w:rsidR="00704DF3" w:rsidRPr="00F51714" w:rsidRDefault="00704DF3" w:rsidP="00704DF3">
      <w:pPr>
        <w:pStyle w:val="P22"/>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(2)</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דמי</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פגיעה כמשמעותם לפי פרק ה' לחוק הביטוח;</w:t>
      </w:r>
    </w:p>
    <w:p w:rsidR="00704DF3" w:rsidRPr="00F51714" w:rsidRDefault="00704DF3" w:rsidP="00704DF3">
      <w:pPr>
        <w:pStyle w:val="P22"/>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(3)</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(נמ</w:t>
      </w:r>
      <w:r w:rsidRPr="00F51714">
        <w:rPr>
          <w:rStyle w:val="default"/>
          <w:rFonts w:cs="FrankRuehl"/>
          <w:vanish/>
          <w:sz w:val="22"/>
          <w:szCs w:val="22"/>
          <w:shd w:val="clear" w:color="auto" w:fill="FFFF99"/>
          <w:rtl/>
        </w:rPr>
        <w:t>ח</w:t>
      </w:r>
      <w:r w:rsidRPr="00F51714">
        <w:rPr>
          <w:rStyle w:val="default"/>
          <w:rFonts w:cs="FrankRuehl" w:hint="cs"/>
          <w:vanish/>
          <w:sz w:val="22"/>
          <w:szCs w:val="22"/>
          <w:shd w:val="clear" w:color="auto" w:fill="FFFF99"/>
          <w:rtl/>
        </w:rPr>
        <w:t>קה);</w:t>
      </w:r>
    </w:p>
    <w:p w:rsidR="00704DF3" w:rsidRPr="00F51714" w:rsidRDefault="00704DF3" w:rsidP="00704DF3">
      <w:pPr>
        <w:pStyle w:val="P22"/>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(4)</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גמל</w:t>
      </w:r>
      <w:r w:rsidRPr="00F51714">
        <w:rPr>
          <w:rStyle w:val="default"/>
          <w:rFonts w:cs="FrankRuehl"/>
          <w:vanish/>
          <w:sz w:val="22"/>
          <w:szCs w:val="22"/>
          <w:shd w:val="clear" w:color="auto" w:fill="FFFF99"/>
          <w:rtl/>
        </w:rPr>
        <w:t>ה</w:t>
      </w:r>
      <w:r w:rsidRPr="00F51714">
        <w:rPr>
          <w:rStyle w:val="default"/>
          <w:rFonts w:cs="FrankRuehl" w:hint="cs"/>
          <w:vanish/>
          <w:sz w:val="22"/>
          <w:szCs w:val="22"/>
          <w:shd w:val="clear" w:color="auto" w:fill="FFFF99"/>
          <w:rtl/>
        </w:rPr>
        <w:t xml:space="preserve"> המשולמת לעובד לפי הוראות פרק ח' לחוק הביטוח;</w:t>
      </w:r>
    </w:p>
    <w:p w:rsidR="00704DF3" w:rsidRPr="00F51714" w:rsidRDefault="00704DF3" w:rsidP="00704DF3">
      <w:pPr>
        <w:pStyle w:val="P22"/>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(5)</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תגמ</w:t>
      </w:r>
      <w:r w:rsidRPr="00F51714">
        <w:rPr>
          <w:rStyle w:val="default"/>
          <w:rFonts w:cs="FrankRuehl"/>
          <w:vanish/>
          <w:sz w:val="22"/>
          <w:szCs w:val="22"/>
          <w:shd w:val="clear" w:color="auto" w:fill="FFFF99"/>
          <w:rtl/>
        </w:rPr>
        <w:t>ו</w:t>
      </w:r>
      <w:r w:rsidRPr="00F51714">
        <w:rPr>
          <w:rStyle w:val="default"/>
          <w:rFonts w:cs="FrankRuehl" w:hint="cs"/>
          <w:vanish/>
          <w:sz w:val="22"/>
          <w:szCs w:val="22"/>
          <w:shd w:val="clear" w:color="auto" w:fill="FFFF99"/>
          <w:rtl/>
        </w:rPr>
        <w:t>ל כמשמעותו לפי פרק י"ב לחוק הביטוח;</w:t>
      </w:r>
    </w:p>
    <w:p w:rsidR="00704DF3" w:rsidRPr="00F51714" w:rsidRDefault="00704DF3" w:rsidP="00704DF3">
      <w:pPr>
        <w:pStyle w:val="P22"/>
        <w:spacing w:before="0"/>
        <w:ind w:left="1021" w:right="1134"/>
        <w:rPr>
          <w:rStyle w:val="default"/>
          <w:rFonts w:cs="FrankRuehl"/>
          <w:vanish/>
          <w:sz w:val="22"/>
          <w:szCs w:val="22"/>
          <w:u w:val="single"/>
          <w:shd w:val="clear" w:color="auto" w:fill="FFFF99"/>
          <w:rtl/>
        </w:rPr>
      </w:pPr>
      <w:r w:rsidRPr="00F51714">
        <w:rPr>
          <w:rStyle w:val="default"/>
          <w:rFonts w:cs="FrankRuehl" w:hint="cs"/>
          <w:vanish/>
          <w:sz w:val="22"/>
          <w:szCs w:val="22"/>
          <w:u w:val="single"/>
          <w:shd w:val="clear" w:color="auto" w:fill="FFFF99"/>
          <w:rtl/>
        </w:rPr>
        <w:t>(6)</w:t>
      </w:r>
      <w:r w:rsidRPr="00F51714">
        <w:rPr>
          <w:rStyle w:val="default"/>
          <w:rFonts w:cs="FrankRuehl"/>
          <w:vanish/>
          <w:sz w:val="22"/>
          <w:szCs w:val="22"/>
          <w:u w:val="single"/>
          <w:shd w:val="clear" w:color="auto" w:fill="FFFF99"/>
          <w:rtl/>
        </w:rPr>
        <w:tab/>
      </w:r>
      <w:r w:rsidRPr="00F51714">
        <w:rPr>
          <w:rStyle w:val="default"/>
          <w:rFonts w:cs="FrankRuehl" w:hint="cs"/>
          <w:vanish/>
          <w:sz w:val="22"/>
          <w:szCs w:val="22"/>
          <w:u w:val="single"/>
          <w:shd w:val="clear" w:color="auto" w:fill="FFFF99"/>
          <w:rtl/>
        </w:rPr>
        <w:t>דמי אבטלה כהגדרתם בסעיף 158 לחוק הביטוח הלאומי;</w:t>
      </w:r>
    </w:p>
    <w:p w:rsidR="00704DF3" w:rsidRPr="00F51714" w:rsidRDefault="00704DF3" w:rsidP="00704DF3">
      <w:pPr>
        <w:pStyle w:val="P00"/>
        <w:spacing w:before="0"/>
        <w:ind w:left="0" w:right="1134"/>
        <w:rPr>
          <w:rStyle w:val="default"/>
          <w:rFonts w:ascii="FrankRuehl" w:hAnsi="FrankRuehl" w:cs="FrankRuehl"/>
          <w:vanish/>
          <w:szCs w:val="20"/>
          <w:shd w:val="clear" w:color="auto" w:fill="FFFF99"/>
          <w:rtl/>
        </w:rPr>
      </w:pPr>
    </w:p>
    <w:p w:rsidR="00704DF3" w:rsidRPr="00F51714" w:rsidRDefault="00704DF3" w:rsidP="00704DF3">
      <w:pPr>
        <w:pStyle w:val="P00"/>
        <w:spacing w:before="0"/>
        <w:ind w:left="0" w:right="1134"/>
        <w:rPr>
          <w:rStyle w:val="default"/>
          <w:rFonts w:ascii="FrankRuehl" w:hAnsi="FrankRuehl" w:cs="FrankRuehl"/>
          <w:vanish/>
          <w:color w:val="FF0000"/>
          <w:szCs w:val="20"/>
          <w:shd w:val="clear" w:color="auto" w:fill="FFFF99"/>
          <w:rtl/>
        </w:rPr>
      </w:pPr>
      <w:r w:rsidRPr="00F51714">
        <w:rPr>
          <w:rStyle w:val="default"/>
          <w:rFonts w:ascii="FrankRuehl" w:hAnsi="FrankRuehl" w:cs="FrankRuehl"/>
          <w:vanish/>
          <w:color w:val="FF0000"/>
          <w:szCs w:val="20"/>
          <w:shd w:val="clear" w:color="auto" w:fill="FFFF99"/>
          <w:rtl/>
        </w:rPr>
        <w:t>מיום 28.6.2020 עד יום 30.</w:t>
      </w:r>
      <w:r w:rsidR="00B65D57" w:rsidRPr="00F51714">
        <w:rPr>
          <w:rStyle w:val="default"/>
          <w:rFonts w:ascii="FrankRuehl" w:hAnsi="FrankRuehl" w:cs="FrankRuehl" w:hint="cs"/>
          <w:vanish/>
          <w:color w:val="FF0000"/>
          <w:szCs w:val="20"/>
          <w:shd w:val="clear" w:color="auto" w:fill="FFFF99"/>
          <w:rtl/>
        </w:rPr>
        <w:t>6.2021</w:t>
      </w:r>
    </w:p>
    <w:p w:rsidR="00704DF3" w:rsidRPr="00F51714" w:rsidRDefault="00BD606B" w:rsidP="00704DF3">
      <w:pPr>
        <w:pStyle w:val="P00"/>
        <w:spacing w:before="0"/>
        <w:ind w:left="0" w:right="1134"/>
        <w:rPr>
          <w:rStyle w:val="default"/>
          <w:rFonts w:ascii="FrankRuehl" w:hAnsi="FrankRuehl" w:cs="FrankRuehl"/>
          <w:vanish/>
          <w:szCs w:val="20"/>
          <w:shd w:val="clear" w:color="auto" w:fill="FFFF99"/>
          <w:rtl/>
        </w:rPr>
      </w:pPr>
      <w:r w:rsidRPr="00F51714">
        <w:rPr>
          <w:rStyle w:val="default"/>
          <w:rFonts w:ascii="FrankRuehl" w:hAnsi="FrankRuehl" w:cs="FrankRuehl" w:hint="cs"/>
          <w:b/>
          <w:bCs/>
          <w:vanish/>
          <w:szCs w:val="20"/>
          <w:shd w:val="clear" w:color="auto" w:fill="FFFF99"/>
          <w:rtl/>
        </w:rPr>
        <w:t xml:space="preserve">תיקון מס' 54 </w:t>
      </w:r>
      <w:r w:rsidRPr="00F51714">
        <w:rPr>
          <w:rStyle w:val="default"/>
          <w:rFonts w:ascii="FrankRuehl" w:hAnsi="FrankRuehl" w:cs="FrankRuehl"/>
          <w:b/>
          <w:bCs/>
          <w:vanish/>
          <w:szCs w:val="20"/>
          <w:shd w:val="clear" w:color="auto" w:fill="FFFF99"/>
          <w:rtl/>
        </w:rPr>
        <w:t>–</w:t>
      </w:r>
      <w:r w:rsidRPr="00F51714">
        <w:rPr>
          <w:rStyle w:val="default"/>
          <w:rFonts w:ascii="FrankRuehl" w:hAnsi="FrankRuehl" w:cs="FrankRuehl" w:hint="cs"/>
          <w:b/>
          <w:bCs/>
          <w:vanish/>
          <w:szCs w:val="20"/>
          <w:shd w:val="clear" w:color="auto" w:fill="FFFF99"/>
          <w:rtl/>
        </w:rPr>
        <w:t xml:space="preserve"> הוראת שעה</w:t>
      </w:r>
    </w:p>
    <w:p w:rsidR="00704DF3" w:rsidRPr="00F51714" w:rsidRDefault="00704DF3" w:rsidP="00704DF3">
      <w:pPr>
        <w:pStyle w:val="P00"/>
        <w:spacing w:before="0"/>
        <w:ind w:left="0" w:right="1134"/>
        <w:rPr>
          <w:rStyle w:val="default"/>
          <w:rFonts w:ascii="FrankRuehl" w:hAnsi="FrankRuehl" w:cs="FrankRuehl"/>
          <w:vanish/>
          <w:szCs w:val="20"/>
          <w:shd w:val="clear" w:color="auto" w:fill="FFFF99"/>
          <w:rtl/>
        </w:rPr>
      </w:pPr>
      <w:hyperlink r:id="rId321" w:history="1">
        <w:r w:rsidRPr="00F51714">
          <w:rPr>
            <w:rStyle w:val="Hyperlink"/>
            <w:rFonts w:ascii="FrankRuehl" w:hAnsi="FrankRuehl" w:cs="FrankRuehl"/>
            <w:vanish/>
            <w:szCs w:val="20"/>
            <w:shd w:val="clear" w:color="auto" w:fill="FFFF99"/>
            <w:rtl/>
          </w:rPr>
          <w:t>ס"ח תש"ף מס' 2822</w:t>
        </w:r>
      </w:hyperlink>
      <w:r w:rsidRPr="00F51714">
        <w:rPr>
          <w:rStyle w:val="default"/>
          <w:rFonts w:ascii="FrankRuehl" w:hAnsi="FrankRuehl" w:cs="FrankRuehl"/>
          <w:vanish/>
          <w:szCs w:val="20"/>
          <w:shd w:val="clear" w:color="auto" w:fill="FFFF99"/>
          <w:rtl/>
        </w:rPr>
        <w:t xml:space="preserve"> מיום 7.7.2020 עמ' 21</w:t>
      </w:r>
      <w:r w:rsidR="003472CE" w:rsidRPr="00F51714">
        <w:rPr>
          <w:rStyle w:val="default"/>
          <w:rFonts w:ascii="FrankRuehl" w:hAnsi="FrankRuehl" w:cs="FrankRuehl" w:hint="cs"/>
          <w:vanish/>
          <w:szCs w:val="20"/>
          <w:shd w:val="clear" w:color="auto" w:fill="FFFF99"/>
          <w:rtl/>
        </w:rPr>
        <w:t>3</w:t>
      </w:r>
      <w:r w:rsidRPr="00F51714">
        <w:rPr>
          <w:rStyle w:val="default"/>
          <w:rFonts w:ascii="FrankRuehl" w:hAnsi="FrankRuehl" w:cs="FrankRuehl"/>
          <w:vanish/>
          <w:szCs w:val="20"/>
          <w:shd w:val="clear" w:color="auto" w:fill="FFFF99"/>
          <w:rtl/>
        </w:rPr>
        <w:t xml:space="preserve"> (</w:t>
      </w:r>
      <w:hyperlink r:id="rId322" w:history="1">
        <w:r w:rsidRPr="00F51714">
          <w:rPr>
            <w:rStyle w:val="Hyperlink"/>
            <w:rFonts w:ascii="FrankRuehl" w:hAnsi="FrankRuehl" w:cs="FrankRuehl"/>
            <w:vanish/>
            <w:szCs w:val="20"/>
            <w:shd w:val="clear" w:color="auto" w:fill="FFFF99"/>
            <w:rtl/>
          </w:rPr>
          <w:t>ה"ח 1305</w:t>
        </w:r>
      </w:hyperlink>
      <w:r w:rsidRPr="00F51714">
        <w:rPr>
          <w:rStyle w:val="default"/>
          <w:rFonts w:ascii="FrankRuehl" w:hAnsi="FrankRuehl" w:cs="FrankRuehl"/>
          <w:vanish/>
          <w:szCs w:val="20"/>
          <w:shd w:val="clear" w:color="auto" w:fill="FFFF99"/>
          <w:rtl/>
        </w:rPr>
        <w:t>)</w:t>
      </w:r>
    </w:p>
    <w:p w:rsidR="00BD606B" w:rsidRPr="00F51714" w:rsidRDefault="00496ADB" w:rsidP="00704DF3">
      <w:pPr>
        <w:pStyle w:val="P00"/>
        <w:spacing w:before="0"/>
        <w:ind w:left="0" w:right="1134"/>
        <w:rPr>
          <w:rStyle w:val="default"/>
          <w:rFonts w:ascii="FrankRuehl" w:hAnsi="FrankRuehl" w:cs="FrankRuehl"/>
          <w:vanish/>
          <w:szCs w:val="20"/>
          <w:shd w:val="clear" w:color="auto" w:fill="FFFF99"/>
          <w:rtl/>
        </w:rPr>
      </w:pPr>
      <w:r w:rsidRPr="00F51714">
        <w:rPr>
          <w:rStyle w:val="default"/>
          <w:rFonts w:ascii="FrankRuehl" w:hAnsi="FrankRuehl" w:cs="FrankRuehl" w:hint="cs"/>
          <w:b/>
          <w:bCs/>
          <w:vanish/>
          <w:szCs w:val="20"/>
          <w:shd w:val="clear" w:color="auto" w:fill="FFFF99"/>
          <w:rtl/>
        </w:rPr>
        <w:t>תיקון מס' 54 (תיקון)</w:t>
      </w:r>
    </w:p>
    <w:p w:rsidR="00496ADB" w:rsidRPr="00F51714" w:rsidRDefault="00496ADB" w:rsidP="00704DF3">
      <w:pPr>
        <w:pStyle w:val="P00"/>
        <w:spacing w:before="0"/>
        <w:ind w:left="0" w:right="1134"/>
        <w:rPr>
          <w:rStyle w:val="default"/>
          <w:rFonts w:ascii="FrankRuehl" w:hAnsi="FrankRuehl" w:cs="FrankRuehl"/>
          <w:vanish/>
          <w:szCs w:val="20"/>
          <w:shd w:val="clear" w:color="auto" w:fill="FFFF99"/>
          <w:rtl/>
        </w:rPr>
      </w:pPr>
      <w:hyperlink r:id="rId323" w:history="1">
        <w:r w:rsidRPr="00F51714">
          <w:rPr>
            <w:rStyle w:val="Hyperlink"/>
            <w:rFonts w:ascii="FrankRuehl" w:hAnsi="FrankRuehl" w:cs="FrankRuehl" w:hint="cs"/>
            <w:vanish/>
            <w:sz w:val="26"/>
            <w:szCs w:val="20"/>
            <w:shd w:val="clear" w:color="auto" w:fill="FFFF99"/>
            <w:rtl/>
          </w:rPr>
          <w:t>ס"ח תש"ף מס' 2835</w:t>
        </w:r>
      </w:hyperlink>
      <w:r w:rsidRPr="00F51714">
        <w:rPr>
          <w:rStyle w:val="default"/>
          <w:rFonts w:ascii="FrankRuehl" w:hAnsi="FrankRuehl" w:cs="FrankRuehl" w:hint="cs"/>
          <w:vanish/>
          <w:szCs w:val="20"/>
          <w:shd w:val="clear" w:color="auto" w:fill="FFFF99"/>
          <w:rtl/>
        </w:rPr>
        <w:t xml:space="preserve"> מיום 29.7.2020 עמ' 299 (</w:t>
      </w:r>
      <w:hyperlink r:id="rId324" w:history="1">
        <w:r w:rsidRPr="00F51714">
          <w:rPr>
            <w:rStyle w:val="Hyperlink"/>
            <w:rFonts w:ascii="FrankRuehl" w:hAnsi="FrankRuehl" w:cs="FrankRuehl" w:hint="cs"/>
            <w:vanish/>
            <w:sz w:val="26"/>
            <w:szCs w:val="20"/>
            <w:shd w:val="clear" w:color="auto" w:fill="FFFF99"/>
            <w:rtl/>
          </w:rPr>
          <w:t>ה"ח 1341</w:t>
        </w:r>
      </w:hyperlink>
      <w:r w:rsidRPr="00F51714">
        <w:rPr>
          <w:rStyle w:val="default"/>
          <w:rFonts w:ascii="FrankRuehl" w:hAnsi="FrankRuehl" w:cs="FrankRuehl" w:hint="cs"/>
          <w:vanish/>
          <w:szCs w:val="20"/>
          <w:shd w:val="clear" w:color="auto" w:fill="FFFF99"/>
          <w:rtl/>
        </w:rPr>
        <w:t>)</w:t>
      </w:r>
    </w:p>
    <w:p w:rsidR="00B16A51" w:rsidRPr="00F51714" w:rsidRDefault="00B16A51" w:rsidP="00B16A51">
      <w:pPr>
        <w:pStyle w:val="P00"/>
        <w:ind w:left="0" w:right="1134"/>
        <w:rPr>
          <w:rStyle w:val="default"/>
          <w:rFonts w:cs="FrankRuehl" w:hint="cs"/>
          <w:vanish/>
          <w:sz w:val="22"/>
          <w:szCs w:val="22"/>
          <w:shd w:val="clear" w:color="auto" w:fill="FFFF99"/>
          <w:rtl/>
        </w:rPr>
      </w:pPr>
      <w:r w:rsidRPr="00F51714">
        <w:rPr>
          <w:rFonts w:cs="FrankRuehl"/>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ג)</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לענ</w:t>
      </w:r>
      <w:r w:rsidRPr="00F51714">
        <w:rPr>
          <w:rStyle w:val="default"/>
          <w:rFonts w:cs="FrankRuehl"/>
          <w:vanish/>
          <w:sz w:val="22"/>
          <w:szCs w:val="22"/>
          <w:shd w:val="clear" w:color="auto" w:fill="FFFF99"/>
          <w:rtl/>
        </w:rPr>
        <w:t>י</w:t>
      </w:r>
      <w:r w:rsidRPr="00F51714">
        <w:rPr>
          <w:rStyle w:val="default"/>
          <w:rFonts w:cs="FrankRuehl" w:hint="cs"/>
          <w:vanish/>
          <w:sz w:val="22"/>
          <w:szCs w:val="22"/>
          <w:shd w:val="clear" w:color="auto" w:fill="FFFF99"/>
          <w:rtl/>
        </w:rPr>
        <w:t xml:space="preserve">ן סעיף זה וסעיפים 12א ו-12ב </w:t>
      </w:r>
      <w:r w:rsidRPr="00F51714">
        <w:rPr>
          <w:rStyle w:val="default"/>
          <w:rFonts w:cs="FrankRuehl"/>
          <w:vanish/>
          <w:sz w:val="22"/>
          <w:szCs w:val="22"/>
          <w:shd w:val="clear" w:color="auto" w:fill="FFFF99"/>
          <w:rtl/>
        </w:rPr>
        <w:t>–</w:t>
      </w:r>
    </w:p>
    <w:p w:rsidR="00B16A51" w:rsidRPr="00F51714" w:rsidRDefault="00B16A51" w:rsidP="00B16A51">
      <w:pPr>
        <w:pStyle w:val="P00"/>
        <w:spacing w:before="0"/>
        <w:ind w:left="0" w:right="1134"/>
        <w:rPr>
          <w:rStyle w:val="default"/>
          <w:rFonts w:cs="FrankRuehl"/>
          <w:vanish/>
          <w:sz w:val="22"/>
          <w:szCs w:val="22"/>
          <w:shd w:val="clear" w:color="auto" w:fill="FFFF99"/>
          <w:rtl/>
        </w:rPr>
      </w:pPr>
      <w:r w:rsidRPr="00F51714">
        <w:rPr>
          <w:rStyle w:val="default"/>
          <w:rFonts w:cs="FrankRuehl" w:hint="cs"/>
          <w:vanish/>
          <w:sz w:val="22"/>
          <w:szCs w:val="22"/>
          <w:shd w:val="clear" w:color="auto" w:fill="FFFF99"/>
          <w:rtl/>
        </w:rPr>
        <w:tab/>
        <w:t xml:space="preserve">"תגמול"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כל אחד מאלה:</w:t>
      </w:r>
    </w:p>
    <w:p w:rsidR="00B16A51" w:rsidRPr="00F51714" w:rsidRDefault="00B16A51" w:rsidP="00B16A51">
      <w:pPr>
        <w:pStyle w:val="P22"/>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(1)</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דמי</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לידה וג</w:t>
      </w:r>
      <w:r w:rsidRPr="00F51714">
        <w:rPr>
          <w:rStyle w:val="default"/>
          <w:rFonts w:cs="FrankRuehl"/>
          <w:vanish/>
          <w:sz w:val="22"/>
          <w:szCs w:val="22"/>
          <w:shd w:val="clear" w:color="auto" w:fill="FFFF99"/>
          <w:rtl/>
        </w:rPr>
        <w:t>מל</w:t>
      </w:r>
      <w:r w:rsidRPr="00F51714">
        <w:rPr>
          <w:rStyle w:val="default"/>
          <w:rFonts w:cs="FrankRuehl" w:hint="cs"/>
          <w:vanish/>
          <w:sz w:val="22"/>
          <w:szCs w:val="22"/>
          <w:shd w:val="clear" w:color="auto" w:fill="FFFF99"/>
          <w:rtl/>
        </w:rPr>
        <w:t>ה לשמירת הריון כמשמעותם לפי פרק ג' לחוק הביטו</w:t>
      </w:r>
      <w:r w:rsidRPr="00F51714">
        <w:rPr>
          <w:rStyle w:val="default"/>
          <w:rFonts w:cs="FrankRuehl"/>
          <w:vanish/>
          <w:sz w:val="22"/>
          <w:szCs w:val="22"/>
          <w:shd w:val="clear" w:color="auto" w:fill="FFFF99"/>
          <w:rtl/>
        </w:rPr>
        <w:t>ח</w:t>
      </w:r>
      <w:r w:rsidRPr="00F51714">
        <w:rPr>
          <w:rStyle w:val="default"/>
          <w:rFonts w:cs="FrankRuehl" w:hint="cs"/>
          <w:vanish/>
          <w:sz w:val="22"/>
          <w:szCs w:val="22"/>
          <w:shd w:val="clear" w:color="auto" w:fill="FFFF99"/>
          <w:rtl/>
        </w:rPr>
        <w:t>;</w:t>
      </w:r>
    </w:p>
    <w:p w:rsidR="00B16A51" w:rsidRPr="00F51714" w:rsidRDefault="00B16A51" w:rsidP="00B16A51">
      <w:pPr>
        <w:pStyle w:val="P22"/>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(2)</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דמי</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פגיעה כמשמעותם לפי פרק ה' לחוק הביטוח;</w:t>
      </w:r>
    </w:p>
    <w:p w:rsidR="00B16A51" w:rsidRPr="00F51714" w:rsidRDefault="00B16A51" w:rsidP="00B16A51">
      <w:pPr>
        <w:pStyle w:val="P22"/>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(3)</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(נמ</w:t>
      </w:r>
      <w:r w:rsidRPr="00F51714">
        <w:rPr>
          <w:rStyle w:val="default"/>
          <w:rFonts w:cs="FrankRuehl"/>
          <w:vanish/>
          <w:sz w:val="22"/>
          <w:szCs w:val="22"/>
          <w:shd w:val="clear" w:color="auto" w:fill="FFFF99"/>
          <w:rtl/>
        </w:rPr>
        <w:t>ח</w:t>
      </w:r>
      <w:r w:rsidRPr="00F51714">
        <w:rPr>
          <w:rStyle w:val="default"/>
          <w:rFonts w:cs="FrankRuehl" w:hint="cs"/>
          <w:vanish/>
          <w:sz w:val="22"/>
          <w:szCs w:val="22"/>
          <w:shd w:val="clear" w:color="auto" w:fill="FFFF99"/>
          <w:rtl/>
        </w:rPr>
        <w:t>קה);</w:t>
      </w:r>
    </w:p>
    <w:p w:rsidR="00B16A51" w:rsidRPr="00F51714" w:rsidRDefault="00B16A51" w:rsidP="00B16A51">
      <w:pPr>
        <w:pStyle w:val="P22"/>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(4)</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גמל</w:t>
      </w:r>
      <w:r w:rsidRPr="00F51714">
        <w:rPr>
          <w:rStyle w:val="default"/>
          <w:rFonts w:cs="FrankRuehl"/>
          <w:vanish/>
          <w:sz w:val="22"/>
          <w:szCs w:val="22"/>
          <w:shd w:val="clear" w:color="auto" w:fill="FFFF99"/>
          <w:rtl/>
        </w:rPr>
        <w:t>ה</w:t>
      </w:r>
      <w:r w:rsidRPr="00F51714">
        <w:rPr>
          <w:rStyle w:val="default"/>
          <w:rFonts w:cs="FrankRuehl" w:hint="cs"/>
          <w:vanish/>
          <w:sz w:val="22"/>
          <w:szCs w:val="22"/>
          <w:shd w:val="clear" w:color="auto" w:fill="FFFF99"/>
          <w:rtl/>
        </w:rPr>
        <w:t xml:space="preserve"> המשולמת לעובד לפי הוראות פרק ח' לחוק הביטוח;</w:t>
      </w:r>
    </w:p>
    <w:p w:rsidR="00B16A51" w:rsidRPr="00F51714" w:rsidRDefault="00B16A51" w:rsidP="00B16A51">
      <w:pPr>
        <w:pStyle w:val="P22"/>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(5)</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תגמ</w:t>
      </w:r>
      <w:r w:rsidRPr="00F51714">
        <w:rPr>
          <w:rStyle w:val="default"/>
          <w:rFonts w:cs="FrankRuehl"/>
          <w:vanish/>
          <w:sz w:val="22"/>
          <w:szCs w:val="22"/>
          <w:shd w:val="clear" w:color="auto" w:fill="FFFF99"/>
          <w:rtl/>
        </w:rPr>
        <w:t>ו</w:t>
      </w:r>
      <w:r w:rsidRPr="00F51714">
        <w:rPr>
          <w:rStyle w:val="default"/>
          <w:rFonts w:cs="FrankRuehl" w:hint="cs"/>
          <w:vanish/>
          <w:sz w:val="22"/>
          <w:szCs w:val="22"/>
          <w:shd w:val="clear" w:color="auto" w:fill="FFFF99"/>
          <w:rtl/>
        </w:rPr>
        <w:t>ל כמשמעותו לפי פרק י"ב לחוק הביטוח;</w:t>
      </w:r>
    </w:p>
    <w:p w:rsidR="00B16A51" w:rsidRPr="00F51714" w:rsidRDefault="00B16A51" w:rsidP="00B16A51">
      <w:pPr>
        <w:pStyle w:val="P22"/>
        <w:spacing w:before="0"/>
        <w:ind w:left="1021" w:right="1134"/>
        <w:rPr>
          <w:rStyle w:val="default"/>
          <w:rFonts w:cs="FrankRuehl"/>
          <w:vanish/>
          <w:sz w:val="22"/>
          <w:szCs w:val="22"/>
          <w:shd w:val="clear" w:color="auto" w:fill="FFFF99"/>
          <w:rtl/>
        </w:rPr>
      </w:pPr>
      <w:r w:rsidRPr="00F51714">
        <w:rPr>
          <w:rStyle w:val="default"/>
          <w:rFonts w:cs="FrankRuehl" w:hint="cs"/>
          <w:vanish/>
          <w:sz w:val="22"/>
          <w:szCs w:val="22"/>
          <w:u w:val="single"/>
          <w:shd w:val="clear" w:color="auto" w:fill="FFFF99"/>
          <w:rtl/>
        </w:rPr>
        <w:t>(6)</w:t>
      </w:r>
      <w:r w:rsidRPr="00F51714">
        <w:rPr>
          <w:rStyle w:val="default"/>
          <w:rFonts w:cs="FrankRuehl"/>
          <w:vanish/>
          <w:sz w:val="22"/>
          <w:szCs w:val="22"/>
          <w:u w:val="single"/>
          <w:shd w:val="clear" w:color="auto" w:fill="FFFF99"/>
          <w:rtl/>
        </w:rPr>
        <w:tab/>
      </w:r>
      <w:r w:rsidRPr="00F51714">
        <w:rPr>
          <w:rStyle w:val="default"/>
          <w:rFonts w:cs="FrankRuehl" w:hint="cs"/>
          <w:vanish/>
          <w:sz w:val="22"/>
          <w:szCs w:val="22"/>
          <w:u w:val="single"/>
          <w:shd w:val="clear" w:color="auto" w:fill="FFFF99"/>
          <w:rtl/>
        </w:rPr>
        <w:t>דמי אבטלה כהגדרתם בסעיף 158 לחוק הביטוח הלאומי, בעד התקופה שמיום ט' בתמוז התש"ף (1 ביולי 2020) ועד היום שבו מסתיימת התקופה הקובעת כהגדרתה בסעיף 179א לחוק האמור;</w:t>
      </w:r>
    </w:p>
    <w:p w:rsidR="00B16A51" w:rsidRPr="00F51714" w:rsidRDefault="00B16A51" w:rsidP="00B16A51">
      <w:pPr>
        <w:pStyle w:val="P11"/>
        <w:tabs>
          <w:tab w:val="clear" w:pos="6259"/>
          <w:tab w:val="left" w:pos="4863"/>
        </w:tabs>
        <w:spacing w:before="0"/>
        <w:ind w:left="0" w:right="1134"/>
        <w:rPr>
          <w:rStyle w:val="default"/>
          <w:rFonts w:ascii="FrankRuehl" w:hAnsi="FrankRuehl" w:cs="FrankRuehl"/>
          <w:vanish/>
          <w:szCs w:val="20"/>
          <w:shd w:val="clear" w:color="auto" w:fill="FFFF99"/>
          <w:rtl/>
        </w:rPr>
      </w:pPr>
    </w:p>
    <w:p w:rsidR="00B16A51" w:rsidRPr="00F51714" w:rsidRDefault="00B16A51" w:rsidP="00B16A51">
      <w:pPr>
        <w:spacing w:line="240" w:lineRule="auto"/>
        <w:ind w:right="1134"/>
        <w:rPr>
          <w:rFonts w:ascii="FrankRuehl" w:hAnsi="FrankRuehl" w:cs="FrankRuehl"/>
          <w:vanish/>
          <w:color w:val="FF0000"/>
          <w:sz w:val="20"/>
          <w:szCs w:val="20"/>
          <w:shd w:val="clear" w:color="auto" w:fill="FFFF99"/>
          <w:rtl/>
        </w:rPr>
      </w:pPr>
      <w:r w:rsidRPr="00F51714">
        <w:rPr>
          <w:rFonts w:ascii="FrankRuehl" w:hAnsi="FrankRuehl" w:cs="FrankRuehl" w:hint="cs"/>
          <w:vanish/>
          <w:color w:val="FF0000"/>
          <w:sz w:val="20"/>
          <w:szCs w:val="20"/>
          <w:shd w:val="clear" w:color="auto" w:fill="FFFF99"/>
          <w:rtl/>
        </w:rPr>
        <w:t>מיום 1.7.2021 עד יום 31.</w:t>
      </w:r>
      <w:r w:rsidR="0028579A" w:rsidRPr="00F51714">
        <w:rPr>
          <w:rFonts w:ascii="FrankRuehl" w:hAnsi="FrankRuehl" w:cs="FrankRuehl" w:hint="cs"/>
          <w:vanish/>
          <w:color w:val="FF0000"/>
          <w:sz w:val="20"/>
          <w:szCs w:val="20"/>
          <w:shd w:val="clear" w:color="auto" w:fill="FFFF99"/>
          <w:rtl/>
        </w:rPr>
        <w:t>12</w:t>
      </w:r>
      <w:r w:rsidRPr="00F51714">
        <w:rPr>
          <w:rFonts w:ascii="FrankRuehl" w:hAnsi="FrankRuehl" w:cs="FrankRuehl" w:hint="cs"/>
          <w:vanish/>
          <w:color w:val="FF0000"/>
          <w:sz w:val="20"/>
          <w:szCs w:val="20"/>
          <w:shd w:val="clear" w:color="auto" w:fill="FFFF99"/>
          <w:rtl/>
        </w:rPr>
        <w:t>.202</w:t>
      </w:r>
      <w:r w:rsidR="0028579A" w:rsidRPr="00F51714">
        <w:rPr>
          <w:rFonts w:ascii="FrankRuehl" w:hAnsi="FrankRuehl" w:cs="FrankRuehl" w:hint="cs"/>
          <w:vanish/>
          <w:color w:val="FF0000"/>
          <w:sz w:val="20"/>
          <w:szCs w:val="20"/>
          <w:shd w:val="clear" w:color="auto" w:fill="FFFF99"/>
          <w:rtl/>
        </w:rPr>
        <w:t>1</w:t>
      </w:r>
    </w:p>
    <w:p w:rsidR="00B16A51" w:rsidRPr="00F51714" w:rsidRDefault="00B16A51" w:rsidP="00B16A51">
      <w:pPr>
        <w:spacing w:line="240" w:lineRule="auto"/>
        <w:ind w:right="1134"/>
        <w:rPr>
          <w:rFonts w:ascii="FrankRuehl" w:hAnsi="FrankRuehl" w:cs="FrankRuehl"/>
          <w:vanish/>
          <w:sz w:val="20"/>
          <w:szCs w:val="20"/>
          <w:shd w:val="clear" w:color="auto" w:fill="FFFF99"/>
          <w:rtl/>
        </w:rPr>
      </w:pPr>
      <w:r w:rsidRPr="00F51714">
        <w:rPr>
          <w:rFonts w:ascii="FrankRuehl" w:hAnsi="FrankRuehl" w:cs="FrankRuehl" w:hint="cs"/>
          <w:b/>
          <w:bCs/>
          <w:vanish/>
          <w:sz w:val="20"/>
          <w:szCs w:val="20"/>
          <w:shd w:val="clear" w:color="auto" w:fill="FFFF99"/>
          <w:rtl/>
        </w:rPr>
        <w:t xml:space="preserve">תיקון מס' </w:t>
      </w:r>
      <w:r w:rsidR="003C1230" w:rsidRPr="00F51714">
        <w:rPr>
          <w:rFonts w:ascii="FrankRuehl" w:hAnsi="FrankRuehl" w:cs="FrankRuehl" w:hint="cs"/>
          <w:b/>
          <w:bCs/>
          <w:vanish/>
          <w:sz w:val="20"/>
          <w:szCs w:val="20"/>
          <w:shd w:val="clear" w:color="auto" w:fill="FFFF99"/>
          <w:rtl/>
        </w:rPr>
        <w:t>56 –</w:t>
      </w:r>
      <w:r w:rsidRPr="00F51714">
        <w:rPr>
          <w:rFonts w:ascii="FrankRuehl" w:hAnsi="FrankRuehl" w:cs="FrankRuehl" w:hint="cs"/>
          <w:b/>
          <w:bCs/>
          <w:vanish/>
          <w:sz w:val="20"/>
          <w:szCs w:val="20"/>
          <w:shd w:val="clear" w:color="auto" w:fill="FFFF99"/>
          <w:rtl/>
        </w:rPr>
        <w:t xml:space="preserve"> הוראת שעה</w:t>
      </w:r>
    </w:p>
    <w:bookmarkStart w:id="81" w:name="_Hlk76324519"/>
    <w:p w:rsidR="00B16A51" w:rsidRPr="00F51714" w:rsidRDefault="00B16A51" w:rsidP="00B16A51">
      <w:pPr>
        <w:spacing w:line="240" w:lineRule="auto"/>
        <w:ind w:right="1134"/>
        <w:rPr>
          <w:rFonts w:ascii="FrankRuehl" w:hAnsi="FrankRuehl" w:cs="FrankRuehl"/>
          <w:vanish/>
          <w:sz w:val="20"/>
          <w:szCs w:val="20"/>
          <w:shd w:val="clear" w:color="auto" w:fill="FFFF99"/>
          <w:rtl/>
        </w:rPr>
      </w:pPr>
      <w:r w:rsidRPr="00F51714">
        <w:rPr>
          <w:rFonts w:ascii="FrankRuehl" w:hAnsi="FrankRuehl" w:cs="FrankRuehl"/>
          <w:vanish/>
          <w:sz w:val="20"/>
          <w:szCs w:val="20"/>
          <w:shd w:val="clear" w:color="auto" w:fill="FFFF99"/>
          <w:rtl/>
        </w:rPr>
        <w:fldChar w:fldCharType="begin"/>
      </w:r>
      <w:r w:rsidRPr="00F51714">
        <w:rPr>
          <w:rFonts w:ascii="FrankRuehl" w:hAnsi="FrankRuehl" w:cs="FrankRuehl"/>
          <w:vanish/>
          <w:sz w:val="20"/>
          <w:szCs w:val="20"/>
          <w:shd w:val="clear" w:color="auto" w:fill="FFFF99"/>
          <w:rtl/>
        </w:rPr>
        <w:instrText xml:space="preserve"> </w:instrText>
      </w:r>
      <w:r w:rsidRPr="00F51714">
        <w:rPr>
          <w:rFonts w:ascii="FrankRuehl" w:hAnsi="FrankRuehl" w:cs="FrankRuehl" w:hint="cs"/>
          <w:vanish/>
          <w:sz w:val="20"/>
          <w:szCs w:val="20"/>
          <w:shd w:val="clear" w:color="auto" w:fill="FFFF99"/>
        </w:rPr>
        <w:instrText>HYPERLINK</w:instrText>
      </w:r>
      <w:r w:rsidRPr="00F51714">
        <w:rPr>
          <w:rFonts w:ascii="FrankRuehl" w:hAnsi="FrankRuehl" w:cs="FrankRuehl" w:hint="cs"/>
          <w:vanish/>
          <w:sz w:val="20"/>
          <w:szCs w:val="20"/>
          <w:shd w:val="clear" w:color="auto" w:fill="FFFF99"/>
          <w:rtl/>
        </w:rPr>
        <w:instrText xml:space="preserve"> "</w:instrText>
      </w:r>
      <w:r w:rsidRPr="00F51714">
        <w:rPr>
          <w:rFonts w:ascii="FrankRuehl" w:hAnsi="FrankRuehl" w:cs="FrankRuehl" w:hint="cs"/>
          <w:vanish/>
          <w:sz w:val="20"/>
          <w:szCs w:val="20"/>
          <w:shd w:val="clear" w:color="auto" w:fill="FFFF99"/>
        </w:rPr>
        <w:instrText>https://www.nevo.co.il/Law_word/law14/law-2910.pdf</w:instrText>
      </w:r>
      <w:r w:rsidRPr="00F51714">
        <w:rPr>
          <w:rFonts w:ascii="FrankRuehl" w:hAnsi="FrankRuehl" w:cs="FrankRuehl" w:hint="cs"/>
          <w:vanish/>
          <w:sz w:val="20"/>
          <w:szCs w:val="20"/>
          <w:shd w:val="clear" w:color="auto" w:fill="FFFF99"/>
          <w:rtl/>
        </w:rPr>
        <w:instrText>"</w:instrText>
      </w:r>
      <w:r w:rsidRPr="00F51714">
        <w:rPr>
          <w:rFonts w:ascii="FrankRuehl" w:hAnsi="FrankRuehl" w:cs="FrankRuehl"/>
          <w:vanish/>
          <w:sz w:val="20"/>
          <w:szCs w:val="20"/>
          <w:shd w:val="clear" w:color="auto" w:fill="FFFF99"/>
          <w:rtl/>
        </w:rPr>
        <w:instrText xml:space="preserve"> </w:instrText>
      </w:r>
      <w:r w:rsidR="007345FF" w:rsidRPr="00F51714">
        <w:rPr>
          <w:rFonts w:ascii="FrankRuehl" w:hAnsi="FrankRuehl" w:cs="FrankRuehl"/>
          <w:vanish/>
          <w:sz w:val="20"/>
          <w:szCs w:val="20"/>
          <w:shd w:val="clear" w:color="auto" w:fill="FFFF99"/>
        </w:rPr>
      </w:r>
      <w:r w:rsidRPr="00F51714">
        <w:rPr>
          <w:rFonts w:ascii="FrankRuehl" w:hAnsi="FrankRuehl" w:cs="FrankRuehl"/>
          <w:vanish/>
          <w:sz w:val="20"/>
          <w:szCs w:val="20"/>
          <w:shd w:val="clear" w:color="auto" w:fill="FFFF99"/>
          <w:rtl/>
        </w:rPr>
        <w:fldChar w:fldCharType="separate"/>
      </w:r>
      <w:r w:rsidRPr="00F51714">
        <w:rPr>
          <w:rStyle w:val="Hyperlink"/>
          <w:rFonts w:ascii="FrankRuehl" w:hAnsi="FrankRuehl" w:cs="FrankRuehl" w:hint="cs"/>
          <w:vanish/>
          <w:sz w:val="20"/>
          <w:szCs w:val="20"/>
          <w:shd w:val="clear" w:color="auto" w:fill="FFFF99"/>
          <w:rtl/>
        </w:rPr>
        <w:t>ס"ח תשפ"א מס' 2910</w:t>
      </w:r>
      <w:r w:rsidRPr="00F51714">
        <w:rPr>
          <w:rFonts w:ascii="FrankRuehl" w:hAnsi="FrankRuehl" w:cs="FrankRuehl"/>
          <w:vanish/>
          <w:sz w:val="20"/>
          <w:szCs w:val="20"/>
          <w:shd w:val="clear" w:color="auto" w:fill="FFFF99"/>
          <w:rtl/>
        </w:rPr>
        <w:fldChar w:fldCharType="end"/>
      </w:r>
      <w:r w:rsidRPr="00F51714">
        <w:rPr>
          <w:rFonts w:ascii="FrankRuehl" w:hAnsi="FrankRuehl" w:cs="FrankRuehl" w:hint="cs"/>
          <w:vanish/>
          <w:sz w:val="20"/>
          <w:szCs w:val="20"/>
          <w:shd w:val="clear" w:color="auto" w:fill="FFFF99"/>
          <w:rtl/>
        </w:rPr>
        <w:t xml:space="preserve"> מיום 4.7.2021 עמ' 358 (</w:t>
      </w:r>
      <w:hyperlink r:id="rId325" w:history="1">
        <w:r w:rsidRPr="00F51714">
          <w:rPr>
            <w:rStyle w:val="Hyperlink"/>
            <w:rFonts w:ascii="FrankRuehl" w:hAnsi="FrankRuehl" w:cs="FrankRuehl" w:hint="cs"/>
            <w:vanish/>
            <w:sz w:val="20"/>
            <w:szCs w:val="20"/>
            <w:shd w:val="clear" w:color="auto" w:fill="FFFF99"/>
            <w:rtl/>
          </w:rPr>
          <w:t>ה"ח 1420</w:t>
        </w:r>
      </w:hyperlink>
      <w:r w:rsidRPr="00F51714">
        <w:rPr>
          <w:rFonts w:ascii="FrankRuehl" w:hAnsi="FrankRuehl" w:cs="FrankRuehl" w:hint="cs"/>
          <w:vanish/>
          <w:sz w:val="20"/>
          <w:szCs w:val="20"/>
          <w:shd w:val="clear" w:color="auto" w:fill="FFFF99"/>
          <w:rtl/>
        </w:rPr>
        <w:t>)</w:t>
      </w:r>
    </w:p>
    <w:bookmarkEnd w:id="81"/>
    <w:p w:rsidR="0028579A" w:rsidRPr="00F51714" w:rsidRDefault="0028579A" w:rsidP="0028579A">
      <w:pPr>
        <w:spacing w:line="240" w:lineRule="auto"/>
        <w:ind w:right="1134"/>
        <w:rPr>
          <w:rFonts w:ascii="FrankRuehl" w:hAnsi="FrankRuehl" w:cs="FrankRuehl"/>
          <w:vanish/>
          <w:sz w:val="20"/>
          <w:szCs w:val="20"/>
          <w:shd w:val="clear" w:color="auto" w:fill="FFFF99"/>
          <w:rtl/>
        </w:rPr>
      </w:pPr>
      <w:r w:rsidRPr="00F51714">
        <w:rPr>
          <w:rFonts w:ascii="FrankRuehl" w:hAnsi="FrankRuehl" w:cs="FrankRuehl" w:hint="cs"/>
          <w:b/>
          <w:bCs/>
          <w:vanish/>
          <w:sz w:val="20"/>
          <w:szCs w:val="20"/>
          <w:shd w:val="clear" w:color="auto" w:fill="FFFF99"/>
          <w:rtl/>
        </w:rPr>
        <w:t xml:space="preserve">תיקון מס' 56 </w:t>
      </w:r>
      <w:r w:rsidRPr="00F51714">
        <w:rPr>
          <w:rFonts w:ascii="FrankRuehl" w:hAnsi="FrankRuehl" w:cs="FrankRuehl"/>
          <w:b/>
          <w:bCs/>
          <w:vanish/>
          <w:sz w:val="20"/>
          <w:szCs w:val="20"/>
          <w:shd w:val="clear" w:color="auto" w:fill="FFFF99"/>
          <w:rtl/>
        </w:rPr>
        <w:t>–</w:t>
      </w:r>
      <w:r w:rsidRPr="00F51714">
        <w:rPr>
          <w:rFonts w:ascii="FrankRuehl" w:hAnsi="FrankRuehl" w:cs="FrankRuehl" w:hint="cs"/>
          <w:b/>
          <w:bCs/>
          <w:vanish/>
          <w:sz w:val="20"/>
          <w:szCs w:val="20"/>
          <w:shd w:val="clear" w:color="auto" w:fill="FFFF99"/>
          <w:rtl/>
        </w:rPr>
        <w:t xml:space="preserve"> הוראת שעה (תיקון)</w:t>
      </w:r>
    </w:p>
    <w:p w:rsidR="0028579A" w:rsidRPr="00F51714" w:rsidRDefault="0028579A" w:rsidP="0028579A">
      <w:pPr>
        <w:spacing w:line="240" w:lineRule="auto"/>
        <w:ind w:right="1134"/>
        <w:rPr>
          <w:rFonts w:ascii="FrankRuehl" w:hAnsi="FrankRuehl" w:cs="FrankRuehl"/>
          <w:vanish/>
          <w:sz w:val="20"/>
          <w:szCs w:val="20"/>
          <w:shd w:val="clear" w:color="auto" w:fill="FFFF99"/>
          <w:rtl/>
        </w:rPr>
      </w:pPr>
      <w:hyperlink r:id="rId326" w:history="1">
        <w:r w:rsidRPr="00F51714">
          <w:rPr>
            <w:rStyle w:val="Hyperlink"/>
            <w:rFonts w:ascii="FrankRuehl" w:hAnsi="FrankRuehl" w:cs="FrankRuehl" w:hint="cs"/>
            <w:vanish/>
            <w:sz w:val="20"/>
            <w:szCs w:val="20"/>
            <w:shd w:val="clear" w:color="auto" w:fill="FFFF99"/>
            <w:rtl/>
          </w:rPr>
          <w:t>ס"ח תשפ"ב מס' 2962</w:t>
        </w:r>
      </w:hyperlink>
      <w:r w:rsidRPr="00F51714">
        <w:rPr>
          <w:rFonts w:ascii="FrankRuehl" w:hAnsi="FrankRuehl" w:cs="FrankRuehl" w:hint="cs"/>
          <w:vanish/>
          <w:sz w:val="20"/>
          <w:szCs w:val="20"/>
          <w:shd w:val="clear" w:color="auto" w:fill="FFFF99"/>
          <w:rtl/>
        </w:rPr>
        <w:t xml:space="preserve"> מיום 9.3.2022 עמ' 754 (</w:t>
      </w:r>
      <w:hyperlink r:id="rId327" w:history="1">
        <w:r w:rsidRPr="00F51714">
          <w:rPr>
            <w:rStyle w:val="Hyperlink"/>
            <w:rFonts w:ascii="FrankRuehl" w:hAnsi="FrankRuehl" w:cs="FrankRuehl" w:hint="cs"/>
            <w:vanish/>
            <w:sz w:val="20"/>
            <w:szCs w:val="20"/>
            <w:shd w:val="clear" w:color="auto" w:fill="FFFF99"/>
            <w:rtl/>
          </w:rPr>
          <w:t>ה"ח 1490</w:t>
        </w:r>
      </w:hyperlink>
      <w:r w:rsidRPr="00F51714">
        <w:rPr>
          <w:rFonts w:ascii="FrankRuehl" w:hAnsi="FrankRuehl" w:cs="FrankRuehl" w:hint="cs"/>
          <w:vanish/>
          <w:sz w:val="20"/>
          <w:szCs w:val="20"/>
          <w:shd w:val="clear" w:color="auto" w:fill="FFFF99"/>
          <w:rtl/>
        </w:rPr>
        <w:t>)</w:t>
      </w:r>
    </w:p>
    <w:p w:rsidR="0006204B" w:rsidRPr="00F51714" w:rsidRDefault="0006204B" w:rsidP="0006204B">
      <w:pPr>
        <w:pStyle w:val="P00"/>
        <w:ind w:left="0" w:right="1134"/>
        <w:rPr>
          <w:rStyle w:val="default"/>
          <w:rFonts w:cs="FrankRuehl" w:hint="cs"/>
          <w:vanish/>
          <w:sz w:val="22"/>
          <w:szCs w:val="22"/>
          <w:shd w:val="clear" w:color="auto" w:fill="FFFF99"/>
          <w:rtl/>
        </w:rPr>
      </w:pPr>
      <w:r w:rsidRPr="00F51714">
        <w:rPr>
          <w:rFonts w:cs="FrankRuehl"/>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ג)</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לענ</w:t>
      </w:r>
      <w:r w:rsidRPr="00F51714">
        <w:rPr>
          <w:rStyle w:val="default"/>
          <w:rFonts w:cs="FrankRuehl"/>
          <w:vanish/>
          <w:sz w:val="22"/>
          <w:szCs w:val="22"/>
          <w:shd w:val="clear" w:color="auto" w:fill="FFFF99"/>
          <w:rtl/>
        </w:rPr>
        <w:t>י</w:t>
      </w:r>
      <w:r w:rsidRPr="00F51714">
        <w:rPr>
          <w:rStyle w:val="default"/>
          <w:rFonts w:cs="FrankRuehl" w:hint="cs"/>
          <w:vanish/>
          <w:sz w:val="22"/>
          <w:szCs w:val="22"/>
          <w:shd w:val="clear" w:color="auto" w:fill="FFFF99"/>
          <w:rtl/>
        </w:rPr>
        <w:t xml:space="preserve">ן סעיף זה וסעיפים 12א ו-12ב </w:t>
      </w:r>
      <w:r w:rsidRPr="00F51714">
        <w:rPr>
          <w:rStyle w:val="default"/>
          <w:rFonts w:cs="FrankRuehl"/>
          <w:vanish/>
          <w:sz w:val="22"/>
          <w:szCs w:val="22"/>
          <w:shd w:val="clear" w:color="auto" w:fill="FFFF99"/>
          <w:rtl/>
        </w:rPr>
        <w:t>–</w:t>
      </w:r>
    </w:p>
    <w:p w:rsidR="0006204B" w:rsidRPr="00F51714" w:rsidRDefault="0006204B" w:rsidP="0006204B">
      <w:pPr>
        <w:pStyle w:val="P00"/>
        <w:spacing w:before="0"/>
        <w:ind w:left="0" w:right="1134"/>
        <w:rPr>
          <w:rStyle w:val="default"/>
          <w:rFonts w:cs="FrankRuehl"/>
          <w:vanish/>
          <w:sz w:val="22"/>
          <w:szCs w:val="22"/>
          <w:shd w:val="clear" w:color="auto" w:fill="FFFF99"/>
          <w:rtl/>
        </w:rPr>
      </w:pPr>
      <w:r w:rsidRPr="00F51714">
        <w:rPr>
          <w:rStyle w:val="default"/>
          <w:rFonts w:cs="FrankRuehl" w:hint="cs"/>
          <w:vanish/>
          <w:sz w:val="22"/>
          <w:szCs w:val="22"/>
          <w:shd w:val="clear" w:color="auto" w:fill="FFFF99"/>
          <w:rtl/>
        </w:rPr>
        <w:tab/>
        <w:t xml:space="preserve">"תגמול"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כל אחד מאלה:</w:t>
      </w:r>
    </w:p>
    <w:p w:rsidR="0006204B" w:rsidRPr="00F51714" w:rsidRDefault="0006204B" w:rsidP="0006204B">
      <w:pPr>
        <w:pStyle w:val="P22"/>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(1)</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דמי</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לידה וג</w:t>
      </w:r>
      <w:r w:rsidRPr="00F51714">
        <w:rPr>
          <w:rStyle w:val="default"/>
          <w:rFonts w:cs="FrankRuehl"/>
          <w:vanish/>
          <w:sz w:val="22"/>
          <w:szCs w:val="22"/>
          <w:shd w:val="clear" w:color="auto" w:fill="FFFF99"/>
          <w:rtl/>
        </w:rPr>
        <w:t>מל</w:t>
      </w:r>
      <w:r w:rsidRPr="00F51714">
        <w:rPr>
          <w:rStyle w:val="default"/>
          <w:rFonts w:cs="FrankRuehl" w:hint="cs"/>
          <w:vanish/>
          <w:sz w:val="22"/>
          <w:szCs w:val="22"/>
          <w:shd w:val="clear" w:color="auto" w:fill="FFFF99"/>
          <w:rtl/>
        </w:rPr>
        <w:t>ה לשמירת הריון כמשמעותם לפי פרק ג' לחוק הביטו</w:t>
      </w:r>
      <w:r w:rsidRPr="00F51714">
        <w:rPr>
          <w:rStyle w:val="default"/>
          <w:rFonts w:cs="FrankRuehl"/>
          <w:vanish/>
          <w:sz w:val="22"/>
          <w:szCs w:val="22"/>
          <w:shd w:val="clear" w:color="auto" w:fill="FFFF99"/>
          <w:rtl/>
        </w:rPr>
        <w:t>ח</w:t>
      </w:r>
      <w:r w:rsidRPr="00F51714">
        <w:rPr>
          <w:rStyle w:val="default"/>
          <w:rFonts w:cs="FrankRuehl" w:hint="cs"/>
          <w:vanish/>
          <w:sz w:val="22"/>
          <w:szCs w:val="22"/>
          <w:shd w:val="clear" w:color="auto" w:fill="FFFF99"/>
          <w:rtl/>
        </w:rPr>
        <w:t>;</w:t>
      </w:r>
    </w:p>
    <w:p w:rsidR="0006204B" w:rsidRPr="00F51714" w:rsidRDefault="0006204B" w:rsidP="0006204B">
      <w:pPr>
        <w:pStyle w:val="P22"/>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(2)</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דמי</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פגיעה כמשמעותם לפי פרק ה' לחוק הביטוח;</w:t>
      </w:r>
    </w:p>
    <w:p w:rsidR="0006204B" w:rsidRPr="00F51714" w:rsidRDefault="0006204B" w:rsidP="0006204B">
      <w:pPr>
        <w:pStyle w:val="P22"/>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(3)</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(נמ</w:t>
      </w:r>
      <w:r w:rsidRPr="00F51714">
        <w:rPr>
          <w:rStyle w:val="default"/>
          <w:rFonts w:cs="FrankRuehl"/>
          <w:vanish/>
          <w:sz w:val="22"/>
          <w:szCs w:val="22"/>
          <w:shd w:val="clear" w:color="auto" w:fill="FFFF99"/>
          <w:rtl/>
        </w:rPr>
        <w:t>ח</w:t>
      </w:r>
      <w:r w:rsidRPr="00F51714">
        <w:rPr>
          <w:rStyle w:val="default"/>
          <w:rFonts w:cs="FrankRuehl" w:hint="cs"/>
          <w:vanish/>
          <w:sz w:val="22"/>
          <w:szCs w:val="22"/>
          <w:shd w:val="clear" w:color="auto" w:fill="FFFF99"/>
          <w:rtl/>
        </w:rPr>
        <w:t>קה);</w:t>
      </w:r>
    </w:p>
    <w:p w:rsidR="0006204B" w:rsidRPr="00F51714" w:rsidRDefault="0006204B" w:rsidP="0006204B">
      <w:pPr>
        <w:pStyle w:val="P22"/>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(4)</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גמל</w:t>
      </w:r>
      <w:r w:rsidRPr="00F51714">
        <w:rPr>
          <w:rStyle w:val="default"/>
          <w:rFonts w:cs="FrankRuehl"/>
          <w:vanish/>
          <w:sz w:val="22"/>
          <w:szCs w:val="22"/>
          <w:shd w:val="clear" w:color="auto" w:fill="FFFF99"/>
          <w:rtl/>
        </w:rPr>
        <w:t>ה</w:t>
      </w:r>
      <w:r w:rsidRPr="00F51714">
        <w:rPr>
          <w:rStyle w:val="default"/>
          <w:rFonts w:cs="FrankRuehl" w:hint="cs"/>
          <w:vanish/>
          <w:sz w:val="22"/>
          <w:szCs w:val="22"/>
          <w:shd w:val="clear" w:color="auto" w:fill="FFFF99"/>
          <w:rtl/>
        </w:rPr>
        <w:t xml:space="preserve"> המשולמת לעובד לפי הוראות פרק ח' לחוק הביטוח;</w:t>
      </w:r>
    </w:p>
    <w:p w:rsidR="0006204B" w:rsidRPr="00F51714" w:rsidRDefault="0006204B" w:rsidP="0006204B">
      <w:pPr>
        <w:pStyle w:val="P22"/>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(5)</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תגמ</w:t>
      </w:r>
      <w:r w:rsidRPr="00F51714">
        <w:rPr>
          <w:rStyle w:val="default"/>
          <w:rFonts w:cs="FrankRuehl"/>
          <w:vanish/>
          <w:sz w:val="22"/>
          <w:szCs w:val="22"/>
          <w:shd w:val="clear" w:color="auto" w:fill="FFFF99"/>
          <w:rtl/>
        </w:rPr>
        <w:t>ו</w:t>
      </w:r>
      <w:r w:rsidRPr="00F51714">
        <w:rPr>
          <w:rStyle w:val="default"/>
          <w:rFonts w:cs="FrankRuehl" w:hint="cs"/>
          <w:vanish/>
          <w:sz w:val="22"/>
          <w:szCs w:val="22"/>
          <w:shd w:val="clear" w:color="auto" w:fill="FFFF99"/>
          <w:rtl/>
        </w:rPr>
        <w:t>ל כמשמעותו לפי פרק י"ב לחוק הביטוח;</w:t>
      </w:r>
    </w:p>
    <w:p w:rsidR="0006204B" w:rsidRPr="00F51714" w:rsidRDefault="0006204B" w:rsidP="0006204B">
      <w:pPr>
        <w:pStyle w:val="P22"/>
        <w:spacing w:before="0"/>
        <w:ind w:left="1021" w:right="1134"/>
        <w:rPr>
          <w:rStyle w:val="default"/>
          <w:rFonts w:cs="FrankRuehl"/>
          <w:vanish/>
          <w:sz w:val="22"/>
          <w:szCs w:val="22"/>
          <w:shd w:val="clear" w:color="auto" w:fill="FFFF99"/>
          <w:rtl/>
        </w:rPr>
      </w:pPr>
      <w:r w:rsidRPr="00F51714">
        <w:rPr>
          <w:rStyle w:val="default"/>
          <w:rFonts w:cs="FrankRuehl" w:hint="cs"/>
          <w:vanish/>
          <w:sz w:val="22"/>
          <w:szCs w:val="22"/>
          <w:u w:val="single"/>
          <w:shd w:val="clear" w:color="auto" w:fill="FFFF99"/>
          <w:rtl/>
        </w:rPr>
        <w:t>(6)</w:t>
      </w:r>
      <w:r w:rsidRPr="00F51714">
        <w:rPr>
          <w:rStyle w:val="default"/>
          <w:rFonts w:cs="FrankRuehl"/>
          <w:vanish/>
          <w:sz w:val="22"/>
          <w:szCs w:val="22"/>
          <w:u w:val="single"/>
          <w:shd w:val="clear" w:color="auto" w:fill="FFFF99"/>
          <w:rtl/>
        </w:rPr>
        <w:tab/>
      </w:r>
      <w:r w:rsidRPr="00F51714">
        <w:rPr>
          <w:rStyle w:val="default"/>
          <w:rFonts w:cs="FrankRuehl" w:hint="cs"/>
          <w:vanish/>
          <w:sz w:val="22"/>
          <w:szCs w:val="22"/>
          <w:u w:val="single"/>
          <w:shd w:val="clear" w:color="auto" w:fill="FFFF99"/>
          <w:rtl/>
        </w:rPr>
        <w:t>דמי אבטלה כהגדרתם בסעיף 158 לחוק הביטוח הלאומי</w:t>
      </w:r>
      <w:r w:rsidR="003472CE" w:rsidRPr="00F51714">
        <w:rPr>
          <w:rStyle w:val="default"/>
          <w:rFonts w:cs="FrankRuehl" w:hint="cs"/>
          <w:vanish/>
          <w:sz w:val="22"/>
          <w:szCs w:val="22"/>
          <w:u w:val="single"/>
          <w:shd w:val="clear" w:color="auto" w:fill="FFFF99"/>
          <w:rtl/>
        </w:rPr>
        <w:t xml:space="preserve">, בעד התקופה שמיום </w:t>
      </w:r>
      <w:r w:rsidR="00B16A51" w:rsidRPr="00F51714">
        <w:rPr>
          <w:rStyle w:val="default"/>
          <w:rFonts w:cs="FrankRuehl" w:hint="cs"/>
          <w:vanish/>
          <w:sz w:val="22"/>
          <w:szCs w:val="22"/>
          <w:u w:val="single"/>
          <w:shd w:val="clear" w:color="auto" w:fill="FFFF99"/>
          <w:rtl/>
        </w:rPr>
        <w:t>כ"א בתמוז התשפ"א (1 ביולי 2021</w:t>
      </w:r>
      <w:r w:rsidR="003472CE" w:rsidRPr="00F51714">
        <w:rPr>
          <w:rStyle w:val="default"/>
          <w:rFonts w:cs="FrankRuehl" w:hint="cs"/>
          <w:vanish/>
          <w:sz w:val="22"/>
          <w:szCs w:val="22"/>
          <w:u w:val="single"/>
          <w:shd w:val="clear" w:color="auto" w:fill="FFFF99"/>
          <w:rtl/>
        </w:rPr>
        <w:t xml:space="preserve">) </w:t>
      </w:r>
      <w:r w:rsidR="00B16A51" w:rsidRPr="00F51714">
        <w:rPr>
          <w:rStyle w:val="default"/>
          <w:rFonts w:cs="FrankRuehl" w:hint="cs"/>
          <w:vanish/>
          <w:sz w:val="22"/>
          <w:szCs w:val="22"/>
          <w:u w:val="single"/>
          <w:shd w:val="clear" w:color="auto" w:fill="FFFF99"/>
          <w:rtl/>
        </w:rPr>
        <w:t>עד יום כ"ז בטבת התשפ"ב (31 בדצמבר 2021)</w:t>
      </w:r>
      <w:r w:rsidRPr="00F51714">
        <w:rPr>
          <w:rStyle w:val="default"/>
          <w:rFonts w:cs="FrankRuehl" w:hint="cs"/>
          <w:vanish/>
          <w:sz w:val="22"/>
          <w:szCs w:val="22"/>
          <w:u w:val="single"/>
          <w:shd w:val="clear" w:color="auto" w:fill="FFFF99"/>
          <w:rtl/>
        </w:rPr>
        <w:t>;</w:t>
      </w:r>
    </w:p>
    <w:p w:rsidR="002E1CE3" w:rsidRPr="00F51714" w:rsidRDefault="002E1CE3" w:rsidP="002E1CE3">
      <w:pPr>
        <w:pStyle w:val="P22"/>
        <w:spacing w:before="0"/>
        <w:ind w:left="0" w:right="1134"/>
        <w:rPr>
          <w:rStyle w:val="default"/>
          <w:rFonts w:ascii="FrankRuehl" w:hAnsi="FrankRuehl" w:cs="FrankRuehl"/>
          <w:vanish/>
          <w:sz w:val="20"/>
          <w:szCs w:val="20"/>
          <w:shd w:val="clear" w:color="auto" w:fill="FFFF99"/>
          <w:rtl/>
        </w:rPr>
      </w:pPr>
    </w:p>
    <w:p w:rsidR="002E1CE3" w:rsidRPr="00F51714" w:rsidRDefault="002E1CE3" w:rsidP="002E1CE3">
      <w:pPr>
        <w:pStyle w:val="P00"/>
        <w:spacing w:before="0"/>
        <w:ind w:left="0" w:right="1134"/>
        <w:rPr>
          <w:rStyle w:val="default"/>
          <w:rFonts w:ascii="FrankRuehl" w:hAnsi="FrankRuehl" w:cs="FrankRuehl"/>
          <w:vanish/>
          <w:sz w:val="20"/>
          <w:szCs w:val="20"/>
          <w:shd w:val="clear" w:color="auto" w:fill="FFFF99"/>
          <w:rtl/>
        </w:rPr>
      </w:pPr>
      <w:r w:rsidRPr="00F51714">
        <w:rPr>
          <w:rStyle w:val="default"/>
          <w:rFonts w:ascii="FrankRuehl" w:hAnsi="FrankRuehl" w:cs="FrankRuehl" w:hint="cs"/>
          <w:vanish/>
          <w:color w:val="FF0000"/>
          <w:sz w:val="20"/>
          <w:szCs w:val="20"/>
          <w:shd w:val="clear" w:color="auto" w:fill="FFFF99"/>
          <w:rtl/>
        </w:rPr>
        <w:t>מיום 7.7.2021 עד יום 31.12.2022</w:t>
      </w:r>
      <w:r w:rsidR="00F5319C" w:rsidRPr="00F51714">
        <w:rPr>
          <w:rStyle w:val="default"/>
          <w:rFonts w:ascii="FrankRuehl" w:hAnsi="FrankRuehl" w:cs="FrankRuehl" w:hint="cs"/>
          <w:vanish/>
          <w:color w:val="FF0000"/>
          <w:sz w:val="20"/>
          <w:szCs w:val="20"/>
          <w:shd w:val="clear" w:color="auto" w:fill="FFFF99"/>
          <w:rtl/>
        </w:rPr>
        <w:t xml:space="preserve"> </w:t>
      </w:r>
      <w:r w:rsidR="00F5319C" w:rsidRPr="00F51714">
        <w:rPr>
          <w:rStyle w:val="default"/>
          <w:rFonts w:ascii="FrankRuehl" w:hAnsi="FrankRuehl" w:cs="FrankRuehl" w:hint="cs"/>
          <w:vanish/>
          <w:sz w:val="20"/>
          <w:szCs w:val="20"/>
          <w:shd w:val="clear" w:color="auto" w:fill="FFFF99"/>
          <w:rtl/>
        </w:rPr>
        <w:t>(לאור פיזור הכנסת ה-24 עד יום 15.2.2023)</w:t>
      </w:r>
    </w:p>
    <w:p w:rsidR="002E1CE3" w:rsidRPr="00F51714" w:rsidRDefault="002E1CE3" w:rsidP="002E1CE3">
      <w:pPr>
        <w:pStyle w:val="P00"/>
        <w:spacing w:before="0"/>
        <w:ind w:left="0" w:right="1134"/>
        <w:rPr>
          <w:rStyle w:val="default"/>
          <w:rFonts w:ascii="FrankRuehl" w:hAnsi="FrankRuehl" w:cs="FrankRuehl"/>
          <w:vanish/>
          <w:sz w:val="20"/>
          <w:szCs w:val="20"/>
          <w:shd w:val="clear" w:color="auto" w:fill="FFFF99"/>
          <w:rtl/>
        </w:rPr>
      </w:pPr>
      <w:r w:rsidRPr="00F51714">
        <w:rPr>
          <w:rStyle w:val="default"/>
          <w:rFonts w:ascii="FrankRuehl" w:hAnsi="FrankRuehl" w:cs="FrankRuehl"/>
          <w:b/>
          <w:bCs/>
          <w:vanish/>
          <w:sz w:val="20"/>
          <w:szCs w:val="20"/>
          <w:shd w:val="clear" w:color="auto" w:fill="FFFF99"/>
          <w:rtl/>
        </w:rPr>
        <w:t>תיקון מס' 57</w:t>
      </w:r>
      <w:r w:rsidRPr="00F51714">
        <w:rPr>
          <w:rStyle w:val="default"/>
          <w:rFonts w:ascii="FrankRuehl" w:hAnsi="FrankRuehl" w:cs="FrankRuehl" w:hint="cs"/>
          <w:b/>
          <w:bCs/>
          <w:vanish/>
          <w:sz w:val="20"/>
          <w:szCs w:val="20"/>
          <w:shd w:val="clear" w:color="auto" w:fill="FFFF99"/>
          <w:rtl/>
        </w:rPr>
        <w:t xml:space="preserve"> הוראת שעה</w:t>
      </w:r>
    </w:p>
    <w:p w:rsidR="002E1CE3" w:rsidRPr="00F51714" w:rsidRDefault="002E1CE3" w:rsidP="002E1CE3">
      <w:pPr>
        <w:pStyle w:val="P00"/>
        <w:spacing w:before="0"/>
        <w:ind w:left="0" w:right="1134"/>
        <w:rPr>
          <w:rStyle w:val="default"/>
          <w:rFonts w:ascii="FrankRuehl" w:hAnsi="FrankRuehl" w:cs="FrankRuehl"/>
          <w:vanish/>
          <w:sz w:val="20"/>
          <w:szCs w:val="20"/>
          <w:shd w:val="clear" w:color="auto" w:fill="FFFF99"/>
          <w:rtl/>
        </w:rPr>
      </w:pPr>
      <w:hyperlink r:id="rId328" w:history="1">
        <w:r w:rsidRPr="00F51714">
          <w:rPr>
            <w:rStyle w:val="Hyperlink"/>
            <w:rFonts w:ascii="FrankRuehl" w:hAnsi="FrankRuehl" w:cs="FrankRuehl"/>
            <w:vanish/>
            <w:szCs w:val="20"/>
            <w:shd w:val="clear" w:color="auto" w:fill="FFFF99"/>
            <w:rtl/>
          </w:rPr>
          <w:t>ס"ח תשפ"ב מס' 2932</w:t>
        </w:r>
      </w:hyperlink>
      <w:r w:rsidRPr="00F51714">
        <w:rPr>
          <w:rStyle w:val="default"/>
          <w:rFonts w:ascii="FrankRuehl" w:hAnsi="FrankRuehl" w:cs="FrankRuehl"/>
          <w:vanish/>
          <w:sz w:val="20"/>
          <w:szCs w:val="20"/>
          <w:shd w:val="clear" w:color="auto" w:fill="FFFF99"/>
          <w:rtl/>
        </w:rPr>
        <w:t xml:space="preserve"> מיום 15.11.2021 עמ' 6</w:t>
      </w:r>
      <w:r w:rsidRPr="00F51714">
        <w:rPr>
          <w:rStyle w:val="default"/>
          <w:rFonts w:ascii="FrankRuehl" w:hAnsi="FrankRuehl" w:cs="FrankRuehl" w:hint="cs"/>
          <w:vanish/>
          <w:sz w:val="20"/>
          <w:szCs w:val="20"/>
          <w:shd w:val="clear" w:color="auto" w:fill="FFFF99"/>
          <w:rtl/>
        </w:rPr>
        <w:t>7</w:t>
      </w:r>
      <w:r w:rsidRPr="00F51714">
        <w:rPr>
          <w:rStyle w:val="default"/>
          <w:rFonts w:ascii="FrankRuehl" w:hAnsi="FrankRuehl" w:cs="FrankRuehl"/>
          <w:vanish/>
          <w:sz w:val="20"/>
          <w:szCs w:val="20"/>
          <w:shd w:val="clear" w:color="auto" w:fill="FFFF99"/>
          <w:rtl/>
        </w:rPr>
        <w:t xml:space="preserve"> (</w:t>
      </w:r>
      <w:hyperlink r:id="rId329" w:history="1">
        <w:r w:rsidRPr="00F51714">
          <w:rPr>
            <w:rStyle w:val="Hyperlink"/>
            <w:rFonts w:ascii="FrankRuehl" w:hAnsi="FrankRuehl" w:cs="FrankRuehl"/>
            <w:vanish/>
            <w:szCs w:val="20"/>
            <w:shd w:val="clear" w:color="auto" w:fill="FFFF99"/>
            <w:rtl/>
          </w:rPr>
          <w:t>ה"ח 1443</w:t>
        </w:r>
      </w:hyperlink>
      <w:r w:rsidRPr="00F51714">
        <w:rPr>
          <w:rStyle w:val="default"/>
          <w:rFonts w:ascii="FrankRuehl" w:hAnsi="FrankRuehl" w:cs="FrankRuehl"/>
          <w:vanish/>
          <w:sz w:val="20"/>
          <w:szCs w:val="20"/>
          <w:shd w:val="clear" w:color="auto" w:fill="FFFF99"/>
          <w:rtl/>
        </w:rPr>
        <w:t>)</w:t>
      </w:r>
    </w:p>
    <w:p w:rsidR="009A08B4" w:rsidRPr="00F51714" w:rsidRDefault="009A08B4" w:rsidP="009A08B4">
      <w:pPr>
        <w:pStyle w:val="P00"/>
        <w:ind w:left="0"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ab/>
        <w:t>(</w:t>
      </w:r>
      <w:r w:rsidRPr="00F51714">
        <w:rPr>
          <w:rStyle w:val="default"/>
          <w:rFonts w:cs="FrankRuehl" w:hint="cs"/>
          <w:vanish/>
          <w:sz w:val="22"/>
          <w:szCs w:val="22"/>
          <w:shd w:val="clear" w:color="auto" w:fill="FFFF99"/>
          <w:rtl/>
        </w:rPr>
        <w:t>א)</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בחי</w:t>
      </w:r>
      <w:r w:rsidRPr="00F51714">
        <w:rPr>
          <w:rStyle w:val="default"/>
          <w:rFonts w:cs="FrankRuehl"/>
          <w:vanish/>
          <w:sz w:val="22"/>
          <w:szCs w:val="22"/>
          <w:shd w:val="clear" w:color="auto" w:fill="FFFF99"/>
          <w:rtl/>
        </w:rPr>
        <w:t>ש</w:t>
      </w:r>
      <w:r w:rsidRPr="00F51714">
        <w:rPr>
          <w:rStyle w:val="default"/>
          <w:rFonts w:cs="FrankRuehl" w:hint="cs"/>
          <w:vanish/>
          <w:sz w:val="22"/>
          <w:szCs w:val="22"/>
          <w:shd w:val="clear" w:color="auto" w:fill="FFFF99"/>
          <w:rtl/>
        </w:rPr>
        <w:t>וב הכנסתו לענין סעיף 5 של מי שמשתלמת לו גמלה לפ</w:t>
      </w:r>
      <w:r w:rsidRPr="00F51714">
        <w:rPr>
          <w:rStyle w:val="default"/>
          <w:rFonts w:cs="FrankRuehl"/>
          <w:vanish/>
          <w:sz w:val="22"/>
          <w:szCs w:val="22"/>
          <w:shd w:val="clear" w:color="auto" w:fill="FFFF99"/>
          <w:rtl/>
        </w:rPr>
        <w:t xml:space="preserve">י </w:t>
      </w:r>
      <w:r w:rsidRPr="00F51714">
        <w:rPr>
          <w:rStyle w:val="default"/>
          <w:rFonts w:cs="FrankRuehl" w:hint="cs"/>
          <w:vanish/>
          <w:sz w:val="22"/>
          <w:szCs w:val="22"/>
          <w:shd w:val="clear" w:color="auto" w:fill="FFFF99"/>
          <w:rtl/>
        </w:rPr>
        <w:t xml:space="preserve">פסקה (2)(ב) </w:t>
      </w:r>
      <w:r w:rsidRPr="00F51714">
        <w:rPr>
          <w:rStyle w:val="default"/>
          <w:rFonts w:cs="FrankRuehl"/>
          <w:vanish/>
          <w:sz w:val="22"/>
          <w:szCs w:val="22"/>
          <w:shd w:val="clear" w:color="auto" w:fill="FFFF99"/>
          <w:rtl/>
        </w:rPr>
        <w:t>ש</w:t>
      </w:r>
      <w:r w:rsidRPr="00F51714">
        <w:rPr>
          <w:rStyle w:val="default"/>
          <w:rFonts w:cs="FrankRuehl" w:hint="cs"/>
          <w:vanish/>
          <w:sz w:val="22"/>
          <w:szCs w:val="22"/>
          <w:shd w:val="clear" w:color="auto" w:fill="FFFF99"/>
          <w:rtl/>
        </w:rPr>
        <w:t xml:space="preserve">ל סעיף 5(א), וכן של זכאי לגמלה שהוא מועסק בעל יכולת עבודה מופחתת שלא משתלמת לו קצבת שאירים לפי חוק הביטוח או קצבת תלויים לפי סימן ח' בפרק ב' לחוק האמור, ינוכו </w:t>
      </w:r>
      <w:r w:rsidRPr="00F51714">
        <w:rPr>
          <w:rStyle w:val="default"/>
          <w:rFonts w:cs="FrankRuehl"/>
          <w:vanish/>
          <w:sz w:val="22"/>
          <w:szCs w:val="22"/>
          <w:shd w:val="clear" w:color="auto" w:fill="FFFF99"/>
          <w:rtl/>
        </w:rPr>
        <w:t>–</w:t>
      </w:r>
    </w:p>
    <w:p w:rsidR="009A08B4" w:rsidRPr="00F51714" w:rsidRDefault="009A08B4" w:rsidP="009A08B4">
      <w:pPr>
        <w:pStyle w:val="P22"/>
        <w:spacing w:before="0"/>
        <w:ind w:left="1021" w:right="1134"/>
        <w:rPr>
          <w:rStyle w:val="default"/>
          <w:rFonts w:cs="FrankRuehl" w:hint="cs"/>
          <w:vanish/>
          <w:sz w:val="22"/>
          <w:szCs w:val="22"/>
          <w:shd w:val="clear" w:color="auto" w:fill="FFFF99"/>
          <w:rtl/>
        </w:rPr>
      </w:pPr>
      <w:r w:rsidRPr="00F51714">
        <w:rPr>
          <w:rStyle w:val="default"/>
          <w:rFonts w:cs="FrankRuehl"/>
          <w:vanish/>
          <w:sz w:val="22"/>
          <w:szCs w:val="22"/>
          <w:shd w:val="clear" w:color="auto" w:fill="FFFF99"/>
          <w:rtl/>
        </w:rPr>
        <w:t>(1)</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סכו</w:t>
      </w:r>
      <w:r w:rsidRPr="00F51714">
        <w:rPr>
          <w:rStyle w:val="default"/>
          <w:rFonts w:cs="FrankRuehl"/>
          <w:vanish/>
          <w:sz w:val="22"/>
          <w:szCs w:val="22"/>
          <w:shd w:val="clear" w:color="auto" w:fill="FFFF99"/>
          <w:rtl/>
        </w:rPr>
        <w:t>ם</w:t>
      </w:r>
      <w:r w:rsidRPr="00F51714">
        <w:rPr>
          <w:rStyle w:val="default"/>
          <w:rFonts w:cs="FrankRuehl" w:hint="cs"/>
          <w:vanish/>
          <w:sz w:val="22"/>
          <w:szCs w:val="22"/>
          <w:shd w:val="clear" w:color="auto" w:fill="FFFF99"/>
          <w:rtl/>
        </w:rPr>
        <w:t xml:space="preserve"> השווה ל-13% מהשכר הממוצע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מתגמול וכן מהכנסתו של כל עובד או עובד עצמאי מהמקורות</w:t>
      </w:r>
      <w:r w:rsidRPr="00F51714">
        <w:rPr>
          <w:rStyle w:val="default"/>
          <w:rFonts w:cs="FrankRuehl"/>
          <w:vanish/>
          <w:sz w:val="22"/>
          <w:szCs w:val="22"/>
          <w:shd w:val="clear" w:color="auto" w:fill="FFFF99"/>
          <w:rtl/>
        </w:rPr>
        <w:t xml:space="preserve"> המפ</w:t>
      </w:r>
      <w:r w:rsidRPr="00F51714">
        <w:rPr>
          <w:rStyle w:val="default"/>
          <w:rFonts w:cs="FrankRuehl" w:hint="cs"/>
          <w:vanish/>
          <w:sz w:val="22"/>
          <w:szCs w:val="22"/>
          <w:shd w:val="clear" w:color="auto" w:fill="FFFF99"/>
          <w:rtl/>
        </w:rPr>
        <w:t>ורטים בסעיף 2(1) ו-(2) לפקודה אם הוא יחיד, וסכום השווה ל-17% מהשכר הממוצע מתגמול וכן מהכנסתו</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כ</w:t>
      </w:r>
      <w:r w:rsidRPr="00F51714">
        <w:rPr>
          <w:rStyle w:val="default"/>
          <w:rFonts w:cs="FrankRuehl"/>
          <w:vanish/>
          <w:sz w:val="22"/>
          <w:szCs w:val="22"/>
          <w:shd w:val="clear" w:color="auto" w:fill="FFFF99"/>
          <w:rtl/>
        </w:rPr>
        <w:t>א</w:t>
      </w:r>
      <w:r w:rsidRPr="00F51714">
        <w:rPr>
          <w:rStyle w:val="default"/>
          <w:rFonts w:cs="FrankRuehl" w:hint="cs"/>
          <w:vanish/>
          <w:sz w:val="22"/>
          <w:szCs w:val="22"/>
          <w:shd w:val="clear" w:color="auto" w:fill="FFFF99"/>
          <w:rtl/>
        </w:rPr>
        <w:t xml:space="preserve">מור אם יש לו </w:t>
      </w:r>
      <w:r w:rsidRPr="00F51714">
        <w:rPr>
          <w:rStyle w:val="default"/>
          <w:rFonts w:cs="FrankRuehl"/>
          <w:vanish/>
          <w:sz w:val="22"/>
          <w:szCs w:val="22"/>
          <w:shd w:val="clear" w:color="auto" w:fill="FFFF99"/>
          <w:rtl/>
        </w:rPr>
        <w:t>ב</w:t>
      </w:r>
      <w:r w:rsidRPr="00F51714">
        <w:rPr>
          <w:rStyle w:val="default"/>
          <w:rFonts w:cs="FrankRuehl" w:hint="cs"/>
          <w:vanish/>
          <w:sz w:val="22"/>
          <w:szCs w:val="22"/>
          <w:shd w:val="clear" w:color="auto" w:fill="FFFF99"/>
          <w:rtl/>
        </w:rPr>
        <w:t>ן ז</w:t>
      </w:r>
      <w:r w:rsidRPr="00F51714">
        <w:rPr>
          <w:rStyle w:val="default"/>
          <w:rFonts w:cs="FrankRuehl"/>
          <w:vanish/>
          <w:sz w:val="22"/>
          <w:szCs w:val="22"/>
          <w:shd w:val="clear" w:color="auto" w:fill="FFFF99"/>
          <w:rtl/>
        </w:rPr>
        <w:t>ו</w:t>
      </w:r>
      <w:r w:rsidRPr="00F51714">
        <w:rPr>
          <w:rStyle w:val="default"/>
          <w:rFonts w:cs="FrankRuehl" w:hint="cs"/>
          <w:vanish/>
          <w:sz w:val="22"/>
          <w:szCs w:val="22"/>
          <w:shd w:val="clear" w:color="auto" w:fill="FFFF99"/>
          <w:rtl/>
        </w:rPr>
        <w:t xml:space="preserve">ג </w:t>
      </w:r>
      <w:r w:rsidRPr="00F51714">
        <w:rPr>
          <w:rStyle w:val="default"/>
          <w:rFonts w:cs="FrankRuehl"/>
          <w:vanish/>
          <w:sz w:val="22"/>
          <w:szCs w:val="22"/>
          <w:shd w:val="clear" w:color="auto" w:fill="FFFF99"/>
          <w:rtl/>
        </w:rPr>
        <w:t>או</w:t>
      </w:r>
      <w:r w:rsidRPr="00F51714">
        <w:rPr>
          <w:rStyle w:val="default"/>
          <w:rFonts w:cs="FrankRuehl" w:hint="cs"/>
          <w:vanish/>
          <w:sz w:val="22"/>
          <w:szCs w:val="22"/>
          <w:shd w:val="clear" w:color="auto" w:fill="FFFF99"/>
          <w:rtl/>
        </w:rPr>
        <w:t xml:space="preserve"> שבהחזקתו ילד;</w:t>
      </w:r>
    </w:p>
    <w:p w:rsidR="009A08B4" w:rsidRPr="00F51714" w:rsidRDefault="009A08B4" w:rsidP="009A08B4">
      <w:pPr>
        <w:pStyle w:val="P22"/>
        <w:spacing w:before="0"/>
        <w:ind w:left="1021" w:right="1134"/>
        <w:rPr>
          <w:rStyle w:val="default"/>
          <w:rFonts w:cs="FrankRuehl" w:hint="cs"/>
          <w:vanish/>
          <w:sz w:val="22"/>
          <w:szCs w:val="22"/>
          <w:u w:val="single"/>
          <w:shd w:val="clear" w:color="auto" w:fill="FFFF99"/>
          <w:rtl/>
        </w:rPr>
      </w:pPr>
      <w:r w:rsidRPr="00F51714">
        <w:rPr>
          <w:rStyle w:val="default"/>
          <w:rFonts w:cs="FrankRuehl"/>
          <w:vanish/>
          <w:sz w:val="22"/>
          <w:szCs w:val="22"/>
          <w:shd w:val="clear" w:color="auto" w:fill="FFFF99"/>
          <w:rtl/>
        </w:rPr>
        <w:t>(2)</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סכו</w:t>
      </w:r>
      <w:r w:rsidRPr="00F51714">
        <w:rPr>
          <w:rStyle w:val="default"/>
          <w:rFonts w:cs="FrankRuehl"/>
          <w:vanish/>
          <w:sz w:val="22"/>
          <w:szCs w:val="22"/>
          <w:shd w:val="clear" w:color="auto" w:fill="FFFF99"/>
          <w:rtl/>
        </w:rPr>
        <w:t>ם</w:t>
      </w:r>
      <w:r w:rsidRPr="00F51714">
        <w:rPr>
          <w:rStyle w:val="default"/>
          <w:rFonts w:cs="FrankRuehl" w:hint="cs"/>
          <w:vanish/>
          <w:sz w:val="22"/>
          <w:szCs w:val="22"/>
          <w:shd w:val="clear" w:color="auto" w:fill="FFFF99"/>
          <w:rtl/>
        </w:rPr>
        <w:t xml:space="preserve"> השווה ל-40% מתגמול וכן מהכנסה מהמקורות המפורטים בסעיף 2(1) ו-(2) לפקודה, לאחר</w:t>
      </w:r>
      <w:r w:rsidRPr="00F51714">
        <w:rPr>
          <w:rStyle w:val="default"/>
          <w:rFonts w:cs="FrankRuehl"/>
          <w:vanish/>
          <w:sz w:val="22"/>
          <w:szCs w:val="22"/>
          <w:shd w:val="clear" w:color="auto" w:fill="FFFF99"/>
          <w:rtl/>
        </w:rPr>
        <w:t xml:space="preserve"> שנו</w:t>
      </w:r>
      <w:r w:rsidRPr="00F51714">
        <w:rPr>
          <w:rStyle w:val="default"/>
          <w:rFonts w:cs="FrankRuehl" w:hint="cs"/>
          <w:vanish/>
          <w:sz w:val="22"/>
          <w:szCs w:val="22"/>
          <w:shd w:val="clear" w:color="auto" w:fill="FFFF99"/>
          <w:rtl/>
        </w:rPr>
        <w:t>כה מהם הסכום האמור בפסקה (1)</w:t>
      </w:r>
      <w:r w:rsidRPr="00F51714">
        <w:rPr>
          <w:rStyle w:val="default"/>
          <w:rFonts w:cs="FrankRuehl" w:hint="cs"/>
          <w:vanish/>
          <w:sz w:val="22"/>
          <w:szCs w:val="22"/>
          <w:u w:val="single"/>
          <w:shd w:val="clear" w:color="auto" w:fill="FFFF99"/>
          <w:rtl/>
        </w:rPr>
        <w:t xml:space="preserve">, ולעניין הורה עצמאי </w:t>
      </w:r>
      <w:r w:rsidRPr="00F51714">
        <w:rPr>
          <w:rStyle w:val="default"/>
          <w:rFonts w:cs="FrankRuehl"/>
          <w:vanish/>
          <w:sz w:val="22"/>
          <w:szCs w:val="22"/>
          <w:u w:val="single"/>
          <w:shd w:val="clear" w:color="auto" w:fill="FFFF99"/>
          <w:rtl/>
        </w:rPr>
        <w:t>–</w:t>
      </w:r>
      <w:r w:rsidRPr="00F51714">
        <w:rPr>
          <w:rStyle w:val="default"/>
          <w:rFonts w:cs="FrankRuehl" w:hint="cs"/>
          <w:vanish/>
          <w:sz w:val="22"/>
          <w:szCs w:val="22"/>
          <w:u w:val="single"/>
          <w:shd w:val="clear" w:color="auto" w:fill="FFFF99"/>
          <w:rtl/>
        </w:rPr>
        <w:t xml:space="preserve"> סכום כמפורט להלן, לפי העניין (בפרק זה </w:t>
      </w:r>
      <w:r w:rsidRPr="00F51714">
        <w:rPr>
          <w:rStyle w:val="default"/>
          <w:rFonts w:cs="FrankRuehl"/>
          <w:vanish/>
          <w:sz w:val="22"/>
          <w:szCs w:val="22"/>
          <w:u w:val="single"/>
          <w:shd w:val="clear" w:color="auto" w:fill="FFFF99"/>
          <w:rtl/>
        </w:rPr>
        <w:t>–</w:t>
      </w:r>
      <w:r w:rsidRPr="00F51714">
        <w:rPr>
          <w:rStyle w:val="default"/>
          <w:rFonts w:cs="FrankRuehl" w:hint="cs"/>
          <w:vanish/>
          <w:sz w:val="22"/>
          <w:szCs w:val="22"/>
          <w:u w:val="single"/>
          <w:shd w:val="clear" w:color="auto" w:fill="FFFF99"/>
          <w:rtl/>
        </w:rPr>
        <w:t xml:space="preserve"> סכום הניכוי להורה עצמאי):</w:t>
      </w:r>
    </w:p>
    <w:p w:rsidR="009A08B4" w:rsidRPr="00F51714" w:rsidRDefault="009A08B4" w:rsidP="009A08B4">
      <w:pPr>
        <w:pStyle w:val="P22"/>
        <w:spacing w:before="0"/>
        <w:ind w:left="1474" w:right="1134"/>
        <w:rPr>
          <w:rStyle w:val="default"/>
          <w:rFonts w:cs="FrankRuehl" w:hint="cs"/>
          <w:vanish/>
          <w:sz w:val="22"/>
          <w:szCs w:val="22"/>
          <w:u w:val="single"/>
          <w:shd w:val="clear" w:color="auto" w:fill="FFFF99"/>
          <w:rtl/>
        </w:rPr>
      </w:pPr>
      <w:r w:rsidRPr="00F51714">
        <w:rPr>
          <w:rStyle w:val="default"/>
          <w:rFonts w:cs="FrankRuehl" w:hint="cs"/>
          <w:vanish/>
          <w:sz w:val="22"/>
          <w:szCs w:val="22"/>
          <w:u w:val="single"/>
          <w:shd w:val="clear" w:color="auto" w:fill="FFFF99"/>
          <w:rtl/>
        </w:rPr>
        <w:t>(א)</w:t>
      </w:r>
      <w:r w:rsidRPr="00F51714">
        <w:rPr>
          <w:rStyle w:val="default"/>
          <w:rFonts w:cs="FrankRuehl" w:hint="cs"/>
          <w:vanish/>
          <w:sz w:val="22"/>
          <w:szCs w:val="22"/>
          <w:u w:val="single"/>
          <w:shd w:val="clear" w:color="auto" w:fill="FFFF99"/>
          <w:rtl/>
        </w:rPr>
        <w:tab/>
        <w:t xml:space="preserve">לעניין חלק ההכנסה מתגמול וכן מהמקורות המפורטים בסעיף 2(1) ו-(2) לפקודה (בפסקה זו </w:t>
      </w:r>
      <w:r w:rsidRPr="00F51714">
        <w:rPr>
          <w:rStyle w:val="default"/>
          <w:rFonts w:cs="FrankRuehl"/>
          <w:vanish/>
          <w:sz w:val="22"/>
          <w:szCs w:val="22"/>
          <w:u w:val="single"/>
          <w:shd w:val="clear" w:color="auto" w:fill="FFFF99"/>
          <w:rtl/>
        </w:rPr>
        <w:t>–</w:t>
      </w:r>
      <w:r w:rsidRPr="00F51714">
        <w:rPr>
          <w:rStyle w:val="default"/>
          <w:rFonts w:cs="FrankRuehl" w:hint="cs"/>
          <w:vanish/>
          <w:sz w:val="22"/>
          <w:szCs w:val="22"/>
          <w:u w:val="single"/>
          <w:shd w:val="clear" w:color="auto" w:fill="FFFF99"/>
          <w:rtl/>
        </w:rPr>
        <w:t xml:space="preserve"> הכנסה מתגמול ומעבודה) עד ל-33.81% מהשכר הממוצע </w:t>
      </w:r>
      <w:r w:rsidRPr="00F51714">
        <w:rPr>
          <w:rStyle w:val="default"/>
          <w:rFonts w:cs="FrankRuehl"/>
          <w:vanish/>
          <w:sz w:val="22"/>
          <w:szCs w:val="22"/>
          <w:u w:val="single"/>
          <w:shd w:val="clear" w:color="auto" w:fill="FFFF99"/>
          <w:rtl/>
        </w:rPr>
        <w:t>–</w:t>
      </w:r>
      <w:r w:rsidRPr="00F51714">
        <w:rPr>
          <w:rStyle w:val="default"/>
          <w:rFonts w:cs="FrankRuehl" w:hint="cs"/>
          <w:vanish/>
          <w:sz w:val="22"/>
          <w:szCs w:val="22"/>
          <w:u w:val="single"/>
          <w:shd w:val="clear" w:color="auto" w:fill="FFFF99"/>
          <w:rtl/>
        </w:rPr>
        <w:t xml:space="preserve"> סכום השווה ל-75% מההכנסה מתגמול ומעבודה לאחר שנוכה ממנה הסכום האמור בפסקה (1);</w:t>
      </w:r>
    </w:p>
    <w:p w:rsidR="009A08B4" w:rsidRPr="00F51714" w:rsidRDefault="009A08B4" w:rsidP="00FB6CD0">
      <w:pPr>
        <w:pStyle w:val="P22"/>
        <w:spacing w:before="0"/>
        <w:ind w:left="1474" w:right="1134"/>
        <w:rPr>
          <w:rStyle w:val="default"/>
          <w:rFonts w:cs="FrankRuehl"/>
          <w:vanish/>
          <w:sz w:val="22"/>
          <w:szCs w:val="22"/>
          <w:shd w:val="clear" w:color="auto" w:fill="FFFF99"/>
          <w:rtl/>
        </w:rPr>
      </w:pPr>
      <w:r w:rsidRPr="00F51714">
        <w:rPr>
          <w:rStyle w:val="default"/>
          <w:rFonts w:cs="FrankRuehl" w:hint="cs"/>
          <w:vanish/>
          <w:sz w:val="22"/>
          <w:szCs w:val="22"/>
          <w:u w:val="single"/>
          <w:shd w:val="clear" w:color="auto" w:fill="FFFF99"/>
          <w:rtl/>
        </w:rPr>
        <w:t>(ב)</w:t>
      </w:r>
      <w:r w:rsidRPr="00F51714">
        <w:rPr>
          <w:rStyle w:val="default"/>
          <w:rFonts w:cs="FrankRuehl" w:hint="cs"/>
          <w:vanish/>
          <w:sz w:val="22"/>
          <w:szCs w:val="22"/>
          <w:u w:val="single"/>
          <w:shd w:val="clear" w:color="auto" w:fill="FFFF99"/>
          <w:rtl/>
        </w:rPr>
        <w:tab/>
        <w:t xml:space="preserve">לעניין חלק ההכנסה מתגמול ומעבודה העולה על 33.81% מהשכר הממוצע </w:t>
      </w:r>
      <w:r w:rsidRPr="00F51714">
        <w:rPr>
          <w:rStyle w:val="default"/>
          <w:rFonts w:cs="FrankRuehl"/>
          <w:vanish/>
          <w:sz w:val="22"/>
          <w:szCs w:val="22"/>
          <w:u w:val="single"/>
          <w:shd w:val="clear" w:color="auto" w:fill="FFFF99"/>
          <w:rtl/>
        </w:rPr>
        <w:t>–</w:t>
      </w:r>
      <w:r w:rsidRPr="00F51714">
        <w:rPr>
          <w:rStyle w:val="default"/>
          <w:rFonts w:cs="FrankRuehl" w:hint="cs"/>
          <w:vanish/>
          <w:sz w:val="22"/>
          <w:szCs w:val="22"/>
          <w:u w:val="single"/>
          <w:shd w:val="clear" w:color="auto" w:fill="FFFF99"/>
          <w:rtl/>
        </w:rPr>
        <w:t xml:space="preserve"> סכום השווה ל-40% מההכנסה מתגמול ומעבודה;</w:t>
      </w:r>
    </w:p>
    <w:p w:rsidR="0028579A" w:rsidRPr="00F51714" w:rsidRDefault="0028579A" w:rsidP="0028579A">
      <w:pPr>
        <w:spacing w:line="240" w:lineRule="auto"/>
        <w:ind w:right="1134"/>
        <w:rPr>
          <w:rFonts w:ascii="FrankRuehl" w:hAnsi="FrankRuehl" w:cs="FrankRuehl"/>
          <w:vanish/>
          <w:sz w:val="20"/>
          <w:szCs w:val="20"/>
          <w:shd w:val="clear" w:color="auto" w:fill="FFFF99"/>
          <w:rtl/>
        </w:rPr>
      </w:pPr>
    </w:p>
    <w:p w:rsidR="0028579A" w:rsidRPr="00F51714" w:rsidRDefault="0028579A" w:rsidP="0028579A">
      <w:pPr>
        <w:spacing w:line="240" w:lineRule="auto"/>
        <w:ind w:right="1134"/>
        <w:rPr>
          <w:rFonts w:ascii="FrankRuehl" w:hAnsi="FrankRuehl" w:cs="FrankRuehl"/>
          <w:vanish/>
          <w:color w:val="FF0000"/>
          <w:sz w:val="20"/>
          <w:szCs w:val="20"/>
          <w:shd w:val="clear" w:color="auto" w:fill="FFFF99"/>
          <w:rtl/>
        </w:rPr>
      </w:pPr>
      <w:r w:rsidRPr="00F51714">
        <w:rPr>
          <w:rFonts w:ascii="FrankRuehl" w:hAnsi="FrankRuehl" w:cs="FrankRuehl" w:hint="cs"/>
          <w:vanish/>
          <w:color w:val="FF0000"/>
          <w:sz w:val="20"/>
          <w:szCs w:val="20"/>
          <w:shd w:val="clear" w:color="auto" w:fill="FFFF99"/>
          <w:rtl/>
        </w:rPr>
        <w:t>מיום 1.1.2022 עד יום 31.3.2023</w:t>
      </w:r>
    </w:p>
    <w:p w:rsidR="0028579A" w:rsidRPr="00F51714" w:rsidRDefault="0028579A" w:rsidP="0028579A">
      <w:pPr>
        <w:spacing w:line="240" w:lineRule="auto"/>
        <w:ind w:right="1134"/>
        <w:rPr>
          <w:rFonts w:ascii="FrankRuehl" w:hAnsi="FrankRuehl" w:cs="FrankRuehl"/>
          <w:vanish/>
          <w:sz w:val="20"/>
          <w:szCs w:val="20"/>
          <w:shd w:val="clear" w:color="auto" w:fill="FFFF99"/>
          <w:rtl/>
        </w:rPr>
      </w:pPr>
      <w:r w:rsidRPr="00F51714">
        <w:rPr>
          <w:rFonts w:ascii="FrankRuehl" w:hAnsi="FrankRuehl" w:cs="FrankRuehl" w:hint="cs"/>
          <w:b/>
          <w:bCs/>
          <w:vanish/>
          <w:sz w:val="20"/>
          <w:szCs w:val="20"/>
          <w:shd w:val="clear" w:color="auto" w:fill="FFFF99"/>
          <w:rtl/>
        </w:rPr>
        <w:t>תיקון מס' 59 – הוראת שעה</w:t>
      </w:r>
    </w:p>
    <w:p w:rsidR="0028579A" w:rsidRPr="00F51714" w:rsidRDefault="0028579A" w:rsidP="0028579A">
      <w:pPr>
        <w:spacing w:line="240" w:lineRule="auto"/>
        <w:ind w:right="1134"/>
        <w:rPr>
          <w:rFonts w:ascii="FrankRuehl" w:hAnsi="FrankRuehl" w:cs="FrankRuehl"/>
          <w:vanish/>
          <w:sz w:val="20"/>
          <w:szCs w:val="20"/>
          <w:shd w:val="clear" w:color="auto" w:fill="FFFF99"/>
          <w:rtl/>
        </w:rPr>
      </w:pPr>
      <w:hyperlink r:id="rId330" w:history="1">
        <w:r w:rsidRPr="00F51714">
          <w:rPr>
            <w:rStyle w:val="Hyperlink"/>
            <w:rFonts w:ascii="FrankRuehl" w:hAnsi="FrankRuehl" w:cs="FrankRuehl" w:hint="cs"/>
            <w:vanish/>
            <w:sz w:val="20"/>
            <w:szCs w:val="20"/>
            <w:shd w:val="clear" w:color="auto" w:fill="FFFF99"/>
            <w:rtl/>
          </w:rPr>
          <w:t>ס"ח תשפ"ב מס' 2962</w:t>
        </w:r>
      </w:hyperlink>
      <w:r w:rsidRPr="00F51714">
        <w:rPr>
          <w:rFonts w:ascii="FrankRuehl" w:hAnsi="FrankRuehl" w:cs="FrankRuehl" w:hint="cs"/>
          <w:vanish/>
          <w:sz w:val="20"/>
          <w:szCs w:val="20"/>
          <w:shd w:val="clear" w:color="auto" w:fill="FFFF99"/>
          <w:rtl/>
        </w:rPr>
        <w:t xml:space="preserve"> מיום 9.3.2022 עמ' 754 (</w:t>
      </w:r>
      <w:hyperlink r:id="rId331" w:history="1">
        <w:r w:rsidRPr="00F51714">
          <w:rPr>
            <w:rStyle w:val="Hyperlink"/>
            <w:rFonts w:ascii="FrankRuehl" w:hAnsi="FrankRuehl" w:cs="FrankRuehl" w:hint="cs"/>
            <w:vanish/>
            <w:sz w:val="20"/>
            <w:szCs w:val="20"/>
            <w:shd w:val="clear" w:color="auto" w:fill="FFFF99"/>
            <w:rtl/>
          </w:rPr>
          <w:t>ה"ח 1490</w:t>
        </w:r>
      </w:hyperlink>
      <w:r w:rsidRPr="00F51714">
        <w:rPr>
          <w:rFonts w:ascii="FrankRuehl" w:hAnsi="FrankRuehl" w:cs="FrankRuehl" w:hint="cs"/>
          <w:vanish/>
          <w:sz w:val="20"/>
          <w:szCs w:val="20"/>
          <w:shd w:val="clear" w:color="auto" w:fill="FFFF99"/>
          <w:rtl/>
        </w:rPr>
        <w:t>)</w:t>
      </w:r>
    </w:p>
    <w:p w:rsidR="0028579A" w:rsidRPr="00F51714" w:rsidRDefault="0028579A" w:rsidP="0028579A">
      <w:pPr>
        <w:pStyle w:val="P00"/>
        <w:ind w:left="0" w:right="1134"/>
        <w:rPr>
          <w:rStyle w:val="default"/>
          <w:rFonts w:cs="FrankRuehl" w:hint="cs"/>
          <w:vanish/>
          <w:sz w:val="22"/>
          <w:szCs w:val="22"/>
          <w:shd w:val="clear" w:color="auto" w:fill="FFFF99"/>
          <w:rtl/>
        </w:rPr>
      </w:pPr>
      <w:r w:rsidRPr="00F51714">
        <w:rPr>
          <w:rFonts w:cs="FrankRuehl"/>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ג)</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לענ</w:t>
      </w:r>
      <w:r w:rsidRPr="00F51714">
        <w:rPr>
          <w:rStyle w:val="default"/>
          <w:rFonts w:cs="FrankRuehl"/>
          <w:vanish/>
          <w:sz w:val="22"/>
          <w:szCs w:val="22"/>
          <w:shd w:val="clear" w:color="auto" w:fill="FFFF99"/>
          <w:rtl/>
        </w:rPr>
        <w:t>י</w:t>
      </w:r>
      <w:r w:rsidRPr="00F51714">
        <w:rPr>
          <w:rStyle w:val="default"/>
          <w:rFonts w:cs="FrankRuehl" w:hint="cs"/>
          <w:vanish/>
          <w:sz w:val="22"/>
          <w:szCs w:val="22"/>
          <w:shd w:val="clear" w:color="auto" w:fill="FFFF99"/>
          <w:rtl/>
        </w:rPr>
        <w:t xml:space="preserve">ן סעיף זה וסעיפים 12א ו-12ב </w:t>
      </w:r>
      <w:r w:rsidRPr="00F51714">
        <w:rPr>
          <w:rStyle w:val="default"/>
          <w:rFonts w:cs="FrankRuehl"/>
          <w:vanish/>
          <w:sz w:val="22"/>
          <w:szCs w:val="22"/>
          <w:shd w:val="clear" w:color="auto" w:fill="FFFF99"/>
          <w:rtl/>
        </w:rPr>
        <w:t>–</w:t>
      </w:r>
    </w:p>
    <w:p w:rsidR="0028579A" w:rsidRPr="00F51714" w:rsidRDefault="0028579A" w:rsidP="0028579A">
      <w:pPr>
        <w:pStyle w:val="P00"/>
        <w:spacing w:before="0"/>
        <w:ind w:left="0" w:right="1134"/>
        <w:rPr>
          <w:rStyle w:val="default"/>
          <w:rFonts w:cs="FrankRuehl"/>
          <w:vanish/>
          <w:sz w:val="22"/>
          <w:szCs w:val="22"/>
          <w:shd w:val="clear" w:color="auto" w:fill="FFFF99"/>
          <w:rtl/>
        </w:rPr>
      </w:pPr>
      <w:r w:rsidRPr="00F51714">
        <w:rPr>
          <w:rStyle w:val="default"/>
          <w:rFonts w:cs="FrankRuehl" w:hint="cs"/>
          <w:vanish/>
          <w:sz w:val="22"/>
          <w:szCs w:val="22"/>
          <w:shd w:val="clear" w:color="auto" w:fill="FFFF99"/>
          <w:rtl/>
        </w:rPr>
        <w:tab/>
        <w:t xml:space="preserve">"תגמול"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כל אחד מאלה:</w:t>
      </w:r>
    </w:p>
    <w:p w:rsidR="0028579A" w:rsidRPr="00F51714" w:rsidRDefault="0028579A" w:rsidP="0028579A">
      <w:pPr>
        <w:pStyle w:val="P22"/>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(1)</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דמי</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לידה וג</w:t>
      </w:r>
      <w:r w:rsidRPr="00F51714">
        <w:rPr>
          <w:rStyle w:val="default"/>
          <w:rFonts w:cs="FrankRuehl"/>
          <w:vanish/>
          <w:sz w:val="22"/>
          <w:szCs w:val="22"/>
          <w:shd w:val="clear" w:color="auto" w:fill="FFFF99"/>
          <w:rtl/>
        </w:rPr>
        <w:t>מל</w:t>
      </w:r>
      <w:r w:rsidRPr="00F51714">
        <w:rPr>
          <w:rStyle w:val="default"/>
          <w:rFonts w:cs="FrankRuehl" w:hint="cs"/>
          <w:vanish/>
          <w:sz w:val="22"/>
          <w:szCs w:val="22"/>
          <w:shd w:val="clear" w:color="auto" w:fill="FFFF99"/>
          <w:rtl/>
        </w:rPr>
        <w:t>ה לשמירת הריון כמשמעותם לפי פרק ג' לחוק הביטו</w:t>
      </w:r>
      <w:r w:rsidRPr="00F51714">
        <w:rPr>
          <w:rStyle w:val="default"/>
          <w:rFonts w:cs="FrankRuehl"/>
          <w:vanish/>
          <w:sz w:val="22"/>
          <w:szCs w:val="22"/>
          <w:shd w:val="clear" w:color="auto" w:fill="FFFF99"/>
          <w:rtl/>
        </w:rPr>
        <w:t>ח</w:t>
      </w:r>
      <w:r w:rsidRPr="00F51714">
        <w:rPr>
          <w:rStyle w:val="default"/>
          <w:rFonts w:cs="FrankRuehl" w:hint="cs"/>
          <w:vanish/>
          <w:sz w:val="22"/>
          <w:szCs w:val="22"/>
          <w:shd w:val="clear" w:color="auto" w:fill="FFFF99"/>
          <w:rtl/>
        </w:rPr>
        <w:t>;</w:t>
      </w:r>
    </w:p>
    <w:p w:rsidR="0028579A" w:rsidRPr="00F51714" w:rsidRDefault="0028579A" w:rsidP="0028579A">
      <w:pPr>
        <w:pStyle w:val="P22"/>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(2)</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דמי</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פגיעה כמשמעותם לפי פרק ה' לחוק הביטוח;</w:t>
      </w:r>
    </w:p>
    <w:p w:rsidR="0028579A" w:rsidRPr="00F51714" w:rsidRDefault="0028579A" w:rsidP="0028579A">
      <w:pPr>
        <w:pStyle w:val="P22"/>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(3)</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(נמ</w:t>
      </w:r>
      <w:r w:rsidRPr="00F51714">
        <w:rPr>
          <w:rStyle w:val="default"/>
          <w:rFonts w:cs="FrankRuehl"/>
          <w:vanish/>
          <w:sz w:val="22"/>
          <w:szCs w:val="22"/>
          <w:shd w:val="clear" w:color="auto" w:fill="FFFF99"/>
          <w:rtl/>
        </w:rPr>
        <w:t>ח</w:t>
      </w:r>
      <w:r w:rsidRPr="00F51714">
        <w:rPr>
          <w:rStyle w:val="default"/>
          <w:rFonts w:cs="FrankRuehl" w:hint="cs"/>
          <w:vanish/>
          <w:sz w:val="22"/>
          <w:szCs w:val="22"/>
          <w:shd w:val="clear" w:color="auto" w:fill="FFFF99"/>
          <w:rtl/>
        </w:rPr>
        <w:t>קה);</w:t>
      </w:r>
    </w:p>
    <w:p w:rsidR="0028579A" w:rsidRPr="00F51714" w:rsidRDefault="0028579A" w:rsidP="0028579A">
      <w:pPr>
        <w:pStyle w:val="P22"/>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(4)</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גמל</w:t>
      </w:r>
      <w:r w:rsidRPr="00F51714">
        <w:rPr>
          <w:rStyle w:val="default"/>
          <w:rFonts w:cs="FrankRuehl"/>
          <w:vanish/>
          <w:sz w:val="22"/>
          <w:szCs w:val="22"/>
          <w:shd w:val="clear" w:color="auto" w:fill="FFFF99"/>
          <w:rtl/>
        </w:rPr>
        <w:t>ה</w:t>
      </w:r>
      <w:r w:rsidRPr="00F51714">
        <w:rPr>
          <w:rStyle w:val="default"/>
          <w:rFonts w:cs="FrankRuehl" w:hint="cs"/>
          <w:vanish/>
          <w:sz w:val="22"/>
          <w:szCs w:val="22"/>
          <w:shd w:val="clear" w:color="auto" w:fill="FFFF99"/>
          <w:rtl/>
        </w:rPr>
        <w:t xml:space="preserve"> המשולמת לעובד לפי הוראות פרק ח' לחוק הביטוח;</w:t>
      </w:r>
    </w:p>
    <w:p w:rsidR="0028579A" w:rsidRPr="00F51714" w:rsidRDefault="0028579A" w:rsidP="0028579A">
      <w:pPr>
        <w:pStyle w:val="P22"/>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(5)</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תגמ</w:t>
      </w:r>
      <w:r w:rsidRPr="00F51714">
        <w:rPr>
          <w:rStyle w:val="default"/>
          <w:rFonts w:cs="FrankRuehl"/>
          <w:vanish/>
          <w:sz w:val="22"/>
          <w:szCs w:val="22"/>
          <w:shd w:val="clear" w:color="auto" w:fill="FFFF99"/>
          <w:rtl/>
        </w:rPr>
        <w:t>ו</w:t>
      </w:r>
      <w:r w:rsidRPr="00F51714">
        <w:rPr>
          <w:rStyle w:val="default"/>
          <w:rFonts w:cs="FrankRuehl" w:hint="cs"/>
          <w:vanish/>
          <w:sz w:val="22"/>
          <w:szCs w:val="22"/>
          <w:shd w:val="clear" w:color="auto" w:fill="FFFF99"/>
          <w:rtl/>
        </w:rPr>
        <w:t>ל כמשמעותו לפי פרק י"ב לחוק הביטוח;</w:t>
      </w:r>
    </w:p>
    <w:p w:rsidR="006C56AC" w:rsidRPr="00F51714" w:rsidRDefault="0028579A" w:rsidP="0028579A">
      <w:pPr>
        <w:pStyle w:val="P22"/>
        <w:spacing w:before="0"/>
        <w:ind w:left="1021" w:right="1134"/>
        <w:rPr>
          <w:rStyle w:val="default"/>
          <w:rFonts w:cs="FrankRuehl"/>
          <w:vanish/>
          <w:sz w:val="22"/>
          <w:szCs w:val="22"/>
          <w:u w:val="single"/>
          <w:shd w:val="clear" w:color="auto" w:fill="FFFF99"/>
          <w:rtl/>
        </w:rPr>
      </w:pPr>
      <w:r w:rsidRPr="00F51714">
        <w:rPr>
          <w:rStyle w:val="default"/>
          <w:rFonts w:cs="FrankRuehl" w:hint="cs"/>
          <w:vanish/>
          <w:sz w:val="22"/>
          <w:szCs w:val="22"/>
          <w:u w:val="single"/>
          <w:shd w:val="clear" w:color="auto" w:fill="FFFF99"/>
          <w:rtl/>
        </w:rPr>
        <w:t>(6)</w:t>
      </w:r>
      <w:r w:rsidRPr="00F51714">
        <w:rPr>
          <w:rStyle w:val="default"/>
          <w:rFonts w:cs="FrankRuehl"/>
          <w:vanish/>
          <w:sz w:val="22"/>
          <w:szCs w:val="22"/>
          <w:u w:val="single"/>
          <w:shd w:val="clear" w:color="auto" w:fill="FFFF99"/>
          <w:rtl/>
        </w:rPr>
        <w:tab/>
      </w:r>
      <w:r w:rsidRPr="00F51714">
        <w:rPr>
          <w:rStyle w:val="default"/>
          <w:rFonts w:cs="FrankRuehl" w:hint="cs"/>
          <w:vanish/>
          <w:sz w:val="22"/>
          <w:szCs w:val="22"/>
          <w:u w:val="single"/>
          <w:shd w:val="clear" w:color="auto" w:fill="FFFF99"/>
          <w:rtl/>
        </w:rPr>
        <w:t>דמי אבטלה כהגדרתם בסעיף 158 לחוק הביטוח, בעד התקופה שמיום כ"ח בטבת התשפ"ב (1 בינואר 2022) עד יום ז' בטבת התשפ"ג (31 בדצמבר 2022)</w:t>
      </w:r>
      <w:r w:rsidR="006C56AC" w:rsidRPr="00F51714">
        <w:rPr>
          <w:rStyle w:val="default"/>
          <w:rFonts w:cs="FrankRuehl" w:hint="cs"/>
          <w:vanish/>
          <w:sz w:val="22"/>
          <w:szCs w:val="22"/>
          <w:u w:val="single"/>
          <w:shd w:val="clear" w:color="auto" w:fill="FFFF99"/>
          <w:rtl/>
        </w:rPr>
        <w:t>;</w:t>
      </w:r>
    </w:p>
    <w:p w:rsidR="006C56AC" w:rsidRPr="00F51714" w:rsidRDefault="006C56AC" w:rsidP="006C56AC">
      <w:pPr>
        <w:pStyle w:val="P00"/>
        <w:spacing w:before="0"/>
        <w:ind w:left="0" w:right="1134"/>
        <w:rPr>
          <w:rStyle w:val="default"/>
          <w:rFonts w:cs="FrankRuehl" w:hint="cs"/>
          <w:vanish/>
          <w:sz w:val="20"/>
          <w:szCs w:val="20"/>
          <w:shd w:val="clear" w:color="auto" w:fill="FFFF99"/>
          <w:rtl/>
        </w:rPr>
      </w:pPr>
    </w:p>
    <w:p w:rsidR="006C56AC" w:rsidRPr="00F51714" w:rsidRDefault="006C56AC" w:rsidP="006C56AC">
      <w:pPr>
        <w:pStyle w:val="P00"/>
        <w:spacing w:before="0"/>
        <w:ind w:left="0" w:right="1134"/>
        <w:rPr>
          <w:rFonts w:ascii="FrankRuehl" w:hAnsi="FrankRuehl" w:cs="FrankRuehl"/>
          <w:vanish/>
          <w:color w:val="FF0000"/>
          <w:szCs w:val="20"/>
          <w:shd w:val="clear" w:color="auto" w:fill="FFFF99"/>
          <w:rtl/>
        </w:rPr>
      </w:pPr>
      <w:r w:rsidRPr="00F51714">
        <w:rPr>
          <w:rFonts w:ascii="FrankRuehl" w:hAnsi="FrankRuehl" w:cs="FrankRuehl" w:hint="cs"/>
          <w:vanish/>
          <w:color w:val="FF0000"/>
          <w:szCs w:val="20"/>
          <w:shd w:val="clear" w:color="auto" w:fill="FFFF99"/>
          <w:rtl/>
        </w:rPr>
        <w:t>מיום 16.2.2023</w:t>
      </w:r>
    </w:p>
    <w:p w:rsidR="006C56AC" w:rsidRPr="00F51714" w:rsidRDefault="006C56AC" w:rsidP="006C56AC">
      <w:pPr>
        <w:pStyle w:val="P00"/>
        <w:spacing w:before="0"/>
        <w:ind w:left="0" w:right="1134"/>
        <w:rPr>
          <w:rFonts w:ascii="FrankRuehl" w:hAnsi="FrankRuehl" w:cs="FrankRuehl"/>
          <w:vanish/>
          <w:szCs w:val="20"/>
          <w:shd w:val="clear" w:color="auto" w:fill="FFFF99"/>
          <w:rtl/>
        </w:rPr>
      </w:pPr>
      <w:r w:rsidRPr="00F51714">
        <w:rPr>
          <w:rFonts w:ascii="FrankRuehl" w:hAnsi="FrankRuehl" w:cs="FrankRuehl"/>
          <w:b/>
          <w:bCs/>
          <w:vanish/>
          <w:szCs w:val="20"/>
          <w:shd w:val="clear" w:color="auto" w:fill="FFFF99"/>
          <w:rtl/>
        </w:rPr>
        <w:t xml:space="preserve">תיקון מס' </w:t>
      </w:r>
      <w:r w:rsidR="00C161C4" w:rsidRPr="00F51714">
        <w:rPr>
          <w:rFonts w:ascii="FrankRuehl" w:hAnsi="FrankRuehl" w:cs="FrankRuehl" w:hint="cs"/>
          <w:b/>
          <w:bCs/>
          <w:vanish/>
          <w:szCs w:val="20"/>
          <w:shd w:val="clear" w:color="auto" w:fill="FFFF99"/>
          <w:rtl/>
        </w:rPr>
        <w:t>60</w:t>
      </w:r>
    </w:p>
    <w:p w:rsidR="006C56AC" w:rsidRPr="00F51714" w:rsidRDefault="006C56AC" w:rsidP="006C56AC">
      <w:pPr>
        <w:pStyle w:val="P00"/>
        <w:spacing w:before="0"/>
        <w:ind w:left="0" w:right="1134"/>
        <w:rPr>
          <w:rFonts w:ascii="FrankRuehl" w:hAnsi="FrankRuehl" w:cs="FrankRuehl"/>
          <w:vanish/>
          <w:szCs w:val="20"/>
          <w:shd w:val="clear" w:color="auto" w:fill="FFFF99"/>
          <w:rtl/>
        </w:rPr>
      </w:pPr>
      <w:hyperlink r:id="rId332" w:history="1">
        <w:r w:rsidRPr="00F51714">
          <w:rPr>
            <w:rStyle w:val="Hyperlink"/>
            <w:rFonts w:ascii="FrankRuehl" w:hAnsi="FrankRuehl" w:cs="FrankRuehl"/>
            <w:vanish/>
            <w:szCs w:val="20"/>
            <w:shd w:val="clear" w:color="auto" w:fill="FFFF99"/>
            <w:rtl/>
          </w:rPr>
          <w:t>ס"ח תשפ"ג מס' 3045</w:t>
        </w:r>
      </w:hyperlink>
      <w:r w:rsidRPr="00F51714">
        <w:rPr>
          <w:rFonts w:ascii="FrankRuehl" w:hAnsi="FrankRuehl" w:cs="FrankRuehl"/>
          <w:vanish/>
          <w:szCs w:val="20"/>
          <w:shd w:val="clear" w:color="auto" w:fill="FFFF99"/>
          <w:rtl/>
        </w:rPr>
        <w:t xml:space="preserve"> מיום 31.5.2023 עמ' </w:t>
      </w:r>
      <w:r w:rsidRPr="00F51714">
        <w:rPr>
          <w:rFonts w:ascii="FrankRuehl" w:hAnsi="FrankRuehl" w:cs="FrankRuehl" w:hint="cs"/>
          <w:vanish/>
          <w:szCs w:val="20"/>
          <w:shd w:val="clear" w:color="auto" w:fill="FFFF99"/>
          <w:rtl/>
        </w:rPr>
        <w:t>16</w:t>
      </w:r>
      <w:r w:rsidR="00C161C4" w:rsidRPr="00F51714">
        <w:rPr>
          <w:rFonts w:ascii="FrankRuehl" w:hAnsi="FrankRuehl" w:cs="FrankRuehl" w:hint="cs"/>
          <w:vanish/>
          <w:szCs w:val="20"/>
          <w:shd w:val="clear" w:color="auto" w:fill="FFFF99"/>
          <w:rtl/>
        </w:rPr>
        <w:t>9</w:t>
      </w:r>
      <w:r w:rsidRPr="00F51714">
        <w:rPr>
          <w:rFonts w:ascii="FrankRuehl" w:hAnsi="FrankRuehl" w:cs="FrankRuehl"/>
          <w:vanish/>
          <w:szCs w:val="20"/>
          <w:shd w:val="clear" w:color="auto" w:fill="FFFF99"/>
          <w:rtl/>
        </w:rPr>
        <w:t xml:space="preserve"> (</w:t>
      </w:r>
      <w:hyperlink r:id="rId333" w:history="1">
        <w:r w:rsidRPr="00F51714">
          <w:rPr>
            <w:rStyle w:val="Hyperlink"/>
            <w:rFonts w:ascii="FrankRuehl" w:hAnsi="FrankRuehl" w:cs="FrankRuehl"/>
            <w:vanish/>
            <w:szCs w:val="20"/>
            <w:shd w:val="clear" w:color="auto" w:fill="FFFF99"/>
            <w:rtl/>
          </w:rPr>
          <w:t>ה"ח 1612</w:t>
        </w:r>
      </w:hyperlink>
      <w:r w:rsidRPr="00F51714">
        <w:rPr>
          <w:rFonts w:ascii="FrankRuehl" w:hAnsi="FrankRuehl" w:cs="FrankRuehl"/>
          <w:vanish/>
          <w:szCs w:val="20"/>
          <w:shd w:val="clear" w:color="auto" w:fill="FFFF99"/>
          <w:rtl/>
        </w:rPr>
        <w:t>)</w:t>
      </w:r>
    </w:p>
    <w:p w:rsidR="00C161C4" w:rsidRPr="00F51714" w:rsidRDefault="00C161C4" w:rsidP="00C161C4">
      <w:pPr>
        <w:pStyle w:val="P00"/>
        <w:ind w:left="0"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ab/>
        <w:t>(</w:t>
      </w:r>
      <w:r w:rsidRPr="00F51714">
        <w:rPr>
          <w:rStyle w:val="default"/>
          <w:rFonts w:cs="FrankRuehl" w:hint="cs"/>
          <w:vanish/>
          <w:sz w:val="22"/>
          <w:szCs w:val="22"/>
          <w:shd w:val="clear" w:color="auto" w:fill="FFFF99"/>
          <w:rtl/>
        </w:rPr>
        <w:t>א)</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בחי</w:t>
      </w:r>
      <w:r w:rsidRPr="00F51714">
        <w:rPr>
          <w:rStyle w:val="default"/>
          <w:rFonts w:cs="FrankRuehl"/>
          <w:vanish/>
          <w:sz w:val="22"/>
          <w:szCs w:val="22"/>
          <w:shd w:val="clear" w:color="auto" w:fill="FFFF99"/>
          <w:rtl/>
        </w:rPr>
        <w:t>ש</w:t>
      </w:r>
      <w:r w:rsidRPr="00F51714">
        <w:rPr>
          <w:rStyle w:val="default"/>
          <w:rFonts w:cs="FrankRuehl" w:hint="cs"/>
          <w:vanish/>
          <w:sz w:val="22"/>
          <w:szCs w:val="22"/>
          <w:shd w:val="clear" w:color="auto" w:fill="FFFF99"/>
          <w:rtl/>
        </w:rPr>
        <w:t>וב הכנסתו לענין סעיף 5 של מי שמשתלמת לו גמלה לפ</w:t>
      </w:r>
      <w:r w:rsidRPr="00F51714">
        <w:rPr>
          <w:rStyle w:val="default"/>
          <w:rFonts w:cs="FrankRuehl"/>
          <w:vanish/>
          <w:sz w:val="22"/>
          <w:szCs w:val="22"/>
          <w:shd w:val="clear" w:color="auto" w:fill="FFFF99"/>
          <w:rtl/>
        </w:rPr>
        <w:t xml:space="preserve">י </w:t>
      </w:r>
      <w:r w:rsidRPr="00F51714">
        <w:rPr>
          <w:rStyle w:val="default"/>
          <w:rFonts w:cs="FrankRuehl" w:hint="cs"/>
          <w:vanish/>
          <w:sz w:val="22"/>
          <w:szCs w:val="22"/>
          <w:shd w:val="clear" w:color="auto" w:fill="FFFF99"/>
          <w:rtl/>
        </w:rPr>
        <w:t xml:space="preserve">פסקה (2)(ב) </w:t>
      </w:r>
      <w:r w:rsidRPr="00F51714">
        <w:rPr>
          <w:rStyle w:val="default"/>
          <w:rFonts w:cs="FrankRuehl"/>
          <w:vanish/>
          <w:sz w:val="22"/>
          <w:szCs w:val="22"/>
          <w:shd w:val="clear" w:color="auto" w:fill="FFFF99"/>
          <w:rtl/>
        </w:rPr>
        <w:t>ש</w:t>
      </w:r>
      <w:r w:rsidRPr="00F51714">
        <w:rPr>
          <w:rStyle w:val="default"/>
          <w:rFonts w:cs="FrankRuehl" w:hint="cs"/>
          <w:vanish/>
          <w:sz w:val="22"/>
          <w:szCs w:val="22"/>
          <w:shd w:val="clear" w:color="auto" w:fill="FFFF99"/>
          <w:rtl/>
        </w:rPr>
        <w:t xml:space="preserve">ל סעיף 5(א), וכן של זכאי לגמלה שהוא מועסק בעל יכולת עבודה מופחתת שלא משתלמת לו קצבת שאירים לפי חוק הביטוח או קצבת תלויים לפי סימן ח' בפרק ב' לחוק האמור, ינוכו </w:t>
      </w:r>
      <w:r w:rsidRPr="00F51714">
        <w:rPr>
          <w:rStyle w:val="default"/>
          <w:rFonts w:cs="FrankRuehl"/>
          <w:vanish/>
          <w:sz w:val="22"/>
          <w:szCs w:val="22"/>
          <w:shd w:val="clear" w:color="auto" w:fill="FFFF99"/>
          <w:rtl/>
        </w:rPr>
        <w:t>–</w:t>
      </w:r>
    </w:p>
    <w:p w:rsidR="00C161C4" w:rsidRPr="00F51714" w:rsidRDefault="00C161C4" w:rsidP="00C161C4">
      <w:pPr>
        <w:pStyle w:val="P22"/>
        <w:spacing w:before="0"/>
        <w:ind w:left="1021" w:right="1134"/>
        <w:rPr>
          <w:rStyle w:val="default"/>
          <w:rFonts w:cs="FrankRuehl" w:hint="cs"/>
          <w:vanish/>
          <w:sz w:val="22"/>
          <w:szCs w:val="22"/>
          <w:shd w:val="clear" w:color="auto" w:fill="FFFF99"/>
          <w:rtl/>
        </w:rPr>
      </w:pPr>
      <w:r w:rsidRPr="00F51714">
        <w:rPr>
          <w:rStyle w:val="default"/>
          <w:rFonts w:cs="FrankRuehl"/>
          <w:vanish/>
          <w:sz w:val="22"/>
          <w:szCs w:val="22"/>
          <w:shd w:val="clear" w:color="auto" w:fill="FFFF99"/>
          <w:rtl/>
        </w:rPr>
        <w:t>(1)</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סכו</w:t>
      </w:r>
      <w:r w:rsidRPr="00F51714">
        <w:rPr>
          <w:rStyle w:val="default"/>
          <w:rFonts w:cs="FrankRuehl"/>
          <w:vanish/>
          <w:sz w:val="22"/>
          <w:szCs w:val="22"/>
          <w:shd w:val="clear" w:color="auto" w:fill="FFFF99"/>
          <w:rtl/>
        </w:rPr>
        <w:t>ם</w:t>
      </w:r>
      <w:r w:rsidRPr="00F51714">
        <w:rPr>
          <w:rStyle w:val="default"/>
          <w:rFonts w:cs="FrankRuehl" w:hint="cs"/>
          <w:vanish/>
          <w:sz w:val="22"/>
          <w:szCs w:val="22"/>
          <w:shd w:val="clear" w:color="auto" w:fill="FFFF99"/>
          <w:rtl/>
        </w:rPr>
        <w:t xml:space="preserve"> השווה ל-13% מהשכר הממוצע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מתגמול וכן מהכנסתו של כל עובד או עובד עצמאי מהמקורות</w:t>
      </w:r>
      <w:r w:rsidRPr="00F51714">
        <w:rPr>
          <w:rStyle w:val="default"/>
          <w:rFonts w:cs="FrankRuehl"/>
          <w:vanish/>
          <w:sz w:val="22"/>
          <w:szCs w:val="22"/>
          <w:shd w:val="clear" w:color="auto" w:fill="FFFF99"/>
          <w:rtl/>
        </w:rPr>
        <w:t xml:space="preserve"> המפ</w:t>
      </w:r>
      <w:r w:rsidRPr="00F51714">
        <w:rPr>
          <w:rStyle w:val="default"/>
          <w:rFonts w:cs="FrankRuehl" w:hint="cs"/>
          <w:vanish/>
          <w:sz w:val="22"/>
          <w:szCs w:val="22"/>
          <w:shd w:val="clear" w:color="auto" w:fill="FFFF99"/>
          <w:rtl/>
        </w:rPr>
        <w:t>ורטים בסעיף 2(1) ו-(2) לפקודה אם הוא יחיד, וסכום השווה ל-17% מהשכר הממוצע מתגמול וכן מהכנסתו</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כ</w:t>
      </w:r>
      <w:r w:rsidRPr="00F51714">
        <w:rPr>
          <w:rStyle w:val="default"/>
          <w:rFonts w:cs="FrankRuehl"/>
          <w:vanish/>
          <w:sz w:val="22"/>
          <w:szCs w:val="22"/>
          <w:shd w:val="clear" w:color="auto" w:fill="FFFF99"/>
          <w:rtl/>
        </w:rPr>
        <w:t>א</w:t>
      </w:r>
      <w:r w:rsidRPr="00F51714">
        <w:rPr>
          <w:rStyle w:val="default"/>
          <w:rFonts w:cs="FrankRuehl" w:hint="cs"/>
          <w:vanish/>
          <w:sz w:val="22"/>
          <w:szCs w:val="22"/>
          <w:shd w:val="clear" w:color="auto" w:fill="FFFF99"/>
          <w:rtl/>
        </w:rPr>
        <w:t xml:space="preserve">מור אם יש לו </w:t>
      </w:r>
      <w:r w:rsidRPr="00F51714">
        <w:rPr>
          <w:rStyle w:val="default"/>
          <w:rFonts w:cs="FrankRuehl"/>
          <w:vanish/>
          <w:sz w:val="22"/>
          <w:szCs w:val="22"/>
          <w:shd w:val="clear" w:color="auto" w:fill="FFFF99"/>
          <w:rtl/>
        </w:rPr>
        <w:t>ב</w:t>
      </w:r>
      <w:r w:rsidRPr="00F51714">
        <w:rPr>
          <w:rStyle w:val="default"/>
          <w:rFonts w:cs="FrankRuehl" w:hint="cs"/>
          <w:vanish/>
          <w:sz w:val="22"/>
          <w:szCs w:val="22"/>
          <w:shd w:val="clear" w:color="auto" w:fill="FFFF99"/>
          <w:rtl/>
        </w:rPr>
        <w:t>ן ז</w:t>
      </w:r>
      <w:r w:rsidRPr="00F51714">
        <w:rPr>
          <w:rStyle w:val="default"/>
          <w:rFonts w:cs="FrankRuehl"/>
          <w:vanish/>
          <w:sz w:val="22"/>
          <w:szCs w:val="22"/>
          <w:shd w:val="clear" w:color="auto" w:fill="FFFF99"/>
          <w:rtl/>
        </w:rPr>
        <w:t>ו</w:t>
      </w:r>
      <w:r w:rsidRPr="00F51714">
        <w:rPr>
          <w:rStyle w:val="default"/>
          <w:rFonts w:cs="FrankRuehl" w:hint="cs"/>
          <w:vanish/>
          <w:sz w:val="22"/>
          <w:szCs w:val="22"/>
          <w:shd w:val="clear" w:color="auto" w:fill="FFFF99"/>
          <w:rtl/>
        </w:rPr>
        <w:t xml:space="preserve">ג </w:t>
      </w:r>
      <w:r w:rsidRPr="00F51714">
        <w:rPr>
          <w:rStyle w:val="default"/>
          <w:rFonts w:cs="FrankRuehl"/>
          <w:vanish/>
          <w:sz w:val="22"/>
          <w:szCs w:val="22"/>
          <w:shd w:val="clear" w:color="auto" w:fill="FFFF99"/>
          <w:rtl/>
        </w:rPr>
        <w:t>או</w:t>
      </w:r>
      <w:r w:rsidRPr="00F51714">
        <w:rPr>
          <w:rStyle w:val="default"/>
          <w:rFonts w:cs="FrankRuehl" w:hint="cs"/>
          <w:vanish/>
          <w:sz w:val="22"/>
          <w:szCs w:val="22"/>
          <w:shd w:val="clear" w:color="auto" w:fill="FFFF99"/>
          <w:rtl/>
        </w:rPr>
        <w:t xml:space="preserve"> שבהחזקתו ילד;</w:t>
      </w:r>
    </w:p>
    <w:p w:rsidR="00C161C4" w:rsidRPr="00F51714" w:rsidRDefault="00C161C4" w:rsidP="00C161C4">
      <w:pPr>
        <w:pStyle w:val="P22"/>
        <w:spacing w:before="0"/>
        <w:ind w:left="1021" w:right="1134"/>
        <w:rPr>
          <w:rStyle w:val="default"/>
          <w:rFonts w:cs="FrankRuehl" w:hint="cs"/>
          <w:vanish/>
          <w:sz w:val="22"/>
          <w:szCs w:val="22"/>
          <w:u w:val="single"/>
          <w:shd w:val="clear" w:color="auto" w:fill="FFFF99"/>
          <w:rtl/>
        </w:rPr>
      </w:pPr>
      <w:r w:rsidRPr="00F51714">
        <w:rPr>
          <w:rStyle w:val="default"/>
          <w:rFonts w:cs="FrankRuehl"/>
          <w:vanish/>
          <w:sz w:val="22"/>
          <w:szCs w:val="22"/>
          <w:shd w:val="clear" w:color="auto" w:fill="FFFF99"/>
          <w:rtl/>
        </w:rPr>
        <w:t>(2)</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סכו</w:t>
      </w:r>
      <w:r w:rsidRPr="00F51714">
        <w:rPr>
          <w:rStyle w:val="default"/>
          <w:rFonts w:cs="FrankRuehl"/>
          <w:vanish/>
          <w:sz w:val="22"/>
          <w:szCs w:val="22"/>
          <w:shd w:val="clear" w:color="auto" w:fill="FFFF99"/>
          <w:rtl/>
        </w:rPr>
        <w:t>ם</w:t>
      </w:r>
      <w:r w:rsidRPr="00F51714">
        <w:rPr>
          <w:rStyle w:val="default"/>
          <w:rFonts w:cs="FrankRuehl" w:hint="cs"/>
          <w:vanish/>
          <w:sz w:val="22"/>
          <w:szCs w:val="22"/>
          <w:shd w:val="clear" w:color="auto" w:fill="FFFF99"/>
          <w:rtl/>
        </w:rPr>
        <w:t xml:space="preserve"> השווה ל-40% מתגמול וכן מהכנסה מהמקורות המפורטים בסעיף 2(1) ו-(2) לפקודה, לאחר</w:t>
      </w:r>
      <w:r w:rsidRPr="00F51714">
        <w:rPr>
          <w:rStyle w:val="default"/>
          <w:rFonts w:cs="FrankRuehl"/>
          <w:vanish/>
          <w:sz w:val="22"/>
          <w:szCs w:val="22"/>
          <w:shd w:val="clear" w:color="auto" w:fill="FFFF99"/>
          <w:rtl/>
        </w:rPr>
        <w:t xml:space="preserve"> שנו</w:t>
      </w:r>
      <w:r w:rsidRPr="00F51714">
        <w:rPr>
          <w:rStyle w:val="default"/>
          <w:rFonts w:cs="FrankRuehl" w:hint="cs"/>
          <w:vanish/>
          <w:sz w:val="22"/>
          <w:szCs w:val="22"/>
          <w:shd w:val="clear" w:color="auto" w:fill="FFFF99"/>
          <w:rtl/>
        </w:rPr>
        <w:t>כה מהם הסכום האמור בפסקה (1)</w:t>
      </w:r>
      <w:r w:rsidRPr="00F51714">
        <w:rPr>
          <w:rStyle w:val="default"/>
          <w:rFonts w:cs="FrankRuehl" w:hint="cs"/>
          <w:vanish/>
          <w:sz w:val="22"/>
          <w:szCs w:val="22"/>
          <w:u w:val="single"/>
          <w:shd w:val="clear" w:color="auto" w:fill="FFFF99"/>
          <w:rtl/>
        </w:rPr>
        <w:t xml:space="preserve">, ולעניין הורה עצמאי </w:t>
      </w:r>
      <w:r w:rsidRPr="00F51714">
        <w:rPr>
          <w:rStyle w:val="default"/>
          <w:rFonts w:cs="FrankRuehl"/>
          <w:vanish/>
          <w:sz w:val="22"/>
          <w:szCs w:val="22"/>
          <w:u w:val="single"/>
          <w:shd w:val="clear" w:color="auto" w:fill="FFFF99"/>
          <w:rtl/>
        </w:rPr>
        <w:t>–</w:t>
      </w:r>
      <w:r w:rsidRPr="00F51714">
        <w:rPr>
          <w:rStyle w:val="default"/>
          <w:rFonts w:cs="FrankRuehl" w:hint="cs"/>
          <w:vanish/>
          <w:sz w:val="22"/>
          <w:szCs w:val="22"/>
          <w:u w:val="single"/>
          <w:shd w:val="clear" w:color="auto" w:fill="FFFF99"/>
          <w:rtl/>
        </w:rPr>
        <w:t xml:space="preserve"> סכום כמפורט להלן, לפי העניין (בפרק זה </w:t>
      </w:r>
      <w:r w:rsidRPr="00F51714">
        <w:rPr>
          <w:rStyle w:val="default"/>
          <w:rFonts w:cs="FrankRuehl"/>
          <w:vanish/>
          <w:sz w:val="22"/>
          <w:szCs w:val="22"/>
          <w:u w:val="single"/>
          <w:shd w:val="clear" w:color="auto" w:fill="FFFF99"/>
          <w:rtl/>
        </w:rPr>
        <w:t>–</w:t>
      </w:r>
      <w:r w:rsidRPr="00F51714">
        <w:rPr>
          <w:rStyle w:val="default"/>
          <w:rFonts w:cs="FrankRuehl" w:hint="cs"/>
          <w:vanish/>
          <w:sz w:val="22"/>
          <w:szCs w:val="22"/>
          <w:u w:val="single"/>
          <w:shd w:val="clear" w:color="auto" w:fill="FFFF99"/>
          <w:rtl/>
        </w:rPr>
        <w:t xml:space="preserve"> סכום הניכוי להורה עצמאי):</w:t>
      </w:r>
    </w:p>
    <w:p w:rsidR="00C161C4" w:rsidRPr="00F51714" w:rsidRDefault="00C161C4" w:rsidP="00C161C4">
      <w:pPr>
        <w:pStyle w:val="P22"/>
        <w:spacing w:before="0"/>
        <w:ind w:left="1474" w:right="1134"/>
        <w:rPr>
          <w:rStyle w:val="default"/>
          <w:rFonts w:cs="FrankRuehl" w:hint="cs"/>
          <w:vanish/>
          <w:sz w:val="22"/>
          <w:szCs w:val="22"/>
          <w:u w:val="single"/>
          <w:shd w:val="clear" w:color="auto" w:fill="FFFF99"/>
          <w:rtl/>
        </w:rPr>
      </w:pPr>
      <w:r w:rsidRPr="00F51714">
        <w:rPr>
          <w:rStyle w:val="default"/>
          <w:rFonts w:cs="FrankRuehl" w:hint="cs"/>
          <w:vanish/>
          <w:sz w:val="22"/>
          <w:szCs w:val="22"/>
          <w:u w:val="single"/>
          <w:shd w:val="clear" w:color="auto" w:fill="FFFF99"/>
          <w:rtl/>
        </w:rPr>
        <w:t>(א)</w:t>
      </w:r>
      <w:r w:rsidRPr="00F51714">
        <w:rPr>
          <w:rStyle w:val="default"/>
          <w:rFonts w:cs="FrankRuehl" w:hint="cs"/>
          <w:vanish/>
          <w:sz w:val="22"/>
          <w:szCs w:val="22"/>
          <w:u w:val="single"/>
          <w:shd w:val="clear" w:color="auto" w:fill="FFFF99"/>
          <w:rtl/>
        </w:rPr>
        <w:tab/>
        <w:t xml:space="preserve">לעניין חלק ההכנסה מתגמול וכן מהמקורות המפורטים בסעיפים 2(1) ו-(2) לפקודה (בפסקה זו </w:t>
      </w:r>
      <w:r w:rsidRPr="00F51714">
        <w:rPr>
          <w:rStyle w:val="default"/>
          <w:rFonts w:cs="FrankRuehl"/>
          <w:vanish/>
          <w:sz w:val="22"/>
          <w:szCs w:val="22"/>
          <w:u w:val="single"/>
          <w:shd w:val="clear" w:color="auto" w:fill="FFFF99"/>
          <w:rtl/>
        </w:rPr>
        <w:t>–</w:t>
      </w:r>
      <w:r w:rsidRPr="00F51714">
        <w:rPr>
          <w:rStyle w:val="default"/>
          <w:rFonts w:cs="FrankRuehl" w:hint="cs"/>
          <w:vanish/>
          <w:sz w:val="22"/>
          <w:szCs w:val="22"/>
          <w:u w:val="single"/>
          <w:shd w:val="clear" w:color="auto" w:fill="FFFF99"/>
          <w:rtl/>
        </w:rPr>
        <w:t xml:space="preserve"> הכנסה מתגמול ומעבודה) עד ל-33.81% מהשכר הממוצע </w:t>
      </w:r>
      <w:r w:rsidRPr="00F51714">
        <w:rPr>
          <w:rStyle w:val="default"/>
          <w:rFonts w:cs="FrankRuehl"/>
          <w:vanish/>
          <w:sz w:val="22"/>
          <w:szCs w:val="22"/>
          <w:u w:val="single"/>
          <w:shd w:val="clear" w:color="auto" w:fill="FFFF99"/>
          <w:rtl/>
        </w:rPr>
        <w:t>–</w:t>
      </w:r>
      <w:r w:rsidRPr="00F51714">
        <w:rPr>
          <w:rStyle w:val="default"/>
          <w:rFonts w:cs="FrankRuehl" w:hint="cs"/>
          <w:vanish/>
          <w:sz w:val="22"/>
          <w:szCs w:val="22"/>
          <w:u w:val="single"/>
          <w:shd w:val="clear" w:color="auto" w:fill="FFFF99"/>
          <w:rtl/>
        </w:rPr>
        <w:t xml:space="preserve"> סכום השווה ל-75% מההכנסה מתגמול ומעבודה לאחר שנוכה ממנה הסכום האמור בפסקה (1);</w:t>
      </w:r>
    </w:p>
    <w:p w:rsidR="00796217" w:rsidRPr="00F51714" w:rsidRDefault="00C161C4" w:rsidP="00C161C4">
      <w:pPr>
        <w:pStyle w:val="P22"/>
        <w:spacing w:before="0"/>
        <w:ind w:left="1474" w:right="1134"/>
        <w:rPr>
          <w:rStyle w:val="default"/>
          <w:rFonts w:cs="FrankRuehl"/>
          <w:vanish/>
          <w:sz w:val="22"/>
          <w:szCs w:val="22"/>
          <w:u w:val="single"/>
          <w:shd w:val="clear" w:color="auto" w:fill="FFFF99"/>
          <w:rtl/>
        </w:rPr>
      </w:pPr>
      <w:r w:rsidRPr="00F51714">
        <w:rPr>
          <w:rStyle w:val="default"/>
          <w:rFonts w:cs="FrankRuehl" w:hint="cs"/>
          <w:vanish/>
          <w:sz w:val="22"/>
          <w:szCs w:val="22"/>
          <w:u w:val="single"/>
          <w:shd w:val="clear" w:color="auto" w:fill="FFFF99"/>
          <w:rtl/>
        </w:rPr>
        <w:t>(ב)</w:t>
      </w:r>
      <w:r w:rsidRPr="00F51714">
        <w:rPr>
          <w:rStyle w:val="default"/>
          <w:rFonts w:cs="FrankRuehl" w:hint="cs"/>
          <w:vanish/>
          <w:sz w:val="22"/>
          <w:szCs w:val="22"/>
          <w:u w:val="single"/>
          <w:shd w:val="clear" w:color="auto" w:fill="FFFF99"/>
          <w:rtl/>
        </w:rPr>
        <w:tab/>
        <w:t xml:space="preserve">לעניין חלק ההכנסה מתגמול ומעבודה העולה על 33.81% מהשכר הממוצע </w:t>
      </w:r>
      <w:r w:rsidRPr="00F51714">
        <w:rPr>
          <w:rStyle w:val="default"/>
          <w:rFonts w:cs="FrankRuehl"/>
          <w:vanish/>
          <w:sz w:val="22"/>
          <w:szCs w:val="22"/>
          <w:u w:val="single"/>
          <w:shd w:val="clear" w:color="auto" w:fill="FFFF99"/>
          <w:rtl/>
        </w:rPr>
        <w:t>–</w:t>
      </w:r>
      <w:r w:rsidRPr="00F51714">
        <w:rPr>
          <w:rStyle w:val="default"/>
          <w:rFonts w:cs="FrankRuehl" w:hint="cs"/>
          <w:vanish/>
          <w:sz w:val="22"/>
          <w:szCs w:val="22"/>
          <w:u w:val="single"/>
          <w:shd w:val="clear" w:color="auto" w:fill="FFFF99"/>
          <w:rtl/>
        </w:rPr>
        <w:t xml:space="preserve"> סכום השווה ל-40% מההכנסה מתגמול ומעבודה</w:t>
      </w:r>
      <w:r w:rsidR="00796217" w:rsidRPr="00F51714">
        <w:rPr>
          <w:rStyle w:val="default"/>
          <w:rFonts w:cs="FrankRuehl" w:hint="cs"/>
          <w:vanish/>
          <w:sz w:val="22"/>
          <w:szCs w:val="22"/>
          <w:u w:val="single"/>
          <w:shd w:val="clear" w:color="auto" w:fill="FFFF99"/>
          <w:rtl/>
        </w:rPr>
        <w:t>;</w:t>
      </w:r>
    </w:p>
    <w:p w:rsidR="00796217" w:rsidRPr="00F51714" w:rsidRDefault="00796217" w:rsidP="00F51714">
      <w:pPr>
        <w:pStyle w:val="P00"/>
        <w:spacing w:before="0"/>
        <w:ind w:left="1021" w:right="1134"/>
        <w:rPr>
          <w:rStyle w:val="default"/>
          <w:rFonts w:cs="FrankRuehl" w:hint="cs"/>
          <w:vanish/>
          <w:sz w:val="20"/>
          <w:szCs w:val="20"/>
          <w:shd w:val="clear" w:color="auto" w:fill="FFFF99"/>
          <w:rtl/>
        </w:rPr>
      </w:pPr>
    </w:p>
    <w:p w:rsidR="00796217" w:rsidRPr="00F51714" w:rsidRDefault="00796217" w:rsidP="00F51714">
      <w:pPr>
        <w:pStyle w:val="P00"/>
        <w:spacing w:before="0"/>
        <w:ind w:left="1021" w:right="1134"/>
        <w:rPr>
          <w:rFonts w:ascii="FrankRuehl" w:hAnsi="FrankRuehl" w:cs="FrankRuehl"/>
          <w:vanish/>
          <w:color w:val="FF0000"/>
          <w:szCs w:val="20"/>
          <w:shd w:val="clear" w:color="auto" w:fill="FFFF99"/>
          <w:rtl/>
        </w:rPr>
      </w:pPr>
      <w:r w:rsidRPr="00F51714">
        <w:rPr>
          <w:rFonts w:ascii="FrankRuehl" w:hAnsi="FrankRuehl" w:cs="FrankRuehl" w:hint="cs"/>
          <w:vanish/>
          <w:color w:val="FF0000"/>
          <w:szCs w:val="20"/>
          <w:shd w:val="clear" w:color="auto" w:fill="FFFF99"/>
          <w:rtl/>
        </w:rPr>
        <w:t>מיום 16.2.2023</w:t>
      </w:r>
    </w:p>
    <w:p w:rsidR="00796217" w:rsidRPr="00F51714" w:rsidRDefault="00796217" w:rsidP="00F51714">
      <w:pPr>
        <w:pStyle w:val="P00"/>
        <w:spacing w:before="0"/>
        <w:ind w:left="1021" w:right="1134"/>
        <w:rPr>
          <w:rFonts w:ascii="FrankRuehl" w:hAnsi="FrankRuehl" w:cs="FrankRuehl"/>
          <w:vanish/>
          <w:szCs w:val="20"/>
          <w:shd w:val="clear" w:color="auto" w:fill="FFFF99"/>
          <w:rtl/>
        </w:rPr>
      </w:pPr>
      <w:r w:rsidRPr="00F51714">
        <w:rPr>
          <w:rFonts w:ascii="FrankRuehl" w:hAnsi="FrankRuehl" w:cs="FrankRuehl"/>
          <w:b/>
          <w:bCs/>
          <w:vanish/>
          <w:szCs w:val="20"/>
          <w:shd w:val="clear" w:color="auto" w:fill="FFFF99"/>
          <w:rtl/>
        </w:rPr>
        <w:t xml:space="preserve">תיקון מס' </w:t>
      </w:r>
      <w:r w:rsidRPr="00F51714">
        <w:rPr>
          <w:rFonts w:ascii="FrankRuehl" w:hAnsi="FrankRuehl" w:cs="FrankRuehl" w:hint="cs"/>
          <w:b/>
          <w:bCs/>
          <w:vanish/>
          <w:szCs w:val="20"/>
          <w:shd w:val="clear" w:color="auto" w:fill="FFFF99"/>
          <w:rtl/>
        </w:rPr>
        <w:t>62</w:t>
      </w:r>
    </w:p>
    <w:p w:rsidR="00796217" w:rsidRPr="00F51714" w:rsidRDefault="00796217" w:rsidP="00F51714">
      <w:pPr>
        <w:pStyle w:val="P00"/>
        <w:spacing w:before="0"/>
        <w:ind w:left="1021" w:right="1134"/>
        <w:rPr>
          <w:rFonts w:ascii="FrankRuehl" w:hAnsi="FrankRuehl" w:cs="FrankRuehl"/>
          <w:vanish/>
          <w:szCs w:val="20"/>
          <w:shd w:val="clear" w:color="auto" w:fill="FFFF99"/>
          <w:rtl/>
        </w:rPr>
      </w:pPr>
      <w:hyperlink r:id="rId334" w:history="1">
        <w:r w:rsidRPr="00F51714">
          <w:rPr>
            <w:rStyle w:val="Hyperlink"/>
            <w:rFonts w:ascii="FrankRuehl" w:hAnsi="FrankRuehl" w:cs="FrankRuehl"/>
            <w:vanish/>
            <w:szCs w:val="20"/>
            <w:shd w:val="clear" w:color="auto" w:fill="FFFF99"/>
            <w:rtl/>
          </w:rPr>
          <w:t>ס"ח תשפ"ג מס' 3045</w:t>
        </w:r>
      </w:hyperlink>
      <w:r w:rsidRPr="00F51714">
        <w:rPr>
          <w:rFonts w:ascii="FrankRuehl" w:hAnsi="FrankRuehl" w:cs="FrankRuehl"/>
          <w:vanish/>
          <w:szCs w:val="20"/>
          <w:shd w:val="clear" w:color="auto" w:fill="FFFF99"/>
          <w:rtl/>
        </w:rPr>
        <w:t xml:space="preserve"> מיום 31.5.2023 עמ' </w:t>
      </w:r>
      <w:r w:rsidRPr="00F51714">
        <w:rPr>
          <w:rFonts w:ascii="FrankRuehl" w:hAnsi="FrankRuehl" w:cs="FrankRuehl" w:hint="cs"/>
          <w:vanish/>
          <w:szCs w:val="20"/>
          <w:shd w:val="clear" w:color="auto" w:fill="FFFF99"/>
          <w:rtl/>
        </w:rPr>
        <w:t>170</w:t>
      </w:r>
      <w:r w:rsidRPr="00F51714">
        <w:rPr>
          <w:rFonts w:ascii="FrankRuehl" w:hAnsi="FrankRuehl" w:cs="FrankRuehl"/>
          <w:vanish/>
          <w:szCs w:val="20"/>
          <w:shd w:val="clear" w:color="auto" w:fill="FFFF99"/>
          <w:rtl/>
        </w:rPr>
        <w:t xml:space="preserve"> (</w:t>
      </w:r>
      <w:hyperlink r:id="rId335" w:history="1">
        <w:r w:rsidRPr="00F51714">
          <w:rPr>
            <w:rStyle w:val="Hyperlink"/>
            <w:rFonts w:ascii="FrankRuehl" w:hAnsi="FrankRuehl" w:cs="FrankRuehl"/>
            <w:vanish/>
            <w:szCs w:val="20"/>
            <w:shd w:val="clear" w:color="auto" w:fill="FFFF99"/>
            <w:rtl/>
          </w:rPr>
          <w:t>ה"ח 1612</w:t>
        </w:r>
      </w:hyperlink>
      <w:r w:rsidRPr="00F51714">
        <w:rPr>
          <w:rFonts w:ascii="FrankRuehl" w:hAnsi="FrankRuehl" w:cs="FrankRuehl"/>
          <w:vanish/>
          <w:szCs w:val="20"/>
          <w:shd w:val="clear" w:color="auto" w:fill="FFFF99"/>
          <w:rtl/>
        </w:rPr>
        <w:t>)</w:t>
      </w:r>
    </w:p>
    <w:p w:rsidR="0028579A" w:rsidRPr="0028579A" w:rsidRDefault="00796217" w:rsidP="00F51714">
      <w:pPr>
        <w:pStyle w:val="P00"/>
        <w:spacing w:before="0"/>
        <w:ind w:left="1021" w:right="1134"/>
        <w:rPr>
          <w:rStyle w:val="default"/>
          <w:rFonts w:cs="FrankRuehl"/>
          <w:sz w:val="2"/>
          <w:szCs w:val="2"/>
          <w:shd w:val="clear" w:color="auto" w:fill="FFFF99"/>
          <w:rtl/>
        </w:rPr>
      </w:pPr>
      <w:r w:rsidRPr="00F51714">
        <w:rPr>
          <w:rFonts w:ascii="FrankRuehl" w:hAnsi="FrankRuehl" w:cs="FrankRuehl" w:hint="cs"/>
          <w:b/>
          <w:bCs/>
          <w:vanish/>
          <w:szCs w:val="20"/>
          <w:shd w:val="clear" w:color="auto" w:fill="FFFF99"/>
          <w:rtl/>
        </w:rPr>
        <w:t>הוספת פסקה 12(ג)(6)</w:t>
      </w:r>
      <w:bookmarkEnd w:id="80"/>
    </w:p>
    <w:p w:rsidR="00FF1936" w:rsidRDefault="00FF1936" w:rsidP="00753612">
      <w:pPr>
        <w:pStyle w:val="P00"/>
        <w:spacing w:before="72"/>
        <w:ind w:left="0" w:right="1134"/>
        <w:rPr>
          <w:rStyle w:val="default"/>
          <w:rFonts w:cs="FrankRuehl"/>
          <w:rtl/>
        </w:rPr>
      </w:pPr>
      <w:bookmarkStart w:id="82" w:name="Seif36"/>
      <w:bookmarkEnd w:id="82"/>
      <w:r>
        <w:rPr>
          <w:lang w:val="he-IL"/>
        </w:rPr>
        <w:pict>
          <v:shape id="_x0000_s2105" type="#_x0000_t202" style="position:absolute;left:0;text-align:left;margin-left:467.5pt;margin-top:7.1pt;width:74.85pt;height:97.35pt;z-index:251659776" filled="f" stroked="f">
            <v:textbox inset="1mm,0,1mm,0">
              <w:txbxContent>
                <w:p w:rsidR="007C0213" w:rsidRDefault="007C0213">
                  <w:pPr>
                    <w:spacing w:line="160" w:lineRule="exact"/>
                    <w:jc w:val="left"/>
                    <w:rPr>
                      <w:rFonts w:cs="Miriam"/>
                      <w:sz w:val="18"/>
                      <w:szCs w:val="18"/>
                      <w:rtl/>
                    </w:rPr>
                  </w:pPr>
                  <w:r>
                    <w:rPr>
                      <w:rFonts w:cs="Miriam"/>
                      <w:sz w:val="18"/>
                      <w:szCs w:val="18"/>
                      <w:rtl/>
                    </w:rPr>
                    <w:t>ני</w:t>
                  </w:r>
                  <w:r>
                    <w:rPr>
                      <w:rFonts w:cs="Miriam" w:hint="cs"/>
                      <w:sz w:val="18"/>
                      <w:szCs w:val="18"/>
                      <w:rtl/>
                    </w:rPr>
                    <w:t>כויים לענין מי שטרם מלאו להם 55 שנים ולא משתלמות להם קצבאות שאירים או תלויים</w:t>
                  </w:r>
                </w:p>
                <w:p w:rsidR="007C0213" w:rsidRDefault="007C0213">
                  <w:pPr>
                    <w:spacing w:line="160" w:lineRule="exact"/>
                    <w:jc w:val="left"/>
                    <w:rPr>
                      <w:rFonts w:cs="Miriam" w:hint="cs"/>
                      <w:sz w:val="18"/>
                      <w:szCs w:val="18"/>
                      <w:rtl/>
                    </w:rPr>
                  </w:pPr>
                  <w:r>
                    <w:rPr>
                      <w:rFonts w:cs="Miriam"/>
                      <w:sz w:val="18"/>
                      <w:szCs w:val="18"/>
                      <w:rtl/>
                    </w:rPr>
                    <w:t>(</w:t>
                  </w:r>
                  <w:r>
                    <w:rPr>
                      <w:rFonts w:cs="Miriam" w:hint="cs"/>
                      <w:sz w:val="18"/>
                      <w:szCs w:val="18"/>
                      <w:rtl/>
                    </w:rPr>
                    <w:t>תיקון מס' 18) תשס"ג-2002</w:t>
                  </w:r>
                </w:p>
                <w:p w:rsidR="007C0213" w:rsidRDefault="007C0213">
                  <w:pPr>
                    <w:spacing w:line="160" w:lineRule="exact"/>
                    <w:jc w:val="left"/>
                    <w:rPr>
                      <w:rFonts w:cs="Miriam" w:hint="cs"/>
                      <w:sz w:val="18"/>
                      <w:szCs w:val="18"/>
                      <w:rtl/>
                    </w:rPr>
                  </w:pPr>
                  <w:r>
                    <w:rPr>
                      <w:rFonts w:cs="Miriam" w:hint="cs"/>
                      <w:sz w:val="18"/>
                      <w:szCs w:val="18"/>
                      <w:rtl/>
                    </w:rPr>
                    <w:t>(תיקון מס' 31) תשס"ח-2008</w:t>
                  </w:r>
                </w:p>
                <w:p w:rsidR="007C0213" w:rsidRDefault="007C0213">
                  <w:pPr>
                    <w:spacing w:line="160" w:lineRule="exact"/>
                    <w:jc w:val="left"/>
                    <w:rPr>
                      <w:rFonts w:cs="Miriam" w:hint="cs"/>
                      <w:sz w:val="18"/>
                      <w:szCs w:val="18"/>
                      <w:rtl/>
                    </w:rPr>
                  </w:pPr>
                  <w:r>
                    <w:rPr>
                      <w:rFonts w:cs="Miriam" w:hint="cs"/>
                      <w:sz w:val="18"/>
                      <w:szCs w:val="18"/>
                      <w:rtl/>
                    </w:rPr>
                    <w:t>(תיקון מס' 35) תש"ע-2010</w:t>
                  </w:r>
                </w:p>
              </w:txbxContent>
            </v:textbox>
            <w10:anchorlock/>
          </v:shape>
        </w:pict>
      </w:r>
      <w:r>
        <w:rPr>
          <w:rStyle w:val="default"/>
          <w:rFonts w:cs="Miriam"/>
          <w:sz w:val="32"/>
          <w:szCs w:val="32"/>
          <w:rtl/>
        </w:rPr>
        <w:t>12</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חישוב הכנסתו לענין סעיף 5 של מי שמשת</w:t>
      </w:r>
      <w:r>
        <w:rPr>
          <w:rStyle w:val="default"/>
          <w:rFonts w:cs="FrankRuehl"/>
          <w:rtl/>
        </w:rPr>
        <w:t>למ</w:t>
      </w:r>
      <w:r>
        <w:rPr>
          <w:rStyle w:val="default"/>
          <w:rFonts w:cs="FrankRuehl" w:hint="cs"/>
          <w:rtl/>
        </w:rPr>
        <w:t xml:space="preserve">ת לו גמלה לפי פסקה (2)(א) של </w:t>
      </w:r>
      <w:r w:rsidR="00753612" w:rsidRPr="00753612">
        <w:rPr>
          <w:rStyle w:val="default"/>
          <w:rFonts w:cs="FrankRuehl" w:hint="cs"/>
          <w:rtl/>
        </w:rPr>
        <w:t>סעיף 5(א), למעט מועסק בעל יכולת עבודה מופחתת כאמור בסעיף 12,</w:t>
      </w:r>
      <w:r>
        <w:rPr>
          <w:rStyle w:val="default"/>
          <w:rFonts w:cs="FrankRuehl" w:hint="cs"/>
          <w:rtl/>
        </w:rPr>
        <w:t xml:space="preserve"> ינוכו </w:t>
      </w:r>
      <w:r>
        <w:rPr>
          <w:rStyle w:val="default"/>
          <w:rFonts w:cs="FrankRuehl"/>
          <w:rtl/>
        </w:rPr>
        <w:t>–</w:t>
      </w:r>
    </w:p>
    <w:p w:rsidR="00FF1936" w:rsidRDefault="00FF1936">
      <w:pPr>
        <w:pStyle w:val="P00"/>
        <w:spacing w:before="72"/>
        <w:ind w:left="1021"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 xml:space="preserve">כום השווה ל-5% מהשכר הממוצע, מתגמול וכן מהכנסתו של כל עובד או עובד עצמאי מהמקורות המפורטים בסעיף 2(1) ו-(2) לפקודה אם הוא יחיד, וסכום השווה ל-7% מהשכר הממוצע, מתגמול </w:t>
      </w:r>
      <w:r>
        <w:rPr>
          <w:rStyle w:val="default"/>
          <w:rFonts w:cs="FrankRuehl"/>
          <w:rtl/>
        </w:rPr>
        <w:t>ו</w:t>
      </w:r>
      <w:r>
        <w:rPr>
          <w:rStyle w:val="default"/>
          <w:rFonts w:cs="FrankRuehl" w:hint="cs"/>
          <w:rtl/>
        </w:rPr>
        <w:t>כן מהכנסתו כאמור אם יש לו בן זוג או</w:t>
      </w:r>
      <w:r>
        <w:rPr>
          <w:rStyle w:val="default"/>
          <w:rFonts w:cs="FrankRuehl"/>
          <w:rtl/>
        </w:rPr>
        <w:t xml:space="preserve"> ש</w:t>
      </w:r>
      <w:r>
        <w:rPr>
          <w:rStyle w:val="default"/>
          <w:rFonts w:cs="FrankRuehl" w:hint="cs"/>
          <w:rtl/>
        </w:rPr>
        <w:t>בהחזקתו ילד;</w:t>
      </w:r>
    </w:p>
    <w:p w:rsidR="00FF1936" w:rsidRDefault="003F169B">
      <w:pPr>
        <w:pStyle w:val="P00"/>
        <w:spacing w:before="72"/>
        <w:ind w:left="1021" w:right="1134"/>
        <w:rPr>
          <w:rStyle w:val="default"/>
          <w:rFonts w:cs="FrankRuehl"/>
          <w:rtl/>
        </w:rPr>
      </w:pPr>
      <w:r>
        <w:rPr>
          <w:rFonts w:cs="FrankRuehl" w:hint="cs"/>
          <w:sz w:val="26"/>
          <w:rtl/>
          <w:lang w:eastAsia="en-US"/>
        </w:rPr>
        <w:pict>
          <v:shape id="_x0000_s2328" type="#_x0000_t202" style="position:absolute;left:0;text-align:left;margin-left:470.35pt;margin-top:7.1pt;width:1in;height:19.5pt;z-index:251726336" filled="f" stroked="f">
            <v:textbox inset="1mm,0,1mm,0">
              <w:txbxContent>
                <w:p w:rsidR="009A08B4" w:rsidRDefault="009A08B4" w:rsidP="009A08B4">
                  <w:pPr>
                    <w:spacing w:line="160" w:lineRule="exact"/>
                    <w:jc w:val="left"/>
                    <w:rPr>
                      <w:rFonts w:cs="Miriam" w:hint="cs"/>
                      <w:noProof/>
                      <w:sz w:val="18"/>
                      <w:szCs w:val="18"/>
                      <w:rtl/>
                    </w:rPr>
                  </w:pPr>
                  <w:r>
                    <w:rPr>
                      <w:rFonts w:cs="Miriam" w:hint="cs"/>
                      <w:noProof/>
                      <w:sz w:val="18"/>
                      <w:szCs w:val="18"/>
                      <w:rtl/>
                    </w:rPr>
                    <w:t xml:space="preserve">(תיקון מס' </w:t>
                  </w:r>
                  <w:r w:rsidR="00C161C4">
                    <w:rPr>
                      <w:rFonts w:cs="Miriam" w:hint="cs"/>
                      <w:noProof/>
                      <w:sz w:val="18"/>
                      <w:szCs w:val="18"/>
                      <w:rtl/>
                    </w:rPr>
                    <w:t>60) תשפ"ג-2023</w:t>
                  </w:r>
                </w:p>
              </w:txbxContent>
            </v:textbox>
            <w10:anchorlock/>
          </v:shape>
        </w:pict>
      </w:r>
      <w:r w:rsidR="00FF1936">
        <w:rPr>
          <w:rStyle w:val="default"/>
          <w:rFonts w:cs="FrankRuehl" w:hint="cs"/>
          <w:rtl/>
        </w:rPr>
        <w:t>(2)</w:t>
      </w:r>
      <w:r w:rsidR="00FF1936">
        <w:rPr>
          <w:rStyle w:val="default"/>
          <w:rFonts w:cs="FrankRuehl"/>
          <w:rtl/>
        </w:rPr>
        <w:tab/>
        <w:t>ס</w:t>
      </w:r>
      <w:r w:rsidR="00FF1936">
        <w:rPr>
          <w:rStyle w:val="default"/>
          <w:rFonts w:cs="FrankRuehl" w:hint="cs"/>
          <w:rtl/>
        </w:rPr>
        <w:t>כום השווה לשיעור המחושב לפי התוספת השלישית, בהתאם להרכב משפחתו של הזכאי, מתגמול וכן מהכנסה מהמקורות המפורטים בסעיף 2(1) ו-(2) לפקודה, לאחר שנוכה מהם הסכום האמור בפסקה (1)</w:t>
      </w:r>
      <w:r w:rsidR="00C161C4">
        <w:rPr>
          <w:rStyle w:val="default"/>
          <w:rFonts w:cs="FrankRuehl" w:hint="cs"/>
          <w:rtl/>
        </w:rPr>
        <w:t xml:space="preserve"> </w:t>
      </w:r>
      <w:r w:rsidR="00C161C4" w:rsidRPr="00C161C4">
        <w:rPr>
          <w:rStyle w:val="default"/>
          <w:rFonts w:cs="FrankRuehl" w:hint="cs"/>
          <w:rtl/>
        </w:rPr>
        <w:t xml:space="preserve">ולעניין הורה עצמאי </w:t>
      </w:r>
      <w:r w:rsidR="00C161C4" w:rsidRPr="00C161C4">
        <w:rPr>
          <w:rStyle w:val="default"/>
          <w:rFonts w:cs="FrankRuehl"/>
          <w:rtl/>
        </w:rPr>
        <w:t>–</w:t>
      </w:r>
      <w:r w:rsidR="00C161C4" w:rsidRPr="00C161C4">
        <w:rPr>
          <w:rStyle w:val="default"/>
          <w:rFonts w:cs="FrankRuehl" w:hint="cs"/>
          <w:rtl/>
        </w:rPr>
        <w:t xml:space="preserve"> סכום הניכוי להורה עצמאי</w:t>
      </w:r>
      <w:r w:rsidR="009A08B4" w:rsidRPr="009A08B4">
        <w:rPr>
          <w:rStyle w:val="default"/>
          <w:rFonts w:cs="FrankRuehl" w:hint="cs"/>
          <w:rtl/>
        </w:rPr>
        <w:t>;</w:t>
      </w:r>
    </w:p>
    <w:p w:rsidR="00FF1936" w:rsidRDefault="00FF1936">
      <w:pPr>
        <w:pStyle w:val="P00"/>
        <w:spacing w:before="72"/>
        <w:ind w:left="1021" w:right="1134"/>
        <w:rPr>
          <w:rStyle w:val="default"/>
          <w:rFonts w:cs="FrankRuehl"/>
          <w:rtl/>
        </w:rPr>
      </w:pPr>
      <w:r>
        <w:rPr>
          <w:rStyle w:val="default"/>
          <w:rFonts w:cs="FrankRuehl"/>
          <w:rtl/>
        </w:rPr>
        <w:t>(3)</w:t>
      </w:r>
      <w:r>
        <w:rPr>
          <w:rStyle w:val="default"/>
          <w:rFonts w:cs="FrankRuehl"/>
          <w:rtl/>
        </w:rPr>
        <w:tab/>
        <w:t>ס</w:t>
      </w:r>
      <w:r>
        <w:rPr>
          <w:rStyle w:val="default"/>
          <w:rFonts w:cs="FrankRuehl" w:hint="cs"/>
          <w:rtl/>
        </w:rPr>
        <w:t>כום השווה ל-5% מהשכר המ</w:t>
      </w:r>
      <w:r>
        <w:rPr>
          <w:rStyle w:val="default"/>
          <w:rFonts w:cs="FrankRuehl"/>
          <w:rtl/>
        </w:rPr>
        <w:t>מ</w:t>
      </w:r>
      <w:r>
        <w:rPr>
          <w:rStyle w:val="default"/>
          <w:rFonts w:cs="FrankRuehl" w:hint="cs"/>
          <w:rtl/>
        </w:rPr>
        <w:t>וצע, מהכנסה שמקורה בקצבה המשולמת מכ</w:t>
      </w:r>
      <w:r>
        <w:rPr>
          <w:rStyle w:val="default"/>
          <w:rFonts w:cs="FrankRuehl"/>
          <w:rtl/>
        </w:rPr>
        <w:t>וח</w:t>
      </w:r>
      <w:r>
        <w:rPr>
          <w:rStyle w:val="default"/>
          <w:rFonts w:cs="FrankRuehl" w:hint="cs"/>
          <w:rtl/>
        </w:rPr>
        <w:t xml:space="preserve"> חיקוק, דיני חוץ, הסכם קיבוצי או חוזה עבודה, למעט קצבה לפי חוק הביטוח אם הזכאי הוא יחיד, וסכום השווה ל-7% מהשכר הממוצע, מהכנסה כאמור אם יש לזכאי בן זוג או שבהחזקתו ילד.</w:t>
      </w:r>
    </w:p>
    <w:p w:rsidR="00FF1936" w:rsidRDefault="00FF1936">
      <w:pPr>
        <w:pStyle w:val="P00"/>
        <w:spacing w:before="72"/>
        <w:ind w:left="0" w:right="1134"/>
        <w:rPr>
          <w:rStyle w:val="default"/>
          <w:rFonts w:cs="FrankRuehl" w:hint="cs"/>
          <w:rtl/>
        </w:rPr>
      </w:pPr>
      <w:r>
        <w:rPr>
          <w:rStyle w:val="default"/>
          <w:rFonts w:cs="FrankRuehl"/>
          <w:rtl/>
        </w:rPr>
        <w:tab/>
        <w:t>(</w:t>
      </w:r>
      <w:r>
        <w:rPr>
          <w:rStyle w:val="default"/>
          <w:rFonts w:cs="FrankRuehl" w:hint="cs"/>
          <w:rtl/>
        </w:rPr>
        <w:t>ב)</w:t>
      </w:r>
      <w:r>
        <w:rPr>
          <w:rStyle w:val="default"/>
          <w:rFonts w:cs="FrankRuehl"/>
          <w:rtl/>
        </w:rPr>
        <w:tab/>
        <w:t>ה</w:t>
      </w:r>
      <w:r>
        <w:rPr>
          <w:rStyle w:val="default"/>
          <w:rFonts w:cs="FrankRuehl" w:hint="cs"/>
          <w:rtl/>
        </w:rPr>
        <w:t xml:space="preserve">סכומים שינוכו לפי סעיף קטן (א)(1) ו-(3) לא </w:t>
      </w:r>
      <w:r>
        <w:rPr>
          <w:rStyle w:val="default"/>
          <w:rFonts w:cs="FrankRuehl"/>
          <w:rtl/>
        </w:rPr>
        <w:t>י</w:t>
      </w:r>
      <w:r>
        <w:rPr>
          <w:rStyle w:val="default"/>
          <w:rFonts w:cs="FrankRuehl" w:hint="cs"/>
          <w:rtl/>
        </w:rPr>
        <w:t>עלו על סכום השווה ל-5% מהשכר הממוצע</w:t>
      </w:r>
      <w:r>
        <w:rPr>
          <w:rStyle w:val="default"/>
          <w:rFonts w:cs="FrankRuehl"/>
          <w:rtl/>
        </w:rPr>
        <w:t xml:space="preserve"> –</w:t>
      </w:r>
      <w:r>
        <w:rPr>
          <w:rStyle w:val="default"/>
          <w:rFonts w:cs="FrankRuehl" w:hint="cs"/>
          <w:rtl/>
        </w:rPr>
        <w:t xml:space="preserve"> </w:t>
      </w:r>
      <w:r>
        <w:rPr>
          <w:rStyle w:val="default"/>
          <w:rFonts w:cs="FrankRuehl"/>
          <w:rtl/>
        </w:rPr>
        <w:t>ל</w:t>
      </w:r>
      <w:r>
        <w:rPr>
          <w:rStyle w:val="default"/>
          <w:rFonts w:cs="FrankRuehl" w:hint="cs"/>
          <w:rtl/>
        </w:rPr>
        <w:t xml:space="preserve">יחיד, ועל סכום השווה ל-7% מהשכר הממוצע </w:t>
      </w:r>
      <w:r>
        <w:rPr>
          <w:rStyle w:val="default"/>
          <w:rFonts w:cs="FrankRuehl"/>
          <w:rtl/>
        </w:rPr>
        <w:t>–</w:t>
      </w:r>
      <w:r>
        <w:rPr>
          <w:rStyle w:val="default"/>
          <w:rFonts w:cs="FrankRuehl" w:hint="cs"/>
          <w:rtl/>
        </w:rPr>
        <w:t xml:space="preserve"> </w:t>
      </w:r>
      <w:r>
        <w:rPr>
          <w:rStyle w:val="default"/>
          <w:rFonts w:cs="FrankRuehl"/>
          <w:rtl/>
        </w:rPr>
        <w:t>ל</w:t>
      </w:r>
      <w:r>
        <w:rPr>
          <w:rStyle w:val="default"/>
          <w:rFonts w:cs="FrankRuehl" w:hint="cs"/>
          <w:rtl/>
        </w:rPr>
        <w:t>יחיד שבהחזקתו ילד או לשני בני זוג.</w:t>
      </w:r>
    </w:p>
    <w:p w:rsidR="00FF1936" w:rsidRPr="00F51714" w:rsidRDefault="00FF1936">
      <w:pPr>
        <w:pStyle w:val="P00"/>
        <w:spacing w:before="0"/>
        <w:ind w:left="0" w:right="1134"/>
        <w:rPr>
          <w:rStyle w:val="default"/>
          <w:rFonts w:cs="FrankRuehl" w:hint="cs"/>
          <w:vanish/>
          <w:color w:val="FF0000"/>
          <w:szCs w:val="20"/>
          <w:shd w:val="clear" w:color="auto" w:fill="FFFF99"/>
          <w:rtl/>
        </w:rPr>
      </w:pPr>
      <w:bookmarkStart w:id="83" w:name="Rov143"/>
      <w:r w:rsidRPr="00F51714">
        <w:rPr>
          <w:rStyle w:val="default"/>
          <w:rFonts w:cs="FrankRuehl" w:hint="cs"/>
          <w:vanish/>
          <w:color w:val="FF0000"/>
          <w:szCs w:val="20"/>
          <w:shd w:val="clear" w:color="auto" w:fill="FFFF99"/>
          <w:rtl/>
        </w:rPr>
        <w:t>מיום 1.1.2003</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18</w:t>
      </w:r>
    </w:p>
    <w:p w:rsidR="004E2086" w:rsidRPr="00F51714" w:rsidRDefault="004E2086" w:rsidP="004E2086">
      <w:pPr>
        <w:pStyle w:val="P00"/>
        <w:spacing w:before="0"/>
        <w:ind w:left="0" w:right="1134"/>
        <w:rPr>
          <w:rStyle w:val="default"/>
          <w:rFonts w:cs="FrankRuehl" w:hint="cs"/>
          <w:vanish/>
          <w:sz w:val="20"/>
          <w:szCs w:val="20"/>
          <w:shd w:val="clear" w:color="auto" w:fill="FFFF99"/>
          <w:rtl/>
        </w:rPr>
      </w:pPr>
      <w:hyperlink r:id="rId336" w:history="1">
        <w:r w:rsidRPr="00F51714">
          <w:rPr>
            <w:rStyle w:val="Hyperlink"/>
            <w:rFonts w:cs="FrankRuehl" w:hint="cs"/>
            <w:vanish/>
            <w:szCs w:val="20"/>
            <w:shd w:val="clear" w:color="auto" w:fill="FFFF99"/>
            <w:rtl/>
          </w:rPr>
          <w:t>ס"ח תשס"ג מס' 1882</w:t>
        </w:r>
      </w:hyperlink>
      <w:r w:rsidRPr="00F51714">
        <w:rPr>
          <w:rStyle w:val="default"/>
          <w:rFonts w:cs="FrankRuehl" w:hint="cs"/>
          <w:vanish/>
          <w:sz w:val="20"/>
          <w:szCs w:val="20"/>
          <w:shd w:val="clear" w:color="auto" w:fill="FFFF99"/>
          <w:rtl/>
        </w:rPr>
        <w:t xml:space="preserve"> מיום 29.12.2002 עמ' 165 </w:t>
      </w:r>
      <w:r w:rsidRPr="00F51714">
        <w:rPr>
          <w:rFonts w:cs="FrankRuehl" w:hint="cs"/>
          <w:vanish/>
          <w:szCs w:val="20"/>
          <w:shd w:val="clear" w:color="auto" w:fill="FFFF99"/>
          <w:rtl/>
        </w:rPr>
        <w:t>(</w:t>
      </w:r>
      <w:hyperlink r:id="rId337" w:history="1">
        <w:r w:rsidRPr="00F51714">
          <w:rPr>
            <w:rStyle w:val="Hyperlink"/>
            <w:rFonts w:cs="FrankRuehl" w:hint="cs"/>
            <w:vanish/>
            <w:szCs w:val="20"/>
            <w:shd w:val="clear" w:color="auto" w:fill="FFFF99"/>
            <w:rtl/>
          </w:rPr>
          <w:t>ה"ח 4</w:t>
        </w:r>
      </w:hyperlink>
      <w:r w:rsidRPr="00F51714">
        <w:rPr>
          <w:rFonts w:cs="FrankRuehl" w:hint="cs"/>
          <w:vanish/>
          <w:szCs w:val="20"/>
          <w:shd w:val="clear" w:color="auto" w:fill="FFFF99"/>
          <w:rtl/>
        </w:rPr>
        <w:t>)</w:t>
      </w:r>
    </w:p>
    <w:p w:rsidR="00FF1936" w:rsidRPr="00F51714" w:rsidRDefault="00FF1936">
      <w:pPr>
        <w:pStyle w:val="P00"/>
        <w:spacing w:before="0"/>
        <w:ind w:left="0" w:right="1134"/>
        <w:rPr>
          <w:rStyle w:val="default"/>
          <w:rFonts w:cs="FrankRuehl" w:hint="cs"/>
          <w:vanish/>
          <w:sz w:val="20"/>
          <w:szCs w:val="20"/>
          <w:shd w:val="clear" w:color="auto" w:fill="FFFF99"/>
          <w:rtl/>
        </w:rPr>
      </w:pPr>
      <w:r w:rsidRPr="00F51714">
        <w:rPr>
          <w:rStyle w:val="default"/>
          <w:rFonts w:cs="FrankRuehl" w:hint="cs"/>
          <w:b/>
          <w:bCs/>
          <w:vanish/>
          <w:sz w:val="20"/>
          <w:szCs w:val="20"/>
          <w:shd w:val="clear" w:color="auto" w:fill="FFFF99"/>
          <w:rtl/>
        </w:rPr>
        <w:t>הוספת סעיף 12א</w:t>
      </w:r>
    </w:p>
    <w:p w:rsidR="00FF1936" w:rsidRPr="00F51714" w:rsidRDefault="00FF1936">
      <w:pPr>
        <w:pStyle w:val="P00"/>
        <w:spacing w:before="0"/>
        <w:ind w:left="0" w:right="1134"/>
        <w:rPr>
          <w:rStyle w:val="default"/>
          <w:rFonts w:cs="FrankRuehl" w:hint="cs"/>
          <w:vanish/>
          <w:szCs w:val="20"/>
          <w:shd w:val="clear" w:color="auto" w:fill="FFFF99"/>
          <w:rtl/>
        </w:rPr>
      </w:pPr>
    </w:p>
    <w:p w:rsidR="00FF1936" w:rsidRPr="00F51714" w:rsidRDefault="00FF1936">
      <w:pPr>
        <w:pStyle w:val="P00"/>
        <w:spacing w:before="0"/>
        <w:ind w:left="0"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1.3.2008</w:t>
      </w:r>
    </w:p>
    <w:p w:rsidR="00FF1936" w:rsidRPr="00F51714" w:rsidRDefault="00FF1936">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תיקון מס' 31</w:t>
      </w:r>
    </w:p>
    <w:p w:rsidR="00FF1936" w:rsidRPr="00F51714" w:rsidRDefault="00FF1936">
      <w:pPr>
        <w:pStyle w:val="P00"/>
        <w:spacing w:before="0"/>
        <w:ind w:left="0" w:right="1134"/>
        <w:rPr>
          <w:rStyle w:val="default"/>
          <w:rFonts w:cs="FrankRuehl" w:hint="cs"/>
          <w:vanish/>
          <w:szCs w:val="20"/>
          <w:shd w:val="clear" w:color="auto" w:fill="FFFF99"/>
          <w:rtl/>
        </w:rPr>
      </w:pPr>
      <w:hyperlink r:id="rId338" w:history="1">
        <w:r w:rsidRPr="00F51714">
          <w:rPr>
            <w:rStyle w:val="Hyperlink"/>
            <w:rFonts w:cs="FrankRuehl" w:hint="cs"/>
            <w:vanish/>
            <w:sz w:val="26"/>
            <w:szCs w:val="20"/>
            <w:shd w:val="clear" w:color="auto" w:fill="FFFF99"/>
            <w:rtl/>
          </w:rPr>
          <w:t>ס"ח תשס"ח מס' 2134</w:t>
        </w:r>
      </w:hyperlink>
      <w:r w:rsidRPr="00F51714">
        <w:rPr>
          <w:rStyle w:val="default"/>
          <w:rFonts w:cs="FrankRuehl" w:hint="cs"/>
          <w:vanish/>
          <w:szCs w:val="20"/>
          <w:shd w:val="clear" w:color="auto" w:fill="FFFF99"/>
          <w:rtl/>
        </w:rPr>
        <w:t xml:space="preserve"> מיום 18.2.2008 עמ' 201 (</w:t>
      </w:r>
      <w:hyperlink r:id="rId339" w:history="1">
        <w:r w:rsidRPr="00F51714">
          <w:rPr>
            <w:rStyle w:val="Hyperlink"/>
            <w:rFonts w:cs="FrankRuehl" w:hint="cs"/>
            <w:vanish/>
            <w:sz w:val="26"/>
            <w:szCs w:val="20"/>
            <w:shd w:val="clear" w:color="auto" w:fill="FFFF99"/>
            <w:rtl/>
          </w:rPr>
          <w:t>ה"ח 175</w:t>
        </w:r>
      </w:hyperlink>
      <w:r w:rsidRPr="00F51714">
        <w:rPr>
          <w:rStyle w:val="default"/>
          <w:rFonts w:cs="FrankRuehl" w:hint="cs"/>
          <w:vanish/>
          <w:szCs w:val="20"/>
          <w:shd w:val="clear" w:color="auto" w:fill="FFFF99"/>
          <w:rtl/>
        </w:rPr>
        <w:t>)</w:t>
      </w:r>
    </w:p>
    <w:p w:rsidR="00FF1936" w:rsidRPr="00F51714" w:rsidRDefault="00FF1936">
      <w:pPr>
        <w:pStyle w:val="P00"/>
        <w:ind w:left="0" w:right="1134"/>
        <w:rPr>
          <w:rStyle w:val="default"/>
          <w:rFonts w:cs="Miriam" w:hint="cs"/>
          <w:vanish/>
          <w:sz w:val="16"/>
          <w:szCs w:val="16"/>
          <w:shd w:val="clear" w:color="auto" w:fill="FFFF99"/>
          <w:rtl/>
        </w:rPr>
      </w:pPr>
      <w:r w:rsidRPr="00F51714">
        <w:rPr>
          <w:rStyle w:val="default"/>
          <w:rFonts w:cs="Miriam" w:hint="cs"/>
          <w:strike/>
          <w:vanish/>
          <w:sz w:val="16"/>
          <w:szCs w:val="16"/>
          <w:shd w:val="clear" w:color="auto" w:fill="FFFF99"/>
          <w:rtl/>
        </w:rPr>
        <w:t>ניכויים לענין זכאים אחרים</w:t>
      </w:r>
      <w:r w:rsidRPr="00F51714">
        <w:rPr>
          <w:rStyle w:val="default"/>
          <w:rFonts w:cs="Miriam" w:hint="cs"/>
          <w:vanish/>
          <w:sz w:val="16"/>
          <w:szCs w:val="16"/>
          <w:shd w:val="clear" w:color="auto" w:fill="FFFF99"/>
          <w:rtl/>
        </w:rPr>
        <w:t xml:space="preserve"> </w:t>
      </w:r>
      <w:r w:rsidRPr="00F51714">
        <w:rPr>
          <w:rStyle w:val="default"/>
          <w:rFonts w:cs="Miriam" w:hint="cs"/>
          <w:vanish/>
          <w:sz w:val="16"/>
          <w:szCs w:val="16"/>
          <w:u w:val="single"/>
          <w:shd w:val="clear" w:color="auto" w:fill="FFFF99"/>
          <w:rtl/>
        </w:rPr>
        <w:t>ניכויים לעניין מי שטרם מלאו להם 55 שנים ולא משתלמות להם קצבאות שאירים או תלויים</w:t>
      </w:r>
    </w:p>
    <w:p w:rsidR="00753612" w:rsidRPr="00F51714" w:rsidRDefault="00753612" w:rsidP="00753612">
      <w:pPr>
        <w:pStyle w:val="P00"/>
        <w:spacing w:before="0"/>
        <w:ind w:left="0" w:right="1134"/>
        <w:rPr>
          <w:rStyle w:val="default"/>
          <w:rFonts w:cs="FrankRuehl" w:hint="cs"/>
          <w:vanish/>
          <w:szCs w:val="20"/>
          <w:shd w:val="clear" w:color="auto" w:fill="FFFF99"/>
          <w:rtl/>
        </w:rPr>
      </w:pPr>
    </w:p>
    <w:p w:rsidR="00753612" w:rsidRPr="00F51714" w:rsidRDefault="00753612" w:rsidP="00753612">
      <w:pPr>
        <w:pStyle w:val="P00"/>
        <w:spacing w:before="0"/>
        <w:ind w:left="0"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1.4.2010</w:t>
      </w:r>
    </w:p>
    <w:p w:rsidR="00753612" w:rsidRPr="00F51714" w:rsidRDefault="00753612" w:rsidP="00753612">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תיקון מס' 35</w:t>
      </w:r>
    </w:p>
    <w:p w:rsidR="00753612" w:rsidRPr="00F51714" w:rsidRDefault="00753612" w:rsidP="00753612">
      <w:pPr>
        <w:pStyle w:val="P00"/>
        <w:spacing w:before="0"/>
        <w:ind w:left="0" w:right="1134"/>
        <w:rPr>
          <w:rStyle w:val="default"/>
          <w:rFonts w:cs="FrankRuehl" w:hint="cs"/>
          <w:vanish/>
          <w:szCs w:val="20"/>
          <w:shd w:val="clear" w:color="auto" w:fill="FFFF99"/>
          <w:rtl/>
        </w:rPr>
      </w:pPr>
      <w:hyperlink r:id="rId340" w:history="1">
        <w:r w:rsidRPr="00F51714">
          <w:rPr>
            <w:rStyle w:val="Hyperlink"/>
            <w:rFonts w:cs="FrankRuehl" w:hint="cs"/>
            <w:vanish/>
            <w:sz w:val="26"/>
            <w:szCs w:val="20"/>
            <w:shd w:val="clear" w:color="auto" w:fill="FFFF99"/>
            <w:rtl/>
          </w:rPr>
          <w:t>ס"ח תש"ע מס' 2235</w:t>
        </w:r>
      </w:hyperlink>
      <w:r w:rsidRPr="00F51714">
        <w:rPr>
          <w:rStyle w:val="default"/>
          <w:rFonts w:cs="FrankRuehl" w:hint="cs"/>
          <w:vanish/>
          <w:szCs w:val="20"/>
          <w:shd w:val="clear" w:color="auto" w:fill="FFFF99"/>
          <w:rtl/>
        </w:rPr>
        <w:t xml:space="preserve"> מיום 22.3.2010 עמ' 437 (</w:t>
      </w:r>
      <w:hyperlink r:id="rId341" w:history="1">
        <w:r w:rsidRPr="00F51714">
          <w:rPr>
            <w:rStyle w:val="Hyperlink"/>
            <w:rFonts w:cs="FrankRuehl" w:hint="cs"/>
            <w:vanish/>
            <w:sz w:val="26"/>
            <w:szCs w:val="20"/>
            <w:shd w:val="clear" w:color="auto" w:fill="FFFF99"/>
            <w:rtl/>
          </w:rPr>
          <w:t>ה"ח 407</w:t>
        </w:r>
      </w:hyperlink>
      <w:r w:rsidRPr="00F51714">
        <w:rPr>
          <w:rStyle w:val="default"/>
          <w:rFonts w:cs="FrankRuehl" w:hint="cs"/>
          <w:vanish/>
          <w:szCs w:val="20"/>
          <w:shd w:val="clear" w:color="auto" w:fill="FFFF99"/>
          <w:rtl/>
        </w:rPr>
        <w:t>)</w:t>
      </w:r>
    </w:p>
    <w:p w:rsidR="00753612" w:rsidRPr="00F51714" w:rsidRDefault="00753612" w:rsidP="00753612">
      <w:pPr>
        <w:pStyle w:val="P00"/>
        <w:ind w:left="0" w:right="1134"/>
        <w:rPr>
          <w:rStyle w:val="default"/>
          <w:rFonts w:cs="FrankRuehl" w:hint="cs"/>
          <w:vanish/>
          <w:sz w:val="22"/>
          <w:szCs w:val="22"/>
          <w:shd w:val="clear" w:color="auto" w:fill="FFFF99"/>
          <w:rtl/>
        </w:rPr>
      </w:pPr>
      <w:r w:rsidRPr="00F51714">
        <w:rPr>
          <w:rStyle w:val="default"/>
          <w:rFonts w:cs="FrankRuehl"/>
          <w:vanish/>
          <w:sz w:val="22"/>
          <w:szCs w:val="22"/>
          <w:shd w:val="clear" w:color="auto" w:fill="FFFF99"/>
          <w:rtl/>
        </w:rPr>
        <w:tab/>
        <w:t>(</w:t>
      </w:r>
      <w:r w:rsidRPr="00F51714">
        <w:rPr>
          <w:rStyle w:val="default"/>
          <w:rFonts w:cs="FrankRuehl" w:hint="cs"/>
          <w:vanish/>
          <w:sz w:val="22"/>
          <w:szCs w:val="22"/>
          <w:shd w:val="clear" w:color="auto" w:fill="FFFF99"/>
          <w:rtl/>
        </w:rPr>
        <w:t>א)</w:t>
      </w:r>
      <w:r w:rsidRPr="00F51714">
        <w:rPr>
          <w:rStyle w:val="default"/>
          <w:rFonts w:cs="FrankRuehl"/>
          <w:vanish/>
          <w:sz w:val="22"/>
          <w:szCs w:val="22"/>
          <w:shd w:val="clear" w:color="auto" w:fill="FFFF99"/>
          <w:rtl/>
        </w:rPr>
        <w:tab/>
        <w:t>ב</w:t>
      </w:r>
      <w:r w:rsidRPr="00F51714">
        <w:rPr>
          <w:rStyle w:val="default"/>
          <w:rFonts w:cs="FrankRuehl" w:hint="cs"/>
          <w:vanish/>
          <w:sz w:val="22"/>
          <w:szCs w:val="22"/>
          <w:shd w:val="clear" w:color="auto" w:fill="FFFF99"/>
          <w:rtl/>
        </w:rPr>
        <w:t>חישוב הכנסתו לענין סעיף 5 של מי שמשת</w:t>
      </w:r>
      <w:r w:rsidRPr="00F51714">
        <w:rPr>
          <w:rStyle w:val="default"/>
          <w:rFonts w:cs="FrankRuehl"/>
          <w:vanish/>
          <w:sz w:val="22"/>
          <w:szCs w:val="22"/>
          <w:shd w:val="clear" w:color="auto" w:fill="FFFF99"/>
          <w:rtl/>
        </w:rPr>
        <w:t>למ</w:t>
      </w:r>
      <w:r w:rsidRPr="00F51714">
        <w:rPr>
          <w:rStyle w:val="default"/>
          <w:rFonts w:cs="FrankRuehl" w:hint="cs"/>
          <w:vanish/>
          <w:sz w:val="22"/>
          <w:szCs w:val="22"/>
          <w:shd w:val="clear" w:color="auto" w:fill="FFFF99"/>
          <w:rtl/>
        </w:rPr>
        <w:t xml:space="preserve">ת לו גמלה לפי פסקה (2)(א) של </w:t>
      </w:r>
      <w:r w:rsidRPr="00F51714">
        <w:rPr>
          <w:rStyle w:val="default"/>
          <w:rFonts w:cs="FrankRuehl" w:hint="cs"/>
          <w:strike/>
          <w:vanish/>
          <w:sz w:val="22"/>
          <w:szCs w:val="22"/>
          <w:shd w:val="clear" w:color="auto" w:fill="FFFF99"/>
          <w:rtl/>
        </w:rPr>
        <w:t>סעיף 5(א) ינוכו</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סעיף 5(א), למעט מועסק בעל יכולת עבודה מופחתת כאמור בסעיף 12, ינוכו</w:t>
      </w:r>
      <w:r w:rsidRPr="00F51714">
        <w:rPr>
          <w:rStyle w:val="default"/>
          <w:rFonts w:cs="FrankRuehl" w:hint="cs"/>
          <w:vanish/>
          <w:sz w:val="22"/>
          <w:szCs w:val="22"/>
          <w:shd w:val="clear" w:color="auto" w:fill="FFFF99"/>
          <w:rtl/>
        </w:rPr>
        <w:t xml:space="preserve"> </w:t>
      </w:r>
      <w:r w:rsidRPr="00F51714">
        <w:rPr>
          <w:rStyle w:val="default"/>
          <w:rFonts w:cs="FrankRuehl"/>
          <w:vanish/>
          <w:sz w:val="22"/>
          <w:szCs w:val="22"/>
          <w:shd w:val="clear" w:color="auto" w:fill="FFFF99"/>
          <w:rtl/>
        </w:rPr>
        <w:t>–</w:t>
      </w:r>
    </w:p>
    <w:p w:rsidR="003F169B" w:rsidRPr="00F51714" w:rsidRDefault="003F169B" w:rsidP="003F169B">
      <w:pPr>
        <w:pStyle w:val="P00"/>
        <w:spacing w:before="0"/>
        <w:ind w:left="0" w:right="1134"/>
        <w:rPr>
          <w:rStyle w:val="default"/>
          <w:rFonts w:cs="FrankRuehl" w:hint="cs"/>
          <w:vanish/>
          <w:szCs w:val="20"/>
          <w:shd w:val="clear" w:color="auto" w:fill="FFFF99"/>
          <w:rtl/>
        </w:rPr>
      </w:pPr>
    </w:p>
    <w:p w:rsidR="003F169B" w:rsidRPr="00F51714" w:rsidRDefault="003F169B" w:rsidP="003F169B">
      <w:pPr>
        <w:pStyle w:val="P00"/>
        <w:spacing w:before="0"/>
        <w:ind w:left="1021"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1.1.2017 עד יום 31.12.20</w:t>
      </w:r>
      <w:r w:rsidR="00A951E9" w:rsidRPr="00F51714">
        <w:rPr>
          <w:rStyle w:val="default"/>
          <w:rFonts w:cs="FrankRuehl" w:hint="cs"/>
          <w:vanish/>
          <w:color w:val="FF0000"/>
          <w:szCs w:val="20"/>
          <w:shd w:val="clear" w:color="auto" w:fill="FFFF99"/>
          <w:rtl/>
        </w:rPr>
        <w:t>20</w:t>
      </w:r>
      <w:r w:rsidR="008B741B" w:rsidRPr="00F51714">
        <w:rPr>
          <w:rStyle w:val="default"/>
          <w:rFonts w:cs="FrankRuehl" w:hint="cs"/>
          <w:vanish/>
          <w:szCs w:val="20"/>
          <w:shd w:val="clear" w:color="auto" w:fill="FFFF99"/>
          <w:rtl/>
        </w:rPr>
        <w:t xml:space="preserve"> (לאור פיזור הכנסת ה-23 עד יום 6.7.2021)</w:t>
      </w:r>
    </w:p>
    <w:p w:rsidR="003F169B" w:rsidRPr="00F51714" w:rsidRDefault="003F169B" w:rsidP="003F169B">
      <w:pPr>
        <w:pStyle w:val="P00"/>
        <w:spacing w:before="0"/>
        <w:ind w:left="1021"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הוראת שעה תשע"ו-2016</w:t>
      </w:r>
    </w:p>
    <w:p w:rsidR="003F169B" w:rsidRPr="00F51714" w:rsidRDefault="003F169B" w:rsidP="003F169B">
      <w:pPr>
        <w:pStyle w:val="P00"/>
        <w:spacing w:before="0"/>
        <w:ind w:left="1021" w:right="1134"/>
        <w:rPr>
          <w:rStyle w:val="default"/>
          <w:rFonts w:cs="FrankRuehl" w:hint="cs"/>
          <w:vanish/>
          <w:szCs w:val="20"/>
          <w:shd w:val="clear" w:color="auto" w:fill="FFFF99"/>
          <w:rtl/>
        </w:rPr>
      </w:pPr>
      <w:hyperlink r:id="rId342" w:history="1">
        <w:r w:rsidRPr="00F51714">
          <w:rPr>
            <w:rStyle w:val="Hyperlink"/>
            <w:rFonts w:cs="FrankRuehl" w:hint="cs"/>
            <w:vanish/>
            <w:sz w:val="26"/>
            <w:szCs w:val="20"/>
            <w:shd w:val="clear" w:color="auto" w:fill="FFFF99"/>
            <w:rtl/>
          </w:rPr>
          <w:t>ס"ח תשע"ו מס' 2573</w:t>
        </w:r>
      </w:hyperlink>
      <w:r w:rsidRPr="00F51714">
        <w:rPr>
          <w:rStyle w:val="default"/>
          <w:rFonts w:cs="FrankRuehl" w:hint="cs"/>
          <w:vanish/>
          <w:szCs w:val="20"/>
          <w:shd w:val="clear" w:color="auto" w:fill="FFFF99"/>
          <w:rtl/>
        </w:rPr>
        <w:t xml:space="preserve"> מיום 11.8.2016 עמ' 1156 (</w:t>
      </w:r>
      <w:hyperlink r:id="rId343" w:history="1">
        <w:r w:rsidRPr="00F51714">
          <w:rPr>
            <w:rStyle w:val="Hyperlink"/>
            <w:rFonts w:cs="FrankRuehl" w:hint="cs"/>
            <w:vanish/>
            <w:sz w:val="26"/>
            <w:szCs w:val="20"/>
            <w:shd w:val="clear" w:color="auto" w:fill="FFFF99"/>
            <w:rtl/>
          </w:rPr>
          <w:t>ה"ח 1035</w:t>
        </w:r>
      </w:hyperlink>
      <w:r w:rsidRPr="00F51714">
        <w:rPr>
          <w:rStyle w:val="default"/>
          <w:rFonts w:cs="FrankRuehl" w:hint="cs"/>
          <w:vanish/>
          <w:szCs w:val="20"/>
          <w:shd w:val="clear" w:color="auto" w:fill="FFFF99"/>
          <w:rtl/>
        </w:rPr>
        <w:t>)</w:t>
      </w:r>
    </w:p>
    <w:p w:rsidR="00A951E9" w:rsidRPr="00F51714" w:rsidRDefault="00A951E9" w:rsidP="00A951E9">
      <w:pPr>
        <w:pStyle w:val="P00"/>
        <w:spacing w:before="0"/>
        <w:ind w:left="1021" w:right="1134"/>
        <w:rPr>
          <w:rStyle w:val="default"/>
          <w:rFonts w:cs="FrankRuehl"/>
          <w:vanish/>
          <w:szCs w:val="20"/>
          <w:shd w:val="clear" w:color="auto" w:fill="FFFF99"/>
          <w:rtl/>
        </w:rPr>
      </w:pPr>
      <w:r w:rsidRPr="00F51714">
        <w:rPr>
          <w:rStyle w:val="default"/>
          <w:rFonts w:cs="FrankRuehl" w:hint="cs"/>
          <w:b/>
          <w:bCs/>
          <w:vanish/>
          <w:szCs w:val="20"/>
          <w:shd w:val="clear" w:color="auto" w:fill="FFFF99"/>
          <w:rtl/>
        </w:rPr>
        <w:t>הוראת שעה תשע"ו-2016 (תיקון) תשע"ט-2019</w:t>
      </w:r>
    </w:p>
    <w:p w:rsidR="00A951E9" w:rsidRPr="00F51714" w:rsidRDefault="00A951E9" w:rsidP="00A951E9">
      <w:pPr>
        <w:pStyle w:val="P00"/>
        <w:spacing w:before="0"/>
        <w:ind w:left="1021" w:right="1134"/>
        <w:rPr>
          <w:rStyle w:val="default"/>
          <w:rFonts w:cs="FrankRuehl" w:hint="cs"/>
          <w:vanish/>
          <w:szCs w:val="20"/>
          <w:shd w:val="clear" w:color="auto" w:fill="FFFF99"/>
          <w:rtl/>
        </w:rPr>
      </w:pPr>
      <w:hyperlink r:id="rId344" w:history="1">
        <w:r w:rsidRPr="00F51714">
          <w:rPr>
            <w:rStyle w:val="Hyperlink"/>
            <w:rFonts w:cs="FrankRuehl" w:hint="cs"/>
            <w:vanish/>
            <w:sz w:val="26"/>
            <w:szCs w:val="20"/>
            <w:shd w:val="clear" w:color="auto" w:fill="FFFF99"/>
            <w:rtl/>
          </w:rPr>
          <w:t>ס"ח תשע"ט מס' 2771</w:t>
        </w:r>
      </w:hyperlink>
      <w:r w:rsidRPr="00F51714">
        <w:rPr>
          <w:rStyle w:val="default"/>
          <w:rFonts w:cs="FrankRuehl" w:hint="cs"/>
          <w:vanish/>
          <w:szCs w:val="20"/>
          <w:shd w:val="clear" w:color="auto" w:fill="FFFF99"/>
          <w:rtl/>
        </w:rPr>
        <w:t xml:space="preserve"> מיום 6.1.2019 עמ' 134 (</w:t>
      </w:r>
      <w:hyperlink r:id="rId345" w:history="1">
        <w:r w:rsidRPr="00F51714">
          <w:rPr>
            <w:rStyle w:val="Hyperlink"/>
            <w:rFonts w:cs="FrankRuehl" w:hint="cs"/>
            <w:vanish/>
            <w:sz w:val="26"/>
            <w:szCs w:val="20"/>
            <w:shd w:val="clear" w:color="auto" w:fill="FFFF99"/>
            <w:rtl/>
          </w:rPr>
          <w:t>ה"ח 1286</w:t>
        </w:r>
      </w:hyperlink>
      <w:r w:rsidRPr="00F51714">
        <w:rPr>
          <w:rStyle w:val="default"/>
          <w:rFonts w:cs="FrankRuehl" w:hint="cs"/>
          <w:vanish/>
          <w:szCs w:val="20"/>
          <w:shd w:val="clear" w:color="auto" w:fill="FFFF99"/>
          <w:rtl/>
        </w:rPr>
        <w:t xml:space="preserve">, </w:t>
      </w:r>
      <w:hyperlink r:id="rId346" w:history="1">
        <w:r w:rsidRPr="00F51714">
          <w:rPr>
            <w:rStyle w:val="Hyperlink"/>
            <w:rFonts w:cs="FrankRuehl" w:hint="cs"/>
            <w:vanish/>
            <w:sz w:val="26"/>
            <w:szCs w:val="20"/>
            <w:shd w:val="clear" w:color="auto" w:fill="FFFF99"/>
            <w:rtl/>
          </w:rPr>
          <w:t>ה"ח 828</w:t>
        </w:r>
      </w:hyperlink>
      <w:r w:rsidRPr="00F51714">
        <w:rPr>
          <w:rStyle w:val="default"/>
          <w:rFonts w:cs="FrankRuehl" w:hint="cs"/>
          <w:vanish/>
          <w:szCs w:val="20"/>
          <w:shd w:val="clear" w:color="auto" w:fill="FFFF99"/>
          <w:rtl/>
        </w:rPr>
        <w:t>)</w:t>
      </w:r>
    </w:p>
    <w:p w:rsidR="003F169B" w:rsidRPr="00F51714" w:rsidRDefault="003F169B" w:rsidP="00A951E9">
      <w:pPr>
        <w:pStyle w:val="P00"/>
        <w:ind w:left="1021" w:right="1134"/>
        <w:rPr>
          <w:rStyle w:val="default"/>
          <w:rFonts w:cs="FrankRuehl"/>
          <w:vanish/>
          <w:sz w:val="22"/>
          <w:szCs w:val="22"/>
          <w:shd w:val="clear" w:color="auto" w:fill="FFFF99"/>
          <w:rtl/>
        </w:rPr>
      </w:pPr>
      <w:r w:rsidRPr="00F51714">
        <w:rPr>
          <w:rStyle w:val="default"/>
          <w:rFonts w:cs="FrankRuehl" w:hint="cs"/>
          <w:vanish/>
          <w:sz w:val="22"/>
          <w:szCs w:val="22"/>
          <w:shd w:val="clear" w:color="auto" w:fill="FFFF99"/>
          <w:rtl/>
        </w:rPr>
        <w:t>(2)</w:t>
      </w:r>
      <w:r w:rsidRPr="00F51714">
        <w:rPr>
          <w:rStyle w:val="default"/>
          <w:rFonts w:cs="FrankRuehl"/>
          <w:vanish/>
          <w:sz w:val="22"/>
          <w:szCs w:val="22"/>
          <w:shd w:val="clear" w:color="auto" w:fill="FFFF99"/>
          <w:rtl/>
        </w:rPr>
        <w:tab/>
        <w:t>ס</w:t>
      </w:r>
      <w:r w:rsidRPr="00F51714">
        <w:rPr>
          <w:rStyle w:val="default"/>
          <w:rFonts w:cs="FrankRuehl" w:hint="cs"/>
          <w:vanish/>
          <w:sz w:val="22"/>
          <w:szCs w:val="22"/>
          <w:shd w:val="clear" w:color="auto" w:fill="FFFF99"/>
          <w:rtl/>
        </w:rPr>
        <w:t xml:space="preserve">כום השווה לשיעור המחושב לפי התוספת השלישית, בהתאם להרכב משפחתו של הזכאי, מתגמול וכן מהכנסה מהמקורות המפורטים בסעיף 2(1) ו-(2) לפקודה, לאחר שנוכה מהם הסכום האמור בפסקה (1) </w:t>
      </w:r>
      <w:r w:rsidRPr="00F51714">
        <w:rPr>
          <w:rStyle w:val="default"/>
          <w:rFonts w:cs="FrankRuehl" w:hint="cs"/>
          <w:vanish/>
          <w:sz w:val="22"/>
          <w:szCs w:val="22"/>
          <w:u w:val="single"/>
          <w:shd w:val="clear" w:color="auto" w:fill="FFFF99"/>
          <w:rtl/>
        </w:rPr>
        <w:t xml:space="preserve">ולעניין הורה עצמאי </w:t>
      </w:r>
      <w:r w:rsidRPr="00F51714">
        <w:rPr>
          <w:rStyle w:val="default"/>
          <w:rFonts w:cs="FrankRuehl"/>
          <w:vanish/>
          <w:sz w:val="22"/>
          <w:szCs w:val="22"/>
          <w:u w:val="single"/>
          <w:shd w:val="clear" w:color="auto" w:fill="FFFF99"/>
          <w:rtl/>
        </w:rPr>
        <w:t>–</w:t>
      </w:r>
      <w:r w:rsidRPr="00F51714">
        <w:rPr>
          <w:rStyle w:val="default"/>
          <w:rFonts w:cs="FrankRuehl" w:hint="cs"/>
          <w:vanish/>
          <w:sz w:val="22"/>
          <w:szCs w:val="22"/>
          <w:u w:val="single"/>
          <w:shd w:val="clear" w:color="auto" w:fill="FFFF99"/>
          <w:rtl/>
        </w:rPr>
        <w:t xml:space="preserve"> סכום הניכוי להורה עצמאי</w:t>
      </w:r>
      <w:r w:rsidRPr="00F51714">
        <w:rPr>
          <w:rStyle w:val="default"/>
          <w:rFonts w:cs="FrankRuehl" w:hint="cs"/>
          <w:vanish/>
          <w:sz w:val="22"/>
          <w:szCs w:val="22"/>
          <w:shd w:val="clear" w:color="auto" w:fill="FFFF99"/>
          <w:rtl/>
        </w:rPr>
        <w:t>;</w:t>
      </w:r>
    </w:p>
    <w:p w:rsidR="009A08B4" w:rsidRPr="00F51714" w:rsidRDefault="009A08B4" w:rsidP="009A08B4">
      <w:pPr>
        <w:pStyle w:val="P22"/>
        <w:spacing w:before="0"/>
        <w:ind w:left="0" w:right="1134"/>
        <w:rPr>
          <w:rStyle w:val="default"/>
          <w:rFonts w:ascii="FrankRuehl" w:hAnsi="FrankRuehl" w:cs="FrankRuehl"/>
          <w:vanish/>
          <w:sz w:val="20"/>
          <w:szCs w:val="20"/>
          <w:shd w:val="clear" w:color="auto" w:fill="FFFF99"/>
          <w:rtl/>
        </w:rPr>
      </w:pPr>
    </w:p>
    <w:p w:rsidR="009A08B4" w:rsidRPr="00F51714" w:rsidRDefault="009A08B4" w:rsidP="009A08B4">
      <w:pPr>
        <w:pStyle w:val="P00"/>
        <w:spacing w:before="0"/>
        <w:ind w:left="0" w:right="1134"/>
        <w:rPr>
          <w:rStyle w:val="default"/>
          <w:rFonts w:ascii="FrankRuehl" w:hAnsi="FrankRuehl" w:cs="FrankRuehl"/>
          <w:vanish/>
          <w:color w:val="FF0000"/>
          <w:sz w:val="20"/>
          <w:szCs w:val="20"/>
          <w:shd w:val="clear" w:color="auto" w:fill="FFFF99"/>
          <w:rtl/>
        </w:rPr>
      </w:pPr>
      <w:r w:rsidRPr="00F51714">
        <w:rPr>
          <w:rStyle w:val="default"/>
          <w:rFonts w:ascii="FrankRuehl" w:hAnsi="FrankRuehl" w:cs="FrankRuehl" w:hint="cs"/>
          <w:vanish/>
          <w:color w:val="FF0000"/>
          <w:sz w:val="20"/>
          <w:szCs w:val="20"/>
          <w:shd w:val="clear" w:color="auto" w:fill="FFFF99"/>
          <w:rtl/>
        </w:rPr>
        <w:t>מיום 7.7.2021 עד יום 31.12.2022</w:t>
      </w:r>
      <w:r w:rsidR="00F5319C" w:rsidRPr="00F51714">
        <w:rPr>
          <w:rStyle w:val="default"/>
          <w:rFonts w:ascii="FrankRuehl" w:hAnsi="FrankRuehl" w:cs="FrankRuehl" w:hint="cs"/>
          <w:vanish/>
          <w:color w:val="FF0000"/>
          <w:sz w:val="20"/>
          <w:szCs w:val="20"/>
          <w:shd w:val="clear" w:color="auto" w:fill="FFFF99"/>
          <w:rtl/>
        </w:rPr>
        <w:t xml:space="preserve"> </w:t>
      </w:r>
      <w:r w:rsidR="00F5319C" w:rsidRPr="00F51714">
        <w:rPr>
          <w:rStyle w:val="default"/>
          <w:rFonts w:ascii="FrankRuehl" w:hAnsi="FrankRuehl" w:cs="FrankRuehl" w:hint="cs"/>
          <w:vanish/>
          <w:sz w:val="20"/>
          <w:szCs w:val="20"/>
          <w:shd w:val="clear" w:color="auto" w:fill="FFFF99"/>
          <w:rtl/>
        </w:rPr>
        <w:t>(לאור פיזור הכנסת ה-24 עד יום 15.2.2023)</w:t>
      </w:r>
    </w:p>
    <w:p w:rsidR="009A08B4" w:rsidRPr="00F51714" w:rsidRDefault="009A08B4" w:rsidP="009A08B4">
      <w:pPr>
        <w:pStyle w:val="P00"/>
        <w:spacing w:before="0"/>
        <w:ind w:left="0" w:right="1134"/>
        <w:rPr>
          <w:rStyle w:val="default"/>
          <w:rFonts w:ascii="FrankRuehl" w:hAnsi="FrankRuehl" w:cs="FrankRuehl"/>
          <w:vanish/>
          <w:sz w:val="20"/>
          <w:szCs w:val="20"/>
          <w:shd w:val="clear" w:color="auto" w:fill="FFFF99"/>
          <w:rtl/>
        </w:rPr>
      </w:pPr>
      <w:r w:rsidRPr="00F51714">
        <w:rPr>
          <w:rStyle w:val="default"/>
          <w:rFonts w:ascii="FrankRuehl" w:hAnsi="FrankRuehl" w:cs="FrankRuehl"/>
          <w:b/>
          <w:bCs/>
          <w:vanish/>
          <w:sz w:val="20"/>
          <w:szCs w:val="20"/>
          <w:shd w:val="clear" w:color="auto" w:fill="FFFF99"/>
          <w:rtl/>
        </w:rPr>
        <w:t>תיקון מס' 57</w:t>
      </w:r>
      <w:r w:rsidRPr="00F51714">
        <w:rPr>
          <w:rStyle w:val="default"/>
          <w:rFonts w:ascii="FrankRuehl" w:hAnsi="FrankRuehl" w:cs="FrankRuehl" w:hint="cs"/>
          <w:b/>
          <w:bCs/>
          <w:vanish/>
          <w:sz w:val="20"/>
          <w:szCs w:val="20"/>
          <w:shd w:val="clear" w:color="auto" w:fill="FFFF99"/>
          <w:rtl/>
        </w:rPr>
        <w:t xml:space="preserve"> הוראת שעה</w:t>
      </w:r>
    </w:p>
    <w:p w:rsidR="009A08B4" w:rsidRPr="00F51714" w:rsidRDefault="009A08B4" w:rsidP="009A08B4">
      <w:pPr>
        <w:pStyle w:val="P00"/>
        <w:spacing w:before="0"/>
        <w:ind w:left="0" w:right="1134"/>
        <w:rPr>
          <w:rStyle w:val="default"/>
          <w:rFonts w:ascii="FrankRuehl" w:hAnsi="FrankRuehl" w:cs="FrankRuehl"/>
          <w:vanish/>
          <w:sz w:val="20"/>
          <w:szCs w:val="20"/>
          <w:shd w:val="clear" w:color="auto" w:fill="FFFF99"/>
          <w:rtl/>
        </w:rPr>
      </w:pPr>
      <w:hyperlink r:id="rId347" w:history="1">
        <w:r w:rsidRPr="00F51714">
          <w:rPr>
            <w:rStyle w:val="Hyperlink"/>
            <w:rFonts w:ascii="FrankRuehl" w:hAnsi="FrankRuehl" w:cs="FrankRuehl"/>
            <w:vanish/>
            <w:szCs w:val="20"/>
            <w:shd w:val="clear" w:color="auto" w:fill="FFFF99"/>
            <w:rtl/>
          </w:rPr>
          <w:t>ס"ח תשפ"ב מס' 2932</w:t>
        </w:r>
      </w:hyperlink>
      <w:r w:rsidRPr="00F51714">
        <w:rPr>
          <w:rStyle w:val="default"/>
          <w:rFonts w:ascii="FrankRuehl" w:hAnsi="FrankRuehl" w:cs="FrankRuehl"/>
          <w:vanish/>
          <w:sz w:val="20"/>
          <w:szCs w:val="20"/>
          <w:shd w:val="clear" w:color="auto" w:fill="FFFF99"/>
          <w:rtl/>
        </w:rPr>
        <w:t xml:space="preserve"> מיום 15.11.2021 עמ' 6</w:t>
      </w:r>
      <w:r w:rsidRPr="00F51714">
        <w:rPr>
          <w:rStyle w:val="default"/>
          <w:rFonts w:ascii="FrankRuehl" w:hAnsi="FrankRuehl" w:cs="FrankRuehl" w:hint="cs"/>
          <w:vanish/>
          <w:sz w:val="20"/>
          <w:szCs w:val="20"/>
          <w:shd w:val="clear" w:color="auto" w:fill="FFFF99"/>
          <w:rtl/>
        </w:rPr>
        <w:t>7</w:t>
      </w:r>
      <w:r w:rsidRPr="00F51714">
        <w:rPr>
          <w:rStyle w:val="default"/>
          <w:rFonts w:ascii="FrankRuehl" w:hAnsi="FrankRuehl" w:cs="FrankRuehl"/>
          <w:vanish/>
          <w:sz w:val="20"/>
          <w:szCs w:val="20"/>
          <w:shd w:val="clear" w:color="auto" w:fill="FFFF99"/>
          <w:rtl/>
        </w:rPr>
        <w:t xml:space="preserve"> (</w:t>
      </w:r>
      <w:hyperlink r:id="rId348" w:history="1">
        <w:r w:rsidRPr="00F51714">
          <w:rPr>
            <w:rStyle w:val="Hyperlink"/>
            <w:rFonts w:ascii="FrankRuehl" w:hAnsi="FrankRuehl" w:cs="FrankRuehl"/>
            <w:vanish/>
            <w:szCs w:val="20"/>
            <w:shd w:val="clear" w:color="auto" w:fill="FFFF99"/>
            <w:rtl/>
          </w:rPr>
          <w:t>ה"ח 1443</w:t>
        </w:r>
      </w:hyperlink>
      <w:r w:rsidRPr="00F51714">
        <w:rPr>
          <w:rStyle w:val="default"/>
          <w:rFonts w:ascii="FrankRuehl" w:hAnsi="FrankRuehl" w:cs="FrankRuehl"/>
          <w:vanish/>
          <w:sz w:val="20"/>
          <w:szCs w:val="20"/>
          <w:shd w:val="clear" w:color="auto" w:fill="FFFF99"/>
          <w:rtl/>
        </w:rPr>
        <w:t>)</w:t>
      </w:r>
    </w:p>
    <w:p w:rsidR="00C161C4" w:rsidRPr="00F51714" w:rsidRDefault="00C161C4" w:rsidP="00C161C4">
      <w:pPr>
        <w:pStyle w:val="P00"/>
        <w:ind w:left="0"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ab/>
        <w:t>(</w:t>
      </w:r>
      <w:r w:rsidRPr="00F51714">
        <w:rPr>
          <w:rStyle w:val="default"/>
          <w:rFonts w:cs="FrankRuehl" w:hint="cs"/>
          <w:vanish/>
          <w:sz w:val="22"/>
          <w:szCs w:val="22"/>
          <w:shd w:val="clear" w:color="auto" w:fill="FFFF99"/>
          <w:rtl/>
        </w:rPr>
        <w:t>א)</w:t>
      </w:r>
      <w:r w:rsidRPr="00F51714">
        <w:rPr>
          <w:rStyle w:val="default"/>
          <w:rFonts w:cs="FrankRuehl"/>
          <w:vanish/>
          <w:sz w:val="22"/>
          <w:szCs w:val="22"/>
          <w:shd w:val="clear" w:color="auto" w:fill="FFFF99"/>
          <w:rtl/>
        </w:rPr>
        <w:tab/>
        <w:t>ב</w:t>
      </w:r>
      <w:r w:rsidRPr="00F51714">
        <w:rPr>
          <w:rStyle w:val="default"/>
          <w:rFonts w:cs="FrankRuehl" w:hint="cs"/>
          <w:vanish/>
          <w:sz w:val="22"/>
          <w:szCs w:val="22"/>
          <w:shd w:val="clear" w:color="auto" w:fill="FFFF99"/>
          <w:rtl/>
        </w:rPr>
        <w:t>חישוב הכנסתו לענין סעיף 5 של מי שמשת</w:t>
      </w:r>
      <w:r w:rsidRPr="00F51714">
        <w:rPr>
          <w:rStyle w:val="default"/>
          <w:rFonts w:cs="FrankRuehl"/>
          <w:vanish/>
          <w:sz w:val="22"/>
          <w:szCs w:val="22"/>
          <w:shd w:val="clear" w:color="auto" w:fill="FFFF99"/>
          <w:rtl/>
        </w:rPr>
        <w:t>למ</w:t>
      </w:r>
      <w:r w:rsidRPr="00F51714">
        <w:rPr>
          <w:rStyle w:val="default"/>
          <w:rFonts w:cs="FrankRuehl" w:hint="cs"/>
          <w:vanish/>
          <w:sz w:val="22"/>
          <w:szCs w:val="22"/>
          <w:shd w:val="clear" w:color="auto" w:fill="FFFF99"/>
          <w:rtl/>
        </w:rPr>
        <w:t xml:space="preserve">ת לו גמלה לפי פסקה (2)(א) של סעיף 5(א), למעט מועסק בעל יכולת עבודה מופחתת כאמור בסעיף 12, ינוכו </w:t>
      </w:r>
      <w:r w:rsidRPr="00F51714">
        <w:rPr>
          <w:rStyle w:val="default"/>
          <w:rFonts w:cs="FrankRuehl"/>
          <w:vanish/>
          <w:sz w:val="22"/>
          <w:szCs w:val="22"/>
          <w:shd w:val="clear" w:color="auto" w:fill="FFFF99"/>
          <w:rtl/>
        </w:rPr>
        <w:t>–</w:t>
      </w:r>
    </w:p>
    <w:p w:rsidR="00C161C4" w:rsidRPr="00F51714" w:rsidRDefault="00C161C4" w:rsidP="00C161C4">
      <w:pPr>
        <w:pStyle w:val="P00"/>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(1)</w:t>
      </w:r>
      <w:r w:rsidRPr="00F51714">
        <w:rPr>
          <w:rStyle w:val="default"/>
          <w:rFonts w:cs="FrankRuehl"/>
          <w:vanish/>
          <w:sz w:val="22"/>
          <w:szCs w:val="22"/>
          <w:shd w:val="clear" w:color="auto" w:fill="FFFF99"/>
          <w:rtl/>
        </w:rPr>
        <w:tab/>
        <w:t>ס</w:t>
      </w:r>
      <w:r w:rsidRPr="00F51714">
        <w:rPr>
          <w:rStyle w:val="default"/>
          <w:rFonts w:cs="FrankRuehl" w:hint="cs"/>
          <w:vanish/>
          <w:sz w:val="22"/>
          <w:szCs w:val="22"/>
          <w:shd w:val="clear" w:color="auto" w:fill="FFFF99"/>
          <w:rtl/>
        </w:rPr>
        <w:t xml:space="preserve">כום השווה ל-5% מהשכר הממוצע, מתגמול וכן מהכנסתו של כל עובד או עובד עצמאי מהמקורות המפורטים בסעיף 2(1) ו-(2) לפקודה אם הוא יחיד, וסכום השווה ל-7% מהשכר הממוצע, מתגמול </w:t>
      </w:r>
      <w:r w:rsidRPr="00F51714">
        <w:rPr>
          <w:rStyle w:val="default"/>
          <w:rFonts w:cs="FrankRuehl"/>
          <w:vanish/>
          <w:sz w:val="22"/>
          <w:szCs w:val="22"/>
          <w:shd w:val="clear" w:color="auto" w:fill="FFFF99"/>
          <w:rtl/>
        </w:rPr>
        <w:t>ו</w:t>
      </w:r>
      <w:r w:rsidRPr="00F51714">
        <w:rPr>
          <w:rStyle w:val="default"/>
          <w:rFonts w:cs="FrankRuehl" w:hint="cs"/>
          <w:vanish/>
          <w:sz w:val="22"/>
          <w:szCs w:val="22"/>
          <w:shd w:val="clear" w:color="auto" w:fill="FFFF99"/>
          <w:rtl/>
        </w:rPr>
        <w:t>כן מהכנסתו כאמור אם יש לו בן זוג או</w:t>
      </w:r>
      <w:r w:rsidRPr="00F51714">
        <w:rPr>
          <w:rStyle w:val="default"/>
          <w:rFonts w:cs="FrankRuehl"/>
          <w:vanish/>
          <w:sz w:val="22"/>
          <w:szCs w:val="22"/>
          <w:shd w:val="clear" w:color="auto" w:fill="FFFF99"/>
          <w:rtl/>
        </w:rPr>
        <w:t xml:space="preserve"> ש</w:t>
      </w:r>
      <w:r w:rsidRPr="00F51714">
        <w:rPr>
          <w:rStyle w:val="default"/>
          <w:rFonts w:cs="FrankRuehl" w:hint="cs"/>
          <w:vanish/>
          <w:sz w:val="22"/>
          <w:szCs w:val="22"/>
          <w:shd w:val="clear" w:color="auto" w:fill="FFFF99"/>
          <w:rtl/>
        </w:rPr>
        <w:t>בהחזקתו ילד;</w:t>
      </w:r>
    </w:p>
    <w:p w:rsidR="00C161C4" w:rsidRPr="00F51714" w:rsidRDefault="00C161C4" w:rsidP="00C161C4">
      <w:pPr>
        <w:pStyle w:val="P00"/>
        <w:spacing w:before="0"/>
        <w:ind w:left="1021" w:right="1134"/>
        <w:rPr>
          <w:rStyle w:val="default"/>
          <w:rFonts w:cs="FrankRuehl"/>
          <w:vanish/>
          <w:sz w:val="22"/>
          <w:szCs w:val="22"/>
          <w:shd w:val="clear" w:color="auto" w:fill="FFFF99"/>
          <w:rtl/>
        </w:rPr>
      </w:pPr>
      <w:r w:rsidRPr="00F51714">
        <w:rPr>
          <w:rStyle w:val="default"/>
          <w:rFonts w:cs="FrankRuehl" w:hint="cs"/>
          <w:vanish/>
          <w:sz w:val="22"/>
          <w:szCs w:val="22"/>
          <w:shd w:val="clear" w:color="auto" w:fill="FFFF99"/>
          <w:rtl/>
        </w:rPr>
        <w:t>(2)</w:t>
      </w:r>
      <w:r w:rsidRPr="00F51714">
        <w:rPr>
          <w:rStyle w:val="default"/>
          <w:rFonts w:cs="FrankRuehl"/>
          <w:vanish/>
          <w:sz w:val="22"/>
          <w:szCs w:val="22"/>
          <w:shd w:val="clear" w:color="auto" w:fill="FFFF99"/>
          <w:rtl/>
        </w:rPr>
        <w:tab/>
        <w:t>ס</w:t>
      </w:r>
      <w:r w:rsidRPr="00F51714">
        <w:rPr>
          <w:rStyle w:val="default"/>
          <w:rFonts w:cs="FrankRuehl" w:hint="cs"/>
          <w:vanish/>
          <w:sz w:val="22"/>
          <w:szCs w:val="22"/>
          <w:shd w:val="clear" w:color="auto" w:fill="FFFF99"/>
          <w:rtl/>
        </w:rPr>
        <w:t xml:space="preserve">כום השווה לשיעור המחושב לפי התוספת השלישית, בהתאם להרכב משפחתו של הזכאי, מתגמול וכן מהכנסה מהמקורות המפורטים בסעיף 2(1) ו-(2) לפקודה, לאחר שנוכה מהם הסכום האמור בפסקה (1) </w:t>
      </w:r>
      <w:r w:rsidRPr="00F51714">
        <w:rPr>
          <w:rStyle w:val="default"/>
          <w:rFonts w:cs="FrankRuehl" w:hint="cs"/>
          <w:vanish/>
          <w:sz w:val="22"/>
          <w:szCs w:val="22"/>
          <w:u w:val="single"/>
          <w:shd w:val="clear" w:color="auto" w:fill="FFFF99"/>
          <w:rtl/>
        </w:rPr>
        <w:t xml:space="preserve">ולעניין הורה עצמאי </w:t>
      </w:r>
      <w:r w:rsidRPr="00F51714">
        <w:rPr>
          <w:rStyle w:val="default"/>
          <w:rFonts w:cs="FrankRuehl"/>
          <w:vanish/>
          <w:sz w:val="22"/>
          <w:szCs w:val="22"/>
          <w:u w:val="single"/>
          <w:shd w:val="clear" w:color="auto" w:fill="FFFF99"/>
          <w:rtl/>
        </w:rPr>
        <w:t>–</w:t>
      </w:r>
      <w:r w:rsidRPr="00F51714">
        <w:rPr>
          <w:rStyle w:val="default"/>
          <w:rFonts w:cs="FrankRuehl" w:hint="cs"/>
          <w:vanish/>
          <w:sz w:val="22"/>
          <w:szCs w:val="22"/>
          <w:u w:val="single"/>
          <w:shd w:val="clear" w:color="auto" w:fill="FFFF99"/>
          <w:rtl/>
        </w:rPr>
        <w:t xml:space="preserve"> סכום הניכוי להורה עצמאי</w:t>
      </w:r>
      <w:r w:rsidRPr="00F51714">
        <w:rPr>
          <w:rStyle w:val="default"/>
          <w:rFonts w:cs="FrankRuehl" w:hint="cs"/>
          <w:vanish/>
          <w:sz w:val="22"/>
          <w:szCs w:val="22"/>
          <w:shd w:val="clear" w:color="auto" w:fill="FFFF99"/>
          <w:rtl/>
        </w:rPr>
        <w:t>;</w:t>
      </w:r>
    </w:p>
    <w:p w:rsidR="00C161C4" w:rsidRPr="00F51714" w:rsidRDefault="00C161C4" w:rsidP="00C161C4">
      <w:pPr>
        <w:pStyle w:val="P00"/>
        <w:spacing w:before="0"/>
        <w:ind w:left="0" w:right="1134"/>
        <w:rPr>
          <w:rStyle w:val="default"/>
          <w:rFonts w:cs="FrankRuehl" w:hint="cs"/>
          <w:vanish/>
          <w:sz w:val="20"/>
          <w:szCs w:val="20"/>
          <w:shd w:val="clear" w:color="auto" w:fill="FFFF99"/>
          <w:rtl/>
        </w:rPr>
      </w:pPr>
    </w:p>
    <w:p w:rsidR="00C161C4" w:rsidRPr="00F51714" w:rsidRDefault="00C161C4" w:rsidP="00C161C4">
      <w:pPr>
        <w:pStyle w:val="P00"/>
        <w:spacing w:before="0"/>
        <w:ind w:left="0" w:right="1134"/>
        <w:rPr>
          <w:rFonts w:ascii="FrankRuehl" w:hAnsi="FrankRuehl" w:cs="FrankRuehl"/>
          <w:vanish/>
          <w:color w:val="FF0000"/>
          <w:szCs w:val="20"/>
          <w:shd w:val="clear" w:color="auto" w:fill="FFFF99"/>
          <w:rtl/>
        </w:rPr>
      </w:pPr>
      <w:r w:rsidRPr="00F51714">
        <w:rPr>
          <w:rFonts w:ascii="FrankRuehl" w:hAnsi="FrankRuehl" w:cs="FrankRuehl" w:hint="cs"/>
          <w:vanish/>
          <w:color w:val="FF0000"/>
          <w:szCs w:val="20"/>
          <w:shd w:val="clear" w:color="auto" w:fill="FFFF99"/>
          <w:rtl/>
        </w:rPr>
        <w:t>מיום 16.2.2023</w:t>
      </w:r>
    </w:p>
    <w:p w:rsidR="00C161C4" w:rsidRPr="00F51714" w:rsidRDefault="00C161C4" w:rsidP="00C161C4">
      <w:pPr>
        <w:pStyle w:val="P00"/>
        <w:spacing w:before="0"/>
        <w:ind w:left="0" w:right="1134"/>
        <w:rPr>
          <w:rFonts w:ascii="FrankRuehl" w:hAnsi="FrankRuehl" w:cs="FrankRuehl"/>
          <w:vanish/>
          <w:szCs w:val="20"/>
          <w:shd w:val="clear" w:color="auto" w:fill="FFFF99"/>
          <w:rtl/>
        </w:rPr>
      </w:pPr>
      <w:r w:rsidRPr="00F51714">
        <w:rPr>
          <w:rFonts w:ascii="FrankRuehl" w:hAnsi="FrankRuehl" w:cs="FrankRuehl"/>
          <w:b/>
          <w:bCs/>
          <w:vanish/>
          <w:szCs w:val="20"/>
          <w:shd w:val="clear" w:color="auto" w:fill="FFFF99"/>
          <w:rtl/>
        </w:rPr>
        <w:t xml:space="preserve">תיקון מס' </w:t>
      </w:r>
      <w:r w:rsidRPr="00F51714">
        <w:rPr>
          <w:rFonts w:ascii="FrankRuehl" w:hAnsi="FrankRuehl" w:cs="FrankRuehl" w:hint="cs"/>
          <w:b/>
          <w:bCs/>
          <w:vanish/>
          <w:szCs w:val="20"/>
          <w:shd w:val="clear" w:color="auto" w:fill="FFFF99"/>
          <w:rtl/>
        </w:rPr>
        <w:t>60</w:t>
      </w:r>
    </w:p>
    <w:p w:rsidR="00C161C4" w:rsidRPr="00F51714" w:rsidRDefault="00C161C4" w:rsidP="00C161C4">
      <w:pPr>
        <w:pStyle w:val="P00"/>
        <w:spacing w:before="0"/>
        <w:ind w:left="0" w:right="1134"/>
        <w:rPr>
          <w:rFonts w:ascii="FrankRuehl" w:hAnsi="FrankRuehl" w:cs="FrankRuehl"/>
          <w:vanish/>
          <w:szCs w:val="20"/>
          <w:shd w:val="clear" w:color="auto" w:fill="FFFF99"/>
          <w:rtl/>
        </w:rPr>
      </w:pPr>
      <w:hyperlink r:id="rId349" w:history="1">
        <w:r w:rsidRPr="00F51714">
          <w:rPr>
            <w:rStyle w:val="Hyperlink"/>
            <w:rFonts w:ascii="FrankRuehl" w:hAnsi="FrankRuehl" w:cs="FrankRuehl"/>
            <w:vanish/>
            <w:szCs w:val="20"/>
            <w:shd w:val="clear" w:color="auto" w:fill="FFFF99"/>
            <w:rtl/>
          </w:rPr>
          <w:t>ס"ח תשפ"ג מס' 3045</w:t>
        </w:r>
      </w:hyperlink>
      <w:r w:rsidRPr="00F51714">
        <w:rPr>
          <w:rFonts w:ascii="FrankRuehl" w:hAnsi="FrankRuehl" w:cs="FrankRuehl"/>
          <w:vanish/>
          <w:szCs w:val="20"/>
          <w:shd w:val="clear" w:color="auto" w:fill="FFFF99"/>
          <w:rtl/>
        </w:rPr>
        <w:t xml:space="preserve"> מיום 31.5.2023 עמ' </w:t>
      </w:r>
      <w:r w:rsidRPr="00F51714">
        <w:rPr>
          <w:rFonts w:ascii="FrankRuehl" w:hAnsi="FrankRuehl" w:cs="FrankRuehl" w:hint="cs"/>
          <w:vanish/>
          <w:szCs w:val="20"/>
          <w:shd w:val="clear" w:color="auto" w:fill="FFFF99"/>
          <w:rtl/>
        </w:rPr>
        <w:t>169</w:t>
      </w:r>
      <w:r w:rsidRPr="00F51714">
        <w:rPr>
          <w:rFonts w:ascii="FrankRuehl" w:hAnsi="FrankRuehl" w:cs="FrankRuehl"/>
          <w:vanish/>
          <w:szCs w:val="20"/>
          <w:shd w:val="clear" w:color="auto" w:fill="FFFF99"/>
          <w:rtl/>
        </w:rPr>
        <w:t xml:space="preserve"> (</w:t>
      </w:r>
      <w:hyperlink r:id="rId350" w:history="1">
        <w:r w:rsidRPr="00F51714">
          <w:rPr>
            <w:rStyle w:val="Hyperlink"/>
            <w:rFonts w:ascii="FrankRuehl" w:hAnsi="FrankRuehl" w:cs="FrankRuehl"/>
            <w:vanish/>
            <w:szCs w:val="20"/>
            <w:shd w:val="clear" w:color="auto" w:fill="FFFF99"/>
            <w:rtl/>
          </w:rPr>
          <w:t>ה"ח 1612</w:t>
        </w:r>
      </w:hyperlink>
      <w:r w:rsidRPr="00F51714">
        <w:rPr>
          <w:rFonts w:ascii="FrankRuehl" w:hAnsi="FrankRuehl" w:cs="FrankRuehl"/>
          <w:vanish/>
          <w:szCs w:val="20"/>
          <w:shd w:val="clear" w:color="auto" w:fill="FFFF99"/>
          <w:rtl/>
        </w:rPr>
        <w:t>)</w:t>
      </w:r>
    </w:p>
    <w:p w:rsidR="009A08B4" w:rsidRPr="00F51714" w:rsidRDefault="009A08B4" w:rsidP="009A08B4">
      <w:pPr>
        <w:pStyle w:val="P00"/>
        <w:ind w:left="0"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ab/>
        <w:t>(</w:t>
      </w:r>
      <w:r w:rsidRPr="00F51714">
        <w:rPr>
          <w:rStyle w:val="default"/>
          <w:rFonts w:cs="FrankRuehl" w:hint="cs"/>
          <w:vanish/>
          <w:sz w:val="22"/>
          <w:szCs w:val="22"/>
          <w:shd w:val="clear" w:color="auto" w:fill="FFFF99"/>
          <w:rtl/>
        </w:rPr>
        <w:t>א)</w:t>
      </w:r>
      <w:r w:rsidRPr="00F51714">
        <w:rPr>
          <w:rStyle w:val="default"/>
          <w:rFonts w:cs="FrankRuehl"/>
          <w:vanish/>
          <w:sz w:val="22"/>
          <w:szCs w:val="22"/>
          <w:shd w:val="clear" w:color="auto" w:fill="FFFF99"/>
          <w:rtl/>
        </w:rPr>
        <w:tab/>
        <w:t>ב</w:t>
      </w:r>
      <w:r w:rsidRPr="00F51714">
        <w:rPr>
          <w:rStyle w:val="default"/>
          <w:rFonts w:cs="FrankRuehl" w:hint="cs"/>
          <w:vanish/>
          <w:sz w:val="22"/>
          <w:szCs w:val="22"/>
          <w:shd w:val="clear" w:color="auto" w:fill="FFFF99"/>
          <w:rtl/>
        </w:rPr>
        <w:t>חישוב הכנסתו לענין סעיף 5 של מי שמשת</w:t>
      </w:r>
      <w:r w:rsidRPr="00F51714">
        <w:rPr>
          <w:rStyle w:val="default"/>
          <w:rFonts w:cs="FrankRuehl"/>
          <w:vanish/>
          <w:sz w:val="22"/>
          <w:szCs w:val="22"/>
          <w:shd w:val="clear" w:color="auto" w:fill="FFFF99"/>
          <w:rtl/>
        </w:rPr>
        <w:t>למ</w:t>
      </w:r>
      <w:r w:rsidRPr="00F51714">
        <w:rPr>
          <w:rStyle w:val="default"/>
          <w:rFonts w:cs="FrankRuehl" w:hint="cs"/>
          <w:vanish/>
          <w:sz w:val="22"/>
          <w:szCs w:val="22"/>
          <w:shd w:val="clear" w:color="auto" w:fill="FFFF99"/>
          <w:rtl/>
        </w:rPr>
        <w:t xml:space="preserve">ת לו גמלה לפי פסקה (2)(א) של סעיף 5(א), למעט מועסק בעל יכולת עבודה מופחתת כאמור בסעיף 12, ינוכו </w:t>
      </w:r>
      <w:r w:rsidRPr="00F51714">
        <w:rPr>
          <w:rStyle w:val="default"/>
          <w:rFonts w:cs="FrankRuehl"/>
          <w:vanish/>
          <w:sz w:val="22"/>
          <w:szCs w:val="22"/>
          <w:shd w:val="clear" w:color="auto" w:fill="FFFF99"/>
          <w:rtl/>
        </w:rPr>
        <w:t>–</w:t>
      </w:r>
    </w:p>
    <w:p w:rsidR="009A08B4" w:rsidRPr="00F51714" w:rsidRDefault="009A08B4" w:rsidP="009A08B4">
      <w:pPr>
        <w:pStyle w:val="P00"/>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(1)</w:t>
      </w:r>
      <w:r w:rsidRPr="00F51714">
        <w:rPr>
          <w:rStyle w:val="default"/>
          <w:rFonts w:cs="FrankRuehl"/>
          <w:vanish/>
          <w:sz w:val="22"/>
          <w:szCs w:val="22"/>
          <w:shd w:val="clear" w:color="auto" w:fill="FFFF99"/>
          <w:rtl/>
        </w:rPr>
        <w:tab/>
        <w:t>ס</w:t>
      </w:r>
      <w:r w:rsidRPr="00F51714">
        <w:rPr>
          <w:rStyle w:val="default"/>
          <w:rFonts w:cs="FrankRuehl" w:hint="cs"/>
          <w:vanish/>
          <w:sz w:val="22"/>
          <w:szCs w:val="22"/>
          <w:shd w:val="clear" w:color="auto" w:fill="FFFF99"/>
          <w:rtl/>
        </w:rPr>
        <w:t xml:space="preserve">כום השווה ל-5% מהשכר הממוצע, מתגמול וכן מהכנסתו של כל עובד או עובד עצמאי מהמקורות המפורטים בסעיף 2(1) ו-(2) לפקודה אם הוא יחיד, וסכום השווה ל-7% מהשכר הממוצע, מתגמול </w:t>
      </w:r>
      <w:r w:rsidRPr="00F51714">
        <w:rPr>
          <w:rStyle w:val="default"/>
          <w:rFonts w:cs="FrankRuehl"/>
          <w:vanish/>
          <w:sz w:val="22"/>
          <w:szCs w:val="22"/>
          <w:shd w:val="clear" w:color="auto" w:fill="FFFF99"/>
          <w:rtl/>
        </w:rPr>
        <w:t>ו</w:t>
      </w:r>
      <w:r w:rsidRPr="00F51714">
        <w:rPr>
          <w:rStyle w:val="default"/>
          <w:rFonts w:cs="FrankRuehl" w:hint="cs"/>
          <w:vanish/>
          <w:sz w:val="22"/>
          <w:szCs w:val="22"/>
          <w:shd w:val="clear" w:color="auto" w:fill="FFFF99"/>
          <w:rtl/>
        </w:rPr>
        <w:t>כן מהכנסתו כאמור אם יש לו בן זוג או</w:t>
      </w:r>
      <w:r w:rsidRPr="00F51714">
        <w:rPr>
          <w:rStyle w:val="default"/>
          <w:rFonts w:cs="FrankRuehl"/>
          <w:vanish/>
          <w:sz w:val="22"/>
          <w:szCs w:val="22"/>
          <w:shd w:val="clear" w:color="auto" w:fill="FFFF99"/>
          <w:rtl/>
        </w:rPr>
        <w:t xml:space="preserve"> ש</w:t>
      </w:r>
      <w:r w:rsidRPr="00F51714">
        <w:rPr>
          <w:rStyle w:val="default"/>
          <w:rFonts w:cs="FrankRuehl" w:hint="cs"/>
          <w:vanish/>
          <w:sz w:val="22"/>
          <w:szCs w:val="22"/>
          <w:shd w:val="clear" w:color="auto" w:fill="FFFF99"/>
          <w:rtl/>
        </w:rPr>
        <w:t>בהחזקתו ילד;</w:t>
      </w:r>
    </w:p>
    <w:p w:rsidR="009A08B4" w:rsidRPr="009A08B4" w:rsidRDefault="009A08B4" w:rsidP="009A08B4">
      <w:pPr>
        <w:pStyle w:val="P00"/>
        <w:spacing w:before="0"/>
        <w:ind w:left="1021" w:right="1134"/>
        <w:rPr>
          <w:rStyle w:val="default"/>
          <w:rFonts w:cs="FrankRuehl"/>
          <w:sz w:val="2"/>
          <w:szCs w:val="2"/>
          <w:shd w:val="clear" w:color="auto" w:fill="FFFF99"/>
          <w:rtl/>
        </w:rPr>
      </w:pPr>
      <w:r w:rsidRPr="00F51714">
        <w:rPr>
          <w:rStyle w:val="default"/>
          <w:rFonts w:cs="FrankRuehl" w:hint="cs"/>
          <w:vanish/>
          <w:sz w:val="22"/>
          <w:szCs w:val="22"/>
          <w:shd w:val="clear" w:color="auto" w:fill="FFFF99"/>
          <w:rtl/>
        </w:rPr>
        <w:t>(2)</w:t>
      </w:r>
      <w:r w:rsidRPr="00F51714">
        <w:rPr>
          <w:rStyle w:val="default"/>
          <w:rFonts w:cs="FrankRuehl"/>
          <w:vanish/>
          <w:sz w:val="22"/>
          <w:szCs w:val="22"/>
          <w:shd w:val="clear" w:color="auto" w:fill="FFFF99"/>
          <w:rtl/>
        </w:rPr>
        <w:tab/>
        <w:t>ס</w:t>
      </w:r>
      <w:r w:rsidRPr="00F51714">
        <w:rPr>
          <w:rStyle w:val="default"/>
          <w:rFonts w:cs="FrankRuehl" w:hint="cs"/>
          <w:vanish/>
          <w:sz w:val="22"/>
          <w:szCs w:val="22"/>
          <w:shd w:val="clear" w:color="auto" w:fill="FFFF99"/>
          <w:rtl/>
        </w:rPr>
        <w:t xml:space="preserve">כום השווה לשיעור המחושב לפי התוספת השלישית, בהתאם להרכב משפחתו של הזכאי, מתגמול וכן מהכנסה מהמקורות המפורטים בסעיף 2(1) ו-(2) לפקודה, לאחר שנוכה מהם הסכום האמור בפסקה (1) </w:t>
      </w:r>
      <w:r w:rsidRPr="00F51714">
        <w:rPr>
          <w:rStyle w:val="default"/>
          <w:rFonts w:cs="FrankRuehl" w:hint="cs"/>
          <w:vanish/>
          <w:sz w:val="22"/>
          <w:szCs w:val="22"/>
          <w:u w:val="single"/>
          <w:shd w:val="clear" w:color="auto" w:fill="FFFF99"/>
          <w:rtl/>
        </w:rPr>
        <w:t xml:space="preserve">ולעניין הורה עצמאי </w:t>
      </w:r>
      <w:r w:rsidRPr="00F51714">
        <w:rPr>
          <w:rStyle w:val="default"/>
          <w:rFonts w:cs="FrankRuehl"/>
          <w:vanish/>
          <w:sz w:val="22"/>
          <w:szCs w:val="22"/>
          <w:u w:val="single"/>
          <w:shd w:val="clear" w:color="auto" w:fill="FFFF99"/>
          <w:rtl/>
        </w:rPr>
        <w:t>–</w:t>
      </w:r>
      <w:r w:rsidRPr="00F51714">
        <w:rPr>
          <w:rStyle w:val="default"/>
          <w:rFonts w:cs="FrankRuehl" w:hint="cs"/>
          <w:vanish/>
          <w:sz w:val="22"/>
          <w:szCs w:val="22"/>
          <w:u w:val="single"/>
          <w:shd w:val="clear" w:color="auto" w:fill="FFFF99"/>
          <w:rtl/>
        </w:rPr>
        <w:t xml:space="preserve"> סכום הניכוי להורה עצמאי</w:t>
      </w:r>
      <w:r w:rsidRPr="00F51714">
        <w:rPr>
          <w:rStyle w:val="default"/>
          <w:rFonts w:cs="FrankRuehl" w:hint="cs"/>
          <w:vanish/>
          <w:sz w:val="22"/>
          <w:szCs w:val="22"/>
          <w:shd w:val="clear" w:color="auto" w:fill="FFFF99"/>
          <w:rtl/>
        </w:rPr>
        <w:t>;</w:t>
      </w:r>
      <w:bookmarkEnd w:id="83"/>
    </w:p>
    <w:p w:rsidR="00FF1936" w:rsidRDefault="00FF1936">
      <w:pPr>
        <w:pStyle w:val="P00"/>
        <w:spacing w:before="72"/>
        <w:ind w:left="0" w:right="1134"/>
        <w:rPr>
          <w:rStyle w:val="default"/>
          <w:rFonts w:cs="FrankRuehl" w:hint="cs"/>
          <w:rtl/>
        </w:rPr>
      </w:pPr>
      <w:bookmarkStart w:id="84" w:name="Seif41"/>
      <w:bookmarkEnd w:id="84"/>
      <w:r>
        <w:rPr>
          <w:lang w:val="he-IL"/>
        </w:rPr>
        <w:pict>
          <v:shape id="_x0000_s2251" type="#_x0000_t202" style="position:absolute;left:0;text-align:left;margin-left:462pt;margin-top:7.1pt;width:80.35pt;height:74.7pt;z-index:251697664" filled="f" stroked="f">
            <v:textbox inset="1mm,0,1mm,0">
              <w:txbxContent>
                <w:p w:rsidR="007C0213" w:rsidRDefault="007C0213" w:rsidP="00A86956">
                  <w:pPr>
                    <w:spacing w:line="160" w:lineRule="exact"/>
                    <w:jc w:val="left"/>
                    <w:rPr>
                      <w:rFonts w:cs="Miriam" w:hint="cs"/>
                      <w:sz w:val="18"/>
                      <w:szCs w:val="18"/>
                      <w:rtl/>
                    </w:rPr>
                  </w:pPr>
                  <w:r>
                    <w:rPr>
                      <w:rFonts w:cs="Miriam" w:hint="cs"/>
                      <w:sz w:val="18"/>
                      <w:szCs w:val="18"/>
                      <w:rtl/>
                    </w:rPr>
                    <w:t>ניכויים לעניין מי שהגיעו לגיל פרישה, ומי שמשתלמות להם קצבאות אזרח ותיק, שאירים או תלויים</w:t>
                  </w:r>
                </w:p>
                <w:p w:rsidR="007C0213" w:rsidRDefault="007C0213">
                  <w:pPr>
                    <w:spacing w:line="160" w:lineRule="exact"/>
                    <w:jc w:val="left"/>
                    <w:rPr>
                      <w:rFonts w:cs="Miriam" w:hint="cs"/>
                      <w:sz w:val="18"/>
                      <w:szCs w:val="18"/>
                      <w:rtl/>
                    </w:rPr>
                  </w:pPr>
                  <w:r>
                    <w:rPr>
                      <w:rFonts w:cs="Miriam" w:hint="cs"/>
                      <w:sz w:val="18"/>
                      <w:szCs w:val="18"/>
                      <w:rtl/>
                    </w:rPr>
                    <w:t>(תיקון מס' 31) תשס"ח-2008</w:t>
                  </w:r>
                </w:p>
                <w:p w:rsidR="007C0213" w:rsidRDefault="007C0213">
                  <w:pPr>
                    <w:spacing w:line="160" w:lineRule="exact"/>
                    <w:jc w:val="left"/>
                    <w:rPr>
                      <w:rFonts w:cs="Miriam" w:hint="cs"/>
                      <w:sz w:val="18"/>
                      <w:szCs w:val="18"/>
                      <w:rtl/>
                    </w:rPr>
                  </w:pPr>
                  <w:r>
                    <w:rPr>
                      <w:rFonts w:cs="Miriam" w:hint="cs"/>
                      <w:sz w:val="18"/>
                      <w:szCs w:val="18"/>
                      <w:rtl/>
                    </w:rPr>
                    <w:t>(תיקון מס' 48) תשע"ז-2017</w:t>
                  </w:r>
                </w:p>
              </w:txbxContent>
            </v:textbox>
            <w10:anchorlock/>
          </v:shape>
        </w:pict>
      </w:r>
      <w:r>
        <w:rPr>
          <w:rStyle w:val="default"/>
          <w:rFonts w:cs="Miriam"/>
          <w:sz w:val="32"/>
          <w:szCs w:val="32"/>
          <w:rtl/>
        </w:rPr>
        <w:t>12</w:t>
      </w:r>
      <w:r>
        <w:rPr>
          <w:rStyle w:val="default"/>
          <w:rFonts w:cs="FrankRuehl" w:hint="cs"/>
          <w:rtl/>
        </w:rPr>
        <w:t>ב</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חישוב הכנסתו לעניין סעיף 5 של מי שמשת</w:t>
      </w:r>
      <w:r>
        <w:rPr>
          <w:rStyle w:val="default"/>
          <w:rFonts w:cs="FrankRuehl"/>
          <w:rtl/>
        </w:rPr>
        <w:t>למ</w:t>
      </w:r>
      <w:r>
        <w:rPr>
          <w:rStyle w:val="default"/>
          <w:rFonts w:cs="FrankRuehl" w:hint="cs"/>
          <w:rtl/>
        </w:rPr>
        <w:t xml:space="preserve">ת לו גמלה לפי פסקה (1) של סעיף 5(א) ינוכו </w:t>
      </w:r>
      <w:r>
        <w:rPr>
          <w:rStyle w:val="default"/>
          <w:rFonts w:cs="FrankRuehl"/>
          <w:rtl/>
        </w:rPr>
        <w:t>–</w:t>
      </w:r>
    </w:p>
    <w:p w:rsidR="00E765C3" w:rsidRDefault="00E765C3">
      <w:pPr>
        <w:pStyle w:val="P00"/>
        <w:spacing w:before="72"/>
        <w:ind w:left="0" w:right="1134"/>
        <w:rPr>
          <w:rStyle w:val="default"/>
          <w:rFonts w:cs="FrankRuehl" w:hint="cs"/>
          <w:rtl/>
        </w:rPr>
      </w:pPr>
    </w:p>
    <w:p w:rsidR="00FF3288" w:rsidRDefault="00FF3288">
      <w:pPr>
        <w:pStyle w:val="P00"/>
        <w:spacing w:before="72"/>
        <w:ind w:left="0" w:right="1134"/>
        <w:rPr>
          <w:rStyle w:val="default"/>
          <w:rFonts w:cs="FrankRuehl" w:hint="cs"/>
          <w:rtl/>
        </w:rPr>
      </w:pPr>
    </w:p>
    <w:p w:rsidR="00E765C3" w:rsidRDefault="00E765C3">
      <w:pPr>
        <w:pStyle w:val="P00"/>
        <w:spacing w:before="72"/>
        <w:ind w:left="0" w:right="1134"/>
        <w:rPr>
          <w:rStyle w:val="default"/>
          <w:rFonts w:cs="FrankRuehl" w:hint="cs"/>
          <w:rtl/>
        </w:rPr>
      </w:pPr>
    </w:p>
    <w:p w:rsidR="00FF1936" w:rsidRDefault="00E765C3" w:rsidP="00E765C3">
      <w:pPr>
        <w:pStyle w:val="P00"/>
        <w:spacing w:before="72"/>
        <w:ind w:left="1021" w:right="1134"/>
        <w:rPr>
          <w:rStyle w:val="default"/>
          <w:rFonts w:cs="FrankRuehl" w:hint="cs"/>
          <w:rtl/>
        </w:rPr>
      </w:pPr>
      <w:r>
        <w:rPr>
          <w:rFonts w:cs="FrankRuehl" w:hint="cs"/>
          <w:sz w:val="26"/>
          <w:rtl/>
          <w:lang w:eastAsia="en-US"/>
        </w:rPr>
        <w:pict>
          <v:shape id="_x0000_s2337" type="#_x0000_t202" style="position:absolute;left:0;text-align:left;margin-left:470.35pt;margin-top:7.1pt;width:1in;height:14.95pt;z-index:251729408" filled="f" stroked="f">
            <v:textbox inset="1mm,0,1mm,0">
              <w:txbxContent>
                <w:p w:rsidR="007C0213" w:rsidRDefault="007C0213" w:rsidP="00E765C3">
                  <w:pPr>
                    <w:spacing w:line="160" w:lineRule="exact"/>
                    <w:jc w:val="left"/>
                    <w:rPr>
                      <w:rFonts w:cs="Miriam" w:hint="cs"/>
                      <w:sz w:val="18"/>
                      <w:szCs w:val="18"/>
                      <w:rtl/>
                    </w:rPr>
                  </w:pPr>
                  <w:r>
                    <w:rPr>
                      <w:rFonts w:cs="Miriam" w:hint="cs"/>
                      <w:sz w:val="18"/>
                      <w:szCs w:val="18"/>
                      <w:rtl/>
                    </w:rPr>
                    <w:t xml:space="preserve">(תיקון מס' </w:t>
                  </w:r>
                  <w:r w:rsidR="00EF5063">
                    <w:rPr>
                      <w:rFonts w:cs="Miriam" w:hint="cs"/>
                      <w:sz w:val="18"/>
                      <w:szCs w:val="18"/>
                      <w:rtl/>
                    </w:rPr>
                    <w:t>57) תשפ"ב-2021</w:t>
                  </w:r>
                </w:p>
              </w:txbxContent>
            </v:textbox>
            <w10:anchorlock/>
          </v:shape>
        </w:pict>
      </w:r>
      <w:r w:rsidR="00FF1936">
        <w:rPr>
          <w:rStyle w:val="default"/>
          <w:rFonts w:cs="FrankRuehl" w:hint="cs"/>
          <w:rtl/>
        </w:rPr>
        <w:t>(1)</w:t>
      </w:r>
      <w:r w:rsidR="00FF1936">
        <w:rPr>
          <w:rStyle w:val="default"/>
          <w:rFonts w:cs="FrankRuehl" w:hint="cs"/>
          <w:rtl/>
        </w:rPr>
        <w:tab/>
        <w:t>סכום השווה ל-2</w:t>
      </w:r>
      <w:r w:rsidR="00EF5063">
        <w:rPr>
          <w:rStyle w:val="default"/>
          <w:rFonts w:cs="FrankRuehl" w:hint="cs"/>
          <w:rtl/>
        </w:rPr>
        <w:t>3</w:t>
      </w:r>
      <w:r>
        <w:rPr>
          <w:rStyle w:val="default"/>
          <w:rFonts w:cs="FrankRuehl" w:hint="cs"/>
          <w:rtl/>
        </w:rPr>
        <w:t>.5</w:t>
      </w:r>
      <w:r w:rsidR="00FF1936">
        <w:rPr>
          <w:rStyle w:val="default"/>
          <w:rFonts w:cs="FrankRuehl" w:hint="cs"/>
          <w:rtl/>
        </w:rPr>
        <w:t xml:space="preserve">% מהשכר הממוצע </w:t>
      </w:r>
      <w:r w:rsidR="00FF1936">
        <w:rPr>
          <w:rStyle w:val="default"/>
          <w:rFonts w:cs="FrankRuehl"/>
          <w:rtl/>
        </w:rPr>
        <w:t>–</w:t>
      </w:r>
      <w:r w:rsidR="00FF1936">
        <w:rPr>
          <w:rStyle w:val="default"/>
          <w:rFonts w:cs="FrankRuehl" w:hint="cs"/>
          <w:rtl/>
        </w:rPr>
        <w:t xml:space="preserve"> מתגמול וכן מהכנסתו של כל עובד או עובד עצמאי מהמקורות המפורטים בסעיף 2(1) ו-(2) לפקודה אם הוא יחיד, וסכום השווה ל-2</w:t>
      </w:r>
      <w:r w:rsidR="00EF5063">
        <w:rPr>
          <w:rStyle w:val="default"/>
          <w:rFonts w:cs="FrankRuehl" w:hint="cs"/>
          <w:rtl/>
        </w:rPr>
        <w:t>7</w:t>
      </w:r>
      <w:r>
        <w:rPr>
          <w:rStyle w:val="default"/>
          <w:rFonts w:cs="FrankRuehl" w:hint="cs"/>
          <w:rtl/>
        </w:rPr>
        <w:t>.5</w:t>
      </w:r>
      <w:r w:rsidR="00FF1936">
        <w:rPr>
          <w:rStyle w:val="default"/>
          <w:rFonts w:cs="FrankRuehl" w:hint="cs"/>
          <w:rtl/>
        </w:rPr>
        <w:t>% מהשכר הממוצע מתגמול וכן מהכנסתו כאמור אם יש לו בן זוג או שבהחזקתו ילד;</w:t>
      </w:r>
    </w:p>
    <w:p w:rsidR="00682A86" w:rsidRDefault="003F169B">
      <w:pPr>
        <w:pStyle w:val="P00"/>
        <w:spacing w:before="72"/>
        <w:ind w:left="1021" w:right="1134"/>
        <w:rPr>
          <w:rStyle w:val="default"/>
          <w:rFonts w:cs="FrankRuehl"/>
          <w:rtl/>
        </w:rPr>
      </w:pPr>
      <w:r>
        <w:rPr>
          <w:rFonts w:cs="FrankRuehl" w:hint="cs"/>
          <w:sz w:val="26"/>
          <w:rtl/>
          <w:lang w:eastAsia="en-US"/>
        </w:rPr>
        <w:pict>
          <v:shape id="_x0000_s2331" type="#_x0000_t202" style="position:absolute;left:0;text-align:left;margin-left:470.35pt;margin-top:7.1pt;width:1in;height:18.6pt;z-index:251727360" filled="f" stroked="f">
            <v:textbox inset="1mm,0,1mm,0">
              <w:txbxContent>
                <w:p w:rsidR="007C0213" w:rsidRDefault="002E1CE3" w:rsidP="003F169B">
                  <w:pPr>
                    <w:spacing w:line="160" w:lineRule="exact"/>
                    <w:jc w:val="left"/>
                    <w:rPr>
                      <w:rFonts w:cs="Miriam" w:hint="cs"/>
                      <w:noProof/>
                      <w:sz w:val="18"/>
                      <w:szCs w:val="18"/>
                      <w:rtl/>
                    </w:rPr>
                  </w:pPr>
                  <w:r>
                    <w:rPr>
                      <w:rFonts w:cs="Miriam" w:hint="cs"/>
                      <w:noProof/>
                      <w:sz w:val="18"/>
                      <w:szCs w:val="18"/>
                      <w:rtl/>
                    </w:rPr>
                    <w:t xml:space="preserve">(תיקון מס' </w:t>
                  </w:r>
                  <w:r w:rsidR="00C161C4">
                    <w:rPr>
                      <w:rFonts w:cs="Miriam" w:hint="cs"/>
                      <w:noProof/>
                      <w:sz w:val="18"/>
                      <w:szCs w:val="18"/>
                      <w:rtl/>
                    </w:rPr>
                    <w:t>60) תשפ"ג-2023</w:t>
                  </w:r>
                </w:p>
              </w:txbxContent>
            </v:textbox>
            <w10:anchorlock/>
          </v:shape>
        </w:pict>
      </w:r>
      <w:r w:rsidR="00FF1936">
        <w:rPr>
          <w:rStyle w:val="default"/>
          <w:rFonts w:cs="FrankRuehl" w:hint="cs"/>
          <w:rtl/>
        </w:rPr>
        <w:t>(2)</w:t>
      </w:r>
      <w:r w:rsidR="00FF1936">
        <w:rPr>
          <w:rStyle w:val="default"/>
          <w:rFonts w:cs="FrankRuehl" w:hint="cs"/>
          <w:rtl/>
        </w:rPr>
        <w:tab/>
        <w:t>סכום השווה ל-40% מתגמול וכן מהכנסה ממקורות המפורטים בסעיף 2(1) ו-(2) לפקודה, לאחר שנוכה מהם הסכום האמור בפסקה (1)</w:t>
      </w:r>
      <w:r w:rsidR="00C161C4">
        <w:rPr>
          <w:rStyle w:val="default"/>
          <w:rFonts w:cs="FrankRuehl" w:hint="cs"/>
          <w:rtl/>
        </w:rPr>
        <w:t xml:space="preserve"> </w:t>
      </w:r>
      <w:r w:rsidR="00C161C4" w:rsidRPr="00C161C4">
        <w:rPr>
          <w:rStyle w:val="default"/>
          <w:rFonts w:cs="FrankRuehl" w:hint="cs"/>
          <w:rtl/>
        </w:rPr>
        <w:t xml:space="preserve">ולעניין הורה עצמאי </w:t>
      </w:r>
      <w:r w:rsidR="00C161C4" w:rsidRPr="00C161C4">
        <w:rPr>
          <w:rStyle w:val="default"/>
          <w:rFonts w:cs="FrankRuehl"/>
          <w:rtl/>
        </w:rPr>
        <w:t>–</w:t>
      </w:r>
      <w:r w:rsidR="00C161C4" w:rsidRPr="00C161C4">
        <w:rPr>
          <w:rStyle w:val="default"/>
          <w:rFonts w:cs="FrankRuehl" w:hint="cs"/>
          <w:rtl/>
        </w:rPr>
        <w:t xml:space="preserve"> סכום הניכוי להורה עצמאי</w:t>
      </w:r>
      <w:r w:rsidR="009A08B4" w:rsidRPr="009A08B4">
        <w:rPr>
          <w:rStyle w:val="default"/>
          <w:rFonts w:cs="FrankRuehl" w:hint="cs"/>
          <w:rtl/>
        </w:rPr>
        <w:t>;</w:t>
      </w:r>
    </w:p>
    <w:p w:rsidR="00FF1936" w:rsidRDefault="00FF193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סכום השווה ל-13% מהשכר הממוצע </w:t>
      </w:r>
      <w:r>
        <w:rPr>
          <w:rStyle w:val="default"/>
          <w:rFonts w:cs="FrankRuehl"/>
          <w:rtl/>
        </w:rPr>
        <w:t>–</w:t>
      </w:r>
      <w:r>
        <w:rPr>
          <w:rStyle w:val="default"/>
          <w:rFonts w:cs="FrankRuehl" w:hint="cs"/>
          <w:rtl/>
        </w:rPr>
        <w:t xml:space="preserve"> מהכנסה שמקורה בקצבה המשולמת מכוח חיקוק, דיני חוץ, הסכם קיבוצי או חוזה עבודה, למעט קצבה לפי חוק הביטוח אם הזכאי הוא יחיד, וסכום השווה ל-20.5% מהשכר הממוצע מהכנסה כאמור אם יש לזכאי בן זוג או שבהחזקתו ילד.</w:t>
      </w:r>
    </w:p>
    <w:p w:rsidR="00FF1936" w:rsidRDefault="00E765C3" w:rsidP="00E765C3">
      <w:pPr>
        <w:pStyle w:val="P00"/>
        <w:spacing w:before="72"/>
        <w:ind w:left="0" w:right="1134"/>
        <w:rPr>
          <w:rStyle w:val="default"/>
          <w:rFonts w:cs="FrankRuehl" w:hint="cs"/>
          <w:rtl/>
        </w:rPr>
      </w:pPr>
      <w:r>
        <w:rPr>
          <w:rFonts w:cs="FrankRuehl" w:hint="cs"/>
          <w:sz w:val="26"/>
          <w:rtl/>
          <w:lang w:eastAsia="en-US"/>
        </w:rPr>
        <w:pict>
          <v:shape id="_x0000_s2340" type="#_x0000_t202" style="position:absolute;left:0;text-align:left;margin-left:470.35pt;margin-top:7.1pt;width:1in;height:14.95pt;z-index:251730432" filled="f" stroked="f">
            <v:textbox inset="1mm,0,1mm,0">
              <w:txbxContent>
                <w:p w:rsidR="007C0213" w:rsidRDefault="007C0213" w:rsidP="00E765C3">
                  <w:pPr>
                    <w:spacing w:line="160" w:lineRule="exact"/>
                    <w:jc w:val="left"/>
                    <w:rPr>
                      <w:rFonts w:cs="Miriam" w:hint="cs"/>
                      <w:sz w:val="18"/>
                      <w:szCs w:val="18"/>
                      <w:rtl/>
                    </w:rPr>
                  </w:pPr>
                  <w:r>
                    <w:rPr>
                      <w:rFonts w:cs="Miriam" w:hint="cs"/>
                      <w:sz w:val="18"/>
                      <w:szCs w:val="18"/>
                      <w:rtl/>
                    </w:rPr>
                    <w:t xml:space="preserve">(תיקון מס' </w:t>
                  </w:r>
                  <w:r w:rsidR="00EF5063">
                    <w:rPr>
                      <w:rFonts w:cs="Miriam" w:hint="cs"/>
                      <w:sz w:val="18"/>
                      <w:szCs w:val="18"/>
                      <w:rtl/>
                    </w:rPr>
                    <w:t>57) תשפ"ב-2021</w:t>
                  </w:r>
                </w:p>
              </w:txbxContent>
            </v:textbox>
            <w10:anchorlock/>
          </v:shape>
        </w:pict>
      </w:r>
      <w:r w:rsidR="00FF1936">
        <w:rPr>
          <w:rStyle w:val="default"/>
          <w:rFonts w:cs="FrankRuehl" w:hint="cs"/>
          <w:rtl/>
        </w:rPr>
        <w:tab/>
        <w:t>(ב)</w:t>
      </w:r>
      <w:r w:rsidR="00FF1936">
        <w:rPr>
          <w:rStyle w:val="default"/>
          <w:rFonts w:cs="FrankRuehl" w:hint="cs"/>
          <w:rtl/>
        </w:rPr>
        <w:tab/>
        <w:t>הסכומים שינוכו לפי סעיף קטן (א)(1) ו-(3) לא יעלו על סכום השווה ל-2</w:t>
      </w:r>
      <w:r w:rsidR="00EF5063">
        <w:rPr>
          <w:rStyle w:val="default"/>
          <w:rFonts w:cs="FrankRuehl" w:hint="cs"/>
          <w:rtl/>
        </w:rPr>
        <w:t>3</w:t>
      </w:r>
      <w:r>
        <w:rPr>
          <w:rStyle w:val="default"/>
          <w:rFonts w:cs="FrankRuehl" w:hint="cs"/>
          <w:rtl/>
        </w:rPr>
        <w:t>.5</w:t>
      </w:r>
      <w:r w:rsidR="00FF1936">
        <w:rPr>
          <w:rStyle w:val="default"/>
          <w:rFonts w:cs="FrankRuehl" w:hint="cs"/>
          <w:rtl/>
        </w:rPr>
        <w:t xml:space="preserve">% מהשכר הממוצע </w:t>
      </w:r>
      <w:r w:rsidR="00FF1936">
        <w:rPr>
          <w:rStyle w:val="default"/>
          <w:rFonts w:cs="FrankRuehl"/>
          <w:rtl/>
        </w:rPr>
        <w:t>–</w:t>
      </w:r>
      <w:r w:rsidR="00FF1936">
        <w:rPr>
          <w:rStyle w:val="default"/>
          <w:rFonts w:cs="FrankRuehl" w:hint="cs"/>
          <w:rtl/>
        </w:rPr>
        <w:t xml:space="preserve"> ליחיד, ועל סכום השווה ל-2</w:t>
      </w:r>
      <w:r w:rsidR="00EF5063">
        <w:rPr>
          <w:rStyle w:val="default"/>
          <w:rFonts w:cs="FrankRuehl" w:hint="cs"/>
          <w:rtl/>
        </w:rPr>
        <w:t>7</w:t>
      </w:r>
      <w:r>
        <w:rPr>
          <w:rStyle w:val="default"/>
          <w:rFonts w:cs="FrankRuehl" w:hint="cs"/>
          <w:rtl/>
        </w:rPr>
        <w:t>.5</w:t>
      </w:r>
      <w:r w:rsidR="00FF1936">
        <w:rPr>
          <w:rStyle w:val="default"/>
          <w:rFonts w:cs="FrankRuehl" w:hint="cs"/>
          <w:rtl/>
        </w:rPr>
        <w:t xml:space="preserve">% מהשכר הממוצע </w:t>
      </w:r>
      <w:r w:rsidR="00FF1936">
        <w:rPr>
          <w:rStyle w:val="default"/>
          <w:rFonts w:cs="FrankRuehl"/>
          <w:rtl/>
        </w:rPr>
        <w:t>–</w:t>
      </w:r>
      <w:r w:rsidR="00FF1936">
        <w:rPr>
          <w:rStyle w:val="default"/>
          <w:rFonts w:cs="FrankRuehl" w:hint="cs"/>
          <w:rtl/>
        </w:rPr>
        <w:t xml:space="preserve"> ליחיד שבהחזקתו ילד או לשני בני זוג.</w:t>
      </w:r>
    </w:p>
    <w:p w:rsidR="00FF1936" w:rsidRPr="00F51714" w:rsidRDefault="00FF1936">
      <w:pPr>
        <w:pStyle w:val="P00"/>
        <w:spacing w:before="0"/>
        <w:ind w:left="0" w:right="1134"/>
        <w:rPr>
          <w:rStyle w:val="default"/>
          <w:rFonts w:cs="FrankRuehl" w:hint="cs"/>
          <w:vanish/>
          <w:color w:val="FF0000"/>
          <w:szCs w:val="20"/>
          <w:shd w:val="clear" w:color="auto" w:fill="FFFF99"/>
          <w:rtl/>
        </w:rPr>
      </w:pPr>
      <w:bookmarkStart w:id="85" w:name="Rov145"/>
      <w:r w:rsidRPr="00F51714">
        <w:rPr>
          <w:rStyle w:val="default"/>
          <w:rFonts w:cs="FrankRuehl" w:hint="cs"/>
          <w:vanish/>
          <w:color w:val="FF0000"/>
          <w:szCs w:val="20"/>
          <w:shd w:val="clear" w:color="auto" w:fill="FFFF99"/>
          <w:rtl/>
        </w:rPr>
        <w:t>מיום 1.3.2008</w:t>
      </w:r>
    </w:p>
    <w:p w:rsidR="00FF1936" w:rsidRPr="00F51714" w:rsidRDefault="00FF1936">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תיקון מס' 31</w:t>
      </w:r>
    </w:p>
    <w:p w:rsidR="00FF1936" w:rsidRPr="00F51714" w:rsidRDefault="00FF1936">
      <w:pPr>
        <w:pStyle w:val="P00"/>
        <w:spacing w:before="0"/>
        <w:ind w:left="0" w:right="1134"/>
        <w:rPr>
          <w:rStyle w:val="default"/>
          <w:rFonts w:cs="FrankRuehl" w:hint="cs"/>
          <w:vanish/>
          <w:szCs w:val="20"/>
          <w:shd w:val="clear" w:color="auto" w:fill="FFFF99"/>
          <w:rtl/>
        </w:rPr>
      </w:pPr>
      <w:hyperlink r:id="rId351" w:history="1">
        <w:r w:rsidRPr="00F51714">
          <w:rPr>
            <w:rStyle w:val="Hyperlink"/>
            <w:rFonts w:cs="FrankRuehl" w:hint="cs"/>
            <w:vanish/>
            <w:sz w:val="26"/>
            <w:szCs w:val="20"/>
            <w:shd w:val="clear" w:color="auto" w:fill="FFFF99"/>
            <w:rtl/>
          </w:rPr>
          <w:t>ס"ח תשס"ח מס' 2134</w:t>
        </w:r>
      </w:hyperlink>
      <w:r w:rsidRPr="00F51714">
        <w:rPr>
          <w:rStyle w:val="default"/>
          <w:rFonts w:cs="FrankRuehl" w:hint="cs"/>
          <w:vanish/>
          <w:szCs w:val="20"/>
          <w:shd w:val="clear" w:color="auto" w:fill="FFFF99"/>
          <w:rtl/>
        </w:rPr>
        <w:t xml:space="preserve"> מיום 18.2.2008 עמ' 201 (</w:t>
      </w:r>
      <w:hyperlink r:id="rId352" w:history="1">
        <w:r w:rsidRPr="00F51714">
          <w:rPr>
            <w:rStyle w:val="Hyperlink"/>
            <w:rFonts w:cs="FrankRuehl" w:hint="cs"/>
            <w:vanish/>
            <w:sz w:val="26"/>
            <w:szCs w:val="20"/>
            <w:shd w:val="clear" w:color="auto" w:fill="FFFF99"/>
            <w:rtl/>
          </w:rPr>
          <w:t>ה"ח 175</w:t>
        </w:r>
      </w:hyperlink>
      <w:r w:rsidRPr="00F51714">
        <w:rPr>
          <w:rStyle w:val="default"/>
          <w:rFonts w:cs="FrankRuehl" w:hint="cs"/>
          <w:vanish/>
          <w:szCs w:val="20"/>
          <w:shd w:val="clear" w:color="auto" w:fill="FFFF99"/>
          <w:rtl/>
        </w:rPr>
        <w:t>)</w:t>
      </w:r>
    </w:p>
    <w:p w:rsidR="00FF1936" w:rsidRPr="00F51714" w:rsidRDefault="00FF1936">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הוספת סעיף 12ב</w:t>
      </w:r>
    </w:p>
    <w:p w:rsidR="003F169B" w:rsidRPr="00F51714" w:rsidRDefault="003F169B" w:rsidP="003F169B">
      <w:pPr>
        <w:pStyle w:val="P00"/>
        <w:spacing w:before="0"/>
        <w:ind w:left="0" w:right="1134"/>
        <w:rPr>
          <w:rStyle w:val="default"/>
          <w:rFonts w:cs="FrankRuehl" w:hint="cs"/>
          <w:vanish/>
          <w:szCs w:val="20"/>
          <w:shd w:val="clear" w:color="auto" w:fill="FFFF99"/>
          <w:rtl/>
        </w:rPr>
      </w:pPr>
    </w:p>
    <w:p w:rsidR="003F169B" w:rsidRPr="00F51714" w:rsidRDefault="003F169B" w:rsidP="00863C29">
      <w:pPr>
        <w:pStyle w:val="P00"/>
        <w:spacing w:before="0"/>
        <w:ind w:left="1021"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1.1.2017 עד יום 31.12.20</w:t>
      </w:r>
      <w:r w:rsidR="008B741B" w:rsidRPr="00F51714">
        <w:rPr>
          <w:rStyle w:val="default"/>
          <w:rFonts w:cs="FrankRuehl" w:hint="cs"/>
          <w:vanish/>
          <w:color w:val="FF0000"/>
          <w:szCs w:val="20"/>
          <w:shd w:val="clear" w:color="auto" w:fill="FFFF99"/>
          <w:rtl/>
        </w:rPr>
        <w:t>20</w:t>
      </w:r>
      <w:r w:rsidR="008B741B" w:rsidRPr="00F51714">
        <w:rPr>
          <w:rStyle w:val="default"/>
          <w:rFonts w:cs="FrankRuehl" w:hint="cs"/>
          <w:vanish/>
          <w:szCs w:val="20"/>
          <w:shd w:val="clear" w:color="auto" w:fill="FFFF99"/>
          <w:rtl/>
        </w:rPr>
        <w:t xml:space="preserve"> (לאור פיזור הכנסת ה-23 עד יום 6.7.2021)</w:t>
      </w:r>
    </w:p>
    <w:p w:rsidR="003F169B" w:rsidRPr="00F51714" w:rsidRDefault="003F169B" w:rsidP="00863C29">
      <w:pPr>
        <w:pStyle w:val="P00"/>
        <w:spacing w:before="0"/>
        <w:ind w:left="1021"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הוראת שעה תשע"ו-2016</w:t>
      </w:r>
    </w:p>
    <w:p w:rsidR="003F169B" w:rsidRPr="00F51714" w:rsidRDefault="003F169B" w:rsidP="00863C29">
      <w:pPr>
        <w:pStyle w:val="P00"/>
        <w:spacing w:before="0"/>
        <w:ind w:left="1021" w:right="1134"/>
        <w:rPr>
          <w:rStyle w:val="default"/>
          <w:rFonts w:cs="FrankRuehl" w:hint="cs"/>
          <w:vanish/>
          <w:szCs w:val="20"/>
          <w:shd w:val="clear" w:color="auto" w:fill="FFFF99"/>
          <w:rtl/>
        </w:rPr>
      </w:pPr>
      <w:hyperlink r:id="rId353" w:history="1">
        <w:r w:rsidRPr="00F51714">
          <w:rPr>
            <w:rStyle w:val="Hyperlink"/>
            <w:rFonts w:cs="FrankRuehl" w:hint="cs"/>
            <w:vanish/>
            <w:sz w:val="26"/>
            <w:szCs w:val="20"/>
            <w:shd w:val="clear" w:color="auto" w:fill="FFFF99"/>
            <w:rtl/>
          </w:rPr>
          <w:t>ס"ח תשע"ו מס' 2573</w:t>
        </w:r>
      </w:hyperlink>
      <w:r w:rsidRPr="00F51714">
        <w:rPr>
          <w:rStyle w:val="default"/>
          <w:rFonts w:cs="FrankRuehl" w:hint="cs"/>
          <w:vanish/>
          <w:szCs w:val="20"/>
          <w:shd w:val="clear" w:color="auto" w:fill="FFFF99"/>
          <w:rtl/>
        </w:rPr>
        <w:t xml:space="preserve"> מיום 11.8.2016 עמ' 1156 (</w:t>
      </w:r>
      <w:hyperlink r:id="rId354" w:history="1">
        <w:r w:rsidRPr="00F51714">
          <w:rPr>
            <w:rStyle w:val="Hyperlink"/>
            <w:rFonts w:cs="FrankRuehl" w:hint="cs"/>
            <w:vanish/>
            <w:sz w:val="26"/>
            <w:szCs w:val="20"/>
            <w:shd w:val="clear" w:color="auto" w:fill="FFFF99"/>
            <w:rtl/>
          </w:rPr>
          <w:t>ה"ח 1035</w:t>
        </w:r>
      </w:hyperlink>
      <w:r w:rsidRPr="00F51714">
        <w:rPr>
          <w:rStyle w:val="default"/>
          <w:rFonts w:cs="FrankRuehl" w:hint="cs"/>
          <w:vanish/>
          <w:szCs w:val="20"/>
          <w:shd w:val="clear" w:color="auto" w:fill="FFFF99"/>
          <w:rtl/>
        </w:rPr>
        <w:t>)</w:t>
      </w:r>
    </w:p>
    <w:p w:rsidR="00A951E9" w:rsidRPr="00F51714" w:rsidRDefault="00A951E9" w:rsidP="00A951E9">
      <w:pPr>
        <w:pStyle w:val="P00"/>
        <w:spacing w:before="0"/>
        <w:ind w:left="1021" w:right="1134"/>
        <w:rPr>
          <w:rStyle w:val="default"/>
          <w:rFonts w:cs="FrankRuehl"/>
          <w:vanish/>
          <w:szCs w:val="20"/>
          <w:shd w:val="clear" w:color="auto" w:fill="FFFF99"/>
          <w:rtl/>
        </w:rPr>
      </w:pPr>
      <w:r w:rsidRPr="00F51714">
        <w:rPr>
          <w:rStyle w:val="default"/>
          <w:rFonts w:cs="FrankRuehl" w:hint="cs"/>
          <w:b/>
          <w:bCs/>
          <w:vanish/>
          <w:szCs w:val="20"/>
          <w:shd w:val="clear" w:color="auto" w:fill="FFFF99"/>
          <w:rtl/>
        </w:rPr>
        <w:t>הוראת שעה תשע"ו-2016 (תיקון) תשע"ט-2019</w:t>
      </w:r>
    </w:p>
    <w:p w:rsidR="00A951E9" w:rsidRPr="00F51714" w:rsidRDefault="00A951E9" w:rsidP="00A951E9">
      <w:pPr>
        <w:pStyle w:val="P00"/>
        <w:spacing w:before="0"/>
        <w:ind w:left="1021" w:right="1134"/>
        <w:rPr>
          <w:rStyle w:val="default"/>
          <w:rFonts w:cs="FrankRuehl" w:hint="cs"/>
          <w:vanish/>
          <w:szCs w:val="20"/>
          <w:shd w:val="clear" w:color="auto" w:fill="FFFF99"/>
          <w:rtl/>
        </w:rPr>
      </w:pPr>
      <w:hyperlink r:id="rId355" w:history="1">
        <w:r w:rsidRPr="00F51714">
          <w:rPr>
            <w:rStyle w:val="Hyperlink"/>
            <w:rFonts w:cs="FrankRuehl" w:hint="cs"/>
            <w:vanish/>
            <w:sz w:val="26"/>
            <w:szCs w:val="20"/>
            <w:shd w:val="clear" w:color="auto" w:fill="FFFF99"/>
            <w:rtl/>
          </w:rPr>
          <w:t>ס"ח תשע"ט מס' 2771</w:t>
        </w:r>
      </w:hyperlink>
      <w:r w:rsidRPr="00F51714">
        <w:rPr>
          <w:rStyle w:val="default"/>
          <w:rFonts w:cs="FrankRuehl" w:hint="cs"/>
          <w:vanish/>
          <w:szCs w:val="20"/>
          <w:shd w:val="clear" w:color="auto" w:fill="FFFF99"/>
          <w:rtl/>
        </w:rPr>
        <w:t xml:space="preserve"> מיום 6.1.2019 עמ' 134 (</w:t>
      </w:r>
      <w:hyperlink r:id="rId356" w:history="1">
        <w:r w:rsidRPr="00F51714">
          <w:rPr>
            <w:rStyle w:val="Hyperlink"/>
            <w:rFonts w:cs="FrankRuehl" w:hint="cs"/>
            <w:vanish/>
            <w:sz w:val="26"/>
            <w:szCs w:val="20"/>
            <w:shd w:val="clear" w:color="auto" w:fill="FFFF99"/>
            <w:rtl/>
          </w:rPr>
          <w:t>ה"ח 1286</w:t>
        </w:r>
      </w:hyperlink>
      <w:r w:rsidRPr="00F51714">
        <w:rPr>
          <w:rStyle w:val="default"/>
          <w:rFonts w:cs="FrankRuehl" w:hint="cs"/>
          <w:vanish/>
          <w:szCs w:val="20"/>
          <w:shd w:val="clear" w:color="auto" w:fill="FFFF99"/>
          <w:rtl/>
        </w:rPr>
        <w:t xml:space="preserve">, </w:t>
      </w:r>
      <w:hyperlink r:id="rId357" w:history="1">
        <w:r w:rsidRPr="00F51714">
          <w:rPr>
            <w:rStyle w:val="Hyperlink"/>
            <w:rFonts w:cs="FrankRuehl" w:hint="cs"/>
            <w:vanish/>
            <w:sz w:val="26"/>
            <w:szCs w:val="20"/>
            <w:shd w:val="clear" w:color="auto" w:fill="FFFF99"/>
            <w:rtl/>
          </w:rPr>
          <w:t>ה"ח 828</w:t>
        </w:r>
      </w:hyperlink>
      <w:r w:rsidRPr="00F51714">
        <w:rPr>
          <w:rStyle w:val="default"/>
          <w:rFonts w:cs="FrankRuehl" w:hint="cs"/>
          <w:vanish/>
          <w:szCs w:val="20"/>
          <w:shd w:val="clear" w:color="auto" w:fill="FFFF99"/>
          <w:rtl/>
        </w:rPr>
        <w:t>)</w:t>
      </w:r>
    </w:p>
    <w:p w:rsidR="003F169B" w:rsidRPr="00F51714" w:rsidRDefault="003F169B" w:rsidP="00A951E9">
      <w:pPr>
        <w:pStyle w:val="P00"/>
        <w:ind w:left="1021" w:right="1134"/>
        <w:rPr>
          <w:rStyle w:val="default"/>
          <w:rFonts w:cs="FrankRuehl" w:hint="cs"/>
          <w:vanish/>
          <w:sz w:val="22"/>
          <w:szCs w:val="22"/>
          <w:shd w:val="clear" w:color="auto" w:fill="FFFF99"/>
          <w:rtl/>
        </w:rPr>
      </w:pPr>
      <w:r w:rsidRPr="00F51714">
        <w:rPr>
          <w:rStyle w:val="default"/>
          <w:rFonts w:cs="FrankRuehl" w:hint="cs"/>
          <w:vanish/>
          <w:sz w:val="22"/>
          <w:szCs w:val="22"/>
          <w:shd w:val="clear" w:color="auto" w:fill="FFFF99"/>
          <w:rtl/>
        </w:rPr>
        <w:t>(2)</w:t>
      </w:r>
      <w:r w:rsidRPr="00F51714">
        <w:rPr>
          <w:rStyle w:val="default"/>
          <w:rFonts w:cs="FrankRuehl" w:hint="cs"/>
          <w:vanish/>
          <w:sz w:val="22"/>
          <w:szCs w:val="22"/>
          <w:shd w:val="clear" w:color="auto" w:fill="FFFF99"/>
          <w:rtl/>
        </w:rPr>
        <w:tab/>
        <w:t xml:space="preserve">סכום השווה ל-40% מתגמול וכן מהכנסה ממקורות המפורטים בסעיף 2(1) ו-(2) לפקודה, לאחר שנוכה מהם הסכום האמור בפסקה (1) </w:t>
      </w:r>
      <w:r w:rsidRPr="00F51714">
        <w:rPr>
          <w:rStyle w:val="default"/>
          <w:rFonts w:cs="FrankRuehl" w:hint="cs"/>
          <w:vanish/>
          <w:sz w:val="22"/>
          <w:szCs w:val="22"/>
          <w:u w:val="single"/>
          <w:shd w:val="clear" w:color="auto" w:fill="FFFF99"/>
          <w:rtl/>
        </w:rPr>
        <w:t xml:space="preserve">ולעניין הורה עצמאי </w:t>
      </w:r>
      <w:r w:rsidRPr="00F51714">
        <w:rPr>
          <w:rStyle w:val="default"/>
          <w:rFonts w:cs="FrankRuehl"/>
          <w:vanish/>
          <w:sz w:val="22"/>
          <w:szCs w:val="22"/>
          <w:u w:val="single"/>
          <w:shd w:val="clear" w:color="auto" w:fill="FFFF99"/>
          <w:rtl/>
        </w:rPr>
        <w:t>–</w:t>
      </w:r>
      <w:r w:rsidRPr="00F51714">
        <w:rPr>
          <w:rStyle w:val="default"/>
          <w:rFonts w:cs="FrankRuehl" w:hint="cs"/>
          <w:vanish/>
          <w:sz w:val="22"/>
          <w:szCs w:val="22"/>
          <w:u w:val="single"/>
          <w:shd w:val="clear" w:color="auto" w:fill="FFFF99"/>
          <w:rtl/>
        </w:rPr>
        <w:t xml:space="preserve"> סכום הניכוי להורה עצמאי</w:t>
      </w:r>
      <w:r w:rsidRPr="00F51714">
        <w:rPr>
          <w:rStyle w:val="default"/>
          <w:rFonts w:cs="FrankRuehl" w:hint="cs"/>
          <w:vanish/>
          <w:sz w:val="22"/>
          <w:szCs w:val="22"/>
          <w:shd w:val="clear" w:color="auto" w:fill="FFFF99"/>
          <w:rtl/>
        </w:rPr>
        <w:t>;</w:t>
      </w:r>
    </w:p>
    <w:p w:rsidR="00E765C3" w:rsidRPr="00F51714" w:rsidRDefault="00E765C3" w:rsidP="00E765C3">
      <w:pPr>
        <w:pStyle w:val="P00"/>
        <w:spacing w:before="0"/>
        <w:ind w:left="0" w:right="1134"/>
        <w:rPr>
          <w:rStyle w:val="default"/>
          <w:rFonts w:cs="FrankRuehl" w:hint="cs"/>
          <w:vanish/>
          <w:szCs w:val="20"/>
          <w:shd w:val="clear" w:color="auto" w:fill="FFFF99"/>
          <w:rtl/>
        </w:rPr>
      </w:pPr>
    </w:p>
    <w:p w:rsidR="00E765C3" w:rsidRPr="00F51714" w:rsidRDefault="00E765C3" w:rsidP="00E765C3">
      <w:pPr>
        <w:pStyle w:val="P00"/>
        <w:spacing w:before="0"/>
        <w:ind w:left="0"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1.1.2017</w:t>
      </w:r>
    </w:p>
    <w:p w:rsidR="00E765C3" w:rsidRPr="00F51714" w:rsidRDefault="00E765C3" w:rsidP="00E765C3">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תיקון מס' 47</w:t>
      </w:r>
    </w:p>
    <w:p w:rsidR="00E765C3" w:rsidRPr="00F51714" w:rsidRDefault="00E765C3" w:rsidP="00E765C3">
      <w:pPr>
        <w:pStyle w:val="P00"/>
        <w:spacing w:before="0"/>
        <w:ind w:left="0" w:right="1134"/>
        <w:rPr>
          <w:rStyle w:val="default"/>
          <w:rFonts w:cs="FrankRuehl" w:hint="cs"/>
          <w:vanish/>
          <w:szCs w:val="20"/>
          <w:shd w:val="clear" w:color="auto" w:fill="FFFF99"/>
          <w:rtl/>
        </w:rPr>
      </w:pPr>
      <w:hyperlink r:id="rId358" w:history="1">
        <w:r w:rsidRPr="00F51714">
          <w:rPr>
            <w:rStyle w:val="Hyperlink"/>
            <w:rFonts w:cs="FrankRuehl" w:hint="cs"/>
            <w:vanish/>
            <w:szCs w:val="20"/>
            <w:shd w:val="clear" w:color="auto" w:fill="FFFF99"/>
            <w:rtl/>
          </w:rPr>
          <w:t>ס"ח תשע"ז מס' 2592</w:t>
        </w:r>
      </w:hyperlink>
      <w:r w:rsidRPr="00F51714">
        <w:rPr>
          <w:rStyle w:val="default"/>
          <w:rFonts w:cs="FrankRuehl" w:hint="cs"/>
          <w:vanish/>
          <w:szCs w:val="20"/>
          <w:shd w:val="clear" w:color="auto" w:fill="FFFF99"/>
          <w:rtl/>
        </w:rPr>
        <w:t xml:space="preserve"> מיום 29.12.2016 עמ' 301 (</w:t>
      </w:r>
      <w:hyperlink r:id="rId359" w:history="1">
        <w:r w:rsidRPr="00F51714">
          <w:rPr>
            <w:rStyle w:val="Hyperlink"/>
            <w:rFonts w:cs="FrankRuehl" w:hint="cs"/>
            <w:vanish/>
            <w:szCs w:val="20"/>
            <w:shd w:val="clear" w:color="auto" w:fill="FFFF99"/>
            <w:rtl/>
          </w:rPr>
          <w:t>ה"ח 1083</w:t>
        </w:r>
      </w:hyperlink>
      <w:r w:rsidRPr="00F51714">
        <w:rPr>
          <w:rStyle w:val="default"/>
          <w:rFonts w:cs="FrankRuehl" w:hint="cs"/>
          <w:vanish/>
          <w:szCs w:val="20"/>
          <w:shd w:val="clear" w:color="auto" w:fill="FFFF99"/>
          <w:rtl/>
        </w:rPr>
        <w:t>)</w:t>
      </w:r>
    </w:p>
    <w:p w:rsidR="00E765C3" w:rsidRPr="00F51714" w:rsidRDefault="00E765C3" w:rsidP="00E765C3">
      <w:pPr>
        <w:pStyle w:val="P00"/>
        <w:ind w:left="0" w:right="1134"/>
        <w:rPr>
          <w:rStyle w:val="default"/>
          <w:rFonts w:cs="FrankRuehl" w:hint="cs"/>
          <w:vanish/>
          <w:sz w:val="22"/>
          <w:szCs w:val="22"/>
          <w:shd w:val="clear" w:color="auto" w:fill="FFFF99"/>
          <w:rtl/>
        </w:rPr>
      </w:pPr>
      <w:r w:rsidRPr="00F51714">
        <w:rPr>
          <w:rStyle w:val="default"/>
          <w:rFonts w:cs="FrankRuehl"/>
          <w:vanish/>
          <w:sz w:val="22"/>
          <w:szCs w:val="22"/>
          <w:shd w:val="clear" w:color="auto" w:fill="FFFF99"/>
          <w:rtl/>
        </w:rPr>
        <w:t>12</w:t>
      </w:r>
      <w:r w:rsidRPr="00F51714">
        <w:rPr>
          <w:rStyle w:val="default"/>
          <w:rFonts w:cs="FrankRuehl" w:hint="cs"/>
          <w:vanish/>
          <w:sz w:val="22"/>
          <w:szCs w:val="22"/>
          <w:shd w:val="clear" w:color="auto" w:fill="FFFF99"/>
          <w:rtl/>
        </w:rPr>
        <w:t>ב</w:t>
      </w:r>
      <w:r w:rsidRPr="00F51714">
        <w:rPr>
          <w:rStyle w:val="default"/>
          <w:rFonts w:cs="FrankRuehl"/>
          <w:vanish/>
          <w:sz w:val="22"/>
          <w:szCs w:val="22"/>
          <w:shd w:val="clear" w:color="auto" w:fill="FFFF99"/>
          <w:rtl/>
        </w:rPr>
        <w:t>.</w:t>
      </w:r>
      <w:r w:rsidRPr="00F51714">
        <w:rPr>
          <w:rStyle w:val="default"/>
          <w:rFonts w:cs="FrankRuehl"/>
          <w:vanish/>
          <w:sz w:val="22"/>
          <w:szCs w:val="22"/>
          <w:shd w:val="clear" w:color="auto" w:fill="FFFF99"/>
          <w:rtl/>
        </w:rPr>
        <w:tab/>
        <w:t>(</w:t>
      </w:r>
      <w:r w:rsidRPr="00F51714">
        <w:rPr>
          <w:rStyle w:val="default"/>
          <w:rFonts w:cs="FrankRuehl" w:hint="cs"/>
          <w:vanish/>
          <w:sz w:val="22"/>
          <w:szCs w:val="22"/>
          <w:shd w:val="clear" w:color="auto" w:fill="FFFF99"/>
          <w:rtl/>
        </w:rPr>
        <w:t>א)</w:t>
      </w:r>
      <w:r w:rsidRPr="00F51714">
        <w:rPr>
          <w:rStyle w:val="default"/>
          <w:rFonts w:cs="FrankRuehl"/>
          <w:vanish/>
          <w:sz w:val="22"/>
          <w:szCs w:val="22"/>
          <w:shd w:val="clear" w:color="auto" w:fill="FFFF99"/>
          <w:rtl/>
        </w:rPr>
        <w:tab/>
        <w:t>ב</w:t>
      </w:r>
      <w:r w:rsidRPr="00F51714">
        <w:rPr>
          <w:rStyle w:val="default"/>
          <w:rFonts w:cs="FrankRuehl" w:hint="cs"/>
          <w:vanish/>
          <w:sz w:val="22"/>
          <w:szCs w:val="22"/>
          <w:shd w:val="clear" w:color="auto" w:fill="FFFF99"/>
          <w:rtl/>
        </w:rPr>
        <w:t>חישוב הכנסתו לעניין סעיף 5 של מי שמשת</w:t>
      </w:r>
      <w:r w:rsidRPr="00F51714">
        <w:rPr>
          <w:rStyle w:val="default"/>
          <w:rFonts w:cs="FrankRuehl"/>
          <w:vanish/>
          <w:sz w:val="22"/>
          <w:szCs w:val="22"/>
          <w:shd w:val="clear" w:color="auto" w:fill="FFFF99"/>
          <w:rtl/>
        </w:rPr>
        <w:t>למ</w:t>
      </w:r>
      <w:r w:rsidRPr="00F51714">
        <w:rPr>
          <w:rStyle w:val="default"/>
          <w:rFonts w:cs="FrankRuehl" w:hint="cs"/>
          <w:vanish/>
          <w:sz w:val="22"/>
          <w:szCs w:val="22"/>
          <w:shd w:val="clear" w:color="auto" w:fill="FFFF99"/>
          <w:rtl/>
        </w:rPr>
        <w:t xml:space="preserve">ת לו גמלה לפי פסקה (1) של סעיף 5(א) ינוכו </w:t>
      </w:r>
      <w:r w:rsidRPr="00F51714">
        <w:rPr>
          <w:rStyle w:val="default"/>
          <w:rFonts w:cs="FrankRuehl"/>
          <w:vanish/>
          <w:sz w:val="22"/>
          <w:szCs w:val="22"/>
          <w:shd w:val="clear" w:color="auto" w:fill="FFFF99"/>
          <w:rtl/>
        </w:rPr>
        <w:t>–</w:t>
      </w:r>
    </w:p>
    <w:p w:rsidR="00E765C3" w:rsidRPr="00F51714" w:rsidRDefault="00E765C3" w:rsidP="00E765C3">
      <w:pPr>
        <w:pStyle w:val="P00"/>
        <w:spacing w:before="0"/>
        <w:ind w:left="1021" w:right="1134"/>
        <w:rPr>
          <w:rStyle w:val="default"/>
          <w:rFonts w:cs="FrankRuehl" w:hint="cs"/>
          <w:vanish/>
          <w:sz w:val="22"/>
          <w:szCs w:val="22"/>
          <w:shd w:val="clear" w:color="auto" w:fill="FFFF99"/>
          <w:rtl/>
        </w:rPr>
      </w:pPr>
      <w:r w:rsidRPr="00F51714">
        <w:rPr>
          <w:rStyle w:val="default"/>
          <w:rFonts w:cs="FrankRuehl" w:hint="cs"/>
          <w:vanish/>
          <w:sz w:val="22"/>
          <w:szCs w:val="22"/>
          <w:shd w:val="clear" w:color="auto" w:fill="FFFF99"/>
          <w:rtl/>
        </w:rPr>
        <w:t>(1)</w:t>
      </w:r>
      <w:r w:rsidRPr="00F51714">
        <w:rPr>
          <w:rStyle w:val="default"/>
          <w:rFonts w:cs="FrankRuehl" w:hint="cs"/>
          <w:vanish/>
          <w:sz w:val="22"/>
          <w:szCs w:val="22"/>
          <w:shd w:val="clear" w:color="auto" w:fill="FFFF99"/>
          <w:rtl/>
        </w:rPr>
        <w:tab/>
        <w:t xml:space="preserve">סכום השווה </w:t>
      </w:r>
      <w:r w:rsidRPr="00F51714">
        <w:rPr>
          <w:rStyle w:val="default"/>
          <w:rFonts w:cs="FrankRuehl" w:hint="cs"/>
          <w:strike/>
          <w:vanish/>
          <w:sz w:val="22"/>
          <w:szCs w:val="22"/>
          <w:shd w:val="clear" w:color="auto" w:fill="FFFF99"/>
          <w:rtl/>
        </w:rPr>
        <w:t>ל-20%</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ל-21.5%</w:t>
      </w:r>
      <w:r w:rsidRPr="00F51714">
        <w:rPr>
          <w:rStyle w:val="default"/>
          <w:rFonts w:cs="FrankRuehl" w:hint="cs"/>
          <w:vanish/>
          <w:sz w:val="22"/>
          <w:szCs w:val="22"/>
          <w:shd w:val="clear" w:color="auto" w:fill="FFFF99"/>
          <w:rtl/>
        </w:rPr>
        <w:t xml:space="preserve"> מהשכר הממוצע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מתגמול וכן מהכנסתו של כל עובד או עובד עצמאי מהמקורות המפורטים בסעיף 2(1) ו-(2) לפקודה אם הוא יחיד, וסכום השווה </w:t>
      </w:r>
      <w:r w:rsidRPr="00F51714">
        <w:rPr>
          <w:rStyle w:val="default"/>
          <w:rFonts w:cs="FrankRuehl" w:hint="cs"/>
          <w:strike/>
          <w:vanish/>
          <w:sz w:val="22"/>
          <w:szCs w:val="22"/>
          <w:shd w:val="clear" w:color="auto" w:fill="FFFF99"/>
          <w:rtl/>
        </w:rPr>
        <w:t>ל-24%</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ל-25.5%</w:t>
      </w:r>
      <w:r w:rsidRPr="00F51714">
        <w:rPr>
          <w:rStyle w:val="default"/>
          <w:rFonts w:cs="FrankRuehl" w:hint="cs"/>
          <w:vanish/>
          <w:sz w:val="22"/>
          <w:szCs w:val="22"/>
          <w:shd w:val="clear" w:color="auto" w:fill="FFFF99"/>
          <w:rtl/>
        </w:rPr>
        <w:t xml:space="preserve"> מהשכר הממוצע מתגמול וכן מהכנסתו כאמור אם יש לו בן זוג או שבהחזקתו ילד;</w:t>
      </w:r>
    </w:p>
    <w:p w:rsidR="00E765C3" w:rsidRPr="00F51714" w:rsidRDefault="00E765C3" w:rsidP="00E765C3">
      <w:pPr>
        <w:pStyle w:val="P00"/>
        <w:spacing w:before="0"/>
        <w:ind w:left="1021" w:right="1134"/>
        <w:rPr>
          <w:rStyle w:val="default"/>
          <w:rFonts w:cs="FrankRuehl" w:hint="cs"/>
          <w:vanish/>
          <w:sz w:val="22"/>
          <w:szCs w:val="22"/>
          <w:shd w:val="clear" w:color="auto" w:fill="FFFF99"/>
          <w:rtl/>
        </w:rPr>
      </w:pPr>
      <w:r w:rsidRPr="00F51714">
        <w:rPr>
          <w:rStyle w:val="default"/>
          <w:rFonts w:cs="FrankRuehl" w:hint="cs"/>
          <w:vanish/>
          <w:sz w:val="22"/>
          <w:szCs w:val="22"/>
          <w:shd w:val="clear" w:color="auto" w:fill="FFFF99"/>
          <w:rtl/>
        </w:rPr>
        <w:t>(2)</w:t>
      </w:r>
      <w:r w:rsidRPr="00F51714">
        <w:rPr>
          <w:rStyle w:val="default"/>
          <w:rFonts w:cs="FrankRuehl" w:hint="cs"/>
          <w:vanish/>
          <w:sz w:val="22"/>
          <w:szCs w:val="22"/>
          <w:shd w:val="clear" w:color="auto" w:fill="FFFF99"/>
          <w:rtl/>
        </w:rPr>
        <w:tab/>
        <w:t xml:space="preserve">סכום השווה ל-40% מתגמול וכן מהכנסה ממקורות המפורטים בסעיף 2(1) ו-(2) לפקודה, לאחר שנוכה מהם הסכום האמור בפסקה (1) ולעניין הורה עצמאי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סכום הניכוי להורה עצמאי;</w:t>
      </w:r>
    </w:p>
    <w:p w:rsidR="00E765C3" w:rsidRPr="00F51714" w:rsidRDefault="00E765C3" w:rsidP="00E765C3">
      <w:pPr>
        <w:pStyle w:val="P00"/>
        <w:spacing w:before="0"/>
        <w:ind w:left="1021" w:right="1134"/>
        <w:rPr>
          <w:rStyle w:val="default"/>
          <w:rFonts w:cs="FrankRuehl" w:hint="cs"/>
          <w:vanish/>
          <w:sz w:val="22"/>
          <w:szCs w:val="22"/>
          <w:shd w:val="clear" w:color="auto" w:fill="FFFF99"/>
          <w:rtl/>
        </w:rPr>
      </w:pPr>
      <w:r w:rsidRPr="00F51714">
        <w:rPr>
          <w:rStyle w:val="default"/>
          <w:rFonts w:cs="FrankRuehl" w:hint="cs"/>
          <w:vanish/>
          <w:sz w:val="22"/>
          <w:szCs w:val="22"/>
          <w:shd w:val="clear" w:color="auto" w:fill="FFFF99"/>
          <w:rtl/>
        </w:rPr>
        <w:t>(3)</w:t>
      </w:r>
      <w:r w:rsidRPr="00F51714">
        <w:rPr>
          <w:rStyle w:val="default"/>
          <w:rFonts w:cs="FrankRuehl" w:hint="cs"/>
          <w:vanish/>
          <w:sz w:val="22"/>
          <w:szCs w:val="22"/>
          <w:shd w:val="clear" w:color="auto" w:fill="FFFF99"/>
          <w:rtl/>
        </w:rPr>
        <w:tab/>
        <w:t xml:space="preserve">סכום השווה ל-13% מהשכר הממוצע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מהכנסה שמקורה בקצבה המשולמת מכוח חיקוק, דיני חוץ, הסכם קיבוצי או חוזה עבודה, למעט קצבה לפי חוק הביטוח אם הזכאי הוא יחיד, וסכום השווה ל-20.5% מהשכר הממוצע מהכנסה כאמור אם יש לזכאי בן זוג או שבהחזקתו ילד.</w:t>
      </w:r>
    </w:p>
    <w:p w:rsidR="00E765C3" w:rsidRPr="00F51714" w:rsidRDefault="00E765C3" w:rsidP="00E765C3">
      <w:pPr>
        <w:pStyle w:val="P00"/>
        <w:spacing w:before="0"/>
        <w:ind w:left="0" w:right="1134"/>
        <w:rPr>
          <w:rStyle w:val="default"/>
          <w:rFonts w:cs="FrankRuehl" w:hint="cs"/>
          <w:vanish/>
          <w:sz w:val="22"/>
          <w:szCs w:val="22"/>
          <w:shd w:val="clear" w:color="auto" w:fill="FFFF99"/>
          <w:rtl/>
        </w:rPr>
      </w:pPr>
      <w:r w:rsidRPr="00F51714">
        <w:rPr>
          <w:rStyle w:val="default"/>
          <w:rFonts w:cs="FrankRuehl" w:hint="cs"/>
          <w:vanish/>
          <w:sz w:val="22"/>
          <w:szCs w:val="22"/>
          <w:shd w:val="clear" w:color="auto" w:fill="FFFF99"/>
          <w:rtl/>
        </w:rPr>
        <w:tab/>
        <w:t>(ב)</w:t>
      </w:r>
      <w:r w:rsidRPr="00F51714">
        <w:rPr>
          <w:rStyle w:val="default"/>
          <w:rFonts w:cs="FrankRuehl" w:hint="cs"/>
          <w:vanish/>
          <w:sz w:val="22"/>
          <w:szCs w:val="22"/>
          <w:shd w:val="clear" w:color="auto" w:fill="FFFF99"/>
          <w:rtl/>
        </w:rPr>
        <w:tab/>
        <w:t xml:space="preserve">הסכומים שינוכו לפי סעיף קטן (א)(1) ו-(3) לא יעלו על סכום השווה </w:t>
      </w:r>
      <w:r w:rsidRPr="00F51714">
        <w:rPr>
          <w:rStyle w:val="default"/>
          <w:rFonts w:cs="FrankRuehl" w:hint="cs"/>
          <w:strike/>
          <w:vanish/>
          <w:sz w:val="22"/>
          <w:szCs w:val="22"/>
          <w:shd w:val="clear" w:color="auto" w:fill="FFFF99"/>
          <w:rtl/>
        </w:rPr>
        <w:t>ל-20%</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ל-21.5%</w:t>
      </w:r>
      <w:r w:rsidRPr="00F51714">
        <w:rPr>
          <w:rStyle w:val="default"/>
          <w:rFonts w:cs="FrankRuehl" w:hint="cs"/>
          <w:vanish/>
          <w:sz w:val="22"/>
          <w:szCs w:val="22"/>
          <w:shd w:val="clear" w:color="auto" w:fill="FFFF99"/>
          <w:rtl/>
        </w:rPr>
        <w:t xml:space="preserve"> מהשכר הממוצע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ליחיד, ועל סכום השווה </w:t>
      </w:r>
      <w:r w:rsidRPr="00F51714">
        <w:rPr>
          <w:rStyle w:val="default"/>
          <w:rFonts w:cs="FrankRuehl" w:hint="cs"/>
          <w:strike/>
          <w:vanish/>
          <w:sz w:val="22"/>
          <w:szCs w:val="22"/>
          <w:shd w:val="clear" w:color="auto" w:fill="FFFF99"/>
          <w:rtl/>
        </w:rPr>
        <w:t>ל-24%</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ל-25.5%</w:t>
      </w:r>
      <w:r w:rsidRPr="00F51714">
        <w:rPr>
          <w:rStyle w:val="default"/>
          <w:rFonts w:cs="FrankRuehl" w:hint="cs"/>
          <w:vanish/>
          <w:sz w:val="22"/>
          <w:szCs w:val="22"/>
          <w:shd w:val="clear" w:color="auto" w:fill="FFFF99"/>
          <w:rtl/>
        </w:rPr>
        <w:t xml:space="preserve"> מהשכר הממוצע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ליחיד שבהחזקתו ילד או לשני בני זוג.</w:t>
      </w:r>
    </w:p>
    <w:p w:rsidR="00B51653" w:rsidRPr="00F51714" w:rsidRDefault="00B51653" w:rsidP="00B51653">
      <w:pPr>
        <w:spacing w:line="240" w:lineRule="auto"/>
        <w:ind w:right="1134"/>
        <w:rPr>
          <w:rFonts w:cs="FrankRuehl" w:hint="cs"/>
          <w:vanish/>
          <w:sz w:val="20"/>
          <w:szCs w:val="20"/>
          <w:shd w:val="clear" w:color="auto" w:fill="FFFF99"/>
          <w:rtl/>
        </w:rPr>
      </w:pPr>
    </w:p>
    <w:p w:rsidR="00B51653" w:rsidRPr="00F51714" w:rsidRDefault="00B51653" w:rsidP="00B51653">
      <w:pPr>
        <w:spacing w:line="240" w:lineRule="auto"/>
        <w:ind w:right="1134"/>
        <w:rPr>
          <w:rFonts w:cs="FrankRuehl" w:hint="cs"/>
          <w:vanish/>
          <w:color w:val="FF0000"/>
          <w:sz w:val="20"/>
          <w:szCs w:val="20"/>
          <w:shd w:val="clear" w:color="auto" w:fill="FFFF99"/>
          <w:rtl/>
        </w:rPr>
      </w:pPr>
      <w:r w:rsidRPr="00F51714">
        <w:rPr>
          <w:rFonts w:cs="FrankRuehl" w:hint="cs"/>
          <w:vanish/>
          <w:color w:val="FF0000"/>
          <w:sz w:val="20"/>
          <w:szCs w:val="20"/>
          <w:shd w:val="clear" w:color="auto" w:fill="FFFF99"/>
          <w:rtl/>
        </w:rPr>
        <w:t>מיום 27.8.2017</w:t>
      </w:r>
    </w:p>
    <w:p w:rsidR="00B51653" w:rsidRPr="00F51714" w:rsidRDefault="00B51653" w:rsidP="00B51653">
      <w:pPr>
        <w:spacing w:line="240" w:lineRule="auto"/>
        <w:ind w:right="1134"/>
        <w:rPr>
          <w:rFonts w:cs="FrankRuehl" w:hint="cs"/>
          <w:vanish/>
          <w:sz w:val="20"/>
          <w:szCs w:val="20"/>
          <w:shd w:val="clear" w:color="auto" w:fill="FFFF99"/>
          <w:rtl/>
        </w:rPr>
      </w:pPr>
      <w:r w:rsidRPr="00F51714">
        <w:rPr>
          <w:rFonts w:cs="FrankRuehl" w:hint="cs"/>
          <w:b/>
          <w:bCs/>
          <w:vanish/>
          <w:sz w:val="20"/>
          <w:szCs w:val="20"/>
          <w:shd w:val="clear" w:color="auto" w:fill="FFFF99"/>
          <w:rtl/>
        </w:rPr>
        <w:t>תיקון מס' 48</w:t>
      </w:r>
    </w:p>
    <w:p w:rsidR="00B51653" w:rsidRPr="00F51714" w:rsidRDefault="00B51653" w:rsidP="00B51653">
      <w:pPr>
        <w:spacing w:line="240" w:lineRule="auto"/>
        <w:ind w:right="1134"/>
        <w:rPr>
          <w:rFonts w:cs="FrankRuehl" w:hint="cs"/>
          <w:vanish/>
          <w:szCs w:val="20"/>
          <w:shd w:val="clear" w:color="auto" w:fill="FFFF99"/>
          <w:rtl/>
        </w:rPr>
      </w:pPr>
      <w:hyperlink r:id="rId360" w:history="1">
        <w:r w:rsidRPr="00F51714">
          <w:rPr>
            <w:rStyle w:val="Hyperlink"/>
            <w:rFonts w:cs="FrankRuehl" w:hint="cs"/>
            <w:vanish/>
            <w:sz w:val="20"/>
            <w:szCs w:val="20"/>
            <w:shd w:val="clear" w:color="auto" w:fill="FFFF99"/>
            <w:rtl/>
          </w:rPr>
          <w:t>ס"ח תשע"ז מס' 2606</w:t>
        </w:r>
      </w:hyperlink>
      <w:r w:rsidRPr="00F51714">
        <w:rPr>
          <w:rFonts w:cs="FrankRuehl" w:hint="cs"/>
          <w:vanish/>
          <w:sz w:val="20"/>
          <w:szCs w:val="20"/>
          <w:shd w:val="clear" w:color="auto" w:fill="FFFF99"/>
          <w:rtl/>
        </w:rPr>
        <w:t xml:space="preserve"> מיום 27.2.2017 עמ' 42</w:t>
      </w:r>
      <w:r w:rsidRPr="00F51714">
        <w:rPr>
          <w:rFonts w:cs="FrankRuehl" w:hint="cs"/>
          <w:vanish/>
          <w:szCs w:val="20"/>
          <w:shd w:val="clear" w:color="auto" w:fill="FFFF99"/>
          <w:rtl/>
        </w:rPr>
        <w:t>7</w:t>
      </w:r>
      <w:r w:rsidRPr="00F51714">
        <w:rPr>
          <w:rFonts w:cs="FrankRuehl" w:hint="cs"/>
          <w:vanish/>
          <w:sz w:val="20"/>
          <w:szCs w:val="20"/>
          <w:shd w:val="clear" w:color="auto" w:fill="FFFF99"/>
          <w:rtl/>
        </w:rPr>
        <w:t xml:space="preserve"> (</w:t>
      </w:r>
      <w:hyperlink r:id="rId361" w:history="1">
        <w:r w:rsidRPr="00F51714">
          <w:rPr>
            <w:rStyle w:val="Hyperlink"/>
            <w:rFonts w:cs="FrankRuehl" w:hint="cs"/>
            <w:vanish/>
            <w:sz w:val="20"/>
            <w:szCs w:val="20"/>
            <w:shd w:val="clear" w:color="auto" w:fill="FFFF99"/>
            <w:rtl/>
          </w:rPr>
          <w:t>ה"ח 1046</w:t>
        </w:r>
      </w:hyperlink>
      <w:r w:rsidRPr="00F51714">
        <w:rPr>
          <w:rFonts w:cs="FrankRuehl" w:hint="cs"/>
          <w:vanish/>
          <w:sz w:val="20"/>
          <w:szCs w:val="20"/>
          <w:shd w:val="clear" w:color="auto" w:fill="FFFF99"/>
          <w:rtl/>
        </w:rPr>
        <w:t>)</w:t>
      </w:r>
    </w:p>
    <w:p w:rsidR="00B51653" w:rsidRPr="00F51714" w:rsidRDefault="00B51653" w:rsidP="00487413">
      <w:pPr>
        <w:pStyle w:val="P00"/>
        <w:ind w:left="0" w:right="1134"/>
        <w:rPr>
          <w:rStyle w:val="default"/>
          <w:rFonts w:cs="Miriam"/>
          <w:vanish/>
          <w:sz w:val="16"/>
          <w:szCs w:val="16"/>
          <w:shd w:val="clear" w:color="auto" w:fill="FFFF99"/>
          <w:rtl/>
        </w:rPr>
      </w:pPr>
      <w:r w:rsidRPr="00F51714">
        <w:rPr>
          <w:rStyle w:val="default"/>
          <w:rFonts w:cs="Miriam" w:hint="cs"/>
          <w:vanish/>
          <w:sz w:val="16"/>
          <w:szCs w:val="16"/>
          <w:shd w:val="clear" w:color="auto" w:fill="FFFF99"/>
          <w:rtl/>
        </w:rPr>
        <w:t xml:space="preserve">ניכויים לעניין מי שהגיעו לגיל פרישה, ומי שמשתלמות להם </w:t>
      </w:r>
      <w:r w:rsidRPr="00F51714">
        <w:rPr>
          <w:rStyle w:val="default"/>
          <w:rFonts w:cs="Miriam" w:hint="cs"/>
          <w:strike/>
          <w:vanish/>
          <w:sz w:val="16"/>
          <w:szCs w:val="16"/>
          <w:shd w:val="clear" w:color="auto" w:fill="FFFF99"/>
          <w:rtl/>
        </w:rPr>
        <w:t>קצבאות זקנה</w:t>
      </w:r>
      <w:r w:rsidRPr="00F51714">
        <w:rPr>
          <w:rStyle w:val="default"/>
          <w:rFonts w:cs="Miriam" w:hint="cs"/>
          <w:vanish/>
          <w:sz w:val="16"/>
          <w:szCs w:val="16"/>
          <w:shd w:val="clear" w:color="auto" w:fill="FFFF99"/>
          <w:rtl/>
        </w:rPr>
        <w:t xml:space="preserve"> </w:t>
      </w:r>
      <w:r w:rsidRPr="00F51714">
        <w:rPr>
          <w:rStyle w:val="default"/>
          <w:rFonts w:cs="Miriam" w:hint="cs"/>
          <w:vanish/>
          <w:sz w:val="16"/>
          <w:szCs w:val="16"/>
          <w:u w:val="single"/>
          <w:shd w:val="clear" w:color="auto" w:fill="FFFF99"/>
          <w:rtl/>
        </w:rPr>
        <w:t>קצבאות אזרח ותיק</w:t>
      </w:r>
      <w:r w:rsidRPr="00F51714">
        <w:rPr>
          <w:rStyle w:val="default"/>
          <w:rFonts w:cs="Miriam" w:hint="cs"/>
          <w:vanish/>
          <w:sz w:val="16"/>
          <w:szCs w:val="16"/>
          <w:shd w:val="clear" w:color="auto" w:fill="FFFF99"/>
          <w:rtl/>
        </w:rPr>
        <w:t>, שאירים או תלויים</w:t>
      </w:r>
    </w:p>
    <w:p w:rsidR="00970601" w:rsidRPr="00F51714" w:rsidRDefault="00970601" w:rsidP="00970601">
      <w:pPr>
        <w:pStyle w:val="P22"/>
        <w:spacing w:before="0"/>
        <w:ind w:left="0" w:right="1134"/>
        <w:rPr>
          <w:rStyle w:val="default"/>
          <w:rFonts w:ascii="FrankRuehl" w:hAnsi="FrankRuehl" w:cs="FrankRuehl"/>
          <w:vanish/>
          <w:sz w:val="20"/>
          <w:szCs w:val="20"/>
          <w:shd w:val="clear" w:color="auto" w:fill="FFFF99"/>
          <w:rtl/>
        </w:rPr>
      </w:pPr>
    </w:p>
    <w:p w:rsidR="00970601" w:rsidRPr="00F51714" w:rsidRDefault="00970601" w:rsidP="00970601">
      <w:pPr>
        <w:pStyle w:val="P00"/>
        <w:spacing w:before="0"/>
        <w:ind w:left="0" w:right="1134"/>
        <w:rPr>
          <w:rStyle w:val="default"/>
          <w:rFonts w:ascii="FrankRuehl" w:hAnsi="FrankRuehl" w:cs="FrankRuehl"/>
          <w:vanish/>
          <w:color w:val="FF0000"/>
          <w:sz w:val="20"/>
          <w:szCs w:val="20"/>
          <w:shd w:val="clear" w:color="auto" w:fill="FFFF99"/>
          <w:rtl/>
        </w:rPr>
      </w:pPr>
      <w:r w:rsidRPr="00F51714">
        <w:rPr>
          <w:rStyle w:val="default"/>
          <w:rFonts w:ascii="FrankRuehl" w:hAnsi="FrankRuehl" w:cs="FrankRuehl" w:hint="cs"/>
          <w:vanish/>
          <w:color w:val="FF0000"/>
          <w:sz w:val="20"/>
          <w:szCs w:val="20"/>
          <w:shd w:val="clear" w:color="auto" w:fill="FFFF99"/>
          <w:rtl/>
        </w:rPr>
        <w:t>מיום 7.7.2021 עד יום 31.12.2022</w:t>
      </w:r>
      <w:r w:rsidR="00F5319C" w:rsidRPr="00F51714">
        <w:rPr>
          <w:rStyle w:val="default"/>
          <w:rFonts w:ascii="FrankRuehl" w:hAnsi="FrankRuehl" w:cs="FrankRuehl" w:hint="cs"/>
          <w:vanish/>
          <w:color w:val="FF0000"/>
          <w:sz w:val="20"/>
          <w:szCs w:val="20"/>
          <w:shd w:val="clear" w:color="auto" w:fill="FFFF99"/>
          <w:rtl/>
        </w:rPr>
        <w:t xml:space="preserve"> </w:t>
      </w:r>
      <w:r w:rsidR="00F5319C" w:rsidRPr="00F51714">
        <w:rPr>
          <w:rStyle w:val="default"/>
          <w:rFonts w:ascii="FrankRuehl" w:hAnsi="FrankRuehl" w:cs="FrankRuehl" w:hint="cs"/>
          <w:vanish/>
          <w:sz w:val="20"/>
          <w:szCs w:val="20"/>
          <w:shd w:val="clear" w:color="auto" w:fill="FFFF99"/>
          <w:rtl/>
        </w:rPr>
        <w:t>(לאור פיזור הכנסת ה-24 עד יום 15.2.2023)</w:t>
      </w:r>
    </w:p>
    <w:p w:rsidR="00970601" w:rsidRPr="00F51714" w:rsidRDefault="00970601" w:rsidP="00970601">
      <w:pPr>
        <w:pStyle w:val="P00"/>
        <w:spacing w:before="0"/>
        <w:ind w:left="0" w:right="1134"/>
        <w:rPr>
          <w:rStyle w:val="default"/>
          <w:rFonts w:ascii="FrankRuehl" w:hAnsi="FrankRuehl" w:cs="FrankRuehl"/>
          <w:vanish/>
          <w:sz w:val="20"/>
          <w:szCs w:val="20"/>
          <w:shd w:val="clear" w:color="auto" w:fill="FFFF99"/>
          <w:rtl/>
        </w:rPr>
      </w:pPr>
      <w:r w:rsidRPr="00F51714">
        <w:rPr>
          <w:rStyle w:val="default"/>
          <w:rFonts w:ascii="FrankRuehl" w:hAnsi="FrankRuehl" w:cs="FrankRuehl"/>
          <w:b/>
          <w:bCs/>
          <w:vanish/>
          <w:sz w:val="20"/>
          <w:szCs w:val="20"/>
          <w:shd w:val="clear" w:color="auto" w:fill="FFFF99"/>
          <w:rtl/>
        </w:rPr>
        <w:t>תיקון מס' 57</w:t>
      </w:r>
      <w:r w:rsidRPr="00F51714">
        <w:rPr>
          <w:rStyle w:val="default"/>
          <w:rFonts w:ascii="FrankRuehl" w:hAnsi="FrankRuehl" w:cs="FrankRuehl" w:hint="cs"/>
          <w:b/>
          <w:bCs/>
          <w:vanish/>
          <w:sz w:val="20"/>
          <w:szCs w:val="20"/>
          <w:shd w:val="clear" w:color="auto" w:fill="FFFF99"/>
          <w:rtl/>
        </w:rPr>
        <w:t xml:space="preserve"> הוראת שעה</w:t>
      </w:r>
    </w:p>
    <w:p w:rsidR="00970601" w:rsidRPr="00F51714" w:rsidRDefault="00970601" w:rsidP="00970601">
      <w:pPr>
        <w:pStyle w:val="P00"/>
        <w:spacing w:before="0"/>
        <w:ind w:left="0" w:right="1134"/>
        <w:rPr>
          <w:rStyle w:val="default"/>
          <w:rFonts w:ascii="FrankRuehl" w:hAnsi="FrankRuehl" w:cs="FrankRuehl"/>
          <w:vanish/>
          <w:sz w:val="20"/>
          <w:szCs w:val="20"/>
          <w:shd w:val="clear" w:color="auto" w:fill="FFFF99"/>
          <w:rtl/>
        </w:rPr>
      </w:pPr>
      <w:hyperlink r:id="rId362" w:history="1">
        <w:r w:rsidRPr="00F51714">
          <w:rPr>
            <w:rStyle w:val="Hyperlink"/>
            <w:rFonts w:ascii="FrankRuehl" w:hAnsi="FrankRuehl" w:cs="FrankRuehl"/>
            <w:vanish/>
            <w:szCs w:val="20"/>
            <w:shd w:val="clear" w:color="auto" w:fill="FFFF99"/>
            <w:rtl/>
          </w:rPr>
          <w:t>ס"ח תשפ"ב מס' 2932</w:t>
        </w:r>
      </w:hyperlink>
      <w:r w:rsidRPr="00F51714">
        <w:rPr>
          <w:rStyle w:val="default"/>
          <w:rFonts w:ascii="FrankRuehl" w:hAnsi="FrankRuehl" w:cs="FrankRuehl"/>
          <w:vanish/>
          <w:sz w:val="20"/>
          <w:szCs w:val="20"/>
          <w:shd w:val="clear" w:color="auto" w:fill="FFFF99"/>
          <w:rtl/>
        </w:rPr>
        <w:t xml:space="preserve"> מיום 15.11.2021 עמ' 6</w:t>
      </w:r>
      <w:r w:rsidRPr="00F51714">
        <w:rPr>
          <w:rStyle w:val="default"/>
          <w:rFonts w:ascii="FrankRuehl" w:hAnsi="FrankRuehl" w:cs="FrankRuehl" w:hint="cs"/>
          <w:vanish/>
          <w:sz w:val="20"/>
          <w:szCs w:val="20"/>
          <w:shd w:val="clear" w:color="auto" w:fill="FFFF99"/>
          <w:rtl/>
        </w:rPr>
        <w:t>7</w:t>
      </w:r>
      <w:r w:rsidRPr="00F51714">
        <w:rPr>
          <w:rStyle w:val="default"/>
          <w:rFonts w:ascii="FrankRuehl" w:hAnsi="FrankRuehl" w:cs="FrankRuehl"/>
          <w:vanish/>
          <w:sz w:val="20"/>
          <w:szCs w:val="20"/>
          <w:shd w:val="clear" w:color="auto" w:fill="FFFF99"/>
          <w:rtl/>
        </w:rPr>
        <w:t xml:space="preserve"> (</w:t>
      </w:r>
      <w:hyperlink r:id="rId363" w:history="1">
        <w:r w:rsidRPr="00F51714">
          <w:rPr>
            <w:rStyle w:val="Hyperlink"/>
            <w:rFonts w:ascii="FrankRuehl" w:hAnsi="FrankRuehl" w:cs="FrankRuehl"/>
            <w:vanish/>
            <w:szCs w:val="20"/>
            <w:shd w:val="clear" w:color="auto" w:fill="FFFF99"/>
            <w:rtl/>
          </w:rPr>
          <w:t>ה"ח 1443</w:t>
        </w:r>
      </w:hyperlink>
      <w:r w:rsidRPr="00F51714">
        <w:rPr>
          <w:rStyle w:val="default"/>
          <w:rFonts w:ascii="FrankRuehl" w:hAnsi="FrankRuehl" w:cs="FrankRuehl"/>
          <w:vanish/>
          <w:sz w:val="20"/>
          <w:szCs w:val="20"/>
          <w:shd w:val="clear" w:color="auto" w:fill="FFFF99"/>
          <w:rtl/>
        </w:rPr>
        <w:t>)</w:t>
      </w:r>
    </w:p>
    <w:p w:rsidR="00970601" w:rsidRPr="00F51714" w:rsidRDefault="00970601" w:rsidP="00970601">
      <w:pPr>
        <w:pStyle w:val="P00"/>
        <w:ind w:left="0" w:right="1134"/>
        <w:rPr>
          <w:rStyle w:val="default"/>
          <w:rFonts w:cs="FrankRuehl" w:hint="cs"/>
          <w:vanish/>
          <w:sz w:val="22"/>
          <w:szCs w:val="22"/>
          <w:shd w:val="clear" w:color="auto" w:fill="FFFF99"/>
          <w:rtl/>
        </w:rPr>
      </w:pPr>
      <w:r w:rsidRPr="00F51714">
        <w:rPr>
          <w:rStyle w:val="default"/>
          <w:rFonts w:cs="FrankRuehl"/>
          <w:vanish/>
          <w:sz w:val="22"/>
          <w:szCs w:val="22"/>
          <w:shd w:val="clear" w:color="auto" w:fill="FFFF99"/>
          <w:rtl/>
        </w:rPr>
        <w:tab/>
        <w:t>(</w:t>
      </w:r>
      <w:r w:rsidRPr="00F51714">
        <w:rPr>
          <w:rStyle w:val="default"/>
          <w:rFonts w:cs="FrankRuehl" w:hint="cs"/>
          <w:vanish/>
          <w:sz w:val="22"/>
          <w:szCs w:val="22"/>
          <w:shd w:val="clear" w:color="auto" w:fill="FFFF99"/>
          <w:rtl/>
        </w:rPr>
        <w:t>א)</w:t>
      </w:r>
      <w:r w:rsidRPr="00F51714">
        <w:rPr>
          <w:rStyle w:val="default"/>
          <w:rFonts w:cs="FrankRuehl"/>
          <w:vanish/>
          <w:sz w:val="22"/>
          <w:szCs w:val="22"/>
          <w:shd w:val="clear" w:color="auto" w:fill="FFFF99"/>
          <w:rtl/>
        </w:rPr>
        <w:tab/>
        <w:t>ב</w:t>
      </w:r>
      <w:r w:rsidRPr="00F51714">
        <w:rPr>
          <w:rStyle w:val="default"/>
          <w:rFonts w:cs="FrankRuehl" w:hint="cs"/>
          <w:vanish/>
          <w:sz w:val="22"/>
          <w:szCs w:val="22"/>
          <w:shd w:val="clear" w:color="auto" w:fill="FFFF99"/>
          <w:rtl/>
        </w:rPr>
        <w:t>חישוב הכנסתו לעניין סעיף 5 של מי שמשת</w:t>
      </w:r>
      <w:r w:rsidRPr="00F51714">
        <w:rPr>
          <w:rStyle w:val="default"/>
          <w:rFonts w:cs="FrankRuehl"/>
          <w:vanish/>
          <w:sz w:val="22"/>
          <w:szCs w:val="22"/>
          <w:shd w:val="clear" w:color="auto" w:fill="FFFF99"/>
          <w:rtl/>
        </w:rPr>
        <w:t>למ</w:t>
      </w:r>
      <w:r w:rsidRPr="00F51714">
        <w:rPr>
          <w:rStyle w:val="default"/>
          <w:rFonts w:cs="FrankRuehl" w:hint="cs"/>
          <w:vanish/>
          <w:sz w:val="22"/>
          <w:szCs w:val="22"/>
          <w:shd w:val="clear" w:color="auto" w:fill="FFFF99"/>
          <w:rtl/>
        </w:rPr>
        <w:t xml:space="preserve">ת לו גמלה לפי פסקה (1) של סעיף 5(א) ינוכו </w:t>
      </w:r>
      <w:r w:rsidRPr="00F51714">
        <w:rPr>
          <w:rStyle w:val="default"/>
          <w:rFonts w:cs="FrankRuehl"/>
          <w:vanish/>
          <w:sz w:val="22"/>
          <w:szCs w:val="22"/>
          <w:shd w:val="clear" w:color="auto" w:fill="FFFF99"/>
          <w:rtl/>
        </w:rPr>
        <w:t>–</w:t>
      </w:r>
    </w:p>
    <w:p w:rsidR="00970601" w:rsidRPr="00F51714" w:rsidRDefault="00970601" w:rsidP="00970601">
      <w:pPr>
        <w:pStyle w:val="P00"/>
        <w:spacing w:before="0"/>
        <w:ind w:left="1021" w:right="1134"/>
        <w:rPr>
          <w:rStyle w:val="default"/>
          <w:rFonts w:cs="FrankRuehl" w:hint="cs"/>
          <w:vanish/>
          <w:sz w:val="22"/>
          <w:szCs w:val="22"/>
          <w:shd w:val="clear" w:color="auto" w:fill="FFFF99"/>
          <w:rtl/>
        </w:rPr>
      </w:pPr>
      <w:r w:rsidRPr="00F51714">
        <w:rPr>
          <w:rStyle w:val="default"/>
          <w:rFonts w:cs="FrankRuehl" w:hint="cs"/>
          <w:vanish/>
          <w:sz w:val="22"/>
          <w:szCs w:val="22"/>
          <w:shd w:val="clear" w:color="auto" w:fill="FFFF99"/>
          <w:rtl/>
        </w:rPr>
        <w:t>(1)</w:t>
      </w:r>
      <w:r w:rsidRPr="00F51714">
        <w:rPr>
          <w:rStyle w:val="default"/>
          <w:rFonts w:cs="FrankRuehl" w:hint="cs"/>
          <w:vanish/>
          <w:sz w:val="22"/>
          <w:szCs w:val="22"/>
          <w:shd w:val="clear" w:color="auto" w:fill="FFFF99"/>
          <w:rtl/>
        </w:rPr>
        <w:tab/>
        <w:t xml:space="preserve">סכום השווה ל-21.5% מהשכר הממוצע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מתגמול וכן מהכנסתו של כל עובד או עובד עצמאי מהמקורות המפורטים בסעיף 2(1) ו-(2) לפקודה אם הוא יחיד, וסכום השווה ל-25.5% מהשכר הממוצע מתגמול וכן מהכנסתו כאמור אם יש לו בן זוג או שבהחזקתו ילד;</w:t>
      </w:r>
    </w:p>
    <w:p w:rsidR="009A08B4" w:rsidRPr="00F51714" w:rsidRDefault="00970601" w:rsidP="009A08B4">
      <w:pPr>
        <w:pStyle w:val="P00"/>
        <w:spacing w:before="0"/>
        <w:ind w:left="1021" w:right="1134"/>
        <w:rPr>
          <w:rStyle w:val="default"/>
          <w:rFonts w:cs="FrankRuehl"/>
          <w:vanish/>
          <w:sz w:val="22"/>
          <w:szCs w:val="22"/>
          <w:u w:val="single"/>
          <w:shd w:val="clear" w:color="auto" w:fill="FFFF99"/>
        </w:rPr>
      </w:pPr>
      <w:r w:rsidRPr="00F51714">
        <w:rPr>
          <w:rStyle w:val="default"/>
          <w:rFonts w:cs="FrankRuehl" w:hint="cs"/>
          <w:vanish/>
          <w:sz w:val="22"/>
          <w:szCs w:val="22"/>
          <w:shd w:val="clear" w:color="auto" w:fill="FFFF99"/>
          <w:rtl/>
        </w:rPr>
        <w:t>(2)</w:t>
      </w:r>
      <w:r w:rsidRPr="00F51714">
        <w:rPr>
          <w:rStyle w:val="default"/>
          <w:rFonts w:cs="FrankRuehl" w:hint="cs"/>
          <w:vanish/>
          <w:sz w:val="22"/>
          <w:szCs w:val="22"/>
          <w:shd w:val="clear" w:color="auto" w:fill="FFFF99"/>
          <w:rtl/>
        </w:rPr>
        <w:tab/>
        <w:t xml:space="preserve">סכום השווה ל-40% מתגמול וכן מהכנסה ממקורות המפורטים בסעיף 2(1) ו-(2) לפקודה, לאחר שנוכה מהם הסכום האמור בפסקה (1) </w:t>
      </w:r>
      <w:r w:rsidR="009A08B4" w:rsidRPr="00F51714">
        <w:rPr>
          <w:rStyle w:val="default"/>
          <w:rFonts w:cs="FrankRuehl" w:hint="cs"/>
          <w:vanish/>
          <w:sz w:val="22"/>
          <w:szCs w:val="22"/>
          <w:u w:val="single"/>
          <w:shd w:val="clear" w:color="auto" w:fill="FFFF99"/>
          <w:rtl/>
        </w:rPr>
        <w:t xml:space="preserve">ולעניין הורה עצמאי </w:t>
      </w:r>
      <w:r w:rsidR="009A08B4" w:rsidRPr="00F51714">
        <w:rPr>
          <w:rStyle w:val="default"/>
          <w:rFonts w:cs="FrankRuehl"/>
          <w:vanish/>
          <w:sz w:val="22"/>
          <w:szCs w:val="22"/>
          <w:u w:val="single"/>
          <w:shd w:val="clear" w:color="auto" w:fill="FFFF99"/>
          <w:rtl/>
        </w:rPr>
        <w:t>–</w:t>
      </w:r>
      <w:r w:rsidR="009A08B4" w:rsidRPr="00F51714">
        <w:rPr>
          <w:rStyle w:val="default"/>
          <w:rFonts w:cs="FrankRuehl" w:hint="cs"/>
          <w:vanish/>
          <w:sz w:val="22"/>
          <w:szCs w:val="22"/>
          <w:u w:val="single"/>
          <w:shd w:val="clear" w:color="auto" w:fill="FFFF99"/>
          <w:rtl/>
        </w:rPr>
        <w:t xml:space="preserve"> סכום הניכוי להורה עצמאי</w:t>
      </w:r>
      <w:r w:rsidR="009A08B4" w:rsidRPr="00F51714">
        <w:rPr>
          <w:rStyle w:val="default"/>
          <w:rFonts w:cs="FrankRuehl" w:hint="cs"/>
          <w:vanish/>
          <w:sz w:val="22"/>
          <w:szCs w:val="22"/>
          <w:shd w:val="clear" w:color="auto" w:fill="FFFF99"/>
          <w:rtl/>
        </w:rPr>
        <w:t>;</w:t>
      </w:r>
    </w:p>
    <w:p w:rsidR="009A08B4" w:rsidRPr="00F51714" w:rsidRDefault="009A08B4" w:rsidP="00A30CDF">
      <w:pPr>
        <w:pStyle w:val="P22"/>
        <w:spacing w:before="0"/>
        <w:ind w:left="0" w:right="1134"/>
        <w:rPr>
          <w:rStyle w:val="default"/>
          <w:rFonts w:ascii="FrankRuehl" w:hAnsi="FrankRuehl" w:cs="FrankRuehl"/>
          <w:vanish/>
          <w:sz w:val="20"/>
          <w:szCs w:val="20"/>
          <w:shd w:val="clear" w:color="auto" w:fill="FFFF99"/>
          <w:rtl/>
        </w:rPr>
      </w:pPr>
      <w:bookmarkStart w:id="86" w:name="_Hlk87951133"/>
    </w:p>
    <w:p w:rsidR="00A30CDF" w:rsidRPr="00F51714" w:rsidRDefault="00A30CDF" w:rsidP="00A30CDF">
      <w:pPr>
        <w:pStyle w:val="P00"/>
        <w:spacing w:before="0"/>
        <w:ind w:left="0" w:right="1134"/>
        <w:rPr>
          <w:rStyle w:val="default"/>
          <w:rFonts w:ascii="FrankRuehl" w:hAnsi="FrankRuehl" w:cs="FrankRuehl"/>
          <w:vanish/>
          <w:color w:val="FF0000"/>
          <w:sz w:val="20"/>
          <w:szCs w:val="20"/>
          <w:shd w:val="clear" w:color="auto" w:fill="FFFF99"/>
          <w:rtl/>
        </w:rPr>
      </w:pPr>
      <w:r w:rsidRPr="00F51714">
        <w:rPr>
          <w:rStyle w:val="default"/>
          <w:rFonts w:ascii="FrankRuehl" w:hAnsi="FrankRuehl" w:cs="FrankRuehl"/>
          <w:vanish/>
          <w:color w:val="FF0000"/>
          <w:sz w:val="20"/>
          <w:szCs w:val="20"/>
          <w:shd w:val="clear" w:color="auto" w:fill="FFFF99"/>
          <w:rtl/>
        </w:rPr>
        <w:t>מיום 1.1.2022</w:t>
      </w:r>
    </w:p>
    <w:p w:rsidR="00A30CDF" w:rsidRPr="00F51714" w:rsidRDefault="00A30CDF" w:rsidP="00A30CDF">
      <w:pPr>
        <w:pStyle w:val="P00"/>
        <w:spacing w:before="0"/>
        <w:ind w:left="0" w:right="1134"/>
        <w:rPr>
          <w:rStyle w:val="default"/>
          <w:rFonts w:ascii="FrankRuehl" w:hAnsi="FrankRuehl" w:cs="FrankRuehl"/>
          <w:vanish/>
          <w:sz w:val="20"/>
          <w:szCs w:val="20"/>
          <w:shd w:val="clear" w:color="auto" w:fill="FFFF99"/>
          <w:rtl/>
        </w:rPr>
      </w:pPr>
      <w:r w:rsidRPr="00F51714">
        <w:rPr>
          <w:rStyle w:val="default"/>
          <w:rFonts w:ascii="FrankRuehl" w:hAnsi="FrankRuehl" w:cs="FrankRuehl"/>
          <w:b/>
          <w:bCs/>
          <w:vanish/>
          <w:sz w:val="20"/>
          <w:szCs w:val="20"/>
          <w:shd w:val="clear" w:color="auto" w:fill="FFFF99"/>
          <w:rtl/>
        </w:rPr>
        <w:t>תיקון מס' 57</w:t>
      </w:r>
    </w:p>
    <w:p w:rsidR="00A30CDF" w:rsidRPr="00F51714" w:rsidRDefault="00A30CDF" w:rsidP="00A30CDF">
      <w:pPr>
        <w:pStyle w:val="P00"/>
        <w:spacing w:before="0"/>
        <w:ind w:left="0" w:right="1134"/>
        <w:rPr>
          <w:rStyle w:val="default"/>
          <w:rFonts w:ascii="FrankRuehl" w:hAnsi="FrankRuehl" w:cs="FrankRuehl"/>
          <w:vanish/>
          <w:sz w:val="20"/>
          <w:szCs w:val="20"/>
          <w:shd w:val="clear" w:color="auto" w:fill="FFFF99"/>
          <w:rtl/>
        </w:rPr>
      </w:pPr>
      <w:hyperlink r:id="rId364" w:history="1">
        <w:r w:rsidRPr="00F51714">
          <w:rPr>
            <w:rStyle w:val="Hyperlink"/>
            <w:rFonts w:ascii="FrankRuehl" w:hAnsi="FrankRuehl" w:cs="FrankRuehl"/>
            <w:vanish/>
            <w:szCs w:val="20"/>
            <w:shd w:val="clear" w:color="auto" w:fill="FFFF99"/>
            <w:rtl/>
          </w:rPr>
          <w:t>ס"ח תשפ"ב מס' 2932</w:t>
        </w:r>
      </w:hyperlink>
      <w:r w:rsidRPr="00F51714">
        <w:rPr>
          <w:rStyle w:val="default"/>
          <w:rFonts w:ascii="FrankRuehl" w:hAnsi="FrankRuehl" w:cs="FrankRuehl"/>
          <w:vanish/>
          <w:sz w:val="20"/>
          <w:szCs w:val="20"/>
          <w:shd w:val="clear" w:color="auto" w:fill="FFFF99"/>
          <w:rtl/>
        </w:rPr>
        <w:t xml:space="preserve"> מיום 15.11.2021 עמ' 66 (</w:t>
      </w:r>
      <w:hyperlink r:id="rId365" w:history="1">
        <w:r w:rsidRPr="00F51714">
          <w:rPr>
            <w:rStyle w:val="Hyperlink"/>
            <w:rFonts w:ascii="FrankRuehl" w:hAnsi="FrankRuehl" w:cs="FrankRuehl"/>
            <w:vanish/>
            <w:szCs w:val="20"/>
            <w:shd w:val="clear" w:color="auto" w:fill="FFFF99"/>
            <w:rtl/>
          </w:rPr>
          <w:t>ה"ח 1443</w:t>
        </w:r>
      </w:hyperlink>
      <w:r w:rsidRPr="00F51714">
        <w:rPr>
          <w:rStyle w:val="default"/>
          <w:rFonts w:ascii="FrankRuehl" w:hAnsi="FrankRuehl" w:cs="FrankRuehl"/>
          <w:vanish/>
          <w:sz w:val="20"/>
          <w:szCs w:val="20"/>
          <w:shd w:val="clear" w:color="auto" w:fill="FFFF99"/>
          <w:rtl/>
        </w:rPr>
        <w:t>)</w:t>
      </w:r>
    </w:p>
    <w:bookmarkEnd w:id="86"/>
    <w:p w:rsidR="00EF5063" w:rsidRPr="00F51714" w:rsidRDefault="00EF5063" w:rsidP="00EF5063">
      <w:pPr>
        <w:pStyle w:val="P00"/>
        <w:ind w:left="0" w:right="1134"/>
        <w:rPr>
          <w:rStyle w:val="default"/>
          <w:rFonts w:cs="FrankRuehl" w:hint="cs"/>
          <w:vanish/>
          <w:sz w:val="22"/>
          <w:szCs w:val="22"/>
          <w:shd w:val="clear" w:color="auto" w:fill="FFFF99"/>
          <w:rtl/>
        </w:rPr>
      </w:pPr>
      <w:r w:rsidRPr="00F51714">
        <w:rPr>
          <w:rStyle w:val="default"/>
          <w:rFonts w:cs="FrankRuehl"/>
          <w:vanish/>
          <w:sz w:val="22"/>
          <w:szCs w:val="22"/>
          <w:shd w:val="clear" w:color="auto" w:fill="FFFF99"/>
          <w:rtl/>
        </w:rPr>
        <w:t>12</w:t>
      </w:r>
      <w:r w:rsidRPr="00F51714">
        <w:rPr>
          <w:rStyle w:val="default"/>
          <w:rFonts w:cs="FrankRuehl" w:hint="cs"/>
          <w:vanish/>
          <w:sz w:val="22"/>
          <w:szCs w:val="22"/>
          <w:shd w:val="clear" w:color="auto" w:fill="FFFF99"/>
          <w:rtl/>
        </w:rPr>
        <w:t>ב</w:t>
      </w:r>
      <w:r w:rsidRPr="00F51714">
        <w:rPr>
          <w:rStyle w:val="default"/>
          <w:rFonts w:cs="FrankRuehl"/>
          <w:vanish/>
          <w:sz w:val="22"/>
          <w:szCs w:val="22"/>
          <w:shd w:val="clear" w:color="auto" w:fill="FFFF99"/>
          <w:rtl/>
        </w:rPr>
        <w:t>.</w:t>
      </w:r>
      <w:r w:rsidRPr="00F51714">
        <w:rPr>
          <w:rStyle w:val="default"/>
          <w:rFonts w:cs="FrankRuehl"/>
          <w:vanish/>
          <w:sz w:val="22"/>
          <w:szCs w:val="22"/>
          <w:shd w:val="clear" w:color="auto" w:fill="FFFF99"/>
          <w:rtl/>
        </w:rPr>
        <w:tab/>
        <w:t>(</w:t>
      </w:r>
      <w:r w:rsidRPr="00F51714">
        <w:rPr>
          <w:rStyle w:val="default"/>
          <w:rFonts w:cs="FrankRuehl" w:hint="cs"/>
          <w:vanish/>
          <w:sz w:val="22"/>
          <w:szCs w:val="22"/>
          <w:shd w:val="clear" w:color="auto" w:fill="FFFF99"/>
          <w:rtl/>
        </w:rPr>
        <w:t>א)</w:t>
      </w:r>
      <w:r w:rsidRPr="00F51714">
        <w:rPr>
          <w:rStyle w:val="default"/>
          <w:rFonts w:cs="FrankRuehl"/>
          <w:vanish/>
          <w:sz w:val="22"/>
          <w:szCs w:val="22"/>
          <w:shd w:val="clear" w:color="auto" w:fill="FFFF99"/>
          <w:rtl/>
        </w:rPr>
        <w:tab/>
        <w:t>ב</w:t>
      </w:r>
      <w:r w:rsidRPr="00F51714">
        <w:rPr>
          <w:rStyle w:val="default"/>
          <w:rFonts w:cs="FrankRuehl" w:hint="cs"/>
          <w:vanish/>
          <w:sz w:val="22"/>
          <w:szCs w:val="22"/>
          <w:shd w:val="clear" w:color="auto" w:fill="FFFF99"/>
          <w:rtl/>
        </w:rPr>
        <w:t>חישוב הכנסתו לעניין סעיף 5 של מי שמשת</w:t>
      </w:r>
      <w:r w:rsidRPr="00F51714">
        <w:rPr>
          <w:rStyle w:val="default"/>
          <w:rFonts w:cs="FrankRuehl"/>
          <w:vanish/>
          <w:sz w:val="22"/>
          <w:szCs w:val="22"/>
          <w:shd w:val="clear" w:color="auto" w:fill="FFFF99"/>
          <w:rtl/>
        </w:rPr>
        <w:t>למ</w:t>
      </w:r>
      <w:r w:rsidRPr="00F51714">
        <w:rPr>
          <w:rStyle w:val="default"/>
          <w:rFonts w:cs="FrankRuehl" w:hint="cs"/>
          <w:vanish/>
          <w:sz w:val="22"/>
          <w:szCs w:val="22"/>
          <w:shd w:val="clear" w:color="auto" w:fill="FFFF99"/>
          <w:rtl/>
        </w:rPr>
        <w:t xml:space="preserve">ת לו גמלה לפי פסקה (1) של סעיף 5(א) ינוכו </w:t>
      </w:r>
      <w:r w:rsidRPr="00F51714">
        <w:rPr>
          <w:rStyle w:val="default"/>
          <w:rFonts w:cs="FrankRuehl"/>
          <w:vanish/>
          <w:sz w:val="22"/>
          <w:szCs w:val="22"/>
          <w:shd w:val="clear" w:color="auto" w:fill="FFFF99"/>
          <w:rtl/>
        </w:rPr>
        <w:t>–</w:t>
      </w:r>
    </w:p>
    <w:p w:rsidR="00EF5063" w:rsidRPr="00F51714" w:rsidRDefault="00EF5063" w:rsidP="00EF5063">
      <w:pPr>
        <w:pStyle w:val="P00"/>
        <w:spacing w:before="0"/>
        <w:ind w:left="1021" w:right="1134"/>
        <w:rPr>
          <w:rStyle w:val="default"/>
          <w:rFonts w:cs="FrankRuehl" w:hint="cs"/>
          <w:vanish/>
          <w:sz w:val="22"/>
          <w:szCs w:val="22"/>
          <w:shd w:val="clear" w:color="auto" w:fill="FFFF99"/>
          <w:rtl/>
        </w:rPr>
      </w:pPr>
      <w:r w:rsidRPr="00F51714">
        <w:rPr>
          <w:rStyle w:val="default"/>
          <w:rFonts w:cs="FrankRuehl" w:hint="cs"/>
          <w:vanish/>
          <w:sz w:val="22"/>
          <w:szCs w:val="22"/>
          <w:shd w:val="clear" w:color="auto" w:fill="FFFF99"/>
          <w:rtl/>
        </w:rPr>
        <w:t>(1)</w:t>
      </w:r>
      <w:r w:rsidRPr="00F51714">
        <w:rPr>
          <w:rStyle w:val="default"/>
          <w:rFonts w:cs="FrankRuehl" w:hint="cs"/>
          <w:vanish/>
          <w:sz w:val="22"/>
          <w:szCs w:val="22"/>
          <w:shd w:val="clear" w:color="auto" w:fill="FFFF99"/>
          <w:rtl/>
        </w:rPr>
        <w:tab/>
        <w:t xml:space="preserve">סכום השווה </w:t>
      </w:r>
      <w:r w:rsidRPr="00F51714">
        <w:rPr>
          <w:rStyle w:val="default"/>
          <w:rFonts w:cs="FrankRuehl" w:hint="cs"/>
          <w:strike/>
          <w:vanish/>
          <w:sz w:val="22"/>
          <w:szCs w:val="22"/>
          <w:shd w:val="clear" w:color="auto" w:fill="FFFF99"/>
          <w:rtl/>
        </w:rPr>
        <w:t>ל-21.5%</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ל-23.5%</w:t>
      </w:r>
      <w:r w:rsidRPr="00F51714">
        <w:rPr>
          <w:rStyle w:val="default"/>
          <w:rFonts w:cs="FrankRuehl" w:hint="cs"/>
          <w:vanish/>
          <w:sz w:val="22"/>
          <w:szCs w:val="22"/>
          <w:shd w:val="clear" w:color="auto" w:fill="FFFF99"/>
          <w:rtl/>
        </w:rPr>
        <w:t xml:space="preserve"> מהשכר הממוצע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מתגמול וכן מהכנסתו של כל עובד או עובד עצמאי מהמקורות המפורטים בסעיף 2(1) ו-(2) לפקודה אם הוא יחיד, וסכום השווה </w:t>
      </w:r>
      <w:r w:rsidRPr="00F51714">
        <w:rPr>
          <w:rStyle w:val="default"/>
          <w:rFonts w:cs="FrankRuehl" w:hint="cs"/>
          <w:strike/>
          <w:vanish/>
          <w:sz w:val="22"/>
          <w:szCs w:val="22"/>
          <w:shd w:val="clear" w:color="auto" w:fill="FFFF99"/>
          <w:rtl/>
        </w:rPr>
        <w:t>ל-25.5%</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ל-27.5%</w:t>
      </w:r>
      <w:r w:rsidRPr="00F51714">
        <w:rPr>
          <w:rStyle w:val="default"/>
          <w:rFonts w:cs="FrankRuehl" w:hint="cs"/>
          <w:vanish/>
          <w:sz w:val="22"/>
          <w:szCs w:val="22"/>
          <w:shd w:val="clear" w:color="auto" w:fill="FFFF99"/>
          <w:rtl/>
        </w:rPr>
        <w:t xml:space="preserve"> מהשכר הממוצע מתגמול וכן מהכנסתו כאמור אם יש לו בן זוג או שבהחזקתו ילד;</w:t>
      </w:r>
    </w:p>
    <w:p w:rsidR="00EF5063" w:rsidRPr="00F51714" w:rsidRDefault="00EF5063" w:rsidP="00EF5063">
      <w:pPr>
        <w:pStyle w:val="P00"/>
        <w:spacing w:before="0"/>
        <w:ind w:left="1021" w:right="1134"/>
        <w:rPr>
          <w:rStyle w:val="default"/>
          <w:rFonts w:cs="FrankRuehl" w:hint="cs"/>
          <w:vanish/>
          <w:sz w:val="22"/>
          <w:szCs w:val="22"/>
          <w:shd w:val="clear" w:color="auto" w:fill="FFFF99"/>
          <w:rtl/>
        </w:rPr>
      </w:pPr>
      <w:r w:rsidRPr="00F51714">
        <w:rPr>
          <w:rStyle w:val="default"/>
          <w:rFonts w:cs="FrankRuehl" w:hint="cs"/>
          <w:vanish/>
          <w:sz w:val="22"/>
          <w:szCs w:val="22"/>
          <w:shd w:val="clear" w:color="auto" w:fill="FFFF99"/>
          <w:rtl/>
        </w:rPr>
        <w:t>(2)</w:t>
      </w:r>
      <w:r w:rsidRPr="00F51714">
        <w:rPr>
          <w:rStyle w:val="default"/>
          <w:rFonts w:cs="FrankRuehl" w:hint="cs"/>
          <w:vanish/>
          <w:sz w:val="22"/>
          <w:szCs w:val="22"/>
          <w:shd w:val="clear" w:color="auto" w:fill="FFFF99"/>
          <w:rtl/>
        </w:rPr>
        <w:tab/>
        <w:t>סכום השווה ל-40% מתגמול וכן מהכנסה ממקורות המפורטים בסעיף 2(1) ו-(2) לפקודה, לאחר שנוכה מהם הסכום האמור בפסקה (1);</w:t>
      </w:r>
    </w:p>
    <w:p w:rsidR="00EF5063" w:rsidRPr="00F51714" w:rsidRDefault="00EF5063" w:rsidP="00EF5063">
      <w:pPr>
        <w:pStyle w:val="P00"/>
        <w:spacing w:before="0"/>
        <w:ind w:left="1021" w:right="1134"/>
        <w:rPr>
          <w:rStyle w:val="default"/>
          <w:rFonts w:cs="FrankRuehl" w:hint="cs"/>
          <w:vanish/>
          <w:sz w:val="22"/>
          <w:szCs w:val="22"/>
          <w:shd w:val="clear" w:color="auto" w:fill="FFFF99"/>
          <w:rtl/>
        </w:rPr>
      </w:pPr>
      <w:r w:rsidRPr="00F51714">
        <w:rPr>
          <w:rStyle w:val="default"/>
          <w:rFonts w:cs="FrankRuehl" w:hint="cs"/>
          <w:vanish/>
          <w:sz w:val="22"/>
          <w:szCs w:val="22"/>
          <w:shd w:val="clear" w:color="auto" w:fill="FFFF99"/>
          <w:rtl/>
        </w:rPr>
        <w:t>(3)</w:t>
      </w:r>
      <w:r w:rsidRPr="00F51714">
        <w:rPr>
          <w:rStyle w:val="default"/>
          <w:rFonts w:cs="FrankRuehl" w:hint="cs"/>
          <w:vanish/>
          <w:sz w:val="22"/>
          <w:szCs w:val="22"/>
          <w:shd w:val="clear" w:color="auto" w:fill="FFFF99"/>
          <w:rtl/>
        </w:rPr>
        <w:tab/>
        <w:t xml:space="preserve">סכום השווה ל-13% מהשכר הממוצע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מהכנסה שמקורה בקצבה המשולמת מכוח חיקוק, דיני חוץ, הסכם קיבוצי או חוזה עבודה, למעט קצבה לפי חוק הביטוח אם הזכאי הוא יחיד, וסכום השווה ל-20.5% מהשכר הממוצע מהכנסה כאמור אם יש לזכאי בן זוג או שבהחזקתו ילד.</w:t>
      </w:r>
    </w:p>
    <w:p w:rsidR="00C161C4" w:rsidRPr="00F51714" w:rsidRDefault="00EF5063" w:rsidP="00EF5063">
      <w:pPr>
        <w:pStyle w:val="P00"/>
        <w:spacing w:before="0"/>
        <w:ind w:left="0" w:right="1134"/>
        <w:rPr>
          <w:rStyle w:val="default"/>
          <w:rFonts w:cs="FrankRuehl"/>
          <w:vanish/>
          <w:sz w:val="22"/>
          <w:szCs w:val="22"/>
          <w:shd w:val="clear" w:color="auto" w:fill="FFFF99"/>
          <w:rtl/>
        </w:rPr>
      </w:pPr>
      <w:r w:rsidRPr="00F51714">
        <w:rPr>
          <w:rStyle w:val="default"/>
          <w:rFonts w:cs="FrankRuehl" w:hint="cs"/>
          <w:vanish/>
          <w:sz w:val="22"/>
          <w:szCs w:val="22"/>
          <w:shd w:val="clear" w:color="auto" w:fill="FFFF99"/>
          <w:rtl/>
        </w:rPr>
        <w:tab/>
        <w:t>(ב)</w:t>
      </w:r>
      <w:r w:rsidRPr="00F51714">
        <w:rPr>
          <w:rStyle w:val="default"/>
          <w:rFonts w:cs="FrankRuehl" w:hint="cs"/>
          <w:vanish/>
          <w:sz w:val="22"/>
          <w:szCs w:val="22"/>
          <w:shd w:val="clear" w:color="auto" w:fill="FFFF99"/>
          <w:rtl/>
        </w:rPr>
        <w:tab/>
        <w:t xml:space="preserve">הסכומים שינוכו לפי סעיף קטן (א)(1) ו-(3) לא יעלו על סכום השווה </w:t>
      </w:r>
      <w:r w:rsidRPr="00F51714">
        <w:rPr>
          <w:rStyle w:val="default"/>
          <w:rFonts w:cs="FrankRuehl" w:hint="cs"/>
          <w:strike/>
          <w:vanish/>
          <w:sz w:val="22"/>
          <w:szCs w:val="22"/>
          <w:shd w:val="clear" w:color="auto" w:fill="FFFF99"/>
          <w:rtl/>
        </w:rPr>
        <w:t>ל-21.5%</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ל-23.5%</w:t>
      </w:r>
      <w:r w:rsidRPr="00F51714">
        <w:rPr>
          <w:rStyle w:val="default"/>
          <w:rFonts w:cs="FrankRuehl" w:hint="cs"/>
          <w:vanish/>
          <w:sz w:val="22"/>
          <w:szCs w:val="22"/>
          <w:shd w:val="clear" w:color="auto" w:fill="FFFF99"/>
          <w:rtl/>
        </w:rPr>
        <w:t xml:space="preserve"> מהשכר הממוצע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ליחיד, ועל סכום השווה </w:t>
      </w:r>
      <w:r w:rsidRPr="00F51714">
        <w:rPr>
          <w:rStyle w:val="default"/>
          <w:rFonts w:cs="FrankRuehl" w:hint="cs"/>
          <w:strike/>
          <w:vanish/>
          <w:sz w:val="22"/>
          <w:szCs w:val="22"/>
          <w:shd w:val="clear" w:color="auto" w:fill="FFFF99"/>
          <w:rtl/>
        </w:rPr>
        <w:t>ל-25.5%</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ל-27.5%</w:t>
      </w:r>
      <w:r w:rsidRPr="00F51714">
        <w:rPr>
          <w:rStyle w:val="default"/>
          <w:rFonts w:cs="FrankRuehl" w:hint="cs"/>
          <w:vanish/>
          <w:sz w:val="22"/>
          <w:szCs w:val="22"/>
          <w:shd w:val="clear" w:color="auto" w:fill="FFFF99"/>
          <w:rtl/>
        </w:rPr>
        <w:t xml:space="preserve"> מהשכר הממוצע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ליחיד שבהחזקתו ילד או לשני בני זוג</w:t>
      </w:r>
      <w:r w:rsidR="00C161C4" w:rsidRPr="00F51714">
        <w:rPr>
          <w:rStyle w:val="default"/>
          <w:rFonts w:cs="FrankRuehl" w:hint="cs"/>
          <w:vanish/>
          <w:sz w:val="22"/>
          <w:szCs w:val="22"/>
          <w:shd w:val="clear" w:color="auto" w:fill="FFFF99"/>
          <w:rtl/>
        </w:rPr>
        <w:t>.</w:t>
      </w:r>
    </w:p>
    <w:p w:rsidR="00C161C4" w:rsidRPr="00F51714" w:rsidRDefault="00C161C4" w:rsidP="00C161C4">
      <w:pPr>
        <w:pStyle w:val="P00"/>
        <w:spacing w:before="0"/>
        <w:ind w:left="0" w:right="1134"/>
        <w:rPr>
          <w:rStyle w:val="default"/>
          <w:rFonts w:cs="FrankRuehl" w:hint="cs"/>
          <w:vanish/>
          <w:sz w:val="20"/>
          <w:szCs w:val="20"/>
          <w:shd w:val="clear" w:color="auto" w:fill="FFFF99"/>
          <w:rtl/>
        </w:rPr>
      </w:pPr>
      <w:bookmarkStart w:id="87" w:name="_Hlk136517608"/>
    </w:p>
    <w:p w:rsidR="00C161C4" w:rsidRPr="00F51714" w:rsidRDefault="00C161C4" w:rsidP="00C161C4">
      <w:pPr>
        <w:pStyle w:val="P00"/>
        <w:spacing w:before="0"/>
        <w:ind w:left="0" w:right="1134"/>
        <w:rPr>
          <w:rFonts w:ascii="FrankRuehl" w:hAnsi="FrankRuehl" w:cs="FrankRuehl"/>
          <w:vanish/>
          <w:color w:val="FF0000"/>
          <w:szCs w:val="20"/>
          <w:shd w:val="clear" w:color="auto" w:fill="FFFF99"/>
          <w:rtl/>
        </w:rPr>
      </w:pPr>
      <w:r w:rsidRPr="00F51714">
        <w:rPr>
          <w:rFonts w:ascii="FrankRuehl" w:hAnsi="FrankRuehl" w:cs="FrankRuehl" w:hint="cs"/>
          <w:vanish/>
          <w:color w:val="FF0000"/>
          <w:szCs w:val="20"/>
          <w:shd w:val="clear" w:color="auto" w:fill="FFFF99"/>
          <w:rtl/>
        </w:rPr>
        <w:t>מיום 16.2.2023</w:t>
      </w:r>
    </w:p>
    <w:p w:rsidR="00C161C4" w:rsidRPr="00F51714" w:rsidRDefault="00C161C4" w:rsidP="00C161C4">
      <w:pPr>
        <w:pStyle w:val="P00"/>
        <w:spacing w:before="0"/>
        <w:ind w:left="0" w:right="1134"/>
        <w:rPr>
          <w:rFonts w:ascii="FrankRuehl" w:hAnsi="FrankRuehl" w:cs="FrankRuehl"/>
          <w:vanish/>
          <w:szCs w:val="20"/>
          <w:shd w:val="clear" w:color="auto" w:fill="FFFF99"/>
          <w:rtl/>
        </w:rPr>
      </w:pPr>
      <w:r w:rsidRPr="00F51714">
        <w:rPr>
          <w:rFonts w:ascii="FrankRuehl" w:hAnsi="FrankRuehl" w:cs="FrankRuehl"/>
          <w:b/>
          <w:bCs/>
          <w:vanish/>
          <w:szCs w:val="20"/>
          <w:shd w:val="clear" w:color="auto" w:fill="FFFF99"/>
          <w:rtl/>
        </w:rPr>
        <w:t xml:space="preserve">תיקון מס' </w:t>
      </w:r>
      <w:r w:rsidRPr="00F51714">
        <w:rPr>
          <w:rFonts w:ascii="FrankRuehl" w:hAnsi="FrankRuehl" w:cs="FrankRuehl" w:hint="cs"/>
          <w:b/>
          <w:bCs/>
          <w:vanish/>
          <w:szCs w:val="20"/>
          <w:shd w:val="clear" w:color="auto" w:fill="FFFF99"/>
          <w:rtl/>
        </w:rPr>
        <w:t>60</w:t>
      </w:r>
    </w:p>
    <w:p w:rsidR="00C161C4" w:rsidRPr="00F51714" w:rsidRDefault="00C161C4" w:rsidP="00C161C4">
      <w:pPr>
        <w:pStyle w:val="P00"/>
        <w:spacing w:before="0"/>
        <w:ind w:left="0" w:right="1134"/>
        <w:rPr>
          <w:rFonts w:ascii="FrankRuehl" w:hAnsi="FrankRuehl" w:cs="FrankRuehl"/>
          <w:vanish/>
          <w:szCs w:val="20"/>
          <w:shd w:val="clear" w:color="auto" w:fill="FFFF99"/>
          <w:rtl/>
        </w:rPr>
      </w:pPr>
      <w:hyperlink r:id="rId366" w:history="1">
        <w:r w:rsidRPr="00F51714">
          <w:rPr>
            <w:rStyle w:val="Hyperlink"/>
            <w:rFonts w:ascii="FrankRuehl" w:hAnsi="FrankRuehl" w:cs="FrankRuehl"/>
            <w:vanish/>
            <w:szCs w:val="20"/>
            <w:shd w:val="clear" w:color="auto" w:fill="FFFF99"/>
            <w:rtl/>
          </w:rPr>
          <w:t>ס"ח תשפ"ג מס' 3045</w:t>
        </w:r>
      </w:hyperlink>
      <w:r w:rsidRPr="00F51714">
        <w:rPr>
          <w:rFonts w:ascii="FrankRuehl" w:hAnsi="FrankRuehl" w:cs="FrankRuehl"/>
          <w:vanish/>
          <w:szCs w:val="20"/>
          <w:shd w:val="clear" w:color="auto" w:fill="FFFF99"/>
          <w:rtl/>
        </w:rPr>
        <w:t xml:space="preserve"> מיום 31.5.2023 עמ' </w:t>
      </w:r>
      <w:r w:rsidRPr="00F51714">
        <w:rPr>
          <w:rFonts w:ascii="FrankRuehl" w:hAnsi="FrankRuehl" w:cs="FrankRuehl" w:hint="cs"/>
          <w:vanish/>
          <w:szCs w:val="20"/>
          <w:shd w:val="clear" w:color="auto" w:fill="FFFF99"/>
          <w:rtl/>
        </w:rPr>
        <w:t>169</w:t>
      </w:r>
      <w:r w:rsidRPr="00F51714">
        <w:rPr>
          <w:rFonts w:ascii="FrankRuehl" w:hAnsi="FrankRuehl" w:cs="FrankRuehl"/>
          <w:vanish/>
          <w:szCs w:val="20"/>
          <w:shd w:val="clear" w:color="auto" w:fill="FFFF99"/>
          <w:rtl/>
        </w:rPr>
        <w:t xml:space="preserve"> (</w:t>
      </w:r>
      <w:hyperlink r:id="rId367" w:history="1">
        <w:r w:rsidRPr="00F51714">
          <w:rPr>
            <w:rStyle w:val="Hyperlink"/>
            <w:rFonts w:ascii="FrankRuehl" w:hAnsi="FrankRuehl" w:cs="FrankRuehl"/>
            <w:vanish/>
            <w:szCs w:val="20"/>
            <w:shd w:val="clear" w:color="auto" w:fill="FFFF99"/>
            <w:rtl/>
          </w:rPr>
          <w:t>ה"ח 1612</w:t>
        </w:r>
      </w:hyperlink>
      <w:r w:rsidRPr="00F51714">
        <w:rPr>
          <w:rFonts w:ascii="FrankRuehl" w:hAnsi="FrankRuehl" w:cs="FrankRuehl"/>
          <w:vanish/>
          <w:szCs w:val="20"/>
          <w:shd w:val="clear" w:color="auto" w:fill="FFFF99"/>
          <w:rtl/>
        </w:rPr>
        <w:t>)</w:t>
      </w:r>
    </w:p>
    <w:bookmarkEnd w:id="87"/>
    <w:p w:rsidR="00C161C4" w:rsidRPr="00F51714" w:rsidRDefault="00C161C4" w:rsidP="00C161C4">
      <w:pPr>
        <w:pStyle w:val="P00"/>
        <w:ind w:left="0" w:right="1134"/>
        <w:rPr>
          <w:rStyle w:val="default"/>
          <w:rFonts w:cs="FrankRuehl" w:hint="cs"/>
          <w:vanish/>
          <w:sz w:val="22"/>
          <w:szCs w:val="22"/>
          <w:shd w:val="clear" w:color="auto" w:fill="FFFF99"/>
          <w:rtl/>
        </w:rPr>
      </w:pPr>
      <w:r w:rsidRPr="00F51714">
        <w:rPr>
          <w:rStyle w:val="default"/>
          <w:rFonts w:cs="FrankRuehl"/>
          <w:vanish/>
          <w:sz w:val="22"/>
          <w:szCs w:val="22"/>
          <w:shd w:val="clear" w:color="auto" w:fill="FFFF99"/>
          <w:rtl/>
        </w:rPr>
        <w:tab/>
        <w:t>(</w:t>
      </w:r>
      <w:r w:rsidRPr="00F51714">
        <w:rPr>
          <w:rStyle w:val="default"/>
          <w:rFonts w:cs="FrankRuehl" w:hint="cs"/>
          <w:vanish/>
          <w:sz w:val="22"/>
          <w:szCs w:val="22"/>
          <w:shd w:val="clear" w:color="auto" w:fill="FFFF99"/>
          <w:rtl/>
        </w:rPr>
        <w:t>א)</w:t>
      </w:r>
      <w:r w:rsidRPr="00F51714">
        <w:rPr>
          <w:rStyle w:val="default"/>
          <w:rFonts w:cs="FrankRuehl"/>
          <w:vanish/>
          <w:sz w:val="22"/>
          <w:szCs w:val="22"/>
          <w:shd w:val="clear" w:color="auto" w:fill="FFFF99"/>
          <w:rtl/>
        </w:rPr>
        <w:tab/>
        <w:t>ב</w:t>
      </w:r>
      <w:r w:rsidRPr="00F51714">
        <w:rPr>
          <w:rStyle w:val="default"/>
          <w:rFonts w:cs="FrankRuehl" w:hint="cs"/>
          <w:vanish/>
          <w:sz w:val="22"/>
          <w:szCs w:val="22"/>
          <w:shd w:val="clear" w:color="auto" w:fill="FFFF99"/>
          <w:rtl/>
        </w:rPr>
        <w:t>חישוב הכנסתו לעניין סעיף 5 של מי שמשת</w:t>
      </w:r>
      <w:r w:rsidRPr="00F51714">
        <w:rPr>
          <w:rStyle w:val="default"/>
          <w:rFonts w:cs="FrankRuehl"/>
          <w:vanish/>
          <w:sz w:val="22"/>
          <w:szCs w:val="22"/>
          <w:shd w:val="clear" w:color="auto" w:fill="FFFF99"/>
          <w:rtl/>
        </w:rPr>
        <w:t>למ</w:t>
      </w:r>
      <w:r w:rsidRPr="00F51714">
        <w:rPr>
          <w:rStyle w:val="default"/>
          <w:rFonts w:cs="FrankRuehl" w:hint="cs"/>
          <w:vanish/>
          <w:sz w:val="22"/>
          <w:szCs w:val="22"/>
          <w:shd w:val="clear" w:color="auto" w:fill="FFFF99"/>
          <w:rtl/>
        </w:rPr>
        <w:t xml:space="preserve">ת לו גמלה לפי פסקה (1) של סעיף 5(א) ינוכו </w:t>
      </w:r>
      <w:r w:rsidRPr="00F51714">
        <w:rPr>
          <w:rStyle w:val="default"/>
          <w:rFonts w:cs="FrankRuehl"/>
          <w:vanish/>
          <w:sz w:val="22"/>
          <w:szCs w:val="22"/>
          <w:shd w:val="clear" w:color="auto" w:fill="FFFF99"/>
          <w:rtl/>
        </w:rPr>
        <w:t>–</w:t>
      </w:r>
    </w:p>
    <w:p w:rsidR="00C161C4" w:rsidRPr="00F51714" w:rsidRDefault="00C161C4" w:rsidP="00C161C4">
      <w:pPr>
        <w:pStyle w:val="P00"/>
        <w:spacing w:before="0"/>
        <w:ind w:left="1021" w:right="1134"/>
        <w:rPr>
          <w:rStyle w:val="default"/>
          <w:rFonts w:cs="FrankRuehl" w:hint="cs"/>
          <w:vanish/>
          <w:sz w:val="22"/>
          <w:szCs w:val="22"/>
          <w:shd w:val="clear" w:color="auto" w:fill="FFFF99"/>
          <w:rtl/>
        </w:rPr>
      </w:pPr>
      <w:r w:rsidRPr="00F51714">
        <w:rPr>
          <w:rStyle w:val="default"/>
          <w:rFonts w:cs="FrankRuehl" w:hint="cs"/>
          <w:vanish/>
          <w:sz w:val="22"/>
          <w:szCs w:val="22"/>
          <w:shd w:val="clear" w:color="auto" w:fill="FFFF99"/>
          <w:rtl/>
        </w:rPr>
        <w:t>(1)</w:t>
      </w:r>
      <w:r w:rsidRPr="00F51714">
        <w:rPr>
          <w:rStyle w:val="default"/>
          <w:rFonts w:cs="FrankRuehl" w:hint="cs"/>
          <w:vanish/>
          <w:sz w:val="22"/>
          <w:szCs w:val="22"/>
          <w:shd w:val="clear" w:color="auto" w:fill="FFFF99"/>
          <w:rtl/>
        </w:rPr>
        <w:tab/>
        <w:t xml:space="preserve">סכום השווה ל-23.5% מהשכר הממוצע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מתגמול וכן מהכנסתו של כל עובד או עובד עצמאי מהמקורות המפורטים בסעיף 2(1) ו-(2) לפקודה אם הוא יחיד, וסכום השווה ל-27.5% מהשכר הממוצע מתגמול וכן מהכנסתו כאמור אם יש לו בן זוג או שבהחזקתו ילד;</w:t>
      </w:r>
    </w:p>
    <w:p w:rsidR="00EF5063" w:rsidRPr="00EF5063" w:rsidRDefault="00C161C4" w:rsidP="00C161C4">
      <w:pPr>
        <w:pStyle w:val="P00"/>
        <w:spacing w:before="0"/>
        <w:ind w:left="1021" w:right="1134"/>
        <w:rPr>
          <w:rStyle w:val="default"/>
          <w:rFonts w:cs="FrankRuehl" w:hint="cs"/>
          <w:sz w:val="2"/>
          <w:szCs w:val="2"/>
          <w:shd w:val="clear" w:color="auto" w:fill="FFFF99"/>
          <w:rtl/>
        </w:rPr>
      </w:pPr>
      <w:r w:rsidRPr="00F51714">
        <w:rPr>
          <w:rStyle w:val="default"/>
          <w:rFonts w:cs="FrankRuehl" w:hint="cs"/>
          <w:vanish/>
          <w:sz w:val="22"/>
          <w:szCs w:val="22"/>
          <w:shd w:val="clear" w:color="auto" w:fill="FFFF99"/>
          <w:rtl/>
        </w:rPr>
        <w:t>(2)</w:t>
      </w:r>
      <w:r w:rsidRPr="00F51714">
        <w:rPr>
          <w:rStyle w:val="default"/>
          <w:rFonts w:cs="FrankRuehl" w:hint="cs"/>
          <w:vanish/>
          <w:sz w:val="22"/>
          <w:szCs w:val="22"/>
          <w:shd w:val="clear" w:color="auto" w:fill="FFFF99"/>
          <w:rtl/>
        </w:rPr>
        <w:tab/>
        <w:t xml:space="preserve">סכום השווה ל-40% מתגמול וכן מהכנסה ממקורות המפורטים בסעיף 2(1) ו-(2) לפקודה, לאחר שנוכה מהם הסכום האמור בפסקה (1) </w:t>
      </w:r>
      <w:r w:rsidRPr="00F51714">
        <w:rPr>
          <w:rStyle w:val="default"/>
          <w:rFonts w:cs="FrankRuehl" w:hint="cs"/>
          <w:vanish/>
          <w:sz w:val="22"/>
          <w:szCs w:val="22"/>
          <w:u w:val="single"/>
          <w:shd w:val="clear" w:color="auto" w:fill="FFFF99"/>
          <w:rtl/>
        </w:rPr>
        <w:t xml:space="preserve">ולעניין הורה עצמאי </w:t>
      </w:r>
      <w:r w:rsidRPr="00F51714">
        <w:rPr>
          <w:rStyle w:val="default"/>
          <w:rFonts w:cs="FrankRuehl"/>
          <w:vanish/>
          <w:sz w:val="22"/>
          <w:szCs w:val="22"/>
          <w:u w:val="single"/>
          <w:shd w:val="clear" w:color="auto" w:fill="FFFF99"/>
          <w:rtl/>
        </w:rPr>
        <w:t>–</w:t>
      </w:r>
      <w:r w:rsidRPr="00F51714">
        <w:rPr>
          <w:rStyle w:val="default"/>
          <w:rFonts w:cs="FrankRuehl" w:hint="cs"/>
          <w:vanish/>
          <w:sz w:val="22"/>
          <w:szCs w:val="22"/>
          <w:u w:val="single"/>
          <w:shd w:val="clear" w:color="auto" w:fill="FFFF99"/>
          <w:rtl/>
        </w:rPr>
        <w:t xml:space="preserve"> סכום הניכוי להורה עצמאי</w:t>
      </w:r>
      <w:r w:rsidRPr="00F51714">
        <w:rPr>
          <w:rStyle w:val="default"/>
          <w:rFonts w:cs="FrankRuehl" w:hint="cs"/>
          <w:vanish/>
          <w:sz w:val="22"/>
          <w:szCs w:val="22"/>
          <w:shd w:val="clear" w:color="auto" w:fill="FFFF99"/>
          <w:rtl/>
        </w:rPr>
        <w:t>;</w:t>
      </w:r>
      <w:bookmarkEnd w:id="85"/>
    </w:p>
    <w:p w:rsidR="00FF1936" w:rsidRDefault="00FF1936">
      <w:pPr>
        <w:pStyle w:val="medium2-header"/>
        <w:keepLines w:val="0"/>
        <w:spacing w:before="72"/>
        <w:ind w:left="0" w:right="1134"/>
        <w:outlineLvl w:val="0"/>
        <w:rPr>
          <w:rFonts w:cs="FrankRuehl"/>
          <w:noProof/>
          <w:rtl/>
        </w:rPr>
      </w:pPr>
      <w:bookmarkStart w:id="88" w:name="med4"/>
      <w:bookmarkEnd w:id="88"/>
      <w:r>
        <w:rPr>
          <w:rFonts w:cs="FrankRuehl"/>
          <w:noProof/>
          <w:rtl/>
        </w:rPr>
        <w:t>פ</w:t>
      </w:r>
      <w:r>
        <w:rPr>
          <w:rFonts w:cs="FrankRuehl" w:hint="cs"/>
          <w:noProof/>
          <w:rtl/>
        </w:rPr>
        <w:t xml:space="preserve">רק </w:t>
      </w:r>
      <w:r>
        <w:rPr>
          <w:rFonts w:cs="FrankRuehl"/>
          <w:noProof/>
          <w:rtl/>
        </w:rPr>
        <w:t>ה</w:t>
      </w:r>
      <w:r>
        <w:rPr>
          <w:rFonts w:cs="FrankRuehl" w:hint="cs"/>
          <w:noProof/>
          <w:rtl/>
        </w:rPr>
        <w:t>': הוראות כלליות</w:t>
      </w:r>
    </w:p>
    <w:p w:rsidR="00FF1936" w:rsidRDefault="00FF1936">
      <w:pPr>
        <w:pStyle w:val="header-2"/>
        <w:ind w:left="0" w:right="1134"/>
        <w:rPr>
          <w:rFonts w:cs="Miriam"/>
          <w:rtl/>
        </w:rPr>
      </w:pPr>
      <w:bookmarkStart w:id="89" w:name="hed20"/>
      <w:bookmarkEnd w:id="89"/>
      <w:r>
        <w:rPr>
          <w:rFonts w:cs="Miriam"/>
          <w:rtl/>
        </w:rPr>
        <w:t>ס</w:t>
      </w:r>
      <w:r>
        <w:rPr>
          <w:rFonts w:cs="Miriam" w:hint="cs"/>
          <w:rtl/>
        </w:rPr>
        <w:t>ימן</w:t>
      </w:r>
      <w:r>
        <w:rPr>
          <w:rFonts w:cs="Miriam"/>
          <w:rtl/>
        </w:rPr>
        <w:t xml:space="preserve"> </w:t>
      </w:r>
      <w:r>
        <w:rPr>
          <w:rFonts w:cs="Miriam" w:hint="cs"/>
          <w:rtl/>
        </w:rPr>
        <w:t>א': תביע</w:t>
      </w:r>
      <w:r>
        <w:rPr>
          <w:rFonts w:cs="Miriam"/>
          <w:rtl/>
        </w:rPr>
        <w:t>ו</w:t>
      </w:r>
      <w:r>
        <w:rPr>
          <w:rFonts w:cs="Miriam" w:hint="cs"/>
          <w:rtl/>
        </w:rPr>
        <w:t>ת</w:t>
      </w:r>
    </w:p>
    <w:p w:rsidR="00FF1936" w:rsidRDefault="00FF1936">
      <w:pPr>
        <w:pStyle w:val="P00"/>
        <w:spacing w:before="72"/>
        <w:ind w:left="0" w:right="1134"/>
        <w:rPr>
          <w:rStyle w:val="default"/>
          <w:rFonts w:cs="FrankRuehl"/>
          <w:rtl/>
        </w:rPr>
      </w:pPr>
      <w:bookmarkStart w:id="90" w:name="Seif31"/>
      <w:bookmarkEnd w:id="90"/>
      <w:r>
        <w:rPr>
          <w:lang w:val="he-IL"/>
        </w:rPr>
        <w:pict>
          <v:rect id="_x0000_s2106" style="position:absolute;left:0;text-align:left;margin-left:464.5pt;margin-top:8.05pt;width:75.05pt;height:10pt;z-index:251639296" o:allowincell="f" filled="f" stroked="f" strokecolor="lime" strokeweight=".25pt">
            <v:textbox inset="0,0,0,0">
              <w:txbxContent>
                <w:p w:rsidR="007C0213" w:rsidRDefault="007C0213">
                  <w:pPr>
                    <w:spacing w:line="160" w:lineRule="exact"/>
                    <w:jc w:val="left"/>
                    <w:rPr>
                      <w:rFonts w:cs="Miriam"/>
                      <w:noProof/>
                      <w:sz w:val="18"/>
                      <w:szCs w:val="18"/>
                      <w:rtl/>
                    </w:rPr>
                  </w:pPr>
                  <w:r>
                    <w:rPr>
                      <w:rFonts w:cs="Miriam"/>
                      <w:sz w:val="18"/>
                      <w:szCs w:val="18"/>
                      <w:rtl/>
                    </w:rPr>
                    <w:t>ב</w:t>
                  </w:r>
                  <w:r>
                    <w:rPr>
                      <w:rFonts w:cs="Miriam" w:hint="cs"/>
                      <w:sz w:val="18"/>
                      <w:szCs w:val="18"/>
                      <w:rtl/>
                    </w:rPr>
                    <w:t>ירו</w:t>
                  </w:r>
                  <w:r>
                    <w:rPr>
                      <w:rFonts w:cs="Miriam"/>
                      <w:sz w:val="18"/>
                      <w:szCs w:val="18"/>
                      <w:rtl/>
                    </w:rPr>
                    <w:t>ר</w:t>
                  </w:r>
                  <w:r>
                    <w:rPr>
                      <w:rFonts w:cs="Miriam" w:hint="cs"/>
                      <w:sz w:val="18"/>
                      <w:szCs w:val="18"/>
                      <w:rtl/>
                    </w:rPr>
                    <w:t xml:space="preserve"> תביעות</w:t>
                  </w:r>
                </w:p>
              </w:txbxContent>
            </v:textbox>
            <w10:anchorlock/>
          </v:rect>
        </w:pict>
      </w:r>
      <w:r>
        <w:rPr>
          <w:rStyle w:val="big-number"/>
          <w:rFonts w:cs="Miriam"/>
          <w:rtl/>
        </w:rPr>
        <w:t>13.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תבי</w:t>
      </w:r>
      <w:r>
        <w:rPr>
          <w:rStyle w:val="default"/>
          <w:rFonts w:cs="FrankRuehl"/>
          <w:rtl/>
        </w:rPr>
        <w:t>ע</w:t>
      </w:r>
      <w:r>
        <w:rPr>
          <w:rStyle w:val="default"/>
          <w:rFonts w:cs="FrankRuehl" w:hint="cs"/>
          <w:rtl/>
        </w:rPr>
        <w:t>ה לגימלה תוגש למוסד לביטוח לאומי; עובד המוסד לביטוח לאומי שמינהלת המוסד הסמיכה אותו לכך יברר את התביעה ויחליט אם תשולם הגימל</w:t>
      </w:r>
      <w:r>
        <w:rPr>
          <w:rStyle w:val="default"/>
          <w:rFonts w:cs="FrankRuehl"/>
          <w:rtl/>
        </w:rPr>
        <w:t xml:space="preserve">ה </w:t>
      </w:r>
      <w:r>
        <w:rPr>
          <w:rStyle w:val="default"/>
          <w:rFonts w:cs="FrankRuehl" w:hint="cs"/>
          <w:rtl/>
        </w:rPr>
        <w:t>ובאיזה שיעור תשולם.</w:t>
      </w:r>
    </w:p>
    <w:p w:rsidR="00FF1936" w:rsidRDefault="00FF1936">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השר</w:t>
      </w:r>
      <w:r>
        <w:rPr>
          <w:rStyle w:val="default"/>
          <w:rFonts w:cs="FrankRuehl"/>
          <w:rtl/>
        </w:rPr>
        <w:t xml:space="preserve"> </w:t>
      </w:r>
      <w:r>
        <w:rPr>
          <w:rStyle w:val="default"/>
          <w:rFonts w:cs="FrankRuehl" w:hint="cs"/>
          <w:rtl/>
        </w:rPr>
        <w:t>יקבע בתקנות את המוסמכים לאשר אם מתקיימים באדם התנאים שלפ</w:t>
      </w:r>
      <w:r>
        <w:rPr>
          <w:rStyle w:val="default"/>
          <w:rFonts w:cs="FrankRuehl"/>
          <w:rtl/>
        </w:rPr>
        <w:t>י סע</w:t>
      </w:r>
      <w:r>
        <w:rPr>
          <w:rStyle w:val="default"/>
          <w:rFonts w:cs="FrankRuehl" w:hint="cs"/>
          <w:rtl/>
        </w:rPr>
        <w:t>יף 2 ולאיזו תקופה הם מתקי</w:t>
      </w:r>
      <w:r>
        <w:rPr>
          <w:rStyle w:val="default"/>
          <w:rFonts w:cs="FrankRuehl"/>
          <w:rtl/>
        </w:rPr>
        <w:t>י</w:t>
      </w:r>
      <w:r>
        <w:rPr>
          <w:rStyle w:val="default"/>
          <w:rFonts w:cs="FrankRuehl" w:hint="cs"/>
          <w:rtl/>
        </w:rPr>
        <w:t>מים</w:t>
      </w:r>
      <w:r>
        <w:rPr>
          <w:rStyle w:val="default"/>
          <w:rFonts w:cs="FrankRuehl"/>
          <w:rtl/>
        </w:rPr>
        <w:t xml:space="preserve">, </w:t>
      </w:r>
      <w:r>
        <w:rPr>
          <w:rStyle w:val="default"/>
          <w:rFonts w:cs="FrankRuehl" w:hint="cs"/>
          <w:rtl/>
        </w:rPr>
        <w:t xml:space="preserve">וכן את האישורים שיידרשו לצורך קביעה כאמור. </w:t>
      </w:r>
    </w:p>
    <w:p w:rsidR="00FF1936" w:rsidRDefault="00FF1936">
      <w:pPr>
        <w:pStyle w:val="header-2"/>
        <w:ind w:left="0" w:right="1134"/>
        <w:outlineLvl w:val="0"/>
        <w:rPr>
          <w:rFonts w:cs="Miriam"/>
          <w:rtl/>
        </w:rPr>
      </w:pPr>
      <w:bookmarkStart w:id="91" w:name="hed21"/>
      <w:bookmarkEnd w:id="91"/>
      <w:r>
        <w:rPr>
          <w:rFonts w:cs="Miriam"/>
          <w:rtl/>
        </w:rPr>
        <w:t>ס</w:t>
      </w:r>
      <w:r>
        <w:rPr>
          <w:rFonts w:cs="Miriam" w:hint="cs"/>
          <w:rtl/>
        </w:rPr>
        <w:t>ימן</w:t>
      </w:r>
      <w:r>
        <w:rPr>
          <w:rFonts w:cs="Miriam"/>
          <w:rtl/>
        </w:rPr>
        <w:t xml:space="preserve"> </w:t>
      </w:r>
      <w:r>
        <w:rPr>
          <w:rFonts w:cs="Miriam" w:hint="cs"/>
          <w:rtl/>
        </w:rPr>
        <w:t>ב': תשלום גימלאות</w:t>
      </w:r>
    </w:p>
    <w:p w:rsidR="00FF1936" w:rsidRDefault="00FF1936">
      <w:pPr>
        <w:pStyle w:val="P00"/>
        <w:spacing w:before="72"/>
        <w:ind w:left="0" w:right="1134"/>
        <w:rPr>
          <w:rStyle w:val="default"/>
          <w:rFonts w:cs="FrankRuehl"/>
          <w:rtl/>
        </w:rPr>
      </w:pPr>
      <w:bookmarkStart w:id="92" w:name="Seif14"/>
      <w:bookmarkEnd w:id="92"/>
      <w:r>
        <w:rPr>
          <w:lang w:val="he-IL"/>
        </w:rPr>
        <w:pict>
          <v:rect id="_x0000_s2107" style="position:absolute;left:0;text-align:left;margin-left:464.5pt;margin-top:8.05pt;width:75.05pt;height:8pt;z-index:251597312" o:allowincell="f" filled="f" stroked="f" strokecolor="lime" strokeweight=".25pt">
            <v:textbox inset="0,0,0,0">
              <w:txbxContent>
                <w:p w:rsidR="007C0213" w:rsidRDefault="007C0213">
                  <w:pPr>
                    <w:spacing w:line="160" w:lineRule="exact"/>
                    <w:jc w:val="left"/>
                    <w:rPr>
                      <w:rFonts w:cs="Miriam"/>
                      <w:noProof/>
                      <w:sz w:val="18"/>
                      <w:szCs w:val="18"/>
                      <w:rtl/>
                    </w:rPr>
                  </w:pPr>
                  <w:r>
                    <w:rPr>
                      <w:rFonts w:cs="Miriam"/>
                      <w:sz w:val="18"/>
                      <w:szCs w:val="18"/>
                      <w:rtl/>
                    </w:rPr>
                    <w:t>ת</w:t>
                  </w:r>
                  <w:r>
                    <w:rPr>
                      <w:rFonts w:cs="Miriam" w:hint="cs"/>
                      <w:sz w:val="18"/>
                      <w:szCs w:val="18"/>
                      <w:rtl/>
                    </w:rPr>
                    <w:t>קופ</w:t>
                  </w:r>
                  <w:r>
                    <w:rPr>
                      <w:rFonts w:cs="Miriam"/>
                      <w:sz w:val="18"/>
                      <w:szCs w:val="18"/>
                      <w:rtl/>
                    </w:rPr>
                    <w:t>ת</w:t>
                  </w:r>
                  <w:r>
                    <w:rPr>
                      <w:rFonts w:cs="Miriam" w:hint="cs"/>
                      <w:sz w:val="18"/>
                      <w:szCs w:val="18"/>
                      <w:rtl/>
                    </w:rPr>
                    <w:t xml:space="preserve"> התשלום</w:t>
                  </w:r>
                </w:p>
              </w:txbxContent>
            </v:textbox>
            <w10:anchorlock/>
          </v:rect>
        </w:pict>
      </w:r>
      <w:r>
        <w:rPr>
          <w:rStyle w:val="big-number"/>
          <w:rFonts w:cs="Miriam"/>
          <w:rtl/>
        </w:rPr>
        <w:t>14.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גימ</w:t>
      </w:r>
      <w:r>
        <w:rPr>
          <w:rStyle w:val="default"/>
          <w:rFonts w:cs="FrankRuehl"/>
          <w:rtl/>
        </w:rPr>
        <w:t>ל</w:t>
      </w:r>
      <w:r>
        <w:rPr>
          <w:rStyle w:val="default"/>
          <w:rFonts w:cs="FrankRuehl" w:hint="cs"/>
          <w:rtl/>
        </w:rPr>
        <w:t>ה תשולם רק בעד התקופה שתחילתה ב-1 לחודש שבו הו</w:t>
      </w:r>
      <w:r>
        <w:rPr>
          <w:rStyle w:val="default"/>
          <w:rFonts w:cs="FrankRuehl"/>
          <w:rtl/>
        </w:rPr>
        <w:t>גש</w:t>
      </w:r>
      <w:r>
        <w:rPr>
          <w:rStyle w:val="default"/>
          <w:rFonts w:cs="FrankRuehl" w:hint="cs"/>
          <w:rtl/>
        </w:rPr>
        <w:t xml:space="preserve">ה למוסד לביטוח לאומי התביעה לגימלה, ואולם השר רשאי לקבוע בתקנות נסיבות שבהן תשולם הגימלה ממועד מוקדם יותר ולתקופה </w:t>
      </w:r>
      <w:r>
        <w:rPr>
          <w:rStyle w:val="default"/>
          <w:rFonts w:cs="FrankRuehl"/>
          <w:rtl/>
        </w:rPr>
        <w:t>ש</w:t>
      </w:r>
      <w:r>
        <w:rPr>
          <w:rStyle w:val="default"/>
          <w:rFonts w:cs="FrankRuehl" w:hint="cs"/>
          <w:rtl/>
        </w:rPr>
        <w:t>קבע</w:t>
      </w:r>
      <w:r>
        <w:rPr>
          <w:rStyle w:val="default"/>
          <w:rFonts w:cs="FrankRuehl"/>
          <w:rtl/>
        </w:rPr>
        <w:t>.</w:t>
      </w:r>
    </w:p>
    <w:p w:rsidR="00FF1936" w:rsidRDefault="00FF1936">
      <w:pPr>
        <w:pStyle w:val="P00"/>
        <w:spacing w:before="72"/>
        <w:ind w:left="0" w:right="1134"/>
        <w:rPr>
          <w:rStyle w:val="default"/>
          <w:rFonts w:cs="FrankRuehl"/>
          <w:rtl/>
        </w:rPr>
      </w:pPr>
      <w:r>
        <w:rPr>
          <w:lang w:val="he-IL"/>
        </w:rPr>
        <w:pict>
          <v:rect id="_x0000_s2108" style="position:absolute;left:0;text-align:left;margin-left:464.5pt;margin-top:8.05pt;width:75.05pt;height:16pt;z-index:251598336" o:allowincell="f" filled="f" stroked="f" strokecolor="lime" strokeweight=".25pt">
            <v:textbox inset="0,0,0,0">
              <w:txbxContent>
                <w:p w:rsidR="007C0213" w:rsidRDefault="007C021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16) תשס"א-2001</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w:t>
      </w:r>
      <w:r>
        <w:rPr>
          <w:rStyle w:val="default"/>
          <w:rFonts w:cs="FrankRuehl"/>
          <w:rtl/>
        </w:rPr>
        <w:t>ט</w:t>
      </w:r>
      <w:r>
        <w:rPr>
          <w:rStyle w:val="default"/>
          <w:rFonts w:cs="FrankRuehl" w:hint="cs"/>
          <w:rtl/>
        </w:rPr>
        <w:t>ל).</w:t>
      </w:r>
    </w:p>
    <w:p w:rsidR="00BD606B" w:rsidRDefault="00BD606B" w:rsidP="00BD606B">
      <w:pPr>
        <w:pStyle w:val="P00"/>
        <w:spacing w:before="72"/>
        <w:ind w:left="1021" w:right="1134" w:hanging="1021"/>
        <w:rPr>
          <w:rStyle w:val="default"/>
          <w:rFonts w:cs="FrankRuehl"/>
          <w:rtl/>
        </w:rPr>
      </w:pPr>
      <w:r>
        <w:rPr>
          <w:lang w:val="he-IL"/>
        </w:rPr>
        <w:pict>
          <v:rect id="_x0000_s2344" style="position:absolute;left:0;text-align:left;margin-left:464.5pt;margin-top:8.05pt;width:75.05pt;height:16pt;z-index:251733504" o:allowincell="f" filled="f" stroked="f" strokecolor="lime" strokeweight=".25pt">
            <v:textbox inset="0,0,0,0">
              <w:txbxContent>
                <w:p w:rsidR="00BD606B" w:rsidRDefault="00BD606B" w:rsidP="00BD606B">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55) תשפ"א-2020</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על אף האמור בסעיף קטן (א), מי שהגיע לגיל פרישה ומבירור התביעה לפי הוראות סעיף 13 נקבע כי הוא זכאי לגמלה לפי הוראות סעיף 2(א)(4) גם בעד תקופה שקדמה לחודש שבו הוגשה תביעתו, תשולם לו הגמלה גם בעד אותה תקופה, אך לא יותר מאשר בעד תקופה של 12 חודשים שקדמו בתכוף לחודש שבו הוגשה התביעה ולא בעד תקופה שבה טרם הגיע לגיל פרישה;</w:t>
      </w:r>
    </w:p>
    <w:p w:rsidR="00BD606B" w:rsidRDefault="00BD606B" w:rsidP="00BD606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אין בהוראות פסקה (1) כדי לזכות את מי שמשתלמת לו גמלה כאמור באותה פסקה בהטבות הניתנות לפי כל דין או בהטבות הניתנות על ידי גוף ציבורי לפי הסכם או נוהג למי שמשתלמת לו גמלה בעד תקופה שקדמה לחודש שבו הוגשה התביעה לגמלה; לעניין זה, "גוף ציבורי" </w:t>
      </w:r>
      <w:r>
        <w:rPr>
          <w:rStyle w:val="default"/>
          <w:rFonts w:cs="FrankRuehl"/>
          <w:rtl/>
        </w:rPr>
        <w:t>–</w:t>
      </w:r>
      <w:r>
        <w:rPr>
          <w:rStyle w:val="default"/>
          <w:rFonts w:cs="FrankRuehl" w:hint="cs"/>
          <w:rtl/>
        </w:rPr>
        <w:t xml:space="preserve"> הממשלה, הסוכנות היהודית לארץ ישראל וכן גוף מתוקצב או גוף נתמך כהגדרתם בסעיף 32 לחוק יסודות התקציב, התשמ"ה-1985.</w:t>
      </w:r>
    </w:p>
    <w:p w:rsidR="00FF1936" w:rsidRPr="00F51714" w:rsidRDefault="00FF1936">
      <w:pPr>
        <w:pStyle w:val="P00"/>
        <w:spacing w:before="0"/>
        <w:ind w:left="0" w:right="1134"/>
        <w:rPr>
          <w:rStyle w:val="default"/>
          <w:rFonts w:cs="FrankRuehl" w:hint="cs"/>
          <w:vanish/>
          <w:color w:val="FF0000"/>
          <w:szCs w:val="20"/>
          <w:shd w:val="clear" w:color="auto" w:fill="FFFF99"/>
          <w:rtl/>
        </w:rPr>
      </w:pPr>
      <w:bookmarkStart w:id="93" w:name="Rov175"/>
      <w:r w:rsidRPr="00F51714">
        <w:rPr>
          <w:rStyle w:val="default"/>
          <w:rFonts w:cs="FrankRuehl" w:hint="cs"/>
          <w:vanish/>
          <w:color w:val="FF0000"/>
          <w:szCs w:val="20"/>
          <w:shd w:val="clear" w:color="auto" w:fill="FFFF99"/>
          <w:rtl/>
        </w:rPr>
        <w:t>מיום 1.12.2001</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16</w:t>
      </w:r>
    </w:p>
    <w:p w:rsidR="004E2086" w:rsidRPr="00F51714" w:rsidRDefault="004E2086" w:rsidP="004E2086">
      <w:pPr>
        <w:pStyle w:val="P00"/>
        <w:spacing w:before="0"/>
        <w:ind w:left="0" w:right="1134"/>
        <w:rPr>
          <w:rStyle w:val="default"/>
          <w:rFonts w:cs="FrankRuehl" w:hint="cs"/>
          <w:vanish/>
          <w:sz w:val="20"/>
          <w:szCs w:val="20"/>
          <w:shd w:val="clear" w:color="auto" w:fill="FFFF99"/>
          <w:rtl/>
        </w:rPr>
      </w:pPr>
      <w:hyperlink r:id="rId368" w:history="1">
        <w:r w:rsidRPr="00F51714">
          <w:rPr>
            <w:rStyle w:val="Hyperlink"/>
            <w:rFonts w:cs="FrankRuehl" w:hint="cs"/>
            <w:vanish/>
            <w:szCs w:val="20"/>
            <w:shd w:val="clear" w:color="auto" w:fill="FFFF99"/>
            <w:rtl/>
          </w:rPr>
          <w:t>ס"ח תשס"א מס' 1792</w:t>
        </w:r>
      </w:hyperlink>
      <w:r w:rsidRPr="00F51714">
        <w:rPr>
          <w:rStyle w:val="default"/>
          <w:rFonts w:cs="FrankRuehl" w:hint="cs"/>
          <w:vanish/>
          <w:sz w:val="20"/>
          <w:szCs w:val="20"/>
          <w:shd w:val="clear" w:color="auto" w:fill="FFFF99"/>
          <w:rtl/>
        </w:rPr>
        <w:t xml:space="preserve"> מיום 14.6.20001 עמ' 39 </w:t>
      </w:r>
      <w:r w:rsidRPr="00F51714">
        <w:rPr>
          <w:rFonts w:cs="FrankRuehl" w:hint="cs"/>
          <w:vanish/>
          <w:szCs w:val="20"/>
          <w:shd w:val="clear" w:color="auto" w:fill="FFFF99"/>
          <w:rtl/>
        </w:rPr>
        <w:t>(</w:t>
      </w:r>
      <w:hyperlink r:id="rId369" w:history="1">
        <w:r w:rsidRPr="00F51714">
          <w:rPr>
            <w:rStyle w:val="Hyperlink"/>
            <w:rFonts w:cs="FrankRuehl" w:hint="cs"/>
            <w:vanish/>
            <w:szCs w:val="20"/>
            <w:shd w:val="clear" w:color="auto" w:fill="FFFF99"/>
            <w:rtl/>
          </w:rPr>
          <w:t xml:space="preserve">ה"ח </w:t>
        </w:r>
        <w:r w:rsidRPr="00F51714">
          <w:rPr>
            <w:rStyle w:val="Hyperlink"/>
            <w:rFonts w:cs="FrankRuehl"/>
            <w:vanish/>
            <w:szCs w:val="20"/>
            <w:shd w:val="clear" w:color="auto" w:fill="FFFF99"/>
            <w:rtl/>
          </w:rPr>
          <w:t>2880</w:t>
        </w:r>
      </w:hyperlink>
      <w:r w:rsidRPr="00F51714">
        <w:rPr>
          <w:rFonts w:cs="FrankRuehl" w:hint="cs"/>
          <w:vanish/>
          <w:szCs w:val="20"/>
          <w:shd w:val="clear" w:color="auto" w:fill="FFFF99"/>
          <w:rtl/>
        </w:rPr>
        <w:t>)</w:t>
      </w:r>
    </w:p>
    <w:p w:rsidR="00FF1936" w:rsidRPr="00F51714" w:rsidRDefault="00FF1936">
      <w:pPr>
        <w:pStyle w:val="P22"/>
        <w:spacing w:before="0"/>
        <w:ind w:left="0" w:right="1134"/>
        <w:rPr>
          <w:rStyle w:val="default"/>
          <w:rFonts w:cs="FrankRuehl" w:hint="cs"/>
          <w:vanish/>
          <w:sz w:val="20"/>
          <w:szCs w:val="20"/>
          <w:shd w:val="clear" w:color="auto" w:fill="FFFF99"/>
          <w:rtl/>
        </w:rPr>
      </w:pPr>
      <w:r w:rsidRPr="00F51714">
        <w:rPr>
          <w:rStyle w:val="default"/>
          <w:rFonts w:cs="FrankRuehl" w:hint="cs"/>
          <w:b/>
          <w:bCs/>
          <w:vanish/>
          <w:sz w:val="20"/>
          <w:szCs w:val="20"/>
          <w:shd w:val="clear" w:color="auto" w:fill="FFFF99"/>
          <w:rtl/>
        </w:rPr>
        <w:t>ביטול סעיף 14(ב)</w:t>
      </w:r>
    </w:p>
    <w:p w:rsidR="00FF1936" w:rsidRPr="00F51714" w:rsidRDefault="00FF1936">
      <w:pPr>
        <w:pStyle w:val="P22"/>
        <w:ind w:left="0" w:right="1134"/>
        <w:rPr>
          <w:rStyle w:val="default"/>
          <w:rFonts w:cs="FrankRuehl" w:hint="cs"/>
          <w:vanish/>
          <w:sz w:val="20"/>
          <w:szCs w:val="20"/>
          <w:shd w:val="clear" w:color="auto" w:fill="FFFF99"/>
          <w:rtl/>
        </w:rPr>
      </w:pPr>
      <w:r w:rsidRPr="00F51714">
        <w:rPr>
          <w:rStyle w:val="default"/>
          <w:rFonts w:cs="FrankRuehl" w:hint="cs"/>
          <w:vanish/>
          <w:sz w:val="20"/>
          <w:szCs w:val="20"/>
          <w:shd w:val="clear" w:color="auto" w:fill="FFFF99"/>
          <w:rtl/>
        </w:rPr>
        <w:t>הנוסח הקודם:</w:t>
      </w:r>
    </w:p>
    <w:p w:rsidR="00FF1936" w:rsidRPr="00F51714" w:rsidRDefault="00FF1936">
      <w:pPr>
        <w:pStyle w:val="P00"/>
        <w:spacing w:before="0"/>
        <w:ind w:left="0" w:right="1134"/>
        <w:rPr>
          <w:rStyle w:val="default"/>
          <w:rFonts w:cs="FrankRuehl"/>
          <w:vanish/>
          <w:sz w:val="22"/>
          <w:szCs w:val="22"/>
          <w:shd w:val="clear" w:color="auto" w:fill="FFFF99"/>
          <w:rtl/>
        </w:rPr>
      </w:pPr>
      <w:r w:rsidRPr="00F51714">
        <w:rPr>
          <w:rFonts w:cs="FrankRuehl"/>
          <w:vanish/>
          <w:sz w:val="22"/>
          <w:szCs w:val="22"/>
          <w:shd w:val="clear" w:color="auto" w:fill="FFFF99"/>
          <w:rtl/>
        </w:rPr>
        <w:tab/>
      </w:r>
      <w:r w:rsidRPr="00F51714">
        <w:rPr>
          <w:rStyle w:val="default"/>
          <w:rFonts w:cs="FrankRuehl"/>
          <w:strike/>
          <w:vanish/>
          <w:sz w:val="22"/>
          <w:szCs w:val="22"/>
          <w:shd w:val="clear" w:color="auto" w:fill="FFFF99"/>
          <w:rtl/>
        </w:rPr>
        <w:t>(</w:t>
      </w:r>
      <w:r w:rsidRPr="00F51714">
        <w:rPr>
          <w:rStyle w:val="default"/>
          <w:rFonts w:cs="FrankRuehl" w:hint="cs"/>
          <w:strike/>
          <w:vanish/>
          <w:sz w:val="22"/>
          <w:szCs w:val="22"/>
          <w:shd w:val="clear" w:color="auto" w:fill="FFFF99"/>
          <w:rtl/>
        </w:rPr>
        <w:t>ב)</w:t>
      </w:r>
      <w:r w:rsidRPr="00F51714">
        <w:rPr>
          <w:rStyle w:val="default"/>
          <w:rFonts w:cs="FrankRuehl"/>
          <w:strike/>
          <w:vanish/>
          <w:sz w:val="22"/>
          <w:szCs w:val="22"/>
          <w:shd w:val="clear" w:color="auto" w:fill="FFFF99"/>
          <w:rtl/>
        </w:rPr>
        <w:tab/>
      </w:r>
      <w:r w:rsidRPr="00F51714">
        <w:rPr>
          <w:rStyle w:val="default"/>
          <w:rFonts w:cs="FrankRuehl" w:hint="cs"/>
          <w:strike/>
          <w:vanish/>
          <w:sz w:val="22"/>
          <w:szCs w:val="22"/>
          <w:shd w:val="clear" w:color="auto" w:fill="FFFF99"/>
          <w:rtl/>
        </w:rPr>
        <w:t>הנמצא בחוץ לארץ למעלה מחודש ימים לא תשולם לו גימלה בעד הזמן שלאחר החודש הראשון; ואולם אם יש לו בן זוג זכאי הנמצא בארץ- תשולם הגימלה לאותו בן זוג, בשיעור המשתלם ליחיד, לפי הרכב משפחתו</w:t>
      </w:r>
      <w:r w:rsidRPr="00F51714">
        <w:rPr>
          <w:rStyle w:val="default"/>
          <w:rFonts w:cs="FrankRuehl" w:hint="cs"/>
          <w:vanish/>
          <w:sz w:val="22"/>
          <w:szCs w:val="22"/>
          <w:shd w:val="clear" w:color="auto" w:fill="FFFF99"/>
          <w:rtl/>
        </w:rPr>
        <w:t>.</w:t>
      </w:r>
    </w:p>
    <w:p w:rsidR="00BD606B" w:rsidRPr="00F51714" w:rsidRDefault="00BD606B">
      <w:pPr>
        <w:pStyle w:val="P00"/>
        <w:spacing w:before="0"/>
        <w:ind w:left="0" w:right="1134"/>
        <w:rPr>
          <w:rStyle w:val="default"/>
          <w:rFonts w:cs="FrankRuehl"/>
          <w:vanish/>
          <w:sz w:val="20"/>
          <w:szCs w:val="20"/>
          <w:shd w:val="clear" w:color="auto" w:fill="FFFF99"/>
          <w:rtl/>
        </w:rPr>
      </w:pPr>
    </w:p>
    <w:p w:rsidR="00BD606B" w:rsidRPr="00F51714" w:rsidRDefault="00BD606B">
      <w:pPr>
        <w:pStyle w:val="P00"/>
        <w:spacing w:before="0"/>
        <w:ind w:left="0" w:right="1134"/>
        <w:rPr>
          <w:rStyle w:val="default"/>
          <w:rFonts w:cs="FrankRuehl"/>
          <w:vanish/>
          <w:color w:val="FF0000"/>
          <w:sz w:val="20"/>
          <w:szCs w:val="20"/>
          <w:shd w:val="clear" w:color="auto" w:fill="FFFF99"/>
          <w:rtl/>
        </w:rPr>
      </w:pPr>
      <w:r w:rsidRPr="00F51714">
        <w:rPr>
          <w:rStyle w:val="default"/>
          <w:rFonts w:cs="FrankRuehl" w:hint="cs"/>
          <w:vanish/>
          <w:color w:val="FF0000"/>
          <w:sz w:val="20"/>
          <w:szCs w:val="20"/>
          <w:shd w:val="clear" w:color="auto" w:fill="FFFF99"/>
          <w:rtl/>
        </w:rPr>
        <w:t>מיום 8.12.2020</w:t>
      </w:r>
    </w:p>
    <w:p w:rsidR="00BD606B" w:rsidRPr="00F51714" w:rsidRDefault="00BD606B">
      <w:pPr>
        <w:pStyle w:val="P00"/>
        <w:spacing w:before="0"/>
        <w:ind w:left="0" w:right="1134"/>
        <w:rPr>
          <w:rStyle w:val="default"/>
          <w:rFonts w:cs="FrankRuehl"/>
          <w:vanish/>
          <w:sz w:val="20"/>
          <w:szCs w:val="20"/>
          <w:shd w:val="clear" w:color="auto" w:fill="FFFF99"/>
          <w:rtl/>
        </w:rPr>
      </w:pPr>
      <w:r w:rsidRPr="00F51714">
        <w:rPr>
          <w:rStyle w:val="default"/>
          <w:rFonts w:cs="FrankRuehl" w:hint="cs"/>
          <w:b/>
          <w:bCs/>
          <w:vanish/>
          <w:sz w:val="20"/>
          <w:szCs w:val="20"/>
          <w:shd w:val="clear" w:color="auto" w:fill="FFFF99"/>
          <w:rtl/>
        </w:rPr>
        <w:t>תיקון מס' 55</w:t>
      </w:r>
    </w:p>
    <w:p w:rsidR="00BD606B" w:rsidRPr="00F51714" w:rsidRDefault="00BD606B">
      <w:pPr>
        <w:pStyle w:val="P00"/>
        <w:spacing w:before="0"/>
        <w:ind w:left="0" w:right="1134"/>
        <w:rPr>
          <w:rStyle w:val="default"/>
          <w:rFonts w:cs="FrankRuehl"/>
          <w:vanish/>
          <w:sz w:val="20"/>
          <w:szCs w:val="20"/>
          <w:shd w:val="clear" w:color="auto" w:fill="FFFF99"/>
          <w:rtl/>
        </w:rPr>
      </w:pPr>
      <w:hyperlink r:id="rId370" w:history="1">
        <w:r w:rsidRPr="00F51714">
          <w:rPr>
            <w:rStyle w:val="Hyperlink"/>
            <w:rFonts w:cs="FrankRuehl" w:hint="cs"/>
            <w:vanish/>
            <w:szCs w:val="20"/>
            <w:shd w:val="clear" w:color="auto" w:fill="FFFF99"/>
            <w:rtl/>
          </w:rPr>
          <w:t>ס"ח תשפ"א מס' 2874</w:t>
        </w:r>
      </w:hyperlink>
      <w:r w:rsidRPr="00F51714">
        <w:rPr>
          <w:rStyle w:val="default"/>
          <w:rFonts w:cs="FrankRuehl" w:hint="cs"/>
          <w:vanish/>
          <w:sz w:val="20"/>
          <w:szCs w:val="20"/>
          <w:shd w:val="clear" w:color="auto" w:fill="FFFF99"/>
          <w:rtl/>
        </w:rPr>
        <w:t xml:space="preserve"> מיום 8.12.2020 עמ' 132 (</w:t>
      </w:r>
      <w:hyperlink r:id="rId371" w:history="1">
        <w:r w:rsidRPr="00F51714">
          <w:rPr>
            <w:rStyle w:val="Hyperlink"/>
            <w:rFonts w:cs="FrankRuehl" w:hint="cs"/>
            <w:vanish/>
            <w:szCs w:val="20"/>
            <w:shd w:val="clear" w:color="auto" w:fill="FFFF99"/>
            <w:rtl/>
          </w:rPr>
          <w:t>ה"ח 857</w:t>
        </w:r>
      </w:hyperlink>
      <w:r w:rsidRPr="00F51714">
        <w:rPr>
          <w:rStyle w:val="default"/>
          <w:rFonts w:cs="FrankRuehl" w:hint="cs"/>
          <w:vanish/>
          <w:sz w:val="20"/>
          <w:szCs w:val="20"/>
          <w:shd w:val="clear" w:color="auto" w:fill="FFFF99"/>
          <w:rtl/>
        </w:rPr>
        <w:t>)</w:t>
      </w:r>
    </w:p>
    <w:p w:rsidR="00BD606B" w:rsidRPr="00BD606B" w:rsidRDefault="00BD606B" w:rsidP="00BD606B">
      <w:pPr>
        <w:pStyle w:val="P00"/>
        <w:spacing w:before="0"/>
        <w:ind w:left="0" w:right="1134"/>
        <w:rPr>
          <w:rStyle w:val="default"/>
          <w:rFonts w:cs="FrankRuehl"/>
          <w:sz w:val="2"/>
          <w:szCs w:val="2"/>
          <w:shd w:val="clear" w:color="auto" w:fill="FFFF99"/>
          <w:rtl/>
        </w:rPr>
      </w:pPr>
      <w:r w:rsidRPr="00F51714">
        <w:rPr>
          <w:rStyle w:val="default"/>
          <w:rFonts w:cs="FrankRuehl" w:hint="cs"/>
          <w:b/>
          <w:bCs/>
          <w:vanish/>
          <w:sz w:val="20"/>
          <w:szCs w:val="20"/>
          <w:shd w:val="clear" w:color="auto" w:fill="FFFF99"/>
          <w:rtl/>
        </w:rPr>
        <w:t>הוספת סעיף קטן 14(ג)</w:t>
      </w:r>
      <w:bookmarkEnd w:id="93"/>
    </w:p>
    <w:p w:rsidR="00FF1936" w:rsidRDefault="00FF1936">
      <w:pPr>
        <w:pStyle w:val="P00"/>
        <w:spacing w:before="72"/>
        <w:ind w:left="0" w:right="1134"/>
        <w:rPr>
          <w:rStyle w:val="default"/>
          <w:rFonts w:cs="FrankRuehl" w:hint="cs"/>
          <w:rtl/>
        </w:rPr>
      </w:pPr>
      <w:bookmarkStart w:id="94" w:name="Seif15"/>
      <w:bookmarkEnd w:id="94"/>
      <w:r>
        <w:rPr>
          <w:lang w:val="he-IL"/>
        </w:rPr>
        <w:pict>
          <v:rect id="_x0000_s2109" style="position:absolute;left:0;text-align:left;margin-left:464.5pt;margin-top:8.05pt;width:75.05pt;height:56.15pt;z-index:251599360" o:allowincell="f" filled="f" stroked="f" strokecolor="lime" strokeweight=".25pt">
            <v:textbox inset="0,0,0,0">
              <w:txbxContent>
                <w:p w:rsidR="007C0213" w:rsidRDefault="007C0213">
                  <w:pPr>
                    <w:spacing w:line="160" w:lineRule="exact"/>
                    <w:jc w:val="left"/>
                    <w:rPr>
                      <w:rFonts w:cs="Miriam"/>
                      <w:noProof/>
                      <w:sz w:val="18"/>
                      <w:szCs w:val="18"/>
                      <w:rtl/>
                    </w:rPr>
                  </w:pPr>
                  <w:r>
                    <w:rPr>
                      <w:rFonts w:cs="Miriam"/>
                      <w:sz w:val="18"/>
                      <w:szCs w:val="18"/>
                      <w:rtl/>
                    </w:rPr>
                    <w:t>ז</w:t>
                  </w:r>
                  <w:r>
                    <w:rPr>
                      <w:rFonts w:cs="Miriam" w:hint="cs"/>
                      <w:sz w:val="18"/>
                      <w:szCs w:val="18"/>
                      <w:rtl/>
                    </w:rPr>
                    <w:t>כא</w:t>
                  </w:r>
                  <w:r>
                    <w:rPr>
                      <w:rFonts w:cs="Miriam"/>
                      <w:sz w:val="18"/>
                      <w:szCs w:val="18"/>
                      <w:rtl/>
                    </w:rPr>
                    <w:t>י ל</w:t>
                  </w:r>
                  <w:r>
                    <w:rPr>
                      <w:rFonts w:cs="Miriam" w:hint="cs"/>
                      <w:sz w:val="18"/>
                      <w:szCs w:val="18"/>
                      <w:rtl/>
                    </w:rPr>
                    <w:t xml:space="preserve">גמלה </w:t>
                  </w:r>
                  <w:r>
                    <w:rPr>
                      <w:rFonts w:cs="Miriam"/>
                      <w:sz w:val="18"/>
                      <w:szCs w:val="18"/>
                      <w:rtl/>
                    </w:rPr>
                    <w:t>ש</w:t>
                  </w:r>
                  <w:r>
                    <w:rPr>
                      <w:rFonts w:cs="Miriam" w:hint="cs"/>
                      <w:sz w:val="18"/>
                      <w:szCs w:val="18"/>
                      <w:rtl/>
                    </w:rPr>
                    <w:t>יצא</w:t>
                  </w:r>
                  <w:r>
                    <w:rPr>
                      <w:rFonts w:cs="Miriam"/>
                      <w:sz w:val="18"/>
                      <w:szCs w:val="18"/>
                      <w:rtl/>
                    </w:rPr>
                    <w:t xml:space="preserve"> </w:t>
                  </w:r>
                  <w:r>
                    <w:rPr>
                      <w:rFonts w:cs="Miriam" w:hint="cs"/>
                      <w:sz w:val="18"/>
                      <w:szCs w:val="18"/>
                      <w:rtl/>
                    </w:rPr>
                    <w:t>את ישראל</w:t>
                  </w:r>
                </w:p>
                <w:p w:rsidR="007C0213" w:rsidRDefault="007C0213">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16) תשס"א-2001</w:t>
                  </w:r>
                </w:p>
                <w:p w:rsidR="007C0213" w:rsidRDefault="007C0213">
                  <w:pPr>
                    <w:spacing w:line="160" w:lineRule="exact"/>
                    <w:jc w:val="left"/>
                    <w:rPr>
                      <w:rFonts w:cs="Miriam"/>
                      <w:noProof/>
                      <w:sz w:val="18"/>
                      <w:szCs w:val="18"/>
                      <w:rtl/>
                    </w:rPr>
                  </w:pPr>
                  <w:r>
                    <w:rPr>
                      <w:rFonts w:cs="Miriam" w:hint="cs"/>
                      <w:sz w:val="18"/>
                      <w:szCs w:val="18"/>
                      <w:rtl/>
                    </w:rPr>
                    <w:t>(תיקון מס' 29) תשס"ז-2007</w:t>
                  </w:r>
                </w:p>
              </w:txbxContent>
            </v:textbox>
            <w10:anchorlock/>
          </v:rect>
        </w:pict>
      </w:r>
      <w:r>
        <w:rPr>
          <w:rStyle w:val="big-number"/>
          <w:rFonts w:cs="Miriam"/>
          <w:rtl/>
        </w:rPr>
        <w:t>14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לא </w:t>
      </w:r>
      <w:r>
        <w:rPr>
          <w:rStyle w:val="default"/>
          <w:rFonts w:cs="FrankRuehl"/>
          <w:rtl/>
        </w:rPr>
        <w:t>ת</w:t>
      </w:r>
      <w:r>
        <w:rPr>
          <w:rStyle w:val="default"/>
          <w:rFonts w:cs="FrankRuehl" w:hint="cs"/>
          <w:rtl/>
        </w:rPr>
        <w:t xml:space="preserve">שולם לזכאי שיצא את ישראל גמלה בעד חודש קלנדרי, אם שהה מחוץ לישראל בכל הימים שבאותו חודש. </w:t>
      </w:r>
      <w:r>
        <w:rPr>
          <w:rStyle w:val="default"/>
          <w:rFonts w:cs="FrankRuehl"/>
          <w:rtl/>
        </w:rPr>
        <w:t>לענין סעיף קטן זה וסעיפים קטנים (ב) ו</w:t>
      </w:r>
      <w:r>
        <w:rPr>
          <w:rStyle w:val="default"/>
          <w:rFonts w:cs="FrankRuehl" w:hint="cs"/>
          <w:rtl/>
        </w:rPr>
        <w:t>-</w:t>
      </w:r>
      <w:r>
        <w:rPr>
          <w:rStyle w:val="default"/>
          <w:rFonts w:cs="FrankRuehl"/>
          <w:rtl/>
        </w:rPr>
        <w:t>(ג), "זכאי" – למעט זכאי שהוא או בן זוגו הגיעו לגיל פרישה</w:t>
      </w:r>
      <w:r>
        <w:rPr>
          <w:rStyle w:val="default"/>
          <w:rFonts w:cs="FrankRuehl" w:hint="cs"/>
          <w:rtl/>
        </w:rPr>
        <w:t>.</w:t>
      </w:r>
    </w:p>
    <w:p w:rsidR="00FF1936" w:rsidRDefault="00FF1936" w:rsidP="0013420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w:t>
      </w:r>
      <w:r>
        <w:rPr>
          <w:rStyle w:val="default"/>
          <w:rFonts w:cs="FrankRuehl"/>
          <w:rtl/>
        </w:rPr>
        <w:t>ת</w:t>
      </w:r>
      <w:r>
        <w:rPr>
          <w:rStyle w:val="default"/>
          <w:rFonts w:cs="FrankRuehl" w:hint="cs"/>
          <w:rtl/>
        </w:rPr>
        <w:t>שולם לזכ</w:t>
      </w:r>
      <w:r>
        <w:rPr>
          <w:rStyle w:val="default"/>
          <w:rFonts w:cs="FrankRuehl"/>
          <w:rtl/>
        </w:rPr>
        <w:t>אי</w:t>
      </w:r>
      <w:r>
        <w:rPr>
          <w:rStyle w:val="default"/>
          <w:rFonts w:cs="FrankRuehl" w:hint="cs"/>
          <w:rtl/>
        </w:rPr>
        <w:t xml:space="preserve"> שיצא את ישראל גמלה בעד החודש הקלנדרי שבו יצא (להלן </w:t>
      </w:r>
      <w:r w:rsidR="00134209">
        <w:rPr>
          <w:rStyle w:val="default"/>
          <w:rFonts w:cs="FrankRuehl"/>
          <w:rtl/>
        </w:rPr>
        <w:t>–</w:t>
      </w:r>
      <w:r>
        <w:rPr>
          <w:rStyle w:val="default"/>
          <w:rFonts w:cs="FrankRuehl" w:hint="cs"/>
          <w:rtl/>
        </w:rPr>
        <w:t xml:space="preserve"> חו</w:t>
      </w:r>
      <w:r>
        <w:rPr>
          <w:rStyle w:val="default"/>
          <w:rFonts w:cs="FrankRuehl"/>
          <w:rtl/>
        </w:rPr>
        <w:t>ד</w:t>
      </w:r>
      <w:r>
        <w:rPr>
          <w:rStyle w:val="default"/>
          <w:rFonts w:cs="FrankRuehl" w:hint="cs"/>
          <w:rtl/>
        </w:rPr>
        <w:t xml:space="preserve">ש היציאה) ובעד החודש הקלנדרי שבו חזר לישראל (להלן </w:t>
      </w:r>
      <w:r w:rsidR="00134209">
        <w:rPr>
          <w:rStyle w:val="default"/>
          <w:rFonts w:cs="FrankRuehl"/>
          <w:rtl/>
        </w:rPr>
        <w:t>–</w:t>
      </w:r>
      <w:r>
        <w:rPr>
          <w:rStyle w:val="default"/>
          <w:rFonts w:cs="FrankRuehl" w:hint="cs"/>
          <w:rtl/>
        </w:rPr>
        <w:t xml:space="preserve"> </w:t>
      </w:r>
      <w:r>
        <w:rPr>
          <w:rStyle w:val="default"/>
          <w:rFonts w:cs="FrankRuehl"/>
          <w:rtl/>
        </w:rPr>
        <w:t>ח</w:t>
      </w:r>
      <w:r>
        <w:rPr>
          <w:rStyle w:val="default"/>
          <w:rFonts w:cs="FrankRuehl" w:hint="cs"/>
          <w:rtl/>
        </w:rPr>
        <w:t>ו</w:t>
      </w:r>
      <w:r>
        <w:rPr>
          <w:rStyle w:val="default"/>
          <w:rFonts w:cs="FrankRuehl"/>
          <w:rtl/>
        </w:rPr>
        <w:t>ד</w:t>
      </w:r>
      <w:r>
        <w:rPr>
          <w:rStyle w:val="default"/>
          <w:rFonts w:cs="FrankRuehl" w:hint="cs"/>
          <w:rtl/>
        </w:rPr>
        <w:t xml:space="preserve">ש </w:t>
      </w:r>
      <w:r>
        <w:rPr>
          <w:rStyle w:val="default"/>
          <w:rFonts w:cs="FrankRuehl"/>
          <w:rtl/>
        </w:rPr>
        <w:t>ה</w:t>
      </w:r>
      <w:r>
        <w:rPr>
          <w:rStyle w:val="default"/>
          <w:rFonts w:cs="FrankRuehl" w:hint="cs"/>
          <w:rtl/>
        </w:rPr>
        <w:t>שיב</w:t>
      </w:r>
      <w:r>
        <w:rPr>
          <w:rStyle w:val="default"/>
          <w:rFonts w:cs="FrankRuehl"/>
          <w:rtl/>
        </w:rPr>
        <w:t>ה</w:t>
      </w:r>
      <w:r>
        <w:rPr>
          <w:rStyle w:val="default"/>
          <w:rFonts w:cs="FrankRuehl" w:hint="cs"/>
          <w:rtl/>
        </w:rPr>
        <w:t>), אם הוא אחד מאלה:</w:t>
      </w:r>
    </w:p>
    <w:p w:rsidR="00FF1936" w:rsidRDefault="00FF1936">
      <w:pPr>
        <w:pStyle w:val="P22"/>
        <w:spacing w:before="72"/>
        <w:ind w:left="1021" w:right="1134"/>
        <w:rPr>
          <w:rStyle w:val="default"/>
          <w:rFonts w:cs="FrankRuehl" w:hint="cs"/>
          <w:rtl/>
        </w:rPr>
      </w:pPr>
      <w:r>
        <w:rPr>
          <w:lang w:val="he-IL"/>
        </w:rPr>
        <w:pict>
          <v:shape id="_x0000_s2110" type="#_x0000_t202" style="position:absolute;left:0;text-align:left;margin-left:470.7pt;margin-top:1.5pt;width:1in;height:24pt;z-index:251660800" filled="f" stroked="f">
            <v:textbox>
              <w:txbxContent>
                <w:p w:rsidR="007C0213" w:rsidRDefault="007C0213">
                  <w:pPr>
                    <w:spacing w:line="160" w:lineRule="exact"/>
                    <w:jc w:val="left"/>
                    <w:rPr>
                      <w:sz w:val="24"/>
                      <w:rtl/>
                    </w:rPr>
                  </w:pPr>
                  <w:r>
                    <w:rPr>
                      <w:rFonts w:cs="Miriam"/>
                      <w:sz w:val="18"/>
                      <w:szCs w:val="18"/>
                      <w:rtl/>
                    </w:rPr>
                    <w:t>(ת</w:t>
                  </w:r>
                  <w:r>
                    <w:rPr>
                      <w:rFonts w:cs="Miriam" w:hint="cs"/>
                      <w:sz w:val="18"/>
                      <w:szCs w:val="18"/>
                      <w:rtl/>
                    </w:rPr>
                    <w:t>יקון מס' 18) תשס"ג-2002</w:t>
                  </w:r>
                </w:p>
              </w:txbxContent>
            </v:textbox>
            <w10:anchorlock/>
          </v:shape>
        </w:pict>
      </w:r>
      <w:r>
        <w:rPr>
          <w:rStyle w:val="default"/>
          <w:rFonts w:cs="FrankRuehl"/>
          <w:rtl/>
        </w:rPr>
        <w:t>(1)</w:t>
      </w:r>
      <w:r>
        <w:rPr>
          <w:rStyle w:val="default"/>
          <w:rFonts w:cs="FrankRuehl"/>
          <w:rtl/>
        </w:rPr>
        <w:tab/>
      </w:r>
      <w:r>
        <w:rPr>
          <w:rStyle w:val="default"/>
          <w:rFonts w:cs="FrankRuehl" w:hint="cs"/>
          <w:rtl/>
        </w:rPr>
        <w:t>ל</w:t>
      </w:r>
      <w:r>
        <w:rPr>
          <w:rStyle w:val="default"/>
          <w:rFonts w:cs="FrankRuehl"/>
          <w:rtl/>
        </w:rPr>
        <w:t>פ</w:t>
      </w:r>
      <w:r>
        <w:rPr>
          <w:rStyle w:val="default"/>
          <w:rFonts w:cs="FrankRuehl" w:hint="cs"/>
          <w:rtl/>
        </w:rPr>
        <w:t>ני שיצא את ישראל כאמור, הוא יצא את ישראל פעם נוספת באותה שנה קלנדרית;</w:t>
      </w:r>
    </w:p>
    <w:p w:rsidR="00FF1936" w:rsidRDefault="00FF1936">
      <w:pPr>
        <w:pStyle w:val="P22"/>
        <w:spacing w:before="72"/>
        <w:ind w:left="1021" w:right="1134"/>
        <w:rPr>
          <w:rStyle w:val="default"/>
          <w:rFonts w:cs="FrankRuehl"/>
          <w:rtl/>
        </w:rPr>
      </w:pPr>
      <w:r>
        <w:rPr>
          <w:rStyle w:val="default"/>
          <w:rFonts w:cs="FrankRuehl"/>
          <w:rtl/>
        </w:rPr>
        <w:t xml:space="preserve"> (2)</w:t>
      </w:r>
      <w:r>
        <w:rPr>
          <w:rStyle w:val="default"/>
          <w:rFonts w:cs="FrankRuehl"/>
          <w:rtl/>
        </w:rPr>
        <w:tab/>
      </w:r>
      <w:r>
        <w:rPr>
          <w:rStyle w:val="default"/>
          <w:rFonts w:cs="FrankRuehl" w:hint="cs"/>
          <w:rtl/>
        </w:rPr>
        <w:t>הוא</w:t>
      </w:r>
      <w:r>
        <w:rPr>
          <w:rStyle w:val="default"/>
          <w:rFonts w:cs="FrankRuehl"/>
          <w:rtl/>
        </w:rPr>
        <w:t xml:space="preserve"> </w:t>
      </w:r>
      <w:r>
        <w:rPr>
          <w:rStyle w:val="default"/>
          <w:rFonts w:cs="FrankRuehl" w:hint="cs"/>
          <w:rtl/>
        </w:rPr>
        <w:t>לא היה זכאי לגמלה בעד החודש הק</w:t>
      </w:r>
      <w:r>
        <w:rPr>
          <w:rStyle w:val="default"/>
          <w:rFonts w:cs="FrankRuehl"/>
          <w:rtl/>
        </w:rPr>
        <w:t>לנ</w:t>
      </w:r>
      <w:r>
        <w:rPr>
          <w:rStyle w:val="default"/>
          <w:rFonts w:cs="FrankRuehl" w:hint="cs"/>
          <w:rtl/>
        </w:rPr>
        <w:t>דרי שקדם לחודש</w:t>
      </w:r>
      <w:r>
        <w:rPr>
          <w:rStyle w:val="default"/>
          <w:rFonts w:cs="FrankRuehl"/>
          <w:rtl/>
        </w:rPr>
        <w:t xml:space="preserve"> היצ</w:t>
      </w:r>
      <w:r>
        <w:rPr>
          <w:rStyle w:val="default"/>
          <w:rFonts w:cs="FrankRuehl" w:hint="cs"/>
          <w:rtl/>
        </w:rPr>
        <w:t>יאה.</w:t>
      </w:r>
    </w:p>
    <w:p w:rsidR="00FF1936" w:rsidRDefault="00FF1936">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על </w:t>
      </w:r>
      <w:r>
        <w:rPr>
          <w:rStyle w:val="default"/>
          <w:rFonts w:cs="FrankRuehl"/>
          <w:rtl/>
        </w:rPr>
        <w:t>א</w:t>
      </w:r>
      <w:r>
        <w:rPr>
          <w:rStyle w:val="default"/>
          <w:rFonts w:cs="FrankRuehl" w:hint="cs"/>
          <w:rtl/>
        </w:rPr>
        <w:t>ף הוראות סעיף קטן (ב), לא תשולם גמלה לזכאי שחל לגביו האמור בסעיף 2(א)(2), וכן למי שחל לגביו האמור בסעיף 2</w:t>
      </w:r>
      <w:r>
        <w:rPr>
          <w:rStyle w:val="default"/>
          <w:rFonts w:cs="FrankRuehl"/>
          <w:rtl/>
        </w:rPr>
        <w:t>(</w:t>
      </w:r>
      <w:r>
        <w:rPr>
          <w:rStyle w:val="default"/>
          <w:rFonts w:cs="FrankRuehl" w:hint="cs"/>
          <w:rtl/>
        </w:rPr>
        <w:t>א)(3) ש</w:t>
      </w:r>
      <w:r>
        <w:rPr>
          <w:rStyle w:val="default"/>
          <w:rFonts w:cs="FrankRuehl"/>
          <w:rtl/>
        </w:rPr>
        <w:t>מ</w:t>
      </w:r>
      <w:r>
        <w:rPr>
          <w:rStyle w:val="default"/>
          <w:rFonts w:cs="FrankRuehl" w:hint="cs"/>
          <w:rtl/>
        </w:rPr>
        <w:t>צוי בהכשרה, בעד חודש היציאה ובעד חודש השיבה, אלא אם כן מתקיים לגביו, נוסף על הוראות סעיף קטן (ב), האמור בסעי</w:t>
      </w:r>
      <w:r>
        <w:rPr>
          <w:rStyle w:val="default"/>
          <w:rFonts w:cs="FrankRuehl"/>
          <w:rtl/>
        </w:rPr>
        <w:t>ף 2(</w:t>
      </w:r>
      <w:r>
        <w:rPr>
          <w:rStyle w:val="default"/>
          <w:rFonts w:cs="FrankRuehl" w:hint="cs"/>
          <w:rtl/>
        </w:rPr>
        <w:t>א)(2) או (3)</w:t>
      </w:r>
      <w:r>
        <w:rPr>
          <w:rStyle w:val="default"/>
          <w:rFonts w:cs="FrankRuehl"/>
          <w:rtl/>
        </w:rPr>
        <w:t>, לפי</w:t>
      </w:r>
      <w:r>
        <w:rPr>
          <w:rStyle w:val="default"/>
          <w:rFonts w:cs="FrankRuehl" w:hint="cs"/>
          <w:rtl/>
        </w:rPr>
        <w:t xml:space="preserve"> הענין, בכל אותו חודש.</w:t>
      </w:r>
    </w:p>
    <w:p w:rsidR="00FF1936" w:rsidRDefault="00FF1936">
      <w:pPr>
        <w:pStyle w:val="P00"/>
        <w:spacing w:before="72"/>
        <w:ind w:left="0" w:right="1134"/>
        <w:rPr>
          <w:rStyle w:val="default"/>
          <w:rFonts w:cs="FrankRuehl" w:hint="cs"/>
          <w:rtl/>
        </w:rPr>
      </w:pPr>
      <w:r>
        <w:rPr>
          <w:rFonts w:cs="FrankRuehl"/>
          <w:rtl/>
          <w:lang w:val="he-IL"/>
        </w:rPr>
        <w:pict>
          <v:shape id="_x0000_s2246" type="#_x0000_t202" style="position:absolute;left:0;text-align:left;margin-left:470.35pt;margin-top:7.1pt;width:1in;height:14.95pt;z-index:251693568" filled="f" stroked="f">
            <v:textbox style="mso-next-textbox:#_x0000_s2246" inset="1mm,0,1mm,0">
              <w:txbxContent>
                <w:p w:rsidR="007C0213" w:rsidRDefault="007C0213">
                  <w:pPr>
                    <w:spacing w:line="160" w:lineRule="exact"/>
                    <w:jc w:val="left"/>
                    <w:rPr>
                      <w:rFonts w:cs="Miriam" w:hint="cs"/>
                      <w:sz w:val="18"/>
                      <w:szCs w:val="18"/>
                      <w:rtl/>
                    </w:rPr>
                  </w:pPr>
                  <w:r>
                    <w:rPr>
                      <w:rFonts w:cs="Miriam" w:hint="cs"/>
                      <w:sz w:val="18"/>
                      <w:szCs w:val="18"/>
                      <w:rtl/>
                    </w:rPr>
                    <w:t>(תיקון מס' 29) תשס"ז-2007</w:t>
                  </w:r>
                </w:p>
              </w:txbxContent>
            </v:textbox>
            <w10:wrap anchorx="page"/>
          </v:shape>
        </w:pict>
      </w:r>
      <w:r>
        <w:rPr>
          <w:rStyle w:val="default"/>
          <w:rFonts w:cs="FrankRuehl" w:hint="cs"/>
          <w:rtl/>
        </w:rPr>
        <w:tab/>
      </w:r>
      <w:r>
        <w:rPr>
          <w:rStyle w:val="default"/>
          <w:rFonts w:cs="FrankRuehl"/>
          <w:rtl/>
        </w:rPr>
        <w:t>(ג1)</w:t>
      </w:r>
      <w:r>
        <w:rPr>
          <w:rStyle w:val="default"/>
          <w:rFonts w:cs="FrankRuehl" w:hint="cs"/>
          <w:rtl/>
        </w:rPr>
        <w:tab/>
      </w:r>
      <w:r>
        <w:rPr>
          <w:rStyle w:val="default"/>
          <w:rFonts w:cs="FrankRuehl"/>
          <w:rtl/>
        </w:rPr>
        <w:t>לא תשולם גמלה לזכאי שהוא או בן זוגו הגיעו לגיל פרישה, אם</w:t>
      </w:r>
      <w:r>
        <w:rPr>
          <w:rStyle w:val="default"/>
          <w:rFonts w:cs="FrankRuehl" w:hint="cs"/>
          <w:rtl/>
        </w:rPr>
        <w:t xml:space="preserve"> </w:t>
      </w:r>
      <w:r>
        <w:rPr>
          <w:rStyle w:val="default"/>
          <w:rFonts w:cs="FrankRuehl"/>
          <w:rtl/>
        </w:rPr>
        <w:t>מתקיים האמור בפסקאות (1) או (2) שלהלן – בעד התקופות המפורטות בהן:</w:t>
      </w:r>
    </w:p>
    <w:p w:rsidR="00134209" w:rsidRDefault="00134209" w:rsidP="00134209">
      <w:pPr>
        <w:pStyle w:val="P00"/>
        <w:spacing w:before="72"/>
        <w:ind w:left="1021" w:right="1134"/>
        <w:rPr>
          <w:rStyle w:val="default"/>
          <w:rFonts w:cs="FrankRuehl" w:hint="cs"/>
          <w:rtl/>
        </w:rPr>
      </w:pPr>
      <w:r>
        <w:rPr>
          <w:rFonts w:cs="FrankRuehl"/>
          <w:sz w:val="26"/>
          <w:rtl/>
          <w:lang w:eastAsia="en-US"/>
        </w:rPr>
        <w:pict>
          <v:shape id="_x0000_s2302" type="#_x0000_t202" style="position:absolute;left:0;text-align:left;margin-left:470.35pt;margin-top:7.1pt;width:1in;height:14.95pt;z-index:251719168" filled="f" stroked="f">
            <v:textbox style="mso-next-textbox:#_x0000_s2302" inset="1mm,0,1mm,0">
              <w:txbxContent>
                <w:p w:rsidR="007C0213" w:rsidRDefault="007C0213" w:rsidP="00134209">
                  <w:pPr>
                    <w:spacing w:line="160" w:lineRule="exact"/>
                    <w:jc w:val="left"/>
                    <w:rPr>
                      <w:rFonts w:cs="Miriam" w:hint="cs"/>
                      <w:sz w:val="18"/>
                      <w:szCs w:val="18"/>
                      <w:rtl/>
                    </w:rPr>
                  </w:pPr>
                  <w:r>
                    <w:rPr>
                      <w:rFonts w:cs="Miriam" w:hint="cs"/>
                      <w:sz w:val="18"/>
                      <w:szCs w:val="18"/>
                      <w:rtl/>
                    </w:rPr>
                    <w:t>(תיקון מס' 41) תשע"ג-2012</w:t>
                  </w:r>
                </w:p>
              </w:txbxContent>
            </v:textbox>
          </v:shape>
        </w:pict>
      </w:r>
      <w:r>
        <w:rPr>
          <w:rStyle w:val="default"/>
          <w:rFonts w:cs="FrankRuehl"/>
          <w:rtl/>
        </w:rPr>
        <w:t>(1)</w:t>
      </w:r>
      <w:r>
        <w:rPr>
          <w:rStyle w:val="default"/>
          <w:rFonts w:cs="FrankRuehl" w:hint="cs"/>
          <w:rtl/>
        </w:rPr>
        <w:tab/>
      </w:r>
      <w:r w:rsidRPr="00134209">
        <w:rPr>
          <w:rStyle w:val="default"/>
          <w:rFonts w:cs="FrankRuehl" w:hint="cs"/>
          <w:rtl/>
        </w:rPr>
        <w:t xml:space="preserve">הזכאי ובן זוגו יצאו את ישראל, במצטבר, ארבע פעמים באותה שנה קלנדרית </w:t>
      </w:r>
      <w:r w:rsidRPr="00134209">
        <w:rPr>
          <w:rStyle w:val="default"/>
          <w:rFonts w:cs="FrankRuehl"/>
          <w:rtl/>
        </w:rPr>
        <w:t>–</w:t>
      </w:r>
      <w:r w:rsidRPr="00134209">
        <w:rPr>
          <w:rStyle w:val="default"/>
          <w:rFonts w:cs="FrankRuehl" w:hint="cs"/>
          <w:rtl/>
        </w:rPr>
        <w:t xml:space="preserve"> בעד כל חודש שבו, במלואו או בחלקו, שהו מחוץ לישראל בפעם הרביעית</w:t>
      </w:r>
      <w:r>
        <w:rPr>
          <w:rStyle w:val="default"/>
          <w:rFonts w:cs="FrankRuehl"/>
          <w:rtl/>
        </w:rPr>
        <w:t>;</w:t>
      </w:r>
    </w:p>
    <w:p w:rsidR="00FF1936" w:rsidRDefault="00134209" w:rsidP="00134209">
      <w:pPr>
        <w:pStyle w:val="P00"/>
        <w:spacing w:before="72"/>
        <w:ind w:left="1021" w:right="1134"/>
        <w:rPr>
          <w:rStyle w:val="default"/>
          <w:rFonts w:cs="FrankRuehl" w:hint="cs"/>
          <w:rtl/>
        </w:rPr>
      </w:pPr>
      <w:r w:rsidRPr="00134209">
        <w:rPr>
          <w:rStyle w:val="default"/>
          <w:rFonts w:cs="FrankRuehl"/>
          <w:rtl/>
        </w:rPr>
        <w:pict>
          <v:shape id="_x0000_s2301" type="#_x0000_t202" style="position:absolute;left:0;text-align:left;margin-left:470.35pt;margin-top:7.1pt;width:1in;height:14.95pt;z-index:251718144" filled="f" stroked="f">
            <v:textbox style="mso-next-textbox:#_x0000_s2301" inset="1mm,0,1mm,0">
              <w:txbxContent>
                <w:p w:rsidR="007C0213" w:rsidRDefault="007C0213" w:rsidP="00134209">
                  <w:pPr>
                    <w:spacing w:line="160" w:lineRule="exact"/>
                    <w:jc w:val="left"/>
                    <w:rPr>
                      <w:rFonts w:cs="Miriam" w:hint="cs"/>
                      <w:sz w:val="18"/>
                      <w:szCs w:val="18"/>
                      <w:rtl/>
                    </w:rPr>
                  </w:pPr>
                  <w:r>
                    <w:rPr>
                      <w:rFonts w:cs="Miriam" w:hint="cs"/>
                      <w:sz w:val="18"/>
                      <w:szCs w:val="18"/>
                      <w:rtl/>
                    </w:rPr>
                    <w:t>(תיקון מס' 41) תשע"ג-2012</w:t>
                  </w:r>
                </w:p>
              </w:txbxContent>
            </v:textbox>
          </v:shape>
        </w:pict>
      </w:r>
      <w:r w:rsidR="00FF1936">
        <w:rPr>
          <w:rStyle w:val="default"/>
          <w:rFonts w:cs="FrankRuehl"/>
          <w:rtl/>
        </w:rPr>
        <w:t>(</w:t>
      </w:r>
      <w:r w:rsidRPr="00134209">
        <w:rPr>
          <w:rStyle w:val="default"/>
          <w:rFonts w:cs="FrankRuehl" w:hint="cs"/>
          <w:rtl/>
        </w:rPr>
        <w:t>1א)</w:t>
      </w:r>
      <w:r w:rsidRPr="00134209">
        <w:rPr>
          <w:rStyle w:val="default"/>
          <w:rFonts w:cs="FrankRuehl" w:hint="cs"/>
          <w:rtl/>
        </w:rPr>
        <w:tab/>
        <w:t xml:space="preserve">הזכאי ובן זוגו יצאו את ישראל, במצטבר, יותר מארבע פעמים באותה שנה קלנדרית </w:t>
      </w:r>
      <w:r w:rsidRPr="00134209">
        <w:rPr>
          <w:rStyle w:val="default"/>
          <w:rFonts w:cs="FrankRuehl"/>
          <w:rtl/>
        </w:rPr>
        <w:t>–</w:t>
      </w:r>
      <w:r w:rsidRPr="00134209">
        <w:rPr>
          <w:rStyle w:val="default"/>
          <w:rFonts w:cs="FrankRuehl" w:hint="cs"/>
          <w:rtl/>
        </w:rPr>
        <w:t xml:space="preserve"> בעד כל אחד מהחודשים, באותה שנה קלנדרית שבהם שהו, בכל החודש או בחלקו, מחוץ לישראל</w:t>
      </w:r>
      <w:r w:rsidR="00FF1936">
        <w:rPr>
          <w:rStyle w:val="default"/>
          <w:rFonts w:cs="FrankRuehl"/>
          <w:rtl/>
        </w:rPr>
        <w:t>;</w:t>
      </w:r>
    </w:p>
    <w:p w:rsidR="00FF1936" w:rsidRDefault="00134209" w:rsidP="00134209">
      <w:pPr>
        <w:pStyle w:val="P00"/>
        <w:spacing w:before="72"/>
        <w:ind w:left="1021" w:right="1134"/>
        <w:rPr>
          <w:rStyle w:val="default"/>
          <w:rFonts w:cs="FrankRuehl" w:hint="cs"/>
          <w:rtl/>
        </w:rPr>
      </w:pPr>
      <w:r>
        <w:rPr>
          <w:rFonts w:cs="FrankRuehl"/>
          <w:sz w:val="26"/>
          <w:rtl/>
          <w:lang w:eastAsia="en-US"/>
        </w:rPr>
        <w:pict>
          <v:shape id="_x0000_s2305" type="#_x0000_t202" style="position:absolute;left:0;text-align:left;margin-left:470.35pt;margin-top:7.1pt;width:1in;height:15.35pt;z-index:251720192" filled="f" stroked="f">
            <v:textbox inset="1mm,0,1mm,0">
              <w:txbxContent>
                <w:p w:rsidR="007C0213" w:rsidRDefault="007C0213" w:rsidP="00134209">
                  <w:pPr>
                    <w:spacing w:line="160" w:lineRule="exact"/>
                    <w:jc w:val="left"/>
                    <w:rPr>
                      <w:rFonts w:cs="Miriam" w:hint="cs"/>
                      <w:sz w:val="18"/>
                      <w:szCs w:val="18"/>
                      <w:rtl/>
                    </w:rPr>
                  </w:pPr>
                  <w:r>
                    <w:rPr>
                      <w:rFonts w:cs="Miriam" w:hint="cs"/>
                      <w:sz w:val="18"/>
                      <w:szCs w:val="18"/>
                      <w:rtl/>
                    </w:rPr>
                    <w:t>(תיקון מס' 41) תשע"ג-2012</w:t>
                  </w:r>
                </w:p>
              </w:txbxContent>
            </v:textbox>
          </v:shape>
        </w:pict>
      </w:r>
      <w:r w:rsidR="00FF1936">
        <w:rPr>
          <w:rStyle w:val="default"/>
          <w:rFonts w:cs="FrankRuehl"/>
          <w:rtl/>
        </w:rPr>
        <w:t>(2)</w:t>
      </w:r>
      <w:r w:rsidR="00FF1936">
        <w:rPr>
          <w:rStyle w:val="default"/>
          <w:rFonts w:cs="FrankRuehl" w:hint="cs"/>
          <w:rtl/>
        </w:rPr>
        <w:tab/>
      </w:r>
      <w:r w:rsidR="00FF1936">
        <w:rPr>
          <w:rStyle w:val="default"/>
          <w:rFonts w:cs="FrankRuehl"/>
          <w:rtl/>
        </w:rPr>
        <w:t>הזכאי ובן זוגו יצאו את ישראל, במצטבר, פחות מארבע פעמים</w:t>
      </w:r>
      <w:r w:rsidR="00FF1936">
        <w:rPr>
          <w:rStyle w:val="default"/>
          <w:rFonts w:cs="FrankRuehl" w:hint="cs"/>
          <w:rtl/>
        </w:rPr>
        <w:t xml:space="preserve"> </w:t>
      </w:r>
      <w:r w:rsidR="00FF1936">
        <w:rPr>
          <w:rStyle w:val="default"/>
          <w:rFonts w:cs="FrankRuehl"/>
          <w:rtl/>
        </w:rPr>
        <w:t>באותה שנה קלנדרית, ואולם סך הימים שבהם שהו מחוץ לישראל באו</w:t>
      </w:r>
      <w:r>
        <w:rPr>
          <w:rStyle w:val="default"/>
          <w:rFonts w:cs="FrankRuehl"/>
          <w:rtl/>
        </w:rPr>
        <w:t>תה שנה קלנדרית עלה על 72 ימים –</w:t>
      </w:r>
    </w:p>
    <w:p w:rsidR="00134209" w:rsidRPr="00134209" w:rsidRDefault="00134209" w:rsidP="00134209">
      <w:pPr>
        <w:pStyle w:val="P22"/>
        <w:spacing w:before="72"/>
        <w:ind w:left="1474" w:right="1134"/>
        <w:rPr>
          <w:rStyle w:val="default"/>
          <w:rFonts w:cs="FrankRuehl" w:hint="cs"/>
          <w:rtl/>
        </w:rPr>
      </w:pPr>
      <w:r w:rsidRPr="00134209">
        <w:rPr>
          <w:rStyle w:val="default"/>
          <w:rFonts w:cs="FrankRuehl" w:hint="cs"/>
          <w:rtl/>
        </w:rPr>
        <w:t>(א)</w:t>
      </w:r>
      <w:r w:rsidRPr="00134209">
        <w:rPr>
          <w:rStyle w:val="default"/>
          <w:rFonts w:cs="FrankRuehl" w:hint="cs"/>
          <w:rtl/>
        </w:rPr>
        <w:tab/>
        <w:t>בעד כל אחד מהחודשים, כולם או חלקם, מהיום ה-73 ועד ליום ה-100 שבו שהו מחוץ לישראל באותה שנה קלנדרית;</w:t>
      </w:r>
    </w:p>
    <w:p w:rsidR="00134209" w:rsidRPr="00134209" w:rsidRDefault="00134209" w:rsidP="00134209">
      <w:pPr>
        <w:pStyle w:val="P22"/>
        <w:spacing w:before="72"/>
        <w:ind w:left="1474" w:right="1134"/>
        <w:rPr>
          <w:rStyle w:val="default"/>
          <w:rFonts w:cs="FrankRuehl" w:hint="cs"/>
          <w:rtl/>
        </w:rPr>
      </w:pPr>
      <w:r w:rsidRPr="00134209">
        <w:rPr>
          <w:rStyle w:val="default"/>
          <w:rFonts w:cs="FrankRuehl" w:hint="cs"/>
          <w:rtl/>
        </w:rPr>
        <w:t>(ב)</w:t>
      </w:r>
      <w:r w:rsidRPr="00134209">
        <w:rPr>
          <w:rStyle w:val="default"/>
          <w:rFonts w:cs="FrankRuehl" w:hint="cs"/>
          <w:rtl/>
        </w:rPr>
        <w:tab/>
        <w:t>בעד כל אחד מהחודשים באותה שנה קלנדרית שבהם שהו, בכל החודש או בחלקו, מחוץ לישראל, אם שהו מחוץ לישראל יותר מ-100 ימים באותה שנה קלנדרית.</w:t>
      </w:r>
    </w:p>
    <w:p w:rsidR="00FF1936" w:rsidRDefault="00FF1936">
      <w:pPr>
        <w:pStyle w:val="P02"/>
        <w:spacing w:before="72"/>
        <w:ind w:left="1021" w:right="1134"/>
        <w:rPr>
          <w:rStyle w:val="default"/>
          <w:rFonts w:cs="FrankRuehl"/>
          <w:rtl/>
        </w:rPr>
      </w:pPr>
      <w:r>
        <w:rPr>
          <w:rFonts w:cs="FrankRuehl"/>
          <w:rtl/>
          <w:lang w:val="he-IL"/>
        </w:rPr>
        <w:pict>
          <v:shape id="_x0000_s2247" type="#_x0000_t202" style="position:absolute;left:0;text-align:left;margin-left:470.35pt;margin-top:7.1pt;width:1in;height:14.95pt;z-index:251694592" filled="f" stroked="f">
            <v:textbox inset="1mm,0,1mm,0">
              <w:txbxContent>
                <w:p w:rsidR="007C0213" w:rsidRDefault="007C0213">
                  <w:pPr>
                    <w:spacing w:line="160" w:lineRule="exact"/>
                    <w:jc w:val="left"/>
                    <w:rPr>
                      <w:rFonts w:cs="Miriam" w:hint="cs"/>
                      <w:sz w:val="18"/>
                      <w:szCs w:val="18"/>
                      <w:rtl/>
                    </w:rPr>
                  </w:pPr>
                  <w:r>
                    <w:rPr>
                      <w:rFonts w:cs="Miriam" w:hint="cs"/>
                      <w:sz w:val="18"/>
                      <w:szCs w:val="18"/>
                      <w:rtl/>
                    </w:rPr>
                    <w:t>(תיקון מס' 29) תשס"ז-2007</w:t>
                  </w:r>
                </w:p>
              </w:txbxContent>
            </v:textbox>
            <w10:wrap anchorx="page"/>
          </v:shape>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הור</w:t>
      </w:r>
      <w:r>
        <w:rPr>
          <w:rStyle w:val="default"/>
          <w:rFonts w:cs="FrankRuehl"/>
          <w:rtl/>
        </w:rPr>
        <w:t>א</w:t>
      </w:r>
      <w:r>
        <w:rPr>
          <w:rStyle w:val="default"/>
          <w:rFonts w:cs="FrankRuehl" w:hint="cs"/>
          <w:rtl/>
        </w:rPr>
        <w:t xml:space="preserve">ות סעיפים קטנים (א), (ב) ו-(ג1) </w:t>
      </w:r>
      <w:r>
        <w:rPr>
          <w:rStyle w:val="default"/>
          <w:rFonts w:cs="FrankRuehl"/>
          <w:rtl/>
        </w:rPr>
        <w:t>ל</w:t>
      </w:r>
      <w:r>
        <w:rPr>
          <w:rStyle w:val="default"/>
          <w:rFonts w:cs="FrankRuehl" w:hint="cs"/>
          <w:rtl/>
        </w:rPr>
        <w:t>א יחולו על מי שמתקיימים בו</w:t>
      </w:r>
      <w:r>
        <w:rPr>
          <w:rStyle w:val="default"/>
          <w:rFonts w:cs="FrankRuehl"/>
          <w:rtl/>
        </w:rPr>
        <w:t xml:space="preserve"> </w:t>
      </w:r>
      <w:r>
        <w:rPr>
          <w:rStyle w:val="default"/>
          <w:rFonts w:cs="FrankRuehl" w:hint="cs"/>
          <w:rtl/>
        </w:rPr>
        <w:t>ש</w:t>
      </w:r>
      <w:r>
        <w:rPr>
          <w:rStyle w:val="default"/>
          <w:rFonts w:cs="FrankRuehl"/>
          <w:rtl/>
        </w:rPr>
        <w:t>נ</w:t>
      </w:r>
      <w:r>
        <w:rPr>
          <w:rStyle w:val="default"/>
          <w:rFonts w:cs="FrankRuehl" w:hint="cs"/>
          <w:rtl/>
        </w:rPr>
        <w:t>יים אלה:</w:t>
      </w:r>
    </w:p>
    <w:p w:rsidR="00FF1936" w:rsidRDefault="00FF1936">
      <w:pPr>
        <w:pStyle w:val="P33"/>
        <w:spacing w:before="72"/>
        <w:ind w:left="147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w:t>
      </w:r>
      <w:r>
        <w:rPr>
          <w:rStyle w:val="default"/>
          <w:rFonts w:cs="FrankRuehl"/>
          <w:rtl/>
        </w:rPr>
        <w:t xml:space="preserve"> </w:t>
      </w:r>
      <w:r>
        <w:rPr>
          <w:rStyle w:val="default"/>
          <w:rFonts w:cs="FrankRuehl" w:hint="cs"/>
          <w:rtl/>
        </w:rPr>
        <w:t xml:space="preserve">היה זכאי </w:t>
      </w:r>
      <w:r>
        <w:rPr>
          <w:rStyle w:val="default"/>
          <w:rFonts w:cs="FrankRuehl"/>
          <w:rtl/>
        </w:rPr>
        <w:t>ל</w:t>
      </w:r>
      <w:r>
        <w:rPr>
          <w:rStyle w:val="default"/>
          <w:rFonts w:cs="FrankRuehl" w:hint="cs"/>
          <w:rtl/>
        </w:rPr>
        <w:t>גמל</w:t>
      </w:r>
      <w:r>
        <w:rPr>
          <w:rStyle w:val="default"/>
          <w:rFonts w:cs="FrankRuehl"/>
          <w:rtl/>
        </w:rPr>
        <w:t>ה</w:t>
      </w:r>
      <w:r>
        <w:rPr>
          <w:rStyle w:val="default"/>
          <w:rFonts w:cs="FrankRuehl" w:hint="cs"/>
          <w:rtl/>
        </w:rPr>
        <w:t xml:space="preserve"> בעד החודש הקלנדרי שקדם לחודש היציאה;</w:t>
      </w:r>
    </w:p>
    <w:p w:rsidR="00FF1936" w:rsidRDefault="00FF1936">
      <w:pPr>
        <w:pStyle w:val="P33"/>
        <w:spacing w:before="72"/>
        <w:ind w:left="147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הוא</w:t>
      </w:r>
      <w:r>
        <w:rPr>
          <w:rStyle w:val="default"/>
          <w:rFonts w:cs="FrankRuehl"/>
          <w:rtl/>
        </w:rPr>
        <w:t xml:space="preserve"> </w:t>
      </w:r>
      <w:r>
        <w:rPr>
          <w:rStyle w:val="default"/>
          <w:rFonts w:cs="FrankRuehl" w:hint="cs"/>
          <w:rtl/>
        </w:rPr>
        <w:t xml:space="preserve">נזקק לטיפול רפואי מחוץ לישראל, או שהוא זכאי לגמלה מאחר שעיקר זמנו </w:t>
      </w:r>
      <w:r>
        <w:rPr>
          <w:rStyle w:val="default"/>
          <w:rFonts w:cs="FrankRuehl"/>
          <w:rtl/>
        </w:rPr>
        <w:t>מו</w:t>
      </w:r>
      <w:r>
        <w:rPr>
          <w:rStyle w:val="default"/>
          <w:rFonts w:cs="FrankRuehl" w:hint="cs"/>
          <w:rtl/>
        </w:rPr>
        <w:t xml:space="preserve">קדש לטיפול בבנו, בבתו, בבן זוגו או בהורהו לפי הוראות סעיפים 2(א)(7) ו-2(ג) (להלן </w:t>
      </w:r>
      <w:r>
        <w:rPr>
          <w:rStyle w:val="default"/>
          <w:rFonts w:cs="FrankRuehl"/>
          <w:rtl/>
        </w:rPr>
        <w:t>–</w:t>
      </w:r>
      <w:r>
        <w:rPr>
          <w:rStyle w:val="default"/>
          <w:rFonts w:cs="FrankRuehl" w:hint="cs"/>
          <w:rtl/>
        </w:rPr>
        <w:t xml:space="preserve"> בן</w:t>
      </w:r>
      <w:r>
        <w:rPr>
          <w:rStyle w:val="default"/>
          <w:rFonts w:cs="FrankRuehl"/>
          <w:rtl/>
        </w:rPr>
        <w:t xml:space="preserve"> </w:t>
      </w:r>
      <w:r>
        <w:rPr>
          <w:rStyle w:val="default"/>
          <w:rFonts w:cs="FrankRuehl" w:hint="cs"/>
          <w:rtl/>
        </w:rPr>
        <w:t>משפחה חולה) והוא נלווה</w:t>
      </w:r>
      <w:r>
        <w:rPr>
          <w:rStyle w:val="default"/>
          <w:rFonts w:cs="FrankRuehl"/>
          <w:rtl/>
        </w:rPr>
        <w:t xml:space="preserve"> </w:t>
      </w:r>
      <w:r>
        <w:rPr>
          <w:rStyle w:val="default"/>
          <w:rFonts w:cs="FrankRuehl" w:hint="cs"/>
          <w:rtl/>
        </w:rPr>
        <w:t>ל</w:t>
      </w:r>
      <w:r>
        <w:rPr>
          <w:rStyle w:val="default"/>
          <w:rFonts w:cs="FrankRuehl"/>
          <w:rtl/>
        </w:rPr>
        <w:t>ב</w:t>
      </w:r>
      <w:r>
        <w:rPr>
          <w:rStyle w:val="default"/>
          <w:rFonts w:cs="FrankRuehl" w:hint="cs"/>
          <w:rtl/>
        </w:rPr>
        <w:t>ן משפחתו החולה אשר נזקק לט</w:t>
      </w:r>
      <w:r>
        <w:rPr>
          <w:rStyle w:val="default"/>
          <w:rFonts w:cs="FrankRuehl"/>
          <w:rtl/>
        </w:rPr>
        <w:t>י</w:t>
      </w:r>
      <w:r>
        <w:rPr>
          <w:rStyle w:val="default"/>
          <w:rFonts w:cs="FrankRuehl" w:hint="cs"/>
          <w:rtl/>
        </w:rPr>
        <w:t>פול</w:t>
      </w:r>
      <w:r>
        <w:rPr>
          <w:rStyle w:val="default"/>
          <w:rFonts w:cs="FrankRuehl"/>
          <w:rtl/>
        </w:rPr>
        <w:t xml:space="preserve"> </w:t>
      </w:r>
      <w:r>
        <w:rPr>
          <w:rStyle w:val="default"/>
          <w:rFonts w:cs="FrankRuehl" w:hint="cs"/>
          <w:rtl/>
        </w:rPr>
        <w:t>רפואי מחוץ</w:t>
      </w:r>
      <w:r>
        <w:rPr>
          <w:rStyle w:val="default"/>
          <w:rFonts w:cs="FrankRuehl"/>
          <w:rtl/>
        </w:rPr>
        <w:t xml:space="preserve"> </w:t>
      </w:r>
      <w:r>
        <w:rPr>
          <w:rStyle w:val="default"/>
          <w:rFonts w:cs="FrankRuehl" w:hint="cs"/>
          <w:rtl/>
        </w:rPr>
        <w:t>ליש</w:t>
      </w:r>
      <w:r>
        <w:rPr>
          <w:rStyle w:val="default"/>
          <w:rFonts w:cs="FrankRuehl"/>
          <w:rtl/>
        </w:rPr>
        <w:t>ר</w:t>
      </w:r>
      <w:r>
        <w:rPr>
          <w:rStyle w:val="default"/>
          <w:rFonts w:cs="FrankRuehl" w:hint="cs"/>
          <w:rtl/>
        </w:rPr>
        <w:t>אל;</w:t>
      </w:r>
    </w:p>
    <w:p w:rsidR="00FF1936" w:rsidRDefault="00FF193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גמל</w:t>
      </w:r>
      <w:r>
        <w:rPr>
          <w:rStyle w:val="default"/>
          <w:rFonts w:cs="FrankRuehl"/>
          <w:rtl/>
        </w:rPr>
        <w:t>ה</w:t>
      </w:r>
      <w:r>
        <w:rPr>
          <w:rStyle w:val="default"/>
          <w:rFonts w:cs="FrankRuehl" w:hint="cs"/>
          <w:rtl/>
        </w:rPr>
        <w:t xml:space="preserve"> לפי סעיף קטן זה תשולם לפי כללים, תנאים ולתקופה שיקבע השר;</w:t>
      </w:r>
    </w:p>
    <w:p w:rsidR="00FF1936" w:rsidRDefault="00FF193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בסע</w:t>
      </w:r>
      <w:r>
        <w:rPr>
          <w:rStyle w:val="default"/>
          <w:rFonts w:cs="FrankRuehl"/>
          <w:rtl/>
        </w:rPr>
        <w:t>י</w:t>
      </w:r>
      <w:r>
        <w:rPr>
          <w:rStyle w:val="default"/>
          <w:rFonts w:cs="FrankRuehl" w:hint="cs"/>
          <w:rtl/>
        </w:rPr>
        <w:t xml:space="preserve">ף קטן זה, "טיפול רפואי מחוץ לישראל" </w:t>
      </w:r>
      <w:r>
        <w:rPr>
          <w:rStyle w:val="default"/>
          <w:rFonts w:cs="FrankRuehl"/>
          <w:rtl/>
        </w:rPr>
        <w:t xml:space="preserve">– </w:t>
      </w:r>
      <w:r>
        <w:rPr>
          <w:rStyle w:val="default"/>
          <w:rFonts w:cs="FrankRuehl" w:hint="cs"/>
          <w:rtl/>
        </w:rPr>
        <w:t>שי</w:t>
      </w:r>
      <w:r>
        <w:rPr>
          <w:rStyle w:val="default"/>
          <w:rFonts w:cs="FrankRuehl"/>
          <w:rtl/>
        </w:rPr>
        <w:t>רו</w:t>
      </w:r>
      <w:r>
        <w:rPr>
          <w:rStyle w:val="default"/>
          <w:rFonts w:cs="FrankRuehl" w:hint="cs"/>
          <w:rtl/>
        </w:rPr>
        <w:t xml:space="preserve">ת בריאות הניתן לפי הוראות סעיף 11 לחוק ביטוח בריאות ממלכתי, תשנ"ד-1994. </w:t>
      </w:r>
    </w:p>
    <w:p w:rsidR="00FF1936" w:rsidRDefault="00FF1936">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היה</w:t>
      </w:r>
      <w:r>
        <w:rPr>
          <w:rStyle w:val="default"/>
          <w:rFonts w:cs="FrankRuehl"/>
          <w:rtl/>
        </w:rPr>
        <w:t xml:space="preserve"> </w:t>
      </w:r>
      <w:r>
        <w:rPr>
          <w:rStyle w:val="default"/>
          <w:rFonts w:cs="FrankRuehl" w:hint="cs"/>
          <w:rtl/>
        </w:rPr>
        <w:t>לאדם הנמצא מחוץ לישראל ואשר אי</w:t>
      </w:r>
      <w:r>
        <w:rPr>
          <w:rStyle w:val="default"/>
          <w:rFonts w:cs="FrankRuehl"/>
          <w:rtl/>
        </w:rPr>
        <w:t>נו</w:t>
      </w:r>
      <w:r>
        <w:rPr>
          <w:rStyle w:val="default"/>
          <w:rFonts w:cs="FrankRuehl" w:hint="cs"/>
          <w:rtl/>
        </w:rPr>
        <w:t xml:space="preserve"> זכאי לגמלה</w:t>
      </w:r>
      <w:r>
        <w:rPr>
          <w:rStyle w:val="default"/>
          <w:rFonts w:cs="FrankRuehl"/>
          <w:rtl/>
        </w:rPr>
        <w:t xml:space="preserve"> בשל</w:t>
      </w:r>
      <w:r>
        <w:rPr>
          <w:rStyle w:val="default"/>
          <w:rFonts w:cs="FrankRuehl" w:hint="cs"/>
          <w:rtl/>
        </w:rPr>
        <w:t xml:space="preserve"> הוראות סעיף זה בן זוג זכאי הנמצא בישראל, תשולם הגמלה לאותו בן זוג</w:t>
      </w:r>
      <w:r>
        <w:rPr>
          <w:rStyle w:val="default"/>
          <w:rFonts w:cs="FrankRuehl"/>
          <w:rtl/>
        </w:rPr>
        <w:t xml:space="preserve">, </w:t>
      </w:r>
      <w:r>
        <w:rPr>
          <w:rStyle w:val="default"/>
          <w:rFonts w:cs="FrankRuehl" w:hint="cs"/>
          <w:rtl/>
        </w:rPr>
        <w:t xml:space="preserve">בשיעור המשתלם ליחיד, לפי </w:t>
      </w:r>
      <w:r>
        <w:rPr>
          <w:rStyle w:val="default"/>
          <w:rFonts w:cs="FrankRuehl"/>
          <w:rtl/>
        </w:rPr>
        <w:t>ה</w:t>
      </w:r>
      <w:r>
        <w:rPr>
          <w:rStyle w:val="default"/>
          <w:rFonts w:cs="FrankRuehl" w:hint="cs"/>
          <w:rtl/>
        </w:rPr>
        <w:t>ר</w:t>
      </w:r>
      <w:r>
        <w:rPr>
          <w:rStyle w:val="default"/>
          <w:rFonts w:cs="FrankRuehl"/>
          <w:rtl/>
        </w:rPr>
        <w:t>כ</w:t>
      </w:r>
      <w:r>
        <w:rPr>
          <w:rStyle w:val="default"/>
          <w:rFonts w:cs="FrankRuehl" w:hint="cs"/>
          <w:rtl/>
        </w:rPr>
        <w:t>ב משפחתו.</w:t>
      </w:r>
    </w:p>
    <w:p w:rsidR="00FF1936" w:rsidRDefault="00FF1936">
      <w:pPr>
        <w:pStyle w:val="P00"/>
        <w:spacing w:before="72"/>
        <w:ind w:left="1021" w:right="1134" w:hanging="1021"/>
        <w:rPr>
          <w:rStyle w:val="default"/>
          <w:rFonts w:cs="FrankRuehl"/>
          <w:rtl/>
        </w:rPr>
      </w:pPr>
      <w:r>
        <w:rPr>
          <w:lang w:val="he-IL"/>
        </w:rPr>
        <w:pict>
          <v:shape id="_x0000_s2111" type="#_x0000_t202" style="position:absolute;left:0;text-align:left;margin-left:476.7pt;margin-top:.9pt;width:1in;height:24pt;z-index:251661824" filled="f" stroked="f">
            <v:textbox style="mso-next-textbox:#_x0000_s2111">
              <w:txbxContent>
                <w:p w:rsidR="007C0213" w:rsidRDefault="007C0213">
                  <w:pPr>
                    <w:spacing w:line="160" w:lineRule="exact"/>
                    <w:jc w:val="left"/>
                    <w:rPr>
                      <w:sz w:val="24"/>
                      <w:rtl/>
                    </w:rPr>
                  </w:pPr>
                  <w:r>
                    <w:rPr>
                      <w:rFonts w:cs="Miriam"/>
                      <w:sz w:val="18"/>
                      <w:szCs w:val="18"/>
                      <w:rtl/>
                    </w:rPr>
                    <w:t>(ת</w:t>
                  </w:r>
                  <w:r>
                    <w:rPr>
                      <w:rFonts w:cs="Miriam" w:hint="cs"/>
                      <w:sz w:val="18"/>
                      <w:szCs w:val="18"/>
                      <w:rtl/>
                    </w:rPr>
                    <w:t>יקון מ</w:t>
                  </w:r>
                  <w:r>
                    <w:rPr>
                      <w:rFonts w:cs="Miriam"/>
                      <w:sz w:val="18"/>
                      <w:szCs w:val="18"/>
                      <w:rtl/>
                    </w:rPr>
                    <w:t xml:space="preserve">ס' 18) </w:t>
                  </w:r>
                  <w:r>
                    <w:rPr>
                      <w:rFonts w:cs="Miriam" w:hint="cs"/>
                      <w:sz w:val="18"/>
                      <w:szCs w:val="18"/>
                      <w:rtl/>
                    </w:rPr>
                    <w:t>תשס"ג-2002</w:t>
                  </w:r>
                </w:p>
              </w:txbxContent>
            </v:textbox>
            <w10:anchorlock/>
          </v:shape>
        </w:pict>
      </w:r>
      <w:r>
        <w:rPr>
          <w:rStyle w:val="default"/>
          <w:rFonts w:cs="FrankRuehl"/>
          <w:rtl/>
        </w:rPr>
        <w:tab/>
        <w:t>(</w:t>
      </w:r>
      <w:r>
        <w:rPr>
          <w:rStyle w:val="default"/>
          <w:rFonts w:cs="FrankRuehl" w:hint="cs"/>
          <w:rtl/>
        </w:rPr>
        <w:t>ו)</w:t>
      </w:r>
      <w:r w:rsidRPr="0003534C">
        <w:rPr>
          <w:rStyle w:val="a7"/>
          <w:rFonts w:ascii="FrankRuehl" w:hAnsi="FrankRuehl" w:cs="FrankRuehl"/>
          <w:sz w:val="26"/>
        </w:rPr>
        <w:footnoteReference w:id="3"/>
      </w:r>
      <w:r>
        <w:rPr>
          <w:rStyle w:val="default"/>
          <w:rFonts w:cs="FrankRuehl"/>
          <w:rtl/>
        </w:rPr>
        <w:tab/>
        <w:t>(1)</w:t>
      </w:r>
      <w:r>
        <w:rPr>
          <w:rStyle w:val="default"/>
          <w:rFonts w:cs="FrankRuehl"/>
          <w:rtl/>
        </w:rPr>
        <w:tab/>
        <w:t>ש</w:t>
      </w:r>
      <w:r>
        <w:rPr>
          <w:rStyle w:val="default"/>
          <w:rFonts w:cs="FrankRuehl" w:hint="cs"/>
          <w:rtl/>
        </w:rPr>
        <w:t>הה זכאי לגמלה מחוץ לישראל 183 ימים לפחות במהלך 12 חודשים רצופים, יראו אותו כמי שנמצא מחוץ לישראל כל עוד לא תמו 12 חודשים ר</w:t>
      </w:r>
      <w:r>
        <w:rPr>
          <w:rStyle w:val="default"/>
          <w:rFonts w:cs="FrankRuehl"/>
          <w:rtl/>
        </w:rPr>
        <w:t>צו</w:t>
      </w:r>
      <w:r>
        <w:rPr>
          <w:rStyle w:val="default"/>
          <w:rFonts w:cs="FrankRuehl" w:hint="cs"/>
          <w:rtl/>
        </w:rPr>
        <w:t>פים שבהם שהה בישראל 183 ימים לפחות, ובתקופה שבה שהה בישראל כאמור יראו בבן זוגו, לענין ההוראות לפי חוק זה, כיחיד.</w:t>
      </w:r>
    </w:p>
    <w:p w:rsidR="00FF1936" w:rsidRDefault="00FF1936">
      <w:pPr>
        <w:pStyle w:val="P00"/>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וראות פסקה (1) לא יחולו על אלה:</w:t>
      </w:r>
    </w:p>
    <w:p w:rsidR="00FF1936" w:rsidRDefault="00FF1936">
      <w:pPr>
        <w:pStyle w:val="P00"/>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שהודיע למו</w:t>
      </w:r>
      <w:r>
        <w:rPr>
          <w:rStyle w:val="default"/>
          <w:rFonts w:cs="FrankRuehl"/>
          <w:rtl/>
        </w:rPr>
        <w:t>ס</w:t>
      </w:r>
      <w:r>
        <w:rPr>
          <w:rStyle w:val="default"/>
          <w:rFonts w:cs="FrankRuehl" w:hint="cs"/>
          <w:rtl/>
        </w:rPr>
        <w:t>ד לביטוח לאומי במועד, בתנאים ובאופן שקבע השר, על יציאתו מישראל, על תקופת היעדרותו המשו</w:t>
      </w:r>
      <w:r>
        <w:rPr>
          <w:rStyle w:val="default"/>
          <w:rFonts w:cs="FrankRuehl"/>
          <w:rtl/>
        </w:rPr>
        <w:t>ער</w:t>
      </w:r>
      <w:r>
        <w:rPr>
          <w:rStyle w:val="default"/>
          <w:rFonts w:cs="FrankRuehl" w:hint="cs"/>
          <w:rtl/>
        </w:rPr>
        <w:t>ת ממנה ועל חזרתו אליה;</w:t>
      </w:r>
    </w:p>
    <w:p w:rsidR="00FF1936" w:rsidRDefault="00FF1936">
      <w:pPr>
        <w:pStyle w:val="P00"/>
        <w:spacing w:before="72"/>
        <w:ind w:left="1474" w:right="1134"/>
        <w:rPr>
          <w:rStyle w:val="default"/>
          <w:rFonts w:cs="FrankRuehl" w:hint="cs"/>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ששהה מחוץ לישראל לצורך קבלת טיפול רפואי הניתן לפי הוראות סעיף 11 בחוק ביטוח בריאות ממלכתי, התשנ"ד-1994;</w:t>
      </w:r>
    </w:p>
    <w:p w:rsidR="00FF1936" w:rsidRPr="00F51714" w:rsidRDefault="00FF1936">
      <w:pPr>
        <w:pStyle w:val="P00"/>
        <w:spacing w:before="0"/>
        <w:ind w:left="0" w:right="1134"/>
        <w:rPr>
          <w:rStyle w:val="default"/>
          <w:rFonts w:cs="FrankRuehl" w:hint="cs"/>
          <w:vanish/>
          <w:color w:val="FF0000"/>
          <w:szCs w:val="20"/>
          <w:shd w:val="clear" w:color="auto" w:fill="FFFF99"/>
          <w:rtl/>
        </w:rPr>
      </w:pPr>
      <w:bookmarkStart w:id="95" w:name="Rov139"/>
      <w:r w:rsidRPr="00F51714">
        <w:rPr>
          <w:rStyle w:val="default"/>
          <w:rFonts w:cs="FrankRuehl" w:hint="cs"/>
          <w:vanish/>
          <w:color w:val="FF0000"/>
          <w:szCs w:val="20"/>
          <w:shd w:val="clear" w:color="auto" w:fill="FFFF99"/>
          <w:rtl/>
        </w:rPr>
        <w:t>מיום 1.12.2001</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16</w:t>
      </w:r>
    </w:p>
    <w:p w:rsidR="00C476C4" w:rsidRPr="00F51714" w:rsidRDefault="00C476C4" w:rsidP="00C476C4">
      <w:pPr>
        <w:pStyle w:val="P00"/>
        <w:spacing w:before="0"/>
        <w:ind w:left="0" w:right="1134"/>
        <w:rPr>
          <w:rStyle w:val="default"/>
          <w:rFonts w:cs="FrankRuehl" w:hint="cs"/>
          <w:vanish/>
          <w:sz w:val="20"/>
          <w:szCs w:val="20"/>
          <w:shd w:val="clear" w:color="auto" w:fill="FFFF99"/>
          <w:rtl/>
        </w:rPr>
      </w:pPr>
      <w:hyperlink r:id="rId372" w:history="1">
        <w:r w:rsidRPr="00F51714">
          <w:rPr>
            <w:rStyle w:val="Hyperlink"/>
            <w:rFonts w:cs="FrankRuehl" w:hint="cs"/>
            <w:vanish/>
            <w:szCs w:val="20"/>
            <w:shd w:val="clear" w:color="auto" w:fill="FFFF99"/>
            <w:rtl/>
          </w:rPr>
          <w:t>ס"ח תשס"א מס' 1792</w:t>
        </w:r>
      </w:hyperlink>
      <w:r w:rsidRPr="00F51714">
        <w:rPr>
          <w:rStyle w:val="default"/>
          <w:rFonts w:cs="FrankRuehl" w:hint="cs"/>
          <w:vanish/>
          <w:sz w:val="20"/>
          <w:szCs w:val="20"/>
          <w:shd w:val="clear" w:color="auto" w:fill="FFFF99"/>
          <w:rtl/>
        </w:rPr>
        <w:t xml:space="preserve"> מיום 14.6.20001 עמ' 39 </w:t>
      </w:r>
      <w:r w:rsidRPr="00F51714">
        <w:rPr>
          <w:rFonts w:cs="FrankRuehl" w:hint="cs"/>
          <w:vanish/>
          <w:szCs w:val="20"/>
          <w:shd w:val="clear" w:color="auto" w:fill="FFFF99"/>
          <w:rtl/>
        </w:rPr>
        <w:t>(</w:t>
      </w:r>
      <w:hyperlink r:id="rId373" w:history="1">
        <w:r w:rsidRPr="00F51714">
          <w:rPr>
            <w:rStyle w:val="Hyperlink"/>
            <w:rFonts w:cs="FrankRuehl" w:hint="cs"/>
            <w:vanish/>
            <w:szCs w:val="20"/>
            <w:shd w:val="clear" w:color="auto" w:fill="FFFF99"/>
            <w:rtl/>
          </w:rPr>
          <w:t xml:space="preserve">ה"ח </w:t>
        </w:r>
        <w:r w:rsidRPr="00F51714">
          <w:rPr>
            <w:rStyle w:val="Hyperlink"/>
            <w:rFonts w:cs="FrankRuehl"/>
            <w:vanish/>
            <w:szCs w:val="20"/>
            <w:shd w:val="clear" w:color="auto" w:fill="FFFF99"/>
            <w:rtl/>
          </w:rPr>
          <w:t>2880</w:t>
        </w:r>
      </w:hyperlink>
      <w:r w:rsidRPr="00F51714">
        <w:rPr>
          <w:rFonts w:cs="FrankRuehl" w:hint="cs"/>
          <w:vanish/>
          <w:szCs w:val="20"/>
          <w:shd w:val="clear" w:color="auto" w:fill="FFFF99"/>
          <w:rtl/>
        </w:rPr>
        <w:t>)</w:t>
      </w:r>
    </w:p>
    <w:p w:rsidR="00FF1936" w:rsidRPr="00F51714" w:rsidRDefault="00FF1936">
      <w:pPr>
        <w:pStyle w:val="P22"/>
        <w:spacing w:before="0"/>
        <w:ind w:left="0" w:right="1134"/>
        <w:rPr>
          <w:rStyle w:val="default"/>
          <w:rFonts w:cs="FrankRuehl" w:hint="cs"/>
          <w:b/>
          <w:bCs/>
          <w:vanish/>
          <w:sz w:val="20"/>
          <w:szCs w:val="20"/>
          <w:shd w:val="clear" w:color="auto" w:fill="FFFF99"/>
          <w:rtl/>
        </w:rPr>
      </w:pPr>
      <w:r w:rsidRPr="00F51714">
        <w:rPr>
          <w:rStyle w:val="default"/>
          <w:rFonts w:cs="FrankRuehl" w:hint="cs"/>
          <w:b/>
          <w:bCs/>
          <w:vanish/>
          <w:sz w:val="20"/>
          <w:szCs w:val="20"/>
          <w:shd w:val="clear" w:color="auto" w:fill="FFFF99"/>
          <w:rtl/>
        </w:rPr>
        <w:t>הוספת סעיף 14א</w:t>
      </w:r>
    </w:p>
    <w:p w:rsidR="00FF1936" w:rsidRPr="00F51714" w:rsidRDefault="00FF1936">
      <w:pPr>
        <w:pStyle w:val="P00"/>
        <w:spacing w:before="0"/>
        <w:ind w:left="0" w:right="1134"/>
        <w:rPr>
          <w:rStyle w:val="default"/>
          <w:rFonts w:cs="FrankRuehl" w:hint="cs"/>
          <w:vanish/>
          <w:color w:val="FF0000"/>
          <w:szCs w:val="20"/>
          <w:shd w:val="clear" w:color="auto" w:fill="FFFF99"/>
          <w:rtl/>
        </w:rPr>
      </w:pPr>
    </w:p>
    <w:p w:rsidR="00FF1936" w:rsidRPr="00F51714" w:rsidRDefault="00FF1936">
      <w:pPr>
        <w:pStyle w:val="P00"/>
        <w:spacing w:before="0"/>
        <w:ind w:left="0"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1.1.2003</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18</w:t>
      </w:r>
    </w:p>
    <w:p w:rsidR="00C476C4" w:rsidRPr="00F51714" w:rsidRDefault="00C476C4" w:rsidP="00C476C4">
      <w:pPr>
        <w:pStyle w:val="P00"/>
        <w:spacing w:before="0"/>
        <w:ind w:left="0" w:right="1134"/>
        <w:rPr>
          <w:rStyle w:val="default"/>
          <w:rFonts w:cs="FrankRuehl" w:hint="cs"/>
          <w:vanish/>
          <w:sz w:val="20"/>
          <w:szCs w:val="20"/>
          <w:shd w:val="clear" w:color="auto" w:fill="FFFF99"/>
          <w:rtl/>
        </w:rPr>
      </w:pPr>
      <w:hyperlink r:id="rId374" w:history="1">
        <w:r w:rsidRPr="00F51714">
          <w:rPr>
            <w:rStyle w:val="Hyperlink"/>
            <w:rFonts w:cs="FrankRuehl" w:hint="cs"/>
            <w:vanish/>
            <w:szCs w:val="20"/>
            <w:shd w:val="clear" w:color="auto" w:fill="FFFF99"/>
            <w:rtl/>
          </w:rPr>
          <w:t>ס"ח תשס"ג מס' 1882</w:t>
        </w:r>
      </w:hyperlink>
      <w:r w:rsidRPr="00F51714">
        <w:rPr>
          <w:rStyle w:val="default"/>
          <w:rFonts w:cs="FrankRuehl" w:hint="cs"/>
          <w:vanish/>
          <w:sz w:val="20"/>
          <w:szCs w:val="20"/>
          <w:shd w:val="clear" w:color="auto" w:fill="FFFF99"/>
          <w:rtl/>
        </w:rPr>
        <w:t xml:space="preserve"> מיום 29.12.2002 עמ' 165 </w:t>
      </w:r>
      <w:r w:rsidRPr="00F51714">
        <w:rPr>
          <w:rFonts w:cs="FrankRuehl" w:hint="cs"/>
          <w:vanish/>
          <w:szCs w:val="20"/>
          <w:shd w:val="clear" w:color="auto" w:fill="FFFF99"/>
          <w:rtl/>
        </w:rPr>
        <w:t>(</w:t>
      </w:r>
      <w:hyperlink r:id="rId375" w:history="1">
        <w:r w:rsidRPr="00F51714">
          <w:rPr>
            <w:rStyle w:val="Hyperlink"/>
            <w:rFonts w:cs="FrankRuehl" w:hint="cs"/>
            <w:vanish/>
            <w:szCs w:val="20"/>
            <w:shd w:val="clear" w:color="auto" w:fill="FFFF99"/>
            <w:rtl/>
          </w:rPr>
          <w:t>ה"ח 4</w:t>
        </w:r>
      </w:hyperlink>
      <w:r w:rsidRPr="00F51714">
        <w:rPr>
          <w:rFonts w:cs="FrankRuehl" w:hint="cs"/>
          <w:vanish/>
          <w:szCs w:val="20"/>
          <w:shd w:val="clear" w:color="auto" w:fill="FFFF99"/>
          <w:rtl/>
        </w:rPr>
        <w:t>)</w:t>
      </w:r>
    </w:p>
    <w:p w:rsidR="00FF1936" w:rsidRPr="00F51714" w:rsidRDefault="00FF1936">
      <w:pPr>
        <w:pStyle w:val="P00"/>
        <w:ind w:left="0" w:right="1134"/>
        <w:rPr>
          <w:rStyle w:val="default"/>
          <w:rFonts w:cs="FrankRuehl"/>
          <w:vanish/>
          <w:sz w:val="22"/>
          <w:szCs w:val="22"/>
          <w:shd w:val="clear" w:color="auto" w:fill="FFFF99"/>
          <w:rtl/>
        </w:rPr>
      </w:pPr>
      <w:r w:rsidRPr="00F51714">
        <w:rPr>
          <w:rStyle w:val="big-number"/>
          <w:rFonts w:cs="FrankRuehl"/>
          <w:vanish/>
          <w:sz w:val="22"/>
          <w:szCs w:val="22"/>
          <w:shd w:val="clear" w:color="auto" w:fill="FFFF99"/>
          <w:rtl/>
        </w:rPr>
        <w:t>14</w:t>
      </w:r>
      <w:r w:rsidRPr="00F51714">
        <w:rPr>
          <w:rStyle w:val="default"/>
          <w:rFonts w:cs="FrankRuehl"/>
          <w:vanish/>
          <w:sz w:val="22"/>
          <w:szCs w:val="22"/>
          <w:shd w:val="clear" w:color="auto" w:fill="FFFF99"/>
          <w:rtl/>
        </w:rPr>
        <w:t>א</w:t>
      </w:r>
      <w:r w:rsidRPr="00F51714">
        <w:rPr>
          <w:rStyle w:val="default"/>
          <w:rFonts w:cs="FrankRuehl" w:hint="cs"/>
          <w:vanish/>
          <w:sz w:val="22"/>
          <w:szCs w:val="22"/>
          <w:shd w:val="clear" w:color="auto" w:fill="FFFF99"/>
          <w:rtl/>
        </w:rPr>
        <w:t>.</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(א)</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 xml:space="preserve">לא </w:t>
      </w:r>
      <w:r w:rsidRPr="00F51714">
        <w:rPr>
          <w:rStyle w:val="default"/>
          <w:rFonts w:cs="FrankRuehl"/>
          <w:vanish/>
          <w:sz w:val="22"/>
          <w:szCs w:val="22"/>
          <w:shd w:val="clear" w:color="auto" w:fill="FFFF99"/>
          <w:rtl/>
        </w:rPr>
        <w:t>ת</w:t>
      </w:r>
      <w:r w:rsidRPr="00F51714">
        <w:rPr>
          <w:rStyle w:val="default"/>
          <w:rFonts w:cs="FrankRuehl" w:hint="cs"/>
          <w:vanish/>
          <w:sz w:val="22"/>
          <w:szCs w:val="22"/>
          <w:shd w:val="clear" w:color="auto" w:fill="FFFF99"/>
          <w:rtl/>
        </w:rPr>
        <w:t>שולם לזכאי שיצא את ישראל גמלה בעד חודש קלנדרי, אם שהה מחוץ לישראל בכל הימים שבאותו חודש.</w:t>
      </w:r>
    </w:p>
    <w:p w:rsidR="00FF1936" w:rsidRPr="00F51714" w:rsidRDefault="00FF1936" w:rsidP="00134209">
      <w:pPr>
        <w:pStyle w:val="P00"/>
        <w:spacing w:before="0"/>
        <w:ind w:left="0" w:right="1134"/>
        <w:rPr>
          <w:rStyle w:val="default"/>
          <w:rFonts w:cs="FrankRuehl"/>
          <w:vanish/>
          <w:sz w:val="22"/>
          <w:szCs w:val="22"/>
          <w:shd w:val="clear" w:color="auto" w:fill="FFFF99"/>
          <w:rtl/>
        </w:rPr>
      </w:pPr>
      <w:r w:rsidRPr="00F51714">
        <w:rPr>
          <w:rFonts w:cs="FrankRuehl"/>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ב)</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 xml:space="preserve">לא </w:t>
      </w:r>
      <w:r w:rsidRPr="00F51714">
        <w:rPr>
          <w:rStyle w:val="default"/>
          <w:rFonts w:cs="FrankRuehl"/>
          <w:vanish/>
          <w:sz w:val="22"/>
          <w:szCs w:val="22"/>
          <w:shd w:val="clear" w:color="auto" w:fill="FFFF99"/>
          <w:rtl/>
        </w:rPr>
        <w:t>ת</w:t>
      </w:r>
      <w:r w:rsidRPr="00F51714">
        <w:rPr>
          <w:rStyle w:val="default"/>
          <w:rFonts w:cs="FrankRuehl" w:hint="cs"/>
          <w:vanish/>
          <w:sz w:val="22"/>
          <w:szCs w:val="22"/>
          <w:shd w:val="clear" w:color="auto" w:fill="FFFF99"/>
          <w:rtl/>
        </w:rPr>
        <w:t>שולם לזכ</w:t>
      </w:r>
      <w:r w:rsidRPr="00F51714">
        <w:rPr>
          <w:rStyle w:val="default"/>
          <w:rFonts w:cs="FrankRuehl"/>
          <w:vanish/>
          <w:sz w:val="22"/>
          <w:szCs w:val="22"/>
          <w:shd w:val="clear" w:color="auto" w:fill="FFFF99"/>
          <w:rtl/>
        </w:rPr>
        <w:t>אי</w:t>
      </w:r>
      <w:r w:rsidRPr="00F51714">
        <w:rPr>
          <w:rStyle w:val="default"/>
          <w:rFonts w:cs="FrankRuehl" w:hint="cs"/>
          <w:vanish/>
          <w:sz w:val="22"/>
          <w:szCs w:val="22"/>
          <w:shd w:val="clear" w:color="auto" w:fill="FFFF99"/>
          <w:rtl/>
        </w:rPr>
        <w:t xml:space="preserve"> שיצא את ישראל גמלה בעד החודש הקלנדרי שבו יצא (להלן </w:t>
      </w:r>
      <w:r w:rsidR="00134209" w:rsidRPr="00F51714">
        <w:rPr>
          <w:rStyle w:val="default"/>
          <w:rFonts w:hint="cs"/>
          <w:vanish/>
          <w:sz w:val="22"/>
          <w:szCs w:val="22"/>
          <w:shd w:val="clear" w:color="auto" w:fill="FFFF99"/>
          <w:rtl/>
        </w:rPr>
        <w:t>-</w:t>
      </w:r>
      <w:r w:rsidRPr="00F51714">
        <w:rPr>
          <w:rStyle w:val="default"/>
          <w:rFonts w:cs="FrankRuehl" w:hint="cs"/>
          <w:vanish/>
          <w:sz w:val="22"/>
          <w:szCs w:val="22"/>
          <w:shd w:val="clear" w:color="auto" w:fill="FFFF99"/>
          <w:rtl/>
        </w:rPr>
        <w:t xml:space="preserve"> חו</w:t>
      </w:r>
      <w:r w:rsidRPr="00F51714">
        <w:rPr>
          <w:rStyle w:val="default"/>
          <w:rFonts w:cs="FrankRuehl"/>
          <w:vanish/>
          <w:sz w:val="22"/>
          <w:szCs w:val="22"/>
          <w:shd w:val="clear" w:color="auto" w:fill="FFFF99"/>
          <w:rtl/>
        </w:rPr>
        <w:t>ד</w:t>
      </w:r>
      <w:r w:rsidRPr="00F51714">
        <w:rPr>
          <w:rStyle w:val="default"/>
          <w:rFonts w:cs="FrankRuehl" w:hint="cs"/>
          <w:vanish/>
          <w:sz w:val="22"/>
          <w:szCs w:val="22"/>
          <w:shd w:val="clear" w:color="auto" w:fill="FFFF99"/>
          <w:rtl/>
        </w:rPr>
        <w:t xml:space="preserve">ש היציאה) ובעד החודש הקלנדרי שבו חזר לישראל (להלן </w:t>
      </w:r>
      <w:r w:rsidR="00134209" w:rsidRPr="00F51714">
        <w:rPr>
          <w:rStyle w:val="default"/>
          <w:rFonts w:hint="cs"/>
          <w:vanish/>
          <w:sz w:val="22"/>
          <w:szCs w:val="22"/>
          <w:shd w:val="clear" w:color="auto" w:fill="FFFF99"/>
          <w:rtl/>
        </w:rPr>
        <w:t>-</w:t>
      </w:r>
      <w:r w:rsidRPr="00F51714">
        <w:rPr>
          <w:rStyle w:val="default"/>
          <w:rFonts w:cs="FrankRuehl" w:hint="cs"/>
          <w:vanish/>
          <w:sz w:val="22"/>
          <w:szCs w:val="22"/>
          <w:shd w:val="clear" w:color="auto" w:fill="FFFF99"/>
          <w:rtl/>
        </w:rPr>
        <w:t xml:space="preserve"> </w:t>
      </w:r>
      <w:r w:rsidRPr="00F51714">
        <w:rPr>
          <w:rStyle w:val="default"/>
          <w:rFonts w:cs="FrankRuehl"/>
          <w:vanish/>
          <w:sz w:val="22"/>
          <w:szCs w:val="22"/>
          <w:shd w:val="clear" w:color="auto" w:fill="FFFF99"/>
          <w:rtl/>
        </w:rPr>
        <w:t>ח</w:t>
      </w:r>
      <w:r w:rsidRPr="00F51714">
        <w:rPr>
          <w:rStyle w:val="default"/>
          <w:rFonts w:cs="FrankRuehl" w:hint="cs"/>
          <w:vanish/>
          <w:sz w:val="22"/>
          <w:szCs w:val="22"/>
          <w:shd w:val="clear" w:color="auto" w:fill="FFFF99"/>
          <w:rtl/>
        </w:rPr>
        <w:t>ו</w:t>
      </w:r>
      <w:r w:rsidRPr="00F51714">
        <w:rPr>
          <w:rStyle w:val="default"/>
          <w:rFonts w:cs="FrankRuehl"/>
          <w:vanish/>
          <w:sz w:val="22"/>
          <w:szCs w:val="22"/>
          <w:shd w:val="clear" w:color="auto" w:fill="FFFF99"/>
          <w:rtl/>
        </w:rPr>
        <w:t>ד</w:t>
      </w:r>
      <w:r w:rsidRPr="00F51714">
        <w:rPr>
          <w:rStyle w:val="default"/>
          <w:rFonts w:cs="FrankRuehl" w:hint="cs"/>
          <w:vanish/>
          <w:sz w:val="22"/>
          <w:szCs w:val="22"/>
          <w:shd w:val="clear" w:color="auto" w:fill="FFFF99"/>
          <w:rtl/>
        </w:rPr>
        <w:t xml:space="preserve">ש </w:t>
      </w:r>
      <w:r w:rsidRPr="00F51714">
        <w:rPr>
          <w:rStyle w:val="default"/>
          <w:rFonts w:cs="FrankRuehl"/>
          <w:vanish/>
          <w:sz w:val="22"/>
          <w:szCs w:val="22"/>
          <w:shd w:val="clear" w:color="auto" w:fill="FFFF99"/>
          <w:rtl/>
        </w:rPr>
        <w:t>ה</w:t>
      </w:r>
      <w:r w:rsidRPr="00F51714">
        <w:rPr>
          <w:rStyle w:val="default"/>
          <w:rFonts w:cs="FrankRuehl" w:hint="cs"/>
          <w:vanish/>
          <w:sz w:val="22"/>
          <w:szCs w:val="22"/>
          <w:shd w:val="clear" w:color="auto" w:fill="FFFF99"/>
          <w:rtl/>
        </w:rPr>
        <w:t>שיב</w:t>
      </w:r>
      <w:r w:rsidRPr="00F51714">
        <w:rPr>
          <w:rStyle w:val="default"/>
          <w:rFonts w:cs="FrankRuehl"/>
          <w:vanish/>
          <w:sz w:val="22"/>
          <w:szCs w:val="22"/>
          <w:shd w:val="clear" w:color="auto" w:fill="FFFF99"/>
          <w:rtl/>
        </w:rPr>
        <w:t>ה</w:t>
      </w:r>
      <w:r w:rsidRPr="00F51714">
        <w:rPr>
          <w:rStyle w:val="default"/>
          <w:rFonts w:cs="FrankRuehl" w:hint="cs"/>
          <w:vanish/>
          <w:sz w:val="22"/>
          <w:szCs w:val="22"/>
          <w:shd w:val="clear" w:color="auto" w:fill="FFFF99"/>
          <w:rtl/>
        </w:rPr>
        <w:t>), אם הוא אחד מאלה:</w:t>
      </w:r>
    </w:p>
    <w:p w:rsidR="00FF1936" w:rsidRPr="00F51714" w:rsidRDefault="00FF1936">
      <w:pPr>
        <w:pStyle w:val="P22"/>
        <w:spacing w:before="0"/>
        <w:ind w:left="1021" w:right="1134"/>
        <w:rPr>
          <w:rStyle w:val="default"/>
          <w:rFonts w:cs="FrankRuehl" w:hint="cs"/>
          <w:vanish/>
          <w:sz w:val="22"/>
          <w:szCs w:val="22"/>
          <w:shd w:val="clear" w:color="auto" w:fill="FFFF99"/>
          <w:rtl/>
        </w:rPr>
      </w:pPr>
      <w:r w:rsidRPr="00F51714">
        <w:rPr>
          <w:rStyle w:val="default"/>
          <w:rFonts w:cs="FrankRuehl"/>
          <w:strike/>
          <w:vanish/>
          <w:sz w:val="22"/>
          <w:szCs w:val="22"/>
          <w:shd w:val="clear" w:color="auto" w:fill="FFFF99"/>
          <w:rtl/>
        </w:rPr>
        <w:t>(1)</w:t>
      </w:r>
      <w:r w:rsidRPr="00F51714">
        <w:rPr>
          <w:rStyle w:val="default"/>
          <w:rFonts w:cs="FrankRuehl"/>
          <w:strike/>
          <w:vanish/>
          <w:sz w:val="22"/>
          <w:szCs w:val="22"/>
          <w:shd w:val="clear" w:color="auto" w:fill="FFFF99"/>
          <w:rtl/>
        </w:rPr>
        <w:tab/>
      </w:r>
      <w:r w:rsidRPr="00F51714">
        <w:rPr>
          <w:rStyle w:val="default"/>
          <w:rFonts w:cs="FrankRuehl" w:hint="cs"/>
          <w:strike/>
          <w:vanish/>
          <w:sz w:val="22"/>
          <w:szCs w:val="22"/>
          <w:shd w:val="clear" w:color="auto" w:fill="FFFF99"/>
          <w:rtl/>
        </w:rPr>
        <w:t>הוא יצא את ישראל ב-12 החודשים שקדמו לחודש היציאה</w:t>
      </w:r>
      <w:r w:rsidRPr="00F51714">
        <w:rPr>
          <w:rStyle w:val="default"/>
          <w:rFonts w:cs="FrankRuehl" w:hint="cs"/>
          <w:vanish/>
          <w:sz w:val="22"/>
          <w:szCs w:val="22"/>
          <w:shd w:val="clear" w:color="auto" w:fill="FFFF99"/>
          <w:rtl/>
        </w:rPr>
        <w:t>;</w:t>
      </w:r>
    </w:p>
    <w:p w:rsidR="00FF1936" w:rsidRPr="00F51714" w:rsidRDefault="00FF1936">
      <w:pPr>
        <w:pStyle w:val="P22"/>
        <w:spacing w:before="0"/>
        <w:ind w:left="1021" w:right="1134"/>
        <w:rPr>
          <w:rStyle w:val="default"/>
          <w:rFonts w:cs="FrankRuehl" w:hint="cs"/>
          <w:vanish/>
          <w:sz w:val="22"/>
          <w:szCs w:val="22"/>
          <w:u w:val="single"/>
          <w:shd w:val="clear" w:color="auto" w:fill="FFFF99"/>
          <w:rtl/>
        </w:rPr>
      </w:pPr>
      <w:r w:rsidRPr="00F51714">
        <w:rPr>
          <w:rStyle w:val="default"/>
          <w:rFonts w:cs="FrankRuehl"/>
          <w:vanish/>
          <w:sz w:val="22"/>
          <w:szCs w:val="22"/>
          <w:u w:val="single"/>
          <w:shd w:val="clear" w:color="auto" w:fill="FFFF99"/>
          <w:rtl/>
        </w:rPr>
        <w:t>(1)</w:t>
      </w:r>
      <w:r w:rsidRPr="00F51714">
        <w:rPr>
          <w:rStyle w:val="default"/>
          <w:rFonts w:cs="FrankRuehl"/>
          <w:vanish/>
          <w:sz w:val="22"/>
          <w:szCs w:val="22"/>
          <w:u w:val="single"/>
          <w:shd w:val="clear" w:color="auto" w:fill="FFFF99"/>
          <w:rtl/>
        </w:rPr>
        <w:tab/>
      </w:r>
      <w:r w:rsidRPr="00F51714">
        <w:rPr>
          <w:rStyle w:val="default"/>
          <w:rFonts w:cs="FrankRuehl" w:hint="cs"/>
          <w:vanish/>
          <w:sz w:val="22"/>
          <w:szCs w:val="22"/>
          <w:u w:val="single"/>
          <w:shd w:val="clear" w:color="auto" w:fill="FFFF99"/>
          <w:rtl/>
        </w:rPr>
        <w:t>לפני שיצא את ישראל כאמור, הוא יצא את ישראל פעם נוספת באותה שנה קלנדרית;</w:t>
      </w:r>
    </w:p>
    <w:p w:rsidR="00FF1936" w:rsidRPr="00F51714" w:rsidRDefault="00FF1936">
      <w:pPr>
        <w:pStyle w:val="P22"/>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(2)</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הוא</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לא היה זכאי לגמלה בעד החודש הק</w:t>
      </w:r>
      <w:r w:rsidRPr="00F51714">
        <w:rPr>
          <w:rStyle w:val="default"/>
          <w:rFonts w:cs="FrankRuehl"/>
          <w:vanish/>
          <w:sz w:val="22"/>
          <w:szCs w:val="22"/>
          <w:shd w:val="clear" w:color="auto" w:fill="FFFF99"/>
          <w:rtl/>
        </w:rPr>
        <w:t>לנ</w:t>
      </w:r>
      <w:r w:rsidRPr="00F51714">
        <w:rPr>
          <w:rStyle w:val="default"/>
          <w:rFonts w:cs="FrankRuehl" w:hint="cs"/>
          <w:vanish/>
          <w:sz w:val="22"/>
          <w:szCs w:val="22"/>
          <w:shd w:val="clear" w:color="auto" w:fill="FFFF99"/>
          <w:rtl/>
        </w:rPr>
        <w:t>דרי שקדם לחודש</w:t>
      </w:r>
      <w:r w:rsidRPr="00F51714">
        <w:rPr>
          <w:rStyle w:val="default"/>
          <w:rFonts w:cs="FrankRuehl"/>
          <w:vanish/>
          <w:sz w:val="22"/>
          <w:szCs w:val="22"/>
          <w:shd w:val="clear" w:color="auto" w:fill="FFFF99"/>
          <w:rtl/>
        </w:rPr>
        <w:t xml:space="preserve"> היצ</w:t>
      </w:r>
      <w:r w:rsidRPr="00F51714">
        <w:rPr>
          <w:rStyle w:val="default"/>
          <w:rFonts w:cs="FrankRuehl" w:hint="cs"/>
          <w:vanish/>
          <w:sz w:val="22"/>
          <w:szCs w:val="22"/>
          <w:shd w:val="clear" w:color="auto" w:fill="FFFF99"/>
          <w:rtl/>
        </w:rPr>
        <w:t>יאה.</w:t>
      </w:r>
    </w:p>
    <w:p w:rsidR="00FF1936" w:rsidRPr="00F51714" w:rsidRDefault="00FF1936">
      <w:pPr>
        <w:pStyle w:val="P00"/>
        <w:spacing w:before="0"/>
        <w:ind w:left="0" w:right="1134"/>
        <w:rPr>
          <w:rStyle w:val="default"/>
          <w:rFonts w:cs="FrankRuehl"/>
          <w:vanish/>
          <w:sz w:val="22"/>
          <w:szCs w:val="22"/>
          <w:shd w:val="clear" w:color="auto" w:fill="FFFF99"/>
          <w:rtl/>
        </w:rPr>
      </w:pPr>
      <w:r w:rsidRPr="00F51714">
        <w:rPr>
          <w:rFonts w:cs="FrankRuehl"/>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ג)</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 xml:space="preserve">על </w:t>
      </w:r>
      <w:r w:rsidRPr="00F51714">
        <w:rPr>
          <w:rStyle w:val="default"/>
          <w:rFonts w:cs="FrankRuehl"/>
          <w:vanish/>
          <w:sz w:val="22"/>
          <w:szCs w:val="22"/>
          <w:shd w:val="clear" w:color="auto" w:fill="FFFF99"/>
          <w:rtl/>
        </w:rPr>
        <w:t>א</w:t>
      </w:r>
      <w:r w:rsidRPr="00F51714">
        <w:rPr>
          <w:rStyle w:val="default"/>
          <w:rFonts w:cs="FrankRuehl" w:hint="cs"/>
          <w:vanish/>
          <w:sz w:val="22"/>
          <w:szCs w:val="22"/>
          <w:shd w:val="clear" w:color="auto" w:fill="FFFF99"/>
          <w:rtl/>
        </w:rPr>
        <w:t>ף הוראות סעיף קטן (ב), לא תשולם גמלה לזכאי שחל לגביו האמור בסעיף 2(א)(2), וכן למי שחל לגביו האמור בסעיף 2</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א)(3) ש</w:t>
      </w:r>
      <w:r w:rsidRPr="00F51714">
        <w:rPr>
          <w:rStyle w:val="default"/>
          <w:rFonts w:cs="FrankRuehl"/>
          <w:vanish/>
          <w:sz w:val="22"/>
          <w:szCs w:val="22"/>
          <w:shd w:val="clear" w:color="auto" w:fill="FFFF99"/>
          <w:rtl/>
        </w:rPr>
        <w:t>מ</w:t>
      </w:r>
      <w:r w:rsidRPr="00F51714">
        <w:rPr>
          <w:rStyle w:val="default"/>
          <w:rFonts w:cs="FrankRuehl" w:hint="cs"/>
          <w:vanish/>
          <w:sz w:val="22"/>
          <w:szCs w:val="22"/>
          <w:shd w:val="clear" w:color="auto" w:fill="FFFF99"/>
          <w:rtl/>
        </w:rPr>
        <w:t>צוי בהכשרה, בעד חודש היציאה ובעד חודש השיבה, אלא אם כן מתקיים לגביו, נוסף על הוראות סעיף קטן (ב), האמור בסעי</w:t>
      </w:r>
      <w:r w:rsidRPr="00F51714">
        <w:rPr>
          <w:rStyle w:val="default"/>
          <w:rFonts w:cs="FrankRuehl"/>
          <w:vanish/>
          <w:sz w:val="22"/>
          <w:szCs w:val="22"/>
          <w:shd w:val="clear" w:color="auto" w:fill="FFFF99"/>
          <w:rtl/>
        </w:rPr>
        <w:t>ף 2(</w:t>
      </w:r>
      <w:r w:rsidRPr="00F51714">
        <w:rPr>
          <w:rStyle w:val="default"/>
          <w:rFonts w:cs="FrankRuehl" w:hint="cs"/>
          <w:vanish/>
          <w:sz w:val="22"/>
          <w:szCs w:val="22"/>
          <w:shd w:val="clear" w:color="auto" w:fill="FFFF99"/>
          <w:rtl/>
        </w:rPr>
        <w:t>א)(2) או (3)</w:t>
      </w:r>
      <w:r w:rsidRPr="00F51714">
        <w:rPr>
          <w:rStyle w:val="default"/>
          <w:rFonts w:cs="FrankRuehl"/>
          <w:vanish/>
          <w:sz w:val="22"/>
          <w:szCs w:val="22"/>
          <w:shd w:val="clear" w:color="auto" w:fill="FFFF99"/>
          <w:rtl/>
        </w:rPr>
        <w:t>, לפי</w:t>
      </w:r>
      <w:r w:rsidRPr="00F51714">
        <w:rPr>
          <w:rStyle w:val="default"/>
          <w:rFonts w:cs="FrankRuehl" w:hint="cs"/>
          <w:vanish/>
          <w:sz w:val="22"/>
          <w:szCs w:val="22"/>
          <w:shd w:val="clear" w:color="auto" w:fill="FFFF99"/>
          <w:rtl/>
        </w:rPr>
        <w:t xml:space="preserve"> הענין, בכל אותו חודש.</w:t>
      </w:r>
    </w:p>
    <w:p w:rsidR="00FF1936" w:rsidRPr="00F51714" w:rsidRDefault="00FF1936">
      <w:pPr>
        <w:pStyle w:val="P02"/>
        <w:spacing w:before="0"/>
        <w:ind w:left="1021" w:right="1134"/>
        <w:rPr>
          <w:rStyle w:val="default"/>
          <w:rFonts w:cs="FrankRuehl"/>
          <w:vanish/>
          <w:sz w:val="22"/>
          <w:szCs w:val="22"/>
          <w:shd w:val="clear" w:color="auto" w:fill="FFFF99"/>
          <w:rtl/>
        </w:rPr>
      </w:pPr>
      <w:r w:rsidRPr="00F51714">
        <w:rPr>
          <w:rFonts w:cs="FrankRuehl"/>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ד)</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(1)</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הור</w:t>
      </w:r>
      <w:r w:rsidRPr="00F51714">
        <w:rPr>
          <w:rStyle w:val="default"/>
          <w:rFonts w:cs="FrankRuehl"/>
          <w:vanish/>
          <w:sz w:val="22"/>
          <w:szCs w:val="22"/>
          <w:shd w:val="clear" w:color="auto" w:fill="FFFF99"/>
          <w:rtl/>
        </w:rPr>
        <w:t>א</w:t>
      </w:r>
      <w:r w:rsidRPr="00F51714">
        <w:rPr>
          <w:rStyle w:val="default"/>
          <w:rFonts w:cs="FrankRuehl" w:hint="cs"/>
          <w:vanish/>
          <w:sz w:val="22"/>
          <w:szCs w:val="22"/>
          <w:shd w:val="clear" w:color="auto" w:fill="FFFF99"/>
          <w:rtl/>
        </w:rPr>
        <w:t xml:space="preserve">ות סעיפים קטנים (א) ו-(ב) </w:t>
      </w:r>
      <w:r w:rsidRPr="00F51714">
        <w:rPr>
          <w:rStyle w:val="default"/>
          <w:rFonts w:cs="FrankRuehl"/>
          <w:vanish/>
          <w:sz w:val="22"/>
          <w:szCs w:val="22"/>
          <w:shd w:val="clear" w:color="auto" w:fill="FFFF99"/>
          <w:rtl/>
        </w:rPr>
        <w:t>ל</w:t>
      </w:r>
      <w:r w:rsidRPr="00F51714">
        <w:rPr>
          <w:rStyle w:val="default"/>
          <w:rFonts w:cs="FrankRuehl" w:hint="cs"/>
          <w:vanish/>
          <w:sz w:val="22"/>
          <w:szCs w:val="22"/>
          <w:shd w:val="clear" w:color="auto" w:fill="FFFF99"/>
          <w:rtl/>
        </w:rPr>
        <w:t>א יחולו על מי שמתקיימים בו</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ש</w:t>
      </w:r>
      <w:r w:rsidRPr="00F51714">
        <w:rPr>
          <w:rStyle w:val="default"/>
          <w:rFonts w:cs="FrankRuehl"/>
          <w:vanish/>
          <w:sz w:val="22"/>
          <w:szCs w:val="22"/>
          <w:shd w:val="clear" w:color="auto" w:fill="FFFF99"/>
          <w:rtl/>
        </w:rPr>
        <w:t>נ</w:t>
      </w:r>
      <w:r w:rsidRPr="00F51714">
        <w:rPr>
          <w:rStyle w:val="default"/>
          <w:rFonts w:cs="FrankRuehl" w:hint="cs"/>
          <w:vanish/>
          <w:sz w:val="22"/>
          <w:szCs w:val="22"/>
          <w:shd w:val="clear" w:color="auto" w:fill="FFFF99"/>
          <w:rtl/>
        </w:rPr>
        <w:t>יים אלה:</w:t>
      </w:r>
    </w:p>
    <w:p w:rsidR="00FF1936" w:rsidRPr="00F51714" w:rsidRDefault="00FF1936">
      <w:pPr>
        <w:pStyle w:val="P33"/>
        <w:spacing w:before="0"/>
        <w:ind w:left="1474"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(1)</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הוא</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 xml:space="preserve">היה זכאי </w:t>
      </w:r>
      <w:r w:rsidRPr="00F51714">
        <w:rPr>
          <w:rStyle w:val="default"/>
          <w:rFonts w:cs="FrankRuehl"/>
          <w:vanish/>
          <w:sz w:val="22"/>
          <w:szCs w:val="22"/>
          <w:shd w:val="clear" w:color="auto" w:fill="FFFF99"/>
          <w:rtl/>
        </w:rPr>
        <w:t>ל</w:t>
      </w:r>
      <w:r w:rsidRPr="00F51714">
        <w:rPr>
          <w:rStyle w:val="default"/>
          <w:rFonts w:cs="FrankRuehl" w:hint="cs"/>
          <w:vanish/>
          <w:sz w:val="22"/>
          <w:szCs w:val="22"/>
          <w:shd w:val="clear" w:color="auto" w:fill="FFFF99"/>
          <w:rtl/>
        </w:rPr>
        <w:t>גמל</w:t>
      </w:r>
      <w:r w:rsidRPr="00F51714">
        <w:rPr>
          <w:rStyle w:val="default"/>
          <w:rFonts w:cs="FrankRuehl"/>
          <w:vanish/>
          <w:sz w:val="22"/>
          <w:szCs w:val="22"/>
          <w:shd w:val="clear" w:color="auto" w:fill="FFFF99"/>
          <w:rtl/>
        </w:rPr>
        <w:t>ה</w:t>
      </w:r>
      <w:r w:rsidRPr="00F51714">
        <w:rPr>
          <w:rStyle w:val="default"/>
          <w:rFonts w:cs="FrankRuehl" w:hint="cs"/>
          <w:vanish/>
          <w:sz w:val="22"/>
          <w:szCs w:val="22"/>
          <w:shd w:val="clear" w:color="auto" w:fill="FFFF99"/>
          <w:rtl/>
        </w:rPr>
        <w:t xml:space="preserve"> בעד החודש הקלנדרי שקדם לחודש היציאה;</w:t>
      </w:r>
    </w:p>
    <w:p w:rsidR="00FF1936" w:rsidRPr="00F51714" w:rsidRDefault="00FF1936">
      <w:pPr>
        <w:pStyle w:val="P33"/>
        <w:spacing w:before="0"/>
        <w:ind w:left="1474"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(2)</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הוא</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 xml:space="preserve">נזקק לטיפול רפואי מחוץ לישראל, או שהוא זכאי לגמלה מאחר שעיקר זמנו </w:t>
      </w:r>
      <w:r w:rsidRPr="00F51714">
        <w:rPr>
          <w:rStyle w:val="default"/>
          <w:rFonts w:cs="FrankRuehl"/>
          <w:vanish/>
          <w:sz w:val="22"/>
          <w:szCs w:val="22"/>
          <w:shd w:val="clear" w:color="auto" w:fill="FFFF99"/>
          <w:rtl/>
        </w:rPr>
        <w:t>מו</w:t>
      </w:r>
      <w:r w:rsidRPr="00F51714">
        <w:rPr>
          <w:rStyle w:val="default"/>
          <w:rFonts w:cs="FrankRuehl" w:hint="cs"/>
          <w:vanish/>
          <w:sz w:val="22"/>
          <w:szCs w:val="22"/>
          <w:shd w:val="clear" w:color="auto" w:fill="FFFF99"/>
          <w:rtl/>
        </w:rPr>
        <w:t xml:space="preserve">קדש לטיפול בבנו, בבתו, בבן זוגו או בהורהו לפי הוראות סעיפים 2(א)(7) ו-2(ג) (להלן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בן</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משפחה חולה) והוא נלווה</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ל</w:t>
      </w:r>
      <w:r w:rsidRPr="00F51714">
        <w:rPr>
          <w:rStyle w:val="default"/>
          <w:rFonts w:cs="FrankRuehl"/>
          <w:vanish/>
          <w:sz w:val="22"/>
          <w:szCs w:val="22"/>
          <w:shd w:val="clear" w:color="auto" w:fill="FFFF99"/>
          <w:rtl/>
        </w:rPr>
        <w:t>ב</w:t>
      </w:r>
      <w:r w:rsidRPr="00F51714">
        <w:rPr>
          <w:rStyle w:val="default"/>
          <w:rFonts w:cs="FrankRuehl" w:hint="cs"/>
          <w:vanish/>
          <w:sz w:val="22"/>
          <w:szCs w:val="22"/>
          <w:shd w:val="clear" w:color="auto" w:fill="FFFF99"/>
          <w:rtl/>
        </w:rPr>
        <w:t>ן משפחתו החולה אשר נזקק לט</w:t>
      </w:r>
      <w:r w:rsidRPr="00F51714">
        <w:rPr>
          <w:rStyle w:val="default"/>
          <w:rFonts w:cs="FrankRuehl"/>
          <w:vanish/>
          <w:sz w:val="22"/>
          <w:szCs w:val="22"/>
          <w:shd w:val="clear" w:color="auto" w:fill="FFFF99"/>
          <w:rtl/>
        </w:rPr>
        <w:t>י</w:t>
      </w:r>
      <w:r w:rsidRPr="00F51714">
        <w:rPr>
          <w:rStyle w:val="default"/>
          <w:rFonts w:cs="FrankRuehl" w:hint="cs"/>
          <w:vanish/>
          <w:sz w:val="22"/>
          <w:szCs w:val="22"/>
          <w:shd w:val="clear" w:color="auto" w:fill="FFFF99"/>
          <w:rtl/>
        </w:rPr>
        <w:t>פול</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רפואי מחוץ</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ליש</w:t>
      </w:r>
      <w:r w:rsidRPr="00F51714">
        <w:rPr>
          <w:rStyle w:val="default"/>
          <w:rFonts w:cs="FrankRuehl"/>
          <w:vanish/>
          <w:sz w:val="22"/>
          <w:szCs w:val="22"/>
          <w:shd w:val="clear" w:color="auto" w:fill="FFFF99"/>
          <w:rtl/>
        </w:rPr>
        <w:t>ר</w:t>
      </w:r>
      <w:r w:rsidRPr="00F51714">
        <w:rPr>
          <w:rStyle w:val="default"/>
          <w:rFonts w:cs="FrankRuehl" w:hint="cs"/>
          <w:vanish/>
          <w:sz w:val="22"/>
          <w:szCs w:val="22"/>
          <w:shd w:val="clear" w:color="auto" w:fill="FFFF99"/>
          <w:rtl/>
        </w:rPr>
        <w:t>אל;</w:t>
      </w:r>
    </w:p>
    <w:p w:rsidR="00FF1936" w:rsidRPr="00F51714" w:rsidRDefault="00FF1936">
      <w:pPr>
        <w:pStyle w:val="P22"/>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(2)</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גמל</w:t>
      </w:r>
      <w:r w:rsidRPr="00F51714">
        <w:rPr>
          <w:rStyle w:val="default"/>
          <w:rFonts w:cs="FrankRuehl"/>
          <w:vanish/>
          <w:sz w:val="22"/>
          <w:szCs w:val="22"/>
          <w:shd w:val="clear" w:color="auto" w:fill="FFFF99"/>
          <w:rtl/>
        </w:rPr>
        <w:t>ה</w:t>
      </w:r>
      <w:r w:rsidRPr="00F51714">
        <w:rPr>
          <w:rStyle w:val="default"/>
          <w:rFonts w:cs="FrankRuehl" w:hint="cs"/>
          <w:vanish/>
          <w:sz w:val="22"/>
          <w:szCs w:val="22"/>
          <w:shd w:val="clear" w:color="auto" w:fill="FFFF99"/>
          <w:rtl/>
        </w:rPr>
        <w:t xml:space="preserve"> לפי סעיף קטן זה תשולם לפי כללים, תנאים ולתקופה שיקבע השר;</w:t>
      </w:r>
    </w:p>
    <w:p w:rsidR="00FF1936" w:rsidRPr="00F51714" w:rsidRDefault="00FF1936" w:rsidP="00C476C4">
      <w:pPr>
        <w:pStyle w:val="P22"/>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(3)</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בסע</w:t>
      </w:r>
      <w:r w:rsidRPr="00F51714">
        <w:rPr>
          <w:rStyle w:val="default"/>
          <w:rFonts w:cs="FrankRuehl"/>
          <w:vanish/>
          <w:sz w:val="22"/>
          <w:szCs w:val="22"/>
          <w:shd w:val="clear" w:color="auto" w:fill="FFFF99"/>
          <w:rtl/>
        </w:rPr>
        <w:t>י</w:t>
      </w:r>
      <w:r w:rsidRPr="00F51714">
        <w:rPr>
          <w:rStyle w:val="default"/>
          <w:rFonts w:cs="FrankRuehl" w:hint="cs"/>
          <w:vanish/>
          <w:sz w:val="22"/>
          <w:szCs w:val="22"/>
          <w:shd w:val="clear" w:color="auto" w:fill="FFFF99"/>
          <w:rtl/>
        </w:rPr>
        <w:t xml:space="preserve">ף קטן זה, "טיפול רפואי מחוץ לישראל" </w:t>
      </w:r>
      <w:r w:rsidR="00C476C4" w:rsidRPr="00F51714">
        <w:rPr>
          <w:rStyle w:val="default"/>
          <w:rFonts w:hint="cs"/>
          <w:vanish/>
          <w:sz w:val="22"/>
          <w:szCs w:val="22"/>
          <w:shd w:val="clear" w:color="auto" w:fill="FFFF99"/>
          <w:rtl/>
        </w:rPr>
        <w:t>-</w:t>
      </w:r>
      <w:r w:rsidRPr="00F51714">
        <w:rPr>
          <w:rStyle w:val="default"/>
          <w:rFonts w:cs="FrankRuehl" w:hint="cs"/>
          <w:vanish/>
          <w:sz w:val="22"/>
          <w:szCs w:val="22"/>
          <w:shd w:val="clear" w:color="auto" w:fill="FFFF99"/>
          <w:rtl/>
        </w:rPr>
        <w:t xml:space="preserve"> שי</w:t>
      </w:r>
      <w:r w:rsidRPr="00F51714">
        <w:rPr>
          <w:rStyle w:val="default"/>
          <w:rFonts w:cs="FrankRuehl"/>
          <w:vanish/>
          <w:sz w:val="22"/>
          <w:szCs w:val="22"/>
          <w:shd w:val="clear" w:color="auto" w:fill="FFFF99"/>
          <w:rtl/>
        </w:rPr>
        <w:t>רו</w:t>
      </w:r>
      <w:r w:rsidRPr="00F51714">
        <w:rPr>
          <w:rStyle w:val="default"/>
          <w:rFonts w:cs="FrankRuehl" w:hint="cs"/>
          <w:vanish/>
          <w:sz w:val="22"/>
          <w:szCs w:val="22"/>
          <w:shd w:val="clear" w:color="auto" w:fill="FFFF99"/>
          <w:rtl/>
        </w:rPr>
        <w:t>ת בריאות הניתן לפי הוראות סעיף 11 לחוק ביטוח בריאות ממלכתי, תשנ"ד</w:t>
      </w:r>
      <w:r w:rsidR="00C476C4" w:rsidRPr="00F51714">
        <w:rPr>
          <w:rStyle w:val="default"/>
          <w:rFonts w:cs="FrankRuehl" w:hint="cs"/>
          <w:vanish/>
          <w:sz w:val="22"/>
          <w:szCs w:val="22"/>
          <w:shd w:val="clear" w:color="auto" w:fill="FFFF99"/>
          <w:rtl/>
        </w:rPr>
        <w:t>-</w:t>
      </w:r>
      <w:r w:rsidRPr="00F51714">
        <w:rPr>
          <w:rStyle w:val="default"/>
          <w:rFonts w:cs="FrankRuehl" w:hint="cs"/>
          <w:vanish/>
          <w:sz w:val="22"/>
          <w:szCs w:val="22"/>
          <w:shd w:val="clear" w:color="auto" w:fill="FFFF99"/>
          <w:rtl/>
        </w:rPr>
        <w:t xml:space="preserve">1994. </w:t>
      </w:r>
    </w:p>
    <w:p w:rsidR="00FF1936" w:rsidRPr="00F51714" w:rsidRDefault="00FF1936">
      <w:pPr>
        <w:pStyle w:val="P00"/>
        <w:spacing w:before="0"/>
        <w:ind w:left="0" w:right="1134"/>
        <w:rPr>
          <w:rStyle w:val="default"/>
          <w:rFonts w:cs="FrankRuehl" w:hint="cs"/>
          <w:vanish/>
          <w:sz w:val="22"/>
          <w:szCs w:val="22"/>
          <w:shd w:val="clear" w:color="auto" w:fill="FFFF99"/>
          <w:rtl/>
        </w:rPr>
      </w:pPr>
      <w:r w:rsidRPr="00F51714">
        <w:rPr>
          <w:rFonts w:cs="FrankRuehl"/>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ה)</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היה</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לאדם הנמצא מחוץ לישראל ואשר אי</w:t>
      </w:r>
      <w:r w:rsidRPr="00F51714">
        <w:rPr>
          <w:rStyle w:val="default"/>
          <w:rFonts w:cs="FrankRuehl"/>
          <w:vanish/>
          <w:sz w:val="22"/>
          <w:szCs w:val="22"/>
          <w:shd w:val="clear" w:color="auto" w:fill="FFFF99"/>
          <w:rtl/>
        </w:rPr>
        <w:t>נו</w:t>
      </w:r>
      <w:r w:rsidRPr="00F51714">
        <w:rPr>
          <w:rStyle w:val="default"/>
          <w:rFonts w:cs="FrankRuehl" w:hint="cs"/>
          <w:vanish/>
          <w:sz w:val="22"/>
          <w:szCs w:val="22"/>
          <w:shd w:val="clear" w:color="auto" w:fill="FFFF99"/>
          <w:rtl/>
        </w:rPr>
        <w:t xml:space="preserve"> זכאי לגמלה</w:t>
      </w:r>
      <w:r w:rsidRPr="00F51714">
        <w:rPr>
          <w:rStyle w:val="default"/>
          <w:rFonts w:cs="FrankRuehl"/>
          <w:vanish/>
          <w:sz w:val="22"/>
          <w:szCs w:val="22"/>
          <w:shd w:val="clear" w:color="auto" w:fill="FFFF99"/>
          <w:rtl/>
        </w:rPr>
        <w:t xml:space="preserve"> בשל</w:t>
      </w:r>
      <w:r w:rsidRPr="00F51714">
        <w:rPr>
          <w:rStyle w:val="default"/>
          <w:rFonts w:cs="FrankRuehl" w:hint="cs"/>
          <w:vanish/>
          <w:sz w:val="22"/>
          <w:szCs w:val="22"/>
          <w:shd w:val="clear" w:color="auto" w:fill="FFFF99"/>
          <w:rtl/>
        </w:rPr>
        <w:t xml:space="preserve"> הוראות סעיף זה בן זוג זכאי הנמצא בישראל, תשולם הגמלה לאותו בן זוג</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 xml:space="preserve">בשיעור המשתלם ליחיד, לפי </w:t>
      </w:r>
      <w:r w:rsidRPr="00F51714">
        <w:rPr>
          <w:rStyle w:val="default"/>
          <w:rFonts w:cs="FrankRuehl"/>
          <w:vanish/>
          <w:sz w:val="22"/>
          <w:szCs w:val="22"/>
          <w:shd w:val="clear" w:color="auto" w:fill="FFFF99"/>
          <w:rtl/>
        </w:rPr>
        <w:t>ה</w:t>
      </w:r>
      <w:r w:rsidRPr="00F51714">
        <w:rPr>
          <w:rStyle w:val="default"/>
          <w:rFonts w:cs="FrankRuehl" w:hint="cs"/>
          <w:vanish/>
          <w:sz w:val="22"/>
          <w:szCs w:val="22"/>
          <w:shd w:val="clear" w:color="auto" w:fill="FFFF99"/>
          <w:rtl/>
        </w:rPr>
        <w:t>ר</w:t>
      </w:r>
      <w:r w:rsidRPr="00F51714">
        <w:rPr>
          <w:rStyle w:val="default"/>
          <w:rFonts w:cs="FrankRuehl"/>
          <w:vanish/>
          <w:sz w:val="22"/>
          <w:szCs w:val="22"/>
          <w:shd w:val="clear" w:color="auto" w:fill="FFFF99"/>
          <w:rtl/>
        </w:rPr>
        <w:t>כ</w:t>
      </w:r>
      <w:r w:rsidRPr="00F51714">
        <w:rPr>
          <w:rStyle w:val="default"/>
          <w:rFonts w:cs="FrankRuehl" w:hint="cs"/>
          <w:vanish/>
          <w:sz w:val="22"/>
          <w:szCs w:val="22"/>
          <w:shd w:val="clear" w:color="auto" w:fill="FFFF99"/>
          <w:rtl/>
        </w:rPr>
        <w:t>ב משפחתו.</w:t>
      </w:r>
    </w:p>
    <w:p w:rsidR="00FF1936" w:rsidRPr="00F51714" w:rsidRDefault="00FF1936">
      <w:pPr>
        <w:pStyle w:val="P00"/>
        <w:spacing w:before="0"/>
        <w:ind w:left="1021" w:right="1134" w:hanging="1021"/>
        <w:rPr>
          <w:rStyle w:val="default"/>
          <w:rFonts w:cs="FrankRuehl" w:hint="cs"/>
          <w:vanish/>
          <w:sz w:val="22"/>
          <w:szCs w:val="22"/>
          <w:u w:val="single"/>
          <w:shd w:val="clear" w:color="auto" w:fill="FFFF99"/>
          <w:rtl/>
        </w:rPr>
      </w:pPr>
      <w:r w:rsidRPr="00F51714">
        <w:rPr>
          <w:rFonts w:cs="FrankRuehl"/>
          <w:vanish/>
          <w:sz w:val="22"/>
          <w:szCs w:val="22"/>
          <w:shd w:val="clear" w:color="auto" w:fill="FFFF99"/>
          <w:rtl/>
        </w:rPr>
        <w:tab/>
      </w:r>
      <w:r w:rsidRPr="00F51714">
        <w:rPr>
          <w:rStyle w:val="default"/>
          <w:rFonts w:cs="FrankRuehl"/>
          <w:vanish/>
          <w:sz w:val="22"/>
          <w:szCs w:val="22"/>
          <w:u w:val="single"/>
          <w:shd w:val="clear" w:color="auto" w:fill="FFFF99"/>
          <w:rtl/>
        </w:rPr>
        <w:t>(</w:t>
      </w:r>
      <w:r w:rsidRPr="00F51714">
        <w:rPr>
          <w:rStyle w:val="default"/>
          <w:rFonts w:cs="FrankRuehl" w:hint="cs"/>
          <w:vanish/>
          <w:sz w:val="22"/>
          <w:szCs w:val="22"/>
          <w:u w:val="single"/>
          <w:shd w:val="clear" w:color="auto" w:fill="FFFF99"/>
          <w:rtl/>
        </w:rPr>
        <w:t>ו)</w:t>
      </w:r>
      <w:r w:rsidRPr="00F51714">
        <w:rPr>
          <w:rStyle w:val="default"/>
          <w:rFonts w:cs="FrankRuehl"/>
          <w:vanish/>
          <w:sz w:val="22"/>
          <w:szCs w:val="22"/>
          <w:u w:val="single"/>
          <w:shd w:val="clear" w:color="auto" w:fill="FFFF99"/>
          <w:rtl/>
        </w:rPr>
        <w:tab/>
      </w:r>
      <w:r w:rsidRPr="00F51714">
        <w:rPr>
          <w:rStyle w:val="default"/>
          <w:rFonts w:cs="FrankRuehl" w:hint="cs"/>
          <w:vanish/>
          <w:sz w:val="22"/>
          <w:szCs w:val="22"/>
          <w:u w:val="single"/>
          <w:shd w:val="clear" w:color="auto" w:fill="FFFF99"/>
          <w:rtl/>
        </w:rPr>
        <w:t>(1) שהה זכאי לגמלה מחוץ לישראל 183 ימים לפחות במהלך 12 חדשים רצופים, יראו אותו כמי שנמצא מחוץ לישראל כל עוד לא תמו 12 חדשים רצופים שבהם שהה בישראל 183 ימים לפחות, ובתקופה שבה שהה בישראל כאמור יראו בבן זוגו, לענין ההוראות לפי חוק זה כיחיד.</w:t>
      </w:r>
    </w:p>
    <w:p w:rsidR="00FF1936" w:rsidRPr="00F51714" w:rsidRDefault="00FF1936">
      <w:pPr>
        <w:pStyle w:val="P00"/>
        <w:spacing w:before="0"/>
        <w:ind w:left="1021" w:right="1134"/>
        <w:rPr>
          <w:rStyle w:val="default"/>
          <w:rFonts w:cs="FrankRuehl" w:hint="cs"/>
          <w:vanish/>
          <w:sz w:val="22"/>
          <w:szCs w:val="22"/>
          <w:u w:val="single"/>
          <w:shd w:val="clear" w:color="auto" w:fill="FFFF99"/>
          <w:rtl/>
        </w:rPr>
      </w:pPr>
      <w:r w:rsidRPr="00F51714">
        <w:rPr>
          <w:rStyle w:val="default"/>
          <w:rFonts w:cs="FrankRuehl" w:hint="cs"/>
          <w:vanish/>
          <w:sz w:val="22"/>
          <w:szCs w:val="22"/>
          <w:u w:val="single"/>
          <w:shd w:val="clear" w:color="auto" w:fill="FFFF99"/>
          <w:rtl/>
        </w:rPr>
        <w:t>(2)</w:t>
      </w:r>
      <w:r w:rsidRPr="00F51714">
        <w:rPr>
          <w:rStyle w:val="default"/>
          <w:rFonts w:cs="FrankRuehl" w:hint="cs"/>
          <w:vanish/>
          <w:sz w:val="22"/>
          <w:szCs w:val="22"/>
          <w:u w:val="single"/>
          <w:shd w:val="clear" w:color="auto" w:fill="FFFF99"/>
          <w:rtl/>
        </w:rPr>
        <w:tab/>
        <w:t>הוראות פסקה (1) לא יחולו על אלה:</w:t>
      </w:r>
    </w:p>
    <w:p w:rsidR="00FF1936" w:rsidRPr="00F51714" w:rsidRDefault="00FF1936">
      <w:pPr>
        <w:pStyle w:val="P00"/>
        <w:spacing w:before="0"/>
        <w:ind w:left="1474" w:right="1134"/>
        <w:rPr>
          <w:rStyle w:val="default"/>
          <w:rFonts w:cs="FrankRuehl" w:hint="cs"/>
          <w:vanish/>
          <w:sz w:val="22"/>
          <w:szCs w:val="22"/>
          <w:u w:val="single"/>
          <w:shd w:val="clear" w:color="auto" w:fill="FFFF99"/>
          <w:rtl/>
        </w:rPr>
      </w:pPr>
      <w:r w:rsidRPr="00F51714">
        <w:rPr>
          <w:rStyle w:val="default"/>
          <w:rFonts w:cs="FrankRuehl" w:hint="cs"/>
          <w:vanish/>
          <w:sz w:val="22"/>
          <w:szCs w:val="22"/>
          <w:u w:val="single"/>
          <w:shd w:val="clear" w:color="auto" w:fill="FFFF99"/>
          <w:rtl/>
        </w:rPr>
        <w:t>(א)</w:t>
      </w:r>
      <w:r w:rsidRPr="00F51714">
        <w:rPr>
          <w:rStyle w:val="default"/>
          <w:rFonts w:cs="FrankRuehl" w:hint="cs"/>
          <w:vanish/>
          <w:sz w:val="22"/>
          <w:szCs w:val="22"/>
          <w:u w:val="single"/>
          <w:shd w:val="clear" w:color="auto" w:fill="FFFF99"/>
          <w:rtl/>
        </w:rPr>
        <w:tab/>
        <w:t>מי שהודיע למוסד לביטוח לאומי במועד, בתנאים ובאופן שקבע השר, על יציאתו מישראל, על תקופת היעדרותו המשוערת ממנה ועל חזרתו אליה;</w:t>
      </w:r>
    </w:p>
    <w:p w:rsidR="00FF1936" w:rsidRPr="00F51714" w:rsidRDefault="00FF1936">
      <w:pPr>
        <w:pStyle w:val="P00"/>
        <w:spacing w:before="0"/>
        <w:ind w:left="1474" w:right="1134"/>
        <w:rPr>
          <w:rStyle w:val="default"/>
          <w:rFonts w:cs="FrankRuehl" w:hint="cs"/>
          <w:vanish/>
          <w:sz w:val="22"/>
          <w:szCs w:val="22"/>
          <w:u w:val="single"/>
          <w:shd w:val="clear" w:color="auto" w:fill="FFFF99"/>
          <w:rtl/>
        </w:rPr>
      </w:pPr>
      <w:r w:rsidRPr="00F51714">
        <w:rPr>
          <w:rStyle w:val="default"/>
          <w:rFonts w:cs="FrankRuehl"/>
          <w:vanish/>
          <w:sz w:val="22"/>
          <w:szCs w:val="22"/>
          <w:u w:val="single"/>
          <w:shd w:val="clear" w:color="auto" w:fill="FFFF99"/>
          <w:rtl/>
        </w:rPr>
        <w:t>(</w:t>
      </w:r>
      <w:r w:rsidRPr="00F51714">
        <w:rPr>
          <w:rStyle w:val="default"/>
          <w:rFonts w:cs="FrankRuehl" w:hint="cs"/>
          <w:vanish/>
          <w:sz w:val="22"/>
          <w:szCs w:val="22"/>
          <w:u w:val="single"/>
          <w:shd w:val="clear" w:color="auto" w:fill="FFFF99"/>
          <w:rtl/>
        </w:rPr>
        <w:t>ב)</w:t>
      </w:r>
      <w:r w:rsidRPr="00F51714">
        <w:rPr>
          <w:rStyle w:val="default"/>
          <w:rFonts w:cs="FrankRuehl" w:hint="cs"/>
          <w:vanish/>
          <w:sz w:val="22"/>
          <w:szCs w:val="22"/>
          <w:u w:val="single"/>
          <w:shd w:val="clear" w:color="auto" w:fill="FFFF99"/>
          <w:rtl/>
        </w:rPr>
        <w:tab/>
        <w:t>מי ששהה מחוץ לישראל לצורך קבלת טיפול רפואי הניתן לפי הוראות סעיף 11 בחוק ביטוח בריאות ממלכתי, התשנ"ד-1994.</w:t>
      </w:r>
    </w:p>
    <w:p w:rsidR="00FF1936" w:rsidRPr="00F51714" w:rsidRDefault="00FF1936">
      <w:pPr>
        <w:spacing w:line="240" w:lineRule="auto"/>
        <w:ind w:right="1134"/>
        <w:rPr>
          <w:rFonts w:cs="FrankRuehl" w:hint="cs"/>
          <w:vanish/>
          <w:sz w:val="20"/>
          <w:szCs w:val="20"/>
          <w:shd w:val="clear" w:color="auto" w:fill="FFFF99"/>
          <w:rtl/>
        </w:rPr>
      </w:pPr>
    </w:p>
    <w:p w:rsidR="00FF1936" w:rsidRPr="00F51714" w:rsidRDefault="00FF1936">
      <w:pPr>
        <w:spacing w:line="240" w:lineRule="auto"/>
        <w:ind w:right="1134"/>
        <w:rPr>
          <w:rFonts w:cs="FrankRuehl" w:hint="cs"/>
          <w:vanish/>
          <w:color w:val="FF0000"/>
          <w:sz w:val="20"/>
          <w:szCs w:val="20"/>
          <w:shd w:val="clear" w:color="auto" w:fill="FFFF99"/>
          <w:rtl/>
        </w:rPr>
      </w:pPr>
      <w:r w:rsidRPr="00F51714">
        <w:rPr>
          <w:rFonts w:cs="FrankRuehl" w:hint="cs"/>
          <w:vanish/>
          <w:color w:val="FF0000"/>
          <w:sz w:val="20"/>
          <w:szCs w:val="20"/>
          <w:shd w:val="clear" w:color="auto" w:fill="FFFF99"/>
          <w:rtl/>
        </w:rPr>
        <w:t>מיום 1.1.2007</w:t>
      </w:r>
    </w:p>
    <w:p w:rsidR="00FF1936" w:rsidRPr="00F51714" w:rsidRDefault="00FF1936">
      <w:pPr>
        <w:pStyle w:val="8"/>
        <w:tabs>
          <w:tab w:val="clear" w:pos="5432"/>
        </w:tabs>
        <w:rPr>
          <w:rFonts w:hint="cs"/>
          <w:vanish/>
          <w:rtl/>
        </w:rPr>
      </w:pPr>
      <w:r w:rsidRPr="00F51714">
        <w:rPr>
          <w:rFonts w:hint="cs"/>
          <w:vanish/>
          <w:rtl/>
        </w:rPr>
        <w:t>תיקון מס' 29</w:t>
      </w:r>
    </w:p>
    <w:p w:rsidR="00FF1936" w:rsidRPr="00F51714" w:rsidRDefault="00FF1936">
      <w:pPr>
        <w:spacing w:line="240" w:lineRule="auto"/>
        <w:ind w:right="1134"/>
        <w:rPr>
          <w:rFonts w:cs="FrankRuehl" w:hint="cs"/>
          <w:vanish/>
          <w:sz w:val="20"/>
          <w:szCs w:val="20"/>
          <w:shd w:val="clear" w:color="auto" w:fill="FFFF99"/>
          <w:rtl/>
        </w:rPr>
      </w:pPr>
      <w:hyperlink r:id="rId376" w:history="1">
        <w:r w:rsidRPr="00F51714">
          <w:rPr>
            <w:rStyle w:val="Hyperlink"/>
            <w:rFonts w:cs="FrankRuehl" w:hint="cs"/>
            <w:vanish/>
            <w:sz w:val="20"/>
            <w:szCs w:val="20"/>
            <w:shd w:val="clear" w:color="auto" w:fill="FFFF99"/>
            <w:rtl/>
          </w:rPr>
          <w:t>ס"ח תשס"ז מס' 2077</w:t>
        </w:r>
      </w:hyperlink>
      <w:r w:rsidRPr="00F51714">
        <w:rPr>
          <w:rFonts w:cs="FrankRuehl" w:hint="cs"/>
          <w:vanish/>
          <w:sz w:val="20"/>
          <w:szCs w:val="20"/>
          <w:shd w:val="clear" w:color="auto" w:fill="FFFF99"/>
          <w:rtl/>
        </w:rPr>
        <w:t xml:space="preserve"> מיום 11.1.2007 עמ' 53 (</w:t>
      </w:r>
      <w:hyperlink r:id="rId377" w:history="1">
        <w:r w:rsidRPr="00F51714">
          <w:rPr>
            <w:rStyle w:val="Hyperlink"/>
            <w:rFonts w:cs="FrankRuehl" w:hint="cs"/>
            <w:vanish/>
            <w:sz w:val="20"/>
            <w:szCs w:val="20"/>
            <w:shd w:val="clear" w:color="auto" w:fill="FFFF99"/>
            <w:rtl/>
          </w:rPr>
          <w:t>ה"ח 260</w:t>
        </w:r>
      </w:hyperlink>
      <w:r w:rsidRPr="00F51714">
        <w:rPr>
          <w:rFonts w:cs="FrankRuehl" w:hint="cs"/>
          <w:vanish/>
          <w:sz w:val="20"/>
          <w:szCs w:val="20"/>
          <w:shd w:val="clear" w:color="auto" w:fill="FFFF99"/>
          <w:rtl/>
        </w:rPr>
        <w:t>)</w:t>
      </w:r>
    </w:p>
    <w:p w:rsidR="00FF1936" w:rsidRPr="00F51714" w:rsidRDefault="00FF1936">
      <w:pPr>
        <w:pStyle w:val="P00"/>
        <w:ind w:left="0"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(א)</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 xml:space="preserve">לא </w:t>
      </w:r>
      <w:r w:rsidRPr="00F51714">
        <w:rPr>
          <w:rStyle w:val="default"/>
          <w:rFonts w:cs="FrankRuehl"/>
          <w:vanish/>
          <w:sz w:val="22"/>
          <w:szCs w:val="22"/>
          <w:shd w:val="clear" w:color="auto" w:fill="FFFF99"/>
          <w:rtl/>
        </w:rPr>
        <w:t>ת</w:t>
      </w:r>
      <w:r w:rsidRPr="00F51714">
        <w:rPr>
          <w:rStyle w:val="default"/>
          <w:rFonts w:cs="FrankRuehl" w:hint="cs"/>
          <w:vanish/>
          <w:sz w:val="22"/>
          <w:szCs w:val="22"/>
          <w:shd w:val="clear" w:color="auto" w:fill="FFFF99"/>
          <w:rtl/>
        </w:rPr>
        <w:t xml:space="preserve">שולם לזכאי שיצא את ישראל גמלה בעד חודש קלנדרי, אם שהה מחוץ לישראל בכל הימים שבאותו חודש. </w:t>
      </w:r>
      <w:r w:rsidRPr="00F51714">
        <w:rPr>
          <w:rStyle w:val="default"/>
          <w:rFonts w:cs="FrankRuehl"/>
          <w:vanish/>
          <w:sz w:val="22"/>
          <w:szCs w:val="22"/>
          <w:u w:val="single"/>
          <w:shd w:val="clear" w:color="auto" w:fill="FFFF99"/>
          <w:rtl/>
        </w:rPr>
        <w:t>לענין סעיף קטן זה וסעיפים קטנים (ב) ו</w:t>
      </w:r>
      <w:r w:rsidRPr="00F51714">
        <w:rPr>
          <w:rStyle w:val="default"/>
          <w:rFonts w:cs="FrankRuehl" w:hint="cs"/>
          <w:vanish/>
          <w:sz w:val="22"/>
          <w:szCs w:val="22"/>
          <w:u w:val="single"/>
          <w:shd w:val="clear" w:color="auto" w:fill="FFFF99"/>
          <w:rtl/>
        </w:rPr>
        <w:t>-</w:t>
      </w:r>
      <w:r w:rsidRPr="00F51714">
        <w:rPr>
          <w:rStyle w:val="default"/>
          <w:rFonts w:cs="FrankRuehl"/>
          <w:vanish/>
          <w:sz w:val="22"/>
          <w:szCs w:val="22"/>
          <w:u w:val="single"/>
          <w:shd w:val="clear" w:color="auto" w:fill="FFFF99"/>
          <w:rtl/>
        </w:rPr>
        <w:t>(ג), "זכאי" – למעט זכאי שהוא או בן זוגו הגיעו לגיל פרישה</w:t>
      </w:r>
      <w:r w:rsidRPr="00F51714">
        <w:rPr>
          <w:rStyle w:val="default"/>
          <w:rFonts w:cs="FrankRuehl" w:hint="cs"/>
          <w:vanish/>
          <w:sz w:val="22"/>
          <w:szCs w:val="22"/>
          <w:u w:val="single"/>
          <w:shd w:val="clear" w:color="auto" w:fill="FFFF99"/>
          <w:rtl/>
        </w:rPr>
        <w:t>.</w:t>
      </w:r>
    </w:p>
    <w:p w:rsidR="00FF1936" w:rsidRPr="00F51714" w:rsidRDefault="00FF1936">
      <w:pPr>
        <w:pStyle w:val="P00"/>
        <w:spacing w:before="0"/>
        <w:ind w:left="0" w:right="1134"/>
        <w:rPr>
          <w:rStyle w:val="default"/>
          <w:rFonts w:cs="FrankRuehl"/>
          <w:vanish/>
          <w:sz w:val="22"/>
          <w:szCs w:val="22"/>
          <w:shd w:val="clear" w:color="auto" w:fill="FFFF99"/>
          <w:rtl/>
        </w:rPr>
      </w:pPr>
      <w:r w:rsidRPr="00F51714">
        <w:rPr>
          <w:rFonts w:cs="FrankRuehl"/>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ב)</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 xml:space="preserve">לא </w:t>
      </w:r>
      <w:r w:rsidRPr="00F51714">
        <w:rPr>
          <w:rStyle w:val="default"/>
          <w:rFonts w:cs="FrankRuehl"/>
          <w:vanish/>
          <w:sz w:val="22"/>
          <w:szCs w:val="22"/>
          <w:shd w:val="clear" w:color="auto" w:fill="FFFF99"/>
          <w:rtl/>
        </w:rPr>
        <w:t>ת</w:t>
      </w:r>
      <w:r w:rsidRPr="00F51714">
        <w:rPr>
          <w:rStyle w:val="default"/>
          <w:rFonts w:cs="FrankRuehl" w:hint="cs"/>
          <w:vanish/>
          <w:sz w:val="22"/>
          <w:szCs w:val="22"/>
          <w:shd w:val="clear" w:color="auto" w:fill="FFFF99"/>
          <w:rtl/>
        </w:rPr>
        <w:t>שולם לזכ</w:t>
      </w:r>
      <w:r w:rsidRPr="00F51714">
        <w:rPr>
          <w:rStyle w:val="default"/>
          <w:rFonts w:cs="FrankRuehl"/>
          <w:vanish/>
          <w:sz w:val="22"/>
          <w:szCs w:val="22"/>
          <w:shd w:val="clear" w:color="auto" w:fill="FFFF99"/>
          <w:rtl/>
        </w:rPr>
        <w:t>אי</w:t>
      </w:r>
      <w:r w:rsidRPr="00F51714">
        <w:rPr>
          <w:rStyle w:val="default"/>
          <w:rFonts w:cs="FrankRuehl" w:hint="cs"/>
          <w:vanish/>
          <w:sz w:val="22"/>
          <w:szCs w:val="22"/>
          <w:shd w:val="clear" w:color="auto" w:fill="FFFF99"/>
          <w:rtl/>
        </w:rPr>
        <w:t xml:space="preserve"> שיצא את ישראל גמלה בעד החודש הקלנדרי שבו יצא (להלן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חו</w:t>
      </w:r>
      <w:r w:rsidRPr="00F51714">
        <w:rPr>
          <w:rStyle w:val="default"/>
          <w:rFonts w:cs="FrankRuehl"/>
          <w:vanish/>
          <w:sz w:val="22"/>
          <w:szCs w:val="22"/>
          <w:shd w:val="clear" w:color="auto" w:fill="FFFF99"/>
          <w:rtl/>
        </w:rPr>
        <w:t>ד</w:t>
      </w:r>
      <w:r w:rsidRPr="00F51714">
        <w:rPr>
          <w:rStyle w:val="default"/>
          <w:rFonts w:cs="FrankRuehl" w:hint="cs"/>
          <w:vanish/>
          <w:sz w:val="22"/>
          <w:szCs w:val="22"/>
          <w:shd w:val="clear" w:color="auto" w:fill="FFFF99"/>
          <w:rtl/>
        </w:rPr>
        <w:t xml:space="preserve">ש היציאה) ובעד החודש הקלנדרי שבו חזר לישראל (להלן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w:t>
      </w:r>
      <w:r w:rsidRPr="00F51714">
        <w:rPr>
          <w:rStyle w:val="default"/>
          <w:rFonts w:cs="FrankRuehl"/>
          <w:vanish/>
          <w:sz w:val="22"/>
          <w:szCs w:val="22"/>
          <w:shd w:val="clear" w:color="auto" w:fill="FFFF99"/>
          <w:rtl/>
        </w:rPr>
        <w:t>ח</w:t>
      </w:r>
      <w:r w:rsidRPr="00F51714">
        <w:rPr>
          <w:rStyle w:val="default"/>
          <w:rFonts w:cs="FrankRuehl" w:hint="cs"/>
          <w:vanish/>
          <w:sz w:val="22"/>
          <w:szCs w:val="22"/>
          <w:shd w:val="clear" w:color="auto" w:fill="FFFF99"/>
          <w:rtl/>
        </w:rPr>
        <w:t>ו</w:t>
      </w:r>
      <w:r w:rsidRPr="00F51714">
        <w:rPr>
          <w:rStyle w:val="default"/>
          <w:rFonts w:cs="FrankRuehl"/>
          <w:vanish/>
          <w:sz w:val="22"/>
          <w:szCs w:val="22"/>
          <w:shd w:val="clear" w:color="auto" w:fill="FFFF99"/>
          <w:rtl/>
        </w:rPr>
        <w:t>ד</w:t>
      </w:r>
      <w:r w:rsidRPr="00F51714">
        <w:rPr>
          <w:rStyle w:val="default"/>
          <w:rFonts w:cs="FrankRuehl" w:hint="cs"/>
          <w:vanish/>
          <w:sz w:val="22"/>
          <w:szCs w:val="22"/>
          <w:shd w:val="clear" w:color="auto" w:fill="FFFF99"/>
          <w:rtl/>
        </w:rPr>
        <w:t xml:space="preserve">ש </w:t>
      </w:r>
      <w:r w:rsidRPr="00F51714">
        <w:rPr>
          <w:rStyle w:val="default"/>
          <w:rFonts w:cs="FrankRuehl"/>
          <w:vanish/>
          <w:sz w:val="22"/>
          <w:szCs w:val="22"/>
          <w:shd w:val="clear" w:color="auto" w:fill="FFFF99"/>
          <w:rtl/>
        </w:rPr>
        <w:t>ה</w:t>
      </w:r>
      <w:r w:rsidRPr="00F51714">
        <w:rPr>
          <w:rStyle w:val="default"/>
          <w:rFonts w:cs="FrankRuehl" w:hint="cs"/>
          <w:vanish/>
          <w:sz w:val="22"/>
          <w:szCs w:val="22"/>
          <w:shd w:val="clear" w:color="auto" w:fill="FFFF99"/>
          <w:rtl/>
        </w:rPr>
        <w:t>שיב</w:t>
      </w:r>
      <w:r w:rsidRPr="00F51714">
        <w:rPr>
          <w:rStyle w:val="default"/>
          <w:rFonts w:cs="FrankRuehl"/>
          <w:vanish/>
          <w:sz w:val="22"/>
          <w:szCs w:val="22"/>
          <w:shd w:val="clear" w:color="auto" w:fill="FFFF99"/>
          <w:rtl/>
        </w:rPr>
        <w:t>ה</w:t>
      </w:r>
      <w:r w:rsidRPr="00F51714">
        <w:rPr>
          <w:rStyle w:val="default"/>
          <w:rFonts w:cs="FrankRuehl" w:hint="cs"/>
          <w:vanish/>
          <w:sz w:val="22"/>
          <w:szCs w:val="22"/>
          <w:shd w:val="clear" w:color="auto" w:fill="FFFF99"/>
          <w:rtl/>
        </w:rPr>
        <w:t>), אם הוא אחד מאלה:</w:t>
      </w:r>
    </w:p>
    <w:p w:rsidR="00FF1936" w:rsidRPr="00F51714" w:rsidRDefault="00FF1936">
      <w:pPr>
        <w:pStyle w:val="P22"/>
        <w:spacing w:before="0"/>
        <w:ind w:left="1021" w:right="1134"/>
        <w:rPr>
          <w:rStyle w:val="default"/>
          <w:rFonts w:cs="FrankRuehl" w:hint="cs"/>
          <w:vanish/>
          <w:sz w:val="22"/>
          <w:szCs w:val="22"/>
          <w:shd w:val="clear" w:color="auto" w:fill="FFFF99"/>
          <w:rtl/>
        </w:rPr>
      </w:pPr>
      <w:r w:rsidRPr="00F51714">
        <w:rPr>
          <w:rStyle w:val="default"/>
          <w:rFonts w:cs="FrankRuehl"/>
          <w:vanish/>
          <w:sz w:val="22"/>
          <w:szCs w:val="22"/>
          <w:shd w:val="clear" w:color="auto" w:fill="FFFF99"/>
          <w:rtl/>
        </w:rPr>
        <w:t>(1)</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לפני שיצא את ישראל כאמור, הוא יצא את ישראל פעם נוספת באותה שנה קלנדרית;</w:t>
      </w:r>
    </w:p>
    <w:p w:rsidR="00FF1936" w:rsidRPr="00F51714" w:rsidRDefault="00FF1936">
      <w:pPr>
        <w:pStyle w:val="P22"/>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(2)</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הוא</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לא היה זכאי לגמלה בעד החודש הק</w:t>
      </w:r>
      <w:r w:rsidRPr="00F51714">
        <w:rPr>
          <w:rStyle w:val="default"/>
          <w:rFonts w:cs="FrankRuehl"/>
          <w:vanish/>
          <w:sz w:val="22"/>
          <w:szCs w:val="22"/>
          <w:shd w:val="clear" w:color="auto" w:fill="FFFF99"/>
          <w:rtl/>
        </w:rPr>
        <w:t>לנ</w:t>
      </w:r>
      <w:r w:rsidRPr="00F51714">
        <w:rPr>
          <w:rStyle w:val="default"/>
          <w:rFonts w:cs="FrankRuehl" w:hint="cs"/>
          <w:vanish/>
          <w:sz w:val="22"/>
          <w:szCs w:val="22"/>
          <w:shd w:val="clear" w:color="auto" w:fill="FFFF99"/>
          <w:rtl/>
        </w:rPr>
        <w:t>דרי שקדם לחודש</w:t>
      </w:r>
      <w:r w:rsidRPr="00F51714">
        <w:rPr>
          <w:rStyle w:val="default"/>
          <w:rFonts w:cs="FrankRuehl"/>
          <w:vanish/>
          <w:sz w:val="22"/>
          <w:szCs w:val="22"/>
          <w:shd w:val="clear" w:color="auto" w:fill="FFFF99"/>
          <w:rtl/>
        </w:rPr>
        <w:t xml:space="preserve"> היצ</w:t>
      </w:r>
      <w:r w:rsidRPr="00F51714">
        <w:rPr>
          <w:rStyle w:val="default"/>
          <w:rFonts w:cs="FrankRuehl" w:hint="cs"/>
          <w:vanish/>
          <w:sz w:val="22"/>
          <w:szCs w:val="22"/>
          <w:shd w:val="clear" w:color="auto" w:fill="FFFF99"/>
          <w:rtl/>
        </w:rPr>
        <w:t>יאה.</w:t>
      </w:r>
    </w:p>
    <w:p w:rsidR="00FF1936" w:rsidRPr="00F51714" w:rsidRDefault="00FF1936">
      <w:pPr>
        <w:pStyle w:val="P00"/>
        <w:spacing w:before="0"/>
        <w:ind w:left="0" w:right="1134"/>
        <w:rPr>
          <w:rStyle w:val="default"/>
          <w:rFonts w:cs="FrankRuehl" w:hint="cs"/>
          <w:vanish/>
          <w:sz w:val="22"/>
          <w:szCs w:val="22"/>
          <w:u w:val="single"/>
          <w:shd w:val="clear" w:color="auto" w:fill="FFFF99"/>
          <w:rtl/>
        </w:rPr>
      </w:pPr>
      <w:r w:rsidRPr="00F51714">
        <w:rPr>
          <w:rStyle w:val="default"/>
          <w:rFonts w:cs="FrankRuehl" w:hint="cs"/>
          <w:vanish/>
          <w:sz w:val="22"/>
          <w:szCs w:val="22"/>
          <w:shd w:val="clear" w:color="auto" w:fill="FFFF99"/>
          <w:rtl/>
        </w:rPr>
        <w:tab/>
      </w:r>
      <w:r w:rsidRPr="00F51714">
        <w:rPr>
          <w:rStyle w:val="default"/>
          <w:rFonts w:cs="FrankRuehl"/>
          <w:vanish/>
          <w:sz w:val="22"/>
          <w:szCs w:val="22"/>
          <w:u w:val="single"/>
          <w:shd w:val="clear" w:color="auto" w:fill="FFFF99"/>
          <w:rtl/>
        </w:rPr>
        <w:t>(ג1)</w:t>
      </w:r>
      <w:r w:rsidRPr="00F51714">
        <w:rPr>
          <w:rStyle w:val="default"/>
          <w:rFonts w:cs="FrankRuehl" w:hint="cs"/>
          <w:vanish/>
          <w:sz w:val="22"/>
          <w:szCs w:val="22"/>
          <w:u w:val="single"/>
          <w:shd w:val="clear" w:color="auto" w:fill="FFFF99"/>
          <w:rtl/>
        </w:rPr>
        <w:tab/>
      </w:r>
      <w:r w:rsidRPr="00F51714">
        <w:rPr>
          <w:rStyle w:val="default"/>
          <w:rFonts w:cs="FrankRuehl"/>
          <w:vanish/>
          <w:sz w:val="22"/>
          <w:szCs w:val="22"/>
          <w:u w:val="single"/>
          <w:shd w:val="clear" w:color="auto" w:fill="FFFF99"/>
          <w:rtl/>
        </w:rPr>
        <w:t>לא תשולם גמלה לזכאי שהוא או בן זוגו הגיעו לגיל פרישה, אם</w:t>
      </w:r>
      <w:r w:rsidRPr="00F51714">
        <w:rPr>
          <w:rStyle w:val="default"/>
          <w:rFonts w:cs="FrankRuehl" w:hint="cs"/>
          <w:vanish/>
          <w:sz w:val="22"/>
          <w:szCs w:val="22"/>
          <w:u w:val="single"/>
          <w:shd w:val="clear" w:color="auto" w:fill="FFFF99"/>
          <w:rtl/>
        </w:rPr>
        <w:t xml:space="preserve"> </w:t>
      </w:r>
      <w:r w:rsidRPr="00F51714">
        <w:rPr>
          <w:rStyle w:val="default"/>
          <w:rFonts w:cs="FrankRuehl"/>
          <w:vanish/>
          <w:sz w:val="22"/>
          <w:szCs w:val="22"/>
          <w:u w:val="single"/>
          <w:shd w:val="clear" w:color="auto" w:fill="FFFF99"/>
          <w:rtl/>
        </w:rPr>
        <w:t>מתקיים האמור בפסקאות (1) או (2) שלהלן – בעד התקופות המפורטות בהן:</w:t>
      </w:r>
    </w:p>
    <w:p w:rsidR="00FF1936" w:rsidRPr="00F51714" w:rsidRDefault="00FF1936">
      <w:pPr>
        <w:pStyle w:val="P22"/>
        <w:spacing w:before="0"/>
        <w:ind w:left="1021" w:right="1134"/>
        <w:rPr>
          <w:rStyle w:val="default"/>
          <w:rFonts w:cs="FrankRuehl" w:hint="cs"/>
          <w:vanish/>
          <w:sz w:val="22"/>
          <w:szCs w:val="22"/>
          <w:u w:val="single"/>
          <w:shd w:val="clear" w:color="auto" w:fill="FFFF99"/>
          <w:rtl/>
        </w:rPr>
      </w:pPr>
      <w:r w:rsidRPr="00F51714">
        <w:rPr>
          <w:rStyle w:val="default"/>
          <w:rFonts w:cs="FrankRuehl"/>
          <w:vanish/>
          <w:sz w:val="22"/>
          <w:szCs w:val="22"/>
          <w:u w:val="single"/>
          <w:shd w:val="clear" w:color="auto" w:fill="FFFF99"/>
          <w:rtl/>
        </w:rPr>
        <w:t>(1)</w:t>
      </w:r>
      <w:r w:rsidRPr="00F51714">
        <w:rPr>
          <w:rStyle w:val="default"/>
          <w:rFonts w:cs="FrankRuehl" w:hint="cs"/>
          <w:vanish/>
          <w:sz w:val="22"/>
          <w:szCs w:val="22"/>
          <w:u w:val="single"/>
          <w:shd w:val="clear" w:color="auto" w:fill="FFFF99"/>
          <w:rtl/>
        </w:rPr>
        <w:tab/>
      </w:r>
      <w:r w:rsidRPr="00F51714">
        <w:rPr>
          <w:rStyle w:val="default"/>
          <w:rFonts w:cs="FrankRuehl"/>
          <w:vanish/>
          <w:sz w:val="22"/>
          <w:szCs w:val="22"/>
          <w:u w:val="single"/>
          <w:shd w:val="clear" w:color="auto" w:fill="FFFF99"/>
          <w:rtl/>
        </w:rPr>
        <w:t>הזכאי ובן זוגו יצאו את ישראל, במצטבר, ארבע פעמים או</w:t>
      </w:r>
      <w:r w:rsidRPr="00F51714">
        <w:rPr>
          <w:rStyle w:val="default"/>
          <w:rFonts w:cs="FrankRuehl" w:hint="cs"/>
          <w:vanish/>
          <w:sz w:val="22"/>
          <w:szCs w:val="22"/>
          <w:u w:val="single"/>
          <w:shd w:val="clear" w:color="auto" w:fill="FFFF99"/>
          <w:rtl/>
        </w:rPr>
        <w:t xml:space="preserve"> </w:t>
      </w:r>
      <w:r w:rsidRPr="00F51714">
        <w:rPr>
          <w:rStyle w:val="default"/>
          <w:rFonts w:cs="FrankRuehl"/>
          <w:vanish/>
          <w:sz w:val="22"/>
          <w:szCs w:val="22"/>
          <w:u w:val="single"/>
          <w:shd w:val="clear" w:color="auto" w:fill="FFFF99"/>
          <w:rtl/>
        </w:rPr>
        <w:t>יותר באותה שנה קלנדרית – בעד כל אחד מהחודשים, באותה שנה קלנדרית, שבו שהו, בכל החודש או בחלקו, מחוץ לישראל;</w:t>
      </w:r>
    </w:p>
    <w:p w:rsidR="00FF1936" w:rsidRPr="00F51714" w:rsidRDefault="00FF1936">
      <w:pPr>
        <w:pStyle w:val="P22"/>
        <w:spacing w:before="0"/>
        <w:ind w:left="1021" w:right="1134"/>
        <w:rPr>
          <w:rStyle w:val="default"/>
          <w:rFonts w:cs="FrankRuehl" w:hint="cs"/>
          <w:vanish/>
          <w:sz w:val="22"/>
          <w:szCs w:val="22"/>
          <w:shd w:val="clear" w:color="auto" w:fill="FFFF99"/>
          <w:rtl/>
        </w:rPr>
      </w:pPr>
      <w:r w:rsidRPr="00F51714">
        <w:rPr>
          <w:rStyle w:val="default"/>
          <w:rFonts w:cs="FrankRuehl"/>
          <w:vanish/>
          <w:sz w:val="22"/>
          <w:szCs w:val="22"/>
          <w:u w:val="single"/>
          <w:shd w:val="clear" w:color="auto" w:fill="FFFF99"/>
          <w:rtl/>
        </w:rPr>
        <w:t>(2)</w:t>
      </w:r>
      <w:r w:rsidRPr="00F51714">
        <w:rPr>
          <w:rStyle w:val="default"/>
          <w:rFonts w:cs="FrankRuehl" w:hint="cs"/>
          <w:vanish/>
          <w:sz w:val="22"/>
          <w:szCs w:val="22"/>
          <w:u w:val="single"/>
          <w:shd w:val="clear" w:color="auto" w:fill="FFFF99"/>
          <w:rtl/>
        </w:rPr>
        <w:tab/>
      </w:r>
      <w:r w:rsidRPr="00F51714">
        <w:rPr>
          <w:rStyle w:val="default"/>
          <w:rFonts w:cs="FrankRuehl"/>
          <w:vanish/>
          <w:sz w:val="22"/>
          <w:szCs w:val="22"/>
          <w:u w:val="single"/>
          <w:shd w:val="clear" w:color="auto" w:fill="FFFF99"/>
          <w:rtl/>
        </w:rPr>
        <w:t>הזכאי ובן זוגו יצאו את ישראל, במצטבר, פחות מארבע פעמים</w:t>
      </w:r>
      <w:r w:rsidRPr="00F51714">
        <w:rPr>
          <w:rStyle w:val="default"/>
          <w:rFonts w:cs="FrankRuehl" w:hint="cs"/>
          <w:vanish/>
          <w:sz w:val="22"/>
          <w:szCs w:val="22"/>
          <w:u w:val="single"/>
          <w:shd w:val="clear" w:color="auto" w:fill="FFFF99"/>
          <w:rtl/>
        </w:rPr>
        <w:t xml:space="preserve"> </w:t>
      </w:r>
      <w:r w:rsidRPr="00F51714">
        <w:rPr>
          <w:rStyle w:val="default"/>
          <w:rFonts w:cs="FrankRuehl"/>
          <w:vanish/>
          <w:sz w:val="22"/>
          <w:szCs w:val="22"/>
          <w:u w:val="single"/>
          <w:shd w:val="clear" w:color="auto" w:fill="FFFF99"/>
          <w:rtl/>
        </w:rPr>
        <w:t>באותה שנה קלנדרית, ואולם סך הימים שבהם שהו מחוץ לישראל באותה שנה קלנדרית עלה על 72 ימים – בעד כל אחד מהחודשים, באותה שנה קלנדרית, שבו שהו, בכל החודש או בחלקו, מחוץ לישראל.</w:t>
      </w:r>
    </w:p>
    <w:p w:rsidR="00FF1936" w:rsidRPr="00F51714" w:rsidRDefault="00FF1936">
      <w:pPr>
        <w:pStyle w:val="P00"/>
        <w:spacing w:before="0"/>
        <w:ind w:left="0" w:right="1134"/>
        <w:rPr>
          <w:rStyle w:val="default"/>
          <w:rFonts w:cs="FrankRuehl"/>
          <w:vanish/>
          <w:sz w:val="22"/>
          <w:szCs w:val="22"/>
          <w:shd w:val="clear" w:color="auto" w:fill="FFFF99"/>
          <w:rtl/>
        </w:rPr>
      </w:pPr>
      <w:r w:rsidRPr="00F51714">
        <w:rPr>
          <w:rFonts w:cs="FrankRuehl"/>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ג)</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 xml:space="preserve">על </w:t>
      </w:r>
      <w:r w:rsidRPr="00F51714">
        <w:rPr>
          <w:rStyle w:val="default"/>
          <w:rFonts w:cs="FrankRuehl"/>
          <w:vanish/>
          <w:sz w:val="22"/>
          <w:szCs w:val="22"/>
          <w:shd w:val="clear" w:color="auto" w:fill="FFFF99"/>
          <w:rtl/>
        </w:rPr>
        <w:t>א</w:t>
      </w:r>
      <w:r w:rsidRPr="00F51714">
        <w:rPr>
          <w:rStyle w:val="default"/>
          <w:rFonts w:cs="FrankRuehl" w:hint="cs"/>
          <w:vanish/>
          <w:sz w:val="22"/>
          <w:szCs w:val="22"/>
          <w:shd w:val="clear" w:color="auto" w:fill="FFFF99"/>
          <w:rtl/>
        </w:rPr>
        <w:t>ף הוראות סעיף קטן (ב), לא תשולם גמלה לזכאי שחל לגביו האמור בסעיף 2(א)(2), וכן למי שחל לגביו האמור בסעיף 2</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א)(3) ש</w:t>
      </w:r>
      <w:r w:rsidRPr="00F51714">
        <w:rPr>
          <w:rStyle w:val="default"/>
          <w:rFonts w:cs="FrankRuehl"/>
          <w:vanish/>
          <w:sz w:val="22"/>
          <w:szCs w:val="22"/>
          <w:shd w:val="clear" w:color="auto" w:fill="FFFF99"/>
          <w:rtl/>
        </w:rPr>
        <w:t>מ</w:t>
      </w:r>
      <w:r w:rsidRPr="00F51714">
        <w:rPr>
          <w:rStyle w:val="default"/>
          <w:rFonts w:cs="FrankRuehl" w:hint="cs"/>
          <w:vanish/>
          <w:sz w:val="22"/>
          <w:szCs w:val="22"/>
          <w:shd w:val="clear" w:color="auto" w:fill="FFFF99"/>
          <w:rtl/>
        </w:rPr>
        <w:t>צוי בהכשרה, בעד חודש היציאה ובעד חודש השיבה, אלא אם כן מתקיים לגביו, נוסף על הוראות סעיף קטן (ב), האמור בסעי</w:t>
      </w:r>
      <w:r w:rsidRPr="00F51714">
        <w:rPr>
          <w:rStyle w:val="default"/>
          <w:rFonts w:cs="FrankRuehl"/>
          <w:vanish/>
          <w:sz w:val="22"/>
          <w:szCs w:val="22"/>
          <w:shd w:val="clear" w:color="auto" w:fill="FFFF99"/>
          <w:rtl/>
        </w:rPr>
        <w:t>ף 2(</w:t>
      </w:r>
      <w:r w:rsidRPr="00F51714">
        <w:rPr>
          <w:rStyle w:val="default"/>
          <w:rFonts w:cs="FrankRuehl" w:hint="cs"/>
          <w:vanish/>
          <w:sz w:val="22"/>
          <w:szCs w:val="22"/>
          <w:shd w:val="clear" w:color="auto" w:fill="FFFF99"/>
          <w:rtl/>
        </w:rPr>
        <w:t>א)(2) או (3)</w:t>
      </w:r>
      <w:r w:rsidRPr="00F51714">
        <w:rPr>
          <w:rStyle w:val="default"/>
          <w:rFonts w:cs="FrankRuehl"/>
          <w:vanish/>
          <w:sz w:val="22"/>
          <w:szCs w:val="22"/>
          <w:shd w:val="clear" w:color="auto" w:fill="FFFF99"/>
          <w:rtl/>
        </w:rPr>
        <w:t>, לפי</w:t>
      </w:r>
      <w:r w:rsidRPr="00F51714">
        <w:rPr>
          <w:rStyle w:val="default"/>
          <w:rFonts w:cs="FrankRuehl" w:hint="cs"/>
          <w:vanish/>
          <w:sz w:val="22"/>
          <w:szCs w:val="22"/>
          <w:shd w:val="clear" w:color="auto" w:fill="FFFF99"/>
          <w:rtl/>
        </w:rPr>
        <w:t xml:space="preserve"> הענין, בכל אותו חודש.</w:t>
      </w:r>
    </w:p>
    <w:p w:rsidR="00FF1936" w:rsidRPr="00F51714" w:rsidRDefault="00FF1936">
      <w:pPr>
        <w:pStyle w:val="P02"/>
        <w:spacing w:before="0"/>
        <w:ind w:left="1021" w:right="1134"/>
        <w:rPr>
          <w:rStyle w:val="default"/>
          <w:rFonts w:cs="FrankRuehl"/>
          <w:vanish/>
          <w:sz w:val="22"/>
          <w:szCs w:val="22"/>
          <w:shd w:val="clear" w:color="auto" w:fill="FFFF99"/>
          <w:rtl/>
        </w:rPr>
      </w:pPr>
      <w:r w:rsidRPr="00F51714">
        <w:rPr>
          <w:rFonts w:cs="FrankRuehl"/>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ד)</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(1)</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הור</w:t>
      </w:r>
      <w:r w:rsidRPr="00F51714">
        <w:rPr>
          <w:rStyle w:val="default"/>
          <w:rFonts w:cs="FrankRuehl"/>
          <w:vanish/>
          <w:sz w:val="22"/>
          <w:szCs w:val="22"/>
          <w:shd w:val="clear" w:color="auto" w:fill="FFFF99"/>
          <w:rtl/>
        </w:rPr>
        <w:t>א</w:t>
      </w:r>
      <w:r w:rsidRPr="00F51714">
        <w:rPr>
          <w:rStyle w:val="default"/>
          <w:rFonts w:cs="FrankRuehl" w:hint="cs"/>
          <w:vanish/>
          <w:sz w:val="22"/>
          <w:szCs w:val="22"/>
          <w:shd w:val="clear" w:color="auto" w:fill="FFFF99"/>
          <w:rtl/>
        </w:rPr>
        <w:t xml:space="preserve">ות </w:t>
      </w:r>
      <w:r w:rsidRPr="00F51714">
        <w:rPr>
          <w:rStyle w:val="default"/>
          <w:rFonts w:cs="FrankRuehl" w:hint="cs"/>
          <w:strike/>
          <w:vanish/>
          <w:sz w:val="22"/>
          <w:szCs w:val="22"/>
          <w:shd w:val="clear" w:color="auto" w:fill="FFFF99"/>
          <w:rtl/>
        </w:rPr>
        <w:t>סעיפים קטנים (א) ו-(ב)</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סעיפים קטנים (א), (ב) ו-(ג1)</w:t>
      </w:r>
      <w:r w:rsidRPr="00F51714">
        <w:rPr>
          <w:rStyle w:val="default"/>
          <w:rFonts w:cs="FrankRuehl" w:hint="cs"/>
          <w:vanish/>
          <w:sz w:val="22"/>
          <w:szCs w:val="22"/>
          <w:shd w:val="clear" w:color="auto" w:fill="FFFF99"/>
          <w:rtl/>
        </w:rPr>
        <w:t xml:space="preserve"> </w:t>
      </w:r>
      <w:r w:rsidRPr="00F51714">
        <w:rPr>
          <w:rStyle w:val="default"/>
          <w:rFonts w:cs="FrankRuehl"/>
          <w:vanish/>
          <w:sz w:val="22"/>
          <w:szCs w:val="22"/>
          <w:shd w:val="clear" w:color="auto" w:fill="FFFF99"/>
          <w:rtl/>
        </w:rPr>
        <w:t>ל</w:t>
      </w:r>
      <w:r w:rsidRPr="00F51714">
        <w:rPr>
          <w:rStyle w:val="default"/>
          <w:rFonts w:cs="FrankRuehl" w:hint="cs"/>
          <w:vanish/>
          <w:sz w:val="22"/>
          <w:szCs w:val="22"/>
          <w:shd w:val="clear" w:color="auto" w:fill="FFFF99"/>
          <w:rtl/>
        </w:rPr>
        <w:t>א יחולו על מי שמתקיימים בו</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ש</w:t>
      </w:r>
      <w:r w:rsidRPr="00F51714">
        <w:rPr>
          <w:rStyle w:val="default"/>
          <w:rFonts w:cs="FrankRuehl"/>
          <w:vanish/>
          <w:sz w:val="22"/>
          <w:szCs w:val="22"/>
          <w:shd w:val="clear" w:color="auto" w:fill="FFFF99"/>
          <w:rtl/>
        </w:rPr>
        <w:t>נ</w:t>
      </w:r>
      <w:r w:rsidRPr="00F51714">
        <w:rPr>
          <w:rStyle w:val="default"/>
          <w:rFonts w:cs="FrankRuehl" w:hint="cs"/>
          <w:vanish/>
          <w:sz w:val="22"/>
          <w:szCs w:val="22"/>
          <w:shd w:val="clear" w:color="auto" w:fill="FFFF99"/>
          <w:rtl/>
        </w:rPr>
        <w:t>יים אלה:</w:t>
      </w:r>
    </w:p>
    <w:p w:rsidR="00FF1936" w:rsidRPr="00F51714" w:rsidRDefault="00FF1936">
      <w:pPr>
        <w:pStyle w:val="P33"/>
        <w:spacing w:before="0"/>
        <w:ind w:left="1474"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(1)</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הוא</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 xml:space="preserve">היה זכאי </w:t>
      </w:r>
      <w:r w:rsidRPr="00F51714">
        <w:rPr>
          <w:rStyle w:val="default"/>
          <w:rFonts w:cs="FrankRuehl"/>
          <w:vanish/>
          <w:sz w:val="22"/>
          <w:szCs w:val="22"/>
          <w:shd w:val="clear" w:color="auto" w:fill="FFFF99"/>
          <w:rtl/>
        </w:rPr>
        <w:t>ל</w:t>
      </w:r>
      <w:r w:rsidRPr="00F51714">
        <w:rPr>
          <w:rStyle w:val="default"/>
          <w:rFonts w:cs="FrankRuehl" w:hint="cs"/>
          <w:vanish/>
          <w:sz w:val="22"/>
          <w:szCs w:val="22"/>
          <w:shd w:val="clear" w:color="auto" w:fill="FFFF99"/>
          <w:rtl/>
        </w:rPr>
        <w:t>גמל</w:t>
      </w:r>
      <w:r w:rsidRPr="00F51714">
        <w:rPr>
          <w:rStyle w:val="default"/>
          <w:rFonts w:cs="FrankRuehl"/>
          <w:vanish/>
          <w:sz w:val="22"/>
          <w:szCs w:val="22"/>
          <w:shd w:val="clear" w:color="auto" w:fill="FFFF99"/>
          <w:rtl/>
        </w:rPr>
        <w:t>ה</w:t>
      </w:r>
      <w:r w:rsidRPr="00F51714">
        <w:rPr>
          <w:rStyle w:val="default"/>
          <w:rFonts w:cs="FrankRuehl" w:hint="cs"/>
          <w:vanish/>
          <w:sz w:val="22"/>
          <w:szCs w:val="22"/>
          <w:shd w:val="clear" w:color="auto" w:fill="FFFF99"/>
          <w:rtl/>
        </w:rPr>
        <w:t xml:space="preserve"> בעד החודש הקלנדרי שקדם לחודש היציאה;</w:t>
      </w:r>
    </w:p>
    <w:p w:rsidR="00FF1936" w:rsidRPr="00F51714" w:rsidRDefault="00FF1936">
      <w:pPr>
        <w:pStyle w:val="P33"/>
        <w:spacing w:before="0"/>
        <w:ind w:left="1474"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(2)</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הוא</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 xml:space="preserve">נזקק לטיפול רפואי מחוץ לישראל, או שהוא זכאי לגמלה מאחר שעיקר זמנו </w:t>
      </w:r>
      <w:r w:rsidRPr="00F51714">
        <w:rPr>
          <w:rStyle w:val="default"/>
          <w:rFonts w:cs="FrankRuehl"/>
          <w:vanish/>
          <w:sz w:val="22"/>
          <w:szCs w:val="22"/>
          <w:shd w:val="clear" w:color="auto" w:fill="FFFF99"/>
          <w:rtl/>
        </w:rPr>
        <w:t>מו</w:t>
      </w:r>
      <w:r w:rsidRPr="00F51714">
        <w:rPr>
          <w:rStyle w:val="default"/>
          <w:rFonts w:cs="FrankRuehl" w:hint="cs"/>
          <w:vanish/>
          <w:sz w:val="22"/>
          <w:szCs w:val="22"/>
          <w:shd w:val="clear" w:color="auto" w:fill="FFFF99"/>
          <w:rtl/>
        </w:rPr>
        <w:t xml:space="preserve">קדש לטיפול בבנו, בבתו, בבן זוגו או בהורהו לפי הוראות סעיפים 2(א)(7) ו-2(ג) (להלן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בן</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משפחה חולה) והוא נלווה</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ל</w:t>
      </w:r>
      <w:r w:rsidRPr="00F51714">
        <w:rPr>
          <w:rStyle w:val="default"/>
          <w:rFonts w:cs="FrankRuehl"/>
          <w:vanish/>
          <w:sz w:val="22"/>
          <w:szCs w:val="22"/>
          <w:shd w:val="clear" w:color="auto" w:fill="FFFF99"/>
          <w:rtl/>
        </w:rPr>
        <w:t>ב</w:t>
      </w:r>
      <w:r w:rsidRPr="00F51714">
        <w:rPr>
          <w:rStyle w:val="default"/>
          <w:rFonts w:cs="FrankRuehl" w:hint="cs"/>
          <w:vanish/>
          <w:sz w:val="22"/>
          <w:szCs w:val="22"/>
          <w:shd w:val="clear" w:color="auto" w:fill="FFFF99"/>
          <w:rtl/>
        </w:rPr>
        <w:t>ן משפחתו החולה אשר נזקק לט</w:t>
      </w:r>
      <w:r w:rsidRPr="00F51714">
        <w:rPr>
          <w:rStyle w:val="default"/>
          <w:rFonts w:cs="FrankRuehl"/>
          <w:vanish/>
          <w:sz w:val="22"/>
          <w:szCs w:val="22"/>
          <w:shd w:val="clear" w:color="auto" w:fill="FFFF99"/>
          <w:rtl/>
        </w:rPr>
        <w:t>י</w:t>
      </w:r>
      <w:r w:rsidRPr="00F51714">
        <w:rPr>
          <w:rStyle w:val="default"/>
          <w:rFonts w:cs="FrankRuehl" w:hint="cs"/>
          <w:vanish/>
          <w:sz w:val="22"/>
          <w:szCs w:val="22"/>
          <w:shd w:val="clear" w:color="auto" w:fill="FFFF99"/>
          <w:rtl/>
        </w:rPr>
        <w:t>פול</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רפואי מחוץ</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ליש</w:t>
      </w:r>
      <w:r w:rsidRPr="00F51714">
        <w:rPr>
          <w:rStyle w:val="default"/>
          <w:rFonts w:cs="FrankRuehl"/>
          <w:vanish/>
          <w:sz w:val="22"/>
          <w:szCs w:val="22"/>
          <w:shd w:val="clear" w:color="auto" w:fill="FFFF99"/>
          <w:rtl/>
        </w:rPr>
        <w:t>ר</w:t>
      </w:r>
      <w:r w:rsidRPr="00F51714">
        <w:rPr>
          <w:rStyle w:val="default"/>
          <w:rFonts w:cs="FrankRuehl" w:hint="cs"/>
          <w:vanish/>
          <w:sz w:val="22"/>
          <w:szCs w:val="22"/>
          <w:shd w:val="clear" w:color="auto" w:fill="FFFF99"/>
          <w:rtl/>
        </w:rPr>
        <w:t>אל;</w:t>
      </w:r>
    </w:p>
    <w:p w:rsidR="00FF1936" w:rsidRPr="00F51714" w:rsidRDefault="00FF1936">
      <w:pPr>
        <w:pStyle w:val="P22"/>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(2)</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גמל</w:t>
      </w:r>
      <w:r w:rsidRPr="00F51714">
        <w:rPr>
          <w:rStyle w:val="default"/>
          <w:rFonts w:cs="FrankRuehl"/>
          <w:vanish/>
          <w:sz w:val="22"/>
          <w:szCs w:val="22"/>
          <w:shd w:val="clear" w:color="auto" w:fill="FFFF99"/>
          <w:rtl/>
        </w:rPr>
        <w:t>ה</w:t>
      </w:r>
      <w:r w:rsidRPr="00F51714">
        <w:rPr>
          <w:rStyle w:val="default"/>
          <w:rFonts w:cs="FrankRuehl" w:hint="cs"/>
          <w:vanish/>
          <w:sz w:val="22"/>
          <w:szCs w:val="22"/>
          <w:shd w:val="clear" w:color="auto" w:fill="FFFF99"/>
          <w:rtl/>
        </w:rPr>
        <w:t xml:space="preserve"> לפי סעיף קטן זה תשולם לפי כללים, תנאים ולתקופה שיקבע השר;</w:t>
      </w:r>
    </w:p>
    <w:p w:rsidR="00FF1936" w:rsidRPr="00F51714" w:rsidRDefault="00FF1936">
      <w:pPr>
        <w:pStyle w:val="P22"/>
        <w:spacing w:before="0"/>
        <w:ind w:left="1021" w:right="1134"/>
        <w:rPr>
          <w:rStyle w:val="default"/>
          <w:rFonts w:cs="FrankRuehl" w:hint="cs"/>
          <w:vanish/>
          <w:sz w:val="22"/>
          <w:szCs w:val="22"/>
          <w:shd w:val="clear" w:color="auto" w:fill="FFFF99"/>
          <w:rtl/>
        </w:rPr>
      </w:pPr>
      <w:r w:rsidRPr="00F51714">
        <w:rPr>
          <w:rStyle w:val="default"/>
          <w:rFonts w:cs="FrankRuehl"/>
          <w:vanish/>
          <w:sz w:val="22"/>
          <w:szCs w:val="22"/>
          <w:shd w:val="clear" w:color="auto" w:fill="FFFF99"/>
          <w:rtl/>
        </w:rPr>
        <w:t>(3)</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בסע</w:t>
      </w:r>
      <w:r w:rsidRPr="00F51714">
        <w:rPr>
          <w:rStyle w:val="default"/>
          <w:rFonts w:cs="FrankRuehl"/>
          <w:vanish/>
          <w:sz w:val="22"/>
          <w:szCs w:val="22"/>
          <w:shd w:val="clear" w:color="auto" w:fill="FFFF99"/>
          <w:rtl/>
        </w:rPr>
        <w:t>י</w:t>
      </w:r>
      <w:r w:rsidRPr="00F51714">
        <w:rPr>
          <w:rStyle w:val="default"/>
          <w:rFonts w:cs="FrankRuehl" w:hint="cs"/>
          <w:vanish/>
          <w:sz w:val="22"/>
          <w:szCs w:val="22"/>
          <w:shd w:val="clear" w:color="auto" w:fill="FFFF99"/>
          <w:rtl/>
        </w:rPr>
        <w:t xml:space="preserve">ף קטן זה, "טיפול רפואי מחוץ לישראל"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שי</w:t>
      </w:r>
      <w:r w:rsidRPr="00F51714">
        <w:rPr>
          <w:rStyle w:val="default"/>
          <w:rFonts w:cs="FrankRuehl"/>
          <w:vanish/>
          <w:sz w:val="22"/>
          <w:szCs w:val="22"/>
          <w:shd w:val="clear" w:color="auto" w:fill="FFFF99"/>
          <w:rtl/>
        </w:rPr>
        <w:t>רו</w:t>
      </w:r>
      <w:r w:rsidRPr="00F51714">
        <w:rPr>
          <w:rStyle w:val="default"/>
          <w:rFonts w:cs="FrankRuehl" w:hint="cs"/>
          <w:vanish/>
          <w:sz w:val="22"/>
          <w:szCs w:val="22"/>
          <w:shd w:val="clear" w:color="auto" w:fill="FFFF99"/>
          <w:rtl/>
        </w:rPr>
        <w:t>ת בריאות הניתן לפי הוראות סעיף 11 לחוק ביטוח בריאות ממלכתי, תשנ"ד-1994.</w:t>
      </w:r>
    </w:p>
    <w:p w:rsidR="00134209" w:rsidRPr="00F51714" w:rsidRDefault="00134209" w:rsidP="00134209">
      <w:pPr>
        <w:spacing w:line="240" w:lineRule="auto"/>
        <w:ind w:right="1134"/>
        <w:rPr>
          <w:rFonts w:cs="FrankRuehl" w:hint="cs"/>
          <w:vanish/>
          <w:sz w:val="20"/>
          <w:szCs w:val="20"/>
          <w:shd w:val="clear" w:color="auto" w:fill="FFFF99"/>
          <w:rtl/>
        </w:rPr>
      </w:pPr>
    </w:p>
    <w:p w:rsidR="00134209" w:rsidRPr="00F51714" w:rsidRDefault="00134209" w:rsidP="00134209">
      <w:pPr>
        <w:spacing w:line="240" w:lineRule="auto"/>
        <w:ind w:right="1134"/>
        <w:rPr>
          <w:rFonts w:cs="FrankRuehl" w:hint="cs"/>
          <w:vanish/>
          <w:color w:val="FF0000"/>
          <w:sz w:val="20"/>
          <w:szCs w:val="20"/>
          <w:shd w:val="clear" w:color="auto" w:fill="FFFF99"/>
          <w:rtl/>
        </w:rPr>
      </w:pPr>
      <w:r w:rsidRPr="00F51714">
        <w:rPr>
          <w:rFonts w:cs="FrankRuehl" w:hint="cs"/>
          <w:vanish/>
          <w:color w:val="FF0000"/>
          <w:sz w:val="20"/>
          <w:szCs w:val="20"/>
          <w:shd w:val="clear" w:color="auto" w:fill="FFFF99"/>
          <w:rtl/>
        </w:rPr>
        <w:t>מיום 15.11.2012</w:t>
      </w:r>
    </w:p>
    <w:p w:rsidR="00134209" w:rsidRPr="00F51714" w:rsidRDefault="00134209" w:rsidP="00134209">
      <w:pPr>
        <w:spacing w:line="240" w:lineRule="auto"/>
        <w:ind w:right="1134"/>
        <w:rPr>
          <w:rFonts w:cs="FrankRuehl" w:hint="cs"/>
          <w:vanish/>
          <w:sz w:val="20"/>
          <w:szCs w:val="20"/>
          <w:shd w:val="clear" w:color="auto" w:fill="FFFF99"/>
          <w:rtl/>
        </w:rPr>
      </w:pPr>
      <w:r w:rsidRPr="00F51714">
        <w:rPr>
          <w:rFonts w:cs="FrankRuehl" w:hint="cs"/>
          <w:b/>
          <w:bCs/>
          <w:vanish/>
          <w:sz w:val="20"/>
          <w:szCs w:val="20"/>
          <w:shd w:val="clear" w:color="auto" w:fill="FFFF99"/>
          <w:rtl/>
        </w:rPr>
        <w:t>תיקון מס' 41</w:t>
      </w:r>
    </w:p>
    <w:p w:rsidR="00134209" w:rsidRPr="00F51714" w:rsidRDefault="00134209" w:rsidP="00134209">
      <w:pPr>
        <w:spacing w:line="240" w:lineRule="auto"/>
        <w:ind w:right="1134"/>
        <w:rPr>
          <w:rFonts w:cs="FrankRuehl" w:hint="cs"/>
          <w:vanish/>
          <w:sz w:val="20"/>
          <w:szCs w:val="20"/>
          <w:shd w:val="clear" w:color="auto" w:fill="FFFF99"/>
          <w:rtl/>
        </w:rPr>
      </w:pPr>
      <w:hyperlink r:id="rId378" w:history="1">
        <w:r w:rsidRPr="00F51714">
          <w:rPr>
            <w:rStyle w:val="Hyperlink"/>
            <w:rFonts w:cs="FrankRuehl" w:hint="cs"/>
            <w:vanish/>
            <w:sz w:val="20"/>
            <w:szCs w:val="20"/>
            <w:shd w:val="clear" w:color="auto" w:fill="FFFF99"/>
            <w:rtl/>
          </w:rPr>
          <w:t>ס"ח תשע"ג מס' 2386</w:t>
        </w:r>
      </w:hyperlink>
      <w:r w:rsidRPr="00F51714">
        <w:rPr>
          <w:rFonts w:cs="FrankRuehl" w:hint="cs"/>
          <w:vanish/>
          <w:sz w:val="20"/>
          <w:szCs w:val="20"/>
          <w:shd w:val="clear" w:color="auto" w:fill="FFFF99"/>
          <w:rtl/>
        </w:rPr>
        <w:t xml:space="preserve"> מיום 15.11.2012 עמ' 31 (</w:t>
      </w:r>
      <w:hyperlink r:id="rId379" w:history="1">
        <w:r w:rsidRPr="00F51714">
          <w:rPr>
            <w:rStyle w:val="Hyperlink"/>
            <w:rFonts w:cs="FrankRuehl" w:hint="cs"/>
            <w:vanish/>
            <w:sz w:val="20"/>
            <w:szCs w:val="20"/>
            <w:shd w:val="clear" w:color="auto" w:fill="FFFF99"/>
            <w:rtl/>
          </w:rPr>
          <w:t>ה"ח 492</w:t>
        </w:r>
      </w:hyperlink>
      <w:r w:rsidRPr="00F51714">
        <w:rPr>
          <w:rFonts w:cs="FrankRuehl" w:hint="cs"/>
          <w:vanish/>
          <w:sz w:val="20"/>
          <w:szCs w:val="20"/>
          <w:shd w:val="clear" w:color="auto" w:fill="FFFF99"/>
          <w:rtl/>
        </w:rPr>
        <w:t>)</w:t>
      </w:r>
    </w:p>
    <w:p w:rsidR="00134209" w:rsidRPr="00F51714" w:rsidRDefault="00134209" w:rsidP="00134209">
      <w:pPr>
        <w:pStyle w:val="P00"/>
        <w:ind w:left="0" w:right="1134"/>
        <w:rPr>
          <w:rStyle w:val="default"/>
          <w:rFonts w:cs="FrankRuehl" w:hint="cs"/>
          <w:vanish/>
          <w:sz w:val="22"/>
          <w:szCs w:val="22"/>
          <w:shd w:val="clear" w:color="auto" w:fill="FFFF99"/>
          <w:rtl/>
        </w:rPr>
      </w:pPr>
      <w:r w:rsidRPr="00F51714">
        <w:rPr>
          <w:rStyle w:val="default"/>
          <w:rFonts w:cs="FrankRuehl" w:hint="cs"/>
          <w:vanish/>
          <w:sz w:val="22"/>
          <w:szCs w:val="22"/>
          <w:shd w:val="clear" w:color="auto" w:fill="FFFF99"/>
          <w:rtl/>
        </w:rPr>
        <w:tab/>
      </w:r>
      <w:r w:rsidRPr="00F51714">
        <w:rPr>
          <w:rStyle w:val="default"/>
          <w:rFonts w:cs="FrankRuehl"/>
          <w:vanish/>
          <w:sz w:val="22"/>
          <w:szCs w:val="22"/>
          <w:shd w:val="clear" w:color="auto" w:fill="FFFF99"/>
          <w:rtl/>
        </w:rPr>
        <w:t>(ג1)</w:t>
      </w:r>
      <w:r w:rsidRPr="00F51714">
        <w:rPr>
          <w:rStyle w:val="default"/>
          <w:rFonts w:cs="FrankRuehl" w:hint="cs"/>
          <w:vanish/>
          <w:sz w:val="22"/>
          <w:szCs w:val="22"/>
          <w:shd w:val="clear" w:color="auto" w:fill="FFFF99"/>
          <w:rtl/>
        </w:rPr>
        <w:tab/>
      </w:r>
      <w:r w:rsidRPr="00F51714">
        <w:rPr>
          <w:rStyle w:val="default"/>
          <w:rFonts w:cs="FrankRuehl"/>
          <w:vanish/>
          <w:sz w:val="22"/>
          <w:szCs w:val="22"/>
          <w:shd w:val="clear" w:color="auto" w:fill="FFFF99"/>
          <w:rtl/>
        </w:rPr>
        <w:t>לא תשולם גמלה לזכאי שהוא או בן זוגו הגיעו לגיל פרישה, אם</w:t>
      </w:r>
      <w:r w:rsidRPr="00F51714">
        <w:rPr>
          <w:rStyle w:val="default"/>
          <w:rFonts w:cs="FrankRuehl" w:hint="cs"/>
          <w:vanish/>
          <w:sz w:val="22"/>
          <w:szCs w:val="22"/>
          <w:shd w:val="clear" w:color="auto" w:fill="FFFF99"/>
          <w:rtl/>
        </w:rPr>
        <w:t xml:space="preserve"> </w:t>
      </w:r>
      <w:r w:rsidRPr="00F51714">
        <w:rPr>
          <w:rStyle w:val="default"/>
          <w:rFonts w:cs="FrankRuehl"/>
          <w:vanish/>
          <w:sz w:val="22"/>
          <w:szCs w:val="22"/>
          <w:shd w:val="clear" w:color="auto" w:fill="FFFF99"/>
          <w:rtl/>
        </w:rPr>
        <w:t>מתקיים האמור בפסקאות (1) או (2) שלהלן – בעד התקופות המפורטות בהן:</w:t>
      </w:r>
    </w:p>
    <w:p w:rsidR="00134209" w:rsidRPr="00F51714" w:rsidRDefault="00134209" w:rsidP="00134209">
      <w:pPr>
        <w:pStyle w:val="P22"/>
        <w:spacing w:before="0"/>
        <w:ind w:left="1021" w:right="1134"/>
        <w:rPr>
          <w:rStyle w:val="default"/>
          <w:rFonts w:cs="FrankRuehl" w:hint="cs"/>
          <w:strike/>
          <w:vanish/>
          <w:sz w:val="22"/>
          <w:szCs w:val="22"/>
          <w:shd w:val="clear" w:color="auto" w:fill="FFFF99"/>
          <w:rtl/>
        </w:rPr>
      </w:pPr>
      <w:r w:rsidRPr="00F51714">
        <w:rPr>
          <w:rStyle w:val="default"/>
          <w:rFonts w:cs="FrankRuehl"/>
          <w:strike/>
          <w:vanish/>
          <w:sz w:val="22"/>
          <w:szCs w:val="22"/>
          <w:shd w:val="clear" w:color="auto" w:fill="FFFF99"/>
          <w:rtl/>
        </w:rPr>
        <w:t>(1)</w:t>
      </w:r>
      <w:r w:rsidRPr="00F51714">
        <w:rPr>
          <w:rStyle w:val="default"/>
          <w:rFonts w:cs="FrankRuehl" w:hint="cs"/>
          <w:strike/>
          <w:vanish/>
          <w:sz w:val="22"/>
          <w:szCs w:val="22"/>
          <w:shd w:val="clear" w:color="auto" w:fill="FFFF99"/>
          <w:rtl/>
        </w:rPr>
        <w:tab/>
      </w:r>
      <w:r w:rsidRPr="00F51714">
        <w:rPr>
          <w:rStyle w:val="default"/>
          <w:rFonts w:cs="FrankRuehl"/>
          <w:strike/>
          <w:vanish/>
          <w:sz w:val="22"/>
          <w:szCs w:val="22"/>
          <w:shd w:val="clear" w:color="auto" w:fill="FFFF99"/>
          <w:rtl/>
        </w:rPr>
        <w:t>הזכאי ובן זוגו יצאו את ישראל, במצטבר, ארבע פעמים או</w:t>
      </w:r>
      <w:r w:rsidRPr="00F51714">
        <w:rPr>
          <w:rStyle w:val="default"/>
          <w:rFonts w:cs="FrankRuehl" w:hint="cs"/>
          <w:strike/>
          <w:vanish/>
          <w:sz w:val="22"/>
          <w:szCs w:val="22"/>
          <w:shd w:val="clear" w:color="auto" w:fill="FFFF99"/>
          <w:rtl/>
        </w:rPr>
        <w:t xml:space="preserve"> </w:t>
      </w:r>
      <w:r w:rsidRPr="00F51714">
        <w:rPr>
          <w:rStyle w:val="default"/>
          <w:rFonts w:cs="FrankRuehl"/>
          <w:strike/>
          <w:vanish/>
          <w:sz w:val="22"/>
          <w:szCs w:val="22"/>
          <w:shd w:val="clear" w:color="auto" w:fill="FFFF99"/>
          <w:rtl/>
        </w:rPr>
        <w:t>יותר באותה שנה קלנדרית – בעד כל אחד מהחודשים, באותה שנה קלנדרית, שבו שהו, בכל החודש או בחלקו, מחוץ לישראל;</w:t>
      </w:r>
    </w:p>
    <w:p w:rsidR="00134209" w:rsidRPr="00F51714" w:rsidRDefault="00134209" w:rsidP="00134209">
      <w:pPr>
        <w:pStyle w:val="P22"/>
        <w:spacing w:before="0"/>
        <w:ind w:left="1021" w:right="1134"/>
        <w:rPr>
          <w:rStyle w:val="default"/>
          <w:rFonts w:cs="FrankRuehl" w:hint="cs"/>
          <w:vanish/>
          <w:sz w:val="22"/>
          <w:szCs w:val="22"/>
          <w:u w:val="single"/>
          <w:shd w:val="clear" w:color="auto" w:fill="FFFF99"/>
          <w:rtl/>
        </w:rPr>
      </w:pPr>
      <w:r w:rsidRPr="00F51714">
        <w:rPr>
          <w:rStyle w:val="default"/>
          <w:rFonts w:cs="FrankRuehl" w:hint="cs"/>
          <w:vanish/>
          <w:sz w:val="22"/>
          <w:szCs w:val="22"/>
          <w:u w:val="single"/>
          <w:shd w:val="clear" w:color="auto" w:fill="FFFF99"/>
          <w:rtl/>
        </w:rPr>
        <w:t>(1)</w:t>
      </w:r>
      <w:r w:rsidRPr="00F51714">
        <w:rPr>
          <w:rStyle w:val="default"/>
          <w:rFonts w:cs="FrankRuehl" w:hint="cs"/>
          <w:vanish/>
          <w:sz w:val="22"/>
          <w:szCs w:val="22"/>
          <w:u w:val="single"/>
          <w:shd w:val="clear" w:color="auto" w:fill="FFFF99"/>
          <w:rtl/>
        </w:rPr>
        <w:tab/>
        <w:t xml:space="preserve">הזכאי ובן זוגו יצאו את ישראל, במצטבר, ארבע פעמים באותה שנה קלנדרית </w:t>
      </w:r>
      <w:r w:rsidRPr="00F51714">
        <w:rPr>
          <w:rStyle w:val="default"/>
          <w:rFonts w:cs="FrankRuehl"/>
          <w:vanish/>
          <w:sz w:val="22"/>
          <w:szCs w:val="22"/>
          <w:u w:val="single"/>
          <w:shd w:val="clear" w:color="auto" w:fill="FFFF99"/>
          <w:rtl/>
        </w:rPr>
        <w:t>–</w:t>
      </w:r>
      <w:r w:rsidRPr="00F51714">
        <w:rPr>
          <w:rStyle w:val="default"/>
          <w:rFonts w:cs="FrankRuehl" w:hint="cs"/>
          <w:vanish/>
          <w:sz w:val="22"/>
          <w:szCs w:val="22"/>
          <w:u w:val="single"/>
          <w:shd w:val="clear" w:color="auto" w:fill="FFFF99"/>
          <w:rtl/>
        </w:rPr>
        <w:t xml:space="preserve"> בעד כל חודש שבו, במלואו או בחלקו, שהו מחוץ לישראל בפעם הרביעית;</w:t>
      </w:r>
    </w:p>
    <w:p w:rsidR="00134209" w:rsidRPr="00F51714" w:rsidRDefault="00134209" w:rsidP="00134209">
      <w:pPr>
        <w:pStyle w:val="P22"/>
        <w:spacing w:before="0"/>
        <w:ind w:left="1021" w:right="1134"/>
        <w:rPr>
          <w:rStyle w:val="default"/>
          <w:rFonts w:cs="FrankRuehl" w:hint="cs"/>
          <w:vanish/>
          <w:sz w:val="22"/>
          <w:szCs w:val="22"/>
          <w:u w:val="single"/>
          <w:shd w:val="clear" w:color="auto" w:fill="FFFF99"/>
          <w:rtl/>
        </w:rPr>
      </w:pPr>
      <w:r w:rsidRPr="00F51714">
        <w:rPr>
          <w:rStyle w:val="default"/>
          <w:rFonts w:cs="FrankRuehl" w:hint="cs"/>
          <w:vanish/>
          <w:sz w:val="22"/>
          <w:szCs w:val="22"/>
          <w:u w:val="single"/>
          <w:shd w:val="clear" w:color="auto" w:fill="FFFF99"/>
          <w:rtl/>
        </w:rPr>
        <w:t>(1א)</w:t>
      </w:r>
      <w:r w:rsidRPr="00F51714">
        <w:rPr>
          <w:rStyle w:val="default"/>
          <w:rFonts w:cs="FrankRuehl" w:hint="cs"/>
          <w:vanish/>
          <w:sz w:val="22"/>
          <w:szCs w:val="22"/>
          <w:u w:val="single"/>
          <w:shd w:val="clear" w:color="auto" w:fill="FFFF99"/>
          <w:rtl/>
        </w:rPr>
        <w:tab/>
        <w:t xml:space="preserve">הזכאי ובן זוגו יצאו את ישראל, במצטבר, יותר מארבע פעמים באותה שנה קלנדרית </w:t>
      </w:r>
      <w:r w:rsidRPr="00F51714">
        <w:rPr>
          <w:rStyle w:val="default"/>
          <w:rFonts w:cs="FrankRuehl"/>
          <w:vanish/>
          <w:sz w:val="22"/>
          <w:szCs w:val="22"/>
          <w:u w:val="single"/>
          <w:shd w:val="clear" w:color="auto" w:fill="FFFF99"/>
          <w:rtl/>
        </w:rPr>
        <w:t>–</w:t>
      </w:r>
      <w:r w:rsidRPr="00F51714">
        <w:rPr>
          <w:rStyle w:val="default"/>
          <w:rFonts w:cs="FrankRuehl" w:hint="cs"/>
          <w:vanish/>
          <w:sz w:val="22"/>
          <w:szCs w:val="22"/>
          <w:u w:val="single"/>
          <w:shd w:val="clear" w:color="auto" w:fill="FFFF99"/>
          <w:rtl/>
        </w:rPr>
        <w:t xml:space="preserve"> בעד כל אחד מהחודשים, באותה שנה קלנדרית שבהם שהו, בכל החודש או בחלקו, מחוץ לישראל;</w:t>
      </w:r>
    </w:p>
    <w:p w:rsidR="00134209" w:rsidRPr="00F51714" w:rsidRDefault="00134209" w:rsidP="00134209">
      <w:pPr>
        <w:pStyle w:val="P22"/>
        <w:spacing w:before="0"/>
        <w:ind w:left="1021" w:right="1134"/>
        <w:rPr>
          <w:rStyle w:val="default"/>
          <w:rFonts w:cs="FrankRuehl" w:hint="cs"/>
          <w:vanish/>
          <w:sz w:val="22"/>
          <w:szCs w:val="22"/>
          <w:shd w:val="clear" w:color="auto" w:fill="FFFF99"/>
          <w:rtl/>
        </w:rPr>
      </w:pPr>
      <w:r w:rsidRPr="00F51714">
        <w:rPr>
          <w:rStyle w:val="default"/>
          <w:rFonts w:cs="FrankRuehl"/>
          <w:vanish/>
          <w:sz w:val="22"/>
          <w:szCs w:val="22"/>
          <w:shd w:val="clear" w:color="auto" w:fill="FFFF99"/>
          <w:rtl/>
        </w:rPr>
        <w:t>(2)</w:t>
      </w:r>
      <w:r w:rsidRPr="00F51714">
        <w:rPr>
          <w:rStyle w:val="default"/>
          <w:rFonts w:cs="FrankRuehl" w:hint="cs"/>
          <w:vanish/>
          <w:sz w:val="22"/>
          <w:szCs w:val="22"/>
          <w:shd w:val="clear" w:color="auto" w:fill="FFFF99"/>
          <w:rtl/>
        </w:rPr>
        <w:tab/>
      </w:r>
      <w:r w:rsidRPr="00F51714">
        <w:rPr>
          <w:rStyle w:val="default"/>
          <w:rFonts w:cs="FrankRuehl"/>
          <w:vanish/>
          <w:sz w:val="22"/>
          <w:szCs w:val="22"/>
          <w:shd w:val="clear" w:color="auto" w:fill="FFFF99"/>
          <w:rtl/>
        </w:rPr>
        <w:t>הזכאי ובן זוגו יצאו את ישראל, במצטבר, פחות מארבע פעמים</w:t>
      </w:r>
      <w:r w:rsidRPr="00F51714">
        <w:rPr>
          <w:rStyle w:val="default"/>
          <w:rFonts w:cs="FrankRuehl" w:hint="cs"/>
          <w:vanish/>
          <w:sz w:val="22"/>
          <w:szCs w:val="22"/>
          <w:shd w:val="clear" w:color="auto" w:fill="FFFF99"/>
          <w:rtl/>
        </w:rPr>
        <w:t xml:space="preserve"> </w:t>
      </w:r>
      <w:r w:rsidRPr="00F51714">
        <w:rPr>
          <w:rStyle w:val="default"/>
          <w:rFonts w:cs="FrankRuehl"/>
          <w:vanish/>
          <w:sz w:val="22"/>
          <w:szCs w:val="22"/>
          <w:shd w:val="clear" w:color="auto" w:fill="FFFF99"/>
          <w:rtl/>
        </w:rPr>
        <w:t xml:space="preserve">באותה שנה קלנדרית, ואולם סך הימים שבהם שהו מחוץ לישראל באותה שנה קלנדרית עלה על 72 ימים – </w:t>
      </w:r>
      <w:r w:rsidRPr="00F51714">
        <w:rPr>
          <w:rStyle w:val="default"/>
          <w:rFonts w:cs="FrankRuehl"/>
          <w:strike/>
          <w:vanish/>
          <w:sz w:val="22"/>
          <w:szCs w:val="22"/>
          <w:shd w:val="clear" w:color="auto" w:fill="FFFF99"/>
          <w:rtl/>
        </w:rPr>
        <w:t>בעד כל אחד מהחודשים, באותה שנה קלנדרית, שבו שהו, בכל החודש או בחלקו, מחוץ לישראל.</w:t>
      </w:r>
    </w:p>
    <w:p w:rsidR="00134209" w:rsidRPr="00F51714" w:rsidRDefault="00134209" w:rsidP="00134209">
      <w:pPr>
        <w:pStyle w:val="P22"/>
        <w:spacing w:before="0"/>
        <w:ind w:left="1474" w:right="1134"/>
        <w:rPr>
          <w:rStyle w:val="default"/>
          <w:rFonts w:cs="FrankRuehl" w:hint="cs"/>
          <w:vanish/>
          <w:sz w:val="22"/>
          <w:szCs w:val="22"/>
          <w:u w:val="single"/>
          <w:shd w:val="clear" w:color="auto" w:fill="FFFF99"/>
          <w:rtl/>
        </w:rPr>
      </w:pPr>
      <w:r w:rsidRPr="00F51714">
        <w:rPr>
          <w:rStyle w:val="default"/>
          <w:rFonts w:cs="FrankRuehl" w:hint="cs"/>
          <w:vanish/>
          <w:sz w:val="22"/>
          <w:szCs w:val="22"/>
          <w:u w:val="single"/>
          <w:shd w:val="clear" w:color="auto" w:fill="FFFF99"/>
          <w:rtl/>
        </w:rPr>
        <w:t>(א)</w:t>
      </w:r>
      <w:r w:rsidRPr="00F51714">
        <w:rPr>
          <w:rStyle w:val="default"/>
          <w:rFonts w:cs="FrankRuehl" w:hint="cs"/>
          <w:vanish/>
          <w:sz w:val="22"/>
          <w:szCs w:val="22"/>
          <w:u w:val="single"/>
          <w:shd w:val="clear" w:color="auto" w:fill="FFFF99"/>
          <w:rtl/>
        </w:rPr>
        <w:tab/>
        <w:t>בעד כל אחד מהחודשים, כולם או חלקם, מהיום ה-73 ועד ליום ה-100 שבו שהו מחוץ לישראל באותה שנה קלנדרית;</w:t>
      </w:r>
    </w:p>
    <w:p w:rsidR="00134209" w:rsidRPr="00134209" w:rsidRDefault="00134209" w:rsidP="00134209">
      <w:pPr>
        <w:pStyle w:val="P22"/>
        <w:spacing w:before="0"/>
        <w:ind w:left="1474" w:right="1134"/>
        <w:rPr>
          <w:rStyle w:val="default"/>
          <w:rFonts w:cs="FrankRuehl" w:hint="cs"/>
          <w:sz w:val="2"/>
          <w:szCs w:val="2"/>
          <w:shd w:val="clear" w:color="auto" w:fill="FFFF99"/>
          <w:rtl/>
        </w:rPr>
      </w:pPr>
      <w:r w:rsidRPr="00F51714">
        <w:rPr>
          <w:rStyle w:val="default"/>
          <w:rFonts w:cs="FrankRuehl" w:hint="cs"/>
          <w:vanish/>
          <w:sz w:val="22"/>
          <w:szCs w:val="22"/>
          <w:u w:val="single"/>
          <w:shd w:val="clear" w:color="auto" w:fill="FFFF99"/>
          <w:rtl/>
        </w:rPr>
        <w:t>(ב)</w:t>
      </w:r>
      <w:r w:rsidRPr="00F51714">
        <w:rPr>
          <w:rStyle w:val="default"/>
          <w:rFonts w:cs="FrankRuehl" w:hint="cs"/>
          <w:vanish/>
          <w:sz w:val="22"/>
          <w:szCs w:val="22"/>
          <w:u w:val="single"/>
          <w:shd w:val="clear" w:color="auto" w:fill="FFFF99"/>
          <w:rtl/>
        </w:rPr>
        <w:tab/>
        <w:t>בעד כל אחד מהחודשים באותה שנה קלנדרית שבהם שהו, בכל החודש או בחלקו, מחוץ לישראל, אם שהו מחוץ לישראל יותר מ-100 ימים באותה שנה קלנדרית.</w:t>
      </w:r>
      <w:bookmarkEnd w:id="95"/>
    </w:p>
    <w:p w:rsidR="00FF1936" w:rsidRDefault="00FF1936" w:rsidP="00EB1E17">
      <w:pPr>
        <w:pStyle w:val="P00"/>
        <w:spacing w:before="72"/>
        <w:ind w:left="0" w:right="1134"/>
        <w:rPr>
          <w:rStyle w:val="default"/>
          <w:rFonts w:cs="FrankRuehl"/>
          <w:rtl/>
        </w:rPr>
      </w:pPr>
      <w:bookmarkStart w:id="96" w:name="Seif38"/>
      <w:bookmarkEnd w:id="96"/>
      <w:r>
        <w:rPr>
          <w:lang w:val="he-IL"/>
        </w:rPr>
        <w:pict>
          <v:rect id="_x0000_s2140" style="position:absolute;left:0;text-align:left;margin-left:464.5pt;margin-top:8.05pt;width:75.05pt;height:98.05pt;z-index:251671040" o:allowincell="f" filled="f" stroked="f" strokecolor="lime" strokeweight=".25pt">
            <v:textbox inset="0,0,0,0">
              <w:txbxContent>
                <w:p w:rsidR="007C0213" w:rsidRDefault="007C0213">
                  <w:pPr>
                    <w:spacing w:line="160" w:lineRule="exact"/>
                    <w:jc w:val="left"/>
                    <w:rPr>
                      <w:rFonts w:cs="Miriam" w:hint="cs"/>
                      <w:sz w:val="18"/>
                      <w:szCs w:val="18"/>
                      <w:rtl/>
                    </w:rPr>
                  </w:pPr>
                  <w:r>
                    <w:rPr>
                      <w:rFonts w:cs="Miriam" w:hint="cs"/>
                      <w:sz w:val="18"/>
                      <w:szCs w:val="18"/>
                      <w:rtl/>
                    </w:rPr>
                    <w:t>מענק חימום</w:t>
                  </w:r>
                </w:p>
                <w:p w:rsidR="007C0213" w:rsidRDefault="007C0213">
                  <w:pPr>
                    <w:spacing w:line="160" w:lineRule="exact"/>
                    <w:jc w:val="left"/>
                    <w:rPr>
                      <w:rFonts w:cs="Miriam" w:hint="cs"/>
                      <w:sz w:val="18"/>
                      <w:szCs w:val="18"/>
                      <w:rtl/>
                    </w:rPr>
                  </w:pPr>
                  <w:r>
                    <w:rPr>
                      <w:rFonts w:cs="Miriam" w:hint="cs"/>
                      <w:sz w:val="18"/>
                      <w:szCs w:val="18"/>
                      <w:rtl/>
                    </w:rPr>
                    <w:t>(תיקון מס' 19) תשס"ג-2003</w:t>
                  </w:r>
                </w:p>
                <w:p w:rsidR="007C0213" w:rsidRDefault="007C0213">
                  <w:pPr>
                    <w:spacing w:line="160" w:lineRule="exact"/>
                    <w:jc w:val="left"/>
                    <w:rPr>
                      <w:rFonts w:cs="Miriam" w:hint="cs"/>
                      <w:noProof/>
                      <w:sz w:val="18"/>
                      <w:szCs w:val="18"/>
                      <w:rtl/>
                    </w:rPr>
                  </w:pPr>
                  <w:r>
                    <w:rPr>
                      <w:rFonts w:cs="Miriam" w:hint="cs"/>
                      <w:sz w:val="18"/>
                      <w:szCs w:val="18"/>
                      <w:rtl/>
                    </w:rPr>
                    <w:t>(תיקון מס' 23) תשס"ד-2004</w:t>
                  </w:r>
                </w:p>
                <w:p w:rsidR="007C0213" w:rsidRDefault="007C0213">
                  <w:pPr>
                    <w:spacing w:line="160" w:lineRule="exact"/>
                    <w:jc w:val="left"/>
                    <w:rPr>
                      <w:rFonts w:cs="Miriam"/>
                      <w:noProof/>
                      <w:sz w:val="18"/>
                      <w:szCs w:val="18"/>
                      <w:rtl/>
                    </w:rPr>
                  </w:pPr>
                  <w:r>
                    <w:rPr>
                      <w:rFonts w:cs="Miriam" w:hint="cs"/>
                      <w:noProof/>
                      <w:sz w:val="18"/>
                      <w:szCs w:val="18"/>
                      <w:rtl/>
                    </w:rPr>
                    <w:t>(תיקון מס' 37) תשע"א-2011</w:t>
                  </w:r>
                </w:p>
                <w:p w:rsidR="007C0213" w:rsidRDefault="007C0213">
                  <w:pPr>
                    <w:spacing w:line="160" w:lineRule="exact"/>
                    <w:jc w:val="left"/>
                    <w:rPr>
                      <w:rFonts w:cs="Miriam"/>
                      <w:noProof/>
                      <w:sz w:val="18"/>
                      <w:szCs w:val="18"/>
                      <w:rtl/>
                    </w:rPr>
                  </w:pPr>
                  <w:r>
                    <w:rPr>
                      <w:rFonts w:cs="Miriam" w:hint="cs"/>
                      <w:noProof/>
                      <w:sz w:val="18"/>
                      <w:szCs w:val="18"/>
                      <w:rtl/>
                    </w:rPr>
                    <w:t>(תיקון מס' 50) תשע"ח-2017</w:t>
                  </w:r>
                </w:p>
                <w:p w:rsidR="0003534C" w:rsidRDefault="0003534C">
                  <w:pPr>
                    <w:spacing w:line="160" w:lineRule="exact"/>
                    <w:jc w:val="left"/>
                    <w:rPr>
                      <w:rFonts w:cs="Miriam" w:hint="cs"/>
                      <w:noProof/>
                      <w:sz w:val="18"/>
                      <w:szCs w:val="18"/>
                      <w:rtl/>
                    </w:rPr>
                  </w:pPr>
                  <w:r>
                    <w:rPr>
                      <w:rFonts w:cs="Miriam" w:hint="cs"/>
                      <w:noProof/>
                      <w:sz w:val="18"/>
                      <w:szCs w:val="18"/>
                      <w:rtl/>
                    </w:rPr>
                    <w:t xml:space="preserve">(תיקון מס' 61 </w:t>
                  </w:r>
                  <w:r>
                    <w:rPr>
                      <w:rFonts w:cs="Miriam"/>
                      <w:noProof/>
                      <w:sz w:val="18"/>
                      <w:szCs w:val="18"/>
                      <w:rtl/>
                    </w:rPr>
                    <w:t>–</w:t>
                  </w:r>
                  <w:r>
                    <w:rPr>
                      <w:rFonts w:cs="Miriam" w:hint="cs"/>
                      <w:noProof/>
                      <w:sz w:val="18"/>
                      <w:szCs w:val="18"/>
                      <w:rtl/>
                    </w:rPr>
                    <w:t xml:space="preserve"> הוראת שעה) </w:t>
                  </w:r>
                  <w:r>
                    <w:rPr>
                      <w:rFonts w:cs="Miriam"/>
                      <w:noProof/>
                      <w:sz w:val="18"/>
                      <w:szCs w:val="18"/>
                      <w:rtl/>
                    </w:rPr>
                    <w:br/>
                  </w:r>
                  <w:r>
                    <w:rPr>
                      <w:rFonts w:cs="Miriam" w:hint="cs"/>
                      <w:noProof/>
                      <w:sz w:val="18"/>
                      <w:szCs w:val="18"/>
                      <w:rtl/>
                    </w:rPr>
                    <w:t>תשפ"ג-2023</w:t>
                  </w:r>
                </w:p>
              </w:txbxContent>
            </v:textbox>
            <w10:anchorlock/>
          </v:rect>
        </w:pict>
      </w:r>
      <w:r>
        <w:rPr>
          <w:rStyle w:val="big-number"/>
          <w:rFonts w:cs="Miriam"/>
          <w:rtl/>
        </w:rPr>
        <w:t>14</w:t>
      </w:r>
      <w:r>
        <w:rPr>
          <w:rStyle w:val="default"/>
          <w:rFonts w:cs="FrankRuehl" w:hint="cs"/>
          <w:rtl/>
        </w:rPr>
        <w:t>ב.</w:t>
      </w:r>
      <w:r>
        <w:rPr>
          <w:rStyle w:val="default"/>
          <w:rFonts w:cs="FrankRuehl"/>
          <w:rtl/>
        </w:rPr>
        <w:tab/>
      </w:r>
      <w:r>
        <w:rPr>
          <w:rStyle w:val="default"/>
          <w:rFonts w:cs="FrankRuehl" w:hint="cs"/>
          <w:rtl/>
        </w:rPr>
        <w:t xml:space="preserve">הזכאי לגימלה בעד אחד מהחודשים אוקטובר, נובמבר או דצמבר של שנה קלנדרית (להלן </w:t>
      </w:r>
      <w:r>
        <w:rPr>
          <w:rStyle w:val="default"/>
          <w:rFonts w:cs="FrankRuehl"/>
          <w:rtl/>
        </w:rPr>
        <w:t>–</w:t>
      </w:r>
      <w:r>
        <w:rPr>
          <w:rStyle w:val="default"/>
          <w:rFonts w:cs="FrankRuehl" w:hint="cs"/>
          <w:rtl/>
        </w:rPr>
        <w:t xml:space="preserve"> חודש הזכאות), יהיה זכאי למענק חימום בשיעור של </w:t>
      </w:r>
      <w:r w:rsidR="0003534C">
        <w:rPr>
          <w:rStyle w:val="default"/>
          <w:rFonts w:cs="FrankRuehl" w:hint="cs"/>
          <w:rtl/>
        </w:rPr>
        <w:t>8.51%</w:t>
      </w:r>
      <w:r>
        <w:rPr>
          <w:rStyle w:val="default"/>
          <w:rFonts w:cs="FrankRuehl" w:hint="cs"/>
          <w:rtl/>
        </w:rPr>
        <w:t xml:space="preserve"> מהסכום הבסיסי, </w:t>
      </w:r>
      <w:r w:rsidR="00222784" w:rsidRPr="00222784">
        <w:rPr>
          <w:rStyle w:val="default"/>
          <w:rFonts w:cs="FrankRuehl" w:hint="cs"/>
          <w:rtl/>
        </w:rPr>
        <w:t>אם בחודש הזכאות או במועד מוקדם יותר הוא הגיע לגיל פרישה.</w:t>
      </w:r>
    </w:p>
    <w:p w:rsidR="00222784" w:rsidRPr="00F51714" w:rsidRDefault="00222784" w:rsidP="00222784">
      <w:pPr>
        <w:pStyle w:val="P00"/>
        <w:spacing w:before="0"/>
        <w:ind w:left="0" w:right="1134"/>
        <w:rPr>
          <w:rStyle w:val="default"/>
          <w:rFonts w:cs="FrankRuehl" w:hint="cs"/>
          <w:vanish/>
          <w:color w:val="FF0000"/>
          <w:szCs w:val="20"/>
          <w:shd w:val="clear" w:color="auto" w:fill="FFFF99"/>
          <w:rtl/>
        </w:rPr>
      </w:pPr>
      <w:bookmarkStart w:id="97" w:name="Rov171"/>
      <w:r w:rsidRPr="00F51714">
        <w:rPr>
          <w:rStyle w:val="default"/>
          <w:rFonts w:cs="FrankRuehl" w:hint="cs"/>
          <w:vanish/>
          <w:color w:val="FF0000"/>
          <w:szCs w:val="20"/>
          <w:shd w:val="clear" w:color="auto" w:fill="FFFF99"/>
          <w:rtl/>
        </w:rPr>
        <w:t>מיום 1.7.2004</w:t>
      </w:r>
    </w:p>
    <w:p w:rsidR="00222784" w:rsidRPr="00F51714" w:rsidRDefault="00222784" w:rsidP="00222784">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23</w:t>
      </w:r>
    </w:p>
    <w:p w:rsidR="00222784" w:rsidRPr="00F51714" w:rsidRDefault="00222784" w:rsidP="00222784">
      <w:pPr>
        <w:pStyle w:val="P00"/>
        <w:spacing w:before="0"/>
        <w:ind w:left="0" w:right="1134"/>
        <w:rPr>
          <w:rStyle w:val="default"/>
          <w:rFonts w:cs="FrankRuehl" w:hint="cs"/>
          <w:vanish/>
          <w:sz w:val="20"/>
          <w:szCs w:val="20"/>
          <w:shd w:val="clear" w:color="auto" w:fill="FFFF99"/>
          <w:rtl/>
        </w:rPr>
      </w:pPr>
      <w:hyperlink r:id="rId380" w:history="1">
        <w:r w:rsidRPr="00F51714">
          <w:rPr>
            <w:rStyle w:val="Hyperlink"/>
            <w:rFonts w:cs="FrankRuehl" w:hint="cs"/>
            <w:vanish/>
            <w:szCs w:val="20"/>
            <w:shd w:val="clear" w:color="auto" w:fill="FFFF99"/>
            <w:rtl/>
          </w:rPr>
          <w:t>ס"ח תשס"ד מס' 1941</w:t>
        </w:r>
      </w:hyperlink>
      <w:r w:rsidRPr="00F51714">
        <w:rPr>
          <w:rStyle w:val="default"/>
          <w:rFonts w:cs="FrankRuehl" w:hint="cs"/>
          <w:vanish/>
          <w:sz w:val="20"/>
          <w:szCs w:val="20"/>
          <w:shd w:val="clear" w:color="auto" w:fill="FFFF99"/>
          <w:rtl/>
        </w:rPr>
        <w:t xml:space="preserve"> מיום 9.6.2004 עמ' 392 </w:t>
      </w:r>
      <w:r w:rsidRPr="00F51714">
        <w:rPr>
          <w:rFonts w:cs="FrankRuehl" w:hint="cs"/>
          <w:vanish/>
          <w:szCs w:val="20"/>
          <w:shd w:val="clear" w:color="auto" w:fill="FFFF99"/>
          <w:rtl/>
        </w:rPr>
        <w:t>(</w:t>
      </w:r>
      <w:hyperlink r:id="rId381" w:history="1">
        <w:r w:rsidRPr="00F51714">
          <w:rPr>
            <w:rStyle w:val="Hyperlink"/>
            <w:rFonts w:cs="FrankRuehl" w:hint="cs"/>
            <w:vanish/>
            <w:szCs w:val="20"/>
            <w:shd w:val="clear" w:color="auto" w:fill="FFFF99"/>
            <w:rtl/>
          </w:rPr>
          <w:t>ה"ח 37</w:t>
        </w:r>
      </w:hyperlink>
      <w:r w:rsidRPr="00F51714">
        <w:rPr>
          <w:rFonts w:cs="FrankRuehl" w:hint="cs"/>
          <w:vanish/>
          <w:szCs w:val="20"/>
          <w:shd w:val="clear" w:color="auto" w:fill="FFFF99"/>
          <w:rtl/>
        </w:rPr>
        <w:t>)</w:t>
      </w:r>
    </w:p>
    <w:p w:rsidR="00222784" w:rsidRPr="00F51714" w:rsidRDefault="00222784" w:rsidP="00222784">
      <w:pPr>
        <w:pStyle w:val="P00"/>
        <w:spacing w:before="0"/>
        <w:ind w:left="0" w:right="1134"/>
        <w:rPr>
          <w:rStyle w:val="default"/>
          <w:rFonts w:cs="FrankRuehl" w:hint="cs"/>
          <w:vanish/>
          <w:sz w:val="20"/>
          <w:szCs w:val="20"/>
          <w:shd w:val="clear" w:color="auto" w:fill="FFFF99"/>
          <w:rtl/>
        </w:rPr>
      </w:pPr>
      <w:r w:rsidRPr="00F51714">
        <w:rPr>
          <w:rStyle w:val="default"/>
          <w:rFonts w:cs="FrankRuehl" w:hint="cs"/>
          <w:b/>
          <w:bCs/>
          <w:vanish/>
          <w:sz w:val="20"/>
          <w:szCs w:val="20"/>
          <w:shd w:val="clear" w:color="auto" w:fill="FFFF99"/>
          <w:rtl/>
        </w:rPr>
        <w:t>הוספת סעיף 14ב</w:t>
      </w:r>
    </w:p>
    <w:p w:rsidR="00222784" w:rsidRPr="00F51714" w:rsidRDefault="00222784" w:rsidP="00222784">
      <w:pPr>
        <w:pStyle w:val="P00"/>
        <w:spacing w:before="0"/>
        <w:ind w:left="0" w:right="1134"/>
        <w:rPr>
          <w:rStyle w:val="default"/>
          <w:rFonts w:cs="FrankRuehl" w:hint="cs"/>
          <w:vanish/>
          <w:sz w:val="20"/>
          <w:szCs w:val="20"/>
          <w:shd w:val="clear" w:color="auto" w:fill="FFFF99"/>
          <w:rtl/>
        </w:rPr>
      </w:pPr>
    </w:p>
    <w:p w:rsidR="00222784" w:rsidRPr="00F51714" w:rsidRDefault="00222784" w:rsidP="00222784">
      <w:pPr>
        <w:pStyle w:val="P00"/>
        <w:spacing w:before="0"/>
        <w:ind w:left="0"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1.1.2006</w:t>
      </w:r>
    </w:p>
    <w:p w:rsidR="00222784" w:rsidRPr="00F51714" w:rsidRDefault="00222784" w:rsidP="00222784">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תיקון מס' 19</w:t>
      </w:r>
    </w:p>
    <w:p w:rsidR="00222784" w:rsidRPr="00F51714" w:rsidRDefault="00222784" w:rsidP="00222784">
      <w:pPr>
        <w:pStyle w:val="P00"/>
        <w:spacing w:before="0"/>
        <w:ind w:left="0" w:right="1134"/>
        <w:rPr>
          <w:rStyle w:val="default"/>
          <w:rFonts w:cs="FrankRuehl" w:hint="cs"/>
          <w:vanish/>
          <w:szCs w:val="20"/>
          <w:shd w:val="clear" w:color="auto" w:fill="FFFF99"/>
          <w:rtl/>
        </w:rPr>
      </w:pPr>
      <w:hyperlink r:id="rId382" w:history="1">
        <w:r w:rsidRPr="00F51714">
          <w:rPr>
            <w:rStyle w:val="Hyperlink"/>
            <w:rFonts w:cs="FrankRuehl" w:hint="cs"/>
            <w:vanish/>
            <w:sz w:val="26"/>
            <w:szCs w:val="20"/>
            <w:shd w:val="clear" w:color="auto" w:fill="FFFF99"/>
            <w:rtl/>
          </w:rPr>
          <w:t>ס"ח תשס"ג מס' 1892</w:t>
        </w:r>
      </w:hyperlink>
      <w:r w:rsidRPr="00F51714">
        <w:rPr>
          <w:rStyle w:val="default"/>
          <w:rFonts w:cs="FrankRuehl" w:hint="cs"/>
          <w:vanish/>
          <w:szCs w:val="20"/>
          <w:shd w:val="clear" w:color="auto" w:fill="FFFF99"/>
          <w:rtl/>
        </w:rPr>
        <w:t xml:space="preserve"> מיום 1.6.2003 עמ' 474 (</w:t>
      </w:r>
      <w:hyperlink r:id="rId383" w:history="1">
        <w:r w:rsidRPr="00F51714">
          <w:rPr>
            <w:rStyle w:val="Hyperlink"/>
            <w:rFonts w:cs="FrankRuehl" w:hint="cs"/>
            <w:vanish/>
            <w:sz w:val="26"/>
            <w:szCs w:val="20"/>
            <w:shd w:val="clear" w:color="auto" w:fill="FFFF99"/>
            <w:rtl/>
          </w:rPr>
          <w:t>ה"ח 25</w:t>
        </w:r>
      </w:hyperlink>
      <w:r w:rsidRPr="00F51714">
        <w:rPr>
          <w:rStyle w:val="default"/>
          <w:rFonts w:cs="FrankRuehl" w:hint="cs"/>
          <w:vanish/>
          <w:szCs w:val="20"/>
          <w:shd w:val="clear" w:color="auto" w:fill="FFFF99"/>
          <w:rtl/>
        </w:rPr>
        <w:t>)</w:t>
      </w:r>
    </w:p>
    <w:p w:rsidR="00222784" w:rsidRPr="00F51714" w:rsidRDefault="00222784" w:rsidP="00222784">
      <w:pPr>
        <w:pStyle w:val="P00"/>
        <w:ind w:left="0" w:right="1134"/>
        <w:rPr>
          <w:rStyle w:val="default"/>
          <w:rFonts w:cs="FrankRuehl" w:hint="cs"/>
          <w:vanish/>
          <w:sz w:val="22"/>
          <w:szCs w:val="22"/>
          <w:shd w:val="clear" w:color="auto" w:fill="FFFF99"/>
          <w:rtl/>
        </w:rPr>
      </w:pP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 xml:space="preserve">הזכאי לגימלה בעד אחד מהחודשים אוקטובר, נובמבר או דצמבר של שנה קלנדרית (להלן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חודש הזכאות), יהיה זכאי למענק חימום בשיעור של 3.2% </w:t>
      </w:r>
      <w:r w:rsidRPr="00F51714">
        <w:rPr>
          <w:rStyle w:val="default"/>
          <w:rFonts w:cs="FrankRuehl" w:hint="cs"/>
          <w:strike/>
          <w:vanish/>
          <w:sz w:val="22"/>
          <w:szCs w:val="22"/>
          <w:shd w:val="clear" w:color="auto" w:fill="FFFF99"/>
          <w:rtl/>
        </w:rPr>
        <w:t>מהשכר הממוצע</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מהסכום הבסיסי</w:t>
      </w:r>
      <w:r w:rsidRPr="00F51714">
        <w:rPr>
          <w:rStyle w:val="default"/>
          <w:rFonts w:cs="FrankRuehl" w:hint="cs"/>
          <w:vanish/>
          <w:sz w:val="22"/>
          <w:szCs w:val="22"/>
          <w:shd w:val="clear" w:color="auto" w:fill="FFFF99"/>
          <w:rtl/>
        </w:rPr>
        <w:t>, אם מתקיימים בו שניים אלה:</w:t>
      </w:r>
    </w:p>
    <w:p w:rsidR="00222784" w:rsidRPr="00F51714" w:rsidRDefault="00222784" w:rsidP="00222784">
      <w:pPr>
        <w:pStyle w:val="P00"/>
        <w:spacing w:before="0"/>
        <w:ind w:left="0" w:right="1134"/>
        <w:rPr>
          <w:rStyle w:val="default"/>
          <w:rFonts w:cs="FrankRuehl" w:hint="cs"/>
          <w:vanish/>
          <w:szCs w:val="20"/>
          <w:shd w:val="clear" w:color="auto" w:fill="FFFF99"/>
          <w:rtl/>
        </w:rPr>
      </w:pPr>
    </w:p>
    <w:p w:rsidR="00222784" w:rsidRPr="00F51714" w:rsidRDefault="00222784" w:rsidP="00222784">
      <w:pPr>
        <w:pStyle w:val="P00"/>
        <w:spacing w:before="0"/>
        <w:ind w:left="0"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1.9.2011</w:t>
      </w:r>
    </w:p>
    <w:p w:rsidR="00222784" w:rsidRPr="00F51714" w:rsidRDefault="00222784" w:rsidP="00222784">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תיקון מס' 37</w:t>
      </w:r>
    </w:p>
    <w:p w:rsidR="00222784" w:rsidRPr="00F51714" w:rsidRDefault="00222784" w:rsidP="00222784">
      <w:pPr>
        <w:pStyle w:val="P00"/>
        <w:spacing w:before="0"/>
        <w:ind w:left="0" w:right="1134"/>
        <w:rPr>
          <w:rStyle w:val="default"/>
          <w:rFonts w:cs="FrankRuehl" w:hint="cs"/>
          <w:vanish/>
          <w:szCs w:val="20"/>
          <w:shd w:val="clear" w:color="auto" w:fill="FFFF99"/>
          <w:rtl/>
        </w:rPr>
      </w:pPr>
      <w:hyperlink r:id="rId384" w:history="1">
        <w:r w:rsidRPr="00F51714">
          <w:rPr>
            <w:rStyle w:val="Hyperlink"/>
            <w:rFonts w:cs="FrankRuehl" w:hint="cs"/>
            <w:vanish/>
            <w:sz w:val="26"/>
            <w:szCs w:val="20"/>
            <w:shd w:val="clear" w:color="auto" w:fill="FFFF99"/>
            <w:rtl/>
          </w:rPr>
          <w:t>ס"ח תשע"א מס' 2310</w:t>
        </w:r>
      </w:hyperlink>
      <w:r w:rsidRPr="00F51714">
        <w:rPr>
          <w:rStyle w:val="default"/>
          <w:rFonts w:cs="FrankRuehl" w:hint="cs"/>
          <w:vanish/>
          <w:szCs w:val="20"/>
          <w:shd w:val="clear" w:color="auto" w:fill="FFFF99"/>
          <w:rtl/>
        </w:rPr>
        <w:t xml:space="preserve"> מיום 11.8.2011 עמ' 1024 (</w:t>
      </w:r>
      <w:hyperlink r:id="rId385" w:history="1">
        <w:r w:rsidRPr="00F51714">
          <w:rPr>
            <w:rStyle w:val="Hyperlink"/>
            <w:rFonts w:cs="FrankRuehl" w:hint="cs"/>
            <w:vanish/>
            <w:sz w:val="26"/>
            <w:szCs w:val="20"/>
            <w:shd w:val="clear" w:color="auto" w:fill="FFFF99"/>
            <w:rtl/>
          </w:rPr>
          <w:t>ה"ח 614</w:t>
        </w:r>
      </w:hyperlink>
      <w:r w:rsidRPr="00F51714">
        <w:rPr>
          <w:rStyle w:val="default"/>
          <w:rFonts w:cs="FrankRuehl" w:hint="cs"/>
          <w:vanish/>
          <w:szCs w:val="20"/>
          <w:shd w:val="clear" w:color="auto" w:fill="FFFF99"/>
          <w:rtl/>
        </w:rPr>
        <w:t>)</w:t>
      </w:r>
    </w:p>
    <w:p w:rsidR="00222784" w:rsidRPr="00F51714" w:rsidRDefault="00222784" w:rsidP="00222784">
      <w:pPr>
        <w:pStyle w:val="P00"/>
        <w:ind w:left="0"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 xml:space="preserve">הזכאי לגימלה בעד אחד מהחודשים אוקטובר, נובמבר או דצמבר של שנה קלנדרית (להלן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חודש הזכאות), יהיה זכאי למענק חימום בשיעור של </w:t>
      </w:r>
      <w:r w:rsidRPr="00F51714">
        <w:rPr>
          <w:rStyle w:val="default"/>
          <w:rFonts w:cs="FrankRuehl" w:hint="cs"/>
          <w:strike/>
          <w:vanish/>
          <w:sz w:val="22"/>
          <w:szCs w:val="22"/>
          <w:shd w:val="clear" w:color="auto" w:fill="FFFF99"/>
          <w:rtl/>
        </w:rPr>
        <w:t>3.2%</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6.4%</w:t>
      </w:r>
      <w:r w:rsidRPr="00F51714">
        <w:rPr>
          <w:rStyle w:val="default"/>
          <w:rFonts w:cs="FrankRuehl" w:hint="cs"/>
          <w:vanish/>
          <w:sz w:val="22"/>
          <w:szCs w:val="22"/>
          <w:shd w:val="clear" w:color="auto" w:fill="FFFF99"/>
          <w:rtl/>
        </w:rPr>
        <w:t xml:space="preserve"> מהסכום הבסיסי, אם מתקיימים בו שניים אלה:</w:t>
      </w:r>
    </w:p>
    <w:p w:rsidR="00222784" w:rsidRPr="00F51714" w:rsidRDefault="00222784" w:rsidP="00222784">
      <w:pPr>
        <w:pStyle w:val="P00"/>
        <w:spacing w:before="0"/>
        <w:ind w:left="0" w:right="1134"/>
        <w:rPr>
          <w:rStyle w:val="default"/>
          <w:rFonts w:cs="FrankRuehl"/>
          <w:vanish/>
          <w:szCs w:val="20"/>
          <w:shd w:val="clear" w:color="auto" w:fill="FFFF99"/>
          <w:rtl/>
        </w:rPr>
      </w:pPr>
    </w:p>
    <w:p w:rsidR="00222784" w:rsidRPr="00F51714" w:rsidRDefault="00222784" w:rsidP="00222784">
      <w:pPr>
        <w:pStyle w:val="P00"/>
        <w:spacing w:before="0"/>
        <w:ind w:left="0" w:right="1134"/>
        <w:rPr>
          <w:rStyle w:val="default"/>
          <w:rFonts w:cs="FrankRuehl"/>
          <w:vanish/>
          <w:color w:val="FF0000"/>
          <w:szCs w:val="20"/>
          <w:shd w:val="clear" w:color="auto" w:fill="FFFF99"/>
          <w:rtl/>
        </w:rPr>
      </w:pPr>
      <w:r w:rsidRPr="00F51714">
        <w:rPr>
          <w:rStyle w:val="default"/>
          <w:rFonts w:cs="FrankRuehl" w:hint="cs"/>
          <w:vanish/>
          <w:color w:val="FF0000"/>
          <w:szCs w:val="20"/>
          <w:shd w:val="clear" w:color="auto" w:fill="FFFF99"/>
          <w:rtl/>
        </w:rPr>
        <w:t>מיום 28.12.2017</w:t>
      </w:r>
    </w:p>
    <w:p w:rsidR="00222784" w:rsidRPr="00F51714" w:rsidRDefault="00222784" w:rsidP="00222784">
      <w:pPr>
        <w:pStyle w:val="P00"/>
        <w:spacing w:before="0"/>
        <w:ind w:left="0" w:right="1134"/>
        <w:rPr>
          <w:rStyle w:val="default"/>
          <w:rFonts w:cs="FrankRuehl"/>
          <w:vanish/>
          <w:szCs w:val="20"/>
          <w:shd w:val="clear" w:color="auto" w:fill="FFFF99"/>
          <w:rtl/>
        </w:rPr>
      </w:pPr>
      <w:r w:rsidRPr="00F51714">
        <w:rPr>
          <w:rStyle w:val="default"/>
          <w:rFonts w:cs="FrankRuehl" w:hint="cs"/>
          <w:b/>
          <w:bCs/>
          <w:vanish/>
          <w:szCs w:val="20"/>
          <w:shd w:val="clear" w:color="auto" w:fill="FFFF99"/>
          <w:rtl/>
        </w:rPr>
        <w:t>תיקון מס' 50</w:t>
      </w:r>
    </w:p>
    <w:p w:rsidR="00222784" w:rsidRPr="00F51714" w:rsidRDefault="00222784" w:rsidP="00222784">
      <w:pPr>
        <w:pStyle w:val="P00"/>
        <w:spacing w:before="0"/>
        <w:ind w:left="0" w:right="1134"/>
        <w:rPr>
          <w:rStyle w:val="default"/>
          <w:rFonts w:cs="FrankRuehl"/>
          <w:vanish/>
          <w:szCs w:val="20"/>
          <w:shd w:val="clear" w:color="auto" w:fill="FFFF99"/>
          <w:rtl/>
        </w:rPr>
      </w:pPr>
      <w:hyperlink r:id="rId386" w:history="1">
        <w:r w:rsidRPr="00F51714">
          <w:rPr>
            <w:rStyle w:val="Hyperlink"/>
            <w:rFonts w:cs="FrankRuehl" w:hint="cs"/>
            <w:vanish/>
            <w:sz w:val="26"/>
            <w:szCs w:val="20"/>
            <w:shd w:val="clear" w:color="auto" w:fill="FFFF99"/>
            <w:rtl/>
          </w:rPr>
          <w:t>ס"ח תשע"ח מס' 2675</w:t>
        </w:r>
      </w:hyperlink>
      <w:r w:rsidRPr="00F51714">
        <w:rPr>
          <w:rStyle w:val="default"/>
          <w:rFonts w:cs="FrankRuehl" w:hint="cs"/>
          <w:vanish/>
          <w:szCs w:val="20"/>
          <w:shd w:val="clear" w:color="auto" w:fill="FFFF99"/>
          <w:rtl/>
        </w:rPr>
        <w:t xml:space="preserve"> מיום 28.12.2017 עמ' 73 (</w:t>
      </w:r>
      <w:hyperlink r:id="rId387" w:history="1">
        <w:r w:rsidRPr="00F51714">
          <w:rPr>
            <w:rStyle w:val="Hyperlink"/>
            <w:rFonts w:cs="FrankRuehl" w:hint="cs"/>
            <w:vanish/>
            <w:sz w:val="26"/>
            <w:szCs w:val="20"/>
            <w:shd w:val="clear" w:color="auto" w:fill="FFFF99"/>
            <w:rtl/>
          </w:rPr>
          <w:t>ה"ח 1168</w:t>
        </w:r>
      </w:hyperlink>
      <w:r w:rsidRPr="00F51714">
        <w:rPr>
          <w:rStyle w:val="default"/>
          <w:rFonts w:cs="FrankRuehl" w:hint="cs"/>
          <w:vanish/>
          <w:szCs w:val="20"/>
          <w:shd w:val="clear" w:color="auto" w:fill="FFFF99"/>
          <w:rtl/>
        </w:rPr>
        <w:t>)</w:t>
      </w:r>
    </w:p>
    <w:p w:rsidR="00222784" w:rsidRPr="00F51714" w:rsidRDefault="00222784" w:rsidP="00222784">
      <w:pPr>
        <w:pStyle w:val="P00"/>
        <w:ind w:left="0" w:right="1134"/>
        <w:rPr>
          <w:rStyle w:val="default"/>
          <w:rFonts w:cs="FrankRuehl" w:hint="cs"/>
          <w:strike/>
          <w:vanish/>
          <w:sz w:val="22"/>
          <w:szCs w:val="22"/>
          <w:shd w:val="clear" w:color="auto" w:fill="FFFF99"/>
          <w:rtl/>
        </w:rPr>
      </w:pPr>
      <w:r w:rsidRPr="00F51714">
        <w:rPr>
          <w:rStyle w:val="default"/>
          <w:rFonts w:cs="FrankRuehl"/>
          <w:vanish/>
          <w:sz w:val="22"/>
          <w:szCs w:val="22"/>
          <w:shd w:val="clear" w:color="auto" w:fill="FFFF99"/>
          <w:rtl/>
        </w:rPr>
        <w:t>14</w:t>
      </w:r>
      <w:r w:rsidRPr="00F51714">
        <w:rPr>
          <w:rStyle w:val="default"/>
          <w:rFonts w:cs="FrankRuehl" w:hint="cs"/>
          <w:vanish/>
          <w:sz w:val="22"/>
          <w:szCs w:val="22"/>
          <w:shd w:val="clear" w:color="auto" w:fill="FFFF99"/>
          <w:rtl/>
        </w:rPr>
        <w:t>ב.</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 xml:space="preserve">הזכאי לגימלה בעד אחד מהחודשים אוקטובר, נובמבר או דצמבר של שנה קלנדרית (להלן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חודש הזכאות), יהיה זכאי למענק חימום בשיעור של 6.4% מהסכום הבסיסי, </w:t>
      </w:r>
      <w:r w:rsidRPr="00F51714">
        <w:rPr>
          <w:rStyle w:val="default"/>
          <w:rFonts w:cs="FrankRuehl" w:hint="cs"/>
          <w:strike/>
          <w:vanish/>
          <w:sz w:val="22"/>
          <w:szCs w:val="22"/>
          <w:shd w:val="clear" w:color="auto" w:fill="FFFF99"/>
          <w:rtl/>
        </w:rPr>
        <w:t>אם מתקיימים בו שניים אלה:</w:t>
      </w:r>
    </w:p>
    <w:p w:rsidR="00222784" w:rsidRPr="00F51714" w:rsidRDefault="00222784" w:rsidP="00222784">
      <w:pPr>
        <w:pStyle w:val="P00"/>
        <w:spacing w:before="0"/>
        <w:ind w:left="624" w:right="1134"/>
        <w:rPr>
          <w:rStyle w:val="default"/>
          <w:rFonts w:cs="FrankRuehl" w:hint="cs"/>
          <w:strike/>
          <w:vanish/>
          <w:sz w:val="22"/>
          <w:szCs w:val="22"/>
          <w:shd w:val="clear" w:color="auto" w:fill="FFFF99"/>
          <w:rtl/>
        </w:rPr>
      </w:pPr>
      <w:r w:rsidRPr="00F51714">
        <w:rPr>
          <w:rStyle w:val="default"/>
          <w:rFonts w:cs="FrankRuehl" w:hint="cs"/>
          <w:strike/>
          <w:vanish/>
          <w:sz w:val="22"/>
          <w:szCs w:val="22"/>
          <w:shd w:val="clear" w:color="auto" w:fill="FFFF99"/>
          <w:rtl/>
        </w:rPr>
        <w:t>(1)</w:t>
      </w:r>
      <w:r w:rsidRPr="00F51714">
        <w:rPr>
          <w:rStyle w:val="default"/>
          <w:rFonts w:cs="FrankRuehl" w:hint="cs"/>
          <w:strike/>
          <w:vanish/>
          <w:sz w:val="22"/>
          <w:szCs w:val="22"/>
          <w:shd w:val="clear" w:color="auto" w:fill="FFFF99"/>
          <w:rtl/>
        </w:rPr>
        <w:tab/>
        <w:t>בחודש הזכאות מתקיים בו האמור בסעיף 2(א)(4);</w:t>
      </w:r>
    </w:p>
    <w:p w:rsidR="00222784" w:rsidRPr="00F51714" w:rsidRDefault="00222784" w:rsidP="00222784">
      <w:pPr>
        <w:pStyle w:val="P00"/>
        <w:spacing w:before="0"/>
        <w:ind w:left="624" w:right="1134"/>
        <w:rPr>
          <w:rStyle w:val="default"/>
          <w:rFonts w:cs="FrankRuehl" w:hint="cs"/>
          <w:strike/>
          <w:vanish/>
          <w:sz w:val="22"/>
          <w:szCs w:val="22"/>
          <w:shd w:val="clear" w:color="auto" w:fill="FFFF99"/>
          <w:rtl/>
        </w:rPr>
      </w:pPr>
      <w:r w:rsidRPr="00F51714">
        <w:rPr>
          <w:rStyle w:val="default"/>
          <w:rFonts w:cs="FrankRuehl" w:hint="cs"/>
          <w:strike/>
          <w:vanish/>
          <w:sz w:val="22"/>
          <w:szCs w:val="22"/>
          <w:shd w:val="clear" w:color="auto" w:fill="FFFF99"/>
          <w:rtl/>
        </w:rPr>
        <w:t>(2)</w:t>
      </w:r>
      <w:r w:rsidRPr="00F51714">
        <w:rPr>
          <w:rStyle w:val="default"/>
          <w:rFonts w:cs="FrankRuehl" w:hint="cs"/>
          <w:strike/>
          <w:vanish/>
          <w:sz w:val="22"/>
          <w:szCs w:val="22"/>
          <w:shd w:val="clear" w:color="auto" w:fill="FFFF99"/>
          <w:rtl/>
        </w:rPr>
        <w:tab/>
        <w:t>בחודש הזכאות ובחודש שקדם לו, הוא התגורר באזור קר;</w:t>
      </w:r>
    </w:p>
    <w:p w:rsidR="00222784" w:rsidRPr="00F51714" w:rsidRDefault="00222784" w:rsidP="00222784">
      <w:pPr>
        <w:pStyle w:val="P00"/>
        <w:spacing w:before="0"/>
        <w:ind w:left="624" w:right="1134"/>
        <w:rPr>
          <w:rStyle w:val="default"/>
          <w:rFonts w:cs="FrankRuehl" w:hint="cs"/>
          <w:vanish/>
          <w:sz w:val="22"/>
          <w:szCs w:val="22"/>
          <w:shd w:val="clear" w:color="auto" w:fill="FFFF99"/>
          <w:rtl/>
        </w:rPr>
      </w:pPr>
      <w:r w:rsidRPr="00F51714">
        <w:rPr>
          <w:rStyle w:val="default"/>
          <w:rFonts w:cs="FrankRuehl" w:hint="cs"/>
          <w:strike/>
          <w:vanish/>
          <w:sz w:val="22"/>
          <w:szCs w:val="22"/>
          <w:shd w:val="clear" w:color="auto" w:fill="FFFF99"/>
          <w:rtl/>
        </w:rPr>
        <w:t xml:space="preserve">בסעיף זה, "אזור קר" </w:t>
      </w:r>
      <w:r w:rsidRPr="00F51714">
        <w:rPr>
          <w:rStyle w:val="default"/>
          <w:rFonts w:cs="FrankRuehl"/>
          <w:strike/>
          <w:vanish/>
          <w:sz w:val="22"/>
          <w:szCs w:val="22"/>
          <w:shd w:val="clear" w:color="auto" w:fill="FFFF99"/>
          <w:rtl/>
        </w:rPr>
        <w:t>–</w:t>
      </w:r>
      <w:r w:rsidRPr="00F51714">
        <w:rPr>
          <w:rStyle w:val="default"/>
          <w:rFonts w:cs="FrankRuehl" w:hint="cs"/>
          <w:strike/>
          <w:vanish/>
          <w:sz w:val="22"/>
          <w:szCs w:val="22"/>
          <w:shd w:val="clear" w:color="auto" w:fill="FFFF99"/>
          <w:rtl/>
        </w:rPr>
        <w:t xml:space="preserve"> אזור שקבע השר בצו.</w:t>
      </w:r>
    </w:p>
    <w:p w:rsidR="0003534C" w:rsidRPr="00F51714" w:rsidRDefault="00222784" w:rsidP="00222784">
      <w:pPr>
        <w:pStyle w:val="P00"/>
        <w:spacing w:before="0"/>
        <w:ind w:left="0" w:right="1134"/>
        <w:rPr>
          <w:rStyle w:val="default"/>
          <w:rFonts w:cs="FrankRuehl"/>
          <w:vanish/>
          <w:sz w:val="22"/>
          <w:szCs w:val="22"/>
          <w:u w:val="single"/>
          <w:shd w:val="clear" w:color="auto" w:fill="FFFF99"/>
          <w:rtl/>
        </w:rPr>
      </w:pPr>
      <w:r w:rsidRPr="00F51714">
        <w:rPr>
          <w:rStyle w:val="default"/>
          <w:rFonts w:cs="FrankRuehl" w:hint="cs"/>
          <w:vanish/>
          <w:sz w:val="22"/>
          <w:szCs w:val="22"/>
          <w:u w:val="single"/>
          <w:shd w:val="clear" w:color="auto" w:fill="FFFF99"/>
          <w:rtl/>
        </w:rPr>
        <w:t>אם בחודש הזכאות או במועד מוקדם יותר הוא הגיע לגיל פרישה</w:t>
      </w:r>
      <w:r w:rsidR="0003534C" w:rsidRPr="00F51714">
        <w:rPr>
          <w:rStyle w:val="default"/>
          <w:rFonts w:cs="FrankRuehl" w:hint="cs"/>
          <w:vanish/>
          <w:sz w:val="22"/>
          <w:szCs w:val="22"/>
          <w:u w:val="single"/>
          <w:shd w:val="clear" w:color="auto" w:fill="FFFF99"/>
          <w:rtl/>
        </w:rPr>
        <w:t>.</w:t>
      </w:r>
    </w:p>
    <w:p w:rsidR="0003534C" w:rsidRPr="00F51714" w:rsidRDefault="0003534C" w:rsidP="0003534C">
      <w:pPr>
        <w:pStyle w:val="P00"/>
        <w:spacing w:before="0"/>
        <w:ind w:left="0" w:right="1134"/>
        <w:rPr>
          <w:rStyle w:val="default"/>
          <w:rFonts w:cs="FrankRuehl" w:hint="cs"/>
          <w:vanish/>
          <w:sz w:val="20"/>
          <w:szCs w:val="20"/>
          <w:shd w:val="clear" w:color="auto" w:fill="FFFF99"/>
          <w:rtl/>
        </w:rPr>
      </w:pPr>
    </w:p>
    <w:p w:rsidR="0003534C" w:rsidRPr="00F51714" w:rsidRDefault="0003534C" w:rsidP="0003534C">
      <w:pPr>
        <w:pStyle w:val="P00"/>
        <w:spacing w:before="0"/>
        <w:ind w:left="0" w:right="1134"/>
        <w:rPr>
          <w:rFonts w:ascii="FrankRuehl" w:hAnsi="FrankRuehl" w:cs="FrankRuehl"/>
          <w:vanish/>
          <w:color w:val="FF0000"/>
          <w:szCs w:val="20"/>
          <w:shd w:val="clear" w:color="auto" w:fill="FFFF99"/>
          <w:rtl/>
        </w:rPr>
      </w:pPr>
      <w:r w:rsidRPr="00F51714">
        <w:rPr>
          <w:rFonts w:ascii="FrankRuehl" w:hAnsi="FrankRuehl" w:cs="FrankRuehl" w:hint="cs"/>
          <w:vanish/>
          <w:color w:val="FF0000"/>
          <w:szCs w:val="20"/>
          <w:shd w:val="clear" w:color="auto" w:fill="FFFF99"/>
          <w:rtl/>
        </w:rPr>
        <w:t>מיום 1.6.2023 עד יום 31.12.2023</w:t>
      </w:r>
    </w:p>
    <w:p w:rsidR="0003534C" w:rsidRPr="00F51714" w:rsidRDefault="0003534C" w:rsidP="0003534C">
      <w:pPr>
        <w:pStyle w:val="P00"/>
        <w:spacing w:before="0"/>
        <w:ind w:left="0" w:right="1134"/>
        <w:rPr>
          <w:rFonts w:ascii="FrankRuehl" w:hAnsi="FrankRuehl" w:cs="FrankRuehl"/>
          <w:vanish/>
          <w:szCs w:val="20"/>
          <w:shd w:val="clear" w:color="auto" w:fill="FFFF99"/>
          <w:rtl/>
        </w:rPr>
      </w:pPr>
      <w:r w:rsidRPr="00F51714">
        <w:rPr>
          <w:rFonts w:ascii="FrankRuehl" w:hAnsi="FrankRuehl" w:cs="FrankRuehl"/>
          <w:b/>
          <w:bCs/>
          <w:vanish/>
          <w:szCs w:val="20"/>
          <w:shd w:val="clear" w:color="auto" w:fill="FFFF99"/>
          <w:rtl/>
        </w:rPr>
        <w:t xml:space="preserve">תיקון מס' </w:t>
      </w:r>
      <w:r w:rsidRPr="00F51714">
        <w:rPr>
          <w:rFonts w:ascii="FrankRuehl" w:hAnsi="FrankRuehl" w:cs="FrankRuehl" w:hint="cs"/>
          <w:b/>
          <w:bCs/>
          <w:vanish/>
          <w:szCs w:val="20"/>
          <w:shd w:val="clear" w:color="auto" w:fill="FFFF99"/>
          <w:rtl/>
        </w:rPr>
        <w:t xml:space="preserve">61 </w:t>
      </w:r>
      <w:r w:rsidRPr="00F51714">
        <w:rPr>
          <w:rFonts w:ascii="FrankRuehl" w:hAnsi="FrankRuehl" w:cs="FrankRuehl"/>
          <w:b/>
          <w:bCs/>
          <w:vanish/>
          <w:szCs w:val="20"/>
          <w:shd w:val="clear" w:color="auto" w:fill="FFFF99"/>
          <w:rtl/>
        </w:rPr>
        <w:t>–</w:t>
      </w:r>
      <w:r w:rsidRPr="00F51714">
        <w:rPr>
          <w:rFonts w:ascii="FrankRuehl" w:hAnsi="FrankRuehl" w:cs="FrankRuehl" w:hint="cs"/>
          <w:b/>
          <w:bCs/>
          <w:vanish/>
          <w:szCs w:val="20"/>
          <w:shd w:val="clear" w:color="auto" w:fill="FFFF99"/>
          <w:rtl/>
        </w:rPr>
        <w:t xml:space="preserve"> הוראת שעה</w:t>
      </w:r>
    </w:p>
    <w:p w:rsidR="0003534C" w:rsidRPr="00F51714" w:rsidRDefault="0003534C" w:rsidP="0003534C">
      <w:pPr>
        <w:pStyle w:val="P00"/>
        <w:spacing w:before="0"/>
        <w:ind w:left="0" w:right="1134"/>
        <w:rPr>
          <w:rFonts w:ascii="FrankRuehl" w:hAnsi="FrankRuehl" w:cs="FrankRuehl"/>
          <w:vanish/>
          <w:szCs w:val="20"/>
          <w:shd w:val="clear" w:color="auto" w:fill="FFFF99"/>
          <w:rtl/>
        </w:rPr>
      </w:pPr>
      <w:hyperlink r:id="rId388" w:history="1">
        <w:r w:rsidRPr="00F51714">
          <w:rPr>
            <w:rStyle w:val="Hyperlink"/>
            <w:rFonts w:ascii="FrankRuehl" w:hAnsi="FrankRuehl" w:cs="FrankRuehl"/>
            <w:vanish/>
            <w:szCs w:val="20"/>
            <w:shd w:val="clear" w:color="auto" w:fill="FFFF99"/>
            <w:rtl/>
          </w:rPr>
          <w:t>ס"ח תשפ"ג מס' 3045</w:t>
        </w:r>
      </w:hyperlink>
      <w:r w:rsidRPr="00F51714">
        <w:rPr>
          <w:rFonts w:ascii="FrankRuehl" w:hAnsi="FrankRuehl" w:cs="FrankRuehl"/>
          <w:vanish/>
          <w:szCs w:val="20"/>
          <w:shd w:val="clear" w:color="auto" w:fill="FFFF99"/>
          <w:rtl/>
        </w:rPr>
        <w:t xml:space="preserve"> מיום 31.5.2023 עמ' </w:t>
      </w:r>
      <w:r w:rsidRPr="00F51714">
        <w:rPr>
          <w:rFonts w:ascii="FrankRuehl" w:hAnsi="FrankRuehl" w:cs="FrankRuehl" w:hint="cs"/>
          <w:vanish/>
          <w:szCs w:val="20"/>
          <w:shd w:val="clear" w:color="auto" w:fill="FFFF99"/>
          <w:rtl/>
        </w:rPr>
        <w:t>169</w:t>
      </w:r>
      <w:r w:rsidRPr="00F51714">
        <w:rPr>
          <w:rFonts w:ascii="FrankRuehl" w:hAnsi="FrankRuehl" w:cs="FrankRuehl"/>
          <w:vanish/>
          <w:szCs w:val="20"/>
          <w:shd w:val="clear" w:color="auto" w:fill="FFFF99"/>
          <w:rtl/>
        </w:rPr>
        <w:t xml:space="preserve"> (</w:t>
      </w:r>
      <w:hyperlink r:id="rId389" w:history="1">
        <w:r w:rsidRPr="00F51714">
          <w:rPr>
            <w:rStyle w:val="Hyperlink"/>
            <w:rFonts w:ascii="FrankRuehl" w:hAnsi="FrankRuehl" w:cs="FrankRuehl"/>
            <w:vanish/>
            <w:szCs w:val="20"/>
            <w:shd w:val="clear" w:color="auto" w:fill="FFFF99"/>
            <w:rtl/>
          </w:rPr>
          <w:t>ה"ח 1612</w:t>
        </w:r>
      </w:hyperlink>
      <w:r w:rsidRPr="00F51714">
        <w:rPr>
          <w:rFonts w:ascii="FrankRuehl" w:hAnsi="FrankRuehl" w:cs="FrankRuehl"/>
          <w:vanish/>
          <w:szCs w:val="20"/>
          <w:shd w:val="clear" w:color="auto" w:fill="FFFF99"/>
          <w:rtl/>
        </w:rPr>
        <w:t>)</w:t>
      </w:r>
    </w:p>
    <w:p w:rsidR="0003534C" w:rsidRPr="00F51714" w:rsidRDefault="0003534C" w:rsidP="0003534C">
      <w:pPr>
        <w:pStyle w:val="P00"/>
        <w:ind w:left="0"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14</w:t>
      </w:r>
      <w:r w:rsidRPr="00F51714">
        <w:rPr>
          <w:rStyle w:val="default"/>
          <w:rFonts w:cs="FrankRuehl" w:hint="cs"/>
          <w:vanish/>
          <w:sz w:val="22"/>
          <w:szCs w:val="22"/>
          <w:shd w:val="clear" w:color="auto" w:fill="FFFF99"/>
          <w:rtl/>
        </w:rPr>
        <w:t>ב.</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 xml:space="preserve">הזכאי לגימלה בעד אחד מהחודשים אוקטובר, נובמבר או דצמבר של שנה קלנדרית (להלן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חודש הזכאות), יהיה זכאי למענק חימום בשיעור של </w:t>
      </w:r>
      <w:r w:rsidRPr="00F51714">
        <w:rPr>
          <w:rStyle w:val="default"/>
          <w:rFonts w:cs="FrankRuehl" w:hint="cs"/>
          <w:strike/>
          <w:vanish/>
          <w:sz w:val="22"/>
          <w:szCs w:val="22"/>
          <w:shd w:val="clear" w:color="auto" w:fill="FFFF99"/>
          <w:rtl/>
        </w:rPr>
        <w:t>6.4%</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8.51%</w:t>
      </w:r>
      <w:r w:rsidRPr="00F51714">
        <w:rPr>
          <w:rStyle w:val="default"/>
          <w:rFonts w:cs="FrankRuehl" w:hint="cs"/>
          <w:vanish/>
          <w:sz w:val="22"/>
          <w:szCs w:val="22"/>
          <w:shd w:val="clear" w:color="auto" w:fill="FFFF99"/>
          <w:rtl/>
        </w:rPr>
        <w:t xml:space="preserve"> מהסכום הבסיסי, אם בחודש הזכאות או במועד מוקדם יותר הוא הגיע לגיל פרישה.</w:t>
      </w:r>
    </w:p>
    <w:p w:rsidR="0003534C" w:rsidRPr="00F51714" w:rsidRDefault="0003534C" w:rsidP="0003534C">
      <w:pPr>
        <w:pStyle w:val="P00"/>
        <w:spacing w:before="0"/>
        <w:ind w:left="0" w:right="1134"/>
        <w:rPr>
          <w:rStyle w:val="default"/>
          <w:rFonts w:cs="FrankRuehl" w:hint="cs"/>
          <w:vanish/>
          <w:sz w:val="20"/>
          <w:szCs w:val="20"/>
          <w:shd w:val="clear" w:color="auto" w:fill="FFFF99"/>
          <w:rtl/>
        </w:rPr>
      </w:pPr>
    </w:p>
    <w:p w:rsidR="0003534C" w:rsidRPr="00F51714" w:rsidRDefault="0003534C" w:rsidP="0003534C">
      <w:pPr>
        <w:pStyle w:val="P00"/>
        <w:spacing w:before="0"/>
        <w:ind w:left="0" w:right="1134"/>
        <w:rPr>
          <w:rFonts w:ascii="FrankRuehl" w:hAnsi="FrankRuehl" w:cs="FrankRuehl"/>
          <w:vanish/>
          <w:color w:val="FF0000"/>
          <w:szCs w:val="20"/>
          <w:shd w:val="clear" w:color="auto" w:fill="FFFF99"/>
          <w:rtl/>
        </w:rPr>
      </w:pPr>
      <w:r w:rsidRPr="00F51714">
        <w:rPr>
          <w:rFonts w:ascii="FrankRuehl" w:hAnsi="FrankRuehl" w:cs="FrankRuehl" w:hint="cs"/>
          <w:vanish/>
          <w:color w:val="FF0000"/>
          <w:szCs w:val="20"/>
          <w:shd w:val="clear" w:color="auto" w:fill="FFFF99"/>
          <w:rtl/>
        </w:rPr>
        <w:t>מיום 1.1.2024 עד יום 31.12.2024</w:t>
      </w:r>
    </w:p>
    <w:p w:rsidR="0003534C" w:rsidRPr="00F51714" w:rsidRDefault="0003534C" w:rsidP="0003534C">
      <w:pPr>
        <w:pStyle w:val="P00"/>
        <w:spacing w:before="0"/>
        <w:ind w:left="0" w:right="1134"/>
        <w:rPr>
          <w:rFonts w:ascii="FrankRuehl" w:hAnsi="FrankRuehl" w:cs="FrankRuehl"/>
          <w:vanish/>
          <w:szCs w:val="20"/>
          <w:shd w:val="clear" w:color="auto" w:fill="FFFF99"/>
          <w:rtl/>
        </w:rPr>
      </w:pPr>
      <w:r w:rsidRPr="00F51714">
        <w:rPr>
          <w:rFonts w:ascii="FrankRuehl" w:hAnsi="FrankRuehl" w:cs="FrankRuehl"/>
          <w:b/>
          <w:bCs/>
          <w:vanish/>
          <w:szCs w:val="20"/>
          <w:shd w:val="clear" w:color="auto" w:fill="FFFF99"/>
          <w:rtl/>
        </w:rPr>
        <w:t xml:space="preserve">תיקון מס' </w:t>
      </w:r>
      <w:r w:rsidRPr="00F51714">
        <w:rPr>
          <w:rFonts w:ascii="FrankRuehl" w:hAnsi="FrankRuehl" w:cs="FrankRuehl" w:hint="cs"/>
          <w:b/>
          <w:bCs/>
          <w:vanish/>
          <w:szCs w:val="20"/>
          <w:shd w:val="clear" w:color="auto" w:fill="FFFF99"/>
          <w:rtl/>
        </w:rPr>
        <w:t xml:space="preserve">61 </w:t>
      </w:r>
      <w:r w:rsidRPr="00F51714">
        <w:rPr>
          <w:rFonts w:ascii="FrankRuehl" w:hAnsi="FrankRuehl" w:cs="FrankRuehl"/>
          <w:b/>
          <w:bCs/>
          <w:vanish/>
          <w:szCs w:val="20"/>
          <w:shd w:val="clear" w:color="auto" w:fill="FFFF99"/>
          <w:rtl/>
        </w:rPr>
        <w:t>–</w:t>
      </w:r>
      <w:r w:rsidRPr="00F51714">
        <w:rPr>
          <w:rFonts w:ascii="FrankRuehl" w:hAnsi="FrankRuehl" w:cs="FrankRuehl" w:hint="cs"/>
          <w:b/>
          <w:bCs/>
          <w:vanish/>
          <w:szCs w:val="20"/>
          <w:shd w:val="clear" w:color="auto" w:fill="FFFF99"/>
          <w:rtl/>
        </w:rPr>
        <w:t xml:space="preserve"> הוראת שעה</w:t>
      </w:r>
    </w:p>
    <w:p w:rsidR="0003534C" w:rsidRPr="00F51714" w:rsidRDefault="0003534C" w:rsidP="0003534C">
      <w:pPr>
        <w:pStyle w:val="P00"/>
        <w:spacing w:before="0"/>
        <w:ind w:left="0" w:right="1134"/>
        <w:rPr>
          <w:rFonts w:ascii="FrankRuehl" w:hAnsi="FrankRuehl" w:cs="FrankRuehl"/>
          <w:vanish/>
          <w:szCs w:val="20"/>
          <w:shd w:val="clear" w:color="auto" w:fill="FFFF99"/>
          <w:rtl/>
        </w:rPr>
      </w:pPr>
      <w:hyperlink r:id="rId390" w:history="1">
        <w:r w:rsidRPr="00F51714">
          <w:rPr>
            <w:rStyle w:val="Hyperlink"/>
            <w:rFonts w:ascii="FrankRuehl" w:hAnsi="FrankRuehl" w:cs="FrankRuehl"/>
            <w:vanish/>
            <w:szCs w:val="20"/>
            <w:shd w:val="clear" w:color="auto" w:fill="FFFF99"/>
            <w:rtl/>
          </w:rPr>
          <w:t>ס"ח תשפ"ג מס' 3045</w:t>
        </w:r>
      </w:hyperlink>
      <w:r w:rsidRPr="00F51714">
        <w:rPr>
          <w:rFonts w:ascii="FrankRuehl" w:hAnsi="FrankRuehl" w:cs="FrankRuehl"/>
          <w:vanish/>
          <w:szCs w:val="20"/>
          <w:shd w:val="clear" w:color="auto" w:fill="FFFF99"/>
          <w:rtl/>
        </w:rPr>
        <w:t xml:space="preserve"> מיום 31.5.2023 עמ' </w:t>
      </w:r>
      <w:r w:rsidRPr="00F51714">
        <w:rPr>
          <w:rFonts w:ascii="FrankRuehl" w:hAnsi="FrankRuehl" w:cs="FrankRuehl" w:hint="cs"/>
          <w:vanish/>
          <w:szCs w:val="20"/>
          <w:shd w:val="clear" w:color="auto" w:fill="FFFF99"/>
          <w:rtl/>
        </w:rPr>
        <w:t>169</w:t>
      </w:r>
      <w:r w:rsidRPr="00F51714">
        <w:rPr>
          <w:rFonts w:ascii="FrankRuehl" w:hAnsi="FrankRuehl" w:cs="FrankRuehl"/>
          <w:vanish/>
          <w:szCs w:val="20"/>
          <w:shd w:val="clear" w:color="auto" w:fill="FFFF99"/>
          <w:rtl/>
        </w:rPr>
        <w:t xml:space="preserve"> (</w:t>
      </w:r>
      <w:hyperlink r:id="rId391" w:history="1">
        <w:r w:rsidRPr="00F51714">
          <w:rPr>
            <w:rStyle w:val="Hyperlink"/>
            <w:rFonts w:ascii="FrankRuehl" w:hAnsi="FrankRuehl" w:cs="FrankRuehl"/>
            <w:vanish/>
            <w:szCs w:val="20"/>
            <w:shd w:val="clear" w:color="auto" w:fill="FFFF99"/>
            <w:rtl/>
          </w:rPr>
          <w:t>ה"ח 1612</w:t>
        </w:r>
      </w:hyperlink>
      <w:r w:rsidRPr="00F51714">
        <w:rPr>
          <w:rFonts w:ascii="FrankRuehl" w:hAnsi="FrankRuehl" w:cs="FrankRuehl"/>
          <w:vanish/>
          <w:szCs w:val="20"/>
          <w:shd w:val="clear" w:color="auto" w:fill="FFFF99"/>
          <w:rtl/>
        </w:rPr>
        <w:t>)</w:t>
      </w:r>
    </w:p>
    <w:p w:rsidR="00222784" w:rsidRPr="00222784" w:rsidRDefault="0003534C" w:rsidP="0003534C">
      <w:pPr>
        <w:pStyle w:val="P00"/>
        <w:ind w:left="0" w:right="1134"/>
        <w:rPr>
          <w:rStyle w:val="default"/>
          <w:rFonts w:cs="FrankRuehl"/>
          <w:sz w:val="2"/>
          <w:szCs w:val="2"/>
          <w:shd w:val="clear" w:color="auto" w:fill="FFFF99"/>
          <w:rtl/>
        </w:rPr>
      </w:pPr>
      <w:r w:rsidRPr="00F51714">
        <w:rPr>
          <w:rStyle w:val="default"/>
          <w:rFonts w:cs="FrankRuehl"/>
          <w:vanish/>
          <w:sz w:val="22"/>
          <w:szCs w:val="22"/>
          <w:shd w:val="clear" w:color="auto" w:fill="FFFF99"/>
          <w:rtl/>
        </w:rPr>
        <w:t>14</w:t>
      </w:r>
      <w:r w:rsidRPr="00F51714">
        <w:rPr>
          <w:rStyle w:val="default"/>
          <w:rFonts w:cs="FrankRuehl" w:hint="cs"/>
          <w:vanish/>
          <w:sz w:val="22"/>
          <w:szCs w:val="22"/>
          <w:shd w:val="clear" w:color="auto" w:fill="FFFF99"/>
          <w:rtl/>
        </w:rPr>
        <w:t>ב.</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 xml:space="preserve">הזכאי לגימלה בעד אחד מהחודשים אוקטובר, נובמבר או דצמבר של שנה קלנדרית (להלן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חודש הזכאות), יהיה זכאי למענק חימום </w:t>
      </w:r>
      <w:r w:rsidRPr="00F51714">
        <w:rPr>
          <w:rStyle w:val="default"/>
          <w:rFonts w:cs="FrankRuehl" w:hint="cs"/>
          <w:strike/>
          <w:vanish/>
          <w:sz w:val="22"/>
          <w:szCs w:val="22"/>
          <w:shd w:val="clear" w:color="auto" w:fill="FFFF99"/>
          <w:rtl/>
        </w:rPr>
        <w:t>בשיעור של 6.4% מהסכום הבסיסי</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בסכום של 700 שקלים חדשים</w:t>
      </w:r>
      <w:r w:rsidRPr="00F51714">
        <w:rPr>
          <w:rStyle w:val="default"/>
          <w:rFonts w:cs="FrankRuehl" w:hint="cs"/>
          <w:vanish/>
          <w:sz w:val="22"/>
          <w:szCs w:val="22"/>
          <w:shd w:val="clear" w:color="auto" w:fill="FFFF99"/>
          <w:rtl/>
        </w:rPr>
        <w:t>, אם בחודש הזכאות או במועד מוקדם יותר הוא הגיע לגיל פרישה.</w:t>
      </w:r>
      <w:bookmarkEnd w:id="97"/>
    </w:p>
    <w:p w:rsidR="00222784" w:rsidRDefault="00222784" w:rsidP="00EB1E17">
      <w:pPr>
        <w:pStyle w:val="P00"/>
        <w:spacing w:before="72"/>
        <w:ind w:left="0" w:right="1134"/>
        <w:rPr>
          <w:rStyle w:val="default"/>
          <w:rFonts w:cs="FrankRuehl"/>
          <w:rtl/>
        </w:rPr>
      </w:pPr>
    </w:p>
    <w:p w:rsidR="00222784" w:rsidRDefault="00222784" w:rsidP="00EB1E17">
      <w:pPr>
        <w:pStyle w:val="P00"/>
        <w:spacing w:before="72"/>
        <w:ind w:left="0" w:right="1134"/>
        <w:rPr>
          <w:rStyle w:val="default"/>
          <w:rFonts w:cs="FrankRuehl"/>
          <w:rtl/>
        </w:rPr>
      </w:pPr>
    </w:p>
    <w:p w:rsidR="0003534C" w:rsidRDefault="0003534C" w:rsidP="00EB1E17">
      <w:pPr>
        <w:pStyle w:val="P00"/>
        <w:spacing w:before="72"/>
        <w:ind w:left="0" w:right="1134"/>
        <w:rPr>
          <w:rStyle w:val="default"/>
          <w:rFonts w:cs="FrankRuehl" w:hint="cs"/>
          <w:rtl/>
        </w:rPr>
      </w:pPr>
    </w:p>
    <w:p w:rsidR="00FF1936" w:rsidRDefault="00FF1936">
      <w:pPr>
        <w:pStyle w:val="P00"/>
        <w:spacing w:before="72"/>
        <w:ind w:left="0" w:right="1134"/>
        <w:rPr>
          <w:rStyle w:val="default"/>
          <w:rFonts w:cs="FrankRuehl"/>
          <w:rtl/>
        </w:rPr>
      </w:pPr>
      <w:bookmarkStart w:id="98" w:name="Seif16"/>
      <w:bookmarkEnd w:id="98"/>
      <w:r>
        <w:rPr>
          <w:lang w:val="he-IL"/>
        </w:rPr>
        <w:pict>
          <v:rect id="_x0000_s2112" style="position:absolute;left:0;text-align:left;margin-left:464.5pt;margin-top:8.05pt;width:75.05pt;height:42.85pt;z-index:251600384" o:allowincell="f" filled="f" stroked="f" strokecolor="lime" strokeweight=".25pt">
            <v:textbox style="mso-next-textbox:#_x0000_s2112" inset="0,0,0,0">
              <w:txbxContent>
                <w:p w:rsidR="007C0213" w:rsidRDefault="007C0213">
                  <w:pPr>
                    <w:spacing w:line="160" w:lineRule="exact"/>
                    <w:jc w:val="left"/>
                    <w:rPr>
                      <w:rFonts w:cs="Miriam"/>
                      <w:noProof/>
                      <w:sz w:val="18"/>
                      <w:szCs w:val="18"/>
                      <w:rtl/>
                    </w:rPr>
                  </w:pPr>
                  <w:r>
                    <w:rPr>
                      <w:rFonts w:cs="Miriam"/>
                      <w:sz w:val="18"/>
                      <w:szCs w:val="18"/>
                      <w:rtl/>
                    </w:rPr>
                    <w:t>מ</w:t>
                  </w:r>
                  <w:r>
                    <w:rPr>
                      <w:rFonts w:cs="Miriam" w:hint="cs"/>
                      <w:sz w:val="18"/>
                      <w:szCs w:val="18"/>
                      <w:rtl/>
                    </w:rPr>
                    <w:t>ענק</w:t>
                  </w:r>
                  <w:r>
                    <w:rPr>
                      <w:rFonts w:cs="Miriam"/>
                      <w:sz w:val="18"/>
                      <w:szCs w:val="18"/>
                      <w:rtl/>
                    </w:rPr>
                    <w:t xml:space="preserve"> </w:t>
                  </w:r>
                  <w:r>
                    <w:rPr>
                      <w:rFonts w:cs="Miriam" w:hint="cs"/>
                      <w:sz w:val="18"/>
                      <w:szCs w:val="18"/>
                      <w:rtl/>
                    </w:rPr>
                    <w:t xml:space="preserve">עקב </w:t>
                  </w:r>
                  <w:r>
                    <w:rPr>
                      <w:rFonts w:cs="Miriam"/>
                      <w:sz w:val="18"/>
                      <w:szCs w:val="18"/>
                      <w:rtl/>
                    </w:rPr>
                    <w:t>פ</w:t>
                  </w:r>
                  <w:r>
                    <w:rPr>
                      <w:rFonts w:cs="Miriam" w:hint="cs"/>
                      <w:sz w:val="18"/>
                      <w:szCs w:val="18"/>
                      <w:rtl/>
                    </w:rPr>
                    <w:t>טיר</w:t>
                  </w:r>
                  <w:r>
                    <w:rPr>
                      <w:rFonts w:cs="Miriam"/>
                      <w:sz w:val="18"/>
                      <w:szCs w:val="18"/>
                      <w:rtl/>
                    </w:rPr>
                    <w:t>ה</w:t>
                  </w:r>
                </w:p>
                <w:p w:rsidR="007C0213" w:rsidRDefault="007C0213">
                  <w:pPr>
                    <w:spacing w:line="160" w:lineRule="exact"/>
                    <w:jc w:val="left"/>
                    <w:rPr>
                      <w:rFonts w:cs="Miriam" w:hint="cs"/>
                      <w:noProof/>
                      <w:sz w:val="18"/>
                      <w:szCs w:val="18"/>
                      <w:rtl/>
                    </w:rPr>
                  </w:pPr>
                  <w:r>
                    <w:rPr>
                      <w:rFonts w:cs="Miriam" w:hint="cs"/>
                      <w:sz w:val="18"/>
                      <w:szCs w:val="18"/>
                      <w:rtl/>
                    </w:rPr>
                    <w:t xml:space="preserve">(תיקון מס' 2) </w:t>
                  </w:r>
                </w:p>
                <w:p w:rsidR="007C0213" w:rsidRDefault="007C0213">
                  <w:pPr>
                    <w:spacing w:line="160" w:lineRule="exact"/>
                    <w:jc w:val="left"/>
                    <w:rPr>
                      <w:rFonts w:cs="Miriam"/>
                      <w:sz w:val="18"/>
                      <w:szCs w:val="18"/>
                      <w:rtl/>
                    </w:rPr>
                  </w:pPr>
                  <w:r>
                    <w:rPr>
                      <w:rFonts w:cs="Miriam"/>
                      <w:sz w:val="18"/>
                      <w:szCs w:val="18"/>
                      <w:rtl/>
                    </w:rPr>
                    <w:t>ת</w:t>
                  </w:r>
                  <w:r>
                    <w:rPr>
                      <w:rFonts w:cs="Miriam" w:hint="cs"/>
                      <w:sz w:val="18"/>
                      <w:szCs w:val="18"/>
                      <w:rtl/>
                    </w:rPr>
                    <w:t>שמ"</w:t>
                  </w:r>
                  <w:r>
                    <w:rPr>
                      <w:rFonts w:cs="Miriam"/>
                      <w:sz w:val="18"/>
                      <w:szCs w:val="18"/>
                      <w:rtl/>
                    </w:rPr>
                    <w:t>ה</w:t>
                  </w:r>
                  <w:r>
                    <w:rPr>
                      <w:rFonts w:cs="Miriam" w:hint="cs"/>
                      <w:sz w:val="18"/>
                      <w:szCs w:val="18"/>
                      <w:rtl/>
                    </w:rPr>
                    <w:t>-1985</w:t>
                  </w:r>
                </w:p>
                <w:p w:rsidR="007C0213" w:rsidRDefault="007C0213">
                  <w:pPr>
                    <w:spacing w:line="160" w:lineRule="exact"/>
                    <w:jc w:val="left"/>
                    <w:rPr>
                      <w:rFonts w:cs="Miriam"/>
                      <w:noProof/>
                      <w:sz w:val="18"/>
                      <w:szCs w:val="18"/>
                      <w:rtl/>
                    </w:rPr>
                  </w:pPr>
                  <w:r>
                    <w:rPr>
                      <w:rFonts w:cs="Miriam"/>
                      <w:sz w:val="18"/>
                      <w:szCs w:val="18"/>
                      <w:rtl/>
                    </w:rPr>
                    <w:t>(</w:t>
                  </w:r>
                  <w:r>
                    <w:rPr>
                      <w:rFonts w:cs="Miriam" w:hint="cs"/>
                      <w:sz w:val="18"/>
                      <w:szCs w:val="18"/>
                      <w:rtl/>
                    </w:rPr>
                    <w:t>תיקון מס' 18) תשס"ג-2002</w:t>
                  </w:r>
                </w:p>
              </w:txbxContent>
            </v:textbox>
            <w10:anchorlock/>
          </v:rect>
        </w:pict>
      </w:r>
      <w:r>
        <w:rPr>
          <w:rStyle w:val="big-number"/>
          <w:rFonts w:cs="Miriam"/>
          <w:rtl/>
        </w:rPr>
        <w:t>15.</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נפטר</w:t>
      </w:r>
      <w:r>
        <w:rPr>
          <w:rStyle w:val="default"/>
          <w:rFonts w:cs="FrankRuehl"/>
          <w:rtl/>
        </w:rPr>
        <w:t xml:space="preserve"> </w:t>
      </w:r>
      <w:r>
        <w:rPr>
          <w:rStyle w:val="default"/>
          <w:rFonts w:cs="FrankRuehl" w:hint="cs"/>
          <w:rtl/>
        </w:rPr>
        <w:t>זכאי ש</w:t>
      </w:r>
      <w:r>
        <w:rPr>
          <w:rStyle w:val="default"/>
          <w:rFonts w:cs="FrankRuehl"/>
          <w:rtl/>
        </w:rPr>
        <w:t>ה</w:t>
      </w:r>
      <w:r>
        <w:rPr>
          <w:rStyle w:val="default"/>
          <w:rFonts w:cs="FrankRuehl" w:hint="cs"/>
          <w:rtl/>
        </w:rPr>
        <w:t>יתה</w:t>
      </w:r>
      <w:r>
        <w:rPr>
          <w:rStyle w:val="default"/>
          <w:rFonts w:cs="FrankRuehl"/>
          <w:rtl/>
        </w:rPr>
        <w:t xml:space="preserve"> </w:t>
      </w:r>
      <w:r>
        <w:rPr>
          <w:rStyle w:val="default"/>
          <w:rFonts w:cs="FrankRuehl" w:hint="cs"/>
          <w:rtl/>
        </w:rPr>
        <w:t xml:space="preserve">משתלמת לו גימלה, ישלם המוסד לביטוח לאומי למי שהיה בן זוגו בשעת פטירתו, ובאין בן זוג </w:t>
      </w:r>
      <w:r>
        <w:rPr>
          <w:rStyle w:val="default"/>
          <w:rFonts w:cs="FrankRuehl"/>
          <w:rtl/>
        </w:rPr>
        <w:t>–</w:t>
      </w:r>
      <w:r>
        <w:rPr>
          <w:rStyle w:val="default"/>
          <w:rFonts w:cs="FrankRuehl" w:hint="cs"/>
          <w:rtl/>
        </w:rPr>
        <w:t xml:space="preserve"> לא</w:t>
      </w:r>
      <w:r>
        <w:rPr>
          <w:rStyle w:val="default"/>
          <w:rFonts w:cs="FrankRuehl"/>
          <w:rtl/>
        </w:rPr>
        <w:t>ח</w:t>
      </w:r>
      <w:r>
        <w:rPr>
          <w:rStyle w:val="default"/>
          <w:rFonts w:cs="FrankRuehl" w:hint="cs"/>
          <w:rtl/>
        </w:rPr>
        <w:t>ד מילד</w:t>
      </w:r>
      <w:r>
        <w:rPr>
          <w:rStyle w:val="default"/>
          <w:rFonts w:cs="FrankRuehl"/>
          <w:rtl/>
        </w:rPr>
        <w:t>יו</w:t>
      </w:r>
      <w:r>
        <w:rPr>
          <w:rStyle w:val="default"/>
          <w:rFonts w:cs="FrankRuehl" w:hint="cs"/>
          <w:rtl/>
        </w:rPr>
        <w:t>, מענק בסכום השווה לסכום הבסיסי.</w:t>
      </w:r>
    </w:p>
    <w:p w:rsidR="00FF1936" w:rsidRDefault="00FF1936">
      <w:pPr>
        <w:pStyle w:val="P00"/>
        <w:spacing w:before="72"/>
        <w:ind w:left="0" w:right="1134"/>
        <w:rPr>
          <w:rStyle w:val="default"/>
          <w:rFonts w:cs="FrankRuehl" w:hint="cs"/>
          <w:rtl/>
        </w:rPr>
      </w:pPr>
      <w:r>
        <w:rPr>
          <w:rStyle w:val="default"/>
          <w:rFonts w:cs="FrankRuehl"/>
          <w:rtl/>
        </w:rPr>
        <w:tab/>
        <w:t>(</w:t>
      </w:r>
      <w:r>
        <w:rPr>
          <w:rStyle w:val="default"/>
          <w:rFonts w:cs="FrankRuehl" w:hint="cs"/>
          <w:rtl/>
        </w:rPr>
        <w:t>ב)</w:t>
      </w:r>
      <w:r>
        <w:rPr>
          <w:rStyle w:val="default"/>
          <w:rFonts w:cs="FrankRuehl"/>
          <w:rtl/>
        </w:rPr>
        <w:tab/>
        <w:t>ה</w:t>
      </w:r>
      <w:r>
        <w:rPr>
          <w:rStyle w:val="default"/>
          <w:rFonts w:cs="FrankRuehl" w:hint="cs"/>
          <w:rtl/>
        </w:rPr>
        <w:t>זכאי למענק פטירה לפי סעיף זה וכן למענק פטירה לפי סעיף 310 בחוק הביטוח, בידו הברירה לקבל אחד מהם.</w:t>
      </w:r>
    </w:p>
    <w:p w:rsidR="00FF1936" w:rsidRPr="00F51714" w:rsidRDefault="00FF1936">
      <w:pPr>
        <w:pStyle w:val="P00"/>
        <w:spacing w:before="0"/>
        <w:ind w:left="0" w:right="1134"/>
        <w:rPr>
          <w:rStyle w:val="default"/>
          <w:rFonts w:cs="FrankRuehl" w:hint="cs"/>
          <w:vanish/>
          <w:color w:val="FF0000"/>
          <w:szCs w:val="20"/>
          <w:shd w:val="clear" w:color="auto" w:fill="FFFF99"/>
          <w:rtl/>
        </w:rPr>
      </w:pPr>
      <w:bookmarkStart w:id="99" w:name="Rov123"/>
      <w:r w:rsidRPr="00F51714">
        <w:rPr>
          <w:rStyle w:val="default"/>
          <w:rFonts w:cs="FrankRuehl" w:hint="cs"/>
          <w:vanish/>
          <w:color w:val="FF0000"/>
          <w:szCs w:val="20"/>
          <w:shd w:val="clear" w:color="auto" w:fill="FFFF99"/>
          <w:rtl/>
        </w:rPr>
        <w:t>מיום 1.4.1985</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2</w:t>
      </w:r>
    </w:p>
    <w:p w:rsidR="00C476C4" w:rsidRPr="00F51714" w:rsidRDefault="00C476C4" w:rsidP="00C476C4">
      <w:pPr>
        <w:pStyle w:val="P00"/>
        <w:spacing w:before="0"/>
        <w:ind w:left="0" w:right="1134"/>
        <w:rPr>
          <w:rStyle w:val="default"/>
          <w:rFonts w:cs="FrankRuehl" w:hint="cs"/>
          <w:vanish/>
          <w:sz w:val="20"/>
          <w:szCs w:val="20"/>
          <w:shd w:val="clear" w:color="auto" w:fill="FFFF99"/>
          <w:rtl/>
        </w:rPr>
      </w:pPr>
      <w:hyperlink r:id="rId392" w:history="1">
        <w:r w:rsidRPr="00F51714">
          <w:rPr>
            <w:rStyle w:val="Hyperlink"/>
            <w:rFonts w:cs="FrankRuehl" w:hint="cs"/>
            <w:vanish/>
            <w:szCs w:val="20"/>
            <w:shd w:val="clear" w:color="auto" w:fill="FFFF99"/>
            <w:rtl/>
          </w:rPr>
          <w:t>ס"ח תשמ"ה מס' 1145</w:t>
        </w:r>
      </w:hyperlink>
      <w:r w:rsidRPr="00F51714">
        <w:rPr>
          <w:rStyle w:val="default"/>
          <w:rFonts w:cs="FrankRuehl" w:hint="cs"/>
          <w:vanish/>
          <w:sz w:val="20"/>
          <w:szCs w:val="20"/>
          <w:shd w:val="clear" w:color="auto" w:fill="FFFF99"/>
          <w:rtl/>
        </w:rPr>
        <w:t xml:space="preserve"> מיום 30.5.1985 עמ' 112 </w:t>
      </w:r>
      <w:r w:rsidRPr="00F51714">
        <w:rPr>
          <w:rFonts w:cs="FrankRuehl" w:hint="cs"/>
          <w:vanish/>
          <w:szCs w:val="20"/>
          <w:shd w:val="clear" w:color="auto" w:fill="FFFF99"/>
          <w:rtl/>
        </w:rPr>
        <w:t>(</w:t>
      </w:r>
      <w:hyperlink r:id="rId393" w:history="1">
        <w:r w:rsidRPr="00F51714">
          <w:rPr>
            <w:rStyle w:val="Hyperlink"/>
            <w:rFonts w:cs="FrankRuehl" w:hint="cs"/>
            <w:vanish/>
            <w:szCs w:val="20"/>
            <w:shd w:val="clear" w:color="auto" w:fill="FFFF99"/>
            <w:rtl/>
          </w:rPr>
          <w:t>ה"ח 1722</w:t>
        </w:r>
      </w:hyperlink>
      <w:r w:rsidRPr="00F51714">
        <w:rPr>
          <w:rFonts w:cs="FrankRuehl" w:hint="cs"/>
          <w:vanish/>
          <w:szCs w:val="20"/>
          <w:shd w:val="clear" w:color="auto" w:fill="FFFF99"/>
          <w:rtl/>
        </w:rPr>
        <w:t>)</w:t>
      </w:r>
    </w:p>
    <w:p w:rsidR="00FF1936" w:rsidRPr="00F51714" w:rsidRDefault="00FF1936">
      <w:pPr>
        <w:pStyle w:val="P00"/>
        <w:ind w:left="0" w:right="1134"/>
        <w:rPr>
          <w:rStyle w:val="default"/>
          <w:rFonts w:cs="FrankRuehl" w:hint="cs"/>
          <w:vanish/>
          <w:u w:val="single"/>
          <w:shd w:val="clear" w:color="auto" w:fill="FFFF99"/>
          <w:rtl/>
        </w:rPr>
      </w:pPr>
      <w:r w:rsidRPr="00F51714">
        <w:rPr>
          <w:rStyle w:val="big-number"/>
          <w:rFonts w:cs="FrankRuehl" w:hint="cs"/>
          <w:vanish/>
          <w:sz w:val="22"/>
          <w:szCs w:val="22"/>
          <w:shd w:val="clear" w:color="auto" w:fill="FFFF99"/>
          <w:rtl/>
        </w:rPr>
        <w:t>15</w:t>
      </w:r>
      <w:r w:rsidRPr="00F51714">
        <w:rPr>
          <w:rStyle w:val="big-number"/>
          <w:rFonts w:cs="FrankRuehl"/>
          <w:vanish/>
          <w:sz w:val="22"/>
          <w:szCs w:val="22"/>
          <w:shd w:val="clear" w:color="auto" w:fill="FFFF99"/>
          <w:rtl/>
        </w:rPr>
        <w:t>.</w:t>
      </w:r>
      <w:r w:rsidRPr="00F51714">
        <w:rPr>
          <w:rStyle w:val="big-number"/>
          <w:rFonts w:cs="FrankRuehl"/>
          <w:vanish/>
          <w:sz w:val="22"/>
          <w:szCs w:val="22"/>
          <w:shd w:val="clear" w:color="auto" w:fill="FFFF99"/>
          <w:rtl/>
        </w:rPr>
        <w:tab/>
      </w:r>
      <w:r w:rsidRPr="00F51714">
        <w:rPr>
          <w:rStyle w:val="default"/>
          <w:rFonts w:cs="FrankRuehl" w:hint="cs"/>
          <w:vanish/>
          <w:sz w:val="22"/>
          <w:szCs w:val="22"/>
          <w:shd w:val="clear" w:color="auto" w:fill="FFFF99"/>
          <w:rtl/>
        </w:rPr>
        <w:t xml:space="preserve">נפטר זכאי שהיתה משתלמת לו גימלה, ישלם המוסד לביטוח לאומי למי שהיה בן זוגו בשעת פטירתו, ובאין בן זוג- לאחד מילדיו, מענק בסכום השווה למחצית השכר הממוצע כפי שהיה ב1 באפריל שלפני יום הפטירה. </w:t>
      </w:r>
      <w:r w:rsidRPr="00F51714">
        <w:rPr>
          <w:rStyle w:val="default"/>
          <w:rFonts w:cs="FrankRuehl" w:hint="cs"/>
          <w:vanish/>
          <w:sz w:val="22"/>
          <w:szCs w:val="22"/>
          <w:u w:val="single"/>
          <w:shd w:val="clear" w:color="auto" w:fill="FFFF99"/>
          <w:rtl/>
        </w:rPr>
        <w:t>חל פיצוי לאחר מכן, יוגדל המענק בשיעור הפיצוי.</w:t>
      </w:r>
    </w:p>
    <w:p w:rsidR="00FF1936" w:rsidRPr="00F51714" w:rsidRDefault="00FF1936">
      <w:pPr>
        <w:pStyle w:val="P00"/>
        <w:spacing w:before="0"/>
        <w:ind w:left="0" w:right="1134"/>
        <w:rPr>
          <w:rStyle w:val="default"/>
          <w:rFonts w:cs="FrankRuehl" w:hint="cs"/>
          <w:vanish/>
          <w:color w:val="FF0000"/>
          <w:szCs w:val="20"/>
          <w:shd w:val="clear" w:color="auto" w:fill="FFFF99"/>
          <w:rtl/>
        </w:rPr>
      </w:pPr>
    </w:p>
    <w:p w:rsidR="00FF1936" w:rsidRPr="00F51714" w:rsidRDefault="00FF1936">
      <w:pPr>
        <w:pStyle w:val="P00"/>
        <w:spacing w:before="0"/>
        <w:ind w:left="0"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1.1.2003</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18</w:t>
      </w:r>
    </w:p>
    <w:p w:rsidR="00C476C4" w:rsidRPr="00F51714" w:rsidRDefault="00C476C4" w:rsidP="00C476C4">
      <w:pPr>
        <w:pStyle w:val="P00"/>
        <w:spacing w:before="0"/>
        <w:ind w:left="0" w:right="1134"/>
        <w:rPr>
          <w:rStyle w:val="default"/>
          <w:rFonts w:cs="FrankRuehl" w:hint="cs"/>
          <w:vanish/>
          <w:sz w:val="20"/>
          <w:szCs w:val="20"/>
          <w:shd w:val="clear" w:color="auto" w:fill="FFFF99"/>
          <w:rtl/>
        </w:rPr>
      </w:pPr>
      <w:hyperlink r:id="rId394" w:history="1">
        <w:r w:rsidRPr="00F51714">
          <w:rPr>
            <w:rStyle w:val="Hyperlink"/>
            <w:rFonts w:cs="FrankRuehl" w:hint="cs"/>
            <w:vanish/>
            <w:szCs w:val="20"/>
            <w:shd w:val="clear" w:color="auto" w:fill="FFFF99"/>
            <w:rtl/>
          </w:rPr>
          <w:t>ס"ח תשס"ג מס' 1882</w:t>
        </w:r>
      </w:hyperlink>
      <w:r w:rsidRPr="00F51714">
        <w:rPr>
          <w:rStyle w:val="default"/>
          <w:rFonts w:cs="FrankRuehl" w:hint="cs"/>
          <w:vanish/>
          <w:sz w:val="20"/>
          <w:szCs w:val="20"/>
          <w:shd w:val="clear" w:color="auto" w:fill="FFFF99"/>
          <w:rtl/>
        </w:rPr>
        <w:t xml:space="preserve"> מיום 29.12.2002 עמ' 165 </w:t>
      </w:r>
      <w:r w:rsidRPr="00F51714">
        <w:rPr>
          <w:rFonts w:cs="FrankRuehl" w:hint="cs"/>
          <w:vanish/>
          <w:szCs w:val="20"/>
          <w:shd w:val="clear" w:color="auto" w:fill="FFFF99"/>
          <w:rtl/>
        </w:rPr>
        <w:t>(</w:t>
      </w:r>
      <w:hyperlink r:id="rId395" w:history="1">
        <w:r w:rsidRPr="00F51714">
          <w:rPr>
            <w:rStyle w:val="Hyperlink"/>
            <w:rFonts w:cs="FrankRuehl" w:hint="cs"/>
            <w:vanish/>
            <w:szCs w:val="20"/>
            <w:shd w:val="clear" w:color="auto" w:fill="FFFF99"/>
            <w:rtl/>
          </w:rPr>
          <w:t>ה"ח 4</w:t>
        </w:r>
      </w:hyperlink>
      <w:r w:rsidRPr="00F51714">
        <w:rPr>
          <w:rFonts w:cs="FrankRuehl" w:hint="cs"/>
          <w:vanish/>
          <w:szCs w:val="20"/>
          <w:shd w:val="clear" w:color="auto" w:fill="FFFF99"/>
          <w:rtl/>
        </w:rPr>
        <w:t>)</w:t>
      </w:r>
    </w:p>
    <w:p w:rsidR="00FF1936" w:rsidRPr="00F51714" w:rsidRDefault="00FF1936">
      <w:pPr>
        <w:pStyle w:val="P00"/>
        <w:ind w:left="0" w:right="1134"/>
        <w:rPr>
          <w:rStyle w:val="default"/>
          <w:rFonts w:cs="FrankRuehl"/>
          <w:vanish/>
          <w:sz w:val="22"/>
          <w:szCs w:val="22"/>
          <w:shd w:val="clear" w:color="auto" w:fill="FFFF99"/>
          <w:rtl/>
        </w:rPr>
      </w:pPr>
      <w:r w:rsidRPr="00F51714">
        <w:rPr>
          <w:rStyle w:val="big-number"/>
          <w:rFonts w:cs="FrankRuehl"/>
          <w:vanish/>
          <w:sz w:val="22"/>
          <w:szCs w:val="22"/>
          <w:shd w:val="clear" w:color="auto" w:fill="FFFF99"/>
          <w:rtl/>
        </w:rPr>
        <w:t>15.</w:t>
      </w:r>
      <w:r w:rsidRPr="00F51714">
        <w:rPr>
          <w:rStyle w:val="default"/>
          <w:rFonts w:cs="FrankRuehl"/>
          <w:vanish/>
          <w:sz w:val="22"/>
          <w:szCs w:val="22"/>
          <w:shd w:val="clear" w:color="auto" w:fill="FFFF99"/>
          <w:rtl/>
        </w:rPr>
        <w:tab/>
      </w:r>
      <w:r w:rsidRPr="00F51714">
        <w:rPr>
          <w:rStyle w:val="default"/>
          <w:rFonts w:cs="FrankRuehl" w:hint="cs"/>
          <w:vanish/>
          <w:sz w:val="22"/>
          <w:szCs w:val="22"/>
          <w:u w:val="single"/>
          <w:shd w:val="clear" w:color="auto" w:fill="FFFF99"/>
          <w:rtl/>
        </w:rPr>
        <w:t>(</w:t>
      </w:r>
      <w:r w:rsidRPr="00F51714">
        <w:rPr>
          <w:rStyle w:val="default"/>
          <w:rFonts w:cs="FrankRuehl"/>
          <w:vanish/>
          <w:sz w:val="22"/>
          <w:szCs w:val="22"/>
          <w:u w:val="single"/>
          <w:shd w:val="clear" w:color="auto" w:fill="FFFF99"/>
          <w:rtl/>
        </w:rPr>
        <w:t>א</w:t>
      </w:r>
      <w:r w:rsidRPr="00F51714">
        <w:rPr>
          <w:rStyle w:val="default"/>
          <w:rFonts w:cs="FrankRuehl" w:hint="cs"/>
          <w:vanish/>
          <w:sz w:val="22"/>
          <w:szCs w:val="22"/>
          <w:u w:val="single"/>
          <w:shd w:val="clear" w:color="auto" w:fill="FFFF99"/>
          <w:rtl/>
        </w:rPr>
        <w:t>)</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נפטר</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זכאי ש</w:t>
      </w:r>
      <w:r w:rsidRPr="00F51714">
        <w:rPr>
          <w:rStyle w:val="default"/>
          <w:rFonts w:cs="FrankRuehl"/>
          <w:vanish/>
          <w:sz w:val="22"/>
          <w:szCs w:val="22"/>
          <w:shd w:val="clear" w:color="auto" w:fill="FFFF99"/>
          <w:rtl/>
        </w:rPr>
        <w:t>ה</w:t>
      </w:r>
      <w:r w:rsidRPr="00F51714">
        <w:rPr>
          <w:rStyle w:val="default"/>
          <w:rFonts w:cs="FrankRuehl" w:hint="cs"/>
          <w:vanish/>
          <w:sz w:val="22"/>
          <w:szCs w:val="22"/>
          <w:shd w:val="clear" w:color="auto" w:fill="FFFF99"/>
          <w:rtl/>
        </w:rPr>
        <w:t>יתה</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 xml:space="preserve">משתלמת לו גימלה, ישלם המוסד לביטוח לאומי למי שהיה בן זוגו בשעת פטירתו, ובאין בן זוג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לא</w:t>
      </w:r>
      <w:r w:rsidRPr="00F51714">
        <w:rPr>
          <w:rStyle w:val="default"/>
          <w:rFonts w:cs="FrankRuehl"/>
          <w:vanish/>
          <w:sz w:val="22"/>
          <w:szCs w:val="22"/>
          <w:shd w:val="clear" w:color="auto" w:fill="FFFF99"/>
          <w:rtl/>
        </w:rPr>
        <w:t>ח</w:t>
      </w:r>
      <w:r w:rsidRPr="00F51714">
        <w:rPr>
          <w:rStyle w:val="default"/>
          <w:rFonts w:cs="FrankRuehl" w:hint="cs"/>
          <w:vanish/>
          <w:sz w:val="22"/>
          <w:szCs w:val="22"/>
          <w:shd w:val="clear" w:color="auto" w:fill="FFFF99"/>
          <w:rtl/>
        </w:rPr>
        <w:t>ד מילד</w:t>
      </w:r>
      <w:r w:rsidRPr="00F51714">
        <w:rPr>
          <w:rStyle w:val="default"/>
          <w:rFonts w:cs="FrankRuehl"/>
          <w:vanish/>
          <w:sz w:val="22"/>
          <w:szCs w:val="22"/>
          <w:shd w:val="clear" w:color="auto" w:fill="FFFF99"/>
          <w:rtl/>
        </w:rPr>
        <w:t>יו</w:t>
      </w:r>
      <w:r w:rsidRPr="00F51714">
        <w:rPr>
          <w:rStyle w:val="default"/>
          <w:rFonts w:cs="FrankRuehl" w:hint="cs"/>
          <w:vanish/>
          <w:sz w:val="22"/>
          <w:szCs w:val="22"/>
          <w:shd w:val="clear" w:color="auto" w:fill="FFFF99"/>
          <w:rtl/>
        </w:rPr>
        <w:t xml:space="preserve">, מענק בסכום השווה </w:t>
      </w:r>
      <w:r w:rsidRPr="00F51714">
        <w:rPr>
          <w:rStyle w:val="default"/>
          <w:rFonts w:cs="FrankRuehl" w:hint="cs"/>
          <w:strike/>
          <w:vanish/>
          <w:sz w:val="22"/>
          <w:szCs w:val="22"/>
          <w:shd w:val="clear" w:color="auto" w:fill="FFFF99"/>
          <w:rtl/>
        </w:rPr>
        <w:t>למחצית השכר הממוצע</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לשכר הממוצע</w:t>
      </w:r>
      <w:r w:rsidRPr="00F51714">
        <w:rPr>
          <w:rStyle w:val="default"/>
          <w:rFonts w:cs="FrankRuehl" w:hint="cs"/>
          <w:vanish/>
          <w:sz w:val="22"/>
          <w:szCs w:val="22"/>
          <w:shd w:val="clear" w:color="auto" w:fill="FFFF99"/>
          <w:rtl/>
        </w:rPr>
        <w:t xml:space="preserve"> כפי שהיה ב-1 באפריל שלפני יום הפטירה. חל פיצוי לאחר מכן</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יוגדל המענק בשיעור הפיצוי.</w:t>
      </w:r>
    </w:p>
    <w:p w:rsidR="00FF1936" w:rsidRPr="00F51714" w:rsidRDefault="00FF1936">
      <w:pPr>
        <w:pStyle w:val="P00"/>
        <w:spacing w:before="0"/>
        <w:ind w:left="0" w:right="1134"/>
        <w:rPr>
          <w:rStyle w:val="default"/>
          <w:rFonts w:cs="FrankRuehl" w:hint="cs"/>
          <w:vanish/>
          <w:sz w:val="22"/>
          <w:szCs w:val="22"/>
          <w:shd w:val="clear" w:color="auto" w:fill="FFFF99"/>
          <w:rtl/>
        </w:rPr>
      </w:pPr>
      <w:r w:rsidRPr="00F51714">
        <w:rPr>
          <w:rStyle w:val="default"/>
          <w:rFonts w:cs="FrankRuehl"/>
          <w:vanish/>
          <w:sz w:val="22"/>
          <w:szCs w:val="22"/>
          <w:shd w:val="clear" w:color="auto" w:fill="FFFF99"/>
          <w:rtl/>
        </w:rPr>
        <w:tab/>
      </w:r>
      <w:r w:rsidRPr="00F51714">
        <w:rPr>
          <w:rStyle w:val="default"/>
          <w:rFonts w:cs="FrankRuehl"/>
          <w:vanish/>
          <w:sz w:val="22"/>
          <w:szCs w:val="22"/>
          <w:u w:val="single"/>
          <w:shd w:val="clear" w:color="auto" w:fill="FFFF99"/>
          <w:rtl/>
        </w:rPr>
        <w:t>(</w:t>
      </w:r>
      <w:r w:rsidRPr="00F51714">
        <w:rPr>
          <w:rStyle w:val="default"/>
          <w:rFonts w:cs="FrankRuehl" w:hint="cs"/>
          <w:vanish/>
          <w:sz w:val="22"/>
          <w:szCs w:val="22"/>
          <w:u w:val="single"/>
          <w:shd w:val="clear" w:color="auto" w:fill="FFFF99"/>
          <w:rtl/>
        </w:rPr>
        <w:t>ב)</w:t>
      </w:r>
      <w:r w:rsidRPr="00F51714">
        <w:rPr>
          <w:rStyle w:val="default"/>
          <w:rFonts w:cs="FrankRuehl"/>
          <w:vanish/>
          <w:sz w:val="22"/>
          <w:szCs w:val="22"/>
          <w:u w:val="single"/>
          <w:shd w:val="clear" w:color="auto" w:fill="FFFF99"/>
          <w:rtl/>
        </w:rPr>
        <w:tab/>
        <w:t>ה</w:t>
      </w:r>
      <w:r w:rsidRPr="00F51714">
        <w:rPr>
          <w:rStyle w:val="default"/>
          <w:rFonts w:cs="FrankRuehl" w:hint="cs"/>
          <w:vanish/>
          <w:sz w:val="22"/>
          <w:szCs w:val="22"/>
          <w:u w:val="single"/>
          <w:shd w:val="clear" w:color="auto" w:fill="FFFF99"/>
          <w:rtl/>
        </w:rPr>
        <w:t>זכאי למענק פטירה לפי סעיף זה וכן למענק פטירה לפי סעיף 310 בחוק הביטוח, בידו הברירה לקבל אחד מהם</w:t>
      </w:r>
      <w:r w:rsidRPr="00F51714">
        <w:rPr>
          <w:rStyle w:val="default"/>
          <w:rFonts w:cs="FrankRuehl" w:hint="cs"/>
          <w:vanish/>
          <w:sz w:val="22"/>
          <w:szCs w:val="22"/>
          <w:shd w:val="clear" w:color="auto" w:fill="FFFF99"/>
          <w:rtl/>
        </w:rPr>
        <w:t>.</w:t>
      </w:r>
    </w:p>
    <w:p w:rsidR="00FF1936" w:rsidRPr="00F51714" w:rsidRDefault="00FF1936">
      <w:pPr>
        <w:pStyle w:val="P00"/>
        <w:spacing w:before="0"/>
        <w:ind w:left="0" w:right="1134"/>
        <w:rPr>
          <w:rStyle w:val="default"/>
          <w:rFonts w:cs="FrankRuehl" w:hint="cs"/>
          <w:vanish/>
          <w:szCs w:val="20"/>
          <w:shd w:val="clear" w:color="auto" w:fill="FFFF99"/>
          <w:rtl/>
        </w:rPr>
      </w:pPr>
    </w:p>
    <w:p w:rsidR="00FF1936" w:rsidRPr="00F51714" w:rsidRDefault="00FF1936">
      <w:pPr>
        <w:pStyle w:val="P00"/>
        <w:spacing w:before="0"/>
        <w:ind w:left="0"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1.1.2006</w:t>
      </w:r>
    </w:p>
    <w:p w:rsidR="00FF1936" w:rsidRPr="00F51714" w:rsidRDefault="00FF1936">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תיקון מס' 19</w:t>
      </w:r>
    </w:p>
    <w:p w:rsidR="00FF1936" w:rsidRPr="00F51714" w:rsidRDefault="00FF1936">
      <w:pPr>
        <w:pStyle w:val="P00"/>
        <w:spacing w:before="0"/>
        <w:ind w:left="0" w:right="1134"/>
        <w:rPr>
          <w:rStyle w:val="default"/>
          <w:rFonts w:cs="FrankRuehl" w:hint="cs"/>
          <w:vanish/>
          <w:szCs w:val="20"/>
          <w:shd w:val="clear" w:color="auto" w:fill="FFFF99"/>
          <w:rtl/>
        </w:rPr>
      </w:pPr>
      <w:hyperlink r:id="rId396" w:history="1">
        <w:r w:rsidRPr="00F51714">
          <w:rPr>
            <w:rStyle w:val="Hyperlink"/>
            <w:rFonts w:cs="FrankRuehl" w:hint="cs"/>
            <w:vanish/>
            <w:sz w:val="26"/>
            <w:szCs w:val="20"/>
            <w:shd w:val="clear" w:color="auto" w:fill="FFFF99"/>
            <w:rtl/>
          </w:rPr>
          <w:t>ס"ח תשס"ג מס' 1892</w:t>
        </w:r>
      </w:hyperlink>
      <w:r w:rsidRPr="00F51714">
        <w:rPr>
          <w:rStyle w:val="default"/>
          <w:rFonts w:cs="FrankRuehl" w:hint="cs"/>
          <w:vanish/>
          <w:szCs w:val="20"/>
          <w:shd w:val="clear" w:color="auto" w:fill="FFFF99"/>
          <w:rtl/>
        </w:rPr>
        <w:t xml:space="preserve"> מיום 1.6.2003 עמ' 474 (</w:t>
      </w:r>
      <w:hyperlink r:id="rId397" w:history="1">
        <w:r w:rsidRPr="00F51714">
          <w:rPr>
            <w:rStyle w:val="Hyperlink"/>
            <w:rFonts w:cs="FrankRuehl" w:hint="cs"/>
            <w:vanish/>
            <w:sz w:val="26"/>
            <w:szCs w:val="20"/>
            <w:shd w:val="clear" w:color="auto" w:fill="FFFF99"/>
            <w:rtl/>
          </w:rPr>
          <w:t>ה"ח 25</w:t>
        </w:r>
      </w:hyperlink>
      <w:r w:rsidRPr="00F51714">
        <w:rPr>
          <w:rStyle w:val="default"/>
          <w:rFonts w:cs="FrankRuehl" w:hint="cs"/>
          <w:vanish/>
          <w:szCs w:val="20"/>
          <w:shd w:val="clear" w:color="auto" w:fill="FFFF99"/>
          <w:rtl/>
        </w:rPr>
        <w:t>)</w:t>
      </w:r>
    </w:p>
    <w:p w:rsidR="00FF1936" w:rsidRDefault="00FF1936">
      <w:pPr>
        <w:pStyle w:val="P00"/>
        <w:ind w:left="0" w:right="1134"/>
        <w:rPr>
          <w:rStyle w:val="default"/>
          <w:rFonts w:cs="FrankRuehl"/>
          <w:sz w:val="2"/>
          <w:szCs w:val="2"/>
          <w:rtl/>
        </w:rPr>
      </w:pP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w:t>
      </w:r>
      <w:r w:rsidRPr="00F51714">
        <w:rPr>
          <w:rStyle w:val="default"/>
          <w:rFonts w:cs="FrankRuehl"/>
          <w:vanish/>
          <w:sz w:val="22"/>
          <w:szCs w:val="22"/>
          <w:shd w:val="clear" w:color="auto" w:fill="FFFF99"/>
          <w:rtl/>
        </w:rPr>
        <w:t>א</w:t>
      </w:r>
      <w:r w:rsidRPr="00F51714">
        <w:rPr>
          <w:rStyle w:val="default"/>
          <w:rFonts w:cs="FrankRuehl" w:hint="cs"/>
          <w:vanish/>
          <w:sz w:val="22"/>
          <w:szCs w:val="22"/>
          <w:shd w:val="clear" w:color="auto" w:fill="FFFF99"/>
          <w:rtl/>
        </w:rPr>
        <w:t>)</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נפטר</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זכאי ש</w:t>
      </w:r>
      <w:r w:rsidRPr="00F51714">
        <w:rPr>
          <w:rStyle w:val="default"/>
          <w:rFonts w:cs="FrankRuehl"/>
          <w:vanish/>
          <w:sz w:val="22"/>
          <w:szCs w:val="22"/>
          <w:shd w:val="clear" w:color="auto" w:fill="FFFF99"/>
          <w:rtl/>
        </w:rPr>
        <w:t>ה</w:t>
      </w:r>
      <w:r w:rsidRPr="00F51714">
        <w:rPr>
          <w:rStyle w:val="default"/>
          <w:rFonts w:cs="FrankRuehl" w:hint="cs"/>
          <w:vanish/>
          <w:sz w:val="22"/>
          <w:szCs w:val="22"/>
          <w:shd w:val="clear" w:color="auto" w:fill="FFFF99"/>
          <w:rtl/>
        </w:rPr>
        <w:t>יתה</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 xml:space="preserve">משתלמת לו גימלה, ישלם המוסד לביטוח לאומי למי שהיה בן זוגו בשעת פטירתו, ובאין בן זוג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לא</w:t>
      </w:r>
      <w:r w:rsidRPr="00F51714">
        <w:rPr>
          <w:rStyle w:val="default"/>
          <w:rFonts w:cs="FrankRuehl"/>
          <w:vanish/>
          <w:sz w:val="22"/>
          <w:szCs w:val="22"/>
          <w:shd w:val="clear" w:color="auto" w:fill="FFFF99"/>
          <w:rtl/>
        </w:rPr>
        <w:t>ח</w:t>
      </w:r>
      <w:r w:rsidRPr="00F51714">
        <w:rPr>
          <w:rStyle w:val="default"/>
          <w:rFonts w:cs="FrankRuehl" w:hint="cs"/>
          <w:vanish/>
          <w:sz w:val="22"/>
          <w:szCs w:val="22"/>
          <w:shd w:val="clear" w:color="auto" w:fill="FFFF99"/>
          <w:rtl/>
        </w:rPr>
        <w:t>ד מילד</w:t>
      </w:r>
      <w:r w:rsidRPr="00F51714">
        <w:rPr>
          <w:rStyle w:val="default"/>
          <w:rFonts w:cs="FrankRuehl"/>
          <w:vanish/>
          <w:sz w:val="22"/>
          <w:szCs w:val="22"/>
          <w:shd w:val="clear" w:color="auto" w:fill="FFFF99"/>
          <w:rtl/>
        </w:rPr>
        <w:t>יו</w:t>
      </w:r>
      <w:r w:rsidRPr="00F51714">
        <w:rPr>
          <w:rStyle w:val="default"/>
          <w:rFonts w:cs="FrankRuehl" w:hint="cs"/>
          <w:vanish/>
          <w:sz w:val="22"/>
          <w:szCs w:val="22"/>
          <w:shd w:val="clear" w:color="auto" w:fill="FFFF99"/>
          <w:rtl/>
        </w:rPr>
        <w:t xml:space="preserve">, מענק בסכום </w:t>
      </w:r>
      <w:r w:rsidRPr="00F51714">
        <w:rPr>
          <w:rStyle w:val="default"/>
          <w:rFonts w:cs="FrankRuehl" w:hint="cs"/>
          <w:strike/>
          <w:vanish/>
          <w:sz w:val="22"/>
          <w:szCs w:val="22"/>
          <w:shd w:val="clear" w:color="auto" w:fill="FFFF99"/>
          <w:rtl/>
        </w:rPr>
        <w:t>השווה לשכר הממוצע כפי שהיה ב-1 באפריל שלפני יום הפטירה. חל פיצוי לאחר מכן</w:t>
      </w:r>
      <w:r w:rsidRPr="00F51714">
        <w:rPr>
          <w:rStyle w:val="default"/>
          <w:rFonts w:cs="FrankRuehl"/>
          <w:strike/>
          <w:vanish/>
          <w:sz w:val="22"/>
          <w:szCs w:val="22"/>
          <w:shd w:val="clear" w:color="auto" w:fill="FFFF99"/>
          <w:rtl/>
        </w:rPr>
        <w:t xml:space="preserve">, </w:t>
      </w:r>
      <w:r w:rsidRPr="00F51714">
        <w:rPr>
          <w:rStyle w:val="default"/>
          <w:rFonts w:cs="FrankRuehl" w:hint="cs"/>
          <w:strike/>
          <w:vanish/>
          <w:sz w:val="22"/>
          <w:szCs w:val="22"/>
          <w:shd w:val="clear" w:color="auto" w:fill="FFFF99"/>
          <w:rtl/>
        </w:rPr>
        <w:t>יוגדל המענק בשיעור הפיצוי</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השווה לסכום הבסיסי</w:t>
      </w:r>
      <w:r w:rsidRPr="00F51714">
        <w:rPr>
          <w:rStyle w:val="default"/>
          <w:rFonts w:cs="FrankRuehl" w:hint="cs"/>
          <w:vanish/>
          <w:sz w:val="22"/>
          <w:szCs w:val="22"/>
          <w:shd w:val="clear" w:color="auto" w:fill="FFFF99"/>
          <w:rtl/>
        </w:rPr>
        <w:t>.</w:t>
      </w:r>
      <w:bookmarkEnd w:id="99"/>
    </w:p>
    <w:p w:rsidR="00FF1936" w:rsidRDefault="00FF1936">
      <w:pPr>
        <w:pStyle w:val="P00"/>
        <w:spacing w:before="72"/>
        <w:ind w:left="0" w:right="1134"/>
        <w:rPr>
          <w:rStyle w:val="default"/>
          <w:rFonts w:cs="FrankRuehl"/>
          <w:rtl/>
        </w:rPr>
      </w:pPr>
      <w:bookmarkStart w:id="100" w:name="Seif17"/>
      <w:bookmarkEnd w:id="100"/>
      <w:r>
        <w:rPr>
          <w:lang w:val="he-IL"/>
        </w:rPr>
        <w:pict>
          <v:rect id="_x0000_s2113" style="position:absolute;left:0;text-align:left;margin-left:464.5pt;margin-top:8.05pt;width:75.05pt;height:16pt;z-index:251601408" o:allowincell="f" filled="f" stroked="f" strokecolor="lime" strokeweight=".25pt">
            <v:textbox inset="0,0,0,0">
              <w:txbxContent>
                <w:p w:rsidR="007C0213" w:rsidRDefault="007C0213">
                  <w:pPr>
                    <w:spacing w:line="160" w:lineRule="exact"/>
                    <w:jc w:val="left"/>
                    <w:rPr>
                      <w:rFonts w:cs="Miriam"/>
                      <w:noProof/>
                      <w:sz w:val="18"/>
                      <w:szCs w:val="18"/>
                      <w:rtl/>
                    </w:rPr>
                  </w:pPr>
                  <w:r>
                    <w:rPr>
                      <w:rFonts w:cs="Miriam"/>
                      <w:sz w:val="18"/>
                      <w:szCs w:val="18"/>
                      <w:rtl/>
                    </w:rPr>
                    <w:t>ת</w:t>
                  </w:r>
                  <w:r>
                    <w:rPr>
                      <w:rFonts w:cs="Miriam" w:hint="cs"/>
                      <w:sz w:val="18"/>
                      <w:szCs w:val="18"/>
                      <w:rtl/>
                    </w:rPr>
                    <w:t>שלו</w:t>
                  </w:r>
                  <w:r>
                    <w:rPr>
                      <w:rFonts w:cs="Miriam"/>
                      <w:sz w:val="18"/>
                      <w:szCs w:val="18"/>
                      <w:rtl/>
                    </w:rPr>
                    <w:t>ם</w:t>
                  </w:r>
                  <w:r>
                    <w:rPr>
                      <w:rFonts w:cs="Miriam" w:hint="cs"/>
                      <w:sz w:val="18"/>
                      <w:szCs w:val="18"/>
                      <w:rtl/>
                    </w:rPr>
                    <w:t xml:space="preserve"> באמצעות</w:t>
                  </w:r>
                </w:p>
                <w:p w:rsidR="007C0213" w:rsidRDefault="007C0213">
                  <w:pPr>
                    <w:spacing w:line="160" w:lineRule="exact"/>
                    <w:jc w:val="left"/>
                    <w:rPr>
                      <w:rFonts w:cs="Miriam"/>
                      <w:noProof/>
                      <w:sz w:val="18"/>
                      <w:szCs w:val="18"/>
                      <w:rtl/>
                    </w:rPr>
                  </w:pPr>
                  <w:r>
                    <w:rPr>
                      <w:rFonts w:cs="Miriam"/>
                      <w:sz w:val="18"/>
                      <w:szCs w:val="18"/>
                      <w:rtl/>
                    </w:rPr>
                    <w:t>ג</w:t>
                  </w:r>
                  <w:r>
                    <w:rPr>
                      <w:rFonts w:cs="Miriam" w:hint="cs"/>
                      <w:sz w:val="18"/>
                      <w:szCs w:val="18"/>
                      <w:rtl/>
                    </w:rPr>
                    <w:t xml:space="preserve">וף </w:t>
                  </w:r>
                  <w:r>
                    <w:rPr>
                      <w:rFonts w:cs="Miriam"/>
                      <w:sz w:val="18"/>
                      <w:szCs w:val="18"/>
                      <w:rtl/>
                    </w:rPr>
                    <w:t>א</w:t>
                  </w:r>
                  <w:r>
                    <w:rPr>
                      <w:rFonts w:cs="Miriam" w:hint="cs"/>
                      <w:sz w:val="18"/>
                      <w:szCs w:val="18"/>
                      <w:rtl/>
                    </w:rPr>
                    <w:t>חר</w:t>
                  </w:r>
                </w:p>
              </w:txbxContent>
            </v:textbox>
            <w10:anchorlock/>
          </v:rect>
        </w:pict>
      </w:r>
      <w:r>
        <w:rPr>
          <w:rStyle w:val="big-number"/>
          <w:rFonts w:cs="Miriam"/>
          <w:rtl/>
        </w:rPr>
        <w:t>16.</w:t>
      </w:r>
      <w:r>
        <w:rPr>
          <w:rStyle w:val="big-number"/>
          <w:rFonts w:cs="Miriam"/>
          <w:rtl/>
        </w:rPr>
        <w:tab/>
      </w:r>
      <w:r>
        <w:rPr>
          <w:rStyle w:val="default"/>
          <w:rFonts w:cs="FrankRuehl"/>
          <w:rtl/>
        </w:rPr>
        <w:t>ל</w:t>
      </w:r>
      <w:r>
        <w:rPr>
          <w:rStyle w:val="default"/>
          <w:rFonts w:cs="FrankRuehl" w:hint="cs"/>
          <w:rtl/>
        </w:rPr>
        <w:t>עני</w:t>
      </w:r>
      <w:r>
        <w:rPr>
          <w:rStyle w:val="default"/>
          <w:rFonts w:cs="FrankRuehl"/>
          <w:rtl/>
        </w:rPr>
        <w:t>ן</w:t>
      </w:r>
      <w:r>
        <w:rPr>
          <w:rStyle w:val="default"/>
          <w:rFonts w:cs="FrankRuehl" w:hint="cs"/>
          <w:rtl/>
        </w:rPr>
        <w:t xml:space="preserve"> מי שמצוי בהכשרה מקצו</w:t>
      </w:r>
      <w:r>
        <w:rPr>
          <w:rStyle w:val="default"/>
          <w:rFonts w:cs="FrankRuehl"/>
          <w:rtl/>
        </w:rPr>
        <w:t>ע</w:t>
      </w:r>
      <w:r>
        <w:rPr>
          <w:rStyle w:val="default"/>
          <w:rFonts w:cs="FrankRuehl" w:hint="cs"/>
          <w:rtl/>
        </w:rPr>
        <w:t xml:space="preserve">ית </w:t>
      </w:r>
      <w:r>
        <w:rPr>
          <w:rStyle w:val="default"/>
          <w:rFonts w:cs="FrankRuehl"/>
          <w:rtl/>
        </w:rPr>
        <w:t>רשא</w:t>
      </w:r>
      <w:r>
        <w:rPr>
          <w:rStyle w:val="default"/>
          <w:rFonts w:cs="FrankRuehl" w:hint="cs"/>
          <w:rtl/>
        </w:rPr>
        <w:t xml:space="preserve">י השר לקבוע בתקנות הוראות ותנאים בדבר תשלום הגימלה באמצעות משרד העבודה והרווחה או משרד ממשלתי אחר או תאגיד שנקבע. </w:t>
      </w:r>
    </w:p>
    <w:p w:rsidR="00FF1936" w:rsidRDefault="00FF1936">
      <w:pPr>
        <w:pStyle w:val="P00"/>
        <w:spacing w:before="72"/>
        <w:ind w:left="0" w:right="1134"/>
        <w:rPr>
          <w:rStyle w:val="default"/>
          <w:rFonts w:cs="FrankRuehl"/>
          <w:rtl/>
        </w:rPr>
      </w:pPr>
      <w:bookmarkStart w:id="101" w:name="Seif18"/>
      <w:bookmarkEnd w:id="101"/>
      <w:r>
        <w:rPr>
          <w:lang w:val="he-IL"/>
        </w:rPr>
        <w:pict>
          <v:rect id="_x0000_s2114" style="position:absolute;left:0;text-align:left;margin-left:464.5pt;margin-top:8.05pt;width:75.05pt;height:32pt;z-index:251602432" o:allowincell="f" filled="f" stroked="f" strokecolor="lime" strokeweight=".25pt">
            <v:textbox inset="0,0,0,0">
              <w:txbxContent>
                <w:p w:rsidR="007C0213" w:rsidRDefault="007C0213">
                  <w:pPr>
                    <w:spacing w:line="160" w:lineRule="exact"/>
                    <w:jc w:val="left"/>
                    <w:rPr>
                      <w:rFonts w:cs="Miriam"/>
                      <w:noProof/>
                      <w:sz w:val="18"/>
                      <w:szCs w:val="18"/>
                      <w:rtl/>
                    </w:rPr>
                  </w:pPr>
                  <w:r>
                    <w:rPr>
                      <w:rFonts w:cs="Miriam"/>
                      <w:sz w:val="18"/>
                      <w:szCs w:val="18"/>
                      <w:rtl/>
                    </w:rPr>
                    <w:t>ז</w:t>
                  </w:r>
                  <w:r>
                    <w:rPr>
                      <w:rFonts w:cs="Miriam" w:hint="cs"/>
                      <w:sz w:val="18"/>
                      <w:szCs w:val="18"/>
                      <w:rtl/>
                    </w:rPr>
                    <w:t>כות</w:t>
                  </w:r>
                  <w:r>
                    <w:rPr>
                      <w:rFonts w:cs="Miriam"/>
                      <w:sz w:val="18"/>
                      <w:szCs w:val="18"/>
                      <w:rtl/>
                    </w:rPr>
                    <w:t xml:space="preserve"> </w:t>
                  </w:r>
                  <w:r>
                    <w:rPr>
                      <w:rFonts w:cs="Miriam" w:hint="cs"/>
                      <w:sz w:val="18"/>
                      <w:szCs w:val="18"/>
                      <w:rtl/>
                    </w:rPr>
                    <w:t xml:space="preserve">לתביעה </w:t>
                  </w:r>
                  <w:r>
                    <w:rPr>
                      <w:rFonts w:cs="Miriam"/>
                      <w:sz w:val="18"/>
                      <w:szCs w:val="18"/>
                      <w:rtl/>
                    </w:rPr>
                    <w:t>ל</w:t>
                  </w:r>
                  <w:r>
                    <w:rPr>
                      <w:rFonts w:cs="Miriam" w:hint="cs"/>
                      <w:sz w:val="18"/>
                      <w:szCs w:val="18"/>
                      <w:rtl/>
                    </w:rPr>
                    <w:t>פיצ</w:t>
                  </w:r>
                  <w:r>
                    <w:rPr>
                      <w:rFonts w:cs="Miriam"/>
                      <w:sz w:val="18"/>
                      <w:szCs w:val="18"/>
                      <w:rtl/>
                    </w:rPr>
                    <w:t>ו</w:t>
                  </w:r>
                  <w:r>
                    <w:rPr>
                      <w:rFonts w:cs="Miriam" w:hint="cs"/>
                      <w:sz w:val="18"/>
                      <w:szCs w:val="18"/>
                      <w:rtl/>
                    </w:rPr>
                    <w:t>י</w:t>
                  </w:r>
                </w:p>
                <w:p w:rsidR="007C0213" w:rsidRDefault="007C021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5)</w:t>
                  </w:r>
                </w:p>
                <w:p w:rsidR="007C0213" w:rsidRDefault="007C0213">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ז</w:t>
                  </w:r>
                  <w:r>
                    <w:rPr>
                      <w:rFonts w:cs="Miriam" w:hint="cs"/>
                      <w:sz w:val="18"/>
                      <w:szCs w:val="18"/>
                      <w:rtl/>
                    </w:rPr>
                    <w:t>-1987</w:t>
                  </w:r>
                </w:p>
              </w:txbxContent>
            </v:textbox>
            <w10:anchorlock/>
          </v:rect>
        </w:pict>
      </w:r>
      <w:r>
        <w:rPr>
          <w:rStyle w:val="big-number"/>
          <w:rFonts w:cs="Miriam"/>
          <w:rtl/>
        </w:rPr>
        <w:t>17.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אדם</w:t>
      </w:r>
      <w:r>
        <w:rPr>
          <w:rStyle w:val="default"/>
          <w:rFonts w:cs="FrankRuehl"/>
          <w:rtl/>
        </w:rPr>
        <w:t xml:space="preserve"> </w:t>
      </w:r>
      <w:r>
        <w:rPr>
          <w:rStyle w:val="default"/>
          <w:rFonts w:cs="FrankRuehl" w:hint="cs"/>
          <w:rtl/>
        </w:rPr>
        <w:t>החייב על פי כל דין או הסכם במזונותיו של מי ששולמה לו או בעדו גימלה, רשאי המוסד לביטוח לאומי לתבוע ממנו פיצוי על הגימלה שש</w:t>
      </w:r>
      <w:r>
        <w:rPr>
          <w:rStyle w:val="default"/>
          <w:rFonts w:cs="FrankRuehl"/>
          <w:rtl/>
        </w:rPr>
        <w:t>י</w:t>
      </w:r>
      <w:r>
        <w:rPr>
          <w:rStyle w:val="default"/>
          <w:rFonts w:cs="FrankRuehl" w:hint="cs"/>
          <w:rtl/>
        </w:rPr>
        <w:t xml:space="preserve">לם </w:t>
      </w:r>
      <w:r>
        <w:rPr>
          <w:rStyle w:val="default"/>
          <w:rFonts w:cs="FrankRuehl"/>
          <w:rtl/>
        </w:rPr>
        <w:t>או</w:t>
      </w:r>
      <w:r>
        <w:rPr>
          <w:rStyle w:val="default"/>
          <w:rFonts w:cs="FrankRuehl" w:hint="cs"/>
          <w:rtl/>
        </w:rPr>
        <w:t xml:space="preserve"> </w:t>
      </w:r>
      <w:r>
        <w:rPr>
          <w:rStyle w:val="default"/>
          <w:rFonts w:cs="FrankRuehl"/>
          <w:rtl/>
        </w:rPr>
        <w:t>שהו</w:t>
      </w:r>
      <w:r>
        <w:rPr>
          <w:rStyle w:val="default"/>
          <w:rFonts w:cs="FrankRuehl" w:hint="cs"/>
          <w:rtl/>
        </w:rPr>
        <w:t xml:space="preserve">א עתיד לשלמה. </w:t>
      </w:r>
    </w:p>
    <w:p w:rsidR="00FF1936" w:rsidRDefault="00FF1936">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הזכ</w:t>
      </w:r>
      <w:r>
        <w:rPr>
          <w:rStyle w:val="default"/>
          <w:rFonts w:cs="FrankRuehl"/>
          <w:rtl/>
        </w:rPr>
        <w:t>א</w:t>
      </w:r>
      <w:r>
        <w:rPr>
          <w:rStyle w:val="default"/>
          <w:rFonts w:cs="FrankRuehl" w:hint="cs"/>
          <w:rtl/>
        </w:rPr>
        <w:t>י לגימלה חייב להושיט כל עזרה ולנקוט כל פעולה סבירה כדי לסייע למוסד לבי</w:t>
      </w:r>
      <w:r>
        <w:rPr>
          <w:rStyle w:val="default"/>
          <w:rFonts w:cs="FrankRuehl"/>
          <w:rtl/>
        </w:rPr>
        <w:t>ט</w:t>
      </w:r>
      <w:r>
        <w:rPr>
          <w:rStyle w:val="default"/>
          <w:rFonts w:cs="FrankRuehl" w:hint="cs"/>
          <w:rtl/>
        </w:rPr>
        <w:t>ו</w:t>
      </w:r>
      <w:r>
        <w:rPr>
          <w:rStyle w:val="default"/>
          <w:rFonts w:cs="FrankRuehl"/>
          <w:rtl/>
        </w:rPr>
        <w:t>ח</w:t>
      </w:r>
      <w:r>
        <w:rPr>
          <w:rStyle w:val="default"/>
          <w:rFonts w:cs="FrankRuehl" w:hint="cs"/>
          <w:rtl/>
        </w:rPr>
        <w:t xml:space="preserve"> לאומי במימוש זכותו לפי סעיף זה, ולא יעשה כל פעולה העלולה לפגוע בזכויות המוסד לביטוח לאומי לפי סעיף זה, או למנוע בעד מימושן. </w:t>
      </w:r>
    </w:p>
    <w:p w:rsidR="00FF1936" w:rsidRDefault="00FF1936">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בית</w:t>
      </w:r>
      <w:r>
        <w:rPr>
          <w:rStyle w:val="default"/>
          <w:rFonts w:cs="FrankRuehl"/>
          <w:rtl/>
        </w:rPr>
        <w:t xml:space="preserve"> </w:t>
      </w:r>
      <w:r>
        <w:rPr>
          <w:rStyle w:val="default"/>
          <w:rFonts w:cs="FrankRuehl" w:hint="cs"/>
          <w:rtl/>
        </w:rPr>
        <w:t>המשפט המוסמך ל</w:t>
      </w:r>
      <w:r>
        <w:rPr>
          <w:rStyle w:val="default"/>
          <w:rFonts w:cs="FrankRuehl"/>
          <w:rtl/>
        </w:rPr>
        <w:t>ד</w:t>
      </w:r>
      <w:r>
        <w:rPr>
          <w:rStyle w:val="default"/>
          <w:rFonts w:cs="FrankRuehl" w:hint="cs"/>
          <w:rtl/>
        </w:rPr>
        <w:t xml:space="preserve">ון </w:t>
      </w:r>
      <w:r>
        <w:rPr>
          <w:rStyle w:val="default"/>
          <w:rFonts w:cs="FrankRuehl"/>
          <w:rtl/>
        </w:rPr>
        <w:t>בת</w:t>
      </w:r>
      <w:r>
        <w:rPr>
          <w:rStyle w:val="default"/>
          <w:rFonts w:cs="FrankRuehl" w:hint="cs"/>
          <w:rtl/>
        </w:rPr>
        <w:t>ב</w:t>
      </w:r>
      <w:r>
        <w:rPr>
          <w:rStyle w:val="default"/>
          <w:rFonts w:cs="FrankRuehl"/>
          <w:rtl/>
        </w:rPr>
        <w:t>יעת</w:t>
      </w:r>
      <w:r>
        <w:rPr>
          <w:rStyle w:val="default"/>
          <w:rFonts w:cs="FrankRuehl" w:hint="cs"/>
          <w:rtl/>
        </w:rPr>
        <w:t xml:space="preserve"> המוסד לביטוח ל</w:t>
      </w:r>
      <w:r>
        <w:rPr>
          <w:rStyle w:val="default"/>
          <w:rFonts w:cs="FrankRuehl"/>
          <w:rtl/>
        </w:rPr>
        <w:t>א</w:t>
      </w:r>
      <w:r>
        <w:rPr>
          <w:rStyle w:val="default"/>
          <w:rFonts w:cs="FrankRuehl" w:hint="cs"/>
          <w:rtl/>
        </w:rPr>
        <w:t>ומי לפיצוי לפי סעיף זה הוא בית המשפט המחוזי; ואולם אם בית דין דתי דן בזכויותיו</w:t>
      </w:r>
      <w:r>
        <w:rPr>
          <w:rStyle w:val="default"/>
          <w:rFonts w:cs="FrankRuehl"/>
          <w:rtl/>
        </w:rPr>
        <w:t xml:space="preserve"> </w:t>
      </w:r>
      <w:r>
        <w:rPr>
          <w:rStyle w:val="default"/>
          <w:rFonts w:cs="FrankRuehl" w:hint="cs"/>
          <w:rtl/>
        </w:rPr>
        <w:t>ל</w:t>
      </w:r>
      <w:r>
        <w:rPr>
          <w:rStyle w:val="default"/>
          <w:rFonts w:cs="FrankRuehl"/>
          <w:rtl/>
        </w:rPr>
        <w:t>מ</w:t>
      </w:r>
      <w:r>
        <w:rPr>
          <w:rStyle w:val="default"/>
          <w:rFonts w:cs="FrankRuehl" w:hint="cs"/>
          <w:rtl/>
        </w:rPr>
        <w:t xml:space="preserve">זונות של מי ששולמה לו או בעדו גימלה, יהא אותו בית דין מוסמך לדון גם בתביעת המוסד לביטוח לאומי לפי סעיף זה. </w:t>
      </w:r>
    </w:p>
    <w:p w:rsidR="00FF1936" w:rsidRPr="00F51714" w:rsidRDefault="00FF1936">
      <w:pPr>
        <w:pStyle w:val="P00"/>
        <w:spacing w:before="0"/>
        <w:ind w:left="0" w:right="1134"/>
        <w:rPr>
          <w:rStyle w:val="default"/>
          <w:rFonts w:cs="FrankRuehl" w:hint="cs"/>
          <w:vanish/>
          <w:color w:val="FF0000"/>
          <w:szCs w:val="20"/>
          <w:shd w:val="clear" w:color="auto" w:fill="FFFF99"/>
          <w:rtl/>
        </w:rPr>
      </w:pPr>
      <w:bookmarkStart w:id="102" w:name="Rov103"/>
      <w:r w:rsidRPr="00F51714">
        <w:rPr>
          <w:rStyle w:val="default"/>
          <w:rFonts w:cs="FrankRuehl" w:hint="cs"/>
          <w:vanish/>
          <w:color w:val="FF0000"/>
          <w:szCs w:val="20"/>
          <w:shd w:val="clear" w:color="auto" w:fill="FFFF99"/>
          <w:rtl/>
        </w:rPr>
        <w:t>מיום 7.7.1987</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5</w:t>
      </w:r>
    </w:p>
    <w:p w:rsidR="00C476C4" w:rsidRPr="00F51714" w:rsidRDefault="00C476C4" w:rsidP="00C476C4">
      <w:pPr>
        <w:pStyle w:val="P00"/>
        <w:spacing w:before="0"/>
        <w:ind w:left="0" w:right="1134"/>
        <w:rPr>
          <w:rStyle w:val="default"/>
          <w:rFonts w:cs="FrankRuehl" w:hint="cs"/>
          <w:vanish/>
          <w:sz w:val="20"/>
          <w:szCs w:val="20"/>
          <w:shd w:val="clear" w:color="auto" w:fill="FFFF99"/>
          <w:rtl/>
        </w:rPr>
      </w:pPr>
      <w:hyperlink r:id="rId398" w:history="1">
        <w:r w:rsidRPr="00F51714">
          <w:rPr>
            <w:rStyle w:val="Hyperlink"/>
            <w:rFonts w:cs="FrankRuehl" w:hint="cs"/>
            <w:vanish/>
            <w:szCs w:val="20"/>
            <w:shd w:val="clear" w:color="auto" w:fill="FFFF99"/>
            <w:rtl/>
          </w:rPr>
          <w:t>ס"ח תשמ"ז מס' 1219</w:t>
        </w:r>
      </w:hyperlink>
      <w:r w:rsidRPr="00F51714">
        <w:rPr>
          <w:rStyle w:val="default"/>
          <w:rFonts w:cs="FrankRuehl" w:hint="cs"/>
          <w:vanish/>
          <w:sz w:val="20"/>
          <w:szCs w:val="20"/>
          <w:shd w:val="clear" w:color="auto" w:fill="FFFF99"/>
          <w:rtl/>
        </w:rPr>
        <w:t xml:space="preserve"> מיום 7.7.1987 עמ' 136 </w:t>
      </w:r>
      <w:r w:rsidRPr="00F51714">
        <w:rPr>
          <w:rFonts w:cs="FrankRuehl" w:hint="cs"/>
          <w:vanish/>
          <w:szCs w:val="20"/>
          <w:shd w:val="clear" w:color="auto" w:fill="FFFF99"/>
          <w:rtl/>
        </w:rPr>
        <w:t>(</w:t>
      </w:r>
      <w:hyperlink r:id="rId399" w:history="1">
        <w:r w:rsidRPr="00F51714">
          <w:rPr>
            <w:rStyle w:val="Hyperlink"/>
            <w:rFonts w:cs="FrankRuehl" w:hint="cs"/>
            <w:vanish/>
            <w:szCs w:val="20"/>
            <w:shd w:val="clear" w:color="auto" w:fill="FFFF99"/>
            <w:rtl/>
          </w:rPr>
          <w:t>ה"ח 1731</w:t>
        </w:r>
      </w:hyperlink>
      <w:r w:rsidRPr="00F51714">
        <w:rPr>
          <w:rFonts w:cs="FrankRuehl" w:hint="cs"/>
          <w:vanish/>
          <w:szCs w:val="20"/>
          <w:shd w:val="clear" w:color="auto" w:fill="FFFF99"/>
          <w:rtl/>
        </w:rPr>
        <w:t>)</w:t>
      </w:r>
    </w:p>
    <w:p w:rsidR="00FF1936" w:rsidRPr="00F51714" w:rsidRDefault="00FF1936">
      <w:pPr>
        <w:pStyle w:val="P00"/>
        <w:spacing w:before="0"/>
        <w:ind w:left="0" w:right="1134"/>
        <w:rPr>
          <w:rStyle w:val="default"/>
          <w:rFonts w:cs="FrankRuehl" w:hint="cs"/>
          <w:b/>
          <w:bCs/>
          <w:vanish/>
          <w:sz w:val="20"/>
          <w:szCs w:val="20"/>
          <w:shd w:val="clear" w:color="auto" w:fill="FFFF99"/>
          <w:rtl/>
        </w:rPr>
      </w:pPr>
      <w:r w:rsidRPr="00F51714">
        <w:rPr>
          <w:rStyle w:val="default"/>
          <w:rFonts w:cs="FrankRuehl" w:hint="cs"/>
          <w:b/>
          <w:bCs/>
          <w:vanish/>
          <w:sz w:val="20"/>
          <w:szCs w:val="20"/>
          <w:shd w:val="clear" w:color="auto" w:fill="FFFF99"/>
          <w:rtl/>
        </w:rPr>
        <w:t>החלפת סעיף 17</w:t>
      </w:r>
    </w:p>
    <w:p w:rsidR="00FF1936" w:rsidRPr="00F51714" w:rsidRDefault="00FF1936">
      <w:pPr>
        <w:pStyle w:val="P00"/>
        <w:ind w:left="0" w:right="1134"/>
        <w:rPr>
          <w:rStyle w:val="default"/>
          <w:rFonts w:cs="FrankRuehl" w:hint="cs"/>
          <w:vanish/>
          <w:sz w:val="20"/>
          <w:szCs w:val="20"/>
          <w:shd w:val="clear" w:color="auto" w:fill="FFFF99"/>
          <w:rtl/>
        </w:rPr>
      </w:pPr>
      <w:r w:rsidRPr="00F51714">
        <w:rPr>
          <w:rStyle w:val="default"/>
          <w:rFonts w:cs="FrankRuehl" w:hint="cs"/>
          <w:vanish/>
          <w:sz w:val="20"/>
          <w:szCs w:val="20"/>
          <w:shd w:val="clear" w:color="auto" w:fill="FFFF99"/>
          <w:rtl/>
        </w:rPr>
        <w:t>הנוסח הקודם:</w:t>
      </w:r>
    </w:p>
    <w:p w:rsidR="00FF1936" w:rsidRPr="00F51714" w:rsidRDefault="00FF1936">
      <w:pPr>
        <w:pStyle w:val="P00"/>
        <w:spacing w:before="20"/>
        <w:ind w:left="0" w:right="1134"/>
        <w:rPr>
          <w:rStyle w:val="big-number"/>
          <w:rFonts w:cs="Miriam" w:hint="cs"/>
          <w:strike/>
          <w:vanish/>
          <w:sz w:val="16"/>
          <w:szCs w:val="16"/>
          <w:shd w:val="clear" w:color="auto" w:fill="FFFF99"/>
          <w:rtl/>
        </w:rPr>
      </w:pPr>
      <w:r w:rsidRPr="00F51714">
        <w:rPr>
          <w:rStyle w:val="big-number"/>
          <w:rFonts w:cs="Miriam" w:hint="cs"/>
          <w:strike/>
          <w:vanish/>
          <w:sz w:val="16"/>
          <w:szCs w:val="16"/>
          <w:shd w:val="clear" w:color="auto" w:fill="FFFF99"/>
          <w:rtl/>
        </w:rPr>
        <w:t>שיפוי מאת החייב במזונות</w:t>
      </w:r>
    </w:p>
    <w:p w:rsidR="00FF1936" w:rsidRDefault="00FF1936">
      <w:pPr>
        <w:pStyle w:val="P00"/>
        <w:spacing w:before="0"/>
        <w:ind w:left="0" w:right="1134"/>
        <w:rPr>
          <w:rStyle w:val="default"/>
          <w:rFonts w:cs="FrankRuehl" w:hint="cs"/>
          <w:sz w:val="2"/>
          <w:szCs w:val="2"/>
          <w:rtl/>
        </w:rPr>
      </w:pPr>
      <w:r w:rsidRPr="00F51714">
        <w:rPr>
          <w:rStyle w:val="big-number"/>
          <w:rFonts w:cs="FrankRuehl" w:hint="cs"/>
          <w:strike/>
          <w:vanish/>
          <w:sz w:val="22"/>
          <w:szCs w:val="22"/>
          <w:shd w:val="clear" w:color="auto" w:fill="FFFF99"/>
          <w:rtl/>
        </w:rPr>
        <w:t>17</w:t>
      </w:r>
      <w:r w:rsidRPr="00F51714">
        <w:rPr>
          <w:rStyle w:val="big-number"/>
          <w:rFonts w:cs="FrankRuehl"/>
          <w:strike/>
          <w:vanish/>
          <w:sz w:val="22"/>
          <w:szCs w:val="22"/>
          <w:shd w:val="clear" w:color="auto" w:fill="FFFF99"/>
          <w:rtl/>
        </w:rPr>
        <w:t>.</w:t>
      </w:r>
      <w:r w:rsidRPr="00F51714">
        <w:rPr>
          <w:rStyle w:val="big-number"/>
          <w:rFonts w:cs="FrankRuehl"/>
          <w:strike/>
          <w:vanish/>
          <w:sz w:val="22"/>
          <w:szCs w:val="22"/>
          <w:shd w:val="clear" w:color="auto" w:fill="FFFF99"/>
          <w:rtl/>
        </w:rPr>
        <w:tab/>
      </w:r>
      <w:r w:rsidRPr="00F51714">
        <w:rPr>
          <w:rStyle w:val="default"/>
          <w:rFonts w:cs="FrankRuehl" w:hint="cs"/>
          <w:strike/>
          <w:vanish/>
          <w:sz w:val="22"/>
          <w:szCs w:val="22"/>
          <w:shd w:val="clear" w:color="auto" w:fill="FFFF99"/>
          <w:rtl/>
        </w:rPr>
        <w:t>אדם החייב על פי כל דין או על פי הסכם במזונותיו של מי ששולמה לו או בעדו גימלה, חייב לשפות את המוסד לביטוח לאומי על הגימלה ששולמה, זולת אם הורה בית הדין לעבודה הוראה אחרת</w:t>
      </w:r>
      <w:r w:rsidRPr="00F51714">
        <w:rPr>
          <w:rStyle w:val="default"/>
          <w:rFonts w:cs="FrankRuehl" w:hint="cs"/>
          <w:vanish/>
          <w:sz w:val="22"/>
          <w:szCs w:val="22"/>
          <w:shd w:val="clear" w:color="auto" w:fill="FFFF99"/>
          <w:rtl/>
        </w:rPr>
        <w:t>.</w:t>
      </w:r>
      <w:bookmarkEnd w:id="102"/>
    </w:p>
    <w:p w:rsidR="00FF1936" w:rsidRDefault="00FF1936">
      <w:pPr>
        <w:pStyle w:val="P00"/>
        <w:spacing w:before="72"/>
        <w:ind w:left="0" w:right="1134"/>
        <w:rPr>
          <w:rStyle w:val="default"/>
          <w:rFonts w:cs="FrankRuehl"/>
          <w:rtl/>
        </w:rPr>
      </w:pPr>
      <w:bookmarkStart w:id="103" w:name="Seif19"/>
      <w:bookmarkEnd w:id="103"/>
      <w:r>
        <w:rPr>
          <w:lang w:val="he-IL"/>
        </w:rPr>
        <w:pict>
          <v:rect id="_x0000_s2115" style="position:absolute;left:0;text-align:left;margin-left:464.5pt;margin-top:8.05pt;width:75.05pt;height:16pt;z-index:251603456" o:allowincell="f" filled="f" stroked="f" strokecolor="lime" strokeweight=".25pt">
            <v:textbox inset="0,0,0,0">
              <w:txbxContent>
                <w:p w:rsidR="007C0213" w:rsidRDefault="007C0213">
                  <w:pPr>
                    <w:spacing w:line="160" w:lineRule="exact"/>
                    <w:jc w:val="left"/>
                    <w:rPr>
                      <w:rFonts w:cs="Miriam"/>
                      <w:noProof/>
                      <w:sz w:val="18"/>
                      <w:szCs w:val="18"/>
                      <w:rtl/>
                    </w:rPr>
                  </w:pPr>
                  <w:r>
                    <w:rPr>
                      <w:rFonts w:cs="Miriam"/>
                      <w:sz w:val="18"/>
                      <w:szCs w:val="18"/>
                      <w:rtl/>
                    </w:rPr>
                    <w:t>ס</w:t>
                  </w:r>
                  <w:r>
                    <w:rPr>
                      <w:rFonts w:cs="Miriam" w:hint="cs"/>
                      <w:sz w:val="18"/>
                      <w:szCs w:val="18"/>
                      <w:rtl/>
                    </w:rPr>
                    <w:t>מכו</w:t>
                  </w:r>
                  <w:r>
                    <w:rPr>
                      <w:rFonts w:cs="Miriam"/>
                      <w:sz w:val="18"/>
                      <w:szCs w:val="18"/>
                      <w:rtl/>
                    </w:rPr>
                    <w:t>ת</w:t>
                  </w:r>
                  <w:r>
                    <w:rPr>
                      <w:rFonts w:cs="Miriam" w:hint="cs"/>
                      <w:sz w:val="18"/>
                      <w:szCs w:val="18"/>
                      <w:rtl/>
                    </w:rPr>
                    <w:t xml:space="preserve"> לשלול </w:t>
                  </w:r>
                  <w:r>
                    <w:rPr>
                      <w:rFonts w:cs="Miriam"/>
                      <w:sz w:val="18"/>
                      <w:szCs w:val="18"/>
                      <w:rtl/>
                    </w:rPr>
                    <w:t>ג</w:t>
                  </w:r>
                  <w:r>
                    <w:rPr>
                      <w:rFonts w:cs="Miriam" w:hint="cs"/>
                      <w:sz w:val="18"/>
                      <w:szCs w:val="18"/>
                      <w:rtl/>
                    </w:rPr>
                    <w:t>ימל</w:t>
                  </w:r>
                  <w:r>
                    <w:rPr>
                      <w:rFonts w:cs="Miriam"/>
                      <w:sz w:val="18"/>
                      <w:szCs w:val="18"/>
                      <w:rtl/>
                    </w:rPr>
                    <w:t>ה</w:t>
                  </w:r>
                </w:p>
              </w:txbxContent>
            </v:textbox>
            <w10:anchorlock/>
          </v:rect>
        </w:pict>
      </w:r>
      <w:r>
        <w:rPr>
          <w:rStyle w:val="big-number"/>
          <w:rFonts w:cs="Miriam"/>
          <w:rtl/>
        </w:rPr>
        <w:t>18.</w:t>
      </w:r>
      <w:r>
        <w:rPr>
          <w:rStyle w:val="big-number"/>
          <w:rFonts w:cs="Miriam"/>
          <w:rtl/>
        </w:rPr>
        <w:tab/>
      </w:r>
      <w:r>
        <w:rPr>
          <w:rStyle w:val="default"/>
          <w:rFonts w:cs="FrankRuehl"/>
          <w:rtl/>
        </w:rPr>
        <w:t>ה</w:t>
      </w:r>
      <w:r>
        <w:rPr>
          <w:rStyle w:val="default"/>
          <w:rFonts w:cs="FrankRuehl" w:hint="cs"/>
          <w:rtl/>
        </w:rPr>
        <w:t>מוס</w:t>
      </w:r>
      <w:r>
        <w:rPr>
          <w:rStyle w:val="default"/>
          <w:rFonts w:cs="FrankRuehl"/>
          <w:rtl/>
        </w:rPr>
        <w:t>ד</w:t>
      </w:r>
      <w:r>
        <w:rPr>
          <w:rStyle w:val="default"/>
          <w:rFonts w:cs="FrankRuehl" w:hint="cs"/>
          <w:rtl/>
        </w:rPr>
        <w:t xml:space="preserve"> לביטוח לאומי רשא</w:t>
      </w:r>
      <w:r>
        <w:rPr>
          <w:rStyle w:val="default"/>
          <w:rFonts w:cs="FrankRuehl"/>
          <w:rtl/>
        </w:rPr>
        <w:t>י לה</w:t>
      </w:r>
      <w:r>
        <w:rPr>
          <w:rStyle w:val="default"/>
          <w:rFonts w:cs="FrankRuehl" w:hint="cs"/>
          <w:rtl/>
        </w:rPr>
        <w:t>פחית, להשה</w:t>
      </w:r>
      <w:r>
        <w:rPr>
          <w:rStyle w:val="default"/>
          <w:rFonts w:cs="FrankRuehl"/>
          <w:rtl/>
        </w:rPr>
        <w:t>ו</w:t>
      </w:r>
      <w:r>
        <w:rPr>
          <w:rStyle w:val="default"/>
          <w:rFonts w:cs="FrankRuehl" w:hint="cs"/>
          <w:rtl/>
        </w:rPr>
        <w:t>ת א</w:t>
      </w:r>
      <w:r>
        <w:rPr>
          <w:rStyle w:val="default"/>
          <w:rFonts w:cs="FrankRuehl"/>
          <w:rtl/>
        </w:rPr>
        <w:t>ו ל</w:t>
      </w:r>
      <w:r>
        <w:rPr>
          <w:rStyle w:val="default"/>
          <w:rFonts w:cs="FrankRuehl" w:hint="cs"/>
          <w:rtl/>
        </w:rPr>
        <w:t>שלול גימלה למי שהפר ללא צידוק מספיק הוראות שניתנו לו בקשר להכשרה מקצועית או ל</w:t>
      </w:r>
      <w:r>
        <w:rPr>
          <w:rStyle w:val="default"/>
          <w:rFonts w:cs="FrankRuehl"/>
          <w:rtl/>
        </w:rPr>
        <w:t>ש</w:t>
      </w:r>
      <w:r>
        <w:rPr>
          <w:rStyle w:val="default"/>
          <w:rFonts w:cs="FrankRuehl" w:hint="cs"/>
          <w:rtl/>
        </w:rPr>
        <w:t>י</w:t>
      </w:r>
      <w:r>
        <w:rPr>
          <w:rStyle w:val="default"/>
          <w:rFonts w:cs="FrankRuehl"/>
          <w:rtl/>
        </w:rPr>
        <w:t>ק</w:t>
      </w:r>
      <w:r>
        <w:rPr>
          <w:rStyle w:val="default"/>
          <w:rFonts w:cs="FrankRuehl" w:hint="cs"/>
          <w:rtl/>
        </w:rPr>
        <w:t>ום מקצועי, או למי שנהג בדרך שמן המפורסמות הוא כי היא עלולה למנוע את החלמתו או החזרת כושר עבודתו או לעכב בעדן.</w:t>
      </w:r>
    </w:p>
    <w:p w:rsidR="00FF1936" w:rsidRDefault="00FF1936">
      <w:pPr>
        <w:pStyle w:val="header-2"/>
        <w:ind w:left="0" w:right="1134"/>
        <w:outlineLvl w:val="0"/>
        <w:rPr>
          <w:rFonts w:cs="Miriam"/>
          <w:rtl/>
        </w:rPr>
      </w:pPr>
      <w:bookmarkStart w:id="104" w:name="hed22"/>
      <w:bookmarkEnd w:id="104"/>
      <w:r>
        <w:rPr>
          <w:rFonts w:cs="Miriam"/>
          <w:rtl/>
        </w:rPr>
        <w:t>ס</w:t>
      </w:r>
      <w:r>
        <w:rPr>
          <w:rFonts w:cs="Miriam" w:hint="cs"/>
          <w:rtl/>
        </w:rPr>
        <w:t>ימן</w:t>
      </w:r>
      <w:r>
        <w:rPr>
          <w:rFonts w:cs="Miriam"/>
          <w:rtl/>
        </w:rPr>
        <w:t xml:space="preserve"> </w:t>
      </w:r>
      <w:r>
        <w:rPr>
          <w:rFonts w:cs="Miriam" w:hint="cs"/>
          <w:rtl/>
        </w:rPr>
        <w:t>ג': הוראות עזר לביצוע</w:t>
      </w:r>
    </w:p>
    <w:p w:rsidR="00FF1936" w:rsidRDefault="00FF1936">
      <w:pPr>
        <w:pStyle w:val="P00"/>
        <w:spacing w:before="72"/>
        <w:ind w:left="0" w:right="1134"/>
        <w:rPr>
          <w:rStyle w:val="default"/>
          <w:rFonts w:cs="FrankRuehl"/>
          <w:rtl/>
        </w:rPr>
      </w:pPr>
      <w:bookmarkStart w:id="105" w:name="Seif32"/>
      <w:bookmarkEnd w:id="105"/>
      <w:r>
        <w:rPr>
          <w:lang w:val="he-IL"/>
        </w:rPr>
        <w:pict>
          <v:rect id="_x0000_s2116" style="position:absolute;left:0;text-align:left;margin-left:464.5pt;margin-top:8.05pt;width:75.05pt;height:10pt;z-index:251640320" o:allowincell="f" filled="f" stroked="f" strokecolor="lime" strokeweight=".25pt">
            <v:textbox inset="0,0,0,0">
              <w:txbxContent>
                <w:p w:rsidR="007C0213" w:rsidRDefault="007C0213">
                  <w:pPr>
                    <w:spacing w:line="160" w:lineRule="exact"/>
                    <w:jc w:val="left"/>
                    <w:rPr>
                      <w:rFonts w:cs="Miriam"/>
                      <w:noProof/>
                      <w:sz w:val="18"/>
                      <w:szCs w:val="18"/>
                      <w:rtl/>
                    </w:rPr>
                  </w:pPr>
                  <w:r>
                    <w:rPr>
                      <w:rFonts w:cs="Miriam"/>
                      <w:sz w:val="18"/>
                      <w:szCs w:val="18"/>
                      <w:rtl/>
                    </w:rPr>
                    <w:t>ח</w:t>
                  </w:r>
                  <w:r>
                    <w:rPr>
                      <w:rFonts w:cs="Miriam" w:hint="cs"/>
                      <w:sz w:val="18"/>
                      <w:szCs w:val="18"/>
                      <w:rtl/>
                    </w:rPr>
                    <w:t>ובת</w:t>
                  </w:r>
                  <w:r>
                    <w:rPr>
                      <w:rFonts w:cs="Miriam"/>
                      <w:sz w:val="18"/>
                      <w:szCs w:val="18"/>
                      <w:rtl/>
                    </w:rPr>
                    <w:t xml:space="preserve"> </w:t>
                  </w:r>
                  <w:r>
                    <w:rPr>
                      <w:rFonts w:cs="Miriam" w:hint="cs"/>
                      <w:sz w:val="18"/>
                      <w:szCs w:val="18"/>
                      <w:rtl/>
                    </w:rPr>
                    <w:t>התו</w:t>
                  </w:r>
                  <w:r>
                    <w:rPr>
                      <w:rFonts w:cs="Miriam"/>
                      <w:sz w:val="18"/>
                      <w:szCs w:val="18"/>
                      <w:rtl/>
                    </w:rPr>
                    <w:t>ב</w:t>
                  </w:r>
                  <w:r>
                    <w:rPr>
                      <w:rFonts w:cs="Miriam" w:hint="cs"/>
                      <w:sz w:val="18"/>
                      <w:szCs w:val="18"/>
                      <w:rtl/>
                    </w:rPr>
                    <w:t>ע</w:t>
                  </w:r>
                </w:p>
              </w:txbxContent>
            </v:textbox>
            <w10:anchorlock/>
          </v:rect>
        </w:pict>
      </w:r>
      <w:r>
        <w:rPr>
          <w:rStyle w:val="big-number"/>
          <w:rFonts w:cs="Miriam"/>
          <w:rtl/>
        </w:rPr>
        <w:t>19.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לצו</w:t>
      </w:r>
      <w:r>
        <w:rPr>
          <w:rStyle w:val="default"/>
          <w:rFonts w:cs="FrankRuehl"/>
          <w:rtl/>
        </w:rPr>
        <w:t>ר</w:t>
      </w:r>
      <w:r>
        <w:rPr>
          <w:rStyle w:val="default"/>
          <w:rFonts w:cs="FrankRuehl" w:hint="cs"/>
          <w:rtl/>
        </w:rPr>
        <w:t xml:space="preserve">ך קביעת הזכאות לגימלה או המשך תשלומה, חייב התובע גימלה או המקבל גימלה, לפי דרישת המוסד לביטוח לאומי - </w:t>
      </w:r>
    </w:p>
    <w:p w:rsidR="00FF1936" w:rsidRDefault="00FF193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למס</w:t>
      </w:r>
      <w:r>
        <w:rPr>
          <w:rStyle w:val="default"/>
          <w:rFonts w:cs="FrankRuehl"/>
          <w:rtl/>
        </w:rPr>
        <w:t>ו</w:t>
      </w:r>
      <w:r>
        <w:rPr>
          <w:rStyle w:val="default"/>
          <w:rFonts w:cs="FrankRuehl" w:hint="cs"/>
          <w:rtl/>
        </w:rPr>
        <w:t>ר למוסד לביטוח לאומי כל ידיעה או מסמכים שברשותו או שבאפשרותו לקבלם, לרבות תצהירים;</w:t>
      </w:r>
    </w:p>
    <w:p w:rsidR="00FF1936" w:rsidRDefault="00FF193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לעמ</w:t>
      </w:r>
      <w:r>
        <w:rPr>
          <w:rStyle w:val="default"/>
          <w:rFonts w:cs="FrankRuehl"/>
          <w:rtl/>
        </w:rPr>
        <w:t>ו</w:t>
      </w:r>
      <w:r>
        <w:rPr>
          <w:rStyle w:val="default"/>
          <w:rFonts w:cs="FrankRuehl" w:hint="cs"/>
          <w:rtl/>
        </w:rPr>
        <w:t>ד לבדיקה רפואית או לבדיקה של פסיכולו</w:t>
      </w:r>
      <w:r>
        <w:rPr>
          <w:rStyle w:val="default"/>
          <w:rFonts w:cs="FrankRuehl"/>
          <w:rtl/>
        </w:rPr>
        <w:t>ג</w:t>
      </w:r>
      <w:r>
        <w:rPr>
          <w:rStyle w:val="default"/>
          <w:rFonts w:cs="FrankRuehl" w:hint="cs"/>
          <w:rtl/>
        </w:rPr>
        <w:t>, של מו</w:t>
      </w:r>
      <w:r>
        <w:rPr>
          <w:rStyle w:val="default"/>
          <w:rFonts w:cs="FrankRuehl"/>
          <w:rtl/>
        </w:rPr>
        <w:t>מ</w:t>
      </w:r>
      <w:r>
        <w:rPr>
          <w:rStyle w:val="default"/>
          <w:rFonts w:cs="FrankRuehl" w:hint="cs"/>
          <w:rtl/>
        </w:rPr>
        <w:t xml:space="preserve">חה </w:t>
      </w:r>
      <w:r>
        <w:rPr>
          <w:rStyle w:val="default"/>
          <w:rFonts w:cs="FrankRuehl"/>
          <w:rtl/>
        </w:rPr>
        <w:t>תעס</w:t>
      </w:r>
      <w:r>
        <w:rPr>
          <w:rStyle w:val="default"/>
          <w:rFonts w:cs="FrankRuehl" w:hint="cs"/>
          <w:rtl/>
        </w:rPr>
        <w:t xml:space="preserve">וקה, של מומחה שיקום או של מומחה אחר, הכל לפי הענין; </w:t>
      </w:r>
    </w:p>
    <w:p w:rsidR="00FF1936" w:rsidRDefault="00FF193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להו</w:t>
      </w:r>
      <w:r>
        <w:rPr>
          <w:rStyle w:val="default"/>
          <w:rFonts w:cs="FrankRuehl"/>
          <w:rtl/>
        </w:rPr>
        <w:t>פ</w:t>
      </w:r>
      <w:r>
        <w:rPr>
          <w:rStyle w:val="default"/>
          <w:rFonts w:cs="FrankRuehl" w:hint="cs"/>
          <w:rtl/>
        </w:rPr>
        <w:t xml:space="preserve">יע </w:t>
      </w:r>
      <w:r>
        <w:rPr>
          <w:rStyle w:val="default"/>
          <w:rFonts w:cs="FrankRuehl"/>
          <w:rtl/>
        </w:rPr>
        <w:t>ל</w:t>
      </w:r>
      <w:r>
        <w:rPr>
          <w:rStyle w:val="default"/>
          <w:rFonts w:cs="FrankRuehl" w:hint="cs"/>
          <w:rtl/>
        </w:rPr>
        <w:t>פ</w:t>
      </w:r>
      <w:r>
        <w:rPr>
          <w:rStyle w:val="default"/>
          <w:rFonts w:cs="FrankRuehl"/>
          <w:rtl/>
        </w:rPr>
        <w:t>נ</w:t>
      </w:r>
      <w:r>
        <w:rPr>
          <w:rStyle w:val="default"/>
          <w:rFonts w:cs="FrankRuehl" w:hint="cs"/>
          <w:rtl/>
        </w:rPr>
        <w:t xml:space="preserve">י מי שהמוסד לביטוח לאומי קבע לכך ולמסור לו כל מידע שיידרש. </w:t>
      </w:r>
    </w:p>
    <w:p w:rsidR="00FF1936" w:rsidRDefault="00FF1936">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כל </w:t>
      </w:r>
      <w:r>
        <w:rPr>
          <w:rStyle w:val="default"/>
          <w:rFonts w:cs="FrankRuehl"/>
          <w:rtl/>
        </w:rPr>
        <w:t>ע</w:t>
      </w:r>
      <w:r>
        <w:rPr>
          <w:rStyle w:val="default"/>
          <w:rFonts w:cs="FrankRuehl" w:hint="cs"/>
          <w:rtl/>
        </w:rPr>
        <w:t>וד לא קויימה דרישה לפי סעיף קטן (א), רשאי המוסד לביטוח לאומי לעכב את הטיפול בתביעה, לה</w:t>
      </w:r>
      <w:r>
        <w:rPr>
          <w:rStyle w:val="default"/>
          <w:rFonts w:cs="FrankRuehl"/>
          <w:rtl/>
        </w:rPr>
        <w:t>פסיק</w:t>
      </w:r>
      <w:r>
        <w:rPr>
          <w:rStyle w:val="default"/>
          <w:rFonts w:cs="FrankRuehl" w:hint="cs"/>
          <w:rtl/>
        </w:rPr>
        <w:t xml:space="preserve"> תשלומה של גימל</w:t>
      </w:r>
      <w:r>
        <w:rPr>
          <w:rStyle w:val="default"/>
          <w:rFonts w:cs="FrankRuehl"/>
          <w:rtl/>
        </w:rPr>
        <w:t>ה</w:t>
      </w:r>
      <w:r>
        <w:rPr>
          <w:rStyle w:val="default"/>
          <w:rFonts w:cs="FrankRuehl" w:hint="cs"/>
          <w:rtl/>
        </w:rPr>
        <w:t xml:space="preserve"> או להח</w:t>
      </w:r>
      <w:r>
        <w:rPr>
          <w:rStyle w:val="default"/>
          <w:rFonts w:cs="FrankRuehl"/>
          <w:rtl/>
        </w:rPr>
        <w:t>ל</w:t>
      </w:r>
      <w:r>
        <w:rPr>
          <w:rStyle w:val="default"/>
          <w:rFonts w:cs="FrankRuehl" w:hint="cs"/>
          <w:rtl/>
        </w:rPr>
        <w:t xml:space="preserve">יט </w:t>
      </w:r>
      <w:r>
        <w:rPr>
          <w:rStyle w:val="default"/>
          <w:rFonts w:cs="FrankRuehl"/>
          <w:rtl/>
        </w:rPr>
        <w:t xml:space="preserve">על </w:t>
      </w:r>
      <w:r>
        <w:rPr>
          <w:rStyle w:val="default"/>
          <w:rFonts w:cs="FrankRuehl" w:hint="cs"/>
          <w:rtl/>
        </w:rPr>
        <w:t xml:space="preserve">אי- מתן הגימלה. </w:t>
      </w:r>
    </w:p>
    <w:p w:rsidR="00FF1936" w:rsidRDefault="00FF1936">
      <w:pPr>
        <w:pStyle w:val="P00"/>
        <w:spacing w:before="72"/>
        <w:ind w:left="0" w:right="1134"/>
        <w:rPr>
          <w:rStyle w:val="default"/>
          <w:rFonts w:cs="FrankRuehl" w:hint="cs"/>
          <w:rtl/>
        </w:rPr>
      </w:pPr>
      <w:r>
        <w:rPr>
          <w:lang w:val="he-IL"/>
        </w:rPr>
        <w:pict>
          <v:rect id="_x0000_s2117" style="position:absolute;left:0;text-align:left;margin-left:464.35pt;margin-top:7.1pt;width:75.05pt;height:14.9pt;z-index:251641344" o:allowincell="f" filled="f" stroked="f" strokecolor="lime" strokeweight=".25pt">
            <v:textbox inset="1mm,0,1mm,0">
              <w:txbxContent>
                <w:p w:rsidR="007C0213" w:rsidRDefault="007C0213">
                  <w:pPr>
                    <w:spacing w:line="160" w:lineRule="exact"/>
                    <w:jc w:val="left"/>
                    <w:rPr>
                      <w:rFonts w:cs="Miriam" w:hint="cs"/>
                      <w:noProof/>
                      <w:sz w:val="18"/>
                      <w:szCs w:val="18"/>
                      <w:rtl/>
                    </w:rPr>
                  </w:pPr>
                  <w:r>
                    <w:rPr>
                      <w:rFonts w:cs="Miriam" w:hint="cs"/>
                      <w:sz w:val="18"/>
                      <w:szCs w:val="18"/>
                      <w:rtl/>
                    </w:rPr>
                    <w:t>(תיקון מס' 25) תשס"ה-2005</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(בוטל).</w:t>
      </w:r>
    </w:p>
    <w:p w:rsidR="00FF1936" w:rsidRPr="00F51714" w:rsidRDefault="00FF1936">
      <w:pPr>
        <w:pStyle w:val="P00"/>
        <w:spacing w:before="0"/>
        <w:ind w:left="0" w:right="1134"/>
        <w:rPr>
          <w:rStyle w:val="default"/>
          <w:rFonts w:cs="FrankRuehl" w:hint="cs"/>
          <w:vanish/>
          <w:color w:val="FF0000"/>
          <w:szCs w:val="20"/>
          <w:shd w:val="clear" w:color="auto" w:fill="FFFF99"/>
          <w:rtl/>
        </w:rPr>
      </w:pPr>
      <w:bookmarkStart w:id="106" w:name="Rov104"/>
      <w:r w:rsidRPr="00F51714">
        <w:rPr>
          <w:rStyle w:val="default"/>
          <w:rFonts w:cs="FrankRuehl" w:hint="cs"/>
          <w:vanish/>
          <w:color w:val="FF0000"/>
          <w:szCs w:val="20"/>
          <w:shd w:val="clear" w:color="auto" w:fill="FFFF99"/>
          <w:rtl/>
        </w:rPr>
        <w:t>מיום 1.1.2002</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17</w:t>
      </w:r>
    </w:p>
    <w:p w:rsidR="00C476C4" w:rsidRPr="00F51714" w:rsidRDefault="00C476C4" w:rsidP="00C476C4">
      <w:pPr>
        <w:pStyle w:val="P00"/>
        <w:spacing w:before="0"/>
        <w:ind w:left="0" w:right="1134"/>
        <w:rPr>
          <w:rStyle w:val="default"/>
          <w:rFonts w:cs="FrankRuehl" w:hint="cs"/>
          <w:vanish/>
          <w:sz w:val="20"/>
          <w:szCs w:val="20"/>
          <w:shd w:val="clear" w:color="auto" w:fill="FFFF99"/>
          <w:rtl/>
        </w:rPr>
      </w:pPr>
      <w:hyperlink r:id="rId400" w:history="1">
        <w:r w:rsidRPr="00F51714">
          <w:rPr>
            <w:rStyle w:val="Hyperlink"/>
            <w:rFonts w:cs="FrankRuehl" w:hint="cs"/>
            <w:vanish/>
            <w:szCs w:val="20"/>
            <w:shd w:val="clear" w:color="auto" w:fill="FFFF99"/>
            <w:rtl/>
          </w:rPr>
          <w:t>ס"ח תשס"ב מס' 1831</w:t>
        </w:r>
      </w:hyperlink>
      <w:r w:rsidRPr="00F51714">
        <w:rPr>
          <w:rStyle w:val="default"/>
          <w:rFonts w:cs="FrankRuehl" w:hint="cs"/>
          <w:vanish/>
          <w:sz w:val="20"/>
          <w:szCs w:val="20"/>
          <w:shd w:val="clear" w:color="auto" w:fill="FFFF99"/>
          <w:rtl/>
        </w:rPr>
        <w:t xml:space="preserve"> מיום 17.2.2002 עמ' 152 </w:t>
      </w:r>
      <w:r w:rsidRPr="00F51714">
        <w:rPr>
          <w:rFonts w:cs="FrankRuehl" w:hint="cs"/>
          <w:vanish/>
          <w:szCs w:val="20"/>
          <w:shd w:val="clear" w:color="auto" w:fill="FFFF99"/>
          <w:rtl/>
        </w:rPr>
        <w:t>(</w:t>
      </w:r>
      <w:hyperlink r:id="rId401" w:history="1">
        <w:r w:rsidRPr="00F51714">
          <w:rPr>
            <w:rStyle w:val="Hyperlink"/>
            <w:rFonts w:cs="FrankRuehl" w:hint="cs"/>
            <w:vanish/>
            <w:szCs w:val="20"/>
            <w:shd w:val="clear" w:color="auto" w:fill="FFFF99"/>
            <w:rtl/>
          </w:rPr>
          <w:t>ה"ח 3043</w:t>
        </w:r>
      </w:hyperlink>
      <w:r w:rsidRPr="00F51714">
        <w:rPr>
          <w:rFonts w:cs="FrankRuehl" w:hint="cs"/>
          <w:vanish/>
          <w:szCs w:val="20"/>
          <w:shd w:val="clear" w:color="auto" w:fill="FFFF99"/>
          <w:rtl/>
        </w:rPr>
        <w:t xml:space="preserve">, </w:t>
      </w:r>
      <w:hyperlink r:id="rId402" w:history="1">
        <w:r w:rsidRPr="00F51714">
          <w:rPr>
            <w:rStyle w:val="Hyperlink"/>
            <w:rFonts w:cs="FrankRuehl" w:hint="cs"/>
            <w:vanish/>
            <w:szCs w:val="20"/>
            <w:shd w:val="clear" w:color="auto" w:fill="FFFF99"/>
            <w:rtl/>
          </w:rPr>
          <w:t>ה"ח 3065</w:t>
        </w:r>
      </w:hyperlink>
      <w:r w:rsidRPr="00F51714">
        <w:rPr>
          <w:rFonts w:cs="FrankRuehl" w:hint="cs"/>
          <w:vanish/>
          <w:szCs w:val="20"/>
          <w:shd w:val="clear" w:color="auto" w:fill="FFFF99"/>
          <w:rtl/>
        </w:rPr>
        <w:t xml:space="preserve">, </w:t>
      </w:r>
      <w:hyperlink r:id="rId403" w:history="1">
        <w:r w:rsidRPr="00F51714">
          <w:rPr>
            <w:rStyle w:val="Hyperlink"/>
            <w:rFonts w:cs="FrankRuehl" w:hint="cs"/>
            <w:vanish/>
            <w:szCs w:val="20"/>
            <w:shd w:val="clear" w:color="auto" w:fill="FFFF99"/>
            <w:rtl/>
          </w:rPr>
          <w:t>ה"ח 3072</w:t>
        </w:r>
      </w:hyperlink>
      <w:r w:rsidRPr="00F51714">
        <w:rPr>
          <w:rFonts w:cs="FrankRuehl" w:hint="cs"/>
          <w:vanish/>
          <w:szCs w:val="20"/>
          <w:shd w:val="clear" w:color="auto" w:fill="FFFF99"/>
          <w:rtl/>
        </w:rPr>
        <w:t>)</w:t>
      </w:r>
    </w:p>
    <w:p w:rsidR="00FF1936" w:rsidRPr="00F51714" w:rsidRDefault="00FF1936">
      <w:pPr>
        <w:pStyle w:val="P00"/>
        <w:spacing w:before="0"/>
        <w:ind w:left="0" w:right="1134"/>
        <w:rPr>
          <w:rStyle w:val="default"/>
          <w:rFonts w:cs="FrankRuehl" w:hint="cs"/>
          <w:b/>
          <w:bCs/>
          <w:vanish/>
          <w:sz w:val="20"/>
          <w:szCs w:val="20"/>
          <w:shd w:val="clear" w:color="auto" w:fill="FFFF99"/>
          <w:rtl/>
        </w:rPr>
      </w:pPr>
      <w:r w:rsidRPr="00F51714">
        <w:rPr>
          <w:rStyle w:val="default"/>
          <w:rFonts w:cs="FrankRuehl" w:hint="cs"/>
          <w:b/>
          <w:bCs/>
          <w:vanish/>
          <w:sz w:val="20"/>
          <w:szCs w:val="20"/>
          <w:shd w:val="clear" w:color="auto" w:fill="FFFF99"/>
          <w:rtl/>
        </w:rPr>
        <w:t>הוספת סעיף 19(ג)</w:t>
      </w:r>
    </w:p>
    <w:p w:rsidR="00FF1936" w:rsidRPr="00F51714" w:rsidRDefault="00FF1936">
      <w:pPr>
        <w:pStyle w:val="P00"/>
        <w:spacing w:before="0"/>
        <w:ind w:left="0" w:right="1134"/>
        <w:rPr>
          <w:rStyle w:val="default"/>
          <w:rFonts w:cs="FrankRuehl" w:hint="cs"/>
          <w:vanish/>
          <w:color w:val="FF0000"/>
          <w:szCs w:val="20"/>
          <w:shd w:val="clear" w:color="auto" w:fill="FFFF99"/>
          <w:rtl/>
        </w:rPr>
      </w:pPr>
    </w:p>
    <w:p w:rsidR="00FF1936" w:rsidRPr="00F51714" w:rsidRDefault="00FF1936">
      <w:pPr>
        <w:pStyle w:val="P00"/>
        <w:spacing w:before="0"/>
        <w:ind w:left="0"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11.4.2005</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25</w:t>
      </w:r>
    </w:p>
    <w:p w:rsidR="00C476C4" w:rsidRPr="00F51714" w:rsidRDefault="00C476C4" w:rsidP="00C476C4">
      <w:pPr>
        <w:pStyle w:val="P00"/>
        <w:spacing w:before="0"/>
        <w:ind w:left="0" w:right="1134"/>
        <w:rPr>
          <w:rStyle w:val="default"/>
          <w:rFonts w:cs="FrankRuehl" w:hint="cs"/>
          <w:b/>
          <w:bCs/>
          <w:vanish/>
          <w:sz w:val="20"/>
          <w:szCs w:val="20"/>
          <w:shd w:val="clear" w:color="auto" w:fill="FFFF99"/>
          <w:rtl/>
        </w:rPr>
      </w:pPr>
      <w:hyperlink r:id="rId404" w:history="1">
        <w:r w:rsidRPr="00F51714">
          <w:rPr>
            <w:rStyle w:val="Hyperlink"/>
            <w:rFonts w:cs="FrankRuehl" w:hint="cs"/>
            <w:vanish/>
            <w:szCs w:val="20"/>
            <w:shd w:val="clear" w:color="auto" w:fill="FFFF99"/>
            <w:rtl/>
          </w:rPr>
          <w:t>ס"ח תשס"ה מס' 1997</w:t>
        </w:r>
      </w:hyperlink>
      <w:r w:rsidRPr="00F51714">
        <w:rPr>
          <w:rStyle w:val="default"/>
          <w:rFonts w:cs="FrankRuehl" w:hint="cs"/>
          <w:vanish/>
          <w:sz w:val="20"/>
          <w:szCs w:val="20"/>
          <w:shd w:val="clear" w:color="auto" w:fill="FFFF99"/>
          <w:rtl/>
        </w:rPr>
        <w:t xml:space="preserve"> מיום 11.4.2005 עמ'</w:t>
      </w:r>
      <w:r w:rsidRPr="00F51714">
        <w:rPr>
          <w:rStyle w:val="default"/>
          <w:rFonts w:cs="FrankRuehl" w:hint="cs"/>
          <w:b/>
          <w:bCs/>
          <w:vanish/>
          <w:sz w:val="20"/>
          <w:szCs w:val="20"/>
          <w:shd w:val="clear" w:color="auto" w:fill="FFFF99"/>
          <w:rtl/>
        </w:rPr>
        <w:t xml:space="preserve"> </w:t>
      </w:r>
      <w:r w:rsidRPr="00F51714">
        <w:rPr>
          <w:rStyle w:val="default"/>
          <w:rFonts w:cs="FrankRuehl" w:hint="cs"/>
          <w:vanish/>
          <w:sz w:val="20"/>
          <w:szCs w:val="20"/>
          <w:shd w:val="clear" w:color="auto" w:fill="FFFF99"/>
          <w:rtl/>
        </w:rPr>
        <w:t xml:space="preserve">357 </w:t>
      </w:r>
      <w:r w:rsidRPr="00F51714">
        <w:rPr>
          <w:rFonts w:cs="FrankRuehl" w:hint="cs"/>
          <w:vanish/>
          <w:szCs w:val="20"/>
          <w:shd w:val="clear" w:color="auto" w:fill="FFFF99"/>
          <w:rtl/>
        </w:rPr>
        <w:t>(</w:t>
      </w:r>
      <w:hyperlink r:id="rId405" w:history="1">
        <w:r w:rsidRPr="00F51714">
          <w:rPr>
            <w:rStyle w:val="Hyperlink"/>
            <w:rFonts w:cs="FrankRuehl" w:hint="cs"/>
            <w:vanish/>
            <w:szCs w:val="20"/>
            <w:shd w:val="clear" w:color="auto" w:fill="FFFF99"/>
            <w:rtl/>
          </w:rPr>
          <w:t>ה"ח 143</w:t>
        </w:r>
      </w:hyperlink>
      <w:r w:rsidRPr="00F51714">
        <w:rPr>
          <w:rFonts w:cs="FrankRuehl" w:hint="cs"/>
          <w:vanish/>
          <w:szCs w:val="20"/>
          <w:shd w:val="clear" w:color="auto" w:fill="FFFF99"/>
          <w:rtl/>
        </w:rPr>
        <w:t>)</w:t>
      </w:r>
    </w:p>
    <w:p w:rsidR="00FF1936" w:rsidRPr="00F51714" w:rsidRDefault="00FF1936">
      <w:pPr>
        <w:pStyle w:val="P00"/>
        <w:spacing w:before="0"/>
        <w:ind w:left="0" w:right="1134"/>
        <w:rPr>
          <w:rStyle w:val="default"/>
          <w:rFonts w:cs="FrankRuehl" w:hint="cs"/>
          <w:vanish/>
          <w:sz w:val="20"/>
          <w:szCs w:val="20"/>
          <w:shd w:val="clear" w:color="auto" w:fill="FFFF99"/>
          <w:rtl/>
        </w:rPr>
      </w:pPr>
      <w:r w:rsidRPr="00F51714">
        <w:rPr>
          <w:rStyle w:val="default"/>
          <w:rFonts w:cs="FrankRuehl" w:hint="cs"/>
          <w:b/>
          <w:bCs/>
          <w:vanish/>
          <w:sz w:val="20"/>
          <w:szCs w:val="20"/>
          <w:shd w:val="clear" w:color="auto" w:fill="FFFF99"/>
          <w:rtl/>
        </w:rPr>
        <w:t>ביטול סעיף 19(ג)</w:t>
      </w:r>
    </w:p>
    <w:p w:rsidR="00FF1936" w:rsidRPr="00F51714" w:rsidRDefault="00FF1936">
      <w:pPr>
        <w:pStyle w:val="P00"/>
        <w:ind w:left="0" w:right="1134"/>
        <w:rPr>
          <w:rStyle w:val="default"/>
          <w:rFonts w:cs="FrankRuehl" w:hint="cs"/>
          <w:vanish/>
          <w:sz w:val="20"/>
          <w:szCs w:val="20"/>
          <w:shd w:val="clear" w:color="auto" w:fill="FFFF99"/>
          <w:rtl/>
        </w:rPr>
      </w:pPr>
      <w:r w:rsidRPr="00F51714">
        <w:rPr>
          <w:rStyle w:val="default"/>
          <w:rFonts w:cs="FrankRuehl" w:hint="cs"/>
          <w:vanish/>
          <w:sz w:val="20"/>
          <w:szCs w:val="20"/>
          <w:shd w:val="clear" w:color="auto" w:fill="FFFF99"/>
          <w:rtl/>
        </w:rPr>
        <w:t>הנוסח הקודם:</w:t>
      </w:r>
    </w:p>
    <w:p w:rsidR="00FF1936" w:rsidRPr="00F51714" w:rsidRDefault="00FF1936">
      <w:pPr>
        <w:pStyle w:val="P00"/>
        <w:spacing w:before="0"/>
        <w:ind w:left="1021" w:right="1134" w:hanging="1021"/>
        <w:rPr>
          <w:rStyle w:val="default"/>
          <w:rFonts w:cs="FrankRuehl" w:hint="cs"/>
          <w:strike/>
          <w:vanish/>
          <w:sz w:val="22"/>
          <w:szCs w:val="22"/>
          <w:shd w:val="clear" w:color="auto" w:fill="FFFF99"/>
          <w:rtl/>
        </w:rPr>
      </w:pPr>
      <w:r w:rsidRPr="00F51714">
        <w:rPr>
          <w:rStyle w:val="big-number"/>
          <w:rFonts w:cs="FrankRuehl"/>
          <w:vanish/>
          <w:sz w:val="22"/>
          <w:szCs w:val="22"/>
          <w:shd w:val="clear" w:color="auto" w:fill="FFFF99"/>
          <w:rtl/>
        </w:rPr>
        <w:tab/>
      </w:r>
      <w:r w:rsidRPr="00F51714">
        <w:rPr>
          <w:rStyle w:val="default"/>
          <w:rFonts w:cs="FrankRuehl"/>
          <w:strike/>
          <w:vanish/>
          <w:sz w:val="22"/>
          <w:szCs w:val="22"/>
          <w:shd w:val="clear" w:color="auto" w:fill="FFFF99"/>
          <w:rtl/>
        </w:rPr>
        <w:t>(</w:t>
      </w:r>
      <w:r w:rsidRPr="00F51714">
        <w:rPr>
          <w:rStyle w:val="default"/>
          <w:rFonts w:cs="FrankRuehl" w:hint="cs"/>
          <w:strike/>
          <w:vanish/>
          <w:sz w:val="22"/>
          <w:szCs w:val="22"/>
          <w:shd w:val="clear" w:color="auto" w:fill="FFFF99"/>
          <w:rtl/>
        </w:rPr>
        <w:t>ג)</w:t>
      </w:r>
      <w:r w:rsidRPr="00F51714">
        <w:rPr>
          <w:rStyle w:val="default"/>
          <w:rFonts w:cs="FrankRuehl"/>
          <w:strike/>
          <w:vanish/>
          <w:sz w:val="22"/>
          <w:szCs w:val="22"/>
          <w:shd w:val="clear" w:color="auto" w:fill="FFFF99"/>
          <w:rtl/>
        </w:rPr>
        <w:tab/>
        <w:t>(1)</w:t>
      </w:r>
      <w:r w:rsidRPr="00F51714">
        <w:rPr>
          <w:rStyle w:val="default"/>
          <w:rFonts w:cs="FrankRuehl"/>
          <w:strike/>
          <w:vanish/>
          <w:sz w:val="22"/>
          <w:szCs w:val="22"/>
          <w:shd w:val="clear" w:color="auto" w:fill="FFFF99"/>
          <w:rtl/>
        </w:rPr>
        <w:tab/>
      </w:r>
      <w:r w:rsidRPr="00F51714">
        <w:rPr>
          <w:rStyle w:val="default"/>
          <w:rFonts w:cs="FrankRuehl" w:hint="cs"/>
          <w:strike/>
          <w:vanish/>
          <w:sz w:val="22"/>
          <w:szCs w:val="22"/>
          <w:shd w:val="clear" w:color="auto" w:fill="FFFF99"/>
          <w:rtl/>
        </w:rPr>
        <w:t>תובע גמלה או מקבל גמלה שמסר לפי הוראות סעיף קטן (א)(1) ידיעה, בין בעל פה ובין בכתב, שהיא ידיעה כוזבת או מסמך שהוא מסמך מזויף, ביודעו על כך בעת המסירה, תופחת הגמלה שלה הוא זכאי , בעד החודש הקלנדרי שבו נתגלה הדבר ובעד שני החודשים הקלנדריים שלאחריו, בשיעור של עשרים וחמישה אחוזים; לענין זה, "זיוף"-כהגדרתו בסעיף 414 לחוק העונשין, התשל"ז-1977.</w:t>
      </w:r>
    </w:p>
    <w:p w:rsidR="00FF1936" w:rsidRDefault="00FF1936">
      <w:pPr>
        <w:pStyle w:val="P22"/>
        <w:spacing w:before="0"/>
        <w:ind w:left="1021" w:right="1134"/>
        <w:rPr>
          <w:rStyle w:val="default"/>
          <w:rFonts w:cs="FrankRuehl" w:hint="cs"/>
          <w:b/>
          <w:bCs/>
          <w:strike/>
          <w:sz w:val="2"/>
          <w:szCs w:val="2"/>
          <w:rtl/>
        </w:rPr>
      </w:pPr>
      <w:r w:rsidRPr="00F51714">
        <w:rPr>
          <w:rStyle w:val="default"/>
          <w:rFonts w:cs="FrankRuehl"/>
          <w:strike/>
          <w:vanish/>
          <w:sz w:val="22"/>
          <w:szCs w:val="22"/>
          <w:shd w:val="clear" w:color="auto" w:fill="FFFF99"/>
          <w:rtl/>
        </w:rPr>
        <w:t>(2)</w:t>
      </w:r>
      <w:r w:rsidRPr="00F51714">
        <w:rPr>
          <w:rStyle w:val="default"/>
          <w:rFonts w:cs="FrankRuehl"/>
          <w:strike/>
          <w:vanish/>
          <w:sz w:val="22"/>
          <w:szCs w:val="22"/>
          <w:shd w:val="clear" w:color="auto" w:fill="FFFF99"/>
          <w:rtl/>
        </w:rPr>
        <w:tab/>
      </w:r>
      <w:r w:rsidRPr="00F51714">
        <w:rPr>
          <w:rStyle w:val="default"/>
          <w:rFonts w:cs="FrankRuehl" w:hint="cs"/>
          <w:strike/>
          <w:vanish/>
          <w:sz w:val="22"/>
          <w:szCs w:val="22"/>
          <w:shd w:val="clear" w:color="auto" w:fill="FFFF99"/>
          <w:rtl/>
        </w:rPr>
        <w:t xml:space="preserve">אין בהפחתת גמלה לפי הוראות פסקה (1) כדי לגרוע מאחריותו הפלילית של מי שגמלתו הופחתה כאמור. </w:t>
      </w:r>
      <w:bookmarkEnd w:id="106"/>
    </w:p>
    <w:p w:rsidR="00FF1936" w:rsidRDefault="00FF1936">
      <w:pPr>
        <w:pStyle w:val="P00"/>
        <w:spacing w:before="72"/>
        <w:ind w:left="0" w:right="1134"/>
        <w:rPr>
          <w:rStyle w:val="default"/>
          <w:rFonts w:cs="FrankRuehl" w:hint="cs"/>
          <w:rtl/>
        </w:rPr>
      </w:pPr>
      <w:bookmarkStart w:id="107" w:name="Seif33"/>
      <w:bookmarkEnd w:id="107"/>
      <w:r>
        <w:rPr>
          <w:lang w:val="he-IL"/>
        </w:rPr>
        <w:pict>
          <v:rect id="_x0000_s2118" style="position:absolute;left:0;text-align:left;margin-left:464.5pt;margin-top:8.05pt;width:75.05pt;height:33.4pt;z-index:251642368" o:allowincell="f" filled="f" stroked="f" strokecolor="lime" strokeweight=".25pt">
            <v:textbox inset="0,0,0,0">
              <w:txbxContent>
                <w:p w:rsidR="007C0213" w:rsidRDefault="007C0213">
                  <w:pPr>
                    <w:spacing w:line="160" w:lineRule="exact"/>
                    <w:jc w:val="left"/>
                    <w:rPr>
                      <w:rFonts w:cs="Miriam" w:hint="cs"/>
                      <w:noProof/>
                      <w:sz w:val="18"/>
                      <w:szCs w:val="18"/>
                      <w:rtl/>
                    </w:rPr>
                  </w:pPr>
                  <w:r>
                    <w:rPr>
                      <w:rFonts w:cs="Miriam"/>
                      <w:sz w:val="18"/>
                      <w:szCs w:val="18"/>
                      <w:rtl/>
                    </w:rPr>
                    <w:t>ח</w:t>
                  </w:r>
                  <w:r>
                    <w:rPr>
                      <w:rFonts w:cs="Miriam" w:hint="cs"/>
                      <w:sz w:val="18"/>
                      <w:szCs w:val="18"/>
                      <w:rtl/>
                    </w:rPr>
                    <w:t>ובת</w:t>
                  </w:r>
                  <w:r>
                    <w:rPr>
                      <w:rFonts w:cs="Miriam"/>
                      <w:sz w:val="18"/>
                      <w:szCs w:val="18"/>
                      <w:rtl/>
                    </w:rPr>
                    <w:t xml:space="preserve"> </w:t>
                  </w:r>
                  <w:r>
                    <w:rPr>
                      <w:rFonts w:cs="Miriam" w:hint="cs"/>
                      <w:sz w:val="18"/>
                      <w:szCs w:val="18"/>
                      <w:rtl/>
                    </w:rPr>
                    <w:t>הו</w:t>
                  </w:r>
                  <w:r>
                    <w:rPr>
                      <w:rFonts w:cs="Miriam"/>
                      <w:sz w:val="18"/>
                      <w:szCs w:val="18"/>
                      <w:rtl/>
                    </w:rPr>
                    <w:t>ד</w:t>
                  </w:r>
                  <w:r>
                    <w:rPr>
                      <w:rFonts w:cs="Miriam" w:hint="cs"/>
                      <w:sz w:val="18"/>
                      <w:szCs w:val="18"/>
                      <w:rtl/>
                    </w:rPr>
                    <w:t>עה</w:t>
                  </w:r>
                </w:p>
                <w:p w:rsidR="007C0213" w:rsidRDefault="007C0213">
                  <w:pPr>
                    <w:spacing w:line="160" w:lineRule="exact"/>
                    <w:jc w:val="left"/>
                    <w:rPr>
                      <w:rFonts w:cs="Miriam" w:hint="cs"/>
                      <w:noProof/>
                      <w:sz w:val="18"/>
                      <w:szCs w:val="18"/>
                      <w:rtl/>
                    </w:rPr>
                  </w:pPr>
                  <w:r>
                    <w:rPr>
                      <w:rFonts w:cs="Miriam" w:hint="cs"/>
                      <w:noProof/>
                      <w:sz w:val="18"/>
                      <w:szCs w:val="18"/>
                      <w:rtl/>
                    </w:rPr>
                    <w:t>(תיקון מס' 36) תשע"א-2010</w:t>
                  </w:r>
                </w:p>
              </w:txbxContent>
            </v:textbox>
            <w10:anchorlock/>
          </v:rect>
        </w:pict>
      </w:r>
      <w:r>
        <w:rPr>
          <w:rStyle w:val="big-number"/>
          <w:rFonts w:cs="Miriam"/>
          <w:rtl/>
        </w:rPr>
        <w:t>20.</w:t>
      </w:r>
      <w:r>
        <w:rPr>
          <w:rStyle w:val="big-number"/>
          <w:rFonts w:cs="Miriam"/>
          <w:rtl/>
        </w:rPr>
        <w:tab/>
      </w:r>
      <w:r>
        <w:rPr>
          <w:rStyle w:val="default"/>
          <w:rFonts w:cs="FrankRuehl"/>
          <w:rtl/>
        </w:rPr>
        <w:t>ה</w:t>
      </w:r>
      <w:r>
        <w:rPr>
          <w:rStyle w:val="default"/>
          <w:rFonts w:cs="FrankRuehl" w:hint="cs"/>
          <w:rtl/>
        </w:rPr>
        <w:t>מקב</w:t>
      </w:r>
      <w:r>
        <w:rPr>
          <w:rStyle w:val="default"/>
          <w:rFonts w:cs="FrankRuehl"/>
          <w:rtl/>
        </w:rPr>
        <w:t>ל</w:t>
      </w:r>
      <w:r>
        <w:rPr>
          <w:rStyle w:val="default"/>
          <w:rFonts w:cs="FrankRuehl" w:hint="cs"/>
          <w:rtl/>
        </w:rPr>
        <w:t xml:space="preserve"> גימלה יודיע בכתב למוסד לביטוח לא</w:t>
      </w:r>
      <w:r>
        <w:rPr>
          <w:rStyle w:val="default"/>
          <w:rFonts w:cs="FrankRuehl"/>
          <w:rtl/>
        </w:rPr>
        <w:t>ו</w:t>
      </w:r>
      <w:r>
        <w:rPr>
          <w:rStyle w:val="default"/>
          <w:rFonts w:cs="FrankRuehl" w:hint="cs"/>
          <w:rtl/>
        </w:rPr>
        <w:t>מי, ת</w:t>
      </w:r>
      <w:r>
        <w:rPr>
          <w:rStyle w:val="default"/>
          <w:rFonts w:cs="FrankRuehl"/>
          <w:rtl/>
        </w:rPr>
        <w:t>ו</w:t>
      </w:r>
      <w:r>
        <w:rPr>
          <w:rStyle w:val="default"/>
          <w:rFonts w:cs="FrankRuehl" w:hint="cs"/>
          <w:rtl/>
        </w:rPr>
        <w:t>ך שלושים ימים, על כל שינוי שחל במצבו המשפחתי ובהכנסותיו ועל כל שינוי אחר העשוי להשפי</w:t>
      </w:r>
      <w:r w:rsidR="00F43A07">
        <w:rPr>
          <w:rStyle w:val="default"/>
          <w:rFonts w:cs="FrankRuehl" w:hint="cs"/>
          <w:rtl/>
        </w:rPr>
        <w:t>ע על זכותו לגימלה או על שיעורה.</w:t>
      </w:r>
    </w:p>
    <w:p w:rsidR="00F43A07" w:rsidRPr="00F51714" w:rsidRDefault="00F43A07" w:rsidP="00F43A07">
      <w:pPr>
        <w:pStyle w:val="P00"/>
        <w:spacing w:before="0"/>
        <w:ind w:left="0" w:right="1134"/>
        <w:rPr>
          <w:rStyle w:val="default"/>
          <w:rFonts w:cs="FrankRuehl" w:hint="cs"/>
          <w:vanish/>
          <w:color w:val="FF0000"/>
          <w:szCs w:val="20"/>
          <w:shd w:val="clear" w:color="auto" w:fill="FFFF99"/>
          <w:rtl/>
        </w:rPr>
      </w:pPr>
      <w:bookmarkStart w:id="108" w:name="Rov159"/>
      <w:r w:rsidRPr="00F51714">
        <w:rPr>
          <w:rStyle w:val="default"/>
          <w:rFonts w:cs="FrankRuehl" w:hint="cs"/>
          <w:vanish/>
          <w:color w:val="FF0000"/>
          <w:szCs w:val="20"/>
          <w:shd w:val="clear" w:color="auto" w:fill="FFFF99"/>
          <w:rtl/>
        </w:rPr>
        <w:t>מיום 1.1.2012</w:t>
      </w:r>
    </w:p>
    <w:p w:rsidR="00F43A07" w:rsidRPr="00F51714" w:rsidRDefault="00F43A07" w:rsidP="00F43A07">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תיקון מס' 36</w:t>
      </w:r>
    </w:p>
    <w:p w:rsidR="00F43A07" w:rsidRPr="00F51714" w:rsidRDefault="00F43A07" w:rsidP="00F43A07">
      <w:pPr>
        <w:pStyle w:val="P00"/>
        <w:spacing w:before="0"/>
        <w:ind w:left="0" w:right="1134"/>
        <w:rPr>
          <w:rStyle w:val="default"/>
          <w:rFonts w:cs="FrankRuehl" w:hint="cs"/>
          <w:vanish/>
          <w:szCs w:val="20"/>
          <w:shd w:val="clear" w:color="auto" w:fill="FFFF99"/>
          <w:rtl/>
        </w:rPr>
      </w:pPr>
      <w:hyperlink r:id="rId406" w:history="1">
        <w:r w:rsidRPr="00F51714">
          <w:rPr>
            <w:rStyle w:val="Hyperlink"/>
            <w:rFonts w:cs="FrankRuehl" w:hint="cs"/>
            <w:vanish/>
            <w:szCs w:val="20"/>
            <w:shd w:val="clear" w:color="auto" w:fill="FFFF99"/>
            <w:rtl/>
          </w:rPr>
          <w:t>ס"ח תשע"א מס' 2259</w:t>
        </w:r>
      </w:hyperlink>
      <w:r w:rsidRPr="00F51714">
        <w:rPr>
          <w:rStyle w:val="default"/>
          <w:rFonts w:cs="FrankRuehl" w:hint="cs"/>
          <w:vanish/>
          <w:szCs w:val="20"/>
          <w:shd w:val="clear" w:color="auto" w:fill="FFFF99"/>
          <w:rtl/>
        </w:rPr>
        <w:t xml:space="preserve"> מיום 10.11.2010 עמ' 19 (</w:t>
      </w:r>
      <w:hyperlink r:id="rId407" w:history="1">
        <w:r w:rsidRPr="00F51714">
          <w:rPr>
            <w:rStyle w:val="Hyperlink"/>
            <w:rFonts w:cs="FrankRuehl" w:hint="cs"/>
            <w:vanish/>
            <w:szCs w:val="20"/>
            <w:shd w:val="clear" w:color="auto" w:fill="FFFF99"/>
            <w:rtl/>
          </w:rPr>
          <w:t>ה"ח 436</w:t>
        </w:r>
      </w:hyperlink>
      <w:r w:rsidRPr="00F51714">
        <w:rPr>
          <w:rStyle w:val="default"/>
          <w:rFonts w:cs="FrankRuehl" w:hint="cs"/>
          <w:vanish/>
          <w:szCs w:val="20"/>
          <w:shd w:val="clear" w:color="auto" w:fill="FFFF99"/>
          <w:rtl/>
        </w:rPr>
        <w:t>)</w:t>
      </w:r>
    </w:p>
    <w:p w:rsidR="00F43A07" w:rsidRPr="00F51714" w:rsidRDefault="00F43A07" w:rsidP="00F43A07">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החלפת סעיף 20</w:t>
      </w:r>
    </w:p>
    <w:p w:rsidR="00F43A07" w:rsidRPr="00F51714" w:rsidRDefault="00F43A07" w:rsidP="00F43A07">
      <w:pPr>
        <w:pStyle w:val="P00"/>
        <w:ind w:left="0" w:right="1134"/>
        <w:rPr>
          <w:rStyle w:val="default"/>
          <w:rFonts w:cs="FrankRuehl" w:hint="cs"/>
          <w:vanish/>
          <w:szCs w:val="20"/>
          <w:shd w:val="clear" w:color="auto" w:fill="FFFF99"/>
          <w:rtl/>
        </w:rPr>
      </w:pPr>
      <w:r w:rsidRPr="00F51714">
        <w:rPr>
          <w:rStyle w:val="default"/>
          <w:rFonts w:cs="FrankRuehl" w:hint="cs"/>
          <w:vanish/>
          <w:szCs w:val="20"/>
          <w:shd w:val="clear" w:color="auto" w:fill="FFFF99"/>
          <w:rtl/>
        </w:rPr>
        <w:t>הנוסח החדש:</w:t>
      </w:r>
    </w:p>
    <w:p w:rsidR="00F43A07" w:rsidRPr="00F51714" w:rsidRDefault="00F43A07" w:rsidP="00F43A07">
      <w:pPr>
        <w:pStyle w:val="P00"/>
        <w:spacing w:before="20"/>
        <w:ind w:left="0" w:right="1134"/>
        <w:rPr>
          <w:rStyle w:val="big-number"/>
          <w:rFonts w:cs="Miriam" w:hint="cs"/>
          <w:vanish/>
          <w:sz w:val="16"/>
          <w:szCs w:val="16"/>
          <w:u w:val="single"/>
          <w:shd w:val="clear" w:color="auto" w:fill="FFFF99"/>
          <w:rtl/>
        </w:rPr>
      </w:pPr>
      <w:r w:rsidRPr="00F51714">
        <w:rPr>
          <w:rStyle w:val="big-number"/>
          <w:rFonts w:cs="Miriam" w:hint="cs"/>
          <w:vanish/>
          <w:sz w:val="16"/>
          <w:szCs w:val="16"/>
          <w:u w:val="single"/>
          <w:shd w:val="clear" w:color="auto" w:fill="FFFF99"/>
          <w:rtl/>
        </w:rPr>
        <w:t>חובת עדכון פרטים</w:t>
      </w:r>
    </w:p>
    <w:p w:rsidR="00F43A07" w:rsidRPr="00F51714" w:rsidRDefault="00F43A07" w:rsidP="00F43A07">
      <w:pPr>
        <w:pStyle w:val="P00"/>
        <w:spacing w:before="0"/>
        <w:ind w:left="0" w:right="1134"/>
        <w:rPr>
          <w:rStyle w:val="default"/>
          <w:rFonts w:cs="FrankRuehl" w:hint="cs"/>
          <w:vanish/>
          <w:sz w:val="22"/>
          <w:szCs w:val="22"/>
          <w:shd w:val="clear" w:color="auto" w:fill="FFFF99"/>
          <w:rtl/>
        </w:rPr>
      </w:pPr>
      <w:r w:rsidRPr="00F51714">
        <w:rPr>
          <w:rStyle w:val="default"/>
          <w:rFonts w:cs="FrankRuehl" w:hint="cs"/>
          <w:vanish/>
          <w:sz w:val="22"/>
          <w:szCs w:val="22"/>
          <w:u w:val="single"/>
          <w:shd w:val="clear" w:color="auto" w:fill="FFFF99"/>
          <w:rtl/>
        </w:rPr>
        <w:t>20.</w:t>
      </w:r>
      <w:r w:rsidRPr="00F51714">
        <w:rPr>
          <w:rStyle w:val="default"/>
          <w:rFonts w:cs="FrankRuehl" w:hint="cs"/>
          <w:vanish/>
          <w:sz w:val="22"/>
          <w:szCs w:val="22"/>
          <w:u w:val="single"/>
          <w:shd w:val="clear" w:color="auto" w:fill="FFFF99"/>
          <w:rtl/>
        </w:rPr>
        <w:tab/>
        <w:t>מקבל גמלה יודיע למוסד לביטוח לאומי בכתב על כל שינוי שחל במצבו המשפחתי, בהכנסותיו או בעניין אחר, שלגביהם מסר בעבר מידע למוסד או בעניין שלגביו הודיע לו המוסד כי הוא דרוש לצורך קבלת גמלה, בתוך שישים ימים ממועד השינוי, והכל אם השינוי עשוי להשפיע על זכאותו לגמלה או על שיעורה.</w:t>
      </w:r>
    </w:p>
    <w:p w:rsidR="00F43A07" w:rsidRPr="00F51714" w:rsidRDefault="00F43A07" w:rsidP="00F43A07">
      <w:pPr>
        <w:pStyle w:val="P00"/>
        <w:ind w:left="0" w:right="1134"/>
        <w:rPr>
          <w:rStyle w:val="default"/>
          <w:rFonts w:cs="FrankRuehl" w:hint="cs"/>
          <w:vanish/>
          <w:szCs w:val="20"/>
          <w:shd w:val="clear" w:color="auto" w:fill="FFFF99"/>
          <w:rtl/>
        </w:rPr>
      </w:pPr>
      <w:r w:rsidRPr="00F51714">
        <w:rPr>
          <w:rStyle w:val="default"/>
          <w:rFonts w:cs="FrankRuehl" w:hint="cs"/>
          <w:vanish/>
          <w:szCs w:val="20"/>
          <w:shd w:val="clear" w:color="auto" w:fill="FFFF99"/>
          <w:rtl/>
        </w:rPr>
        <w:t>הנוסח הקודם:</w:t>
      </w:r>
    </w:p>
    <w:p w:rsidR="00F43A07" w:rsidRPr="00F51714" w:rsidRDefault="00F43A07" w:rsidP="00F43A07">
      <w:pPr>
        <w:pStyle w:val="P00"/>
        <w:spacing w:before="20"/>
        <w:ind w:left="0" w:right="1134"/>
        <w:rPr>
          <w:rStyle w:val="big-number"/>
          <w:rFonts w:cs="Miriam" w:hint="cs"/>
          <w:strike/>
          <w:vanish/>
          <w:sz w:val="16"/>
          <w:szCs w:val="16"/>
          <w:shd w:val="clear" w:color="auto" w:fill="FFFF99"/>
          <w:rtl/>
        </w:rPr>
      </w:pPr>
      <w:r w:rsidRPr="00F51714">
        <w:rPr>
          <w:rStyle w:val="big-number"/>
          <w:rFonts w:cs="Miriam" w:hint="cs"/>
          <w:strike/>
          <w:vanish/>
          <w:sz w:val="16"/>
          <w:szCs w:val="16"/>
          <w:shd w:val="clear" w:color="auto" w:fill="FFFF99"/>
          <w:rtl/>
        </w:rPr>
        <w:t>חובת הודעה</w:t>
      </w:r>
    </w:p>
    <w:p w:rsidR="00F43A07" w:rsidRPr="00F43A07" w:rsidRDefault="00F43A07" w:rsidP="00F43A07">
      <w:pPr>
        <w:pStyle w:val="P00"/>
        <w:spacing w:before="0"/>
        <w:ind w:left="0" w:right="1134"/>
        <w:rPr>
          <w:rStyle w:val="default"/>
          <w:rFonts w:cs="FrankRuehl" w:hint="cs"/>
          <w:strike/>
          <w:sz w:val="2"/>
          <w:szCs w:val="2"/>
          <w:rtl/>
        </w:rPr>
      </w:pPr>
      <w:r w:rsidRPr="00F51714">
        <w:rPr>
          <w:rStyle w:val="big-number"/>
          <w:rFonts w:cs="FrankRuehl"/>
          <w:strike/>
          <w:vanish/>
          <w:sz w:val="22"/>
          <w:szCs w:val="22"/>
          <w:shd w:val="clear" w:color="auto" w:fill="FFFF99"/>
          <w:rtl/>
        </w:rPr>
        <w:t>20.</w:t>
      </w:r>
      <w:r w:rsidRPr="00F51714">
        <w:rPr>
          <w:rStyle w:val="big-number"/>
          <w:rFonts w:cs="FrankRuehl"/>
          <w:strike/>
          <w:vanish/>
          <w:sz w:val="22"/>
          <w:szCs w:val="22"/>
          <w:shd w:val="clear" w:color="auto" w:fill="FFFF99"/>
          <w:rtl/>
        </w:rPr>
        <w:tab/>
      </w:r>
      <w:r w:rsidRPr="00F51714">
        <w:rPr>
          <w:rStyle w:val="default"/>
          <w:rFonts w:cs="FrankRuehl"/>
          <w:strike/>
          <w:vanish/>
          <w:sz w:val="22"/>
          <w:szCs w:val="22"/>
          <w:shd w:val="clear" w:color="auto" w:fill="FFFF99"/>
          <w:rtl/>
        </w:rPr>
        <w:t>ה</w:t>
      </w:r>
      <w:r w:rsidRPr="00F51714">
        <w:rPr>
          <w:rStyle w:val="default"/>
          <w:rFonts w:cs="FrankRuehl" w:hint="cs"/>
          <w:strike/>
          <w:vanish/>
          <w:sz w:val="22"/>
          <w:szCs w:val="22"/>
          <w:shd w:val="clear" w:color="auto" w:fill="FFFF99"/>
          <w:rtl/>
        </w:rPr>
        <w:t>מקב</w:t>
      </w:r>
      <w:r w:rsidRPr="00F51714">
        <w:rPr>
          <w:rStyle w:val="default"/>
          <w:rFonts w:cs="FrankRuehl"/>
          <w:strike/>
          <w:vanish/>
          <w:sz w:val="22"/>
          <w:szCs w:val="22"/>
          <w:shd w:val="clear" w:color="auto" w:fill="FFFF99"/>
          <w:rtl/>
        </w:rPr>
        <w:t>ל</w:t>
      </w:r>
      <w:r w:rsidRPr="00F51714">
        <w:rPr>
          <w:rStyle w:val="default"/>
          <w:rFonts w:cs="FrankRuehl" w:hint="cs"/>
          <w:strike/>
          <w:vanish/>
          <w:sz w:val="22"/>
          <w:szCs w:val="22"/>
          <w:shd w:val="clear" w:color="auto" w:fill="FFFF99"/>
          <w:rtl/>
        </w:rPr>
        <w:t xml:space="preserve"> גימלה יודיע בכתב למוסד לביטוח לא</w:t>
      </w:r>
      <w:r w:rsidRPr="00F51714">
        <w:rPr>
          <w:rStyle w:val="default"/>
          <w:rFonts w:cs="FrankRuehl"/>
          <w:strike/>
          <w:vanish/>
          <w:sz w:val="22"/>
          <w:szCs w:val="22"/>
          <w:shd w:val="clear" w:color="auto" w:fill="FFFF99"/>
          <w:rtl/>
        </w:rPr>
        <w:t>ו</w:t>
      </w:r>
      <w:r w:rsidRPr="00F51714">
        <w:rPr>
          <w:rStyle w:val="default"/>
          <w:rFonts w:cs="FrankRuehl" w:hint="cs"/>
          <w:strike/>
          <w:vanish/>
          <w:sz w:val="22"/>
          <w:szCs w:val="22"/>
          <w:shd w:val="clear" w:color="auto" w:fill="FFFF99"/>
          <w:rtl/>
        </w:rPr>
        <w:t>מי, ת</w:t>
      </w:r>
      <w:r w:rsidRPr="00F51714">
        <w:rPr>
          <w:rStyle w:val="default"/>
          <w:rFonts w:cs="FrankRuehl"/>
          <w:strike/>
          <w:vanish/>
          <w:sz w:val="22"/>
          <w:szCs w:val="22"/>
          <w:shd w:val="clear" w:color="auto" w:fill="FFFF99"/>
          <w:rtl/>
        </w:rPr>
        <w:t>ו</w:t>
      </w:r>
      <w:r w:rsidRPr="00F51714">
        <w:rPr>
          <w:rStyle w:val="default"/>
          <w:rFonts w:cs="FrankRuehl" w:hint="cs"/>
          <w:strike/>
          <w:vanish/>
          <w:sz w:val="22"/>
          <w:szCs w:val="22"/>
          <w:shd w:val="clear" w:color="auto" w:fill="FFFF99"/>
          <w:rtl/>
        </w:rPr>
        <w:t>ך שלושים ימים, על כל שינוי שחל במצבו המשפחתי ובהכנסותיו ועל כל שינוי אחר העשוי להשפיע על זכותו לגימלה או על שיעורה.</w:t>
      </w:r>
      <w:bookmarkEnd w:id="108"/>
    </w:p>
    <w:p w:rsidR="00FF1936" w:rsidRDefault="00FF1936">
      <w:pPr>
        <w:pStyle w:val="P00"/>
        <w:spacing w:before="72"/>
        <w:ind w:left="0" w:right="1134"/>
        <w:rPr>
          <w:rStyle w:val="default"/>
          <w:rFonts w:cs="FrankRuehl" w:hint="cs"/>
          <w:rtl/>
        </w:rPr>
      </w:pPr>
      <w:bookmarkStart w:id="109" w:name="Seif39"/>
      <w:bookmarkEnd w:id="109"/>
      <w:r>
        <w:rPr>
          <w:lang w:val="he-IL"/>
        </w:rPr>
        <w:pict>
          <v:rect id="_x0000_s2142" style="position:absolute;left:0;text-align:left;margin-left:464.35pt;margin-top:7.1pt;width:75.05pt;height:48.85pt;z-index:251673088" o:allowincell="f" filled="f" stroked="f" strokecolor="lime" strokeweight=".25pt">
            <v:textbox inset="0,0,0,0">
              <w:txbxContent>
                <w:p w:rsidR="007C0213" w:rsidRDefault="007C0213">
                  <w:pPr>
                    <w:spacing w:line="160" w:lineRule="exact"/>
                    <w:jc w:val="left"/>
                    <w:rPr>
                      <w:rFonts w:cs="Miriam" w:hint="cs"/>
                      <w:sz w:val="18"/>
                      <w:szCs w:val="18"/>
                      <w:rtl/>
                    </w:rPr>
                  </w:pPr>
                  <w:r>
                    <w:rPr>
                      <w:rFonts w:cs="Miriam" w:hint="cs"/>
                      <w:sz w:val="18"/>
                      <w:szCs w:val="18"/>
                      <w:rtl/>
                    </w:rPr>
                    <w:t>מסירת מידע מטעה או אי-מסירת מידע שדרש המוסד לביטוח לאומי</w:t>
                  </w:r>
                </w:p>
                <w:p w:rsidR="007C0213" w:rsidRDefault="007C0213">
                  <w:pPr>
                    <w:spacing w:line="160" w:lineRule="exact"/>
                    <w:jc w:val="left"/>
                    <w:rPr>
                      <w:rFonts w:cs="Miriam" w:hint="cs"/>
                      <w:noProof/>
                      <w:sz w:val="18"/>
                      <w:szCs w:val="18"/>
                      <w:rtl/>
                    </w:rPr>
                  </w:pPr>
                  <w:r>
                    <w:rPr>
                      <w:rFonts w:cs="Miriam" w:hint="cs"/>
                      <w:sz w:val="18"/>
                      <w:szCs w:val="18"/>
                      <w:rtl/>
                    </w:rPr>
                    <w:t>(תיקון מס' 25) תשס"ה-2005</w:t>
                  </w:r>
                </w:p>
              </w:txbxContent>
            </v:textbox>
            <w10:anchorlock/>
          </v:rect>
        </w:pict>
      </w:r>
      <w:r>
        <w:rPr>
          <w:rStyle w:val="big-number"/>
          <w:rFonts w:cs="Miriam"/>
          <w:rtl/>
        </w:rPr>
        <w:t>20</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הוראות סעיף 327 לחוק הביטוח יחולו גם לגבי מי שתובע או מקבל גמלה או מענק לפי חוק זה.</w:t>
      </w:r>
    </w:p>
    <w:p w:rsidR="00FF1936" w:rsidRPr="00F51714" w:rsidRDefault="00FF1936">
      <w:pPr>
        <w:pStyle w:val="P00"/>
        <w:spacing w:before="0"/>
        <w:ind w:left="0" w:right="1134"/>
        <w:rPr>
          <w:rStyle w:val="default"/>
          <w:rFonts w:cs="FrankRuehl" w:hint="cs"/>
          <w:vanish/>
          <w:color w:val="FF0000"/>
          <w:szCs w:val="20"/>
          <w:shd w:val="clear" w:color="auto" w:fill="FFFF99"/>
          <w:rtl/>
        </w:rPr>
      </w:pPr>
      <w:bookmarkStart w:id="110" w:name="Rov105"/>
      <w:r w:rsidRPr="00F51714">
        <w:rPr>
          <w:rStyle w:val="default"/>
          <w:rFonts w:cs="FrankRuehl" w:hint="cs"/>
          <w:vanish/>
          <w:color w:val="FF0000"/>
          <w:szCs w:val="20"/>
          <w:shd w:val="clear" w:color="auto" w:fill="FFFF99"/>
          <w:rtl/>
        </w:rPr>
        <w:t>מיום 11.4.2005</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25</w:t>
      </w:r>
    </w:p>
    <w:p w:rsidR="00C476C4" w:rsidRPr="00F51714" w:rsidRDefault="00C476C4" w:rsidP="00C476C4">
      <w:pPr>
        <w:pStyle w:val="P00"/>
        <w:spacing w:before="0"/>
        <w:ind w:left="0" w:right="1134"/>
        <w:rPr>
          <w:rStyle w:val="default"/>
          <w:rFonts w:cs="FrankRuehl" w:hint="cs"/>
          <w:b/>
          <w:bCs/>
          <w:vanish/>
          <w:sz w:val="20"/>
          <w:szCs w:val="20"/>
          <w:shd w:val="clear" w:color="auto" w:fill="FFFF99"/>
          <w:rtl/>
        </w:rPr>
      </w:pPr>
      <w:hyperlink r:id="rId408" w:history="1">
        <w:r w:rsidRPr="00F51714">
          <w:rPr>
            <w:rStyle w:val="Hyperlink"/>
            <w:rFonts w:cs="FrankRuehl" w:hint="cs"/>
            <w:vanish/>
            <w:szCs w:val="20"/>
            <w:shd w:val="clear" w:color="auto" w:fill="FFFF99"/>
            <w:rtl/>
          </w:rPr>
          <w:t>ס"ח תשס"ה מס' 1997</w:t>
        </w:r>
      </w:hyperlink>
      <w:r w:rsidRPr="00F51714">
        <w:rPr>
          <w:rStyle w:val="default"/>
          <w:rFonts w:cs="FrankRuehl" w:hint="cs"/>
          <w:vanish/>
          <w:sz w:val="20"/>
          <w:szCs w:val="20"/>
          <w:shd w:val="clear" w:color="auto" w:fill="FFFF99"/>
          <w:rtl/>
        </w:rPr>
        <w:t xml:space="preserve"> מיום 11.4.2005 עמ'</w:t>
      </w:r>
      <w:r w:rsidRPr="00F51714">
        <w:rPr>
          <w:rStyle w:val="default"/>
          <w:rFonts w:cs="FrankRuehl" w:hint="cs"/>
          <w:b/>
          <w:bCs/>
          <w:vanish/>
          <w:sz w:val="20"/>
          <w:szCs w:val="20"/>
          <w:shd w:val="clear" w:color="auto" w:fill="FFFF99"/>
          <w:rtl/>
        </w:rPr>
        <w:t xml:space="preserve"> </w:t>
      </w:r>
      <w:r w:rsidRPr="00F51714">
        <w:rPr>
          <w:rStyle w:val="default"/>
          <w:rFonts w:cs="FrankRuehl" w:hint="cs"/>
          <w:vanish/>
          <w:sz w:val="20"/>
          <w:szCs w:val="20"/>
          <w:shd w:val="clear" w:color="auto" w:fill="FFFF99"/>
          <w:rtl/>
        </w:rPr>
        <w:t xml:space="preserve">357 </w:t>
      </w:r>
      <w:r w:rsidRPr="00F51714">
        <w:rPr>
          <w:rFonts w:cs="FrankRuehl" w:hint="cs"/>
          <w:vanish/>
          <w:szCs w:val="20"/>
          <w:shd w:val="clear" w:color="auto" w:fill="FFFF99"/>
          <w:rtl/>
        </w:rPr>
        <w:t>(</w:t>
      </w:r>
      <w:hyperlink r:id="rId409" w:history="1">
        <w:r w:rsidRPr="00F51714">
          <w:rPr>
            <w:rStyle w:val="Hyperlink"/>
            <w:rFonts w:cs="FrankRuehl" w:hint="cs"/>
            <w:vanish/>
            <w:szCs w:val="20"/>
            <w:shd w:val="clear" w:color="auto" w:fill="FFFF99"/>
            <w:rtl/>
          </w:rPr>
          <w:t>ה"ח 143</w:t>
        </w:r>
      </w:hyperlink>
      <w:r w:rsidRPr="00F51714">
        <w:rPr>
          <w:rFonts w:cs="FrankRuehl" w:hint="cs"/>
          <w:vanish/>
          <w:szCs w:val="20"/>
          <w:shd w:val="clear" w:color="auto" w:fill="FFFF99"/>
          <w:rtl/>
        </w:rPr>
        <w:t>)</w:t>
      </w:r>
    </w:p>
    <w:p w:rsidR="00FF1936" w:rsidRDefault="00FF1936">
      <w:pPr>
        <w:pStyle w:val="P00"/>
        <w:spacing w:before="0"/>
        <w:ind w:left="0" w:right="1134"/>
        <w:rPr>
          <w:rStyle w:val="default"/>
          <w:rFonts w:cs="FrankRuehl" w:hint="cs"/>
          <w:sz w:val="2"/>
          <w:szCs w:val="2"/>
          <w:rtl/>
        </w:rPr>
      </w:pPr>
      <w:r w:rsidRPr="00F51714">
        <w:rPr>
          <w:rStyle w:val="default"/>
          <w:rFonts w:cs="FrankRuehl" w:hint="cs"/>
          <w:b/>
          <w:bCs/>
          <w:vanish/>
          <w:sz w:val="20"/>
          <w:szCs w:val="20"/>
          <w:shd w:val="clear" w:color="auto" w:fill="FFFF99"/>
          <w:rtl/>
        </w:rPr>
        <w:t>הוספת סעיף 20א</w:t>
      </w:r>
      <w:bookmarkEnd w:id="110"/>
    </w:p>
    <w:p w:rsidR="00FF1936" w:rsidRDefault="00FF1936">
      <w:pPr>
        <w:pStyle w:val="P00"/>
        <w:spacing w:before="72"/>
        <w:ind w:left="0" w:right="1134"/>
        <w:rPr>
          <w:rStyle w:val="default"/>
          <w:rFonts w:cs="FrankRuehl" w:hint="cs"/>
          <w:rtl/>
        </w:rPr>
      </w:pPr>
    </w:p>
    <w:p w:rsidR="00F43A07" w:rsidRDefault="00F43A07" w:rsidP="00F43A07">
      <w:pPr>
        <w:pStyle w:val="P00"/>
        <w:spacing w:before="72"/>
        <w:ind w:left="0" w:right="1134"/>
        <w:rPr>
          <w:rStyle w:val="default"/>
          <w:rFonts w:cs="FrankRuehl" w:hint="cs"/>
          <w:rtl/>
        </w:rPr>
      </w:pPr>
      <w:bookmarkStart w:id="111" w:name="Seif42"/>
      <w:bookmarkEnd w:id="111"/>
      <w:r>
        <w:rPr>
          <w:lang w:val="he-IL"/>
        </w:rPr>
        <w:pict>
          <v:rect id="_x0000_s2282" style="position:absolute;left:0;text-align:left;margin-left:464.35pt;margin-top:7.1pt;width:75.05pt;height:22.85pt;z-index:251707904" o:allowincell="f" filled="f" stroked="f" strokecolor="lime" strokeweight=".25pt">
            <v:textbox inset="0,0,0,0">
              <w:txbxContent>
                <w:p w:rsidR="007C0213" w:rsidRDefault="007C0213" w:rsidP="00F43A07">
                  <w:pPr>
                    <w:spacing w:line="160" w:lineRule="exact"/>
                    <w:jc w:val="left"/>
                    <w:rPr>
                      <w:rFonts w:cs="Miriam" w:hint="cs"/>
                      <w:sz w:val="18"/>
                      <w:szCs w:val="18"/>
                      <w:rtl/>
                    </w:rPr>
                  </w:pPr>
                  <w:r>
                    <w:rPr>
                      <w:rFonts w:cs="Miriam" w:hint="cs"/>
                      <w:sz w:val="18"/>
                      <w:szCs w:val="18"/>
                      <w:rtl/>
                    </w:rPr>
                    <w:t>עונשין</w:t>
                  </w:r>
                </w:p>
                <w:p w:rsidR="007C0213" w:rsidRDefault="007C0213" w:rsidP="00F43A07">
                  <w:pPr>
                    <w:spacing w:line="160" w:lineRule="exact"/>
                    <w:jc w:val="left"/>
                    <w:rPr>
                      <w:rFonts w:cs="Miriam" w:hint="cs"/>
                      <w:noProof/>
                      <w:sz w:val="18"/>
                      <w:szCs w:val="18"/>
                      <w:rtl/>
                    </w:rPr>
                  </w:pPr>
                  <w:r>
                    <w:rPr>
                      <w:rFonts w:cs="Miriam" w:hint="cs"/>
                      <w:sz w:val="18"/>
                      <w:szCs w:val="18"/>
                      <w:rtl/>
                    </w:rPr>
                    <w:t>(תיקון מס' 36) תשע"א-2010</w:t>
                  </w:r>
                </w:p>
              </w:txbxContent>
            </v:textbox>
            <w10:anchorlock/>
          </v:rect>
        </w:pict>
      </w:r>
      <w:r>
        <w:rPr>
          <w:rStyle w:val="big-number"/>
          <w:rFonts w:cs="Miriam"/>
          <w:rtl/>
        </w:rPr>
        <w:t>20</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תובע שמסר הצהרה כוזבת לגבי מידע הדרוש למוסד לביטוח לאומי, לצורך קביעת זכאותו לגמלה, שיעורה או עדכונה או שהעלים מידע כאמור, דינו </w:t>
      </w:r>
      <w:r>
        <w:rPr>
          <w:rStyle w:val="default"/>
          <w:rFonts w:cs="FrankRuehl"/>
          <w:rtl/>
        </w:rPr>
        <w:t>–</w:t>
      </w:r>
      <w:r>
        <w:rPr>
          <w:rStyle w:val="default"/>
          <w:rFonts w:cs="FrankRuehl" w:hint="cs"/>
          <w:rtl/>
        </w:rPr>
        <w:t xml:space="preserve"> קנס כאמור בסעיף 61(א)(2) לחוק העונשין.</w:t>
      </w:r>
    </w:p>
    <w:p w:rsidR="00F43A07" w:rsidRDefault="00F43A07" w:rsidP="003075B8">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קיבל מקבל גמלה הודעה מהמוסד לביטוח לאומי בדואר רשום בדבר הפרטים האמורים בתוספת החמישית והמשפיעים על הזכאות לגמלה או על שיעורה, שעליהם הוא נדרש לדווח, וחל שינוי באחד או יותר מהפרטים האמורים</w:t>
      </w:r>
      <w:r w:rsidR="006C39E4">
        <w:rPr>
          <w:rStyle w:val="default"/>
          <w:rFonts w:cs="FrankRuehl" w:hint="cs"/>
          <w:rtl/>
        </w:rPr>
        <w:t xml:space="preserve"> בתקופה של ארבע שנים ממועד משלוח ההודעה, ומקבל הגמלה לא דיווח בכתב למוסד על השינוי בתוך שישים ימים ממועד השינוי, בניגוד</w:t>
      </w:r>
      <w:r w:rsidR="007A7BDB">
        <w:rPr>
          <w:rStyle w:val="default"/>
          <w:rFonts w:cs="FrankRuehl" w:hint="cs"/>
          <w:rtl/>
        </w:rPr>
        <w:t xml:space="preserve"> להוראות סעיף 20, דינו </w:t>
      </w:r>
      <w:r w:rsidR="007A7BDB">
        <w:rPr>
          <w:rStyle w:val="default"/>
          <w:rFonts w:cs="FrankRuehl"/>
          <w:rtl/>
        </w:rPr>
        <w:t>–</w:t>
      </w:r>
      <w:r w:rsidR="007A7BDB">
        <w:rPr>
          <w:rStyle w:val="default"/>
          <w:rFonts w:cs="FrankRuehl" w:hint="cs"/>
          <w:rtl/>
        </w:rPr>
        <w:t xml:space="preserve"> קנס כאמור בסעיף 61(א)(2) לחוק העונשין;</w:t>
      </w:r>
    </w:p>
    <w:p w:rsidR="007A7BDB" w:rsidRDefault="007A7BDB" w:rsidP="003075B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ההודעה כאמור בפסקה (1) תכלול אזהרה בנוסח האמור בחלק ג' שבתוספת החמישית, ותהיה בשפות עברית, ערבית, רוסית ואמהרית; ערכם של השיעורים מהסכום הבסיסי כאמור בתוספת החמישית המצוינים בהודעה, יוצג גם בשקלים חדשים; </w:t>
      </w:r>
      <w:r w:rsidR="002833B3">
        <w:rPr>
          <w:rStyle w:val="default"/>
          <w:rFonts w:cs="FrankRuehl" w:hint="cs"/>
          <w:rtl/>
        </w:rPr>
        <w:t>להודעה יצורף טופס לעדכון הפרטים בשפה העברית;</w:t>
      </w:r>
    </w:p>
    <w:p w:rsidR="002833B3" w:rsidRDefault="002833B3" w:rsidP="003075B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3075B8">
        <w:rPr>
          <w:rStyle w:val="default"/>
          <w:rFonts w:cs="FrankRuehl" w:hint="cs"/>
          <w:rtl/>
        </w:rPr>
        <w:t>נשלחה למקבל גמלה הודעה לפי סעיף קטן זה בדואר רשום לכתובת שעליה הודיע למוסד לביטוח לאומי לאחרונה ולכתובתו המופיעה במרשם האוכלוסין, יראו אותה כאילו הומצאה כדין גם בלא חתימה על אישור המסירה בתום 15 ימים מיום שנשלחה, זולת אם הוכיח הנמען שלא קיבל את ההודעה מסיבות שאינן תלויות בו ולא עקב הימנעותו מלקבלן;</w:t>
      </w:r>
    </w:p>
    <w:p w:rsidR="003075B8" w:rsidRDefault="003075B8" w:rsidP="003075B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הוכיח מקבל גמלה כי לא קיבל את ההודעה בדואר רשום מסיבות שאינן תלויות בו ולא עקב הימנעותו מלקבלן, יחולו לגביו הוראות פסקה (1) ובלבד שקיבל את ההודעה כאמור מידי עובד המוסד לביטוח לאומי;</w:t>
      </w:r>
    </w:p>
    <w:p w:rsidR="003075B8" w:rsidRDefault="003075B8" w:rsidP="003075B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הוראות סעיף קטן זה לא יחולו על מי שנקבעה לגביו נכות רפואית לפי פרט 33, 34 או 91 שברשימת הליקויים, כמשמעותה בסעיף 208 לחוק הביטוח, ומי שנקבע לגביו כי הוא זקוק להשגחה מתמדת, כמשמעותה בסעיף 224(א)(2) לחוק הביטוח.</w:t>
      </w:r>
    </w:p>
    <w:p w:rsidR="00F43A07" w:rsidRPr="00F51714" w:rsidRDefault="00F43A07" w:rsidP="00F43A07">
      <w:pPr>
        <w:pStyle w:val="P00"/>
        <w:spacing w:before="0"/>
        <w:ind w:left="0" w:right="1134"/>
        <w:rPr>
          <w:rStyle w:val="default"/>
          <w:rFonts w:cs="FrankRuehl" w:hint="cs"/>
          <w:vanish/>
          <w:color w:val="FF0000"/>
          <w:szCs w:val="20"/>
          <w:shd w:val="clear" w:color="auto" w:fill="FFFF99"/>
          <w:rtl/>
        </w:rPr>
      </w:pPr>
      <w:bookmarkStart w:id="112" w:name="Rov160"/>
      <w:r w:rsidRPr="00F51714">
        <w:rPr>
          <w:rStyle w:val="default"/>
          <w:rFonts w:cs="FrankRuehl" w:hint="cs"/>
          <w:vanish/>
          <w:color w:val="FF0000"/>
          <w:szCs w:val="20"/>
          <w:shd w:val="clear" w:color="auto" w:fill="FFFF99"/>
          <w:rtl/>
        </w:rPr>
        <w:t>מיום 1.1.2012</w:t>
      </w:r>
    </w:p>
    <w:p w:rsidR="00F43A07" w:rsidRPr="00F51714" w:rsidRDefault="00F43A07" w:rsidP="00F43A07">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תיקון מס' 36</w:t>
      </w:r>
    </w:p>
    <w:p w:rsidR="00F43A07" w:rsidRPr="00F51714" w:rsidRDefault="00F43A07" w:rsidP="00F43A07">
      <w:pPr>
        <w:pStyle w:val="P00"/>
        <w:spacing w:before="0"/>
        <w:ind w:left="0" w:right="1134"/>
        <w:rPr>
          <w:rStyle w:val="default"/>
          <w:rFonts w:cs="FrankRuehl" w:hint="cs"/>
          <w:vanish/>
          <w:szCs w:val="20"/>
          <w:shd w:val="clear" w:color="auto" w:fill="FFFF99"/>
          <w:rtl/>
        </w:rPr>
      </w:pPr>
      <w:hyperlink r:id="rId410" w:history="1">
        <w:r w:rsidRPr="00F51714">
          <w:rPr>
            <w:rStyle w:val="Hyperlink"/>
            <w:rFonts w:cs="FrankRuehl" w:hint="cs"/>
            <w:vanish/>
            <w:szCs w:val="20"/>
            <w:shd w:val="clear" w:color="auto" w:fill="FFFF99"/>
            <w:rtl/>
          </w:rPr>
          <w:t>ס"ח תשע"א מס' 2259</w:t>
        </w:r>
      </w:hyperlink>
      <w:r w:rsidRPr="00F51714">
        <w:rPr>
          <w:rStyle w:val="default"/>
          <w:rFonts w:cs="FrankRuehl" w:hint="cs"/>
          <w:vanish/>
          <w:szCs w:val="20"/>
          <w:shd w:val="clear" w:color="auto" w:fill="FFFF99"/>
          <w:rtl/>
        </w:rPr>
        <w:t xml:space="preserve"> מיום 10.11.2010 עמ' 19 (</w:t>
      </w:r>
      <w:hyperlink r:id="rId411" w:history="1">
        <w:r w:rsidRPr="00F51714">
          <w:rPr>
            <w:rStyle w:val="Hyperlink"/>
            <w:rFonts w:cs="FrankRuehl" w:hint="cs"/>
            <w:vanish/>
            <w:szCs w:val="20"/>
            <w:shd w:val="clear" w:color="auto" w:fill="FFFF99"/>
            <w:rtl/>
          </w:rPr>
          <w:t>ה"ח 436</w:t>
        </w:r>
      </w:hyperlink>
      <w:r w:rsidRPr="00F51714">
        <w:rPr>
          <w:rStyle w:val="default"/>
          <w:rFonts w:cs="FrankRuehl" w:hint="cs"/>
          <w:vanish/>
          <w:szCs w:val="20"/>
          <w:shd w:val="clear" w:color="auto" w:fill="FFFF99"/>
          <w:rtl/>
        </w:rPr>
        <w:t>)</w:t>
      </w:r>
    </w:p>
    <w:p w:rsidR="00F43A07" w:rsidRPr="001C4A5F" w:rsidRDefault="00F43A07" w:rsidP="001C4A5F">
      <w:pPr>
        <w:pStyle w:val="P00"/>
        <w:spacing w:before="0"/>
        <w:ind w:left="0" w:right="1134"/>
        <w:rPr>
          <w:rStyle w:val="default"/>
          <w:rFonts w:cs="FrankRuehl" w:hint="cs"/>
          <w:sz w:val="2"/>
          <w:szCs w:val="2"/>
          <w:rtl/>
        </w:rPr>
      </w:pPr>
      <w:r w:rsidRPr="00F51714">
        <w:rPr>
          <w:rStyle w:val="default"/>
          <w:rFonts w:cs="FrankRuehl" w:hint="cs"/>
          <w:b/>
          <w:bCs/>
          <w:vanish/>
          <w:szCs w:val="20"/>
          <w:shd w:val="clear" w:color="auto" w:fill="FFFF99"/>
          <w:rtl/>
        </w:rPr>
        <w:t>הוספת סעיף 20ב</w:t>
      </w:r>
      <w:bookmarkEnd w:id="112"/>
    </w:p>
    <w:p w:rsidR="00FF1936" w:rsidRDefault="00FF1936">
      <w:pPr>
        <w:pStyle w:val="P00"/>
        <w:spacing w:before="72"/>
        <w:ind w:left="0" w:right="1134"/>
        <w:rPr>
          <w:rStyle w:val="default"/>
          <w:rFonts w:cs="FrankRuehl"/>
          <w:rtl/>
        </w:rPr>
      </w:pPr>
      <w:bookmarkStart w:id="113" w:name="Seif34"/>
      <w:bookmarkEnd w:id="113"/>
      <w:r>
        <w:rPr>
          <w:lang w:val="he-IL"/>
        </w:rPr>
        <w:pict>
          <v:rect id="_x0000_s2119" style="position:absolute;left:0;text-align:left;margin-left:464.5pt;margin-top:8.05pt;width:75.05pt;height:20pt;z-index:251643392" o:allowincell="f" filled="f" stroked="f" strokecolor="lime" strokeweight=".25pt">
            <v:textbox inset="0,0,0,0">
              <w:txbxContent>
                <w:p w:rsidR="007C0213" w:rsidRDefault="007C0213">
                  <w:pPr>
                    <w:spacing w:line="160" w:lineRule="exact"/>
                    <w:jc w:val="left"/>
                    <w:rPr>
                      <w:rFonts w:cs="Miriam"/>
                      <w:noProof/>
                      <w:sz w:val="18"/>
                      <w:szCs w:val="18"/>
                      <w:rtl/>
                    </w:rPr>
                  </w:pPr>
                  <w:r>
                    <w:rPr>
                      <w:rFonts w:cs="Miriam"/>
                      <w:sz w:val="18"/>
                      <w:szCs w:val="18"/>
                      <w:rtl/>
                    </w:rPr>
                    <w:t>ח</w:t>
                  </w:r>
                  <w:r>
                    <w:rPr>
                      <w:rFonts w:cs="Miriam" w:hint="cs"/>
                      <w:sz w:val="18"/>
                      <w:szCs w:val="18"/>
                      <w:rtl/>
                    </w:rPr>
                    <w:t>קיר</w:t>
                  </w:r>
                  <w:r>
                    <w:rPr>
                      <w:rFonts w:cs="Miriam"/>
                      <w:sz w:val="18"/>
                      <w:szCs w:val="18"/>
                      <w:rtl/>
                    </w:rPr>
                    <w:t>ה</w:t>
                  </w:r>
                  <w:r>
                    <w:rPr>
                      <w:rFonts w:cs="Miriam" w:hint="cs"/>
                      <w:sz w:val="18"/>
                      <w:szCs w:val="18"/>
                      <w:rtl/>
                    </w:rPr>
                    <w:t xml:space="preserve"> ודרישת </w:t>
                  </w:r>
                  <w:r>
                    <w:rPr>
                      <w:rFonts w:cs="Miriam"/>
                      <w:sz w:val="18"/>
                      <w:szCs w:val="18"/>
                      <w:rtl/>
                    </w:rPr>
                    <w:t>י</w:t>
                  </w:r>
                  <w:r>
                    <w:rPr>
                      <w:rFonts w:cs="Miriam" w:hint="cs"/>
                      <w:sz w:val="18"/>
                      <w:szCs w:val="18"/>
                      <w:rtl/>
                    </w:rPr>
                    <w:t>דיע</w:t>
                  </w:r>
                  <w:r>
                    <w:rPr>
                      <w:rFonts w:cs="Miriam"/>
                      <w:sz w:val="18"/>
                      <w:szCs w:val="18"/>
                      <w:rtl/>
                    </w:rPr>
                    <w:t>ו</w:t>
                  </w:r>
                  <w:r>
                    <w:rPr>
                      <w:rFonts w:cs="Miriam" w:hint="cs"/>
                      <w:sz w:val="18"/>
                      <w:szCs w:val="18"/>
                      <w:rtl/>
                    </w:rPr>
                    <w:t>ת</w:t>
                  </w:r>
                </w:p>
              </w:txbxContent>
            </v:textbox>
            <w10:anchorlock/>
          </v:rect>
        </w:pict>
      </w:r>
      <w:r>
        <w:rPr>
          <w:rStyle w:val="big-number"/>
          <w:rFonts w:cs="Miriam"/>
          <w:rtl/>
        </w:rPr>
        <w:t>21.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עוב</w:t>
      </w:r>
      <w:r>
        <w:rPr>
          <w:rStyle w:val="default"/>
          <w:rFonts w:cs="FrankRuehl"/>
          <w:rtl/>
        </w:rPr>
        <w:t>ד</w:t>
      </w:r>
      <w:r>
        <w:rPr>
          <w:rStyle w:val="default"/>
          <w:rFonts w:cs="FrankRuehl" w:hint="cs"/>
          <w:rtl/>
        </w:rPr>
        <w:t xml:space="preserve"> המוסד לביטוח לאומי שמינהלת המוסד הסמיכה אותו לכך רשאי, לצורך ביצוע חוק זה, להיכנס בכל עת סבירה למקום שיש לו יסוד סביר </w:t>
      </w:r>
      <w:r>
        <w:rPr>
          <w:rStyle w:val="default"/>
          <w:rFonts w:cs="FrankRuehl"/>
          <w:rtl/>
        </w:rPr>
        <w:t>ל</w:t>
      </w:r>
      <w:r>
        <w:rPr>
          <w:rStyle w:val="default"/>
          <w:rFonts w:cs="FrankRuehl" w:hint="cs"/>
          <w:rtl/>
        </w:rPr>
        <w:t>הני</w:t>
      </w:r>
      <w:r>
        <w:rPr>
          <w:rStyle w:val="default"/>
          <w:rFonts w:cs="FrankRuehl"/>
          <w:rtl/>
        </w:rPr>
        <w:t>ח כ</w:t>
      </w:r>
      <w:r>
        <w:rPr>
          <w:rStyle w:val="default"/>
          <w:rFonts w:cs="FrankRuehl" w:hint="cs"/>
          <w:rtl/>
        </w:rPr>
        <w:t>י נמצא בו מידע הדרוש לשם בירור בדבר הכנסתו של אדם או לשם בירור כל פרט אחר, לבדוק פנקסים, חשבונות, מסמכים, רשומות ותעודות אחרות ולדרוש הסברים בקשר לכך וכן, בתנא</w:t>
      </w:r>
      <w:r>
        <w:rPr>
          <w:rStyle w:val="default"/>
          <w:rFonts w:cs="FrankRuehl"/>
          <w:rtl/>
        </w:rPr>
        <w:t>ים א</w:t>
      </w:r>
      <w:r>
        <w:rPr>
          <w:rStyle w:val="default"/>
          <w:rFonts w:cs="FrankRuehl" w:hint="cs"/>
          <w:rtl/>
        </w:rPr>
        <w:t>לה, לחקור אדם ב</w:t>
      </w:r>
      <w:r>
        <w:rPr>
          <w:rStyle w:val="default"/>
          <w:rFonts w:cs="FrankRuehl"/>
          <w:rtl/>
        </w:rPr>
        <w:t>כ</w:t>
      </w:r>
      <w:r>
        <w:rPr>
          <w:rStyle w:val="default"/>
          <w:rFonts w:cs="FrankRuehl" w:hint="cs"/>
          <w:rtl/>
        </w:rPr>
        <w:t>ל ענין הנוגע לחוק זה, ובלבד שלא יהא רשאי להיכנס בכוח למקום מגורים אלא</w:t>
      </w:r>
      <w:r>
        <w:rPr>
          <w:rStyle w:val="default"/>
          <w:rFonts w:cs="FrankRuehl"/>
          <w:rtl/>
        </w:rPr>
        <w:t xml:space="preserve"> ע</w:t>
      </w:r>
      <w:r>
        <w:rPr>
          <w:rStyle w:val="default"/>
          <w:rFonts w:cs="FrankRuehl" w:hint="cs"/>
          <w:rtl/>
        </w:rPr>
        <w:t xml:space="preserve">ל </w:t>
      </w:r>
      <w:r>
        <w:rPr>
          <w:rStyle w:val="default"/>
          <w:rFonts w:cs="FrankRuehl"/>
          <w:rtl/>
        </w:rPr>
        <w:t>פי צ</w:t>
      </w:r>
      <w:r>
        <w:rPr>
          <w:rStyle w:val="default"/>
          <w:rFonts w:cs="FrankRuehl" w:hint="cs"/>
          <w:rtl/>
        </w:rPr>
        <w:t>ו</w:t>
      </w:r>
      <w:r>
        <w:rPr>
          <w:rStyle w:val="default"/>
          <w:rFonts w:cs="FrankRuehl"/>
          <w:rtl/>
        </w:rPr>
        <w:t xml:space="preserve"> </w:t>
      </w:r>
      <w:r>
        <w:rPr>
          <w:rStyle w:val="default"/>
          <w:rFonts w:cs="FrankRuehl" w:hint="cs"/>
          <w:rtl/>
        </w:rPr>
        <w:t>מ</w:t>
      </w:r>
      <w:r>
        <w:rPr>
          <w:rStyle w:val="default"/>
          <w:rFonts w:cs="FrankRuehl"/>
          <w:rtl/>
        </w:rPr>
        <w:t>א</w:t>
      </w:r>
      <w:r>
        <w:rPr>
          <w:rStyle w:val="default"/>
          <w:rFonts w:cs="FrankRuehl" w:hint="cs"/>
          <w:rtl/>
        </w:rPr>
        <w:t xml:space="preserve">ת שופט בית משפט שלום. </w:t>
      </w:r>
    </w:p>
    <w:p w:rsidR="00FF1936" w:rsidRDefault="00FF1936">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מי </w:t>
      </w:r>
      <w:r>
        <w:rPr>
          <w:rStyle w:val="default"/>
          <w:rFonts w:cs="FrankRuehl"/>
          <w:rtl/>
        </w:rPr>
        <w:t>ש</w:t>
      </w:r>
      <w:r>
        <w:rPr>
          <w:rStyle w:val="default"/>
          <w:rFonts w:cs="FrankRuehl" w:hint="cs"/>
          <w:rtl/>
        </w:rPr>
        <w:t>נחקר או שבחצריו נערכת בדיקה לפי סעיף קטן (א), ישיב תשובה מלאה ונכונה על כל השאלות שנשאל.</w:t>
      </w:r>
    </w:p>
    <w:p w:rsidR="00FF1936" w:rsidRDefault="00FF1936">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אדם</w:t>
      </w:r>
      <w:r>
        <w:rPr>
          <w:rStyle w:val="default"/>
          <w:rFonts w:cs="FrankRuehl"/>
          <w:rtl/>
        </w:rPr>
        <w:t xml:space="preserve"> </w:t>
      </w:r>
      <w:r>
        <w:rPr>
          <w:rStyle w:val="default"/>
          <w:rFonts w:cs="FrankRuehl" w:hint="cs"/>
          <w:rtl/>
        </w:rPr>
        <w:t>שברשותו או בידיעתו ידיעות בדבר הכנסתו או רכושו של תובע גימלה או של מקבל גימלה, חייב, לפ</w:t>
      </w:r>
      <w:r>
        <w:rPr>
          <w:rStyle w:val="default"/>
          <w:rFonts w:cs="FrankRuehl"/>
          <w:rtl/>
        </w:rPr>
        <w:t>י</w:t>
      </w:r>
      <w:r>
        <w:rPr>
          <w:rStyle w:val="default"/>
          <w:rFonts w:cs="FrankRuehl" w:hint="cs"/>
          <w:rtl/>
        </w:rPr>
        <w:t xml:space="preserve"> דר</w:t>
      </w:r>
      <w:r>
        <w:rPr>
          <w:rStyle w:val="default"/>
          <w:rFonts w:cs="FrankRuehl"/>
          <w:rtl/>
        </w:rPr>
        <w:t>ישת</w:t>
      </w:r>
      <w:r>
        <w:rPr>
          <w:rStyle w:val="default"/>
          <w:rFonts w:cs="FrankRuehl" w:hint="cs"/>
          <w:rtl/>
        </w:rPr>
        <w:t xml:space="preserve"> עובד המוסד לביטוח לאומי שהוסמך לכך, למסור לו כל פרט בדבר ההכנסה או הרכוש האמור, תוך שלושים ימים מיום הדרישה. </w:t>
      </w:r>
    </w:p>
    <w:p w:rsidR="00FF1936" w:rsidRDefault="00FF1936">
      <w:pPr>
        <w:pStyle w:val="header-2"/>
        <w:ind w:left="0" w:right="1134"/>
        <w:outlineLvl w:val="0"/>
        <w:rPr>
          <w:rFonts w:cs="Miriam"/>
          <w:rtl/>
        </w:rPr>
      </w:pPr>
      <w:bookmarkStart w:id="114" w:name="hed23"/>
      <w:bookmarkEnd w:id="114"/>
      <w:r>
        <w:rPr>
          <w:rFonts w:cs="Miriam"/>
          <w:rtl/>
        </w:rPr>
        <w:t>ס</w:t>
      </w:r>
      <w:r>
        <w:rPr>
          <w:rFonts w:cs="Miriam" w:hint="cs"/>
          <w:rtl/>
        </w:rPr>
        <w:t>ימן</w:t>
      </w:r>
      <w:r>
        <w:rPr>
          <w:rFonts w:cs="Miriam"/>
          <w:rtl/>
        </w:rPr>
        <w:t xml:space="preserve"> </w:t>
      </w:r>
      <w:r>
        <w:rPr>
          <w:rFonts w:cs="Miriam" w:hint="cs"/>
          <w:rtl/>
        </w:rPr>
        <w:t>ד': שונות</w:t>
      </w:r>
    </w:p>
    <w:p w:rsidR="00FF1936" w:rsidRDefault="00FF1936">
      <w:pPr>
        <w:pStyle w:val="P00"/>
        <w:spacing w:before="72"/>
        <w:ind w:left="0" w:right="1134"/>
        <w:rPr>
          <w:rStyle w:val="default"/>
          <w:rFonts w:cs="FrankRuehl"/>
          <w:rtl/>
        </w:rPr>
      </w:pPr>
      <w:bookmarkStart w:id="115" w:name="Seif4"/>
      <w:bookmarkEnd w:id="115"/>
      <w:r>
        <w:rPr>
          <w:lang w:val="he-IL"/>
        </w:rPr>
        <w:pict>
          <v:rect id="_x0000_s2120" style="position:absolute;left:0;text-align:left;margin-left:464.5pt;margin-top:8.05pt;width:75.05pt;height:16pt;z-index:251585024" o:allowincell="f" filled="f" stroked="f" strokecolor="lime" strokeweight=".25pt">
            <v:textbox inset="0,0,0,0">
              <w:txbxContent>
                <w:p w:rsidR="007C0213" w:rsidRDefault="007C0213">
                  <w:pPr>
                    <w:spacing w:line="160" w:lineRule="exact"/>
                    <w:jc w:val="left"/>
                    <w:rPr>
                      <w:rFonts w:cs="Miriam"/>
                      <w:noProof/>
                      <w:sz w:val="18"/>
                      <w:szCs w:val="18"/>
                      <w:rtl/>
                    </w:rPr>
                  </w:pPr>
                  <w:r>
                    <w:rPr>
                      <w:rFonts w:cs="Miriam"/>
                      <w:sz w:val="18"/>
                      <w:szCs w:val="18"/>
                      <w:rtl/>
                    </w:rPr>
                    <w:t>א</w:t>
                  </w:r>
                  <w:r>
                    <w:rPr>
                      <w:rFonts w:cs="Miriam" w:hint="cs"/>
                      <w:sz w:val="18"/>
                      <w:szCs w:val="18"/>
                      <w:rtl/>
                    </w:rPr>
                    <w:t>חרי</w:t>
                  </w:r>
                  <w:r>
                    <w:rPr>
                      <w:rFonts w:cs="Miriam"/>
                      <w:sz w:val="18"/>
                      <w:szCs w:val="18"/>
                      <w:rtl/>
                    </w:rPr>
                    <w:t>ו</w:t>
                  </w:r>
                  <w:r>
                    <w:rPr>
                      <w:rFonts w:cs="Miriam" w:hint="cs"/>
                      <w:sz w:val="18"/>
                      <w:szCs w:val="18"/>
                      <w:rtl/>
                    </w:rPr>
                    <w:t xml:space="preserve">תם של </w:t>
                  </w:r>
                  <w:r>
                    <w:rPr>
                      <w:rFonts w:cs="Miriam"/>
                      <w:sz w:val="18"/>
                      <w:szCs w:val="18"/>
                      <w:rtl/>
                    </w:rPr>
                    <w:t>מ</w:t>
                  </w:r>
                  <w:r>
                    <w:rPr>
                      <w:rFonts w:cs="Miriam" w:hint="cs"/>
                      <w:sz w:val="18"/>
                      <w:szCs w:val="18"/>
                      <w:rtl/>
                    </w:rPr>
                    <w:t>נהל</w:t>
                  </w:r>
                  <w:r>
                    <w:rPr>
                      <w:rFonts w:cs="Miriam"/>
                      <w:sz w:val="18"/>
                      <w:szCs w:val="18"/>
                      <w:rtl/>
                    </w:rPr>
                    <w:t>י</w:t>
                  </w:r>
                  <w:r>
                    <w:rPr>
                      <w:rFonts w:cs="Miriam" w:hint="cs"/>
                      <w:sz w:val="18"/>
                      <w:szCs w:val="18"/>
                      <w:rtl/>
                    </w:rPr>
                    <w:t>ם</w:t>
                  </w:r>
                </w:p>
              </w:txbxContent>
            </v:textbox>
            <w10:anchorlock/>
          </v:rect>
        </w:pict>
      </w:r>
      <w:r>
        <w:rPr>
          <w:rStyle w:val="big-number"/>
          <w:rFonts w:cs="Miriam"/>
          <w:rtl/>
        </w:rPr>
        <w:t>22.</w:t>
      </w:r>
      <w:r>
        <w:rPr>
          <w:rStyle w:val="big-number"/>
          <w:rFonts w:cs="Miriam"/>
          <w:rtl/>
        </w:rPr>
        <w:tab/>
      </w:r>
      <w:r>
        <w:rPr>
          <w:rStyle w:val="default"/>
          <w:rFonts w:cs="FrankRuehl"/>
          <w:rtl/>
        </w:rPr>
        <w:t>ח</w:t>
      </w:r>
      <w:r>
        <w:rPr>
          <w:rStyle w:val="default"/>
          <w:rFonts w:cs="FrankRuehl" w:hint="cs"/>
          <w:rtl/>
        </w:rPr>
        <w:t>ברה</w:t>
      </w:r>
      <w:r>
        <w:rPr>
          <w:rStyle w:val="default"/>
          <w:rFonts w:cs="FrankRuehl"/>
          <w:rtl/>
        </w:rPr>
        <w:t xml:space="preserve">, </w:t>
      </w:r>
      <w:r>
        <w:rPr>
          <w:rStyle w:val="default"/>
          <w:rFonts w:cs="FrankRuehl" w:hint="cs"/>
          <w:rtl/>
        </w:rPr>
        <w:t>אגודה שיתופית או כל חבר בני אדם אחר שע</w:t>
      </w:r>
      <w:r>
        <w:rPr>
          <w:rStyle w:val="default"/>
          <w:rFonts w:cs="FrankRuehl"/>
          <w:rtl/>
        </w:rPr>
        <w:t>ב</w:t>
      </w:r>
      <w:r>
        <w:rPr>
          <w:rStyle w:val="default"/>
          <w:rFonts w:cs="FrankRuehl" w:hint="cs"/>
          <w:rtl/>
        </w:rPr>
        <w:t xml:space="preserve">רו </w:t>
      </w:r>
      <w:r>
        <w:rPr>
          <w:rStyle w:val="default"/>
          <w:rFonts w:cs="FrankRuehl"/>
          <w:rtl/>
        </w:rPr>
        <w:t>עבי</w:t>
      </w:r>
      <w:r>
        <w:rPr>
          <w:rStyle w:val="default"/>
          <w:rFonts w:cs="FrankRuehl" w:hint="cs"/>
          <w:rtl/>
        </w:rPr>
        <w:t>רה בכך שלא עשו את המוטל עליהם בחוק זה או בתקנות לפיו, יראו כאחראי לעבירה גם כל חבר מינהלה, מנהל או פקיד של אותו חבר בני אדם, ואפשר יהיה להביאו לדין ולהענישו כאילו עבר הוא את העבירה, אם לא הוכיח שהעבירה נעברה שלא בידיעתו או שנקט כל האמצעי</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נאותים כ</w:t>
      </w:r>
      <w:r>
        <w:rPr>
          <w:rStyle w:val="default"/>
          <w:rFonts w:cs="FrankRuehl"/>
          <w:rtl/>
        </w:rPr>
        <w:t>די</w:t>
      </w:r>
      <w:r>
        <w:rPr>
          <w:rStyle w:val="default"/>
          <w:rFonts w:cs="FrankRuehl" w:hint="cs"/>
          <w:rtl/>
        </w:rPr>
        <w:t xml:space="preserve"> ל</w:t>
      </w:r>
      <w:r>
        <w:rPr>
          <w:rStyle w:val="default"/>
          <w:rFonts w:cs="FrankRuehl"/>
          <w:rtl/>
        </w:rPr>
        <w:t>הבטי</w:t>
      </w:r>
      <w:r>
        <w:rPr>
          <w:rStyle w:val="default"/>
          <w:rFonts w:cs="FrankRuehl" w:hint="cs"/>
          <w:rtl/>
        </w:rPr>
        <w:t xml:space="preserve">ח מניעת העבירה. </w:t>
      </w:r>
    </w:p>
    <w:p w:rsidR="00FF1936" w:rsidRDefault="00FF1936">
      <w:pPr>
        <w:pStyle w:val="P00"/>
        <w:spacing w:before="72"/>
        <w:ind w:left="0" w:right="1134"/>
        <w:rPr>
          <w:rStyle w:val="default"/>
          <w:rFonts w:cs="FrankRuehl"/>
          <w:rtl/>
        </w:rPr>
      </w:pPr>
      <w:bookmarkStart w:id="116" w:name="Seif5"/>
      <w:bookmarkEnd w:id="116"/>
      <w:r>
        <w:rPr>
          <w:lang w:val="he-IL"/>
        </w:rPr>
        <w:pict>
          <v:rect id="_x0000_s2121" style="position:absolute;left:0;text-align:left;margin-left:464.5pt;margin-top:8.05pt;width:75.05pt;height:50.45pt;z-index:251586048" o:allowincell="f" filled="f" stroked="f" strokecolor="lime" strokeweight=".25pt">
            <v:textbox inset="0,0,0,0">
              <w:txbxContent>
                <w:p w:rsidR="007C0213" w:rsidRDefault="007C0213">
                  <w:pPr>
                    <w:spacing w:line="160" w:lineRule="exact"/>
                    <w:jc w:val="left"/>
                    <w:rPr>
                      <w:rFonts w:cs="Miriam"/>
                      <w:sz w:val="18"/>
                      <w:szCs w:val="18"/>
                      <w:rtl/>
                    </w:rPr>
                  </w:pPr>
                  <w:r>
                    <w:rPr>
                      <w:rFonts w:cs="Miriam"/>
                      <w:sz w:val="18"/>
                      <w:szCs w:val="18"/>
                      <w:rtl/>
                    </w:rPr>
                    <w:t>ת</w:t>
                  </w:r>
                  <w:r>
                    <w:rPr>
                      <w:rFonts w:cs="Miriam" w:hint="cs"/>
                      <w:sz w:val="18"/>
                      <w:szCs w:val="18"/>
                      <w:rtl/>
                    </w:rPr>
                    <w:t>חול</w:t>
                  </w:r>
                  <w:r>
                    <w:rPr>
                      <w:rFonts w:cs="Miriam"/>
                      <w:sz w:val="18"/>
                      <w:szCs w:val="18"/>
                      <w:rtl/>
                    </w:rPr>
                    <w:t>ת</w:t>
                  </w:r>
                  <w:r>
                    <w:rPr>
                      <w:rFonts w:cs="Miriam" w:hint="cs"/>
                      <w:sz w:val="18"/>
                      <w:szCs w:val="18"/>
                      <w:rtl/>
                    </w:rPr>
                    <w:t xml:space="preserve"> הוראות </w:t>
                  </w:r>
                </w:p>
                <w:p w:rsidR="007C0213" w:rsidRDefault="007C0213">
                  <w:pPr>
                    <w:spacing w:line="160" w:lineRule="exact"/>
                    <w:jc w:val="left"/>
                    <w:rPr>
                      <w:rFonts w:cs="Miriam"/>
                      <w:noProof/>
                      <w:sz w:val="18"/>
                      <w:szCs w:val="18"/>
                      <w:rtl/>
                    </w:rPr>
                  </w:pPr>
                  <w:r>
                    <w:rPr>
                      <w:rFonts w:cs="Miriam"/>
                      <w:sz w:val="18"/>
                      <w:szCs w:val="18"/>
                      <w:rtl/>
                    </w:rPr>
                    <w:t>ח</w:t>
                  </w:r>
                  <w:r>
                    <w:rPr>
                      <w:rFonts w:cs="Miriam" w:hint="cs"/>
                      <w:sz w:val="18"/>
                      <w:szCs w:val="18"/>
                      <w:rtl/>
                    </w:rPr>
                    <w:t>וק</w:t>
                  </w:r>
                  <w:r>
                    <w:rPr>
                      <w:rFonts w:cs="Miriam"/>
                      <w:sz w:val="18"/>
                      <w:szCs w:val="18"/>
                      <w:rtl/>
                    </w:rPr>
                    <w:t xml:space="preserve"> ה</w:t>
                  </w:r>
                  <w:r>
                    <w:rPr>
                      <w:rFonts w:cs="Miriam" w:hint="cs"/>
                      <w:sz w:val="18"/>
                      <w:szCs w:val="18"/>
                      <w:rtl/>
                    </w:rPr>
                    <w:t>ביטוח</w:t>
                  </w:r>
                </w:p>
                <w:p w:rsidR="007C0213" w:rsidRDefault="007C0213">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11) תשנ"ח-1998</w:t>
                  </w:r>
                </w:p>
                <w:p w:rsidR="007C0213" w:rsidRDefault="007C0213">
                  <w:pPr>
                    <w:spacing w:line="160" w:lineRule="exact"/>
                    <w:jc w:val="left"/>
                    <w:rPr>
                      <w:rFonts w:cs="Miriam"/>
                      <w:noProof/>
                      <w:sz w:val="18"/>
                      <w:szCs w:val="18"/>
                      <w:rtl/>
                    </w:rPr>
                  </w:pPr>
                  <w:r>
                    <w:rPr>
                      <w:rFonts w:cs="Miriam"/>
                      <w:sz w:val="18"/>
                      <w:szCs w:val="18"/>
                      <w:rtl/>
                    </w:rPr>
                    <w:t>(</w:t>
                  </w:r>
                  <w:r>
                    <w:rPr>
                      <w:rFonts w:cs="Miriam" w:hint="cs"/>
                      <w:sz w:val="18"/>
                      <w:szCs w:val="18"/>
                      <w:rtl/>
                    </w:rPr>
                    <w:t>תיקון מס' 18) תשס"ג-2002</w:t>
                  </w:r>
                </w:p>
              </w:txbxContent>
            </v:textbox>
            <w10:anchorlock/>
          </v:rect>
        </w:pict>
      </w:r>
      <w:r>
        <w:rPr>
          <w:rStyle w:val="big-number"/>
          <w:rFonts w:cs="Miriam"/>
          <w:rtl/>
        </w:rPr>
        <w:t>23.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סעי</w:t>
      </w:r>
      <w:r>
        <w:rPr>
          <w:rStyle w:val="default"/>
          <w:rFonts w:cs="FrankRuehl"/>
          <w:rtl/>
        </w:rPr>
        <w:t>פ</w:t>
      </w:r>
      <w:r>
        <w:rPr>
          <w:rStyle w:val="default"/>
          <w:rFonts w:cs="FrankRuehl" w:hint="cs"/>
          <w:rtl/>
        </w:rPr>
        <w:t>ים 2א, 297א, 297ב, 301, 302(א)(1) ו-(ב), 303, 304, 307, 308</w:t>
      </w:r>
      <w:r>
        <w:rPr>
          <w:rStyle w:val="default"/>
          <w:rFonts w:cs="FrankRuehl"/>
          <w:rtl/>
        </w:rPr>
        <w:t xml:space="preserve">, 311, 315, 318, 325, 378, 384, 385, 386 </w:t>
      </w:r>
      <w:r>
        <w:rPr>
          <w:rStyle w:val="default"/>
          <w:rFonts w:cs="FrankRuehl" w:hint="cs"/>
          <w:rtl/>
        </w:rPr>
        <w:t>ו</w:t>
      </w:r>
      <w:r>
        <w:rPr>
          <w:rStyle w:val="default"/>
          <w:rFonts w:cs="FrankRuehl"/>
          <w:rtl/>
        </w:rPr>
        <w:t>-396 ל</w:t>
      </w:r>
      <w:r>
        <w:rPr>
          <w:rStyle w:val="default"/>
          <w:rFonts w:cs="FrankRuehl" w:hint="cs"/>
          <w:rtl/>
        </w:rPr>
        <w:t>חוק הביטוח, וכן התקנות שהותקנו לפיהם, יחולו, בשינויים המחוייבים, לענין חוק זה.</w:t>
      </w:r>
    </w:p>
    <w:p w:rsidR="00FF1936" w:rsidRDefault="00FF1936">
      <w:pPr>
        <w:pStyle w:val="P00"/>
        <w:spacing w:before="72"/>
        <w:ind w:left="0" w:right="1134"/>
        <w:rPr>
          <w:rStyle w:val="default"/>
          <w:rFonts w:cs="FrankRuehl" w:hint="cs"/>
          <w:rtl/>
        </w:rPr>
      </w:pPr>
      <w:r>
        <w:rPr>
          <w:lang w:val="he-IL"/>
        </w:rPr>
        <w:pict>
          <v:rect id="_x0000_s2122" style="position:absolute;left:0;text-align:left;margin-left:464.5pt;margin-top:8.05pt;width:75.05pt;height:40pt;z-index:251587072" o:allowincell="f" filled="f" stroked="f" strokecolor="lime" strokeweight=".25pt">
            <v:textbox inset="0,0,0,0">
              <w:txbxContent>
                <w:p w:rsidR="007C0213" w:rsidRDefault="007C021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5)</w:t>
                  </w:r>
                </w:p>
                <w:p w:rsidR="007C0213" w:rsidRDefault="007C0213">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w:t>
                  </w:r>
                  <w:r>
                    <w:rPr>
                      <w:rFonts w:cs="Miriam"/>
                      <w:sz w:val="18"/>
                      <w:szCs w:val="18"/>
                      <w:rtl/>
                    </w:rPr>
                    <w:t>ז</w:t>
                  </w:r>
                  <w:r>
                    <w:rPr>
                      <w:rFonts w:cs="Miriam" w:hint="cs"/>
                      <w:sz w:val="18"/>
                      <w:szCs w:val="18"/>
                      <w:rtl/>
                    </w:rPr>
                    <w:t>-1987</w:t>
                  </w:r>
                </w:p>
                <w:p w:rsidR="007C0213" w:rsidRDefault="007C021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11) תשנ"ח-1998</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w:t>
      </w:r>
      <w:r>
        <w:rPr>
          <w:rStyle w:val="default"/>
          <w:rFonts w:cs="FrankRuehl"/>
          <w:rtl/>
        </w:rPr>
        <w:t>א</w:t>
      </w:r>
      <w:r>
        <w:rPr>
          <w:rStyle w:val="default"/>
          <w:rFonts w:cs="FrankRuehl" w:hint="cs"/>
          <w:rtl/>
        </w:rPr>
        <w:t>ף האמור בסעיף 303(א) לחוק ה</w:t>
      </w:r>
      <w:r>
        <w:rPr>
          <w:rStyle w:val="default"/>
          <w:rFonts w:cs="FrankRuehl"/>
          <w:rtl/>
        </w:rPr>
        <w:t>ב</w:t>
      </w:r>
      <w:r>
        <w:rPr>
          <w:rStyle w:val="default"/>
          <w:rFonts w:cs="FrankRuehl" w:hint="cs"/>
          <w:rtl/>
        </w:rPr>
        <w:t>יטו</w:t>
      </w:r>
      <w:r>
        <w:rPr>
          <w:rStyle w:val="default"/>
          <w:rFonts w:cs="FrankRuehl"/>
          <w:rtl/>
        </w:rPr>
        <w:t>ח</w:t>
      </w:r>
      <w:r>
        <w:rPr>
          <w:rStyle w:val="default"/>
          <w:rFonts w:cs="FrankRuehl" w:hint="cs"/>
          <w:rtl/>
        </w:rPr>
        <w:t>, גימלה אינה</w:t>
      </w:r>
      <w:r>
        <w:rPr>
          <w:rStyle w:val="default"/>
          <w:rFonts w:cs="FrankRuehl"/>
          <w:rtl/>
        </w:rPr>
        <w:t xml:space="preserve"> </w:t>
      </w:r>
      <w:r>
        <w:rPr>
          <w:rStyle w:val="default"/>
          <w:rFonts w:cs="FrankRuehl" w:hint="cs"/>
          <w:rtl/>
        </w:rPr>
        <w:t xml:space="preserve">ניתנת להעברה, לערבות או לעיקול בכל דרך שהיא, אף לא לשם תשלום מזונות המגיעים מהזכאי לגימלה לפי פסק דין של בית </w:t>
      </w:r>
      <w:r>
        <w:rPr>
          <w:rStyle w:val="default"/>
          <w:rFonts w:cs="FrankRuehl"/>
          <w:rtl/>
        </w:rPr>
        <w:t>מ</w:t>
      </w:r>
      <w:r>
        <w:rPr>
          <w:rStyle w:val="default"/>
          <w:rFonts w:cs="FrankRuehl" w:hint="cs"/>
          <w:rtl/>
        </w:rPr>
        <w:t>ש</w:t>
      </w:r>
      <w:r>
        <w:rPr>
          <w:rStyle w:val="default"/>
          <w:rFonts w:cs="FrankRuehl"/>
          <w:rtl/>
        </w:rPr>
        <w:t>פ</w:t>
      </w:r>
      <w:r>
        <w:rPr>
          <w:rStyle w:val="default"/>
          <w:rFonts w:cs="FrankRuehl" w:hint="cs"/>
          <w:rtl/>
        </w:rPr>
        <w:t>ט או בית דין מוסמך.</w:t>
      </w:r>
    </w:p>
    <w:p w:rsidR="00FF1936" w:rsidRPr="00F51714" w:rsidRDefault="00FF1936">
      <w:pPr>
        <w:pStyle w:val="P00"/>
        <w:spacing w:before="0"/>
        <w:ind w:left="0" w:right="1134"/>
        <w:rPr>
          <w:rStyle w:val="default"/>
          <w:rFonts w:cs="FrankRuehl" w:hint="cs"/>
          <w:vanish/>
          <w:color w:val="FF0000"/>
          <w:szCs w:val="20"/>
          <w:shd w:val="clear" w:color="auto" w:fill="FFFF99"/>
          <w:rtl/>
        </w:rPr>
      </w:pPr>
      <w:bookmarkStart w:id="117" w:name="Rov106"/>
      <w:r w:rsidRPr="00F51714">
        <w:rPr>
          <w:rStyle w:val="default"/>
          <w:rFonts w:cs="FrankRuehl" w:hint="cs"/>
          <w:vanish/>
          <w:color w:val="FF0000"/>
          <w:szCs w:val="20"/>
          <w:shd w:val="clear" w:color="auto" w:fill="FFFF99"/>
          <w:rtl/>
        </w:rPr>
        <w:t>מיום 7.7.1987</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5</w:t>
      </w:r>
    </w:p>
    <w:p w:rsidR="00C476C4" w:rsidRPr="00F51714" w:rsidRDefault="00C476C4" w:rsidP="00C476C4">
      <w:pPr>
        <w:pStyle w:val="P00"/>
        <w:spacing w:before="0"/>
        <w:ind w:left="0" w:right="1134"/>
        <w:rPr>
          <w:rStyle w:val="default"/>
          <w:rFonts w:cs="FrankRuehl" w:hint="cs"/>
          <w:vanish/>
          <w:sz w:val="20"/>
          <w:szCs w:val="20"/>
          <w:shd w:val="clear" w:color="auto" w:fill="FFFF99"/>
          <w:rtl/>
        </w:rPr>
      </w:pPr>
      <w:hyperlink r:id="rId412" w:history="1">
        <w:r w:rsidRPr="00F51714">
          <w:rPr>
            <w:rStyle w:val="Hyperlink"/>
            <w:rFonts w:cs="FrankRuehl" w:hint="cs"/>
            <w:vanish/>
            <w:szCs w:val="20"/>
            <w:shd w:val="clear" w:color="auto" w:fill="FFFF99"/>
            <w:rtl/>
          </w:rPr>
          <w:t>ס"ח תשמ"ז מס' 1219</w:t>
        </w:r>
      </w:hyperlink>
      <w:r w:rsidRPr="00F51714">
        <w:rPr>
          <w:rStyle w:val="default"/>
          <w:rFonts w:cs="FrankRuehl" w:hint="cs"/>
          <w:vanish/>
          <w:sz w:val="20"/>
          <w:szCs w:val="20"/>
          <w:shd w:val="clear" w:color="auto" w:fill="FFFF99"/>
          <w:rtl/>
        </w:rPr>
        <w:t xml:space="preserve"> מיום 7.7.1987 עמ' 136 </w:t>
      </w:r>
      <w:r w:rsidRPr="00F51714">
        <w:rPr>
          <w:rFonts w:cs="FrankRuehl" w:hint="cs"/>
          <w:vanish/>
          <w:szCs w:val="20"/>
          <w:shd w:val="clear" w:color="auto" w:fill="FFFF99"/>
          <w:rtl/>
        </w:rPr>
        <w:t>(</w:t>
      </w:r>
      <w:hyperlink r:id="rId413" w:history="1">
        <w:r w:rsidRPr="00F51714">
          <w:rPr>
            <w:rStyle w:val="Hyperlink"/>
            <w:rFonts w:cs="FrankRuehl" w:hint="cs"/>
            <w:vanish/>
            <w:szCs w:val="20"/>
            <w:shd w:val="clear" w:color="auto" w:fill="FFFF99"/>
            <w:rtl/>
          </w:rPr>
          <w:t>ה"ח 1731</w:t>
        </w:r>
      </w:hyperlink>
      <w:r w:rsidRPr="00F51714">
        <w:rPr>
          <w:rFonts w:cs="FrankRuehl" w:hint="cs"/>
          <w:vanish/>
          <w:szCs w:val="20"/>
          <w:shd w:val="clear" w:color="auto" w:fill="FFFF99"/>
          <w:rtl/>
        </w:rPr>
        <w:t>)</w:t>
      </w:r>
    </w:p>
    <w:p w:rsidR="00FF1936" w:rsidRPr="00F51714" w:rsidRDefault="00FF1936">
      <w:pPr>
        <w:pStyle w:val="P00"/>
        <w:ind w:left="0" w:right="1134"/>
        <w:rPr>
          <w:rStyle w:val="default"/>
          <w:rFonts w:cs="FrankRuehl" w:hint="cs"/>
          <w:vanish/>
          <w:sz w:val="22"/>
          <w:szCs w:val="22"/>
          <w:shd w:val="clear" w:color="auto" w:fill="FFFF99"/>
          <w:rtl/>
        </w:rPr>
      </w:pPr>
      <w:r w:rsidRPr="00F51714">
        <w:rPr>
          <w:rStyle w:val="big-number"/>
          <w:rFonts w:cs="FrankRuehl"/>
          <w:vanish/>
          <w:sz w:val="22"/>
          <w:szCs w:val="22"/>
          <w:shd w:val="clear" w:color="auto" w:fill="FFFF99"/>
          <w:rtl/>
        </w:rPr>
        <w:t>23.</w:t>
      </w:r>
      <w:r w:rsidRPr="00F51714">
        <w:rPr>
          <w:rStyle w:val="big-number"/>
          <w:rFonts w:cs="FrankRuehl"/>
          <w:vanish/>
          <w:sz w:val="22"/>
          <w:szCs w:val="22"/>
          <w:shd w:val="clear" w:color="auto" w:fill="FFFF99"/>
          <w:rtl/>
        </w:rPr>
        <w:tab/>
      </w:r>
      <w:r w:rsidRPr="00F51714">
        <w:rPr>
          <w:rStyle w:val="default"/>
          <w:rFonts w:cs="FrankRuehl"/>
          <w:vanish/>
          <w:sz w:val="22"/>
          <w:szCs w:val="22"/>
          <w:u w:val="single"/>
          <w:shd w:val="clear" w:color="auto" w:fill="FFFF99"/>
          <w:rtl/>
        </w:rPr>
        <w:t>(</w:t>
      </w:r>
      <w:r w:rsidRPr="00F51714">
        <w:rPr>
          <w:rStyle w:val="default"/>
          <w:rFonts w:cs="FrankRuehl" w:hint="cs"/>
          <w:vanish/>
          <w:sz w:val="22"/>
          <w:szCs w:val="22"/>
          <w:u w:val="single"/>
          <w:shd w:val="clear" w:color="auto" w:fill="FFFF99"/>
          <w:rtl/>
        </w:rPr>
        <w:t>א)</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סעי</w:t>
      </w:r>
      <w:r w:rsidRPr="00F51714">
        <w:rPr>
          <w:rStyle w:val="default"/>
          <w:rFonts w:cs="FrankRuehl"/>
          <w:vanish/>
          <w:sz w:val="22"/>
          <w:szCs w:val="22"/>
          <w:shd w:val="clear" w:color="auto" w:fill="FFFF99"/>
          <w:rtl/>
        </w:rPr>
        <w:t>פ</w:t>
      </w:r>
      <w:r w:rsidRPr="00F51714">
        <w:rPr>
          <w:rStyle w:val="default"/>
          <w:rFonts w:cs="FrankRuehl" w:hint="cs"/>
          <w:vanish/>
          <w:sz w:val="22"/>
          <w:szCs w:val="22"/>
          <w:shd w:val="clear" w:color="auto" w:fill="FFFF99"/>
          <w:rtl/>
        </w:rPr>
        <w:t>ים 134, 134א(א)(1) ו-(ב), 135, 136, 137, 137א, 138, 140, 142א, 147, 192א, 196א, 197, 198 ו-233 לחוק הביטוח, וכן התקנות שהותקנו לפיהם, יחולו בשינויים המחוייבים, לענין חוק זה.</w:t>
      </w:r>
    </w:p>
    <w:p w:rsidR="00FF1936" w:rsidRPr="00F51714" w:rsidRDefault="00FF1936">
      <w:pPr>
        <w:pStyle w:val="P00"/>
        <w:spacing w:before="0"/>
        <w:ind w:left="0" w:right="1134"/>
        <w:rPr>
          <w:rStyle w:val="default"/>
          <w:rFonts w:cs="FrankRuehl" w:hint="cs"/>
          <w:vanish/>
          <w:shd w:val="clear" w:color="auto" w:fill="FFFF99"/>
          <w:rtl/>
        </w:rPr>
      </w:pPr>
      <w:r w:rsidRPr="00F51714">
        <w:rPr>
          <w:rFonts w:cs="FrankRuehl"/>
          <w:vanish/>
          <w:sz w:val="22"/>
          <w:szCs w:val="22"/>
          <w:shd w:val="clear" w:color="auto" w:fill="FFFF99"/>
          <w:rtl/>
        </w:rPr>
        <w:tab/>
      </w:r>
      <w:r w:rsidRPr="00F51714">
        <w:rPr>
          <w:rStyle w:val="default"/>
          <w:rFonts w:cs="FrankRuehl"/>
          <w:vanish/>
          <w:sz w:val="22"/>
          <w:szCs w:val="22"/>
          <w:u w:val="single"/>
          <w:shd w:val="clear" w:color="auto" w:fill="FFFF99"/>
          <w:rtl/>
        </w:rPr>
        <w:t>(</w:t>
      </w:r>
      <w:r w:rsidRPr="00F51714">
        <w:rPr>
          <w:rStyle w:val="default"/>
          <w:rFonts w:cs="FrankRuehl" w:hint="cs"/>
          <w:vanish/>
          <w:sz w:val="22"/>
          <w:szCs w:val="22"/>
          <w:u w:val="single"/>
          <w:shd w:val="clear" w:color="auto" w:fill="FFFF99"/>
          <w:rtl/>
        </w:rPr>
        <w:t>ב)</w:t>
      </w:r>
      <w:r w:rsidRPr="00F51714">
        <w:rPr>
          <w:rStyle w:val="default"/>
          <w:rFonts w:cs="FrankRuehl"/>
          <w:vanish/>
          <w:sz w:val="22"/>
          <w:szCs w:val="22"/>
          <w:u w:val="single"/>
          <w:shd w:val="clear" w:color="auto" w:fill="FFFF99"/>
          <w:rtl/>
        </w:rPr>
        <w:tab/>
      </w:r>
      <w:r w:rsidRPr="00F51714">
        <w:rPr>
          <w:rStyle w:val="default"/>
          <w:rFonts w:cs="FrankRuehl" w:hint="cs"/>
          <w:vanish/>
          <w:sz w:val="22"/>
          <w:szCs w:val="22"/>
          <w:u w:val="single"/>
          <w:shd w:val="clear" w:color="auto" w:fill="FFFF99"/>
          <w:rtl/>
        </w:rPr>
        <w:t xml:space="preserve">על </w:t>
      </w:r>
      <w:r w:rsidRPr="00F51714">
        <w:rPr>
          <w:rStyle w:val="default"/>
          <w:rFonts w:cs="FrankRuehl"/>
          <w:vanish/>
          <w:sz w:val="22"/>
          <w:szCs w:val="22"/>
          <w:u w:val="single"/>
          <w:shd w:val="clear" w:color="auto" w:fill="FFFF99"/>
          <w:rtl/>
        </w:rPr>
        <w:t>א</w:t>
      </w:r>
      <w:r w:rsidRPr="00F51714">
        <w:rPr>
          <w:rStyle w:val="default"/>
          <w:rFonts w:cs="FrankRuehl" w:hint="cs"/>
          <w:vanish/>
          <w:sz w:val="22"/>
          <w:szCs w:val="22"/>
          <w:u w:val="single"/>
          <w:shd w:val="clear" w:color="auto" w:fill="FFFF99"/>
          <w:rtl/>
        </w:rPr>
        <w:t>ף האמור בסעיף 135(א) לחוק ה</w:t>
      </w:r>
      <w:r w:rsidRPr="00F51714">
        <w:rPr>
          <w:rStyle w:val="default"/>
          <w:rFonts w:cs="FrankRuehl"/>
          <w:vanish/>
          <w:sz w:val="22"/>
          <w:szCs w:val="22"/>
          <w:u w:val="single"/>
          <w:shd w:val="clear" w:color="auto" w:fill="FFFF99"/>
          <w:rtl/>
        </w:rPr>
        <w:t>ב</w:t>
      </w:r>
      <w:r w:rsidRPr="00F51714">
        <w:rPr>
          <w:rStyle w:val="default"/>
          <w:rFonts w:cs="FrankRuehl" w:hint="cs"/>
          <w:vanish/>
          <w:sz w:val="22"/>
          <w:szCs w:val="22"/>
          <w:u w:val="single"/>
          <w:shd w:val="clear" w:color="auto" w:fill="FFFF99"/>
          <w:rtl/>
        </w:rPr>
        <w:t>יטו</w:t>
      </w:r>
      <w:r w:rsidRPr="00F51714">
        <w:rPr>
          <w:rStyle w:val="default"/>
          <w:rFonts w:cs="FrankRuehl"/>
          <w:vanish/>
          <w:sz w:val="22"/>
          <w:szCs w:val="22"/>
          <w:u w:val="single"/>
          <w:shd w:val="clear" w:color="auto" w:fill="FFFF99"/>
          <w:rtl/>
        </w:rPr>
        <w:t>ח</w:t>
      </w:r>
      <w:r w:rsidRPr="00F51714">
        <w:rPr>
          <w:rStyle w:val="default"/>
          <w:rFonts w:cs="FrankRuehl" w:hint="cs"/>
          <w:vanish/>
          <w:sz w:val="22"/>
          <w:szCs w:val="22"/>
          <w:u w:val="single"/>
          <w:shd w:val="clear" w:color="auto" w:fill="FFFF99"/>
          <w:rtl/>
        </w:rPr>
        <w:t>, גימלה אינה</w:t>
      </w:r>
      <w:r w:rsidRPr="00F51714">
        <w:rPr>
          <w:rStyle w:val="default"/>
          <w:rFonts w:cs="FrankRuehl"/>
          <w:vanish/>
          <w:sz w:val="22"/>
          <w:szCs w:val="22"/>
          <w:u w:val="single"/>
          <w:shd w:val="clear" w:color="auto" w:fill="FFFF99"/>
          <w:rtl/>
        </w:rPr>
        <w:t xml:space="preserve"> </w:t>
      </w:r>
      <w:r w:rsidRPr="00F51714">
        <w:rPr>
          <w:rStyle w:val="default"/>
          <w:rFonts w:cs="FrankRuehl" w:hint="cs"/>
          <w:vanish/>
          <w:sz w:val="22"/>
          <w:szCs w:val="22"/>
          <w:u w:val="single"/>
          <w:shd w:val="clear" w:color="auto" w:fill="FFFF99"/>
          <w:rtl/>
        </w:rPr>
        <w:t xml:space="preserve">ניתנת להעברה, לערבות או לעיקול בכל דרך שהיא, אף לא לשם תשלום מזונות המגיעים מהזכאי לגימלה לפי פסק דין של בית </w:t>
      </w:r>
      <w:r w:rsidRPr="00F51714">
        <w:rPr>
          <w:rStyle w:val="default"/>
          <w:rFonts w:cs="FrankRuehl"/>
          <w:vanish/>
          <w:sz w:val="22"/>
          <w:szCs w:val="22"/>
          <w:u w:val="single"/>
          <w:shd w:val="clear" w:color="auto" w:fill="FFFF99"/>
          <w:rtl/>
        </w:rPr>
        <w:t>מ</w:t>
      </w:r>
      <w:r w:rsidRPr="00F51714">
        <w:rPr>
          <w:rStyle w:val="default"/>
          <w:rFonts w:cs="FrankRuehl" w:hint="cs"/>
          <w:vanish/>
          <w:sz w:val="22"/>
          <w:szCs w:val="22"/>
          <w:u w:val="single"/>
          <w:shd w:val="clear" w:color="auto" w:fill="FFFF99"/>
          <w:rtl/>
        </w:rPr>
        <w:t>ש</w:t>
      </w:r>
      <w:r w:rsidRPr="00F51714">
        <w:rPr>
          <w:rStyle w:val="default"/>
          <w:rFonts w:cs="FrankRuehl"/>
          <w:vanish/>
          <w:sz w:val="22"/>
          <w:szCs w:val="22"/>
          <w:u w:val="single"/>
          <w:shd w:val="clear" w:color="auto" w:fill="FFFF99"/>
          <w:rtl/>
        </w:rPr>
        <w:t>פ</w:t>
      </w:r>
      <w:r w:rsidRPr="00F51714">
        <w:rPr>
          <w:rStyle w:val="default"/>
          <w:rFonts w:cs="FrankRuehl" w:hint="cs"/>
          <w:vanish/>
          <w:sz w:val="22"/>
          <w:szCs w:val="22"/>
          <w:u w:val="single"/>
          <w:shd w:val="clear" w:color="auto" w:fill="FFFF99"/>
          <w:rtl/>
        </w:rPr>
        <w:t>ט או בית דין מוסמך</w:t>
      </w:r>
      <w:r w:rsidRPr="00F51714">
        <w:rPr>
          <w:rStyle w:val="default"/>
          <w:rFonts w:cs="FrankRuehl" w:hint="cs"/>
          <w:vanish/>
          <w:sz w:val="22"/>
          <w:szCs w:val="22"/>
          <w:shd w:val="clear" w:color="auto" w:fill="FFFF99"/>
          <w:rtl/>
        </w:rPr>
        <w:t>.</w:t>
      </w:r>
    </w:p>
    <w:p w:rsidR="00FF1936" w:rsidRPr="00F51714" w:rsidRDefault="00FF1936">
      <w:pPr>
        <w:pStyle w:val="P00"/>
        <w:spacing w:before="0"/>
        <w:ind w:left="0" w:right="1134"/>
        <w:rPr>
          <w:rStyle w:val="default"/>
          <w:rFonts w:cs="FrankRuehl" w:hint="cs"/>
          <w:vanish/>
          <w:color w:val="FF0000"/>
          <w:szCs w:val="20"/>
          <w:shd w:val="clear" w:color="auto" w:fill="FFFF99"/>
          <w:rtl/>
        </w:rPr>
      </w:pPr>
    </w:p>
    <w:p w:rsidR="00FF1936" w:rsidRPr="00F51714" w:rsidRDefault="00FF1936">
      <w:pPr>
        <w:pStyle w:val="P00"/>
        <w:spacing w:before="0"/>
        <w:ind w:left="0"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1.6.1998</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11</w:t>
      </w:r>
    </w:p>
    <w:p w:rsidR="00C476C4" w:rsidRPr="00F51714" w:rsidRDefault="00C476C4" w:rsidP="00C476C4">
      <w:pPr>
        <w:pStyle w:val="P00"/>
        <w:spacing w:before="0"/>
        <w:ind w:left="0" w:right="1134"/>
        <w:rPr>
          <w:rStyle w:val="default"/>
          <w:rFonts w:cs="FrankRuehl" w:hint="cs"/>
          <w:vanish/>
          <w:sz w:val="20"/>
          <w:szCs w:val="20"/>
          <w:shd w:val="clear" w:color="auto" w:fill="FFFF99"/>
          <w:rtl/>
        </w:rPr>
      </w:pPr>
      <w:hyperlink r:id="rId414" w:history="1">
        <w:r w:rsidRPr="00F51714">
          <w:rPr>
            <w:rStyle w:val="Hyperlink"/>
            <w:rFonts w:cs="FrankRuehl" w:hint="cs"/>
            <w:vanish/>
            <w:szCs w:val="20"/>
            <w:shd w:val="clear" w:color="auto" w:fill="FFFF99"/>
            <w:rtl/>
          </w:rPr>
          <w:t>ס"ח תשנ"ח מס' 1646</w:t>
        </w:r>
      </w:hyperlink>
      <w:r w:rsidRPr="00F51714">
        <w:rPr>
          <w:rStyle w:val="default"/>
          <w:rFonts w:cs="FrankRuehl" w:hint="cs"/>
          <w:vanish/>
          <w:sz w:val="20"/>
          <w:szCs w:val="20"/>
          <w:shd w:val="clear" w:color="auto" w:fill="FFFF99"/>
          <w:rtl/>
        </w:rPr>
        <w:t xml:space="preserve"> מיום 15.1.1998 עמ' 99 </w:t>
      </w:r>
      <w:r w:rsidRPr="00F51714">
        <w:rPr>
          <w:rFonts w:cs="FrankRuehl" w:hint="cs"/>
          <w:vanish/>
          <w:szCs w:val="20"/>
          <w:shd w:val="clear" w:color="auto" w:fill="FFFF99"/>
          <w:rtl/>
        </w:rPr>
        <w:t>(</w:t>
      </w:r>
      <w:hyperlink r:id="rId415" w:history="1">
        <w:r w:rsidRPr="00F51714">
          <w:rPr>
            <w:rStyle w:val="Hyperlink"/>
            <w:rFonts w:cs="FrankRuehl" w:hint="cs"/>
            <w:vanish/>
            <w:szCs w:val="20"/>
            <w:shd w:val="clear" w:color="auto" w:fill="FFFF99"/>
            <w:rtl/>
          </w:rPr>
          <w:t>ה"ח 2608</w:t>
        </w:r>
      </w:hyperlink>
      <w:r w:rsidRPr="00F51714">
        <w:rPr>
          <w:rFonts w:cs="FrankRuehl" w:hint="cs"/>
          <w:vanish/>
          <w:szCs w:val="20"/>
          <w:shd w:val="clear" w:color="auto" w:fill="FFFF99"/>
          <w:rtl/>
        </w:rPr>
        <w:t>)</w:t>
      </w:r>
    </w:p>
    <w:p w:rsidR="00FF1936" w:rsidRPr="00F51714" w:rsidRDefault="00FF1936">
      <w:pPr>
        <w:pStyle w:val="P00"/>
        <w:ind w:left="0" w:right="1134"/>
        <w:rPr>
          <w:rStyle w:val="default"/>
          <w:rFonts w:cs="FrankRuehl" w:hint="cs"/>
          <w:vanish/>
          <w:sz w:val="22"/>
          <w:szCs w:val="22"/>
          <w:shd w:val="clear" w:color="auto" w:fill="FFFF99"/>
          <w:rtl/>
        </w:rPr>
      </w:pPr>
      <w:r w:rsidRPr="00F51714">
        <w:rPr>
          <w:rStyle w:val="big-number"/>
          <w:rFonts w:cs="FrankRuehl"/>
          <w:vanish/>
          <w:sz w:val="22"/>
          <w:szCs w:val="22"/>
          <w:shd w:val="clear" w:color="auto" w:fill="FFFF99"/>
          <w:rtl/>
        </w:rPr>
        <w:t>23.</w:t>
      </w:r>
      <w:r w:rsidRPr="00F51714">
        <w:rPr>
          <w:rStyle w:val="big-number"/>
          <w:rFonts w:cs="FrankRuehl"/>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א)</w:t>
      </w:r>
      <w:r w:rsidRPr="00F51714">
        <w:rPr>
          <w:rStyle w:val="default"/>
          <w:rFonts w:cs="FrankRuehl"/>
          <w:vanish/>
          <w:sz w:val="22"/>
          <w:szCs w:val="22"/>
          <w:shd w:val="clear" w:color="auto" w:fill="FFFF99"/>
          <w:rtl/>
        </w:rPr>
        <w:tab/>
      </w:r>
      <w:r w:rsidRPr="00F51714">
        <w:rPr>
          <w:rStyle w:val="default"/>
          <w:rFonts w:cs="FrankRuehl" w:hint="cs"/>
          <w:strike/>
          <w:vanish/>
          <w:sz w:val="22"/>
          <w:szCs w:val="22"/>
          <w:shd w:val="clear" w:color="auto" w:fill="FFFF99"/>
          <w:rtl/>
        </w:rPr>
        <w:t>סעי</w:t>
      </w:r>
      <w:r w:rsidRPr="00F51714">
        <w:rPr>
          <w:rStyle w:val="default"/>
          <w:rFonts w:cs="FrankRuehl"/>
          <w:strike/>
          <w:vanish/>
          <w:sz w:val="22"/>
          <w:szCs w:val="22"/>
          <w:shd w:val="clear" w:color="auto" w:fill="FFFF99"/>
          <w:rtl/>
        </w:rPr>
        <w:t>פ</w:t>
      </w:r>
      <w:r w:rsidRPr="00F51714">
        <w:rPr>
          <w:rStyle w:val="default"/>
          <w:rFonts w:cs="FrankRuehl" w:hint="cs"/>
          <w:strike/>
          <w:vanish/>
          <w:sz w:val="22"/>
          <w:szCs w:val="22"/>
          <w:shd w:val="clear" w:color="auto" w:fill="FFFF99"/>
          <w:rtl/>
        </w:rPr>
        <w:t>ים 134, 134א(א)(1) ו-(ב), 135, 136, 137, 137א, 138, 140, 142א, 147, 192א, 196א, 197, 198 ו-233 לחוק הביטוח</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סעיפים 297א, 297ב, 301, 302(א)(1) ו-(ב), 303, 304, 307, 308, 311, 315, 318, 325, 378, 384, 385, 386 ו- 396 לחוק הביטוח</w:t>
      </w:r>
      <w:r w:rsidRPr="00F51714">
        <w:rPr>
          <w:rStyle w:val="default"/>
          <w:rFonts w:cs="FrankRuehl" w:hint="cs"/>
          <w:vanish/>
          <w:sz w:val="22"/>
          <w:szCs w:val="22"/>
          <w:shd w:val="clear" w:color="auto" w:fill="FFFF99"/>
          <w:rtl/>
        </w:rPr>
        <w:t>, וכן התקנות שהותקנו לפיהם, יחולו בשינויים המחוייבים, לענין חוק זה.</w:t>
      </w:r>
    </w:p>
    <w:p w:rsidR="00FF1936" w:rsidRPr="00F51714" w:rsidRDefault="00FF1936">
      <w:pPr>
        <w:pStyle w:val="P00"/>
        <w:spacing w:before="0"/>
        <w:ind w:left="0" w:right="1134"/>
        <w:rPr>
          <w:rStyle w:val="default"/>
          <w:rFonts w:cs="FrankRuehl" w:hint="cs"/>
          <w:vanish/>
          <w:shd w:val="clear" w:color="auto" w:fill="FFFF99"/>
          <w:rtl/>
        </w:rPr>
      </w:pPr>
      <w:r w:rsidRPr="00F51714">
        <w:rPr>
          <w:rFonts w:cs="FrankRuehl"/>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ב)</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 xml:space="preserve">על </w:t>
      </w:r>
      <w:r w:rsidRPr="00F51714">
        <w:rPr>
          <w:rStyle w:val="default"/>
          <w:rFonts w:cs="FrankRuehl"/>
          <w:vanish/>
          <w:sz w:val="22"/>
          <w:szCs w:val="22"/>
          <w:shd w:val="clear" w:color="auto" w:fill="FFFF99"/>
          <w:rtl/>
        </w:rPr>
        <w:t>א</w:t>
      </w:r>
      <w:r w:rsidRPr="00F51714">
        <w:rPr>
          <w:rStyle w:val="default"/>
          <w:rFonts w:cs="FrankRuehl" w:hint="cs"/>
          <w:vanish/>
          <w:sz w:val="22"/>
          <w:szCs w:val="22"/>
          <w:shd w:val="clear" w:color="auto" w:fill="FFFF99"/>
          <w:rtl/>
        </w:rPr>
        <w:t xml:space="preserve">ף האמור בסעיף </w:t>
      </w:r>
      <w:r w:rsidRPr="00F51714">
        <w:rPr>
          <w:rStyle w:val="default"/>
          <w:rFonts w:cs="FrankRuehl" w:hint="cs"/>
          <w:strike/>
          <w:vanish/>
          <w:sz w:val="22"/>
          <w:szCs w:val="22"/>
          <w:shd w:val="clear" w:color="auto" w:fill="FFFF99"/>
          <w:rtl/>
        </w:rPr>
        <w:t>135(א)</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303 (א)</w:t>
      </w:r>
      <w:r w:rsidRPr="00F51714">
        <w:rPr>
          <w:rStyle w:val="default"/>
          <w:rFonts w:cs="FrankRuehl" w:hint="cs"/>
          <w:vanish/>
          <w:sz w:val="22"/>
          <w:szCs w:val="22"/>
          <w:shd w:val="clear" w:color="auto" w:fill="FFFF99"/>
          <w:rtl/>
        </w:rPr>
        <w:t xml:space="preserve"> לחוק ה</w:t>
      </w:r>
      <w:r w:rsidRPr="00F51714">
        <w:rPr>
          <w:rStyle w:val="default"/>
          <w:rFonts w:cs="FrankRuehl"/>
          <w:vanish/>
          <w:sz w:val="22"/>
          <w:szCs w:val="22"/>
          <w:shd w:val="clear" w:color="auto" w:fill="FFFF99"/>
          <w:rtl/>
        </w:rPr>
        <w:t>ב</w:t>
      </w:r>
      <w:r w:rsidRPr="00F51714">
        <w:rPr>
          <w:rStyle w:val="default"/>
          <w:rFonts w:cs="FrankRuehl" w:hint="cs"/>
          <w:vanish/>
          <w:sz w:val="22"/>
          <w:szCs w:val="22"/>
          <w:shd w:val="clear" w:color="auto" w:fill="FFFF99"/>
          <w:rtl/>
        </w:rPr>
        <w:t>יטו</w:t>
      </w:r>
      <w:r w:rsidRPr="00F51714">
        <w:rPr>
          <w:rStyle w:val="default"/>
          <w:rFonts w:cs="FrankRuehl"/>
          <w:vanish/>
          <w:sz w:val="22"/>
          <w:szCs w:val="22"/>
          <w:shd w:val="clear" w:color="auto" w:fill="FFFF99"/>
          <w:rtl/>
        </w:rPr>
        <w:t>ח</w:t>
      </w:r>
      <w:r w:rsidRPr="00F51714">
        <w:rPr>
          <w:rStyle w:val="default"/>
          <w:rFonts w:cs="FrankRuehl" w:hint="cs"/>
          <w:vanish/>
          <w:sz w:val="22"/>
          <w:szCs w:val="22"/>
          <w:shd w:val="clear" w:color="auto" w:fill="FFFF99"/>
          <w:rtl/>
        </w:rPr>
        <w:t>, גימלה אינה</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 xml:space="preserve">ניתנת להעברה, לערבות או לעיקול בכל דרך שהיא, אף לא לשם תשלום מזונות המגיעים מהזכאי לגימלה לפי פסק דין של בית </w:t>
      </w:r>
      <w:r w:rsidRPr="00F51714">
        <w:rPr>
          <w:rStyle w:val="default"/>
          <w:rFonts w:cs="FrankRuehl"/>
          <w:vanish/>
          <w:sz w:val="22"/>
          <w:szCs w:val="22"/>
          <w:shd w:val="clear" w:color="auto" w:fill="FFFF99"/>
          <w:rtl/>
        </w:rPr>
        <w:t>מ</w:t>
      </w:r>
      <w:r w:rsidRPr="00F51714">
        <w:rPr>
          <w:rStyle w:val="default"/>
          <w:rFonts w:cs="FrankRuehl" w:hint="cs"/>
          <w:vanish/>
          <w:sz w:val="22"/>
          <w:szCs w:val="22"/>
          <w:shd w:val="clear" w:color="auto" w:fill="FFFF99"/>
          <w:rtl/>
        </w:rPr>
        <w:t>ש</w:t>
      </w:r>
      <w:r w:rsidRPr="00F51714">
        <w:rPr>
          <w:rStyle w:val="default"/>
          <w:rFonts w:cs="FrankRuehl"/>
          <w:vanish/>
          <w:sz w:val="22"/>
          <w:szCs w:val="22"/>
          <w:shd w:val="clear" w:color="auto" w:fill="FFFF99"/>
          <w:rtl/>
        </w:rPr>
        <w:t>פ</w:t>
      </w:r>
      <w:r w:rsidRPr="00F51714">
        <w:rPr>
          <w:rStyle w:val="default"/>
          <w:rFonts w:cs="FrankRuehl" w:hint="cs"/>
          <w:vanish/>
          <w:sz w:val="22"/>
          <w:szCs w:val="22"/>
          <w:shd w:val="clear" w:color="auto" w:fill="FFFF99"/>
          <w:rtl/>
        </w:rPr>
        <w:t>ט או בית דין מוסמך.</w:t>
      </w:r>
    </w:p>
    <w:p w:rsidR="00FF1936" w:rsidRPr="00F51714" w:rsidRDefault="00FF1936">
      <w:pPr>
        <w:pStyle w:val="P00"/>
        <w:spacing w:before="0"/>
        <w:ind w:left="0" w:right="1134"/>
        <w:rPr>
          <w:rStyle w:val="default"/>
          <w:rFonts w:cs="FrankRuehl" w:hint="cs"/>
          <w:vanish/>
          <w:color w:val="FF0000"/>
          <w:szCs w:val="20"/>
          <w:shd w:val="clear" w:color="auto" w:fill="FFFF99"/>
          <w:rtl/>
        </w:rPr>
      </w:pPr>
    </w:p>
    <w:p w:rsidR="00FF1936" w:rsidRPr="00F51714" w:rsidRDefault="00FF1936">
      <w:pPr>
        <w:pStyle w:val="P00"/>
        <w:spacing w:before="0"/>
        <w:ind w:left="0"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1.1.2003</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18</w:t>
      </w:r>
    </w:p>
    <w:p w:rsidR="00C476C4" w:rsidRPr="00F51714" w:rsidRDefault="00C476C4" w:rsidP="00C476C4">
      <w:pPr>
        <w:pStyle w:val="P00"/>
        <w:spacing w:before="0"/>
        <w:ind w:left="0" w:right="1134"/>
        <w:rPr>
          <w:rStyle w:val="default"/>
          <w:rFonts w:cs="FrankRuehl" w:hint="cs"/>
          <w:vanish/>
          <w:sz w:val="20"/>
          <w:szCs w:val="20"/>
          <w:shd w:val="clear" w:color="auto" w:fill="FFFF99"/>
          <w:rtl/>
        </w:rPr>
      </w:pPr>
      <w:hyperlink r:id="rId416" w:history="1">
        <w:r w:rsidRPr="00F51714">
          <w:rPr>
            <w:rStyle w:val="Hyperlink"/>
            <w:rFonts w:cs="FrankRuehl" w:hint="cs"/>
            <w:vanish/>
            <w:szCs w:val="20"/>
            <w:shd w:val="clear" w:color="auto" w:fill="FFFF99"/>
            <w:rtl/>
          </w:rPr>
          <w:t>ס"ח תשס"ג מס' 1882</w:t>
        </w:r>
      </w:hyperlink>
      <w:r w:rsidRPr="00F51714">
        <w:rPr>
          <w:rStyle w:val="default"/>
          <w:rFonts w:cs="FrankRuehl" w:hint="cs"/>
          <w:vanish/>
          <w:sz w:val="20"/>
          <w:szCs w:val="20"/>
          <w:shd w:val="clear" w:color="auto" w:fill="FFFF99"/>
          <w:rtl/>
        </w:rPr>
        <w:t xml:space="preserve"> מיום 29.12.2002 עמ' 165 </w:t>
      </w:r>
      <w:r w:rsidRPr="00F51714">
        <w:rPr>
          <w:rFonts w:cs="FrankRuehl" w:hint="cs"/>
          <w:vanish/>
          <w:szCs w:val="20"/>
          <w:shd w:val="clear" w:color="auto" w:fill="FFFF99"/>
          <w:rtl/>
        </w:rPr>
        <w:t>(</w:t>
      </w:r>
      <w:hyperlink r:id="rId417" w:history="1">
        <w:r w:rsidRPr="00F51714">
          <w:rPr>
            <w:rStyle w:val="Hyperlink"/>
            <w:rFonts w:cs="FrankRuehl" w:hint="cs"/>
            <w:vanish/>
            <w:szCs w:val="20"/>
            <w:shd w:val="clear" w:color="auto" w:fill="FFFF99"/>
            <w:rtl/>
          </w:rPr>
          <w:t>ה"ח 4</w:t>
        </w:r>
      </w:hyperlink>
      <w:r w:rsidRPr="00F51714">
        <w:rPr>
          <w:rFonts w:cs="FrankRuehl" w:hint="cs"/>
          <w:vanish/>
          <w:szCs w:val="20"/>
          <w:shd w:val="clear" w:color="auto" w:fill="FFFF99"/>
          <w:rtl/>
        </w:rPr>
        <w:t>)</w:t>
      </w:r>
    </w:p>
    <w:p w:rsidR="00FF1936" w:rsidRDefault="00FF1936">
      <w:pPr>
        <w:pStyle w:val="P00"/>
        <w:ind w:left="0" w:right="1134"/>
        <w:rPr>
          <w:rStyle w:val="default"/>
          <w:rFonts w:cs="FrankRuehl" w:hint="cs"/>
          <w:sz w:val="2"/>
          <w:szCs w:val="2"/>
          <w:rtl/>
        </w:rPr>
      </w:pPr>
      <w:r w:rsidRPr="00F51714">
        <w:rPr>
          <w:rStyle w:val="big-number"/>
          <w:rFonts w:cs="FrankRuehl"/>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א)</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 xml:space="preserve">סעיפים </w:t>
      </w:r>
      <w:r w:rsidRPr="00F51714">
        <w:rPr>
          <w:rStyle w:val="default"/>
          <w:rFonts w:cs="FrankRuehl" w:hint="cs"/>
          <w:vanish/>
          <w:sz w:val="22"/>
          <w:szCs w:val="22"/>
          <w:u w:val="single"/>
          <w:shd w:val="clear" w:color="auto" w:fill="FFFF99"/>
          <w:rtl/>
        </w:rPr>
        <w:t>2א</w:t>
      </w:r>
      <w:r w:rsidRPr="00F51714">
        <w:rPr>
          <w:rStyle w:val="default"/>
          <w:rFonts w:cs="FrankRuehl" w:hint="cs"/>
          <w:vanish/>
          <w:sz w:val="22"/>
          <w:szCs w:val="22"/>
          <w:shd w:val="clear" w:color="auto" w:fill="FFFF99"/>
          <w:rtl/>
        </w:rPr>
        <w:t xml:space="preserve"> 297א, 297ב, 301, 302(א)(1) ו-(ב), 303, 304, 307, 308, 311, 315, 318, 325, 378, 384, 385, 386 ו- 396 לחוק הביטוח, וכן התקנות שהותקנו לפיהם, יחולו בשינויים המחוייבים, לענין חוק זה.</w:t>
      </w:r>
      <w:bookmarkEnd w:id="117"/>
    </w:p>
    <w:p w:rsidR="00FF1936" w:rsidRDefault="00FF1936">
      <w:pPr>
        <w:pStyle w:val="P00"/>
        <w:spacing w:before="72"/>
        <w:ind w:left="0" w:right="1134"/>
        <w:rPr>
          <w:rStyle w:val="default"/>
          <w:rFonts w:cs="FrankRuehl"/>
          <w:rtl/>
        </w:rPr>
      </w:pPr>
      <w:bookmarkStart w:id="118" w:name="Seif6"/>
      <w:bookmarkEnd w:id="118"/>
      <w:r>
        <w:rPr>
          <w:lang w:val="he-IL"/>
        </w:rPr>
        <w:pict>
          <v:rect id="_x0000_s2123" style="position:absolute;left:0;text-align:left;margin-left:464.5pt;margin-top:8.05pt;width:75.05pt;height:8pt;z-index:251588096" o:allowincell="f" filled="f" stroked="f" strokecolor="lime" strokeweight=".25pt">
            <v:textbox inset="0,0,0,0">
              <w:txbxContent>
                <w:p w:rsidR="007C0213" w:rsidRDefault="007C0213">
                  <w:pPr>
                    <w:spacing w:line="160" w:lineRule="exact"/>
                    <w:jc w:val="left"/>
                    <w:rPr>
                      <w:rFonts w:cs="Miriam"/>
                      <w:noProof/>
                      <w:sz w:val="18"/>
                      <w:szCs w:val="18"/>
                      <w:rtl/>
                    </w:rPr>
                  </w:pPr>
                  <w:r>
                    <w:rPr>
                      <w:rFonts w:cs="Miriam"/>
                      <w:sz w:val="18"/>
                      <w:szCs w:val="18"/>
                      <w:rtl/>
                    </w:rPr>
                    <w:t>צ</w:t>
                  </w:r>
                  <w:r>
                    <w:rPr>
                      <w:rFonts w:cs="Miriam" w:hint="cs"/>
                      <w:sz w:val="18"/>
                      <w:szCs w:val="18"/>
                      <w:rtl/>
                    </w:rPr>
                    <w:t>רכי</w:t>
                  </w:r>
                  <w:r>
                    <w:rPr>
                      <w:rFonts w:cs="Miriam"/>
                      <w:sz w:val="18"/>
                      <w:szCs w:val="18"/>
                      <w:rtl/>
                    </w:rPr>
                    <w:t>ם</w:t>
                  </w:r>
                  <w:r>
                    <w:rPr>
                      <w:rFonts w:cs="Miriam" w:hint="cs"/>
                      <w:sz w:val="18"/>
                      <w:szCs w:val="18"/>
                      <w:rtl/>
                    </w:rPr>
                    <w:t xml:space="preserve"> מיוחדים</w:t>
                  </w:r>
                </w:p>
              </w:txbxContent>
            </v:textbox>
            <w10:anchorlock/>
          </v:rect>
        </w:pict>
      </w:r>
      <w:r>
        <w:rPr>
          <w:rStyle w:val="big-number"/>
          <w:rFonts w:cs="Miriam"/>
          <w:rtl/>
        </w:rPr>
        <w:t>24.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השר</w:t>
      </w:r>
      <w:r>
        <w:rPr>
          <w:rStyle w:val="default"/>
          <w:rFonts w:cs="FrankRuehl"/>
          <w:rtl/>
        </w:rPr>
        <w:t xml:space="preserve"> </w:t>
      </w:r>
      <w:r>
        <w:rPr>
          <w:rStyle w:val="default"/>
          <w:rFonts w:cs="FrankRuehl" w:hint="cs"/>
          <w:rtl/>
        </w:rPr>
        <w:t>רשאי לקבוע בתקנות כללים, מבחנים ותנאים בדבר השתתפות אוצר המדינה בהוצאות לשכר דירה, לביטוח רפו</w:t>
      </w:r>
      <w:r>
        <w:rPr>
          <w:rStyle w:val="default"/>
          <w:rFonts w:cs="FrankRuehl"/>
          <w:rtl/>
        </w:rPr>
        <w:t>א</w:t>
      </w:r>
      <w:r>
        <w:rPr>
          <w:rStyle w:val="default"/>
          <w:rFonts w:cs="FrankRuehl" w:hint="cs"/>
          <w:rtl/>
        </w:rPr>
        <w:t>י ו</w:t>
      </w:r>
      <w:r>
        <w:rPr>
          <w:rStyle w:val="default"/>
          <w:rFonts w:cs="FrankRuehl"/>
          <w:rtl/>
        </w:rPr>
        <w:t>ל</w:t>
      </w:r>
      <w:r>
        <w:rPr>
          <w:rStyle w:val="default"/>
          <w:rFonts w:cs="FrankRuehl" w:hint="cs"/>
          <w:rtl/>
        </w:rPr>
        <w:t xml:space="preserve">צרכים מיוחדים אחרים, בשיעורים ולסוגי תושבים, הכל כפי שיקבע. </w:t>
      </w:r>
    </w:p>
    <w:p w:rsidR="00FF1936" w:rsidRDefault="00FF1936">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בתק</w:t>
      </w:r>
      <w:r>
        <w:rPr>
          <w:rStyle w:val="default"/>
          <w:rFonts w:cs="FrankRuehl"/>
          <w:rtl/>
        </w:rPr>
        <w:t>נ</w:t>
      </w:r>
      <w:r>
        <w:rPr>
          <w:rStyle w:val="default"/>
          <w:rFonts w:cs="FrankRuehl" w:hint="cs"/>
          <w:rtl/>
        </w:rPr>
        <w:t>ות לפי סעיף זה יכול שייקבע סכום שהמו</w:t>
      </w:r>
      <w:r>
        <w:rPr>
          <w:rStyle w:val="default"/>
          <w:rFonts w:cs="FrankRuehl"/>
          <w:rtl/>
        </w:rPr>
        <w:t>ס</w:t>
      </w:r>
      <w:r>
        <w:rPr>
          <w:rStyle w:val="default"/>
          <w:rFonts w:cs="FrankRuehl" w:hint="cs"/>
          <w:rtl/>
        </w:rPr>
        <w:t>ד</w:t>
      </w:r>
      <w:r>
        <w:rPr>
          <w:rStyle w:val="default"/>
          <w:rFonts w:cs="FrankRuehl"/>
          <w:rtl/>
        </w:rPr>
        <w:t xml:space="preserve"> </w:t>
      </w:r>
      <w:r>
        <w:rPr>
          <w:rStyle w:val="default"/>
          <w:rFonts w:cs="FrankRuehl" w:hint="cs"/>
          <w:rtl/>
        </w:rPr>
        <w:t xml:space="preserve">לביטוח לאומי יהיה רשאי לנכות מגימלה כהשתתפות בהוצאות האמורות. </w:t>
      </w:r>
    </w:p>
    <w:p w:rsidR="00FF1936" w:rsidRDefault="00FF1936">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w:t>
      </w:r>
      <w:r>
        <w:rPr>
          <w:rStyle w:val="default"/>
          <w:rFonts w:cs="FrankRuehl"/>
          <w:rtl/>
        </w:rPr>
        <w:t>א</w:t>
      </w:r>
      <w:r>
        <w:rPr>
          <w:rStyle w:val="default"/>
          <w:rFonts w:cs="FrankRuehl" w:hint="cs"/>
          <w:rtl/>
        </w:rPr>
        <w:t>ות סימן ג' לפרק זה, וכן הוראות אחרות של פרק זה שנקבעו בתקנות, יחולו, ב</w:t>
      </w:r>
      <w:r>
        <w:rPr>
          <w:rStyle w:val="default"/>
          <w:rFonts w:cs="FrankRuehl"/>
          <w:rtl/>
        </w:rPr>
        <w:t>שי</w:t>
      </w:r>
      <w:r>
        <w:rPr>
          <w:rStyle w:val="default"/>
          <w:rFonts w:cs="FrankRuehl" w:hint="cs"/>
          <w:rtl/>
        </w:rPr>
        <w:t>נו</w:t>
      </w:r>
      <w:r>
        <w:rPr>
          <w:rStyle w:val="default"/>
          <w:rFonts w:cs="FrankRuehl"/>
          <w:rtl/>
        </w:rPr>
        <w:t>י</w:t>
      </w:r>
      <w:r>
        <w:rPr>
          <w:rStyle w:val="default"/>
          <w:rFonts w:cs="FrankRuehl" w:hint="cs"/>
          <w:rtl/>
        </w:rPr>
        <w:t>ים המח</w:t>
      </w:r>
      <w:r>
        <w:rPr>
          <w:rStyle w:val="default"/>
          <w:rFonts w:cs="FrankRuehl"/>
          <w:rtl/>
        </w:rPr>
        <w:t>וייב</w:t>
      </w:r>
      <w:r>
        <w:rPr>
          <w:rStyle w:val="default"/>
          <w:rFonts w:cs="FrankRuehl" w:hint="cs"/>
          <w:rtl/>
        </w:rPr>
        <w:t xml:space="preserve">ים, גם לענין סעיף זה. </w:t>
      </w:r>
    </w:p>
    <w:p w:rsidR="00FF1936" w:rsidRDefault="00FF1936">
      <w:pPr>
        <w:pStyle w:val="P00"/>
        <w:spacing w:before="72"/>
        <w:ind w:left="0" w:right="1134"/>
        <w:rPr>
          <w:rStyle w:val="default"/>
          <w:rFonts w:cs="FrankRuehl"/>
          <w:rtl/>
        </w:rPr>
      </w:pPr>
      <w:bookmarkStart w:id="119" w:name="Seif7"/>
      <w:bookmarkEnd w:id="119"/>
      <w:r>
        <w:rPr>
          <w:lang w:val="he-IL"/>
        </w:rPr>
        <w:pict>
          <v:rect id="_x0000_s2124" style="position:absolute;left:0;text-align:left;margin-left:464.5pt;margin-top:8.05pt;width:75.05pt;height:8pt;z-index:251589120" o:allowincell="f" filled="f" stroked="f" strokecolor="lime" strokeweight=".25pt">
            <v:textbox inset="0,0,0,0">
              <w:txbxContent>
                <w:p w:rsidR="007C0213" w:rsidRDefault="007C0213">
                  <w:pPr>
                    <w:spacing w:line="160" w:lineRule="exact"/>
                    <w:jc w:val="left"/>
                    <w:rPr>
                      <w:rFonts w:cs="Miriam"/>
                      <w:noProof/>
                      <w:sz w:val="18"/>
                      <w:szCs w:val="18"/>
                      <w:rtl/>
                    </w:rPr>
                  </w:pPr>
                  <w:r>
                    <w:rPr>
                      <w:rFonts w:cs="Miriam"/>
                      <w:sz w:val="18"/>
                      <w:szCs w:val="18"/>
                      <w:rtl/>
                    </w:rPr>
                    <w:t>מ</w:t>
                  </w:r>
                  <w:r>
                    <w:rPr>
                      <w:rFonts w:cs="Miriam" w:hint="cs"/>
                      <w:sz w:val="18"/>
                      <w:szCs w:val="18"/>
                      <w:rtl/>
                    </w:rPr>
                    <w:t>ימו</w:t>
                  </w:r>
                  <w:r>
                    <w:rPr>
                      <w:rFonts w:cs="Miriam"/>
                      <w:sz w:val="18"/>
                      <w:szCs w:val="18"/>
                      <w:rtl/>
                    </w:rPr>
                    <w:t>ן</w:t>
                  </w:r>
                </w:p>
              </w:txbxContent>
            </v:textbox>
            <w10:anchorlock/>
          </v:rect>
        </w:pict>
      </w:r>
      <w:r>
        <w:rPr>
          <w:rStyle w:val="big-number"/>
          <w:rFonts w:cs="Miriam"/>
          <w:rtl/>
        </w:rPr>
        <w:t>25.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גימ</w:t>
      </w:r>
      <w:r>
        <w:rPr>
          <w:rStyle w:val="default"/>
          <w:rFonts w:cs="FrankRuehl"/>
          <w:rtl/>
        </w:rPr>
        <w:t>ל</w:t>
      </w:r>
      <w:r>
        <w:rPr>
          <w:rStyle w:val="default"/>
          <w:rFonts w:cs="FrankRuehl" w:hint="cs"/>
          <w:rtl/>
        </w:rPr>
        <w:t xml:space="preserve">אות לפי חוק זה ישולמו מאוצר המדינה באמצעות המוסד לביטוח לאומי. </w:t>
      </w:r>
    </w:p>
    <w:p w:rsidR="00FF1936" w:rsidRDefault="00FF1936">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אוצ</w:t>
      </w:r>
      <w:r>
        <w:rPr>
          <w:rStyle w:val="default"/>
          <w:rFonts w:cs="FrankRuehl"/>
          <w:rtl/>
        </w:rPr>
        <w:t>ר</w:t>
      </w:r>
      <w:r>
        <w:rPr>
          <w:rStyle w:val="default"/>
          <w:rFonts w:cs="FrankRuehl" w:hint="cs"/>
          <w:rtl/>
        </w:rPr>
        <w:t xml:space="preserve"> המדינה יעביר למוסד לביטוח לאומי מדי חודש בחדשו את כל הכספים הדרושים לו כדי לבצע את התשלומים לפי החוק, לרבות ההוצאות המינהליו</w:t>
      </w:r>
      <w:r>
        <w:rPr>
          <w:rStyle w:val="default"/>
          <w:rFonts w:cs="FrankRuehl"/>
          <w:rtl/>
        </w:rPr>
        <w:t>ת</w:t>
      </w:r>
      <w:r>
        <w:rPr>
          <w:rStyle w:val="default"/>
          <w:rFonts w:cs="FrankRuehl" w:hint="cs"/>
          <w:rtl/>
        </w:rPr>
        <w:t xml:space="preserve"> של המ</w:t>
      </w:r>
      <w:r>
        <w:rPr>
          <w:rStyle w:val="default"/>
          <w:rFonts w:cs="FrankRuehl"/>
          <w:rtl/>
        </w:rPr>
        <w:t>ו</w:t>
      </w:r>
      <w:r>
        <w:rPr>
          <w:rStyle w:val="default"/>
          <w:rFonts w:cs="FrankRuehl" w:hint="cs"/>
          <w:rtl/>
        </w:rPr>
        <w:t>סד</w:t>
      </w:r>
      <w:r>
        <w:rPr>
          <w:rStyle w:val="default"/>
          <w:rFonts w:cs="FrankRuehl"/>
          <w:rtl/>
        </w:rPr>
        <w:t xml:space="preserve"> </w:t>
      </w:r>
      <w:r>
        <w:rPr>
          <w:rStyle w:val="default"/>
          <w:rFonts w:cs="FrankRuehl" w:hint="cs"/>
          <w:rtl/>
        </w:rPr>
        <w:t>ה</w:t>
      </w:r>
      <w:r>
        <w:rPr>
          <w:rStyle w:val="default"/>
          <w:rFonts w:cs="FrankRuehl"/>
          <w:rtl/>
        </w:rPr>
        <w:t>נו</w:t>
      </w:r>
      <w:r>
        <w:rPr>
          <w:rStyle w:val="default"/>
          <w:rFonts w:cs="FrankRuehl" w:hint="cs"/>
          <w:rtl/>
        </w:rPr>
        <w:t xml:space="preserve">בעות מביצוע החוק. </w:t>
      </w:r>
    </w:p>
    <w:p w:rsidR="00FF1936" w:rsidRDefault="00FF1936">
      <w:pPr>
        <w:pStyle w:val="P00"/>
        <w:spacing w:before="72"/>
        <w:ind w:left="0" w:right="1134"/>
        <w:rPr>
          <w:rStyle w:val="default"/>
          <w:rFonts w:cs="FrankRuehl" w:hint="cs"/>
          <w:rtl/>
        </w:rPr>
      </w:pPr>
      <w:bookmarkStart w:id="120" w:name="Seif8"/>
      <w:bookmarkEnd w:id="120"/>
      <w:r>
        <w:rPr>
          <w:lang w:val="he-IL"/>
        </w:rPr>
        <w:pict>
          <v:rect id="_x0000_s2125" style="position:absolute;left:0;text-align:left;margin-left:464.5pt;margin-top:8.05pt;width:75.05pt;height:26.9pt;z-index:251590144" o:allowincell="f" filled="f" stroked="f" strokecolor="lime" strokeweight=".25pt">
            <v:textbox inset="0,0,0,0">
              <w:txbxContent>
                <w:p w:rsidR="007C0213" w:rsidRDefault="007C0213">
                  <w:pPr>
                    <w:spacing w:line="160" w:lineRule="exact"/>
                    <w:jc w:val="left"/>
                    <w:rPr>
                      <w:rFonts w:cs="Miriam"/>
                      <w:noProof/>
                      <w:sz w:val="18"/>
                      <w:szCs w:val="18"/>
                      <w:rtl/>
                    </w:rPr>
                  </w:pPr>
                  <w:r>
                    <w:rPr>
                      <w:rFonts w:cs="Miriam"/>
                      <w:sz w:val="18"/>
                      <w:szCs w:val="18"/>
                      <w:rtl/>
                    </w:rPr>
                    <w:t>ב</w:t>
                  </w:r>
                  <w:r>
                    <w:rPr>
                      <w:rFonts w:cs="Miriam" w:hint="cs"/>
                      <w:sz w:val="18"/>
                      <w:szCs w:val="18"/>
                      <w:rtl/>
                    </w:rPr>
                    <w:t xml:space="preserve">ית </w:t>
                  </w:r>
                  <w:r>
                    <w:rPr>
                      <w:rFonts w:cs="Miriam"/>
                      <w:sz w:val="18"/>
                      <w:szCs w:val="18"/>
                      <w:rtl/>
                    </w:rPr>
                    <w:t>ה</w:t>
                  </w:r>
                  <w:r>
                    <w:rPr>
                      <w:rFonts w:cs="Miriam" w:hint="cs"/>
                      <w:sz w:val="18"/>
                      <w:szCs w:val="18"/>
                      <w:rtl/>
                    </w:rPr>
                    <w:t>דין לעבודה</w:t>
                  </w:r>
                </w:p>
                <w:p w:rsidR="007C0213" w:rsidRDefault="007C021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5)</w:t>
                  </w:r>
                </w:p>
                <w:p w:rsidR="007C0213" w:rsidRDefault="007C0213">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ז</w:t>
                  </w:r>
                  <w:r>
                    <w:rPr>
                      <w:rFonts w:cs="Miriam" w:hint="cs"/>
                      <w:sz w:val="18"/>
                      <w:szCs w:val="18"/>
                      <w:rtl/>
                    </w:rPr>
                    <w:t>-1987</w:t>
                  </w:r>
                </w:p>
              </w:txbxContent>
            </v:textbox>
            <w10:anchorlock/>
          </v:rect>
        </w:pict>
      </w:r>
      <w:r>
        <w:rPr>
          <w:rStyle w:val="big-number"/>
          <w:rFonts w:cs="Miriam"/>
          <w:rtl/>
        </w:rPr>
        <w:t>26.</w:t>
      </w:r>
      <w:r>
        <w:rPr>
          <w:rStyle w:val="big-number"/>
          <w:rFonts w:cs="Miriam"/>
          <w:rtl/>
        </w:rPr>
        <w:tab/>
      </w:r>
      <w:r>
        <w:rPr>
          <w:rStyle w:val="default"/>
          <w:rFonts w:cs="FrankRuehl"/>
          <w:rtl/>
        </w:rPr>
        <w:t>ל</w:t>
      </w:r>
      <w:r>
        <w:rPr>
          <w:rStyle w:val="default"/>
          <w:rFonts w:cs="FrankRuehl" w:hint="cs"/>
          <w:rtl/>
        </w:rPr>
        <w:t>בית</w:t>
      </w:r>
      <w:r>
        <w:rPr>
          <w:rStyle w:val="default"/>
          <w:rFonts w:cs="FrankRuehl"/>
          <w:rtl/>
        </w:rPr>
        <w:t xml:space="preserve"> </w:t>
      </w:r>
      <w:r>
        <w:rPr>
          <w:rStyle w:val="default"/>
          <w:rFonts w:cs="FrankRuehl" w:hint="cs"/>
          <w:rtl/>
        </w:rPr>
        <w:t>דין אזורי כמשמעותו בחוק בית הדין לעבודה, התשכ"ט-1969, תה</w:t>
      </w:r>
      <w:r>
        <w:rPr>
          <w:rStyle w:val="default"/>
          <w:rFonts w:cs="FrankRuehl"/>
          <w:rtl/>
        </w:rPr>
        <w:t>י</w:t>
      </w:r>
      <w:r>
        <w:rPr>
          <w:rStyle w:val="default"/>
          <w:rFonts w:cs="FrankRuehl" w:hint="cs"/>
          <w:rtl/>
        </w:rPr>
        <w:t xml:space="preserve">ה סמכות יחודית לדון ולפסוק בכל תובענה לפי חוק זה ובכל הנובע ממנו, למעט תביעה כאמור בסעיף 17. </w:t>
      </w:r>
    </w:p>
    <w:p w:rsidR="00FF1936" w:rsidRPr="00F51714" w:rsidRDefault="00FF1936">
      <w:pPr>
        <w:pStyle w:val="P00"/>
        <w:spacing w:before="0"/>
        <w:ind w:left="0" w:right="1134"/>
        <w:rPr>
          <w:rStyle w:val="default"/>
          <w:rFonts w:cs="FrankRuehl" w:hint="cs"/>
          <w:vanish/>
          <w:color w:val="FF0000"/>
          <w:szCs w:val="20"/>
          <w:shd w:val="clear" w:color="auto" w:fill="FFFF99"/>
          <w:rtl/>
        </w:rPr>
      </w:pPr>
      <w:bookmarkStart w:id="121" w:name="Rov107"/>
      <w:r w:rsidRPr="00F51714">
        <w:rPr>
          <w:rStyle w:val="default"/>
          <w:rFonts w:cs="FrankRuehl" w:hint="cs"/>
          <w:vanish/>
          <w:color w:val="FF0000"/>
          <w:szCs w:val="20"/>
          <w:shd w:val="clear" w:color="auto" w:fill="FFFF99"/>
          <w:rtl/>
        </w:rPr>
        <w:t>מיום 7.7.1987</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5</w:t>
      </w:r>
    </w:p>
    <w:p w:rsidR="00C476C4" w:rsidRPr="00F51714" w:rsidRDefault="00C476C4" w:rsidP="00C476C4">
      <w:pPr>
        <w:pStyle w:val="P00"/>
        <w:spacing w:before="0"/>
        <w:ind w:left="0" w:right="1134"/>
        <w:rPr>
          <w:rStyle w:val="default"/>
          <w:rFonts w:cs="FrankRuehl" w:hint="cs"/>
          <w:vanish/>
          <w:sz w:val="20"/>
          <w:szCs w:val="20"/>
          <w:shd w:val="clear" w:color="auto" w:fill="FFFF99"/>
          <w:rtl/>
        </w:rPr>
      </w:pPr>
      <w:hyperlink r:id="rId418" w:history="1">
        <w:r w:rsidRPr="00F51714">
          <w:rPr>
            <w:rStyle w:val="Hyperlink"/>
            <w:rFonts w:cs="FrankRuehl" w:hint="cs"/>
            <w:vanish/>
            <w:szCs w:val="20"/>
            <w:shd w:val="clear" w:color="auto" w:fill="FFFF99"/>
            <w:rtl/>
          </w:rPr>
          <w:t>ס"ח תשמ"ז מס' 1219</w:t>
        </w:r>
      </w:hyperlink>
      <w:r w:rsidRPr="00F51714">
        <w:rPr>
          <w:rStyle w:val="default"/>
          <w:rFonts w:cs="FrankRuehl" w:hint="cs"/>
          <w:vanish/>
          <w:sz w:val="20"/>
          <w:szCs w:val="20"/>
          <w:shd w:val="clear" w:color="auto" w:fill="FFFF99"/>
          <w:rtl/>
        </w:rPr>
        <w:t xml:space="preserve"> מיום 7.7.1987 עמ' 136 </w:t>
      </w:r>
      <w:r w:rsidRPr="00F51714">
        <w:rPr>
          <w:rFonts w:cs="FrankRuehl" w:hint="cs"/>
          <w:vanish/>
          <w:szCs w:val="20"/>
          <w:shd w:val="clear" w:color="auto" w:fill="FFFF99"/>
          <w:rtl/>
        </w:rPr>
        <w:t>(</w:t>
      </w:r>
      <w:hyperlink r:id="rId419" w:history="1">
        <w:r w:rsidRPr="00F51714">
          <w:rPr>
            <w:rStyle w:val="Hyperlink"/>
            <w:rFonts w:cs="FrankRuehl" w:hint="cs"/>
            <w:vanish/>
            <w:szCs w:val="20"/>
            <w:shd w:val="clear" w:color="auto" w:fill="FFFF99"/>
            <w:rtl/>
          </w:rPr>
          <w:t>ה"ח 1731</w:t>
        </w:r>
      </w:hyperlink>
      <w:r w:rsidRPr="00F51714">
        <w:rPr>
          <w:rFonts w:cs="FrankRuehl" w:hint="cs"/>
          <w:vanish/>
          <w:szCs w:val="20"/>
          <w:shd w:val="clear" w:color="auto" w:fill="FFFF99"/>
          <w:rtl/>
        </w:rPr>
        <w:t>)</w:t>
      </w:r>
    </w:p>
    <w:p w:rsidR="00FF1936" w:rsidRDefault="00FF1936">
      <w:pPr>
        <w:pStyle w:val="P00"/>
        <w:ind w:left="0" w:right="1134"/>
        <w:rPr>
          <w:rStyle w:val="default"/>
          <w:rFonts w:cs="FrankRuehl" w:hint="cs"/>
          <w:sz w:val="2"/>
          <w:szCs w:val="2"/>
          <w:rtl/>
        </w:rPr>
      </w:pPr>
      <w:r w:rsidRPr="00F51714">
        <w:rPr>
          <w:rStyle w:val="big-number"/>
          <w:rFonts w:cs="FrankRuehl"/>
          <w:vanish/>
          <w:sz w:val="22"/>
          <w:szCs w:val="22"/>
          <w:shd w:val="clear" w:color="auto" w:fill="FFFF99"/>
          <w:rtl/>
        </w:rPr>
        <w:t>26.</w:t>
      </w:r>
      <w:r w:rsidRPr="00F51714">
        <w:rPr>
          <w:rStyle w:val="big-number"/>
          <w:rFonts w:cs="FrankRuehl"/>
          <w:vanish/>
          <w:sz w:val="22"/>
          <w:szCs w:val="22"/>
          <w:shd w:val="clear" w:color="auto" w:fill="FFFF99"/>
          <w:rtl/>
        </w:rPr>
        <w:tab/>
      </w:r>
      <w:r w:rsidRPr="00F51714">
        <w:rPr>
          <w:rStyle w:val="default"/>
          <w:rFonts w:cs="FrankRuehl"/>
          <w:vanish/>
          <w:sz w:val="22"/>
          <w:szCs w:val="22"/>
          <w:shd w:val="clear" w:color="auto" w:fill="FFFF99"/>
          <w:rtl/>
        </w:rPr>
        <w:t>ל</w:t>
      </w:r>
      <w:r w:rsidRPr="00F51714">
        <w:rPr>
          <w:rStyle w:val="default"/>
          <w:rFonts w:cs="FrankRuehl" w:hint="cs"/>
          <w:vanish/>
          <w:sz w:val="22"/>
          <w:szCs w:val="22"/>
          <w:shd w:val="clear" w:color="auto" w:fill="FFFF99"/>
          <w:rtl/>
        </w:rPr>
        <w:t>בית</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דין אזורי כמשמעותו בחוק בית הדין לעבודה, תשכ"ט-1969, תה</w:t>
      </w:r>
      <w:r w:rsidRPr="00F51714">
        <w:rPr>
          <w:rStyle w:val="default"/>
          <w:rFonts w:cs="FrankRuehl"/>
          <w:vanish/>
          <w:sz w:val="22"/>
          <w:szCs w:val="22"/>
          <w:shd w:val="clear" w:color="auto" w:fill="FFFF99"/>
          <w:rtl/>
        </w:rPr>
        <w:t>י</w:t>
      </w:r>
      <w:r w:rsidRPr="00F51714">
        <w:rPr>
          <w:rStyle w:val="default"/>
          <w:rFonts w:cs="FrankRuehl" w:hint="cs"/>
          <w:vanish/>
          <w:sz w:val="22"/>
          <w:szCs w:val="22"/>
          <w:shd w:val="clear" w:color="auto" w:fill="FFFF99"/>
          <w:rtl/>
        </w:rPr>
        <w:t xml:space="preserve">ה סמכות יחודית לדון ולפסוק בכל תובענה לפי חוק זה ובכל הנובע ממנו, </w:t>
      </w:r>
      <w:r w:rsidRPr="00F51714">
        <w:rPr>
          <w:rStyle w:val="default"/>
          <w:rFonts w:cs="FrankRuehl" w:hint="cs"/>
          <w:strike/>
          <w:vanish/>
          <w:sz w:val="22"/>
          <w:szCs w:val="22"/>
          <w:shd w:val="clear" w:color="auto" w:fill="FFFF99"/>
          <w:rtl/>
        </w:rPr>
        <w:t>לרבות תביעה לשיפוי כאמור בסעיף 17</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למעט תביעה כאמור בסעיף 17</w:t>
      </w:r>
      <w:r w:rsidRPr="00F51714">
        <w:rPr>
          <w:rStyle w:val="default"/>
          <w:rFonts w:cs="FrankRuehl" w:hint="cs"/>
          <w:vanish/>
          <w:sz w:val="22"/>
          <w:szCs w:val="22"/>
          <w:shd w:val="clear" w:color="auto" w:fill="FFFF99"/>
          <w:rtl/>
        </w:rPr>
        <w:t xml:space="preserve">. </w:t>
      </w:r>
      <w:bookmarkEnd w:id="121"/>
    </w:p>
    <w:p w:rsidR="00FF1936" w:rsidRDefault="00FF1936">
      <w:pPr>
        <w:pStyle w:val="P00"/>
        <w:spacing w:before="72"/>
        <w:ind w:left="0" w:right="1134"/>
        <w:rPr>
          <w:rStyle w:val="default"/>
          <w:rFonts w:cs="FrankRuehl"/>
          <w:rtl/>
        </w:rPr>
      </w:pPr>
      <w:bookmarkStart w:id="122" w:name="Seif9"/>
      <w:bookmarkEnd w:id="122"/>
      <w:r>
        <w:rPr>
          <w:lang w:val="he-IL"/>
        </w:rPr>
        <w:pict>
          <v:rect id="_x0000_s2126" style="position:absolute;left:0;text-align:left;margin-left:464.5pt;margin-top:8.05pt;width:75.05pt;height:40pt;z-index:251591168" o:allowincell="f" filled="f" stroked="f" strokecolor="lime" strokeweight=".25pt">
            <v:textbox inset="0,0,0,0">
              <w:txbxContent>
                <w:p w:rsidR="007C0213" w:rsidRDefault="007C0213">
                  <w:pPr>
                    <w:spacing w:line="160" w:lineRule="exact"/>
                    <w:jc w:val="left"/>
                    <w:rPr>
                      <w:rFonts w:cs="Miriam" w:hint="cs"/>
                      <w:sz w:val="18"/>
                      <w:szCs w:val="18"/>
                      <w:rtl/>
                    </w:rPr>
                  </w:pPr>
                  <w:r>
                    <w:rPr>
                      <w:rFonts w:cs="Miriam"/>
                      <w:sz w:val="18"/>
                      <w:szCs w:val="18"/>
                      <w:rtl/>
                    </w:rPr>
                    <w:t>ה</w:t>
                  </w:r>
                  <w:r>
                    <w:rPr>
                      <w:rFonts w:cs="Miriam" w:hint="cs"/>
                      <w:sz w:val="18"/>
                      <w:szCs w:val="18"/>
                      <w:rtl/>
                    </w:rPr>
                    <w:t>גשת</w:t>
                  </w:r>
                  <w:r>
                    <w:rPr>
                      <w:rFonts w:cs="Miriam"/>
                      <w:sz w:val="18"/>
                      <w:szCs w:val="18"/>
                      <w:rtl/>
                    </w:rPr>
                    <w:t xml:space="preserve"> </w:t>
                  </w:r>
                  <w:r>
                    <w:rPr>
                      <w:rFonts w:cs="Miriam" w:hint="cs"/>
                      <w:sz w:val="18"/>
                      <w:szCs w:val="18"/>
                      <w:rtl/>
                    </w:rPr>
                    <w:t xml:space="preserve">תביעות </w:t>
                  </w:r>
                  <w:r>
                    <w:rPr>
                      <w:rFonts w:cs="Miriam"/>
                      <w:sz w:val="18"/>
                      <w:szCs w:val="18"/>
                      <w:rtl/>
                    </w:rPr>
                    <w:t>ו</w:t>
                  </w:r>
                  <w:r>
                    <w:rPr>
                      <w:rFonts w:cs="Miriam" w:hint="cs"/>
                      <w:sz w:val="18"/>
                      <w:szCs w:val="18"/>
                      <w:rtl/>
                    </w:rPr>
                    <w:t>תשל</w:t>
                  </w:r>
                  <w:r>
                    <w:rPr>
                      <w:rFonts w:cs="Miriam"/>
                      <w:sz w:val="18"/>
                      <w:szCs w:val="18"/>
                      <w:rtl/>
                    </w:rPr>
                    <w:t>ו</w:t>
                  </w:r>
                  <w:r>
                    <w:rPr>
                      <w:rFonts w:cs="Miriam" w:hint="cs"/>
                      <w:sz w:val="18"/>
                      <w:szCs w:val="18"/>
                      <w:rtl/>
                    </w:rPr>
                    <w:t>ם גימלאות</w:t>
                  </w:r>
                </w:p>
                <w:p w:rsidR="007C0213" w:rsidRDefault="007C0213">
                  <w:pPr>
                    <w:spacing w:line="160" w:lineRule="exact"/>
                    <w:jc w:val="left"/>
                    <w:rPr>
                      <w:rFonts w:cs="Miriam" w:hint="cs"/>
                      <w:noProof/>
                      <w:sz w:val="18"/>
                      <w:szCs w:val="18"/>
                      <w:rtl/>
                    </w:rPr>
                  </w:pPr>
                  <w:r>
                    <w:rPr>
                      <w:rFonts w:cs="Miriam" w:hint="cs"/>
                      <w:sz w:val="18"/>
                      <w:szCs w:val="18"/>
                      <w:rtl/>
                    </w:rPr>
                    <w:t xml:space="preserve">(תיקון מס' 3) </w:t>
                  </w:r>
                </w:p>
                <w:p w:rsidR="007C0213" w:rsidRDefault="007C0213">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ו</w:t>
                  </w:r>
                  <w:r>
                    <w:rPr>
                      <w:rFonts w:cs="Miriam" w:hint="cs"/>
                      <w:sz w:val="18"/>
                      <w:szCs w:val="18"/>
                      <w:rtl/>
                    </w:rPr>
                    <w:t>-1986</w:t>
                  </w:r>
                </w:p>
              </w:txbxContent>
            </v:textbox>
            <w10:anchorlock/>
          </v:rect>
        </w:pict>
      </w:r>
      <w:r>
        <w:rPr>
          <w:rStyle w:val="big-number"/>
          <w:rFonts w:cs="Miriam"/>
          <w:rtl/>
        </w:rPr>
        <w:t>27.</w:t>
      </w:r>
      <w:r>
        <w:rPr>
          <w:rStyle w:val="big-number"/>
          <w:rFonts w:cs="Miriam"/>
          <w:rtl/>
        </w:rPr>
        <w:tab/>
      </w:r>
      <w:r>
        <w:rPr>
          <w:rStyle w:val="default"/>
          <w:rFonts w:cs="FrankRuehl"/>
          <w:rtl/>
        </w:rPr>
        <w:t>ה</w:t>
      </w:r>
      <w:r>
        <w:rPr>
          <w:rStyle w:val="default"/>
          <w:rFonts w:cs="FrankRuehl" w:hint="cs"/>
          <w:rtl/>
        </w:rPr>
        <w:t xml:space="preserve">שר </w:t>
      </w:r>
      <w:r>
        <w:rPr>
          <w:rStyle w:val="default"/>
          <w:rFonts w:cs="FrankRuehl"/>
          <w:rtl/>
        </w:rPr>
        <w:t>ר</w:t>
      </w:r>
      <w:r>
        <w:rPr>
          <w:rStyle w:val="default"/>
          <w:rFonts w:cs="FrankRuehl" w:hint="cs"/>
          <w:rtl/>
        </w:rPr>
        <w:t>שאי לקבוע בתקנות, בין לגבי כלל הזכאים ו</w:t>
      </w:r>
      <w:r>
        <w:rPr>
          <w:rStyle w:val="default"/>
          <w:rFonts w:cs="FrankRuehl"/>
          <w:rtl/>
        </w:rPr>
        <w:t>ב</w:t>
      </w:r>
      <w:r>
        <w:rPr>
          <w:rStyle w:val="default"/>
          <w:rFonts w:cs="FrankRuehl" w:hint="cs"/>
          <w:rtl/>
        </w:rPr>
        <w:t>י</w:t>
      </w:r>
      <w:r>
        <w:rPr>
          <w:rStyle w:val="default"/>
          <w:rFonts w:cs="FrankRuehl"/>
          <w:rtl/>
        </w:rPr>
        <w:t>ן</w:t>
      </w:r>
      <w:r>
        <w:rPr>
          <w:rStyle w:val="default"/>
          <w:rFonts w:cs="FrankRuehl" w:hint="cs"/>
          <w:rtl/>
        </w:rPr>
        <w:t xml:space="preserve"> לגבי סוגים מהם, </w:t>
      </w:r>
      <w:r>
        <w:rPr>
          <w:rStyle w:val="default"/>
          <w:rFonts w:cs="FrankRuehl"/>
          <w:rtl/>
        </w:rPr>
        <w:t>ה</w:t>
      </w:r>
      <w:r>
        <w:rPr>
          <w:rStyle w:val="default"/>
          <w:rFonts w:cs="FrankRuehl" w:hint="cs"/>
          <w:rtl/>
        </w:rPr>
        <w:t>ורא</w:t>
      </w:r>
      <w:r>
        <w:rPr>
          <w:rStyle w:val="default"/>
          <w:rFonts w:cs="FrankRuehl"/>
          <w:rtl/>
        </w:rPr>
        <w:t>ו</w:t>
      </w:r>
      <w:r>
        <w:rPr>
          <w:rStyle w:val="default"/>
          <w:rFonts w:cs="FrankRuehl" w:hint="cs"/>
          <w:rtl/>
        </w:rPr>
        <w:t xml:space="preserve">ת בדבר </w:t>
      </w:r>
      <w:r>
        <w:rPr>
          <w:rStyle w:val="default"/>
          <w:rFonts w:cs="FrankRuehl"/>
          <w:rtl/>
        </w:rPr>
        <w:t>—</w:t>
      </w:r>
      <w:r>
        <w:rPr>
          <w:rStyle w:val="default"/>
          <w:rFonts w:cs="FrankRuehl" w:hint="cs"/>
          <w:rtl/>
        </w:rPr>
        <w:t xml:space="preserve"> </w:t>
      </w:r>
    </w:p>
    <w:p w:rsidR="00FF1936" w:rsidRDefault="00FF193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הגש</w:t>
      </w:r>
      <w:r>
        <w:rPr>
          <w:rStyle w:val="default"/>
          <w:rFonts w:cs="FrankRuehl"/>
          <w:rtl/>
        </w:rPr>
        <w:t>ת</w:t>
      </w:r>
      <w:r>
        <w:rPr>
          <w:rStyle w:val="default"/>
          <w:rFonts w:cs="FrankRuehl" w:hint="cs"/>
          <w:rtl/>
        </w:rPr>
        <w:t xml:space="preserve"> תביעה לגימלה והמסמכים שיש לצרף לתביעה</w:t>
      </w:r>
      <w:r>
        <w:rPr>
          <w:rStyle w:val="default"/>
          <w:rFonts w:cs="FrankRuehl"/>
          <w:rtl/>
        </w:rPr>
        <w:t>;</w:t>
      </w:r>
    </w:p>
    <w:p w:rsidR="00FF1936" w:rsidRDefault="00FF193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אופ</w:t>
      </w:r>
      <w:r>
        <w:rPr>
          <w:rStyle w:val="default"/>
          <w:rFonts w:cs="FrankRuehl"/>
          <w:rtl/>
        </w:rPr>
        <w:t>ן</w:t>
      </w:r>
      <w:r>
        <w:rPr>
          <w:rStyle w:val="default"/>
          <w:rFonts w:cs="FrankRuehl" w:hint="cs"/>
          <w:rtl/>
        </w:rPr>
        <w:t xml:space="preserve"> התשלום של גימלאות ומועדי תשלומן; </w:t>
      </w:r>
    </w:p>
    <w:p w:rsidR="00FF1936" w:rsidRDefault="00FF1936">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(נמ</w:t>
      </w:r>
      <w:r>
        <w:rPr>
          <w:rStyle w:val="default"/>
          <w:rFonts w:cs="FrankRuehl"/>
          <w:rtl/>
        </w:rPr>
        <w:t>ח</w:t>
      </w:r>
      <w:r>
        <w:rPr>
          <w:rStyle w:val="default"/>
          <w:rFonts w:cs="FrankRuehl" w:hint="cs"/>
          <w:rtl/>
        </w:rPr>
        <w:t xml:space="preserve">קה). </w:t>
      </w:r>
    </w:p>
    <w:p w:rsidR="00FF1936" w:rsidRPr="00F51714" w:rsidRDefault="00FF1936">
      <w:pPr>
        <w:pStyle w:val="P00"/>
        <w:spacing w:before="0"/>
        <w:ind w:left="1021" w:right="1134"/>
        <w:rPr>
          <w:rStyle w:val="default"/>
          <w:rFonts w:cs="FrankRuehl" w:hint="cs"/>
          <w:vanish/>
          <w:color w:val="FF0000"/>
          <w:szCs w:val="20"/>
          <w:shd w:val="clear" w:color="auto" w:fill="FFFF99"/>
          <w:rtl/>
        </w:rPr>
      </w:pPr>
      <w:bookmarkStart w:id="123" w:name="Rov108"/>
      <w:r w:rsidRPr="00F51714">
        <w:rPr>
          <w:rStyle w:val="default"/>
          <w:rFonts w:cs="FrankRuehl" w:hint="cs"/>
          <w:vanish/>
          <w:color w:val="FF0000"/>
          <w:szCs w:val="20"/>
          <w:shd w:val="clear" w:color="auto" w:fill="FFFF99"/>
          <w:rtl/>
        </w:rPr>
        <w:t>מיום 1.4.1986</w:t>
      </w:r>
    </w:p>
    <w:p w:rsidR="00FF1936" w:rsidRPr="00F51714" w:rsidRDefault="00FF1936">
      <w:pPr>
        <w:pStyle w:val="P00"/>
        <w:spacing w:before="0"/>
        <w:ind w:left="1021"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3</w:t>
      </w:r>
    </w:p>
    <w:p w:rsidR="00C476C4" w:rsidRPr="00F51714" w:rsidRDefault="00C476C4" w:rsidP="00C476C4">
      <w:pPr>
        <w:pStyle w:val="P00"/>
        <w:spacing w:before="0"/>
        <w:ind w:left="1021" w:right="1134"/>
        <w:rPr>
          <w:rStyle w:val="default"/>
          <w:rFonts w:cs="FrankRuehl" w:hint="cs"/>
          <w:vanish/>
          <w:sz w:val="20"/>
          <w:szCs w:val="20"/>
          <w:shd w:val="clear" w:color="auto" w:fill="FFFF99"/>
          <w:rtl/>
        </w:rPr>
      </w:pPr>
      <w:hyperlink r:id="rId420" w:history="1">
        <w:r w:rsidRPr="00F51714">
          <w:rPr>
            <w:rStyle w:val="Hyperlink"/>
            <w:rFonts w:cs="FrankRuehl" w:hint="cs"/>
            <w:vanish/>
            <w:szCs w:val="20"/>
            <w:shd w:val="clear" w:color="auto" w:fill="FFFF99"/>
            <w:rtl/>
          </w:rPr>
          <w:t>ס"ח תשמ"ו מס' 1190</w:t>
        </w:r>
      </w:hyperlink>
      <w:r w:rsidRPr="00F51714">
        <w:rPr>
          <w:rStyle w:val="default"/>
          <w:rFonts w:cs="FrankRuehl" w:hint="cs"/>
          <w:vanish/>
          <w:sz w:val="20"/>
          <w:szCs w:val="20"/>
          <w:shd w:val="clear" w:color="auto" w:fill="FFFF99"/>
          <w:rtl/>
        </w:rPr>
        <w:t xml:space="preserve"> מיום 8.8.1986 עמ' 213 </w:t>
      </w:r>
      <w:r w:rsidRPr="00F51714">
        <w:rPr>
          <w:rFonts w:cs="FrankRuehl" w:hint="cs"/>
          <w:vanish/>
          <w:szCs w:val="20"/>
          <w:shd w:val="clear" w:color="auto" w:fill="FFFF99"/>
          <w:rtl/>
        </w:rPr>
        <w:t>(</w:t>
      </w:r>
      <w:hyperlink r:id="rId421" w:history="1">
        <w:r w:rsidRPr="00F51714">
          <w:rPr>
            <w:rStyle w:val="Hyperlink"/>
            <w:rFonts w:cs="FrankRuehl" w:hint="cs"/>
            <w:vanish/>
            <w:szCs w:val="20"/>
            <w:shd w:val="clear" w:color="auto" w:fill="FFFF99"/>
            <w:rtl/>
          </w:rPr>
          <w:t>ה"ח 1776</w:t>
        </w:r>
      </w:hyperlink>
      <w:r w:rsidRPr="00F51714">
        <w:rPr>
          <w:rFonts w:cs="FrankRuehl" w:hint="cs"/>
          <w:vanish/>
          <w:szCs w:val="20"/>
          <w:shd w:val="clear" w:color="auto" w:fill="FFFF99"/>
          <w:rtl/>
        </w:rPr>
        <w:t>)</w:t>
      </w:r>
    </w:p>
    <w:p w:rsidR="00FF1936" w:rsidRPr="00F51714" w:rsidRDefault="00FF1936">
      <w:pPr>
        <w:pStyle w:val="P22"/>
        <w:spacing w:before="0"/>
        <w:ind w:left="1021" w:right="1134"/>
        <w:rPr>
          <w:rStyle w:val="default"/>
          <w:rFonts w:cs="FrankRuehl" w:hint="cs"/>
          <w:vanish/>
          <w:sz w:val="20"/>
          <w:szCs w:val="20"/>
          <w:shd w:val="clear" w:color="auto" w:fill="FFFF99"/>
          <w:rtl/>
        </w:rPr>
      </w:pPr>
      <w:r w:rsidRPr="00F51714">
        <w:rPr>
          <w:rStyle w:val="default"/>
          <w:rFonts w:cs="FrankRuehl" w:hint="cs"/>
          <w:b/>
          <w:bCs/>
          <w:vanish/>
          <w:sz w:val="20"/>
          <w:szCs w:val="20"/>
          <w:shd w:val="clear" w:color="auto" w:fill="FFFF99"/>
          <w:rtl/>
        </w:rPr>
        <w:t>מחיקת פסקה 27(3)</w:t>
      </w:r>
    </w:p>
    <w:p w:rsidR="00FF1936" w:rsidRPr="00F51714" w:rsidRDefault="00FF1936">
      <w:pPr>
        <w:pStyle w:val="P22"/>
        <w:ind w:left="1021" w:right="1134"/>
        <w:rPr>
          <w:rStyle w:val="default"/>
          <w:rFonts w:cs="FrankRuehl" w:hint="cs"/>
          <w:vanish/>
          <w:sz w:val="20"/>
          <w:szCs w:val="20"/>
          <w:shd w:val="clear" w:color="auto" w:fill="FFFF99"/>
          <w:rtl/>
        </w:rPr>
      </w:pPr>
      <w:r w:rsidRPr="00F51714">
        <w:rPr>
          <w:rStyle w:val="default"/>
          <w:rFonts w:cs="FrankRuehl" w:hint="cs"/>
          <w:vanish/>
          <w:sz w:val="20"/>
          <w:szCs w:val="20"/>
          <w:shd w:val="clear" w:color="auto" w:fill="FFFF99"/>
          <w:rtl/>
        </w:rPr>
        <w:t>הנוסח הקודם:</w:t>
      </w:r>
    </w:p>
    <w:p w:rsidR="00FF1936" w:rsidRDefault="00FF1936">
      <w:pPr>
        <w:pStyle w:val="P22"/>
        <w:spacing w:before="0"/>
        <w:ind w:left="1021" w:right="1134"/>
        <w:rPr>
          <w:rStyle w:val="default"/>
          <w:rFonts w:cs="FrankRuehl" w:hint="cs"/>
          <w:strike/>
          <w:sz w:val="2"/>
          <w:szCs w:val="2"/>
          <w:rtl/>
        </w:rPr>
      </w:pPr>
      <w:r w:rsidRPr="00F51714">
        <w:rPr>
          <w:rStyle w:val="default"/>
          <w:rFonts w:cs="FrankRuehl" w:hint="cs"/>
          <w:strike/>
          <w:vanish/>
          <w:sz w:val="22"/>
          <w:szCs w:val="22"/>
          <w:shd w:val="clear" w:color="auto" w:fill="FFFF99"/>
          <w:rtl/>
        </w:rPr>
        <w:t>(3)</w:t>
      </w:r>
      <w:r w:rsidRPr="00F51714">
        <w:rPr>
          <w:rStyle w:val="default"/>
          <w:rFonts w:cs="FrankRuehl" w:hint="cs"/>
          <w:strike/>
          <w:vanish/>
          <w:sz w:val="22"/>
          <w:szCs w:val="22"/>
          <w:shd w:val="clear" w:color="auto" w:fill="FFFF99"/>
          <w:rtl/>
        </w:rPr>
        <w:tab/>
        <w:t>שיטת העיגול של גימלאות.</w:t>
      </w:r>
      <w:bookmarkEnd w:id="123"/>
    </w:p>
    <w:p w:rsidR="00FF1936" w:rsidRDefault="00FF1936">
      <w:pPr>
        <w:pStyle w:val="P00"/>
        <w:spacing w:before="72"/>
        <w:ind w:left="0" w:right="1134"/>
        <w:rPr>
          <w:rStyle w:val="default"/>
          <w:rFonts w:cs="FrankRuehl" w:hint="cs"/>
          <w:rtl/>
        </w:rPr>
      </w:pPr>
      <w:bookmarkStart w:id="124" w:name="Seif10"/>
      <w:bookmarkEnd w:id="124"/>
      <w:r>
        <w:rPr>
          <w:lang w:val="he-IL"/>
        </w:rPr>
        <w:pict>
          <v:rect id="_x0000_s2127" style="position:absolute;left:0;text-align:left;margin-left:464.5pt;margin-top:8.05pt;width:75.05pt;height:16pt;z-index:251592192" o:allowincell="f" filled="f" stroked="f" strokecolor="lime" strokeweight=".25pt">
            <v:textbox inset="0,0,0,0">
              <w:txbxContent>
                <w:p w:rsidR="007C0213" w:rsidRDefault="007C0213">
                  <w:pPr>
                    <w:spacing w:line="160" w:lineRule="exact"/>
                    <w:jc w:val="left"/>
                    <w:rPr>
                      <w:rFonts w:cs="Miriam"/>
                      <w:noProof/>
                      <w:sz w:val="18"/>
                      <w:szCs w:val="18"/>
                      <w:rtl/>
                    </w:rPr>
                  </w:pPr>
                  <w:r>
                    <w:rPr>
                      <w:rFonts w:cs="Miriam"/>
                      <w:sz w:val="18"/>
                      <w:szCs w:val="18"/>
                      <w:rtl/>
                    </w:rPr>
                    <w:t>ת</w:t>
                  </w:r>
                  <w:r>
                    <w:rPr>
                      <w:rFonts w:cs="Miriam" w:hint="cs"/>
                      <w:sz w:val="18"/>
                      <w:szCs w:val="18"/>
                      <w:rtl/>
                    </w:rPr>
                    <w:t>יקו</w:t>
                  </w:r>
                  <w:r>
                    <w:rPr>
                      <w:rFonts w:cs="Miriam"/>
                      <w:sz w:val="18"/>
                      <w:szCs w:val="18"/>
                      <w:rtl/>
                    </w:rPr>
                    <w:t>ן</w:t>
                  </w:r>
                  <w:r>
                    <w:rPr>
                      <w:rFonts w:cs="Miriam" w:hint="cs"/>
                      <w:sz w:val="18"/>
                      <w:szCs w:val="18"/>
                      <w:rtl/>
                    </w:rPr>
                    <w:t xml:space="preserve"> חוק </w:t>
                  </w:r>
                  <w:r>
                    <w:rPr>
                      <w:rFonts w:cs="Miriam"/>
                      <w:sz w:val="18"/>
                      <w:szCs w:val="18"/>
                      <w:rtl/>
                    </w:rPr>
                    <w:t>ה</w:t>
                  </w:r>
                  <w:r>
                    <w:rPr>
                      <w:rFonts w:cs="Miriam" w:hint="cs"/>
                      <w:sz w:val="18"/>
                      <w:szCs w:val="18"/>
                      <w:rtl/>
                    </w:rPr>
                    <w:t>ביט</w:t>
                  </w:r>
                  <w:r>
                    <w:rPr>
                      <w:rFonts w:cs="Miriam"/>
                      <w:sz w:val="18"/>
                      <w:szCs w:val="18"/>
                      <w:rtl/>
                    </w:rPr>
                    <w:t>ו</w:t>
                  </w:r>
                  <w:r>
                    <w:rPr>
                      <w:rFonts w:cs="Miriam" w:hint="cs"/>
                      <w:sz w:val="18"/>
                      <w:szCs w:val="18"/>
                      <w:rtl/>
                    </w:rPr>
                    <w:t>ח</w:t>
                  </w:r>
                </w:p>
              </w:txbxContent>
            </v:textbox>
            <w10:anchorlock/>
          </v:rect>
        </w:pict>
      </w:r>
      <w:r>
        <w:rPr>
          <w:rStyle w:val="big-number"/>
          <w:rFonts w:cs="Miriam"/>
          <w:rtl/>
        </w:rPr>
        <w:t>28.</w:t>
      </w:r>
      <w:r>
        <w:rPr>
          <w:rStyle w:val="big-number"/>
          <w:rFonts w:cs="Miriam"/>
          <w:rtl/>
        </w:rPr>
        <w:tab/>
      </w:r>
      <w:r>
        <w:rPr>
          <w:rStyle w:val="default"/>
          <w:rFonts w:cs="FrankRuehl"/>
          <w:rtl/>
        </w:rPr>
        <w:t>ב</w:t>
      </w:r>
      <w:r>
        <w:rPr>
          <w:rStyle w:val="default"/>
          <w:rFonts w:cs="FrankRuehl" w:hint="cs"/>
          <w:rtl/>
        </w:rPr>
        <w:t>חוק</w:t>
      </w:r>
      <w:r>
        <w:rPr>
          <w:rStyle w:val="default"/>
          <w:rFonts w:cs="FrankRuehl"/>
          <w:rtl/>
        </w:rPr>
        <w:t xml:space="preserve"> </w:t>
      </w:r>
      <w:r>
        <w:rPr>
          <w:rStyle w:val="default"/>
          <w:rFonts w:cs="FrankRuehl" w:hint="cs"/>
          <w:rtl/>
        </w:rPr>
        <w:t xml:space="preserve">הביטוח </w:t>
      </w:r>
      <w:r w:rsidR="008809E2">
        <w:rPr>
          <w:rStyle w:val="default"/>
          <w:rFonts w:cs="FrankRuehl"/>
          <w:rtl/>
        </w:rPr>
        <w:t>–</w:t>
      </w:r>
    </w:p>
    <w:p w:rsidR="00FF1936" w:rsidRDefault="00FF1936" w:rsidP="008809E2">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במק</w:t>
      </w:r>
      <w:r>
        <w:rPr>
          <w:rStyle w:val="default"/>
          <w:rFonts w:cs="FrankRuehl"/>
          <w:rtl/>
        </w:rPr>
        <w:t>ו</w:t>
      </w:r>
      <w:r>
        <w:rPr>
          <w:rStyle w:val="default"/>
          <w:rFonts w:cs="FrankRuehl" w:hint="cs"/>
          <w:rtl/>
        </w:rPr>
        <w:t>ם סעיף 143ב יבוא:</w:t>
      </w:r>
    </w:p>
    <w:p w:rsidR="008809E2" w:rsidRDefault="00FF1936" w:rsidP="008809E2">
      <w:pPr>
        <w:pStyle w:val="P03"/>
        <w:spacing w:before="72"/>
        <w:ind w:left="1021" w:right="1134" w:firstLine="0"/>
        <w:rPr>
          <w:rFonts w:cs="FrankRuehl" w:hint="cs"/>
          <w:sz w:val="26"/>
          <w:rtl/>
        </w:rPr>
      </w:pPr>
      <w:r>
        <w:rPr>
          <w:rFonts w:cs="FrankRuehl" w:hint="cs"/>
          <w:sz w:val="26"/>
          <w:rtl/>
        </w:rPr>
        <w:t>"</w:t>
      </w:r>
      <w:r w:rsidRPr="008809E2">
        <w:rPr>
          <w:rFonts w:cs="Miriam" w:hint="cs"/>
          <w:sz w:val="18"/>
          <w:szCs w:val="18"/>
          <w:rtl/>
        </w:rPr>
        <w:t>ני</w:t>
      </w:r>
      <w:r w:rsidRPr="008809E2">
        <w:rPr>
          <w:rFonts w:cs="Miriam"/>
          <w:sz w:val="18"/>
          <w:szCs w:val="18"/>
          <w:rtl/>
        </w:rPr>
        <w:t>כ</w:t>
      </w:r>
      <w:r w:rsidRPr="008809E2">
        <w:rPr>
          <w:rFonts w:cs="Miriam" w:hint="cs"/>
          <w:sz w:val="18"/>
          <w:szCs w:val="18"/>
          <w:rtl/>
        </w:rPr>
        <w:t>וי</w:t>
      </w:r>
      <w:r w:rsidR="008809E2" w:rsidRPr="008809E2">
        <w:rPr>
          <w:rFonts w:cs="Miriam" w:hint="cs"/>
          <w:sz w:val="18"/>
          <w:szCs w:val="18"/>
          <w:rtl/>
        </w:rPr>
        <w:t xml:space="preserve"> </w:t>
      </w:r>
      <w:r w:rsidR="008809E2" w:rsidRPr="008809E2">
        <w:rPr>
          <w:rStyle w:val="default"/>
          <w:rFonts w:cs="Miriam" w:hint="cs"/>
          <w:sz w:val="18"/>
          <w:szCs w:val="18"/>
          <w:rtl/>
        </w:rPr>
        <w:t>מקיצבה</w:t>
      </w:r>
    </w:p>
    <w:p w:rsidR="00FF1936" w:rsidRDefault="00FF1936" w:rsidP="008809E2">
      <w:pPr>
        <w:pStyle w:val="P03"/>
        <w:spacing w:before="72"/>
        <w:ind w:left="1021" w:right="1134" w:firstLine="0"/>
        <w:rPr>
          <w:rStyle w:val="default"/>
          <w:rFonts w:cs="FrankRuehl"/>
          <w:rtl/>
        </w:rPr>
      </w:pPr>
      <w:r>
        <w:rPr>
          <w:rStyle w:val="default"/>
          <w:rFonts w:cs="FrankRuehl"/>
          <w:rtl/>
        </w:rPr>
        <w:t>143</w:t>
      </w:r>
      <w:r>
        <w:rPr>
          <w:rStyle w:val="default"/>
          <w:rFonts w:cs="FrankRuehl" w:hint="cs"/>
          <w:rtl/>
        </w:rPr>
        <w:t>ב.</w:t>
      </w:r>
      <w:r w:rsidR="008809E2">
        <w:rPr>
          <w:rStyle w:val="default"/>
          <w:rFonts w:cs="FrankRuehl" w:hint="cs"/>
          <w:rtl/>
        </w:rPr>
        <w:t xml:space="preserve"> </w:t>
      </w:r>
      <w:r>
        <w:rPr>
          <w:rStyle w:val="default"/>
          <w:rFonts w:cs="FrankRuehl"/>
          <w:rtl/>
        </w:rPr>
        <w:t>(</w:t>
      </w:r>
      <w:r>
        <w:rPr>
          <w:rStyle w:val="default"/>
          <w:rFonts w:cs="FrankRuehl" w:hint="cs"/>
          <w:rtl/>
        </w:rPr>
        <w:t>א)</w:t>
      </w:r>
      <w:r>
        <w:rPr>
          <w:rFonts w:cs="FrankRuehl"/>
          <w:sz w:val="26"/>
          <w:rtl/>
        </w:rPr>
        <w:t> </w:t>
      </w:r>
      <w:r>
        <w:rPr>
          <w:rStyle w:val="default"/>
          <w:rFonts w:cs="FrankRuehl"/>
          <w:rtl/>
        </w:rPr>
        <w:t>נ</w:t>
      </w:r>
      <w:r>
        <w:rPr>
          <w:rStyle w:val="default"/>
          <w:rFonts w:cs="FrankRuehl" w:hint="cs"/>
          <w:rtl/>
        </w:rPr>
        <w:t>עשה</w:t>
      </w:r>
      <w:r>
        <w:rPr>
          <w:rStyle w:val="default"/>
          <w:rFonts w:cs="FrankRuehl"/>
          <w:rtl/>
        </w:rPr>
        <w:t xml:space="preserve"> א</w:t>
      </w:r>
      <w:r>
        <w:rPr>
          <w:rStyle w:val="default"/>
          <w:rFonts w:cs="FrankRuehl" w:hint="cs"/>
          <w:rtl/>
        </w:rPr>
        <w:t xml:space="preserve">דם </w:t>
      </w:r>
      <w:r>
        <w:rPr>
          <w:rStyle w:val="default"/>
          <w:rFonts w:cs="FrankRuehl"/>
          <w:rtl/>
        </w:rPr>
        <w:t>ז</w:t>
      </w:r>
      <w:r>
        <w:rPr>
          <w:rStyle w:val="default"/>
          <w:rFonts w:cs="FrankRuehl" w:hint="cs"/>
          <w:rtl/>
        </w:rPr>
        <w:t xml:space="preserve">כאי לקיצבה לפי פרקים ב', </w:t>
      </w:r>
      <w:r>
        <w:rPr>
          <w:rStyle w:val="default"/>
          <w:rFonts w:cs="FrankRuehl"/>
          <w:rtl/>
        </w:rPr>
        <w:t>ג</w:t>
      </w:r>
      <w:r>
        <w:rPr>
          <w:rStyle w:val="default"/>
          <w:rFonts w:cs="FrankRuehl" w:hint="cs"/>
          <w:rtl/>
        </w:rPr>
        <w:t>', ו</w:t>
      </w:r>
      <w:r>
        <w:rPr>
          <w:rStyle w:val="default"/>
          <w:rFonts w:cs="FrankRuehl"/>
          <w:rtl/>
        </w:rPr>
        <w:t>'2 א</w:t>
      </w:r>
      <w:r>
        <w:rPr>
          <w:rStyle w:val="default"/>
          <w:rFonts w:cs="FrankRuehl" w:hint="cs"/>
          <w:rtl/>
        </w:rPr>
        <w:t>ו ט'2, והיא מגיעה לו למפרע בעד תקופה שבה שולמה לו גימלה לפי חוק הבטחת הכנסה, תשמ"א</w:t>
      </w:r>
      <w:r w:rsidR="008809E2">
        <w:rPr>
          <w:rStyle w:val="default"/>
          <w:rFonts w:cs="FrankRuehl" w:hint="cs"/>
          <w:rtl/>
        </w:rPr>
        <w:t>-</w:t>
      </w:r>
      <w:r>
        <w:rPr>
          <w:rStyle w:val="default"/>
          <w:rFonts w:cs="FrankRuehl" w:hint="cs"/>
          <w:rtl/>
        </w:rPr>
        <w:t>1980, רש</w:t>
      </w:r>
      <w:r>
        <w:rPr>
          <w:rStyle w:val="default"/>
          <w:rFonts w:cs="FrankRuehl"/>
          <w:rtl/>
        </w:rPr>
        <w:t>א</w:t>
      </w:r>
      <w:r>
        <w:rPr>
          <w:rStyle w:val="default"/>
          <w:rFonts w:cs="FrankRuehl" w:hint="cs"/>
          <w:rtl/>
        </w:rPr>
        <w:t>י המוסד לנכות מסכום הקיצבה את סכום הגימלה ששולמה בעד אותה תקופה, כולה או מקצתה, ובלבד שלא ינוכה יותר מסכום הקיצבה שהי</w:t>
      </w:r>
      <w:r>
        <w:rPr>
          <w:rStyle w:val="default"/>
          <w:rFonts w:cs="FrankRuehl"/>
          <w:rtl/>
        </w:rPr>
        <w:t>ת</w:t>
      </w:r>
      <w:r>
        <w:rPr>
          <w:rStyle w:val="default"/>
          <w:rFonts w:cs="FrankRuehl" w:hint="cs"/>
          <w:rtl/>
        </w:rPr>
        <w:t>ה מ</w:t>
      </w:r>
      <w:r>
        <w:rPr>
          <w:rStyle w:val="default"/>
          <w:rFonts w:cs="FrankRuehl"/>
          <w:rtl/>
        </w:rPr>
        <w:t>ג</w:t>
      </w:r>
      <w:r>
        <w:rPr>
          <w:rStyle w:val="default"/>
          <w:rFonts w:cs="FrankRuehl" w:hint="cs"/>
          <w:rtl/>
        </w:rPr>
        <w:t xml:space="preserve">יעה לו בעד אותה תקופה. </w:t>
      </w:r>
    </w:p>
    <w:p w:rsidR="00FF1936" w:rsidRDefault="00FF1936" w:rsidP="008809E2">
      <w:pPr>
        <w:pStyle w:val="P03"/>
        <w:spacing w:before="72"/>
        <w:ind w:left="1021" w:right="1134" w:firstLine="0"/>
        <w:rPr>
          <w:rStyle w:val="default"/>
          <w:rFonts w:cs="FrankRuehl"/>
          <w:rtl/>
        </w:rPr>
      </w:pPr>
      <w:r>
        <w:rPr>
          <w:rFonts w:cs="FrankRuehl"/>
          <w:sz w:val="26"/>
          <w:rtl/>
        </w:rPr>
        <w:tab/>
      </w:r>
      <w:r>
        <w:rPr>
          <w:rStyle w:val="default"/>
          <w:rFonts w:cs="FrankRuehl"/>
          <w:rtl/>
        </w:rPr>
        <w:t>(</w:t>
      </w:r>
      <w:r>
        <w:rPr>
          <w:rStyle w:val="default"/>
          <w:rFonts w:cs="FrankRuehl" w:hint="cs"/>
          <w:rtl/>
        </w:rPr>
        <w:t>ב)</w:t>
      </w:r>
      <w:r>
        <w:rPr>
          <w:rFonts w:cs="FrankRuehl"/>
          <w:sz w:val="26"/>
          <w:rtl/>
        </w:rPr>
        <w:t> </w:t>
      </w:r>
      <w:r>
        <w:rPr>
          <w:rStyle w:val="default"/>
          <w:rFonts w:cs="FrankRuehl"/>
          <w:rtl/>
        </w:rPr>
        <w:t>ה</w:t>
      </w:r>
      <w:r>
        <w:rPr>
          <w:rStyle w:val="default"/>
          <w:rFonts w:cs="FrankRuehl" w:hint="cs"/>
          <w:rtl/>
        </w:rPr>
        <w:t>סכו</w:t>
      </w:r>
      <w:r>
        <w:rPr>
          <w:rStyle w:val="default"/>
          <w:rFonts w:cs="FrankRuehl"/>
          <w:rtl/>
        </w:rPr>
        <w:t>ם</w:t>
      </w:r>
      <w:r>
        <w:rPr>
          <w:rStyle w:val="default"/>
          <w:rFonts w:cs="FrankRuehl" w:hint="cs"/>
          <w:rtl/>
        </w:rPr>
        <w:t xml:space="preserve"> שנוכה כאמור בסעיף קטן (א) יועבר לאוצר המדינה, בהתאם להסדרים שנקב</w:t>
      </w:r>
      <w:r>
        <w:rPr>
          <w:rStyle w:val="default"/>
          <w:rFonts w:cs="FrankRuehl"/>
          <w:rtl/>
        </w:rPr>
        <w:t>ע</w:t>
      </w:r>
      <w:r>
        <w:rPr>
          <w:rStyle w:val="default"/>
          <w:rFonts w:cs="FrankRuehl" w:hint="cs"/>
          <w:rtl/>
        </w:rPr>
        <w:t>ו בתקנות.</w:t>
      </w:r>
      <w:r>
        <w:rPr>
          <w:rStyle w:val="default"/>
          <w:rFonts w:cs="FrankRuehl"/>
          <w:rtl/>
        </w:rPr>
        <w:t>";</w:t>
      </w:r>
    </w:p>
    <w:p w:rsidR="00FF1936" w:rsidRDefault="00FF1936" w:rsidP="008809E2">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בסע</w:t>
      </w:r>
      <w:r>
        <w:rPr>
          <w:rStyle w:val="default"/>
          <w:rFonts w:cs="FrankRuehl"/>
          <w:rtl/>
        </w:rPr>
        <w:t>י</w:t>
      </w:r>
      <w:r>
        <w:rPr>
          <w:rStyle w:val="default"/>
          <w:rFonts w:cs="FrankRuehl" w:hint="cs"/>
          <w:rtl/>
        </w:rPr>
        <w:t>ף 168(א), אחרי פסקה (1) יבוא:</w:t>
      </w:r>
    </w:p>
    <w:p w:rsidR="00FF1936" w:rsidRDefault="00FF1936" w:rsidP="008809E2">
      <w:pPr>
        <w:pStyle w:val="P03"/>
        <w:spacing w:before="72"/>
        <w:ind w:left="1021" w:right="1134" w:firstLine="0"/>
        <w:rPr>
          <w:rStyle w:val="default"/>
          <w:rFonts w:cs="FrankRuehl"/>
          <w:rtl/>
        </w:rPr>
      </w:pPr>
      <w:r>
        <w:rPr>
          <w:rStyle w:val="default"/>
          <w:rFonts w:cs="FrankRuehl"/>
          <w:rtl/>
        </w:rPr>
        <w:t>"(1</w:t>
      </w:r>
      <w:r>
        <w:rPr>
          <w:rStyle w:val="default"/>
          <w:rFonts w:cs="FrankRuehl" w:hint="cs"/>
          <w:rtl/>
        </w:rPr>
        <w:t>א) ג</w:t>
      </w:r>
      <w:r>
        <w:rPr>
          <w:rStyle w:val="default"/>
          <w:rFonts w:cs="FrankRuehl"/>
          <w:rtl/>
        </w:rPr>
        <w:t>י</w:t>
      </w:r>
      <w:r>
        <w:rPr>
          <w:rStyle w:val="default"/>
          <w:rFonts w:cs="FrankRuehl" w:hint="cs"/>
          <w:rtl/>
        </w:rPr>
        <w:t>מלה לפי חוק הבטחת הכנסה, תשמ"א</w:t>
      </w:r>
      <w:r w:rsidR="008809E2">
        <w:rPr>
          <w:rStyle w:val="default"/>
          <w:rFonts w:cs="FrankRuehl" w:hint="cs"/>
          <w:rtl/>
        </w:rPr>
        <w:t>-</w:t>
      </w:r>
      <w:r>
        <w:rPr>
          <w:rStyle w:val="default"/>
          <w:rFonts w:cs="FrankRuehl" w:hint="cs"/>
          <w:rtl/>
        </w:rPr>
        <w:t>1980";</w:t>
      </w:r>
    </w:p>
    <w:p w:rsidR="00FF1936" w:rsidRDefault="00FF1936" w:rsidP="008809E2">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בסע</w:t>
      </w:r>
      <w:r>
        <w:rPr>
          <w:rStyle w:val="default"/>
          <w:rFonts w:cs="FrankRuehl"/>
          <w:rtl/>
        </w:rPr>
        <w:t>י</w:t>
      </w:r>
      <w:r>
        <w:rPr>
          <w:rStyle w:val="default"/>
          <w:rFonts w:cs="FrankRuehl" w:hint="cs"/>
          <w:rtl/>
        </w:rPr>
        <w:t>ף</w:t>
      </w:r>
      <w:r>
        <w:rPr>
          <w:rStyle w:val="default"/>
          <w:rFonts w:cs="FrankRuehl"/>
          <w:rtl/>
        </w:rPr>
        <w:t xml:space="preserve"> 169, </w:t>
      </w:r>
      <w:r>
        <w:rPr>
          <w:rStyle w:val="default"/>
          <w:rFonts w:cs="FrankRuehl" w:hint="cs"/>
          <w:rtl/>
        </w:rPr>
        <w:t>א</w:t>
      </w:r>
      <w:r>
        <w:rPr>
          <w:rStyle w:val="default"/>
          <w:rFonts w:cs="FrankRuehl"/>
          <w:rtl/>
        </w:rPr>
        <w:t>ח</w:t>
      </w:r>
      <w:r>
        <w:rPr>
          <w:rStyle w:val="default"/>
          <w:rFonts w:cs="FrankRuehl" w:hint="cs"/>
          <w:rtl/>
        </w:rPr>
        <w:t xml:space="preserve">רי סעיף קטן (ה) יבוא: </w:t>
      </w:r>
    </w:p>
    <w:p w:rsidR="00FF1936" w:rsidRDefault="00FF1936" w:rsidP="008809E2">
      <w:pPr>
        <w:pStyle w:val="P03"/>
        <w:spacing w:before="72"/>
        <w:ind w:left="1021" w:right="1134" w:firstLine="0"/>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לא ישול</w:t>
      </w:r>
      <w:r>
        <w:rPr>
          <w:rStyle w:val="default"/>
          <w:rFonts w:cs="FrankRuehl"/>
          <w:rtl/>
        </w:rPr>
        <w:t>מ</w:t>
      </w:r>
      <w:r>
        <w:rPr>
          <w:rStyle w:val="default"/>
          <w:rFonts w:cs="FrankRuehl" w:hint="cs"/>
          <w:rtl/>
        </w:rPr>
        <w:t>ו דמי ביטוח בעד הזמן שבעדו מגיעה לאדם גימלה לפי חוק הבטחת הכנסה, תשמ"א</w:t>
      </w:r>
      <w:r w:rsidR="008809E2">
        <w:rPr>
          <w:rStyle w:val="default"/>
          <w:rFonts w:cs="FrankRuehl" w:hint="cs"/>
          <w:rtl/>
        </w:rPr>
        <w:t>-</w:t>
      </w:r>
      <w:r>
        <w:rPr>
          <w:rStyle w:val="default"/>
          <w:rFonts w:cs="FrankRuehl" w:hint="cs"/>
          <w:rtl/>
        </w:rPr>
        <w:t>1980, אם</w:t>
      </w:r>
      <w:r>
        <w:rPr>
          <w:rStyle w:val="default"/>
          <w:rFonts w:cs="FrankRuehl"/>
          <w:rtl/>
        </w:rPr>
        <w:t xml:space="preserve"> </w:t>
      </w:r>
      <w:r>
        <w:rPr>
          <w:rStyle w:val="default"/>
          <w:rFonts w:cs="FrankRuehl" w:hint="cs"/>
          <w:rtl/>
        </w:rPr>
        <w:t>אין לו הכנסה אחרת באות</w:t>
      </w:r>
      <w:r>
        <w:rPr>
          <w:rStyle w:val="default"/>
          <w:rFonts w:cs="FrankRuehl"/>
          <w:rtl/>
        </w:rPr>
        <w:t>ה</w:t>
      </w:r>
      <w:r>
        <w:rPr>
          <w:rStyle w:val="default"/>
          <w:rFonts w:cs="FrankRuehl" w:hint="cs"/>
          <w:rtl/>
        </w:rPr>
        <w:t xml:space="preserve"> תקופה."</w:t>
      </w:r>
    </w:p>
    <w:p w:rsidR="00FF1936" w:rsidRDefault="00FF1936" w:rsidP="008809E2">
      <w:pPr>
        <w:pStyle w:val="P00"/>
        <w:spacing w:before="72"/>
        <w:ind w:left="0" w:right="1134"/>
        <w:rPr>
          <w:rStyle w:val="default"/>
          <w:rFonts w:cs="FrankRuehl"/>
          <w:rtl/>
        </w:rPr>
      </w:pPr>
      <w:bookmarkStart w:id="125" w:name="Seif11"/>
      <w:bookmarkEnd w:id="125"/>
      <w:r>
        <w:rPr>
          <w:lang w:val="he-IL"/>
        </w:rPr>
        <w:pict>
          <v:rect id="_x0000_s2128" style="position:absolute;left:0;text-align:left;margin-left:464.5pt;margin-top:8.05pt;width:75.05pt;height:25.15pt;z-index:251593216" o:allowincell="f" filled="f" stroked="f" strokecolor="lime" strokeweight=".25pt">
            <v:textbox inset="0,0,0,0">
              <w:txbxContent>
                <w:p w:rsidR="007C0213" w:rsidRDefault="007C0213">
                  <w:pPr>
                    <w:spacing w:line="160" w:lineRule="exact"/>
                    <w:jc w:val="left"/>
                    <w:rPr>
                      <w:rFonts w:cs="Miriam"/>
                      <w:noProof/>
                      <w:sz w:val="18"/>
                      <w:szCs w:val="18"/>
                      <w:rtl/>
                    </w:rPr>
                  </w:pPr>
                  <w:r>
                    <w:rPr>
                      <w:rFonts w:cs="Miriam"/>
                      <w:sz w:val="18"/>
                      <w:szCs w:val="18"/>
                      <w:rtl/>
                    </w:rPr>
                    <w:t>ת</w:t>
                  </w:r>
                  <w:r>
                    <w:rPr>
                      <w:rFonts w:cs="Miriam" w:hint="cs"/>
                      <w:sz w:val="18"/>
                      <w:szCs w:val="18"/>
                      <w:rtl/>
                    </w:rPr>
                    <w:t>יקו</w:t>
                  </w:r>
                  <w:r>
                    <w:rPr>
                      <w:rFonts w:cs="Miriam"/>
                      <w:sz w:val="18"/>
                      <w:szCs w:val="18"/>
                      <w:rtl/>
                    </w:rPr>
                    <w:t>ן</w:t>
                  </w:r>
                  <w:r>
                    <w:rPr>
                      <w:rFonts w:cs="Miriam" w:hint="cs"/>
                      <w:sz w:val="18"/>
                      <w:szCs w:val="18"/>
                      <w:rtl/>
                    </w:rPr>
                    <w:t xml:space="preserve"> חוק </w:t>
                  </w:r>
                  <w:r>
                    <w:rPr>
                      <w:rFonts w:cs="Miriam"/>
                      <w:sz w:val="18"/>
                      <w:szCs w:val="18"/>
                      <w:rtl/>
                    </w:rPr>
                    <w:t>ש</w:t>
                  </w:r>
                  <w:r>
                    <w:rPr>
                      <w:rFonts w:cs="Miriam" w:hint="cs"/>
                      <w:sz w:val="18"/>
                      <w:szCs w:val="18"/>
                      <w:rtl/>
                    </w:rPr>
                    <w:t>ירו</w:t>
                  </w:r>
                  <w:r>
                    <w:rPr>
                      <w:rFonts w:cs="Miriam"/>
                      <w:sz w:val="18"/>
                      <w:szCs w:val="18"/>
                      <w:rtl/>
                    </w:rPr>
                    <w:t>ת</w:t>
                  </w:r>
                  <w:r>
                    <w:rPr>
                      <w:rFonts w:cs="Miriam" w:hint="cs"/>
                      <w:sz w:val="18"/>
                      <w:szCs w:val="18"/>
                      <w:rtl/>
                    </w:rPr>
                    <w:t>י סעד</w:t>
                  </w:r>
                </w:p>
              </w:txbxContent>
            </v:textbox>
            <w10:anchorlock/>
          </v:rect>
        </w:pict>
      </w:r>
      <w:r>
        <w:rPr>
          <w:rStyle w:val="big-number"/>
          <w:rFonts w:cs="Miriam"/>
          <w:rtl/>
        </w:rPr>
        <w:t>29.</w:t>
      </w:r>
      <w:r>
        <w:rPr>
          <w:rStyle w:val="big-number"/>
          <w:rFonts w:cs="Miriam"/>
          <w:rtl/>
        </w:rPr>
        <w:tab/>
      </w:r>
      <w:r>
        <w:rPr>
          <w:rStyle w:val="default"/>
          <w:rFonts w:cs="FrankRuehl"/>
          <w:rtl/>
        </w:rPr>
        <w:t>ב</w:t>
      </w:r>
      <w:r>
        <w:rPr>
          <w:rStyle w:val="default"/>
          <w:rFonts w:cs="FrankRuehl" w:hint="cs"/>
          <w:rtl/>
        </w:rPr>
        <w:t>חוק</w:t>
      </w:r>
      <w:r>
        <w:rPr>
          <w:rStyle w:val="default"/>
          <w:rFonts w:cs="FrankRuehl"/>
          <w:rtl/>
        </w:rPr>
        <w:t xml:space="preserve"> </w:t>
      </w:r>
      <w:r>
        <w:rPr>
          <w:rStyle w:val="default"/>
          <w:rFonts w:cs="FrankRuehl" w:hint="cs"/>
          <w:rtl/>
        </w:rPr>
        <w:t>שירותי הסעד, תשי"ח</w:t>
      </w:r>
      <w:r w:rsidR="008809E2">
        <w:rPr>
          <w:rStyle w:val="default"/>
          <w:rFonts w:cs="FrankRuehl" w:hint="cs"/>
          <w:rtl/>
        </w:rPr>
        <w:t>-</w:t>
      </w:r>
      <w:r>
        <w:rPr>
          <w:rStyle w:val="default"/>
          <w:rFonts w:cs="FrankRuehl" w:hint="cs"/>
          <w:rtl/>
        </w:rPr>
        <w:t>1958, אח</w:t>
      </w:r>
      <w:r>
        <w:rPr>
          <w:rStyle w:val="default"/>
          <w:rFonts w:cs="FrankRuehl"/>
          <w:rtl/>
        </w:rPr>
        <w:t>ר</w:t>
      </w:r>
      <w:r>
        <w:rPr>
          <w:rStyle w:val="default"/>
          <w:rFonts w:cs="FrankRuehl" w:hint="cs"/>
          <w:rtl/>
        </w:rPr>
        <w:t xml:space="preserve">י סעיף 2 יבוא: </w:t>
      </w:r>
    </w:p>
    <w:p w:rsidR="008809E2" w:rsidRDefault="00FF1936" w:rsidP="008809E2">
      <w:pPr>
        <w:pStyle w:val="P22"/>
        <w:tabs>
          <w:tab w:val="left" w:pos="624"/>
          <w:tab w:val="left" w:pos="1021"/>
        </w:tabs>
        <w:spacing w:before="72"/>
        <w:ind w:left="624" w:right="1134"/>
        <w:rPr>
          <w:rStyle w:val="default"/>
          <w:rFonts w:cs="FrankRuehl" w:hint="cs"/>
          <w:rtl/>
        </w:rPr>
      </w:pPr>
      <w:r>
        <w:rPr>
          <w:rStyle w:val="default"/>
          <w:rFonts w:cs="FrankRuehl"/>
          <w:rtl/>
        </w:rPr>
        <w:t>"</w:t>
      </w:r>
      <w:r w:rsidRPr="008809E2">
        <w:rPr>
          <w:rStyle w:val="default"/>
          <w:rFonts w:cs="Miriam" w:hint="cs"/>
          <w:sz w:val="18"/>
          <w:szCs w:val="18"/>
          <w:rtl/>
        </w:rPr>
        <w:t>סי</w:t>
      </w:r>
      <w:r w:rsidR="008809E2" w:rsidRPr="008809E2">
        <w:rPr>
          <w:rStyle w:val="default"/>
          <w:rFonts w:cs="Miriam"/>
          <w:sz w:val="18"/>
          <w:szCs w:val="18"/>
          <w:rtl/>
        </w:rPr>
        <w:t>יג</w:t>
      </w:r>
    </w:p>
    <w:p w:rsidR="00FF1936" w:rsidRDefault="00FF1936" w:rsidP="008809E2">
      <w:pPr>
        <w:pStyle w:val="P22"/>
        <w:tabs>
          <w:tab w:val="left" w:pos="624"/>
          <w:tab w:val="left" w:pos="1021"/>
        </w:tabs>
        <w:spacing w:before="72"/>
        <w:ind w:left="624" w:right="1134"/>
        <w:rPr>
          <w:rStyle w:val="default"/>
          <w:rFonts w:cs="FrankRuehl"/>
          <w:rtl/>
        </w:rPr>
      </w:pPr>
      <w:r>
        <w:rPr>
          <w:rStyle w:val="default"/>
          <w:rFonts w:cs="FrankRuehl" w:hint="cs"/>
          <w:rtl/>
        </w:rPr>
        <w:t>2א.</w:t>
      </w:r>
      <w:r>
        <w:rPr>
          <w:rStyle w:val="default"/>
          <w:rFonts w:cs="FrankRuehl"/>
          <w:rtl/>
        </w:rPr>
        <w:tab/>
      </w:r>
      <w:r>
        <w:rPr>
          <w:rStyle w:val="default"/>
          <w:rFonts w:cs="FrankRuehl" w:hint="cs"/>
          <w:rtl/>
        </w:rPr>
        <w:t xml:space="preserve">על </w:t>
      </w:r>
      <w:r>
        <w:rPr>
          <w:rStyle w:val="default"/>
          <w:rFonts w:cs="FrankRuehl"/>
          <w:rtl/>
        </w:rPr>
        <w:t>א</w:t>
      </w:r>
      <w:r>
        <w:rPr>
          <w:rStyle w:val="default"/>
          <w:rFonts w:cs="FrankRuehl" w:hint="cs"/>
          <w:rtl/>
        </w:rPr>
        <w:t>ף האמור בסעיף 2, לא תינתן תמיכה שמטרתה למתן סעד</w:t>
      </w:r>
    </w:p>
    <w:p w:rsidR="00FF1936" w:rsidRDefault="00FF1936">
      <w:pPr>
        <w:pStyle w:val="P00"/>
        <w:spacing w:before="72"/>
        <w:ind w:left="0" w:right="1134"/>
        <w:rPr>
          <w:rStyle w:val="default"/>
          <w:rFonts w:cs="FrankRuehl"/>
          <w:rtl/>
        </w:rPr>
      </w:pPr>
      <w:r>
        <w:rPr>
          <w:rStyle w:val="default"/>
          <w:rFonts w:cs="FrankRuehl"/>
          <w:rtl/>
        </w:rPr>
        <w:t>ל</w:t>
      </w:r>
      <w:r>
        <w:rPr>
          <w:rStyle w:val="default"/>
          <w:rFonts w:cs="FrankRuehl" w:hint="cs"/>
          <w:rtl/>
        </w:rPr>
        <w:t>הב</w:t>
      </w:r>
      <w:r>
        <w:rPr>
          <w:rStyle w:val="default"/>
          <w:rFonts w:cs="FrankRuehl"/>
          <w:rtl/>
        </w:rPr>
        <w:t>טי</w:t>
      </w:r>
      <w:r>
        <w:rPr>
          <w:rStyle w:val="default"/>
          <w:rFonts w:cs="FrankRuehl" w:hint="cs"/>
          <w:rtl/>
        </w:rPr>
        <w:t>ח הכנסה מספקת כדי</w:t>
      </w:r>
      <w:r>
        <w:rPr>
          <w:rStyle w:val="default"/>
          <w:rFonts w:cs="FrankRuehl"/>
          <w:rtl/>
        </w:rPr>
        <w:t xml:space="preserve"> </w:t>
      </w:r>
      <w:r>
        <w:rPr>
          <w:rStyle w:val="default"/>
          <w:rFonts w:cs="FrankRuehl" w:hint="cs"/>
          <w:rtl/>
        </w:rPr>
        <w:t>מחי</w:t>
      </w:r>
      <w:r>
        <w:rPr>
          <w:rStyle w:val="default"/>
          <w:rFonts w:cs="FrankRuehl"/>
          <w:rtl/>
        </w:rPr>
        <w:t>ה</w:t>
      </w:r>
      <w:r>
        <w:rPr>
          <w:rStyle w:val="default"/>
          <w:rFonts w:cs="FrankRuehl" w:hint="cs"/>
          <w:rtl/>
        </w:rPr>
        <w:t>."</w:t>
      </w:r>
    </w:p>
    <w:p w:rsidR="00FF1936" w:rsidRDefault="00FF1936">
      <w:pPr>
        <w:pStyle w:val="P00"/>
        <w:spacing w:before="72"/>
        <w:ind w:left="0" w:right="1134"/>
        <w:rPr>
          <w:rStyle w:val="default"/>
          <w:rFonts w:cs="FrankRuehl"/>
          <w:rtl/>
        </w:rPr>
      </w:pPr>
      <w:bookmarkStart w:id="126" w:name="Seif12"/>
      <w:bookmarkEnd w:id="126"/>
      <w:r>
        <w:rPr>
          <w:lang w:val="he-IL"/>
        </w:rPr>
        <w:pict>
          <v:rect id="_x0000_s2129" style="position:absolute;left:0;text-align:left;margin-left:464.5pt;margin-top:8.05pt;width:75.05pt;height:8pt;z-index:251594240" o:allowincell="f" filled="f" stroked="f" strokecolor="lime" strokeweight=".25pt">
            <v:textbox inset="0,0,0,0">
              <w:txbxContent>
                <w:p w:rsidR="007C0213" w:rsidRDefault="007C0213">
                  <w:pPr>
                    <w:spacing w:line="160" w:lineRule="exact"/>
                    <w:jc w:val="left"/>
                    <w:rPr>
                      <w:rFonts w:cs="Miriam"/>
                      <w:noProof/>
                      <w:sz w:val="18"/>
                      <w:szCs w:val="18"/>
                      <w:rtl/>
                    </w:rPr>
                  </w:pPr>
                  <w:r>
                    <w:rPr>
                      <w:rFonts w:cs="Miriam"/>
                      <w:sz w:val="18"/>
                      <w:szCs w:val="18"/>
                      <w:rtl/>
                    </w:rPr>
                    <w:t>ה</w:t>
                  </w:r>
                  <w:r>
                    <w:rPr>
                      <w:rFonts w:cs="Miriam" w:hint="cs"/>
                      <w:sz w:val="18"/>
                      <w:szCs w:val="18"/>
                      <w:rtl/>
                    </w:rPr>
                    <w:t>ורא</w:t>
                  </w:r>
                  <w:r>
                    <w:rPr>
                      <w:rFonts w:cs="Miriam"/>
                      <w:sz w:val="18"/>
                      <w:szCs w:val="18"/>
                      <w:rtl/>
                    </w:rPr>
                    <w:t>ו</w:t>
                  </w:r>
                  <w:r>
                    <w:rPr>
                      <w:rFonts w:cs="Miriam" w:hint="cs"/>
                      <w:sz w:val="18"/>
                      <w:szCs w:val="18"/>
                      <w:rtl/>
                    </w:rPr>
                    <w:t>ת מעבר</w:t>
                  </w:r>
                </w:p>
              </w:txbxContent>
            </v:textbox>
            <w10:anchorlock/>
          </v:rect>
        </w:pict>
      </w:r>
      <w:r>
        <w:rPr>
          <w:rStyle w:val="big-number"/>
          <w:rFonts w:cs="Miriam"/>
          <w:rtl/>
        </w:rPr>
        <w:t>30.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סעי</w:t>
      </w:r>
      <w:r>
        <w:rPr>
          <w:rStyle w:val="default"/>
          <w:rFonts w:cs="FrankRuehl"/>
          <w:rtl/>
        </w:rPr>
        <w:t>ף</w:t>
      </w:r>
      <w:r>
        <w:rPr>
          <w:rStyle w:val="default"/>
          <w:rFonts w:cs="FrankRuehl" w:hint="cs"/>
          <w:rtl/>
        </w:rPr>
        <w:t xml:space="preserve"> 143ב לחוק הביטוח, כנוסחו לפני תחילת חוק זה, ימשיך לחול לגבי תמיכה, כמשמעותה באותו סעיף, ששולמה בעד תקופה שקדמה לתחילתו של חוק זה. </w:t>
      </w:r>
    </w:p>
    <w:p w:rsidR="00FF1936" w:rsidRDefault="00FF1936" w:rsidP="008809E2">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אדם</w:t>
      </w:r>
      <w:r>
        <w:rPr>
          <w:rStyle w:val="default"/>
          <w:rFonts w:cs="FrankRuehl"/>
          <w:rtl/>
        </w:rPr>
        <w:t xml:space="preserve"> </w:t>
      </w:r>
      <w:r>
        <w:rPr>
          <w:rStyle w:val="default"/>
          <w:rFonts w:cs="FrankRuehl" w:hint="cs"/>
          <w:rtl/>
        </w:rPr>
        <w:t>שבתכוף לפני שנעשה זכאי לגימלה קיבל תמיכה חדשית לצרכי מחיה לפי חוק שירותי הסעד, תשי"ח</w:t>
      </w:r>
      <w:r w:rsidR="008809E2">
        <w:rPr>
          <w:rStyle w:val="default"/>
          <w:rFonts w:cs="FrankRuehl" w:hint="cs"/>
          <w:rtl/>
        </w:rPr>
        <w:t>-</w:t>
      </w:r>
      <w:r>
        <w:rPr>
          <w:rStyle w:val="default"/>
          <w:rFonts w:cs="FrankRuehl" w:hint="cs"/>
          <w:rtl/>
        </w:rPr>
        <w:t>1958, או</w:t>
      </w:r>
      <w:r>
        <w:rPr>
          <w:rStyle w:val="default"/>
          <w:rFonts w:cs="FrankRuehl"/>
          <w:rtl/>
        </w:rPr>
        <w:t xml:space="preserve"> ה</w:t>
      </w:r>
      <w:r>
        <w:rPr>
          <w:rStyle w:val="default"/>
          <w:rFonts w:cs="FrankRuehl" w:hint="cs"/>
          <w:rtl/>
        </w:rPr>
        <w:t>טבה</w:t>
      </w:r>
      <w:r>
        <w:rPr>
          <w:rStyle w:val="default"/>
          <w:rFonts w:cs="FrankRuehl"/>
          <w:rtl/>
        </w:rPr>
        <w:t xml:space="preserve"> </w:t>
      </w:r>
      <w:r>
        <w:rPr>
          <w:rStyle w:val="default"/>
          <w:rFonts w:cs="FrankRuehl" w:hint="cs"/>
          <w:rtl/>
        </w:rPr>
        <w:t>סוציאלית לפי ההסכם מיום ט"ו בתמוז תשל"ז (1 ביולי 1977) בדבר מתן ה</w:t>
      </w:r>
      <w:r>
        <w:rPr>
          <w:rStyle w:val="default"/>
          <w:rFonts w:cs="FrankRuehl"/>
          <w:rtl/>
        </w:rPr>
        <w:t>ט</w:t>
      </w:r>
      <w:r>
        <w:rPr>
          <w:rStyle w:val="default"/>
          <w:rFonts w:cs="FrankRuehl" w:hint="cs"/>
          <w:rtl/>
        </w:rPr>
        <w:t>בה סוציאל</w:t>
      </w:r>
      <w:r>
        <w:rPr>
          <w:rStyle w:val="default"/>
          <w:rFonts w:cs="FrankRuehl"/>
          <w:rtl/>
        </w:rPr>
        <w:t>ית ל</w:t>
      </w:r>
      <w:r>
        <w:rPr>
          <w:rStyle w:val="default"/>
          <w:rFonts w:cs="FrankRuehl" w:hint="cs"/>
          <w:rtl/>
        </w:rPr>
        <w:t xml:space="preserve">אוכלוסיה נזקקת (להלן </w:t>
      </w:r>
      <w:r w:rsidR="008E0186">
        <w:rPr>
          <w:rStyle w:val="default"/>
          <w:rFonts w:cs="FrankRuehl" w:hint="cs"/>
          <w:rtl/>
        </w:rPr>
        <w:t>-</w:t>
      </w:r>
      <w:r>
        <w:rPr>
          <w:rStyle w:val="default"/>
          <w:rFonts w:cs="FrankRuehl" w:hint="cs"/>
          <w:rtl/>
        </w:rPr>
        <w:t xml:space="preserve"> תמ</w:t>
      </w:r>
      <w:r>
        <w:rPr>
          <w:rStyle w:val="default"/>
          <w:rFonts w:cs="FrankRuehl"/>
          <w:rtl/>
        </w:rPr>
        <w:t>י</w:t>
      </w:r>
      <w:r>
        <w:rPr>
          <w:rStyle w:val="default"/>
          <w:rFonts w:cs="FrankRuehl" w:hint="cs"/>
          <w:rtl/>
        </w:rPr>
        <w:t xml:space="preserve">כה), לא יפחת סכום הגימלה שתשולם לו מסכום התמיכה האחרונה ששולמה לו, רק </w:t>
      </w:r>
      <w:r>
        <w:rPr>
          <w:rStyle w:val="default"/>
          <w:rFonts w:cs="FrankRuehl"/>
          <w:rtl/>
        </w:rPr>
        <w:t>ב</w:t>
      </w:r>
      <w:r>
        <w:rPr>
          <w:rStyle w:val="default"/>
          <w:rFonts w:cs="FrankRuehl" w:hint="cs"/>
          <w:rtl/>
        </w:rPr>
        <w:t>ש</w:t>
      </w:r>
      <w:r>
        <w:rPr>
          <w:rStyle w:val="default"/>
          <w:rFonts w:cs="FrankRuehl"/>
          <w:rtl/>
        </w:rPr>
        <w:t>ל</w:t>
      </w:r>
      <w:r>
        <w:rPr>
          <w:rStyle w:val="default"/>
          <w:rFonts w:cs="FrankRuehl" w:hint="cs"/>
          <w:rtl/>
        </w:rPr>
        <w:t xml:space="preserve"> כללי חישוב ההכנסה שנקבעו בחוק זה. </w:t>
      </w:r>
    </w:p>
    <w:p w:rsidR="00FF1936" w:rsidRDefault="00FF1936">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השר</w:t>
      </w:r>
      <w:r>
        <w:rPr>
          <w:rStyle w:val="default"/>
          <w:rFonts w:cs="FrankRuehl"/>
          <w:rtl/>
        </w:rPr>
        <w:t xml:space="preserve"> </w:t>
      </w:r>
      <w:r>
        <w:rPr>
          <w:rStyle w:val="default"/>
          <w:rFonts w:cs="FrankRuehl" w:hint="cs"/>
          <w:rtl/>
        </w:rPr>
        <w:t>רשא</w:t>
      </w:r>
      <w:r>
        <w:rPr>
          <w:rStyle w:val="default"/>
          <w:rFonts w:cs="FrankRuehl"/>
          <w:rtl/>
        </w:rPr>
        <w:t>י</w:t>
      </w:r>
      <w:r>
        <w:rPr>
          <w:rStyle w:val="default"/>
          <w:rFonts w:cs="FrankRuehl" w:hint="cs"/>
          <w:rtl/>
        </w:rPr>
        <w:t xml:space="preserve"> לק</w:t>
      </w:r>
      <w:r>
        <w:rPr>
          <w:rStyle w:val="default"/>
          <w:rFonts w:cs="FrankRuehl"/>
          <w:rtl/>
        </w:rPr>
        <w:t>ב</w:t>
      </w:r>
      <w:r>
        <w:rPr>
          <w:rStyle w:val="default"/>
          <w:rFonts w:cs="FrankRuehl" w:hint="cs"/>
          <w:rtl/>
        </w:rPr>
        <w:t>וע בתקנות הוראות מיוחדות בדבר קביעת זכאות לגימלה של מי שלפני תחילתו של חוק זה קיבלו תמיכה, לגבי כולם או סוגים מהם.</w:t>
      </w:r>
    </w:p>
    <w:p w:rsidR="00FF1936" w:rsidRDefault="00FF1936">
      <w:pPr>
        <w:pStyle w:val="P00"/>
        <w:spacing w:before="72"/>
        <w:ind w:left="0" w:right="1134"/>
        <w:rPr>
          <w:rStyle w:val="default"/>
          <w:rFonts w:cs="FrankRuehl"/>
          <w:rtl/>
        </w:rPr>
      </w:pPr>
      <w:bookmarkStart w:id="127" w:name="Seif37"/>
      <w:bookmarkEnd w:id="127"/>
      <w:r>
        <w:rPr>
          <w:lang w:val="he-IL"/>
        </w:rPr>
        <w:pict>
          <v:shape id="_x0000_s2130" type="#_x0000_t202" style="position:absolute;left:0;text-align:left;margin-left:476.7pt;margin-top:3pt;width:1in;height:30pt;z-index:251662848" filled="f" stroked="f">
            <v:textbox>
              <w:txbxContent>
                <w:p w:rsidR="007C0213" w:rsidRDefault="007C0213">
                  <w:pPr>
                    <w:spacing w:line="160" w:lineRule="exact"/>
                    <w:jc w:val="left"/>
                    <w:rPr>
                      <w:rFonts w:cs="Miriam"/>
                      <w:sz w:val="18"/>
                      <w:szCs w:val="18"/>
                      <w:rtl/>
                    </w:rPr>
                  </w:pPr>
                  <w:r>
                    <w:rPr>
                      <w:rFonts w:cs="Miriam"/>
                      <w:sz w:val="18"/>
                      <w:szCs w:val="18"/>
                      <w:rtl/>
                    </w:rPr>
                    <w:t>הו</w:t>
                  </w:r>
                  <w:r>
                    <w:rPr>
                      <w:rFonts w:cs="Miriam" w:hint="cs"/>
                      <w:sz w:val="18"/>
                      <w:szCs w:val="18"/>
                      <w:rtl/>
                    </w:rPr>
                    <w:t>ראות מיוחדות</w:t>
                  </w:r>
                </w:p>
                <w:p w:rsidR="007C0213" w:rsidRDefault="007C0213">
                  <w:pPr>
                    <w:spacing w:line="160" w:lineRule="exact"/>
                    <w:jc w:val="left"/>
                    <w:rPr>
                      <w:rFonts w:cs="Miriam"/>
                      <w:sz w:val="18"/>
                      <w:szCs w:val="18"/>
                      <w:rtl/>
                    </w:rPr>
                  </w:pPr>
                  <w:r>
                    <w:rPr>
                      <w:rFonts w:cs="Miriam"/>
                      <w:sz w:val="18"/>
                      <w:szCs w:val="18"/>
                      <w:rtl/>
                    </w:rPr>
                    <w:t>(</w:t>
                  </w:r>
                  <w:r>
                    <w:rPr>
                      <w:rFonts w:cs="Miriam" w:hint="cs"/>
                      <w:sz w:val="18"/>
                      <w:szCs w:val="18"/>
                      <w:rtl/>
                    </w:rPr>
                    <w:t>תיקון מס' 18) תשס"ג-2002</w:t>
                  </w:r>
                </w:p>
              </w:txbxContent>
            </v:textbox>
            <w10:anchorlock/>
          </v:shape>
        </w:pict>
      </w:r>
      <w:r>
        <w:rPr>
          <w:rStyle w:val="default"/>
          <w:rFonts w:cs="Miriam"/>
          <w:sz w:val="32"/>
          <w:szCs w:val="32"/>
          <w:rtl/>
        </w:rPr>
        <w:t>30</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 xml:space="preserve">סעיף זה, "זכאי קודם" </w:t>
      </w:r>
      <w:r>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י שלא מתקיים בו האמור בסעיף 5(א)(1) או (2)(ב) והשתלמה לו גמלה בשיעור מוגדל לפי הוראה מההוראות המפורטות להלן, בעד חודש דצמבר 2002</w:t>
      </w:r>
      <w:r>
        <w:rPr>
          <w:rStyle w:val="default"/>
          <w:rFonts w:cs="FrankRuehl"/>
          <w:rtl/>
        </w:rPr>
        <w:t>:</w:t>
      </w:r>
    </w:p>
    <w:p w:rsidR="00FF1936" w:rsidRDefault="00C0766B" w:rsidP="00C0766B">
      <w:pPr>
        <w:pStyle w:val="P00"/>
        <w:spacing w:before="72"/>
        <w:ind w:left="1021" w:right="1134"/>
        <w:rPr>
          <w:rStyle w:val="default"/>
          <w:rFonts w:cs="FrankRuehl"/>
          <w:rtl/>
        </w:rPr>
      </w:pPr>
      <w:r>
        <w:rPr>
          <w:rFonts w:cs="FrankRuehl"/>
          <w:sz w:val="26"/>
          <w:rtl/>
          <w:lang w:eastAsia="en-US"/>
        </w:rPr>
        <w:pict>
          <v:shape id="_x0000_s2269" type="#_x0000_t202" style="position:absolute;left:0;text-align:left;margin-left:470.35pt;margin-top:7.1pt;width:1in;height:14.95pt;z-index:251702784" filled="f" stroked="f">
            <v:textbox inset="1mm,0,1mm,0">
              <w:txbxContent>
                <w:p w:rsidR="007C0213" w:rsidRDefault="007C0213" w:rsidP="00C0766B">
                  <w:pPr>
                    <w:spacing w:line="160" w:lineRule="exact"/>
                    <w:jc w:val="left"/>
                    <w:rPr>
                      <w:rFonts w:cs="Miriam"/>
                      <w:sz w:val="18"/>
                      <w:szCs w:val="18"/>
                      <w:rtl/>
                    </w:rPr>
                  </w:pPr>
                  <w:r>
                    <w:rPr>
                      <w:rFonts w:cs="Miriam"/>
                      <w:sz w:val="18"/>
                      <w:szCs w:val="18"/>
                      <w:rtl/>
                    </w:rPr>
                    <w:t>(</w:t>
                  </w:r>
                  <w:r>
                    <w:rPr>
                      <w:rFonts w:cs="Miriam" w:hint="cs"/>
                      <w:sz w:val="18"/>
                      <w:szCs w:val="18"/>
                      <w:rtl/>
                    </w:rPr>
                    <w:t>תיקון מס' 35) תש"ע-2010</w:t>
                  </w:r>
                </w:p>
              </w:txbxContent>
            </v:textbox>
            <w10:anchorlock/>
          </v:shape>
        </w:pict>
      </w:r>
      <w:r w:rsidR="00FF1936">
        <w:rPr>
          <w:rStyle w:val="default"/>
          <w:rFonts w:cs="FrankRuehl"/>
          <w:rtl/>
        </w:rPr>
        <w:t>(1)</w:t>
      </w:r>
      <w:r w:rsidR="00FF1936">
        <w:rPr>
          <w:rStyle w:val="default"/>
          <w:rFonts w:cs="FrankRuehl"/>
          <w:rtl/>
        </w:rPr>
        <w:tab/>
        <w:t>ה</w:t>
      </w:r>
      <w:r w:rsidR="00FF1936">
        <w:rPr>
          <w:rStyle w:val="default"/>
          <w:rFonts w:cs="FrankRuehl" w:hint="cs"/>
          <w:rtl/>
        </w:rPr>
        <w:t xml:space="preserve">וראות סעיף 5(א)(2), (2א) או (ד) בחוק זה, כנוסחם ערב תחילתו של פרק </w:t>
      </w:r>
      <w:r>
        <w:rPr>
          <w:rStyle w:val="default"/>
          <w:rFonts w:cs="FrankRuehl" w:hint="cs"/>
          <w:rtl/>
        </w:rPr>
        <w:t>ד</w:t>
      </w:r>
      <w:r w:rsidR="00FF1936">
        <w:rPr>
          <w:rStyle w:val="default"/>
          <w:rFonts w:cs="FrankRuehl" w:hint="cs"/>
          <w:rtl/>
        </w:rPr>
        <w:t xml:space="preserve">' בחוק ההסדרים במשק המדינה (תיקוני חקיקה להשגת יעדי התקציב והמדיניות הכלכלית לשנת הכספים 2003), התשס"ג-2002 (בסעיף זה </w:t>
      </w:r>
      <w:r w:rsidR="00FF1936">
        <w:rPr>
          <w:rStyle w:val="default"/>
          <w:rFonts w:cs="FrankRuehl"/>
          <w:rtl/>
        </w:rPr>
        <w:t>–</w:t>
      </w:r>
      <w:r w:rsidR="00FF1936">
        <w:rPr>
          <w:rStyle w:val="default"/>
          <w:rFonts w:cs="FrankRuehl" w:hint="cs"/>
          <w:rtl/>
        </w:rPr>
        <w:t xml:space="preserve"> </w:t>
      </w:r>
      <w:r w:rsidR="00FF1936">
        <w:rPr>
          <w:rStyle w:val="default"/>
          <w:rFonts w:cs="FrankRuehl"/>
          <w:rtl/>
        </w:rPr>
        <w:t>ח</w:t>
      </w:r>
      <w:r w:rsidR="00FF1936">
        <w:rPr>
          <w:rStyle w:val="default"/>
          <w:rFonts w:cs="FrankRuehl" w:hint="cs"/>
          <w:rtl/>
        </w:rPr>
        <w:t>וק ההסדרים 2003);</w:t>
      </w:r>
    </w:p>
    <w:p w:rsidR="00FF1936" w:rsidRDefault="00FF1936">
      <w:pPr>
        <w:pStyle w:val="P00"/>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וראת סעיף 5(ג) בחוק זה, כנוסחו ערב תחי</w:t>
      </w:r>
      <w:r>
        <w:rPr>
          <w:rStyle w:val="default"/>
          <w:rFonts w:cs="FrankRuehl"/>
          <w:rtl/>
        </w:rPr>
        <w:t>ל</w:t>
      </w:r>
      <w:r>
        <w:rPr>
          <w:rStyle w:val="default"/>
          <w:rFonts w:cs="FrankRuehl" w:hint="cs"/>
          <w:rtl/>
        </w:rPr>
        <w:t>תו של פרק ד' בחוק ההסדרים במשק המדינה (תיקוני חקיקה להשגת יעדי התקציב והמדיניות הכלכלית לשנת הכספים 2002), התשס"ב-2002.</w:t>
      </w:r>
    </w:p>
    <w:p w:rsidR="00FF1936" w:rsidRDefault="00FF1936">
      <w:pPr>
        <w:pStyle w:val="P00"/>
        <w:spacing w:before="72"/>
        <w:ind w:left="0" w:right="1134"/>
        <w:rPr>
          <w:rStyle w:val="default"/>
          <w:rFonts w:cs="FrankRuehl"/>
          <w:rtl/>
        </w:rPr>
      </w:pPr>
      <w:r>
        <w:rPr>
          <w:rStyle w:val="default"/>
          <w:rFonts w:cs="FrankRuehl"/>
          <w:rtl/>
        </w:rPr>
        <w:tab/>
        <w:t>(</w:t>
      </w:r>
      <w:r>
        <w:rPr>
          <w:rStyle w:val="default"/>
          <w:rFonts w:cs="FrankRuehl" w:hint="cs"/>
          <w:rtl/>
        </w:rPr>
        <w:t>ב)</w:t>
      </w:r>
      <w:r>
        <w:rPr>
          <w:rStyle w:val="default"/>
          <w:rFonts w:cs="FrankRuehl"/>
          <w:rtl/>
        </w:rPr>
        <w:tab/>
        <w:t>ע</w:t>
      </w:r>
      <w:r>
        <w:rPr>
          <w:rStyle w:val="default"/>
          <w:rFonts w:cs="FrankRuehl" w:hint="cs"/>
          <w:rtl/>
        </w:rPr>
        <w:t>ל אף הוראות סעיף 5(א), הגמלה לזכאי שהוא זכאי קודם, תהיה בסכומים המחושבים לפי התוספת הרביעית, בהתאם להרכב משפחתו, והוראות סעיף 5(ב</w:t>
      </w:r>
      <w:r>
        <w:rPr>
          <w:rStyle w:val="default"/>
          <w:rFonts w:cs="FrankRuehl"/>
          <w:rtl/>
        </w:rPr>
        <w:t xml:space="preserve">) </w:t>
      </w:r>
      <w:r>
        <w:rPr>
          <w:rStyle w:val="default"/>
          <w:rFonts w:cs="FrankRuehl" w:hint="cs"/>
          <w:rtl/>
        </w:rPr>
        <w:t>עד (ו) יחולו לגביה כאילו חושבה לפי סעיף 5(א).</w:t>
      </w:r>
    </w:p>
    <w:p w:rsidR="00FF1936" w:rsidRDefault="00C0766B" w:rsidP="00C0766B">
      <w:pPr>
        <w:pStyle w:val="P00"/>
        <w:spacing w:before="72"/>
        <w:ind w:left="0" w:right="1134"/>
        <w:rPr>
          <w:rStyle w:val="default"/>
          <w:rFonts w:cs="FrankRuehl" w:hint="cs"/>
          <w:rtl/>
        </w:rPr>
      </w:pPr>
      <w:r>
        <w:rPr>
          <w:rFonts w:cs="FrankRuehl"/>
          <w:sz w:val="26"/>
          <w:rtl/>
          <w:lang w:eastAsia="en-US"/>
        </w:rPr>
        <w:pict>
          <v:shape id="_x0000_s2270" type="#_x0000_t202" style="position:absolute;left:0;text-align:left;margin-left:470.35pt;margin-top:7.1pt;width:1in;height:14.95pt;z-index:251703808" filled="f" stroked="f">
            <v:textbox inset="1mm,0,1mm,0">
              <w:txbxContent>
                <w:p w:rsidR="007C0213" w:rsidRDefault="007C0213" w:rsidP="00C0766B">
                  <w:pPr>
                    <w:spacing w:line="160" w:lineRule="exact"/>
                    <w:jc w:val="left"/>
                    <w:rPr>
                      <w:rFonts w:cs="Miriam"/>
                      <w:sz w:val="18"/>
                      <w:szCs w:val="18"/>
                      <w:rtl/>
                    </w:rPr>
                  </w:pPr>
                  <w:r>
                    <w:rPr>
                      <w:rFonts w:cs="Miriam"/>
                      <w:sz w:val="18"/>
                      <w:szCs w:val="18"/>
                      <w:rtl/>
                    </w:rPr>
                    <w:t>(</w:t>
                  </w:r>
                  <w:r>
                    <w:rPr>
                      <w:rFonts w:cs="Miriam" w:hint="cs"/>
                      <w:sz w:val="18"/>
                      <w:szCs w:val="18"/>
                      <w:rtl/>
                    </w:rPr>
                    <w:t>תיקון מס' 35) תש"ע-2010</w:t>
                  </w:r>
                </w:p>
              </w:txbxContent>
            </v:textbox>
            <w10:anchorlock/>
          </v:shape>
        </w:pict>
      </w:r>
      <w:r w:rsidR="00FF1936">
        <w:rPr>
          <w:rStyle w:val="default"/>
          <w:rFonts w:cs="FrankRuehl"/>
          <w:rtl/>
        </w:rPr>
        <w:tab/>
        <w:t>(</w:t>
      </w:r>
      <w:r w:rsidR="00FF1936">
        <w:rPr>
          <w:rStyle w:val="default"/>
          <w:rFonts w:cs="FrankRuehl" w:hint="cs"/>
          <w:rtl/>
        </w:rPr>
        <w:t>ג)</w:t>
      </w:r>
      <w:r w:rsidR="00FF1936">
        <w:rPr>
          <w:rStyle w:val="default"/>
          <w:rFonts w:cs="FrankRuehl"/>
          <w:rtl/>
        </w:rPr>
        <w:tab/>
        <w:t>ה</w:t>
      </w:r>
      <w:r w:rsidR="00FF1936">
        <w:rPr>
          <w:rStyle w:val="default"/>
          <w:rFonts w:cs="FrankRuehl" w:hint="cs"/>
          <w:rtl/>
        </w:rPr>
        <w:t xml:space="preserve">וראות סעיף קטן (ב) לא יחולו על זכאי קודם שאחרי יום תחילתו של פרק </w:t>
      </w:r>
      <w:r>
        <w:rPr>
          <w:rStyle w:val="default"/>
          <w:rFonts w:cs="FrankRuehl" w:hint="cs"/>
          <w:rtl/>
        </w:rPr>
        <w:t>ד</w:t>
      </w:r>
      <w:r w:rsidR="00FF1936">
        <w:rPr>
          <w:rStyle w:val="default"/>
          <w:rFonts w:cs="FrankRuehl" w:hint="cs"/>
          <w:rtl/>
        </w:rPr>
        <w:t>' בחוק ההסדרים 2003 לא היה זכאי לגמלה לתקופה של שישה חודשים רצופים, ויחולו לגביו הוראות סעיף 5(א).</w:t>
      </w:r>
    </w:p>
    <w:p w:rsidR="00FF1936" w:rsidRPr="00F51714" w:rsidRDefault="00FF1936">
      <w:pPr>
        <w:pStyle w:val="P00"/>
        <w:spacing w:before="0"/>
        <w:ind w:left="0" w:right="1134"/>
        <w:rPr>
          <w:rStyle w:val="default"/>
          <w:rFonts w:cs="FrankRuehl" w:hint="cs"/>
          <w:vanish/>
          <w:color w:val="FF0000"/>
          <w:szCs w:val="20"/>
          <w:shd w:val="clear" w:color="auto" w:fill="FFFF99"/>
          <w:rtl/>
        </w:rPr>
      </w:pPr>
      <w:bookmarkStart w:id="128" w:name="Rov151"/>
      <w:r w:rsidRPr="00F51714">
        <w:rPr>
          <w:rStyle w:val="default"/>
          <w:rFonts w:cs="FrankRuehl" w:hint="cs"/>
          <w:vanish/>
          <w:color w:val="FF0000"/>
          <w:szCs w:val="20"/>
          <w:shd w:val="clear" w:color="auto" w:fill="FFFF99"/>
          <w:rtl/>
        </w:rPr>
        <w:t>מיום 1.1.2003</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18</w:t>
      </w:r>
    </w:p>
    <w:p w:rsidR="00C476C4" w:rsidRPr="00F51714" w:rsidRDefault="00C476C4" w:rsidP="00C476C4">
      <w:pPr>
        <w:pStyle w:val="P00"/>
        <w:spacing w:before="0"/>
        <w:ind w:left="0" w:right="1134"/>
        <w:rPr>
          <w:rStyle w:val="default"/>
          <w:rFonts w:cs="FrankRuehl" w:hint="cs"/>
          <w:vanish/>
          <w:sz w:val="20"/>
          <w:szCs w:val="20"/>
          <w:shd w:val="clear" w:color="auto" w:fill="FFFF99"/>
          <w:rtl/>
        </w:rPr>
      </w:pPr>
      <w:hyperlink r:id="rId422" w:history="1">
        <w:r w:rsidRPr="00F51714">
          <w:rPr>
            <w:rStyle w:val="Hyperlink"/>
            <w:rFonts w:cs="FrankRuehl" w:hint="cs"/>
            <w:vanish/>
            <w:szCs w:val="20"/>
            <w:shd w:val="clear" w:color="auto" w:fill="FFFF99"/>
            <w:rtl/>
          </w:rPr>
          <w:t>ס"ח תשס"ג מס' 1882</w:t>
        </w:r>
      </w:hyperlink>
      <w:r w:rsidRPr="00F51714">
        <w:rPr>
          <w:rStyle w:val="default"/>
          <w:rFonts w:cs="FrankRuehl" w:hint="cs"/>
          <w:vanish/>
          <w:sz w:val="20"/>
          <w:szCs w:val="20"/>
          <w:shd w:val="clear" w:color="auto" w:fill="FFFF99"/>
          <w:rtl/>
        </w:rPr>
        <w:t xml:space="preserve"> מיום 29.12.2002 עמ' 165 </w:t>
      </w:r>
      <w:r w:rsidRPr="00F51714">
        <w:rPr>
          <w:rFonts w:cs="FrankRuehl" w:hint="cs"/>
          <w:vanish/>
          <w:szCs w:val="20"/>
          <w:shd w:val="clear" w:color="auto" w:fill="FFFF99"/>
          <w:rtl/>
        </w:rPr>
        <w:t>(</w:t>
      </w:r>
      <w:hyperlink r:id="rId423" w:history="1">
        <w:r w:rsidRPr="00F51714">
          <w:rPr>
            <w:rStyle w:val="Hyperlink"/>
            <w:rFonts w:cs="FrankRuehl" w:hint="cs"/>
            <w:vanish/>
            <w:szCs w:val="20"/>
            <w:shd w:val="clear" w:color="auto" w:fill="FFFF99"/>
            <w:rtl/>
          </w:rPr>
          <w:t>ה"ח 4</w:t>
        </w:r>
      </w:hyperlink>
      <w:r w:rsidRPr="00F51714">
        <w:rPr>
          <w:rFonts w:cs="FrankRuehl" w:hint="cs"/>
          <w:vanish/>
          <w:szCs w:val="20"/>
          <w:shd w:val="clear" w:color="auto" w:fill="FFFF99"/>
          <w:rtl/>
        </w:rPr>
        <w:t>)</w:t>
      </w:r>
    </w:p>
    <w:p w:rsidR="00FF1936" w:rsidRPr="00F51714" w:rsidRDefault="00FF1936">
      <w:pPr>
        <w:pStyle w:val="P00"/>
        <w:spacing w:before="0"/>
        <w:ind w:left="0" w:right="1134"/>
        <w:rPr>
          <w:rStyle w:val="default"/>
          <w:rFonts w:cs="FrankRuehl" w:hint="cs"/>
          <w:vanish/>
          <w:sz w:val="20"/>
          <w:szCs w:val="20"/>
          <w:shd w:val="clear" w:color="auto" w:fill="FFFF99"/>
          <w:rtl/>
        </w:rPr>
      </w:pPr>
      <w:r w:rsidRPr="00F51714">
        <w:rPr>
          <w:rStyle w:val="default"/>
          <w:rFonts w:cs="FrankRuehl" w:hint="cs"/>
          <w:b/>
          <w:bCs/>
          <w:vanish/>
          <w:sz w:val="20"/>
          <w:szCs w:val="20"/>
          <w:shd w:val="clear" w:color="auto" w:fill="FFFF99"/>
          <w:rtl/>
        </w:rPr>
        <w:t>הוספת סעיף 30א</w:t>
      </w:r>
    </w:p>
    <w:p w:rsidR="00753612" w:rsidRPr="00F51714" w:rsidRDefault="00753612" w:rsidP="00753612">
      <w:pPr>
        <w:pStyle w:val="P00"/>
        <w:spacing w:before="0"/>
        <w:ind w:left="0" w:right="1134"/>
        <w:rPr>
          <w:rStyle w:val="default"/>
          <w:rFonts w:cs="FrankRuehl" w:hint="cs"/>
          <w:vanish/>
          <w:szCs w:val="20"/>
          <w:shd w:val="clear" w:color="auto" w:fill="FFFF99"/>
          <w:rtl/>
        </w:rPr>
      </w:pPr>
    </w:p>
    <w:p w:rsidR="00753612" w:rsidRPr="00F51714" w:rsidRDefault="00753612" w:rsidP="00753612">
      <w:pPr>
        <w:pStyle w:val="P00"/>
        <w:spacing w:before="0"/>
        <w:ind w:left="0"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1.4.2010</w:t>
      </w:r>
    </w:p>
    <w:p w:rsidR="00753612" w:rsidRPr="00F51714" w:rsidRDefault="00753612" w:rsidP="00753612">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תיקון מס' 35</w:t>
      </w:r>
    </w:p>
    <w:p w:rsidR="00753612" w:rsidRPr="00F51714" w:rsidRDefault="00753612" w:rsidP="00753612">
      <w:pPr>
        <w:pStyle w:val="P00"/>
        <w:spacing w:before="0"/>
        <w:ind w:left="0" w:right="1134"/>
        <w:rPr>
          <w:rStyle w:val="default"/>
          <w:rFonts w:cs="FrankRuehl" w:hint="cs"/>
          <w:vanish/>
          <w:szCs w:val="20"/>
          <w:shd w:val="clear" w:color="auto" w:fill="FFFF99"/>
          <w:rtl/>
        </w:rPr>
      </w:pPr>
      <w:hyperlink r:id="rId424" w:history="1">
        <w:r w:rsidRPr="00F51714">
          <w:rPr>
            <w:rStyle w:val="Hyperlink"/>
            <w:rFonts w:cs="FrankRuehl" w:hint="cs"/>
            <w:vanish/>
            <w:sz w:val="26"/>
            <w:szCs w:val="20"/>
            <w:shd w:val="clear" w:color="auto" w:fill="FFFF99"/>
            <w:rtl/>
          </w:rPr>
          <w:t>ס"ח תש"ע מס' 2235</w:t>
        </w:r>
      </w:hyperlink>
      <w:r w:rsidRPr="00F51714">
        <w:rPr>
          <w:rStyle w:val="default"/>
          <w:rFonts w:cs="FrankRuehl" w:hint="cs"/>
          <w:vanish/>
          <w:szCs w:val="20"/>
          <w:shd w:val="clear" w:color="auto" w:fill="FFFF99"/>
          <w:rtl/>
        </w:rPr>
        <w:t xml:space="preserve"> מיום 22.3.2010 עמ' 437 (</w:t>
      </w:r>
      <w:hyperlink r:id="rId425" w:history="1">
        <w:r w:rsidRPr="00F51714">
          <w:rPr>
            <w:rStyle w:val="Hyperlink"/>
            <w:rFonts w:cs="FrankRuehl" w:hint="cs"/>
            <w:vanish/>
            <w:sz w:val="26"/>
            <w:szCs w:val="20"/>
            <w:shd w:val="clear" w:color="auto" w:fill="FFFF99"/>
            <w:rtl/>
          </w:rPr>
          <w:t>ה"ח 407</w:t>
        </w:r>
      </w:hyperlink>
      <w:r w:rsidRPr="00F51714">
        <w:rPr>
          <w:rStyle w:val="default"/>
          <w:rFonts w:cs="FrankRuehl" w:hint="cs"/>
          <w:vanish/>
          <w:szCs w:val="20"/>
          <w:shd w:val="clear" w:color="auto" w:fill="FFFF99"/>
          <w:rtl/>
        </w:rPr>
        <w:t>)</w:t>
      </w:r>
    </w:p>
    <w:p w:rsidR="00753612" w:rsidRPr="00F51714" w:rsidRDefault="00753612" w:rsidP="00753612">
      <w:pPr>
        <w:pStyle w:val="P00"/>
        <w:ind w:left="0"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30א.</w:t>
      </w:r>
      <w:r w:rsidRPr="00F51714">
        <w:rPr>
          <w:rStyle w:val="default"/>
          <w:rFonts w:cs="FrankRuehl"/>
          <w:vanish/>
          <w:sz w:val="22"/>
          <w:szCs w:val="22"/>
          <w:shd w:val="clear" w:color="auto" w:fill="FFFF99"/>
          <w:rtl/>
        </w:rPr>
        <w:tab/>
        <w:t>(</w:t>
      </w:r>
      <w:r w:rsidRPr="00F51714">
        <w:rPr>
          <w:rStyle w:val="default"/>
          <w:rFonts w:cs="FrankRuehl" w:hint="cs"/>
          <w:vanish/>
          <w:sz w:val="22"/>
          <w:szCs w:val="22"/>
          <w:shd w:val="clear" w:color="auto" w:fill="FFFF99"/>
          <w:rtl/>
        </w:rPr>
        <w:t>א)</w:t>
      </w:r>
      <w:r w:rsidRPr="00F51714">
        <w:rPr>
          <w:rStyle w:val="default"/>
          <w:rFonts w:cs="FrankRuehl"/>
          <w:vanish/>
          <w:sz w:val="22"/>
          <w:szCs w:val="22"/>
          <w:shd w:val="clear" w:color="auto" w:fill="FFFF99"/>
          <w:rtl/>
        </w:rPr>
        <w:tab/>
        <w:t>ב</w:t>
      </w:r>
      <w:r w:rsidRPr="00F51714">
        <w:rPr>
          <w:rStyle w:val="default"/>
          <w:rFonts w:cs="FrankRuehl" w:hint="cs"/>
          <w:vanish/>
          <w:sz w:val="22"/>
          <w:szCs w:val="22"/>
          <w:shd w:val="clear" w:color="auto" w:fill="FFFF99"/>
          <w:rtl/>
        </w:rPr>
        <w:t xml:space="preserve">סעיף זה, "זכאי קודם"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w:t>
      </w:r>
      <w:r w:rsidRPr="00F51714">
        <w:rPr>
          <w:rStyle w:val="default"/>
          <w:rFonts w:cs="FrankRuehl"/>
          <w:vanish/>
          <w:sz w:val="22"/>
          <w:szCs w:val="22"/>
          <w:shd w:val="clear" w:color="auto" w:fill="FFFF99"/>
          <w:rtl/>
        </w:rPr>
        <w:t>מ</w:t>
      </w:r>
      <w:r w:rsidRPr="00F51714">
        <w:rPr>
          <w:rStyle w:val="default"/>
          <w:rFonts w:cs="FrankRuehl" w:hint="cs"/>
          <w:vanish/>
          <w:sz w:val="22"/>
          <w:szCs w:val="22"/>
          <w:shd w:val="clear" w:color="auto" w:fill="FFFF99"/>
          <w:rtl/>
        </w:rPr>
        <w:t>י שלא מתקיים בו האמור בסעיף 5(א)(1) או (2)(ב) והשתלמה לו גמלה בשיעור מוגדל לפי הוראה מההוראות המפורטות להלן, בעד חודש דצמבר 2002</w:t>
      </w:r>
      <w:r w:rsidRPr="00F51714">
        <w:rPr>
          <w:rStyle w:val="default"/>
          <w:rFonts w:cs="FrankRuehl"/>
          <w:vanish/>
          <w:sz w:val="22"/>
          <w:szCs w:val="22"/>
          <w:shd w:val="clear" w:color="auto" w:fill="FFFF99"/>
          <w:rtl/>
        </w:rPr>
        <w:t>:</w:t>
      </w:r>
    </w:p>
    <w:p w:rsidR="00753612" w:rsidRPr="00F51714" w:rsidRDefault="00753612" w:rsidP="00753612">
      <w:pPr>
        <w:pStyle w:val="P00"/>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(1)</w:t>
      </w:r>
      <w:r w:rsidRPr="00F51714">
        <w:rPr>
          <w:rStyle w:val="default"/>
          <w:rFonts w:cs="FrankRuehl"/>
          <w:vanish/>
          <w:sz w:val="22"/>
          <w:szCs w:val="22"/>
          <w:shd w:val="clear" w:color="auto" w:fill="FFFF99"/>
          <w:rtl/>
        </w:rPr>
        <w:tab/>
        <w:t>ה</w:t>
      </w:r>
      <w:r w:rsidRPr="00F51714">
        <w:rPr>
          <w:rStyle w:val="default"/>
          <w:rFonts w:cs="FrankRuehl" w:hint="cs"/>
          <w:vanish/>
          <w:sz w:val="22"/>
          <w:szCs w:val="22"/>
          <w:shd w:val="clear" w:color="auto" w:fill="FFFF99"/>
          <w:rtl/>
        </w:rPr>
        <w:t xml:space="preserve">וראות סעיף 5(א)(2), (2א) או (ד) בחוק זה, כנוסחם ערב תחילתו של </w:t>
      </w:r>
      <w:r w:rsidRPr="00F51714">
        <w:rPr>
          <w:rStyle w:val="default"/>
          <w:rFonts w:cs="FrankRuehl" w:hint="cs"/>
          <w:strike/>
          <w:vanish/>
          <w:sz w:val="22"/>
          <w:szCs w:val="22"/>
          <w:shd w:val="clear" w:color="auto" w:fill="FFFF99"/>
          <w:rtl/>
        </w:rPr>
        <w:t>פרק ה'</w:t>
      </w:r>
      <w:r w:rsidR="00C0766B" w:rsidRPr="00F51714">
        <w:rPr>
          <w:rStyle w:val="default"/>
          <w:rFonts w:cs="FrankRuehl" w:hint="cs"/>
          <w:vanish/>
          <w:sz w:val="22"/>
          <w:szCs w:val="22"/>
          <w:shd w:val="clear" w:color="auto" w:fill="FFFF99"/>
          <w:rtl/>
        </w:rPr>
        <w:t xml:space="preserve"> </w:t>
      </w:r>
      <w:r w:rsidR="00C0766B" w:rsidRPr="00F51714">
        <w:rPr>
          <w:rStyle w:val="default"/>
          <w:rFonts w:cs="FrankRuehl" w:hint="cs"/>
          <w:vanish/>
          <w:sz w:val="22"/>
          <w:szCs w:val="22"/>
          <w:u w:val="single"/>
          <w:shd w:val="clear" w:color="auto" w:fill="FFFF99"/>
          <w:rtl/>
        </w:rPr>
        <w:t>פרק ד'</w:t>
      </w:r>
      <w:r w:rsidRPr="00F51714">
        <w:rPr>
          <w:rStyle w:val="default"/>
          <w:rFonts w:cs="FrankRuehl" w:hint="cs"/>
          <w:vanish/>
          <w:sz w:val="22"/>
          <w:szCs w:val="22"/>
          <w:shd w:val="clear" w:color="auto" w:fill="FFFF99"/>
          <w:rtl/>
        </w:rPr>
        <w:t xml:space="preserve"> בחוק ההסדרים במשק המדינה (תיקוני חקיקה להשגת יעדי התקציב והמדיניות הכלכלית לשנת הכספים 2003), התשס"ג-2002 (בסעיף זה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w:t>
      </w:r>
      <w:r w:rsidRPr="00F51714">
        <w:rPr>
          <w:rStyle w:val="default"/>
          <w:rFonts w:cs="FrankRuehl"/>
          <w:vanish/>
          <w:sz w:val="22"/>
          <w:szCs w:val="22"/>
          <w:shd w:val="clear" w:color="auto" w:fill="FFFF99"/>
          <w:rtl/>
        </w:rPr>
        <w:t>ח</w:t>
      </w:r>
      <w:r w:rsidRPr="00F51714">
        <w:rPr>
          <w:rStyle w:val="default"/>
          <w:rFonts w:cs="FrankRuehl" w:hint="cs"/>
          <w:vanish/>
          <w:sz w:val="22"/>
          <w:szCs w:val="22"/>
          <w:shd w:val="clear" w:color="auto" w:fill="FFFF99"/>
          <w:rtl/>
        </w:rPr>
        <w:t>וק ההסדרים 2003);</w:t>
      </w:r>
    </w:p>
    <w:p w:rsidR="00753612" w:rsidRPr="00F51714" w:rsidRDefault="00753612" w:rsidP="00753612">
      <w:pPr>
        <w:pStyle w:val="P00"/>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(2)</w:t>
      </w:r>
      <w:r w:rsidRPr="00F51714">
        <w:rPr>
          <w:rStyle w:val="default"/>
          <w:rFonts w:cs="FrankRuehl"/>
          <w:vanish/>
          <w:sz w:val="22"/>
          <w:szCs w:val="22"/>
          <w:shd w:val="clear" w:color="auto" w:fill="FFFF99"/>
          <w:rtl/>
        </w:rPr>
        <w:tab/>
        <w:t>ה</w:t>
      </w:r>
      <w:r w:rsidRPr="00F51714">
        <w:rPr>
          <w:rStyle w:val="default"/>
          <w:rFonts w:cs="FrankRuehl" w:hint="cs"/>
          <w:vanish/>
          <w:sz w:val="22"/>
          <w:szCs w:val="22"/>
          <w:shd w:val="clear" w:color="auto" w:fill="FFFF99"/>
          <w:rtl/>
        </w:rPr>
        <w:t>וראת סעיף 5(ג) בחוק זה, כנוסחו ערב תחי</w:t>
      </w:r>
      <w:r w:rsidRPr="00F51714">
        <w:rPr>
          <w:rStyle w:val="default"/>
          <w:rFonts w:cs="FrankRuehl"/>
          <w:vanish/>
          <w:sz w:val="22"/>
          <w:szCs w:val="22"/>
          <w:shd w:val="clear" w:color="auto" w:fill="FFFF99"/>
          <w:rtl/>
        </w:rPr>
        <w:t>ל</w:t>
      </w:r>
      <w:r w:rsidRPr="00F51714">
        <w:rPr>
          <w:rStyle w:val="default"/>
          <w:rFonts w:cs="FrankRuehl" w:hint="cs"/>
          <w:vanish/>
          <w:sz w:val="22"/>
          <w:szCs w:val="22"/>
          <w:shd w:val="clear" w:color="auto" w:fill="FFFF99"/>
          <w:rtl/>
        </w:rPr>
        <w:t>תו של פרק ד' בחוק ההסדרים במשק המדינה (תיקוני חקיקה להשגת יעדי התקציב והמדיניות הכלכלית לשנת הכספים 2002), התשס"ב-2002.</w:t>
      </w:r>
    </w:p>
    <w:p w:rsidR="00753612" w:rsidRPr="00F51714" w:rsidRDefault="00753612" w:rsidP="00753612">
      <w:pPr>
        <w:pStyle w:val="P00"/>
        <w:spacing w:before="0"/>
        <w:ind w:left="0"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ab/>
        <w:t>(</w:t>
      </w:r>
      <w:r w:rsidRPr="00F51714">
        <w:rPr>
          <w:rStyle w:val="default"/>
          <w:rFonts w:cs="FrankRuehl" w:hint="cs"/>
          <w:vanish/>
          <w:sz w:val="22"/>
          <w:szCs w:val="22"/>
          <w:shd w:val="clear" w:color="auto" w:fill="FFFF99"/>
          <w:rtl/>
        </w:rPr>
        <w:t>ב)</w:t>
      </w:r>
      <w:r w:rsidRPr="00F51714">
        <w:rPr>
          <w:rStyle w:val="default"/>
          <w:rFonts w:cs="FrankRuehl"/>
          <w:vanish/>
          <w:sz w:val="22"/>
          <w:szCs w:val="22"/>
          <w:shd w:val="clear" w:color="auto" w:fill="FFFF99"/>
          <w:rtl/>
        </w:rPr>
        <w:tab/>
        <w:t>ע</w:t>
      </w:r>
      <w:r w:rsidRPr="00F51714">
        <w:rPr>
          <w:rStyle w:val="default"/>
          <w:rFonts w:cs="FrankRuehl" w:hint="cs"/>
          <w:vanish/>
          <w:sz w:val="22"/>
          <w:szCs w:val="22"/>
          <w:shd w:val="clear" w:color="auto" w:fill="FFFF99"/>
          <w:rtl/>
        </w:rPr>
        <w:t>ל אף הוראות סעיף 5(א), הגמלה לזכאי שהוא זכאי קודם, תהיה בסכומים המחושבים לפי התוספת הרביעית, בהתאם להרכב משפחתו, והוראות סעיף 5(ב</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עד (ו) יחולו לגביה כאילו חושבה לפי סעיף 5(א).</w:t>
      </w:r>
    </w:p>
    <w:p w:rsidR="00753612" w:rsidRPr="00C0766B" w:rsidRDefault="00753612" w:rsidP="00C0766B">
      <w:pPr>
        <w:pStyle w:val="P00"/>
        <w:spacing w:before="0"/>
        <w:ind w:left="0" w:right="1134"/>
        <w:rPr>
          <w:rStyle w:val="default"/>
          <w:rFonts w:cs="FrankRuehl" w:hint="cs"/>
          <w:sz w:val="2"/>
          <w:szCs w:val="2"/>
          <w:rtl/>
        </w:rPr>
      </w:pPr>
      <w:r w:rsidRPr="00F51714">
        <w:rPr>
          <w:rStyle w:val="default"/>
          <w:rFonts w:cs="FrankRuehl"/>
          <w:vanish/>
          <w:sz w:val="22"/>
          <w:szCs w:val="22"/>
          <w:shd w:val="clear" w:color="auto" w:fill="FFFF99"/>
          <w:rtl/>
        </w:rPr>
        <w:tab/>
        <w:t>(</w:t>
      </w:r>
      <w:r w:rsidRPr="00F51714">
        <w:rPr>
          <w:rStyle w:val="default"/>
          <w:rFonts w:cs="FrankRuehl" w:hint="cs"/>
          <w:vanish/>
          <w:sz w:val="22"/>
          <w:szCs w:val="22"/>
          <w:shd w:val="clear" w:color="auto" w:fill="FFFF99"/>
          <w:rtl/>
        </w:rPr>
        <w:t>ג)</w:t>
      </w:r>
      <w:r w:rsidRPr="00F51714">
        <w:rPr>
          <w:rStyle w:val="default"/>
          <w:rFonts w:cs="FrankRuehl"/>
          <w:vanish/>
          <w:sz w:val="22"/>
          <w:szCs w:val="22"/>
          <w:shd w:val="clear" w:color="auto" w:fill="FFFF99"/>
          <w:rtl/>
        </w:rPr>
        <w:tab/>
        <w:t>ה</w:t>
      </w:r>
      <w:r w:rsidRPr="00F51714">
        <w:rPr>
          <w:rStyle w:val="default"/>
          <w:rFonts w:cs="FrankRuehl" w:hint="cs"/>
          <w:vanish/>
          <w:sz w:val="22"/>
          <w:szCs w:val="22"/>
          <w:shd w:val="clear" w:color="auto" w:fill="FFFF99"/>
          <w:rtl/>
        </w:rPr>
        <w:t xml:space="preserve">וראות סעיף קטן (ב) לא יחולו על זכאי קודם שאחרי יום תחילתו של </w:t>
      </w:r>
      <w:r w:rsidRPr="00F51714">
        <w:rPr>
          <w:rStyle w:val="default"/>
          <w:rFonts w:cs="FrankRuehl" w:hint="cs"/>
          <w:strike/>
          <w:vanish/>
          <w:sz w:val="22"/>
          <w:szCs w:val="22"/>
          <w:shd w:val="clear" w:color="auto" w:fill="FFFF99"/>
          <w:rtl/>
        </w:rPr>
        <w:t>פרק ה'</w:t>
      </w:r>
      <w:r w:rsidR="00C0766B" w:rsidRPr="00F51714">
        <w:rPr>
          <w:rStyle w:val="default"/>
          <w:rFonts w:cs="FrankRuehl" w:hint="cs"/>
          <w:vanish/>
          <w:sz w:val="22"/>
          <w:szCs w:val="22"/>
          <w:shd w:val="clear" w:color="auto" w:fill="FFFF99"/>
          <w:rtl/>
        </w:rPr>
        <w:t xml:space="preserve"> </w:t>
      </w:r>
      <w:r w:rsidR="00C0766B" w:rsidRPr="00F51714">
        <w:rPr>
          <w:rStyle w:val="default"/>
          <w:rFonts w:cs="FrankRuehl" w:hint="cs"/>
          <w:vanish/>
          <w:sz w:val="22"/>
          <w:szCs w:val="22"/>
          <w:u w:val="single"/>
          <w:shd w:val="clear" w:color="auto" w:fill="FFFF99"/>
          <w:rtl/>
        </w:rPr>
        <w:t>פרק ד'</w:t>
      </w:r>
      <w:r w:rsidRPr="00F51714">
        <w:rPr>
          <w:rStyle w:val="default"/>
          <w:rFonts w:cs="FrankRuehl" w:hint="cs"/>
          <w:vanish/>
          <w:sz w:val="22"/>
          <w:szCs w:val="22"/>
          <w:shd w:val="clear" w:color="auto" w:fill="FFFF99"/>
          <w:rtl/>
        </w:rPr>
        <w:t xml:space="preserve"> בחוק ההסדרים 2003 לא היה זכאי לגמלה לתקופה של שישה חודשים רצופים, ויחולו לגביו הוראות סעיף 5(א).</w:t>
      </w:r>
      <w:bookmarkEnd w:id="128"/>
    </w:p>
    <w:p w:rsidR="00FF1936" w:rsidRDefault="00FF1936">
      <w:pPr>
        <w:pStyle w:val="P00"/>
        <w:spacing w:before="72"/>
        <w:ind w:left="0" w:right="1134"/>
        <w:rPr>
          <w:rStyle w:val="default"/>
          <w:rFonts w:cs="FrankRuehl"/>
          <w:rtl/>
        </w:rPr>
      </w:pPr>
      <w:bookmarkStart w:id="129" w:name="Seif20"/>
      <w:bookmarkEnd w:id="129"/>
      <w:r>
        <w:rPr>
          <w:lang w:val="he-IL"/>
        </w:rPr>
        <w:pict>
          <v:rect id="_x0000_s2131" style="position:absolute;left:0;text-align:left;margin-left:464.5pt;margin-top:8.05pt;width:75.05pt;height:8pt;z-index:251604480" o:allowincell="f" filled="f" stroked="f" strokecolor="lime" strokeweight=".25pt">
            <v:textbox inset="0,0,0,0">
              <w:txbxContent>
                <w:p w:rsidR="007C0213" w:rsidRDefault="007C0213">
                  <w:pPr>
                    <w:spacing w:line="160" w:lineRule="exact"/>
                    <w:jc w:val="left"/>
                    <w:rPr>
                      <w:rFonts w:cs="Miriam"/>
                      <w:noProof/>
                      <w:sz w:val="18"/>
                      <w:szCs w:val="18"/>
                      <w:rtl/>
                    </w:rPr>
                  </w:pPr>
                  <w:r>
                    <w:rPr>
                      <w:rFonts w:cs="Miriam"/>
                      <w:sz w:val="18"/>
                      <w:szCs w:val="18"/>
                      <w:rtl/>
                    </w:rPr>
                    <w:t>ב</w:t>
                  </w:r>
                  <w:r>
                    <w:rPr>
                      <w:rFonts w:cs="Miriam" w:hint="cs"/>
                      <w:sz w:val="18"/>
                      <w:szCs w:val="18"/>
                      <w:rtl/>
                    </w:rPr>
                    <w:t>יצו</w:t>
                  </w:r>
                  <w:r>
                    <w:rPr>
                      <w:rFonts w:cs="Miriam"/>
                      <w:sz w:val="18"/>
                      <w:szCs w:val="18"/>
                      <w:rtl/>
                    </w:rPr>
                    <w:t>ע</w:t>
                  </w:r>
                </w:p>
              </w:txbxContent>
            </v:textbox>
            <w10:anchorlock/>
          </v:rect>
        </w:pict>
      </w:r>
      <w:r>
        <w:rPr>
          <w:rStyle w:val="big-number"/>
          <w:rFonts w:cs="Miriam"/>
          <w:rtl/>
        </w:rPr>
        <w:t>31.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השר</w:t>
      </w:r>
      <w:r>
        <w:rPr>
          <w:rStyle w:val="default"/>
          <w:rFonts w:cs="FrankRuehl"/>
          <w:rtl/>
        </w:rPr>
        <w:t xml:space="preserve"> </w:t>
      </w:r>
      <w:r>
        <w:rPr>
          <w:rStyle w:val="default"/>
          <w:rFonts w:cs="FrankRuehl" w:hint="cs"/>
          <w:rtl/>
        </w:rPr>
        <w:t xml:space="preserve">ממונה על ביצוע חוק זה, והוא רשאי להתקין תקנות בכל ענין הנוגע לביצועו. </w:t>
      </w:r>
    </w:p>
    <w:p w:rsidR="00FF1936" w:rsidRDefault="00FF1936">
      <w:pPr>
        <w:pStyle w:val="P00"/>
        <w:spacing w:before="72"/>
        <w:ind w:left="0" w:right="1134"/>
        <w:rPr>
          <w:rStyle w:val="default"/>
          <w:rFonts w:cs="FrankRuehl" w:hint="cs"/>
          <w:rtl/>
        </w:rPr>
      </w:pPr>
      <w:r>
        <w:rPr>
          <w:lang w:val="he-IL"/>
        </w:rPr>
        <w:pict>
          <v:shape id="_x0000_s2132" type="#_x0000_t202" style="position:absolute;left:0;text-align:left;margin-left:470.35pt;margin-top:7.1pt;width:1in;height:44pt;z-index:251663872" filled="f" stroked="f">
            <v:textbox inset="1mm,0,1mm,0">
              <w:txbxContent>
                <w:p w:rsidR="007C0213" w:rsidRPr="00AA7E79" w:rsidRDefault="007C0213">
                  <w:pPr>
                    <w:spacing w:line="160" w:lineRule="exact"/>
                    <w:jc w:val="left"/>
                    <w:rPr>
                      <w:rFonts w:cs="Miriam" w:hint="cs"/>
                      <w:sz w:val="18"/>
                      <w:szCs w:val="18"/>
                      <w:rtl/>
                    </w:rPr>
                  </w:pPr>
                  <w:r>
                    <w:rPr>
                      <w:rFonts w:cs="Miriam"/>
                      <w:sz w:val="18"/>
                      <w:szCs w:val="18"/>
                      <w:rtl/>
                    </w:rPr>
                    <w:t>(ת</w:t>
                  </w:r>
                  <w:r>
                    <w:rPr>
                      <w:rFonts w:cs="Miriam" w:hint="cs"/>
                      <w:sz w:val="18"/>
                      <w:szCs w:val="18"/>
                      <w:rtl/>
                    </w:rPr>
                    <w:t>יקון מס' 18) תשס"ג-2002</w:t>
                  </w:r>
                </w:p>
                <w:p w:rsidR="007C0213" w:rsidRPr="00AA7E79" w:rsidRDefault="007C0213">
                  <w:pPr>
                    <w:spacing w:line="160" w:lineRule="exact"/>
                    <w:jc w:val="left"/>
                    <w:rPr>
                      <w:rFonts w:cs="Miriam" w:hint="cs"/>
                      <w:sz w:val="18"/>
                      <w:szCs w:val="18"/>
                      <w:rtl/>
                    </w:rPr>
                  </w:pPr>
                  <w:r w:rsidRPr="00AA7E79">
                    <w:rPr>
                      <w:rFonts w:cs="Miriam" w:hint="cs"/>
                      <w:sz w:val="18"/>
                      <w:szCs w:val="18"/>
                      <w:rtl/>
                    </w:rPr>
                    <w:t>(תיקון מ</w:t>
                  </w:r>
                  <w:r>
                    <w:rPr>
                      <w:rFonts w:cs="Miriam" w:hint="cs"/>
                      <w:sz w:val="18"/>
                      <w:szCs w:val="18"/>
                      <w:rtl/>
                    </w:rPr>
                    <w:t>ס</w:t>
                  </w:r>
                  <w:r w:rsidRPr="00AA7E79">
                    <w:rPr>
                      <w:rFonts w:cs="Miriam" w:hint="cs"/>
                      <w:sz w:val="18"/>
                      <w:szCs w:val="18"/>
                      <w:rtl/>
                    </w:rPr>
                    <w:t>' 40) תשע"ב-2012</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תקנ</w:t>
      </w:r>
      <w:r>
        <w:rPr>
          <w:rStyle w:val="default"/>
          <w:rFonts w:cs="FrankRuehl"/>
          <w:rtl/>
        </w:rPr>
        <w:t>ו</w:t>
      </w:r>
      <w:r>
        <w:rPr>
          <w:rStyle w:val="default"/>
          <w:rFonts w:cs="FrankRuehl" w:hint="cs"/>
          <w:rtl/>
        </w:rPr>
        <w:t>ת לפי סעיפים 2(ג), 3(4),</w:t>
      </w:r>
      <w:r>
        <w:rPr>
          <w:rStyle w:val="default"/>
          <w:rFonts w:cs="FrankRuehl"/>
          <w:rtl/>
        </w:rPr>
        <w:t xml:space="preserve"> 4(ב</w:t>
      </w:r>
      <w:r>
        <w:rPr>
          <w:rStyle w:val="default"/>
          <w:rFonts w:cs="FrankRuehl" w:hint="cs"/>
          <w:rtl/>
        </w:rPr>
        <w:t>), 5(</w:t>
      </w:r>
      <w:r>
        <w:rPr>
          <w:rStyle w:val="default"/>
          <w:rFonts w:cs="FrankRuehl"/>
          <w:rtl/>
        </w:rPr>
        <w:t>ה), 7(</w:t>
      </w:r>
      <w:r>
        <w:rPr>
          <w:rStyle w:val="default"/>
          <w:rFonts w:cs="FrankRuehl" w:hint="cs"/>
          <w:rtl/>
        </w:rPr>
        <w:t>א),</w:t>
      </w:r>
      <w:r>
        <w:rPr>
          <w:rStyle w:val="default"/>
          <w:rFonts w:cs="FrankRuehl"/>
          <w:rtl/>
        </w:rPr>
        <w:t xml:space="preserve"> 9(</w:t>
      </w:r>
      <w:r>
        <w:rPr>
          <w:rStyle w:val="default"/>
          <w:rFonts w:cs="FrankRuehl" w:hint="cs"/>
          <w:rtl/>
        </w:rPr>
        <w:t>ב),</w:t>
      </w:r>
      <w:r w:rsidR="00AA7E79">
        <w:rPr>
          <w:rStyle w:val="default"/>
          <w:rFonts w:cs="FrankRuehl" w:hint="cs"/>
          <w:rtl/>
        </w:rPr>
        <w:t xml:space="preserve"> 9א(ב) ו-(ב1),</w:t>
      </w:r>
      <w:r>
        <w:rPr>
          <w:rStyle w:val="default"/>
          <w:rFonts w:cs="FrankRuehl" w:hint="cs"/>
          <w:rtl/>
        </w:rPr>
        <w:t xml:space="preserve"> 10(3), 11, 16 ו</w:t>
      </w:r>
      <w:r>
        <w:rPr>
          <w:rStyle w:val="default"/>
          <w:rFonts w:cs="FrankRuehl"/>
          <w:rtl/>
        </w:rPr>
        <w:t>-24</w:t>
      </w:r>
      <w:r>
        <w:rPr>
          <w:rStyle w:val="default"/>
          <w:rFonts w:cs="FrankRuehl" w:hint="cs"/>
          <w:rtl/>
        </w:rPr>
        <w:t xml:space="preserve"> יותקנו בהסכמת שר האוצר. </w:t>
      </w:r>
    </w:p>
    <w:p w:rsidR="00FF1936" w:rsidRPr="00F51714" w:rsidRDefault="00FF1936">
      <w:pPr>
        <w:pStyle w:val="P00"/>
        <w:spacing w:before="0"/>
        <w:ind w:left="0" w:right="1134"/>
        <w:rPr>
          <w:rStyle w:val="default"/>
          <w:rFonts w:cs="FrankRuehl" w:hint="cs"/>
          <w:vanish/>
          <w:color w:val="FF0000"/>
          <w:szCs w:val="20"/>
          <w:shd w:val="clear" w:color="auto" w:fill="FFFF99"/>
          <w:rtl/>
        </w:rPr>
      </w:pPr>
      <w:bookmarkStart w:id="130" w:name="Rov110"/>
      <w:r w:rsidRPr="00F51714">
        <w:rPr>
          <w:rStyle w:val="default"/>
          <w:rFonts w:cs="FrankRuehl" w:hint="cs"/>
          <w:vanish/>
          <w:color w:val="FF0000"/>
          <w:szCs w:val="20"/>
          <w:shd w:val="clear" w:color="auto" w:fill="FFFF99"/>
          <w:rtl/>
        </w:rPr>
        <w:t>מיום 1.1.2003</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18</w:t>
      </w:r>
    </w:p>
    <w:p w:rsidR="00C476C4" w:rsidRPr="00F51714" w:rsidRDefault="00C476C4" w:rsidP="00C476C4">
      <w:pPr>
        <w:pStyle w:val="P00"/>
        <w:spacing w:before="0"/>
        <w:ind w:left="0" w:right="1134"/>
        <w:rPr>
          <w:rStyle w:val="default"/>
          <w:rFonts w:cs="FrankRuehl" w:hint="cs"/>
          <w:vanish/>
          <w:sz w:val="20"/>
          <w:szCs w:val="20"/>
          <w:shd w:val="clear" w:color="auto" w:fill="FFFF99"/>
          <w:rtl/>
        </w:rPr>
      </w:pPr>
      <w:hyperlink r:id="rId426" w:history="1">
        <w:r w:rsidRPr="00F51714">
          <w:rPr>
            <w:rStyle w:val="Hyperlink"/>
            <w:rFonts w:cs="FrankRuehl" w:hint="cs"/>
            <w:vanish/>
            <w:szCs w:val="20"/>
            <w:shd w:val="clear" w:color="auto" w:fill="FFFF99"/>
            <w:rtl/>
          </w:rPr>
          <w:t>ס"ח תשס"ג מס' 1882</w:t>
        </w:r>
      </w:hyperlink>
      <w:r w:rsidRPr="00F51714">
        <w:rPr>
          <w:rStyle w:val="default"/>
          <w:rFonts w:cs="FrankRuehl" w:hint="cs"/>
          <w:vanish/>
          <w:sz w:val="20"/>
          <w:szCs w:val="20"/>
          <w:shd w:val="clear" w:color="auto" w:fill="FFFF99"/>
          <w:rtl/>
        </w:rPr>
        <w:t xml:space="preserve"> מיום 29.12.2002 עמ' 165 </w:t>
      </w:r>
      <w:r w:rsidRPr="00F51714">
        <w:rPr>
          <w:rFonts w:cs="FrankRuehl" w:hint="cs"/>
          <w:vanish/>
          <w:szCs w:val="20"/>
          <w:shd w:val="clear" w:color="auto" w:fill="FFFF99"/>
          <w:rtl/>
        </w:rPr>
        <w:t>(</w:t>
      </w:r>
      <w:hyperlink r:id="rId427" w:history="1">
        <w:r w:rsidRPr="00F51714">
          <w:rPr>
            <w:rStyle w:val="Hyperlink"/>
            <w:rFonts w:cs="FrankRuehl" w:hint="cs"/>
            <w:vanish/>
            <w:szCs w:val="20"/>
            <w:shd w:val="clear" w:color="auto" w:fill="FFFF99"/>
            <w:rtl/>
          </w:rPr>
          <w:t>ה"ח 4</w:t>
        </w:r>
      </w:hyperlink>
      <w:r w:rsidRPr="00F51714">
        <w:rPr>
          <w:rFonts w:cs="FrankRuehl" w:hint="cs"/>
          <w:vanish/>
          <w:szCs w:val="20"/>
          <w:shd w:val="clear" w:color="auto" w:fill="FFFF99"/>
          <w:rtl/>
        </w:rPr>
        <w:t>)</w:t>
      </w:r>
    </w:p>
    <w:p w:rsidR="00AA7E79" w:rsidRPr="00F51714" w:rsidRDefault="00AA7E79" w:rsidP="00AA7E79">
      <w:pPr>
        <w:pStyle w:val="P00"/>
        <w:ind w:left="0" w:right="1134"/>
        <w:rPr>
          <w:rStyle w:val="default"/>
          <w:rFonts w:cs="FrankRuehl" w:hint="cs"/>
          <w:vanish/>
          <w:sz w:val="22"/>
          <w:szCs w:val="22"/>
          <w:shd w:val="clear" w:color="auto" w:fill="FFFF99"/>
          <w:rtl/>
        </w:rPr>
      </w:pPr>
      <w:r w:rsidRPr="00F51714">
        <w:rPr>
          <w:rFonts w:cs="FrankRuehl"/>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ב)</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תקנ</w:t>
      </w:r>
      <w:r w:rsidRPr="00F51714">
        <w:rPr>
          <w:rStyle w:val="default"/>
          <w:rFonts w:cs="FrankRuehl"/>
          <w:vanish/>
          <w:sz w:val="22"/>
          <w:szCs w:val="22"/>
          <w:shd w:val="clear" w:color="auto" w:fill="FFFF99"/>
          <w:rtl/>
        </w:rPr>
        <w:t>ו</w:t>
      </w:r>
      <w:r w:rsidRPr="00F51714">
        <w:rPr>
          <w:rStyle w:val="default"/>
          <w:rFonts w:cs="FrankRuehl" w:hint="cs"/>
          <w:vanish/>
          <w:sz w:val="22"/>
          <w:szCs w:val="22"/>
          <w:shd w:val="clear" w:color="auto" w:fill="FFFF99"/>
          <w:rtl/>
        </w:rPr>
        <w:t>ת לפי סעיפים 2(ג), 3(4),</w:t>
      </w:r>
      <w:r w:rsidRPr="00F51714">
        <w:rPr>
          <w:rStyle w:val="default"/>
          <w:rFonts w:cs="FrankRuehl"/>
          <w:vanish/>
          <w:sz w:val="22"/>
          <w:szCs w:val="22"/>
          <w:shd w:val="clear" w:color="auto" w:fill="FFFF99"/>
          <w:rtl/>
        </w:rPr>
        <w:t xml:space="preserve"> 4(ב</w:t>
      </w:r>
      <w:r w:rsidRPr="00F51714">
        <w:rPr>
          <w:rStyle w:val="default"/>
          <w:rFonts w:cs="FrankRuehl" w:hint="cs"/>
          <w:vanish/>
          <w:sz w:val="22"/>
          <w:szCs w:val="22"/>
          <w:shd w:val="clear" w:color="auto" w:fill="FFFF99"/>
          <w:rtl/>
        </w:rPr>
        <w:t xml:space="preserve">), </w:t>
      </w:r>
      <w:r w:rsidRPr="00F51714">
        <w:rPr>
          <w:rStyle w:val="default"/>
          <w:rFonts w:cs="FrankRuehl" w:hint="cs"/>
          <w:strike/>
          <w:vanish/>
          <w:sz w:val="22"/>
          <w:szCs w:val="22"/>
          <w:shd w:val="clear" w:color="auto" w:fill="FFFF99"/>
          <w:rtl/>
        </w:rPr>
        <w:t>5(ד</w:t>
      </w:r>
      <w:r w:rsidRPr="00F51714">
        <w:rPr>
          <w:rStyle w:val="default"/>
          <w:rFonts w:cs="FrankRuehl"/>
          <w:strike/>
          <w:vanish/>
          <w:sz w:val="22"/>
          <w:szCs w:val="22"/>
          <w:shd w:val="clear" w:color="auto" w:fill="FFFF99"/>
          <w:rtl/>
        </w:rPr>
        <w:t>)</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5(ה)</w:t>
      </w:r>
      <w:r w:rsidRPr="00F51714">
        <w:rPr>
          <w:rStyle w:val="default"/>
          <w:rFonts w:cs="FrankRuehl"/>
          <w:vanish/>
          <w:sz w:val="22"/>
          <w:szCs w:val="22"/>
          <w:shd w:val="clear" w:color="auto" w:fill="FFFF99"/>
          <w:rtl/>
        </w:rPr>
        <w:t>, 7(</w:t>
      </w:r>
      <w:r w:rsidRPr="00F51714">
        <w:rPr>
          <w:rStyle w:val="default"/>
          <w:rFonts w:cs="FrankRuehl" w:hint="cs"/>
          <w:vanish/>
          <w:sz w:val="22"/>
          <w:szCs w:val="22"/>
          <w:shd w:val="clear" w:color="auto" w:fill="FFFF99"/>
          <w:rtl/>
        </w:rPr>
        <w:t>א),</w:t>
      </w:r>
      <w:r w:rsidRPr="00F51714">
        <w:rPr>
          <w:rStyle w:val="default"/>
          <w:rFonts w:cs="FrankRuehl"/>
          <w:vanish/>
          <w:sz w:val="22"/>
          <w:szCs w:val="22"/>
          <w:shd w:val="clear" w:color="auto" w:fill="FFFF99"/>
          <w:rtl/>
        </w:rPr>
        <w:t xml:space="preserve"> 9(</w:t>
      </w:r>
      <w:r w:rsidRPr="00F51714">
        <w:rPr>
          <w:rStyle w:val="default"/>
          <w:rFonts w:cs="FrankRuehl" w:hint="cs"/>
          <w:vanish/>
          <w:sz w:val="22"/>
          <w:szCs w:val="22"/>
          <w:shd w:val="clear" w:color="auto" w:fill="FFFF99"/>
          <w:rtl/>
        </w:rPr>
        <w:t>ב), 10(3), 11, 16 ו</w:t>
      </w:r>
      <w:r w:rsidRPr="00F51714">
        <w:rPr>
          <w:rStyle w:val="default"/>
          <w:rFonts w:cs="FrankRuehl"/>
          <w:vanish/>
          <w:sz w:val="22"/>
          <w:szCs w:val="22"/>
          <w:shd w:val="clear" w:color="auto" w:fill="FFFF99"/>
          <w:rtl/>
        </w:rPr>
        <w:t>-24</w:t>
      </w:r>
      <w:r w:rsidRPr="00F51714">
        <w:rPr>
          <w:rStyle w:val="default"/>
          <w:rFonts w:cs="FrankRuehl" w:hint="cs"/>
          <w:vanish/>
          <w:sz w:val="22"/>
          <w:szCs w:val="22"/>
          <w:shd w:val="clear" w:color="auto" w:fill="FFFF99"/>
          <w:rtl/>
        </w:rPr>
        <w:t xml:space="preserve"> יותקנו בהסכמת שר האוצר. </w:t>
      </w:r>
    </w:p>
    <w:p w:rsidR="00AA7E79" w:rsidRPr="00F51714" w:rsidRDefault="00AA7E79" w:rsidP="00AA7E79">
      <w:pPr>
        <w:pStyle w:val="P22"/>
        <w:spacing w:before="0"/>
        <w:ind w:left="0" w:right="1134"/>
        <w:rPr>
          <w:rStyle w:val="default"/>
          <w:rFonts w:cs="FrankRuehl" w:hint="cs"/>
          <w:vanish/>
          <w:sz w:val="20"/>
          <w:szCs w:val="20"/>
          <w:shd w:val="clear" w:color="auto" w:fill="FFFF99"/>
          <w:rtl/>
        </w:rPr>
      </w:pPr>
    </w:p>
    <w:p w:rsidR="00AA7E79" w:rsidRPr="00F51714" w:rsidRDefault="00AA7E79" w:rsidP="00AA7E79">
      <w:pPr>
        <w:pStyle w:val="P22"/>
        <w:spacing w:before="0"/>
        <w:ind w:left="0" w:right="1134"/>
        <w:rPr>
          <w:rStyle w:val="default"/>
          <w:rFonts w:cs="FrankRuehl" w:hint="cs"/>
          <w:vanish/>
          <w:color w:val="FF0000"/>
          <w:sz w:val="20"/>
          <w:szCs w:val="20"/>
          <w:shd w:val="clear" w:color="auto" w:fill="FFFF99"/>
          <w:rtl/>
        </w:rPr>
      </w:pPr>
      <w:r w:rsidRPr="00F51714">
        <w:rPr>
          <w:rStyle w:val="default"/>
          <w:rFonts w:cs="FrankRuehl" w:hint="cs"/>
          <w:vanish/>
          <w:color w:val="FF0000"/>
          <w:sz w:val="20"/>
          <w:szCs w:val="20"/>
          <w:shd w:val="clear" w:color="auto" w:fill="FFFF99"/>
          <w:rtl/>
        </w:rPr>
        <w:t>מיום 1.9.2012</w:t>
      </w:r>
    </w:p>
    <w:p w:rsidR="00AA7E79" w:rsidRPr="00F51714" w:rsidRDefault="00AA7E79" w:rsidP="00AA7E79">
      <w:pPr>
        <w:pStyle w:val="P22"/>
        <w:spacing w:before="0"/>
        <w:ind w:left="0" w:right="1134"/>
        <w:rPr>
          <w:rStyle w:val="default"/>
          <w:rFonts w:cs="FrankRuehl" w:hint="cs"/>
          <w:vanish/>
          <w:sz w:val="20"/>
          <w:szCs w:val="20"/>
          <w:shd w:val="clear" w:color="auto" w:fill="FFFF99"/>
          <w:rtl/>
        </w:rPr>
      </w:pPr>
      <w:r w:rsidRPr="00F51714">
        <w:rPr>
          <w:rStyle w:val="default"/>
          <w:rFonts w:cs="FrankRuehl" w:hint="cs"/>
          <w:b/>
          <w:bCs/>
          <w:vanish/>
          <w:sz w:val="20"/>
          <w:szCs w:val="20"/>
          <w:shd w:val="clear" w:color="auto" w:fill="FFFF99"/>
          <w:rtl/>
        </w:rPr>
        <w:t>תיקון מס' 40</w:t>
      </w:r>
    </w:p>
    <w:p w:rsidR="00AA7E79" w:rsidRPr="00F51714" w:rsidRDefault="00AA7E79" w:rsidP="00AA7E79">
      <w:pPr>
        <w:pStyle w:val="P22"/>
        <w:spacing w:before="0"/>
        <w:ind w:left="0" w:right="1134"/>
        <w:rPr>
          <w:rStyle w:val="default"/>
          <w:rFonts w:cs="FrankRuehl" w:hint="cs"/>
          <w:vanish/>
          <w:sz w:val="20"/>
          <w:szCs w:val="20"/>
          <w:shd w:val="clear" w:color="auto" w:fill="FFFF99"/>
          <w:rtl/>
        </w:rPr>
      </w:pPr>
      <w:hyperlink r:id="rId428" w:history="1">
        <w:r w:rsidRPr="00F51714">
          <w:rPr>
            <w:rStyle w:val="Hyperlink"/>
            <w:rFonts w:cs="FrankRuehl" w:hint="cs"/>
            <w:vanish/>
            <w:szCs w:val="20"/>
            <w:shd w:val="clear" w:color="auto" w:fill="FFFF99"/>
            <w:rtl/>
          </w:rPr>
          <w:t>ס"ח תשע"ב מס' 2375</w:t>
        </w:r>
      </w:hyperlink>
      <w:r w:rsidRPr="00F51714">
        <w:rPr>
          <w:rStyle w:val="default"/>
          <w:rFonts w:cs="FrankRuehl" w:hint="cs"/>
          <w:vanish/>
          <w:sz w:val="20"/>
          <w:szCs w:val="20"/>
          <w:shd w:val="clear" w:color="auto" w:fill="FFFF99"/>
          <w:rtl/>
        </w:rPr>
        <w:t xml:space="preserve"> מיום 2.8.2012 עמ' 610 (</w:t>
      </w:r>
      <w:hyperlink r:id="rId429" w:history="1">
        <w:r w:rsidRPr="00F51714">
          <w:rPr>
            <w:rStyle w:val="Hyperlink"/>
            <w:rFonts w:cs="FrankRuehl" w:hint="cs"/>
            <w:vanish/>
            <w:szCs w:val="20"/>
            <w:shd w:val="clear" w:color="auto" w:fill="FFFF99"/>
            <w:rtl/>
          </w:rPr>
          <w:t>ה"ח 313</w:t>
        </w:r>
      </w:hyperlink>
      <w:r w:rsidRPr="00F51714">
        <w:rPr>
          <w:rStyle w:val="default"/>
          <w:rFonts w:cs="FrankRuehl" w:hint="cs"/>
          <w:vanish/>
          <w:sz w:val="20"/>
          <w:szCs w:val="20"/>
          <w:shd w:val="clear" w:color="auto" w:fill="FFFF99"/>
          <w:rtl/>
        </w:rPr>
        <w:t xml:space="preserve">, </w:t>
      </w:r>
      <w:hyperlink r:id="rId430" w:history="1">
        <w:r w:rsidRPr="00F51714">
          <w:rPr>
            <w:rStyle w:val="Hyperlink"/>
            <w:rFonts w:cs="FrankRuehl" w:hint="cs"/>
            <w:vanish/>
            <w:szCs w:val="20"/>
            <w:shd w:val="clear" w:color="auto" w:fill="FFFF99"/>
            <w:rtl/>
          </w:rPr>
          <w:t>ה"ח 710</w:t>
        </w:r>
      </w:hyperlink>
      <w:r w:rsidRPr="00F51714">
        <w:rPr>
          <w:rStyle w:val="default"/>
          <w:rFonts w:cs="FrankRuehl" w:hint="cs"/>
          <w:vanish/>
          <w:sz w:val="20"/>
          <w:szCs w:val="20"/>
          <w:shd w:val="clear" w:color="auto" w:fill="FFFF99"/>
          <w:rtl/>
        </w:rPr>
        <w:t>)</w:t>
      </w:r>
    </w:p>
    <w:p w:rsidR="00FF1936" w:rsidRDefault="00FF1936" w:rsidP="00AA7E79">
      <w:pPr>
        <w:pStyle w:val="P00"/>
        <w:ind w:left="0" w:right="1134"/>
        <w:rPr>
          <w:rStyle w:val="default"/>
          <w:rFonts w:cs="FrankRuehl" w:hint="cs"/>
          <w:sz w:val="2"/>
          <w:szCs w:val="2"/>
          <w:rtl/>
        </w:rPr>
      </w:pPr>
      <w:r w:rsidRPr="00F51714">
        <w:rPr>
          <w:rFonts w:cs="FrankRuehl"/>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ב)</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תקנ</w:t>
      </w:r>
      <w:r w:rsidRPr="00F51714">
        <w:rPr>
          <w:rStyle w:val="default"/>
          <w:rFonts w:cs="FrankRuehl"/>
          <w:vanish/>
          <w:sz w:val="22"/>
          <w:szCs w:val="22"/>
          <w:shd w:val="clear" w:color="auto" w:fill="FFFF99"/>
          <w:rtl/>
        </w:rPr>
        <w:t>ו</w:t>
      </w:r>
      <w:r w:rsidRPr="00F51714">
        <w:rPr>
          <w:rStyle w:val="default"/>
          <w:rFonts w:cs="FrankRuehl" w:hint="cs"/>
          <w:vanish/>
          <w:sz w:val="22"/>
          <w:szCs w:val="22"/>
          <w:shd w:val="clear" w:color="auto" w:fill="FFFF99"/>
          <w:rtl/>
        </w:rPr>
        <w:t>ת לפי סעיפים 2(ג), 3(4),</w:t>
      </w:r>
      <w:r w:rsidRPr="00F51714">
        <w:rPr>
          <w:rStyle w:val="default"/>
          <w:rFonts w:cs="FrankRuehl"/>
          <w:vanish/>
          <w:sz w:val="22"/>
          <w:szCs w:val="22"/>
          <w:shd w:val="clear" w:color="auto" w:fill="FFFF99"/>
          <w:rtl/>
        </w:rPr>
        <w:t xml:space="preserve"> 4(ב</w:t>
      </w:r>
      <w:r w:rsidRPr="00F51714">
        <w:rPr>
          <w:rStyle w:val="default"/>
          <w:rFonts w:cs="FrankRuehl" w:hint="cs"/>
          <w:vanish/>
          <w:sz w:val="22"/>
          <w:szCs w:val="22"/>
          <w:shd w:val="clear" w:color="auto" w:fill="FFFF99"/>
          <w:rtl/>
        </w:rPr>
        <w:t>), 5(ה)</w:t>
      </w:r>
      <w:r w:rsidRPr="00F51714">
        <w:rPr>
          <w:rStyle w:val="default"/>
          <w:rFonts w:cs="FrankRuehl"/>
          <w:vanish/>
          <w:sz w:val="22"/>
          <w:szCs w:val="22"/>
          <w:shd w:val="clear" w:color="auto" w:fill="FFFF99"/>
          <w:rtl/>
        </w:rPr>
        <w:t>, 7(</w:t>
      </w:r>
      <w:r w:rsidRPr="00F51714">
        <w:rPr>
          <w:rStyle w:val="default"/>
          <w:rFonts w:cs="FrankRuehl" w:hint="cs"/>
          <w:vanish/>
          <w:sz w:val="22"/>
          <w:szCs w:val="22"/>
          <w:shd w:val="clear" w:color="auto" w:fill="FFFF99"/>
          <w:rtl/>
        </w:rPr>
        <w:t>א),</w:t>
      </w:r>
      <w:r w:rsidRPr="00F51714">
        <w:rPr>
          <w:rStyle w:val="default"/>
          <w:rFonts w:cs="FrankRuehl"/>
          <w:vanish/>
          <w:sz w:val="22"/>
          <w:szCs w:val="22"/>
          <w:shd w:val="clear" w:color="auto" w:fill="FFFF99"/>
          <w:rtl/>
        </w:rPr>
        <w:t xml:space="preserve"> 9(</w:t>
      </w:r>
      <w:r w:rsidRPr="00F51714">
        <w:rPr>
          <w:rStyle w:val="default"/>
          <w:rFonts w:cs="FrankRuehl" w:hint="cs"/>
          <w:vanish/>
          <w:sz w:val="22"/>
          <w:szCs w:val="22"/>
          <w:shd w:val="clear" w:color="auto" w:fill="FFFF99"/>
          <w:rtl/>
        </w:rPr>
        <w:t>ב),</w:t>
      </w:r>
      <w:r w:rsidR="00AA7E79" w:rsidRPr="00F51714">
        <w:rPr>
          <w:rStyle w:val="default"/>
          <w:rFonts w:cs="FrankRuehl" w:hint="cs"/>
          <w:vanish/>
          <w:sz w:val="22"/>
          <w:szCs w:val="22"/>
          <w:shd w:val="clear" w:color="auto" w:fill="FFFF99"/>
          <w:rtl/>
        </w:rPr>
        <w:t xml:space="preserve"> </w:t>
      </w:r>
      <w:r w:rsidR="00AA7E79" w:rsidRPr="00F51714">
        <w:rPr>
          <w:rStyle w:val="default"/>
          <w:rFonts w:cs="FrankRuehl" w:hint="cs"/>
          <w:vanish/>
          <w:sz w:val="22"/>
          <w:szCs w:val="22"/>
          <w:u w:val="single"/>
          <w:shd w:val="clear" w:color="auto" w:fill="FFFF99"/>
          <w:rtl/>
        </w:rPr>
        <w:t>9א(ב) ו-(ב1),</w:t>
      </w:r>
      <w:r w:rsidRPr="00F51714">
        <w:rPr>
          <w:rStyle w:val="default"/>
          <w:rFonts w:cs="FrankRuehl" w:hint="cs"/>
          <w:vanish/>
          <w:sz w:val="22"/>
          <w:szCs w:val="22"/>
          <w:shd w:val="clear" w:color="auto" w:fill="FFFF99"/>
          <w:rtl/>
        </w:rPr>
        <w:t xml:space="preserve"> 10(3), 11, 16 ו</w:t>
      </w:r>
      <w:r w:rsidRPr="00F51714">
        <w:rPr>
          <w:rStyle w:val="default"/>
          <w:rFonts w:cs="FrankRuehl"/>
          <w:vanish/>
          <w:sz w:val="22"/>
          <w:szCs w:val="22"/>
          <w:shd w:val="clear" w:color="auto" w:fill="FFFF99"/>
          <w:rtl/>
        </w:rPr>
        <w:t>-24</w:t>
      </w:r>
      <w:r w:rsidRPr="00F51714">
        <w:rPr>
          <w:rStyle w:val="default"/>
          <w:rFonts w:cs="FrankRuehl" w:hint="cs"/>
          <w:vanish/>
          <w:sz w:val="22"/>
          <w:szCs w:val="22"/>
          <w:shd w:val="clear" w:color="auto" w:fill="FFFF99"/>
          <w:rtl/>
        </w:rPr>
        <w:t xml:space="preserve"> יותקנו בהסכמת שר האוצר. </w:t>
      </w:r>
      <w:bookmarkEnd w:id="130"/>
    </w:p>
    <w:p w:rsidR="00FF1936" w:rsidRDefault="00FF1936">
      <w:pPr>
        <w:pStyle w:val="P00"/>
        <w:spacing w:before="72"/>
        <w:ind w:left="0" w:right="1134"/>
        <w:rPr>
          <w:rStyle w:val="default"/>
          <w:rFonts w:cs="FrankRuehl" w:hint="cs"/>
          <w:rtl/>
        </w:rPr>
      </w:pPr>
      <w:r>
        <w:rPr>
          <w:lang w:val="he-IL"/>
        </w:rPr>
        <w:pict>
          <v:shape id="_x0000_s2133" type="#_x0000_t202" style="position:absolute;left:0;text-align:left;margin-left:470.35pt;margin-top:7.1pt;width:1in;height:42.25pt;z-index:251664896" filled="f" stroked="f">
            <v:textbox inset="1mm,0,1mm,0">
              <w:txbxContent>
                <w:p w:rsidR="007C0213" w:rsidRDefault="007C0213">
                  <w:pPr>
                    <w:spacing w:line="160" w:lineRule="exact"/>
                    <w:jc w:val="left"/>
                    <w:rPr>
                      <w:rFonts w:hint="cs"/>
                      <w:sz w:val="24"/>
                      <w:rtl/>
                    </w:rPr>
                  </w:pPr>
                  <w:r>
                    <w:rPr>
                      <w:rFonts w:cs="Miriam"/>
                      <w:sz w:val="18"/>
                      <w:szCs w:val="18"/>
                      <w:rtl/>
                    </w:rPr>
                    <w:t>(ת</w:t>
                  </w:r>
                  <w:r>
                    <w:rPr>
                      <w:rFonts w:cs="Miriam" w:hint="cs"/>
                      <w:sz w:val="18"/>
                      <w:szCs w:val="18"/>
                      <w:rtl/>
                    </w:rPr>
                    <w:t>יקון מס' 18) תשס"ג-2002</w:t>
                  </w:r>
                </w:p>
                <w:p w:rsidR="007C0213" w:rsidRPr="00AA7E79" w:rsidRDefault="007C0213" w:rsidP="00AA7E79">
                  <w:pPr>
                    <w:spacing w:line="160" w:lineRule="exact"/>
                    <w:jc w:val="left"/>
                    <w:rPr>
                      <w:rFonts w:cs="Miriam" w:hint="cs"/>
                      <w:sz w:val="18"/>
                      <w:szCs w:val="18"/>
                      <w:rtl/>
                    </w:rPr>
                  </w:pPr>
                  <w:r w:rsidRPr="00AA7E79">
                    <w:rPr>
                      <w:rFonts w:cs="Miriam" w:hint="cs"/>
                      <w:sz w:val="18"/>
                      <w:szCs w:val="18"/>
                      <w:rtl/>
                    </w:rPr>
                    <w:t>(תיקון מ</w:t>
                  </w:r>
                  <w:r>
                    <w:rPr>
                      <w:rFonts w:cs="Miriam" w:hint="cs"/>
                      <w:sz w:val="18"/>
                      <w:szCs w:val="18"/>
                      <w:rtl/>
                    </w:rPr>
                    <w:t>ס</w:t>
                  </w:r>
                  <w:r w:rsidRPr="00AA7E79">
                    <w:rPr>
                      <w:rFonts w:cs="Miriam" w:hint="cs"/>
                      <w:sz w:val="18"/>
                      <w:szCs w:val="18"/>
                      <w:rtl/>
                    </w:rPr>
                    <w:t>' 40) תשע"ב-2012</w:t>
                  </w:r>
                </w:p>
              </w:txbxContent>
            </v:textbox>
            <w10:anchorlock/>
          </v:shape>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תקנ</w:t>
      </w:r>
      <w:r>
        <w:rPr>
          <w:rStyle w:val="default"/>
          <w:rFonts w:cs="FrankRuehl"/>
          <w:rtl/>
        </w:rPr>
        <w:t>ו</w:t>
      </w:r>
      <w:r>
        <w:rPr>
          <w:rStyle w:val="default"/>
          <w:rFonts w:cs="FrankRuehl" w:hint="cs"/>
          <w:rtl/>
        </w:rPr>
        <w:t>ת לפי סעיפים 2(ג), 2(ה), 3(4), 4(ב), 5(ה)(2) ו-(3), 7(א), 9(ב),</w:t>
      </w:r>
      <w:r w:rsidR="00AA7E79">
        <w:rPr>
          <w:rStyle w:val="default"/>
          <w:rFonts w:cs="FrankRuehl" w:hint="cs"/>
          <w:rtl/>
        </w:rPr>
        <w:t xml:space="preserve"> 9א(ב) ו-(ב1),</w:t>
      </w:r>
      <w:r>
        <w:rPr>
          <w:rStyle w:val="default"/>
          <w:rFonts w:cs="FrankRuehl" w:hint="cs"/>
          <w:rtl/>
        </w:rPr>
        <w:t xml:space="preserve"> 10(3), 11, 14א(ו), 24 ו-30(ג) טעונות אישור ועדת העבודה והרווחה של הכנסת</w:t>
      </w:r>
      <w:r>
        <w:rPr>
          <w:rStyle w:val="default"/>
          <w:rFonts w:cs="FrankRuehl"/>
          <w:rtl/>
        </w:rPr>
        <w:t xml:space="preserve">. </w:t>
      </w:r>
    </w:p>
    <w:p w:rsidR="00FF1936" w:rsidRPr="00F51714" w:rsidRDefault="00FF1936">
      <w:pPr>
        <w:pStyle w:val="P00"/>
        <w:spacing w:before="0"/>
        <w:ind w:left="0" w:right="1134"/>
        <w:rPr>
          <w:rStyle w:val="default"/>
          <w:rFonts w:cs="FrankRuehl" w:hint="cs"/>
          <w:vanish/>
          <w:color w:val="FF0000"/>
          <w:szCs w:val="20"/>
          <w:shd w:val="clear" w:color="auto" w:fill="FFFF99"/>
          <w:rtl/>
        </w:rPr>
      </w:pPr>
      <w:bookmarkStart w:id="131" w:name="Rov111"/>
      <w:r w:rsidRPr="00F51714">
        <w:rPr>
          <w:rStyle w:val="default"/>
          <w:rFonts w:cs="FrankRuehl" w:hint="cs"/>
          <w:vanish/>
          <w:color w:val="FF0000"/>
          <w:szCs w:val="20"/>
          <w:shd w:val="clear" w:color="auto" w:fill="FFFF99"/>
          <w:rtl/>
        </w:rPr>
        <w:t>מיום 1.1.2003</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18</w:t>
      </w:r>
    </w:p>
    <w:p w:rsidR="00C476C4" w:rsidRPr="00F51714" w:rsidRDefault="00C476C4" w:rsidP="00C476C4">
      <w:pPr>
        <w:pStyle w:val="P00"/>
        <w:spacing w:before="0"/>
        <w:ind w:left="0" w:right="1134"/>
        <w:rPr>
          <w:rStyle w:val="default"/>
          <w:rFonts w:cs="FrankRuehl" w:hint="cs"/>
          <w:vanish/>
          <w:sz w:val="20"/>
          <w:szCs w:val="20"/>
          <w:shd w:val="clear" w:color="auto" w:fill="FFFF99"/>
          <w:rtl/>
        </w:rPr>
      </w:pPr>
      <w:hyperlink r:id="rId431" w:history="1">
        <w:r w:rsidRPr="00F51714">
          <w:rPr>
            <w:rStyle w:val="Hyperlink"/>
            <w:rFonts w:cs="FrankRuehl" w:hint="cs"/>
            <w:vanish/>
            <w:szCs w:val="20"/>
            <w:shd w:val="clear" w:color="auto" w:fill="FFFF99"/>
            <w:rtl/>
          </w:rPr>
          <w:t>ס"ח תשס"ג מס' 1882</w:t>
        </w:r>
      </w:hyperlink>
      <w:r w:rsidRPr="00F51714">
        <w:rPr>
          <w:rStyle w:val="default"/>
          <w:rFonts w:cs="FrankRuehl" w:hint="cs"/>
          <w:vanish/>
          <w:sz w:val="20"/>
          <w:szCs w:val="20"/>
          <w:shd w:val="clear" w:color="auto" w:fill="FFFF99"/>
          <w:rtl/>
        </w:rPr>
        <w:t xml:space="preserve"> מיום 29.12.2002 עמ' 165 </w:t>
      </w:r>
      <w:r w:rsidRPr="00F51714">
        <w:rPr>
          <w:rFonts w:cs="FrankRuehl" w:hint="cs"/>
          <w:vanish/>
          <w:szCs w:val="20"/>
          <w:shd w:val="clear" w:color="auto" w:fill="FFFF99"/>
          <w:rtl/>
        </w:rPr>
        <w:t>(</w:t>
      </w:r>
      <w:hyperlink r:id="rId432" w:history="1">
        <w:r w:rsidRPr="00F51714">
          <w:rPr>
            <w:rStyle w:val="Hyperlink"/>
            <w:rFonts w:cs="FrankRuehl" w:hint="cs"/>
            <w:vanish/>
            <w:szCs w:val="20"/>
            <w:shd w:val="clear" w:color="auto" w:fill="FFFF99"/>
            <w:rtl/>
          </w:rPr>
          <w:t>ה"ח 4</w:t>
        </w:r>
      </w:hyperlink>
      <w:r w:rsidRPr="00F51714">
        <w:rPr>
          <w:rFonts w:cs="FrankRuehl" w:hint="cs"/>
          <w:vanish/>
          <w:szCs w:val="20"/>
          <w:shd w:val="clear" w:color="auto" w:fill="FFFF99"/>
          <w:rtl/>
        </w:rPr>
        <w:t>)</w:t>
      </w:r>
    </w:p>
    <w:p w:rsidR="00AA7E79" w:rsidRPr="00F51714" w:rsidRDefault="00AA7E79" w:rsidP="00AA7E79">
      <w:pPr>
        <w:pStyle w:val="P00"/>
        <w:ind w:left="0" w:right="1134"/>
        <w:rPr>
          <w:rStyle w:val="default"/>
          <w:rFonts w:cs="FrankRuehl" w:hint="cs"/>
          <w:vanish/>
          <w:sz w:val="22"/>
          <w:szCs w:val="22"/>
          <w:shd w:val="clear" w:color="auto" w:fill="FFFF99"/>
          <w:rtl/>
        </w:rPr>
      </w:pPr>
      <w:r w:rsidRPr="00F51714">
        <w:rPr>
          <w:rFonts w:cs="FrankRuehl"/>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ג)</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תקנ</w:t>
      </w:r>
      <w:r w:rsidRPr="00F51714">
        <w:rPr>
          <w:rStyle w:val="default"/>
          <w:rFonts w:cs="FrankRuehl"/>
          <w:vanish/>
          <w:sz w:val="22"/>
          <w:szCs w:val="22"/>
          <w:shd w:val="clear" w:color="auto" w:fill="FFFF99"/>
          <w:rtl/>
        </w:rPr>
        <w:t>ו</w:t>
      </w:r>
      <w:r w:rsidRPr="00F51714">
        <w:rPr>
          <w:rStyle w:val="default"/>
          <w:rFonts w:cs="FrankRuehl" w:hint="cs"/>
          <w:vanish/>
          <w:sz w:val="22"/>
          <w:szCs w:val="22"/>
          <w:shd w:val="clear" w:color="auto" w:fill="FFFF99"/>
          <w:rtl/>
        </w:rPr>
        <w:t xml:space="preserve">ת לפי סעיפים 2(ג), </w:t>
      </w:r>
      <w:r w:rsidRPr="00F51714">
        <w:rPr>
          <w:rStyle w:val="default"/>
          <w:rFonts w:cs="FrankRuehl" w:hint="cs"/>
          <w:vanish/>
          <w:sz w:val="22"/>
          <w:szCs w:val="22"/>
          <w:u w:val="single"/>
          <w:shd w:val="clear" w:color="auto" w:fill="FFFF99"/>
          <w:rtl/>
        </w:rPr>
        <w:t>2(ה),</w:t>
      </w:r>
      <w:r w:rsidRPr="00F51714">
        <w:rPr>
          <w:rStyle w:val="default"/>
          <w:rFonts w:cs="FrankRuehl" w:hint="cs"/>
          <w:vanish/>
          <w:sz w:val="22"/>
          <w:szCs w:val="22"/>
          <w:shd w:val="clear" w:color="auto" w:fill="FFFF99"/>
          <w:rtl/>
        </w:rPr>
        <w:t xml:space="preserve"> 3(4), 4(ב), </w:t>
      </w:r>
      <w:r w:rsidRPr="00F51714">
        <w:rPr>
          <w:rStyle w:val="default"/>
          <w:rFonts w:cs="FrankRuehl" w:hint="cs"/>
          <w:strike/>
          <w:vanish/>
          <w:sz w:val="22"/>
          <w:szCs w:val="22"/>
          <w:shd w:val="clear" w:color="auto" w:fill="FFFF99"/>
          <w:rtl/>
        </w:rPr>
        <w:t>5(ד)</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5(ה)(2) ו-(3)</w:t>
      </w:r>
      <w:r w:rsidRPr="00F51714">
        <w:rPr>
          <w:rStyle w:val="default"/>
          <w:rFonts w:cs="FrankRuehl" w:hint="cs"/>
          <w:vanish/>
          <w:sz w:val="22"/>
          <w:szCs w:val="22"/>
          <w:shd w:val="clear" w:color="auto" w:fill="FFFF99"/>
          <w:rtl/>
        </w:rPr>
        <w:t xml:space="preserve">, 7(א), 9(ב), 10(3), 11, </w:t>
      </w:r>
      <w:r w:rsidRPr="00F51714">
        <w:rPr>
          <w:rStyle w:val="default"/>
          <w:rFonts w:cs="FrankRuehl" w:hint="cs"/>
          <w:vanish/>
          <w:sz w:val="22"/>
          <w:szCs w:val="22"/>
          <w:u w:val="single"/>
          <w:shd w:val="clear" w:color="auto" w:fill="FFFF99"/>
          <w:rtl/>
        </w:rPr>
        <w:t>14א(ו)</w:t>
      </w:r>
      <w:r w:rsidRPr="00F51714">
        <w:rPr>
          <w:rStyle w:val="default"/>
          <w:rFonts w:cs="FrankRuehl" w:hint="cs"/>
          <w:vanish/>
          <w:sz w:val="22"/>
          <w:szCs w:val="22"/>
          <w:shd w:val="clear" w:color="auto" w:fill="FFFF99"/>
          <w:rtl/>
        </w:rPr>
        <w:t>, 24 ו-30(ג) טעונות אישור ועדת העבודה והרווחה של הכנסת</w:t>
      </w:r>
      <w:r w:rsidRPr="00F51714">
        <w:rPr>
          <w:rStyle w:val="default"/>
          <w:rFonts w:cs="FrankRuehl"/>
          <w:vanish/>
          <w:sz w:val="22"/>
          <w:szCs w:val="22"/>
          <w:shd w:val="clear" w:color="auto" w:fill="FFFF99"/>
          <w:rtl/>
        </w:rPr>
        <w:t>.</w:t>
      </w:r>
    </w:p>
    <w:p w:rsidR="00AA7E79" w:rsidRPr="00F51714" w:rsidRDefault="00AA7E79" w:rsidP="00AA7E79">
      <w:pPr>
        <w:pStyle w:val="P22"/>
        <w:spacing w:before="0"/>
        <w:ind w:left="0" w:right="1134"/>
        <w:rPr>
          <w:rStyle w:val="default"/>
          <w:rFonts w:cs="FrankRuehl" w:hint="cs"/>
          <w:vanish/>
          <w:sz w:val="20"/>
          <w:szCs w:val="20"/>
          <w:shd w:val="clear" w:color="auto" w:fill="FFFF99"/>
          <w:rtl/>
        </w:rPr>
      </w:pPr>
    </w:p>
    <w:p w:rsidR="00AA7E79" w:rsidRPr="00F51714" w:rsidRDefault="00AA7E79" w:rsidP="00AA7E79">
      <w:pPr>
        <w:pStyle w:val="P22"/>
        <w:spacing w:before="0"/>
        <w:ind w:left="0" w:right="1134"/>
        <w:rPr>
          <w:rStyle w:val="default"/>
          <w:rFonts w:cs="FrankRuehl" w:hint="cs"/>
          <w:vanish/>
          <w:color w:val="FF0000"/>
          <w:sz w:val="20"/>
          <w:szCs w:val="20"/>
          <w:shd w:val="clear" w:color="auto" w:fill="FFFF99"/>
          <w:rtl/>
        </w:rPr>
      </w:pPr>
      <w:r w:rsidRPr="00F51714">
        <w:rPr>
          <w:rStyle w:val="default"/>
          <w:rFonts w:cs="FrankRuehl" w:hint="cs"/>
          <w:vanish/>
          <w:color w:val="FF0000"/>
          <w:sz w:val="20"/>
          <w:szCs w:val="20"/>
          <w:shd w:val="clear" w:color="auto" w:fill="FFFF99"/>
          <w:rtl/>
        </w:rPr>
        <w:t>מיום 1.9.2012</w:t>
      </w:r>
    </w:p>
    <w:p w:rsidR="00AA7E79" w:rsidRPr="00F51714" w:rsidRDefault="00AA7E79" w:rsidP="00AA7E79">
      <w:pPr>
        <w:pStyle w:val="P22"/>
        <w:spacing w:before="0"/>
        <w:ind w:left="0" w:right="1134"/>
        <w:rPr>
          <w:rStyle w:val="default"/>
          <w:rFonts w:cs="FrankRuehl" w:hint="cs"/>
          <w:vanish/>
          <w:sz w:val="20"/>
          <w:szCs w:val="20"/>
          <w:shd w:val="clear" w:color="auto" w:fill="FFFF99"/>
          <w:rtl/>
        </w:rPr>
      </w:pPr>
      <w:r w:rsidRPr="00F51714">
        <w:rPr>
          <w:rStyle w:val="default"/>
          <w:rFonts w:cs="FrankRuehl" w:hint="cs"/>
          <w:b/>
          <w:bCs/>
          <w:vanish/>
          <w:sz w:val="20"/>
          <w:szCs w:val="20"/>
          <w:shd w:val="clear" w:color="auto" w:fill="FFFF99"/>
          <w:rtl/>
        </w:rPr>
        <w:t>תיקון מס' 40</w:t>
      </w:r>
    </w:p>
    <w:p w:rsidR="00AA7E79" w:rsidRPr="00F51714" w:rsidRDefault="00AA7E79" w:rsidP="00AA7E79">
      <w:pPr>
        <w:pStyle w:val="P22"/>
        <w:spacing w:before="0"/>
        <w:ind w:left="0" w:right="1134"/>
        <w:rPr>
          <w:rStyle w:val="default"/>
          <w:rFonts w:cs="FrankRuehl" w:hint="cs"/>
          <w:vanish/>
          <w:sz w:val="20"/>
          <w:szCs w:val="20"/>
          <w:shd w:val="clear" w:color="auto" w:fill="FFFF99"/>
          <w:rtl/>
        </w:rPr>
      </w:pPr>
      <w:hyperlink r:id="rId433" w:history="1">
        <w:r w:rsidRPr="00F51714">
          <w:rPr>
            <w:rStyle w:val="Hyperlink"/>
            <w:rFonts w:cs="FrankRuehl" w:hint="cs"/>
            <w:vanish/>
            <w:szCs w:val="20"/>
            <w:shd w:val="clear" w:color="auto" w:fill="FFFF99"/>
            <w:rtl/>
          </w:rPr>
          <w:t>ס"ח תשע"ב מס' 2375</w:t>
        </w:r>
      </w:hyperlink>
      <w:r w:rsidRPr="00F51714">
        <w:rPr>
          <w:rStyle w:val="default"/>
          <w:rFonts w:cs="FrankRuehl" w:hint="cs"/>
          <w:vanish/>
          <w:sz w:val="20"/>
          <w:szCs w:val="20"/>
          <w:shd w:val="clear" w:color="auto" w:fill="FFFF99"/>
          <w:rtl/>
        </w:rPr>
        <w:t xml:space="preserve"> מיום 2.8.2012 עמ' 610 (</w:t>
      </w:r>
      <w:hyperlink r:id="rId434" w:history="1">
        <w:r w:rsidRPr="00F51714">
          <w:rPr>
            <w:rStyle w:val="Hyperlink"/>
            <w:rFonts w:cs="FrankRuehl" w:hint="cs"/>
            <w:vanish/>
            <w:szCs w:val="20"/>
            <w:shd w:val="clear" w:color="auto" w:fill="FFFF99"/>
            <w:rtl/>
          </w:rPr>
          <w:t>ה"ח 313</w:t>
        </w:r>
      </w:hyperlink>
      <w:r w:rsidRPr="00F51714">
        <w:rPr>
          <w:rStyle w:val="default"/>
          <w:rFonts w:cs="FrankRuehl" w:hint="cs"/>
          <w:vanish/>
          <w:sz w:val="20"/>
          <w:szCs w:val="20"/>
          <w:shd w:val="clear" w:color="auto" w:fill="FFFF99"/>
          <w:rtl/>
        </w:rPr>
        <w:t xml:space="preserve">, </w:t>
      </w:r>
      <w:hyperlink r:id="rId435" w:history="1">
        <w:r w:rsidRPr="00F51714">
          <w:rPr>
            <w:rStyle w:val="Hyperlink"/>
            <w:rFonts w:cs="FrankRuehl" w:hint="cs"/>
            <w:vanish/>
            <w:szCs w:val="20"/>
            <w:shd w:val="clear" w:color="auto" w:fill="FFFF99"/>
            <w:rtl/>
          </w:rPr>
          <w:t>ה"ח 710</w:t>
        </w:r>
      </w:hyperlink>
      <w:r w:rsidRPr="00F51714">
        <w:rPr>
          <w:rStyle w:val="default"/>
          <w:rFonts w:cs="FrankRuehl" w:hint="cs"/>
          <w:vanish/>
          <w:sz w:val="20"/>
          <w:szCs w:val="20"/>
          <w:shd w:val="clear" w:color="auto" w:fill="FFFF99"/>
          <w:rtl/>
        </w:rPr>
        <w:t>)</w:t>
      </w:r>
    </w:p>
    <w:p w:rsidR="00FF1936" w:rsidRDefault="00FF1936" w:rsidP="00AA7E79">
      <w:pPr>
        <w:pStyle w:val="P00"/>
        <w:ind w:left="0" w:right="1134"/>
        <w:rPr>
          <w:rStyle w:val="default"/>
          <w:rFonts w:cs="FrankRuehl" w:hint="cs"/>
          <w:sz w:val="2"/>
          <w:szCs w:val="2"/>
          <w:rtl/>
        </w:rPr>
      </w:pPr>
      <w:r w:rsidRPr="00F51714">
        <w:rPr>
          <w:rFonts w:cs="FrankRuehl"/>
          <w:vanish/>
          <w:sz w:val="22"/>
          <w:szCs w:val="22"/>
          <w:shd w:val="clear" w:color="auto" w:fill="FFFF99"/>
          <w:rtl/>
        </w:rPr>
        <w:tab/>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ג)</w:t>
      </w:r>
      <w:r w:rsidRPr="00F51714">
        <w:rPr>
          <w:rStyle w:val="default"/>
          <w:rFonts w:cs="FrankRuehl"/>
          <w:vanish/>
          <w:sz w:val="22"/>
          <w:szCs w:val="22"/>
          <w:shd w:val="clear" w:color="auto" w:fill="FFFF99"/>
          <w:rtl/>
        </w:rPr>
        <w:tab/>
      </w:r>
      <w:r w:rsidRPr="00F51714">
        <w:rPr>
          <w:rStyle w:val="default"/>
          <w:rFonts w:cs="FrankRuehl" w:hint="cs"/>
          <w:vanish/>
          <w:sz w:val="22"/>
          <w:szCs w:val="22"/>
          <w:shd w:val="clear" w:color="auto" w:fill="FFFF99"/>
          <w:rtl/>
        </w:rPr>
        <w:t>תקנ</w:t>
      </w:r>
      <w:r w:rsidRPr="00F51714">
        <w:rPr>
          <w:rStyle w:val="default"/>
          <w:rFonts w:cs="FrankRuehl"/>
          <w:vanish/>
          <w:sz w:val="22"/>
          <w:szCs w:val="22"/>
          <w:shd w:val="clear" w:color="auto" w:fill="FFFF99"/>
          <w:rtl/>
        </w:rPr>
        <w:t>ו</w:t>
      </w:r>
      <w:r w:rsidRPr="00F51714">
        <w:rPr>
          <w:rStyle w:val="default"/>
          <w:rFonts w:cs="FrankRuehl" w:hint="cs"/>
          <w:vanish/>
          <w:sz w:val="22"/>
          <w:szCs w:val="22"/>
          <w:shd w:val="clear" w:color="auto" w:fill="FFFF99"/>
          <w:rtl/>
        </w:rPr>
        <w:t>ת לפי סעיפים 2(ג), 2(ה), 3(4), 4(ב), 5(ה)(2) ו-(3), 7(א), 9(ב),</w:t>
      </w:r>
      <w:r w:rsidR="00AA7E79" w:rsidRPr="00F51714">
        <w:rPr>
          <w:rStyle w:val="default"/>
          <w:rFonts w:cs="FrankRuehl" w:hint="cs"/>
          <w:vanish/>
          <w:sz w:val="22"/>
          <w:szCs w:val="22"/>
          <w:shd w:val="clear" w:color="auto" w:fill="FFFF99"/>
          <w:rtl/>
        </w:rPr>
        <w:t xml:space="preserve"> </w:t>
      </w:r>
      <w:r w:rsidR="00AA7E79" w:rsidRPr="00F51714">
        <w:rPr>
          <w:rStyle w:val="default"/>
          <w:rFonts w:cs="FrankRuehl" w:hint="cs"/>
          <w:vanish/>
          <w:sz w:val="22"/>
          <w:szCs w:val="22"/>
          <w:u w:val="single"/>
          <w:shd w:val="clear" w:color="auto" w:fill="FFFF99"/>
          <w:rtl/>
        </w:rPr>
        <w:t>9א(ב) ו-(ב1),</w:t>
      </w:r>
      <w:r w:rsidRPr="00F51714">
        <w:rPr>
          <w:rStyle w:val="default"/>
          <w:rFonts w:cs="FrankRuehl" w:hint="cs"/>
          <w:vanish/>
          <w:sz w:val="22"/>
          <w:szCs w:val="22"/>
          <w:shd w:val="clear" w:color="auto" w:fill="FFFF99"/>
          <w:rtl/>
        </w:rPr>
        <w:t xml:space="preserve"> 10(3), 11, 14א(ו), 24 ו-30(ג) טעונות אישור ועדת העבודה והרווחה של הכנסת</w:t>
      </w:r>
      <w:r w:rsidRPr="00F51714">
        <w:rPr>
          <w:rStyle w:val="default"/>
          <w:rFonts w:cs="FrankRuehl"/>
          <w:vanish/>
          <w:sz w:val="22"/>
          <w:szCs w:val="22"/>
          <w:shd w:val="clear" w:color="auto" w:fill="FFFF99"/>
          <w:rtl/>
        </w:rPr>
        <w:t>.</w:t>
      </w:r>
      <w:bookmarkEnd w:id="131"/>
    </w:p>
    <w:p w:rsidR="00FF1936" w:rsidRDefault="00FF1936">
      <w:pPr>
        <w:pStyle w:val="P00"/>
        <w:spacing w:before="72"/>
        <w:ind w:left="0" w:right="1134"/>
        <w:rPr>
          <w:rStyle w:val="default"/>
          <w:rFonts w:cs="FrankRuehl" w:hint="cs"/>
          <w:rtl/>
        </w:rPr>
      </w:pPr>
      <w:bookmarkStart w:id="132" w:name="Seif21"/>
      <w:bookmarkEnd w:id="132"/>
      <w:r>
        <w:rPr>
          <w:lang w:val="he-IL"/>
        </w:rPr>
        <w:pict>
          <v:rect id="_x0000_s2134" style="position:absolute;left:0;text-align:left;margin-left:464.5pt;margin-top:8.05pt;width:75.05pt;height:8pt;z-index:251605504" o:allowincell="f" filled="f" stroked="f" strokecolor="lime" strokeweight=".25pt">
            <v:textbox inset="0,0,0,0">
              <w:txbxContent>
                <w:p w:rsidR="007C0213" w:rsidRDefault="007C0213">
                  <w:pPr>
                    <w:spacing w:line="160" w:lineRule="exact"/>
                    <w:jc w:val="left"/>
                    <w:rPr>
                      <w:rFonts w:cs="Miriam"/>
                      <w:noProof/>
                      <w:sz w:val="18"/>
                      <w:szCs w:val="18"/>
                      <w:rtl/>
                    </w:rPr>
                  </w:pPr>
                  <w:r>
                    <w:rPr>
                      <w:rFonts w:cs="Miriam"/>
                      <w:sz w:val="18"/>
                      <w:szCs w:val="18"/>
                      <w:rtl/>
                    </w:rPr>
                    <w:t>ת</w:t>
                  </w:r>
                  <w:r>
                    <w:rPr>
                      <w:rFonts w:cs="Miriam" w:hint="cs"/>
                      <w:sz w:val="18"/>
                      <w:szCs w:val="18"/>
                      <w:rtl/>
                    </w:rPr>
                    <w:t>חי</w:t>
                  </w:r>
                  <w:r>
                    <w:rPr>
                      <w:rFonts w:cs="Miriam"/>
                      <w:sz w:val="18"/>
                      <w:szCs w:val="18"/>
                      <w:rtl/>
                    </w:rPr>
                    <w:t>לה</w:t>
                  </w:r>
                </w:p>
              </w:txbxContent>
            </v:textbox>
            <w10:anchorlock/>
          </v:rect>
        </w:pict>
      </w:r>
      <w:r>
        <w:rPr>
          <w:rStyle w:val="big-number"/>
          <w:rFonts w:cs="Miriam"/>
          <w:rtl/>
        </w:rPr>
        <w:t>32.</w:t>
      </w:r>
      <w:r>
        <w:rPr>
          <w:rStyle w:val="big-number"/>
          <w:rFonts w:cs="Miriam"/>
          <w:rtl/>
        </w:rPr>
        <w:tab/>
      </w:r>
      <w:r>
        <w:rPr>
          <w:rStyle w:val="default"/>
          <w:rFonts w:cs="FrankRuehl"/>
          <w:rtl/>
        </w:rPr>
        <w:t>ת</w:t>
      </w:r>
      <w:r>
        <w:rPr>
          <w:rStyle w:val="default"/>
          <w:rFonts w:cs="FrankRuehl" w:hint="cs"/>
          <w:rtl/>
        </w:rPr>
        <w:t>חיל</w:t>
      </w:r>
      <w:r>
        <w:rPr>
          <w:rStyle w:val="default"/>
          <w:rFonts w:cs="FrankRuehl"/>
          <w:rtl/>
        </w:rPr>
        <w:t>ת</w:t>
      </w:r>
      <w:r>
        <w:rPr>
          <w:rStyle w:val="default"/>
          <w:rFonts w:cs="FrankRuehl" w:hint="cs"/>
          <w:rtl/>
        </w:rPr>
        <w:t xml:space="preserve">ו של חוק זה ביום ו' בטבת תשמ"ב (1 בינואר 1982), אולם </w:t>
      </w:r>
      <w:r>
        <w:rPr>
          <w:rStyle w:val="default"/>
          <w:rFonts w:cs="FrankRuehl"/>
          <w:rtl/>
        </w:rPr>
        <w:t>הש</w:t>
      </w:r>
      <w:r>
        <w:rPr>
          <w:rStyle w:val="default"/>
          <w:rFonts w:cs="FrankRuehl" w:hint="cs"/>
          <w:rtl/>
        </w:rPr>
        <w:t>ר, באישור ועדת ה</w:t>
      </w:r>
      <w:r>
        <w:rPr>
          <w:rStyle w:val="default"/>
          <w:rFonts w:cs="FrankRuehl"/>
          <w:rtl/>
        </w:rPr>
        <w:t>ע</w:t>
      </w:r>
      <w:r>
        <w:rPr>
          <w:rStyle w:val="default"/>
          <w:rFonts w:cs="FrankRuehl" w:hint="cs"/>
          <w:rtl/>
        </w:rPr>
        <w:t>בוד</w:t>
      </w:r>
      <w:r>
        <w:rPr>
          <w:rStyle w:val="default"/>
          <w:rFonts w:cs="FrankRuehl"/>
          <w:rtl/>
        </w:rPr>
        <w:t>ה</w:t>
      </w:r>
      <w:r>
        <w:rPr>
          <w:rStyle w:val="default"/>
          <w:rFonts w:cs="FrankRuehl" w:hint="cs"/>
          <w:rtl/>
        </w:rPr>
        <w:t xml:space="preserve"> והרווחה של הכנסת, רשאי, לגבי סוגי זכאים המקבלים תמיכה, </w:t>
      </w:r>
      <w:r>
        <w:rPr>
          <w:rStyle w:val="default"/>
          <w:rFonts w:cs="FrankRuehl"/>
          <w:rtl/>
        </w:rPr>
        <w:t>ל</w:t>
      </w:r>
      <w:r>
        <w:rPr>
          <w:rStyle w:val="default"/>
          <w:rFonts w:cs="FrankRuehl" w:hint="cs"/>
          <w:rtl/>
        </w:rPr>
        <w:t>הח</w:t>
      </w:r>
      <w:r>
        <w:rPr>
          <w:rStyle w:val="default"/>
          <w:rFonts w:cs="FrankRuehl"/>
          <w:rtl/>
        </w:rPr>
        <w:t>יל א</w:t>
      </w:r>
      <w:r>
        <w:rPr>
          <w:rStyle w:val="default"/>
          <w:rFonts w:cs="FrankRuehl" w:hint="cs"/>
          <w:rtl/>
        </w:rPr>
        <w:t>ת החוק מתאריכים מאוחרים יותר אך לא יאוחר מתום שנה לאחר תחילתו.</w:t>
      </w:r>
    </w:p>
    <w:p w:rsidR="00FF1936" w:rsidRDefault="00FF1936">
      <w:pPr>
        <w:pStyle w:val="P00"/>
        <w:spacing w:before="72"/>
        <w:ind w:left="0" w:right="1134"/>
        <w:rPr>
          <w:rStyle w:val="default"/>
          <w:rFonts w:cs="FrankRuehl"/>
          <w:rtl/>
        </w:rPr>
      </w:pPr>
    </w:p>
    <w:p w:rsidR="00FF1936" w:rsidRPr="00275541" w:rsidRDefault="00FF1936" w:rsidP="00275541">
      <w:pPr>
        <w:pStyle w:val="medium2-header"/>
        <w:keepLines w:val="0"/>
        <w:spacing w:before="72"/>
        <w:ind w:left="0" w:right="1134"/>
        <w:rPr>
          <w:rFonts w:cs="FrankRuehl"/>
          <w:noProof/>
          <w:rtl/>
        </w:rPr>
      </w:pPr>
      <w:bookmarkStart w:id="133" w:name="med5"/>
      <w:bookmarkEnd w:id="133"/>
      <w:r w:rsidRPr="00275541">
        <w:rPr>
          <w:rFonts w:cs="FrankRuehl"/>
          <w:noProof/>
        </w:rPr>
        <w:pict>
          <v:shape id="_x0000_s2135" type="#_x0000_t202" style="position:absolute;left:0;text-align:left;margin-left:470.7pt;margin-top:4.65pt;width:1in;height:24pt;z-index:251666944" filled="f" stroked="f">
            <v:textbox style="mso-next-textbox:#_x0000_s2135">
              <w:txbxContent>
                <w:p w:rsidR="007C0213" w:rsidRDefault="007C0213">
                  <w:pPr>
                    <w:spacing w:line="160" w:lineRule="exact"/>
                    <w:jc w:val="left"/>
                    <w:rPr>
                      <w:sz w:val="24"/>
                      <w:rtl/>
                    </w:rPr>
                  </w:pPr>
                  <w:r>
                    <w:rPr>
                      <w:rFonts w:cs="Miriam"/>
                      <w:sz w:val="18"/>
                      <w:szCs w:val="18"/>
                      <w:rtl/>
                    </w:rPr>
                    <w:t>(ת</w:t>
                  </w:r>
                  <w:r>
                    <w:rPr>
                      <w:rFonts w:cs="Miriam" w:hint="cs"/>
                      <w:sz w:val="18"/>
                      <w:szCs w:val="18"/>
                      <w:rtl/>
                    </w:rPr>
                    <w:t>יקון מס' 18) תשס"ג-2002</w:t>
                  </w:r>
                </w:p>
              </w:txbxContent>
            </v:textbox>
            <w10:anchorlock/>
          </v:shape>
        </w:pict>
      </w:r>
      <w:r w:rsidRPr="00275541">
        <w:rPr>
          <w:rFonts w:cs="FrankRuehl"/>
          <w:noProof/>
          <w:rtl/>
        </w:rPr>
        <w:t>תו</w:t>
      </w:r>
      <w:r w:rsidRPr="00275541">
        <w:rPr>
          <w:rFonts w:cs="FrankRuehl" w:hint="cs"/>
          <w:noProof/>
          <w:rtl/>
        </w:rPr>
        <w:t>ספת ראשונה</w:t>
      </w:r>
    </w:p>
    <w:p w:rsidR="00FF1936" w:rsidRPr="00275541" w:rsidRDefault="00FF1936" w:rsidP="00275541">
      <w:pPr>
        <w:pStyle w:val="P00"/>
        <w:spacing w:before="72"/>
        <w:ind w:left="0" w:right="1134"/>
        <w:jc w:val="center"/>
        <w:rPr>
          <w:rStyle w:val="default"/>
          <w:rFonts w:cs="FrankRuehl"/>
          <w:sz w:val="24"/>
          <w:szCs w:val="24"/>
          <w:rtl/>
        </w:rPr>
      </w:pPr>
      <w:r w:rsidRPr="00275541">
        <w:rPr>
          <w:rStyle w:val="default"/>
          <w:rFonts w:cs="FrankRuehl"/>
          <w:sz w:val="24"/>
          <w:szCs w:val="24"/>
          <w:rtl/>
        </w:rPr>
        <w:t>(ס</w:t>
      </w:r>
      <w:r w:rsidRPr="00275541">
        <w:rPr>
          <w:rStyle w:val="default"/>
          <w:rFonts w:cs="FrankRuehl" w:hint="cs"/>
          <w:sz w:val="24"/>
          <w:szCs w:val="24"/>
          <w:rtl/>
        </w:rPr>
        <w:t>עיפים 2(ד) ו-5(ה)(1))</w:t>
      </w:r>
    </w:p>
    <w:p w:rsidR="00FF1936" w:rsidRPr="00275541" w:rsidRDefault="00FF1936" w:rsidP="00275541">
      <w:pPr>
        <w:pStyle w:val="P00"/>
        <w:spacing w:before="72"/>
        <w:ind w:left="0" w:right="1134"/>
        <w:jc w:val="center"/>
        <w:rPr>
          <w:rStyle w:val="default"/>
          <w:rFonts w:cs="FrankRuehl"/>
          <w:b/>
          <w:bCs/>
          <w:sz w:val="22"/>
          <w:szCs w:val="22"/>
          <w:rtl/>
        </w:rPr>
      </w:pPr>
      <w:r w:rsidRPr="00275541">
        <w:rPr>
          <w:rStyle w:val="default"/>
          <w:rFonts w:cs="FrankRuehl"/>
          <w:b/>
          <w:bCs/>
          <w:sz w:val="22"/>
          <w:szCs w:val="22"/>
          <w:rtl/>
        </w:rPr>
        <w:t>זכ</w:t>
      </w:r>
      <w:r w:rsidRPr="00275541">
        <w:rPr>
          <w:rStyle w:val="default"/>
          <w:rFonts w:cs="FrankRuehl" w:hint="cs"/>
          <w:b/>
          <w:bCs/>
          <w:sz w:val="22"/>
          <w:szCs w:val="22"/>
          <w:rtl/>
        </w:rPr>
        <w:t>אים לגמלה גם אם טרם מלאו להם 25 שנים</w:t>
      </w:r>
    </w:p>
    <w:p w:rsidR="00FF1936" w:rsidRPr="00F51714" w:rsidRDefault="00FF1936">
      <w:pPr>
        <w:pStyle w:val="P00"/>
        <w:spacing w:before="0"/>
        <w:ind w:left="0" w:right="1134"/>
        <w:rPr>
          <w:rStyle w:val="default"/>
          <w:rFonts w:cs="FrankRuehl" w:hint="cs"/>
          <w:vanish/>
          <w:color w:val="FF0000"/>
          <w:szCs w:val="20"/>
          <w:shd w:val="clear" w:color="auto" w:fill="FFFF99"/>
          <w:rtl/>
        </w:rPr>
      </w:pPr>
      <w:bookmarkStart w:id="134" w:name="Rov118"/>
      <w:r w:rsidRPr="00F51714">
        <w:rPr>
          <w:rStyle w:val="default"/>
          <w:rFonts w:cs="FrankRuehl" w:hint="cs"/>
          <w:vanish/>
          <w:color w:val="FF0000"/>
          <w:szCs w:val="20"/>
          <w:shd w:val="clear" w:color="auto" w:fill="FFFF99"/>
          <w:rtl/>
        </w:rPr>
        <w:t>מיום 1.1.2003</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18</w:t>
      </w:r>
    </w:p>
    <w:p w:rsidR="00C476C4" w:rsidRPr="00F51714" w:rsidRDefault="00C476C4" w:rsidP="00C476C4">
      <w:pPr>
        <w:pStyle w:val="P00"/>
        <w:spacing w:before="0"/>
        <w:ind w:left="0" w:right="1134"/>
        <w:rPr>
          <w:rStyle w:val="default"/>
          <w:rFonts w:cs="FrankRuehl" w:hint="cs"/>
          <w:vanish/>
          <w:sz w:val="20"/>
          <w:szCs w:val="20"/>
          <w:shd w:val="clear" w:color="auto" w:fill="FFFF99"/>
          <w:rtl/>
        </w:rPr>
      </w:pPr>
      <w:hyperlink r:id="rId436" w:history="1">
        <w:r w:rsidRPr="00F51714">
          <w:rPr>
            <w:rStyle w:val="Hyperlink"/>
            <w:rFonts w:cs="FrankRuehl" w:hint="cs"/>
            <w:vanish/>
            <w:szCs w:val="20"/>
            <w:shd w:val="clear" w:color="auto" w:fill="FFFF99"/>
            <w:rtl/>
          </w:rPr>
          <w:t>ס"ח תשס"ג מס' 1882</w:t>
        </w:r>
      </w:hyperlink>
      <w:r w:rsidRPr="00F51714">
        <w:rPr>
          <w:rStyle w:val="default"/>
          <w:rFonts w:cs="FrankRuehl" w:hint="cs"/>
          <w:vanish/>
          <w:sz w:val="20"/>
          <w:szCs w:val="20"/>
          <w:shd w:val="clear" w:color="auto" w:fill="FFFF99"/>
          <w:rtl/>
        </w:rPr>
        <w:t xml:space="preserve"> מיום 29.12.2002 עמ' 165 </w:t>
      </w:r>
      <w:r w:rsidRPr="00F51714">
        <w:rPr>
          <w:rFonts w:cs="FrankRuehl" w:hint="cs"/>
          <w:vanish/>
          <w:szCs w:val="20"/>
          <w:shd w:val="clear" w:color="auto" w:fill="FFFF99"/>
          <w:rtl/>
        </w:rPr>
        <w:t>(</w:t>
      </w:r>
      <w:hyperlink r:id="rId437" w:history="1">
        <w:r w:rsidRPr="00F51714">
          <w:rPr>
            <w:rStyle w:val="Hyperlink"/>
            <w:rFonts w:cs="FrankRuehl" w:hint="cs"/>
            <w:vanish/>
            <w:szCs w:val="20"/>
            <w:shd w:val="clear" w:color="auto" w:fill="FFFF99"/>
            <w:rtl/>
          </w:rPr>
          <w:t>ה"ח 4</w:t>
        </w:r>
      </w:hyperlink>
      <w:r w:rsidRPr="00F51714">
        <w:rPr>
          <w:rFonts w:cs="FrankRuehl" w:hint="cs"/>
          <w:vanish/>
          <w:szCs w:val="20"/>
          <w:shd w:val="clear" w:color="auto" w:fill="FFFF99"/>
          <w:rtl/>
        </w:rPr>
        <w:t>)</w:t>
      </w:r>
    </w:p>
    <w:p w:rsidR="00FF1936" w:rsidRDefault="00FF1936">
      <w:pPr>
        <w:pStyle w:val="P00"/>
        <w:spacing w:before="0"/>
        <w:ind w:left="0" w:right="1134"/>
        <w:rPr>
          <w:rStyle w:val="default"/>
          <w:rFonts w:cs="FrankRuehl" w:hint="cs"/>
          <w:b/>
          <w:bCs/>
          <w:sz w:val="2"/>
          <w:szCs w:val="2"/>
          <w:rtl/>
        </w:rPr>
      </w:pPr>
      <w:r w:rsidRPr="00F51714">
        <w:rPr>
          <w:rStyle w:val="default"/>
          <w:rFonts w:cs="FrankRuehl" w:hint="cs"/>
          <w:b/>
          <w:bCs/>
          <w:vanish/>
          <w:sz w:val="20"/>
          <w:szCs w:val="20"/>
          <w:shd w:val="clear" w:color="auto" w:fill="FFFF99"/>
          <w:rtl/>
        </w:rPr>
        <w:t>הוספת תוספת ראשונה</w:t>
      </w:r>
      <w:bookmarkEnd w:id="134"/>
    </w:p>
    <w:p w:rsidR="00FF1936" w:rsidRDefault="007F6267" w:rsidP="007F6267">
      <w:pPr>
        <w:pStyle w:val="P00"/>
        <w:spacing w:before="72"/>
        <w:ind w:left="0" w:right="1134"/>
        <w:rPr>
          <w:rStyle w:val="default"/>
          <w:rFonts w:cs="FrankRuehl"/>
          <w:rtl/>
        </w:rPr>
      </w:pPr>
      <w:r>
        <w:rPr>
          <w:rFonts w:cs="FrankRuehl"/>
          <w:sz w:val="26"/>
          <w:rtl/>
          <w:lang w:eastAsia="en-US"/>
        </w:rPr>
        <w:pict>
          <v:shape id="_x0000_s2325" type="#_x0000_t202" style="position:absolute;left:0;text-align:left;margin-left:470.35pt;margin-top:7.1pt;width:1in;height:14.95pt;z-index:251725312" filled="f" stroked="f">
            <v:textbox inset="1mm,0,1mm,0">
              <w:txbxContent>
                <w:p w:rsidR="007C0213" w:rsidRDefault="007C0213" w:rsidP="007F6267">
                  <w:pPr>
                    <w:spacing w:line="160" w:lineRule="exact"/>
                    <w:jc w:val="left"/>
                    <w:rPr>
                      <w:rFonts w:cs="Miriam" w:hint="cs"/>
                      <w:sz w:val="18"/>
                      <w:szCs w:val="18"/>
                      <w:rtl/>
                    </w:rPr>
                  </w:pPr>
                  <w:r>
                    <w:rPr>
                      <w:rFonts w:cs="Miriam" w:hint="cs"/>
                      <w:sz w:val="18"/>
                      <w:szCs w:val="18"/>
                      <w:rtl/>
                    </w:rPr>
                    <w:t>(תיקון מס' 46) תשע"ו-2016</w:t>
                  </w:r>
                </w:p>
              </w:txbxContent>
            </v:textbox>
            <w10:anchorlock/>
          </v:shape>
        </w:pict>
      </w:r>
      <w:r w:rsidR="00FF1936">
        <w:rPr>
          <w:rStyle w:val="default"/>
          <w:rFonts w:cs="FrankRuehl"/>
          <w:rtl/>
        </w:rPr>
        <w:t>(1)</w:t>
      </w:r>
      <w:r w:rsidR="00FF1936">
        <w:rPr>
          <w:rStyle w:val="default"/>
          <w:rFonts w:cs="FrankRuehl"/>
          <w:rtl/>
        </w:rPr>
        <w:tab/>
        <w:t>(</w:t>
      </w:r>
      <w:r w:rsidR="00FF1936">
        <w:rPr>
          <w:rStyle w:val="default"/>
          <w:rFonts w:cs="FrankRuehl" w:hint="cs"/>
          <w:rtl/>
        </w:rPr>
        <w:t>א)</w:t>
      </w:r>
      <w:r w:rsidR="00FF1936">
        <w:rPr>
          <w:rStyle w:val="default"/>
          <w:rFonts w:cs="FrankRuehl"/>
          <w:rtl/>
        </w:rPr>
        <w:tab/>
        <w:t>י</w:t>
      </w:r>
      <w:r w:rsidR="00FF1936">
        <w:rPr>
          <w:rStyle w:val="default"/>
          <w:rFonts w:cs="FrankRuehl" w:hint="cs"/>
          <w:rtl/>
        </w:rPr>
        <w:t xml:space="preserve">לד יתום או ילד </w:t>
      </w:r>
      <w:r>
        <w:rPr>
          <w:rStyle w:val="default"/>
          <w:rFonts w:cs="FrankRuehl" w:hint="cs"/>
          <w:rtl/>
        </w:rPr>
        <w:t>הזכאי לגמלה מיוחדת</w:t>
      </w:r>
      <w:r w:rsidR="00FF1936">
        <w:rPr>
          <w:rStyle w:val="default"/>
          <w:rFonts w:cs="FrankRuehl" w:hint="cs"/>
          <w:rtl/>
        </w:rPr>
        <w:t>, שמתקיימים בו כל אלה:</w:t>
      </w:r>
    </w:p>
    <w:p w:rsidR="00FF1936" w:rsidRDefault="00FF1936">
      <w:pPr>
        <w:pStyle w:val="P00"/>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 xml:space="preserve">ם מלאו לו 18 שנים וטרם מלאו לו 20 שנים </w:t>
      </w:r>
      <w:r>
        <w:rPr>
          <w:rStyle w:val="default"/>
          <w:rFonts w:cs="FrankRuehl"/>
          <w:rtl/>
        </w:rPr>
        <w:t>–</w:t>
      </w:r>
      <w:r>
        <w:rPr>
          <w:rStyle w:val="default"/>
          <w:rFonts w:cs="FrankRuehl" w:hint="cs"/>
          <w:rtl/>
        </w:rPr>
        <w:t xml:space="preserve"> </w:t>
      </w:r>
      <w:r>
        <w:rPr>
          <w:rStyle w:val="default"/>
          <w:rFonts w:cs="FrankRuehl"/>
          <w:rtl/>
        </w:rPr>
        <w:t>ע</w:t>
      </w:r>
      <w:r>
        <w:rPr>
          <w:rStyle w:val="default"/>
          <w:rFonts w:cs="FrankRuehl" w:hint="cs"/>
          <w:rtl/>
        </w:rPr>
        <w:t>יקר זמנו מוקדש לסיום לימודיו במוסד חינוכי על יסודי;</w:t>
      </w:r>
    </w:p>
    <w:p w:rsidR="00FF1936" w:rsidRDefault="00FF1936">
      <w:pPr>
        <w:pStyle w:val="P00"/>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וא אינו ילד מאומץ הנמצא במשמורתו של ההורה המאמץ;</w:t>
      </w:r>
    </w:p>
    <w:p w:rsidR="00FF1936" w:rsidRDefault="00FF1936">
      <w:pPr>
        <w:pStyle w:val="P00"/>
        <w:spacing w:before="72"/>
        <w:ind w:left="1021" w:right="1134"/>
        <w:rPr>
          <w:rStyle w:val="default"/>
          <w:rFonts w:cs="FrankRuehl"/>
          <w:rtl/>
        </w:rPr>
      </w:pPr>
      <w:r>
        <w:rPr>
          <w:rStyle w:val="default"/>
          <w:rFonts w:cs="FrankRuehl"/>
          <w:rtl/>
        </w:rPr>
        <w:t>(3)</w:t>
      </w:r>
      <w:r>
        <w:rPr>
          <w:rStyle w:val="default"/>
          <w:rFonts w:cs="FrankRuehl"/>
          <w:rtl/>
        </w:rPr>
        <w:tab/>
        <w:t>א</w:t>
      </w:r>
      <w:r>
        <w:rPr>
          <w:rStyle w:val="default"/>
          <w:rFonts w:cs="FrankRuehl" w:hint="cs"/>
          <w:rtl/>
        </w:rPr>
        <w:t>וצר המדינה או רשות מקומית אינם נושאים בהחזקתו;</w:t>
      </w:r>
    </w:p>
    <w:p w:rsidR="00FF1936" w:rsidRDefault="00FF1936" w:rsidP="007F6267">
      <w:pPr>
        <w:pStyle w:val="P00"/>
        <w:spacing w:before="72"/>
        <w:ind w:left="0" w:right="1134"/>
        <w:rPr>
          <w:rStyle w:val="default"/>
          <w:rFonts w:cs="FrankRuehl"/>
          <w:rtl/>
        </w:rPr>
      </w:pPr>
      <w:r>
        <w:rPr>
          <w:rFonts w:cs="FrankRuehl"/>
          <w:rtl/>
          <w:lang w:val="he-IL"/>
        </w:rPr>
        <w:pict>
          <v:shape id="_x0000_s2220" type="#_x0000_t202" style="position:absolute;left:0;text-align:left;margin-left:470.35pt;margin-top:7.1pt;width:1in;height:35.35pt;z-index:251680256" filled="f" stroked="f">
            <v:textbox style="mso-next-textbox:#_x0000_s2220" inset="1mm,0,1mm,0">
              <w:txbxContent>
                <w:p w:rsidR="007C0213" w:rsidRDefault="007C0213">
                  <w:pPr>
                    <w:spacing w:line="160" w:lineRule="exact"/>
                    <w:jc w:val="left"/>
                    <w:rPr>
                      <w:rFonts w:cs="Miriam" w:hint="cs"/>
                      <w:sz w:val="18"/>
                      <w:szCs w:val="18"/>
                      <w:rtl/>
                    </w:rPr>
                  </w:pPr>
                  <w:r>
                    <w:rPr>
                      <w:rFonts w:cs="Miriam" w:hint="cs"/>
                      <w:sz w:val="18"/>
                      <w:szCs w:val="18"/>
                      <w:rtl/>
                    </w:rPr>
                    <w:t>(תיקון מס' 19) תשס"ג-2003</w:t>
                  </w:r>
                </w:p>
                <w:p w:rsidR="007C0213" w:rsidRDefault="007C0213">
                  <w:pPr>
                    <w:spacing w:line="160" w:lineRule="exact"/>
                    <w:jc w:val="left"/>
                    <w:rPr>
                      <w:rFonts w:cs="Miriam" w:hint="cs"/>
                      <w:sz w:val="18"/>
                      <w:szCs w:val="18"/>
                      <w:rtl/>
                    </w:rPr>
                  </w:pPr>
                  <w:r>
                    <w:rPr>
                      <w:rFonts w:cs="Miriam" w:hint="cs"/>
                      <w:sz w:val="18"/>
                      <w:szCs w:val="18"/>
                      <w:rtl/>
                    </w:rPr>
                    <w:t>(תיקון מס' 46) תשע"ו-2016</w:t>
                  </w:r>
                </w:p>
              </w:txbxContent>
            </v:textbox>
            <w10:anchorlock/>
          </v:shape>
        </w:pict>
      </w:r>
      <w:r>
        <w:rPr>
          <w:rStyle w:val="default"/>
          <w:rFonts w:cs="FrankRuehl"/>
          <w:rtl/>
        </w:rPr>
        <w:tab/>
        <w:t>(</w:t>
      </w:r>
      <w:r>
        <w:rPr>
          <w:rStyle w:val="default"/>
          <w:rFonts w:cs="FrankRuehl" w:hint="cs"/>
          <w:rtl/>
        </w:rPr>
        <w:t>ב)</w:t>
      </w:r>
      <w:r>
        <w:rPr>
          <w:rStyle w:val="default"/>
          <w:rFonts w:cs="FrankRuehl"/>
          <w:rtl/>
        </w:rPr>
        <w:tab/>
        <w:t>ה</w:t>
      </w:r>
      <w:r>
        <w:rPr>
          <w:rStyle w:val="default"/>
          <w:rFonts w:cs="FrankRuehl" w:hint="cs"/>
          <w:rtl/>
        </w:rPr>
        <w:t xml:space="preserve">גמלה לילד יתום או </w:t>
      </w:r>
      <w:r w:rsidR="007F6267">
        <w:rPr>
          <w:rStyle w:val="default"/>
          <w:rFonts w:cs="FrankRuehl" w:hint="cs"/>
          <w:rtl/>
        </w:rPr>
        <w:t>לילד הזכאי לגמלה מיוחדת</w:t>
      </w:r>
      <w:r>
        <w:rPr>
          <w:rStyle w:val="default"/>
          <w:rFonts w:cs="FrankRuehl" w:hint="cs"/>
          <w:rtl/>
        </w:rPr>
        <w:t xml:space="preserve"> כאמור בפסקת משנה (א) תהיה כמפורט להלן:</w:t>
      </w:r>
    </w:p>
    <w:p w:rsidR="00FF1936" w:rsidRDefault="00FF1936">
      <w:pPr>
        <w:pStyle w:val="P00"/>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ילד אחד </w:t>
      </w:r>
      <w:r>
        <w:rPr>
          <w:rStyle w:val="default"/>
          <w:rFonts w:cs="FrankRuehl"/>
          <w:rtl/>
        </w:rPr>
        <w:t>–</w:t>
      </w:r>
      <w:r>
        <w:rPr>
          <w:rStyle w:val="default"/>
          <w:rFonts w:cs="FrankRuehl" w:hint="cs"/>
          <w:rtl/>
        </w:rPr>
        <w:t xml:space="preserve"> 25% מהסכום הבסיסי פחות נקודת קצבה;</w:t>
      </w:r>
    </w:p>
    <w:p w:rsidR="00FF1936" w:rsidRDefault="00FF1936">
      <w:pPr>
        <w:pStyle w:val="P00"/>
        <w:spacing w:before="7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 xml:space="preserve">שני ילדים </w:t>
      </w:r>
      <w:r>
        <w:rPr>
          <w:rStyle w:val="default"/>
          <w:rFonts w:cs="FrankRuehl"/>
          <w:rtl/>
        </w:rPr>
        <w:t>–</w:t>
      </w:r>
      <w:r>
        <w:rPr>
          <w:rStyle w:val="default"/>
          <w:rFonts w:cs="FrankRuehl" w:hint="cs"/>
          <w:rtl/>
        </w:rPr>
        <w:t xml:space="preserve"> 37.5% מהסכום הבסיסי פחות שתי נקודות קצבה;</w:t>
      </w:r>
    </w:p>
    <w:p w:rsidR="00FF1936" w:rsidRDefault="00FF1936">
      <w:pPr>
        <w:pStyle w:val="P00"/>
        <w:spacing w:before="72"/>
        <w:ind w:left="1021" w:right="1134"/>
        <w:rPr>
          <w:rStyle w:val="default"/>
          <w:rFonts w:cs="FrankRuehl" w:hint="cs"/>
          <w:rtl/>
        </w:rPr>
      </w:pPr>
      <w:r>
        <w:rPr>
          <w:rStyle w:val="default"/>
          <w:rFonts w:cs="FrankRuehl"/>
          <w:rtl/>
        </w:rPr>
        <w:t>(3)</w:t>
      </w:r>
      <w:r>
        <w:rPr>
          <w:rStyle w:val="default"/>
          <w:rFonts w:cs="FrankRuehl"/>
          <w:rtl/>
        </w:rPr>
        <w:tab/>
        <w:t>ל</w:t>
      </w:r>
      <w:r>
        <w:rPr>
          <w:rStyle w:val="default"/>
          <w:rFonts w:cs="FrankRuehl" w:hint="cs"/>
          <w:rtl/>
        </w:rPr>
        <w:t xml:space="preserve">כל ילד נוסף </w:t>
      </w:r>
      <w:r>
        <w:rPr>
          <w:rStyle w:val="default"/>
          <w:rFonts w:cs="FrankRuehl"/>
          <w:rtl/>
        </w:rPr>
        <w:t>–</w:t>
      </w:r>
      <w:r>
        <w:rPr>
          <w:rStyle w:val="default"/>
          <w:rFonts w:cs="FrankRuehl" w:hint="cs"/>
          <w:rtl/>
        </w:rPr>
        <w:t xml:space="preserve"> 10% מהסכום הבסיסי;</w:t>
      </w:r>
    </w:p>
    <w:p w:rsidR="00940667" w:rsidRDefault="00940667" w:rsidP="00940667">
      <w:pPr>
        <w:pStyle w:val="P00"/>
        <w:spacing w:before="72"/>
        <w:ind w:left="0" w:right="1134"/>
        <w:rPr>
          <w:rStyle w:val="default"/>
          <w:rFonts w:cs="FrankRuehl"/>
          <w:rtl/>
        </w:rPr>
      </w:pPr>
      <w:r w:rsidRPr="00940667">
        <w:rPr>
          <w:rStyle w:val="default"/>
          <w:rFonts w:cs="FrankRuehl"/>
          <w:rtl/>
        </w:rPr>
        <w:pict>
          <v:shape id="_x0000_s2332" type="#_x0000_t202" style="position:absolute;left:0;text-align:left;margin-left:470.35pt;margin-top:7.1pt;width:1in;height:19.7pt;z-index:251728384" filled="f" stroked="f">
            <v:textbox inset="1mm,0,1mm,0">
              <w:txbxContent>
                <w:p w:rsidR="007C0213" w:rsidRDefault="007C0213" w:rsidP="00940667">
                  <w:pPr>
                    <w:spacing w:line="160" w:lineRule="exact"/>
                    <w:jc w:val="left"/>
                    <w:rPr>
                      <w:rFonts w:cs="Miriam" w:hint="cs"/>
                      <w:sz w:val="18"/>
                      <w:szCs w:val="18"/>
                      <w:rtl/>
                    </w:rPr>
                  </w:pPr>
                  <w:r>
                    <w:rPr>
                      <w:rFonts w:cs="Miriam" w:hint="cs"/>
                      <w:sz w:val="18"/>
                      <w:szCs w:val="18"/>
                      <w:rtl/>
                    </w:rPr>
                    <w:t>(תיקון מס' 45) תשע"ו-2016</w:t>
                  </w:r>
                </w:p>
              </w:txbxContent>
            </v:textbox>
            <w10:anchorlock/>
          </v:shape>
        </w:pict>
      </w:r>
      <w:r>
        <w:rPr>
          <w:rStyle w:val="default"/>
          <w:rFonts w:cs="FrankRuehl"/>
          <w:rtl/>
        </w:rPr>
        <w:tab/>
        <w:t>(</w:t>
      </w:r>
      <w:r w:rsidRPr="00940667">
        <w:rPr>
          <w:rStyle w:val="default"/>
          <w:rFonts w:cs="FrankRuehl" w:hint="cs"/>
          <w:rtl/>
        </w:rPr>
        <w:t>ב1)</w:t>
      </w:r>
      <w:r w:rsidRPr="00940667">
        <w:rPr>
          <w:rStyle w:val="default"/>
          <w:rFonts w:cs="FrankRuehl" w:hint="cs"/>
          <w:rtl/>
        </w:rPr>
        <w:tab/>
        <w:t xml:space="preserve">הגמלה לילד יתום או נטוש כאמור בפסקת משנה (א) הנמצא בהחזקת קרוב משפחתו תשולם לתקופה שלא תעלה על שישה חודשים מהמועד שבו הוגשה התביעה, בכפוף למתן אישור מהמחלקה לשירותים חברתיים ברשות המקומית שבה מתגורר הילד, אלא אם כן אישר הגורם שהוסמך לכך במשרד הרווחה והשירותים החברתיים את המשך התשלום מעבר לתקופה האמורה; לעניין זה, "קרוב משפחה" </w:t>
      </w:r>
      <w:r w:rsidRPr="00940667">
        <w:rPr>
          <w:rStyle w:val="default"/>
          <w:rFonts w:cs="FrankRuehl"/>
          <w:rtl/>
        </w:rPr>
        <w:t>–</w:t>
      </w:r>
      <w:r w:rsidRPr="00940667">
        <w:rPr>
          <w:rStyle w:val="default"/>
          <w:rFonts w:cs="FrankRuehl" w:hint="cs"/>
          <w:rtl/>
        </w:rPr>
        <w:t xml:space="preserve"> אח, אחות, סב, סבתא, דוד או דודה;</w:t>
      </w:r>
    </w:p>
    <w:p w:rsidR="00FF1936" w:rsidRDefault="006F28EA">
      <w:pPr>
        <w:pStyle w:val="P00"/>
        <w:spacing w:before="72"/>
        <w:ind w:left="0" w:right="1134"/>
        <w:rPr>
          <w:rStyle w:val="default"/>
          <w:rFonts w:cs="FrankRuehl"/>
          <w:rtl/>
        </w:rPr>
      </w:pPr>
      <w:r>
        <w:rPr>
          <w:rFonts w:cs="FrankRuehl"/>
          <w:sz w:val="26"/>
          <w:rtl/>
          <w:lang w:eastAsia="en-US"/>
        </w:rPr>
        <w:pict>
          <v:shape id="_x0000_s2320" type="#_x0000_t202" style="position:absolute;left:0;text-align:left;margin-left:470.35pt;margin-top:7.1pt;width:1in;height:46.05pt;z-index:251724288" filled="f" stroked="f">
            <v:textbox inset="1mm,0,1mm,0">
              <w:txbxContent>
                <w:p w:rsidR="007C0213" w:rsidRDefault="007C0213" w:rsidP="006F28EA">
                  <w:pPr>
                    <w:spacing w:line="160" w:lineRule="exact"/>
                    <w:jc w:val="left"/>
                    <w:rPr>
                      <w:rFonts w:cs="Miriam" w:hint="cs"/>
                      <w:sz w:val="18"/>
                      <w:szCs w:val="18"/>
                      <w:rtl/>
                    </w:rPr>
                  </w:pPr>
                  <w:r>
                    <w:rPr>
                      <w:rFonts w:cs="Miriam" w:hint="cs"/>
                      <w:sz w:val="18"/>
                      <w:szCs w:val="18"/>
                      <w:rtl/>
                    </w:rPr>
                    <w:t>(תיקון מס' 45) תשע"ו-2016</w:t>
                  </w:r>
                </w:p>
                <w:p w:rsidR="007C0213" w:rsidRDefault="007C0213" w:rsidP="007F6267">
                  <w:pPr>
                    <w:spacing w:line="160" w:lineRule="exact"/>
                    <w:jc w:val="left"/>
                    <w:rPr>
                      <w:rFonts w:cs="Miriam" w:hint="cs"/>
                      <w:sz w:val="18"/>
                      <w:szCs w:val="18"/>
                      <w:rtl/>
                    </w:rPr>
                  </w:pPr>
                  <w:r>
                    <w:rPr>
                      <w:rFonts w:cs="Miriam" w:hint="cs"/>
                      <w:sz w:val="18"/>
                      <w:szCs w:val="18"/>
                      <w:rtl/>
                    </w:rPr>
                    <w:t>(תיקון מס' 46) תשע"ו-2016</w:t>
                  </w:r>
                </w:p>
              </w:txbxContent>
            </v:textbox>
            <w10:anchorlock/>
          </v:shape>
        </w:pict>
      </w:r>
      <w:r w:rsidR="00FF1936">
        <w:rPr>
          <w:rStyle w:val="default"/>
          <w:rFonts w:cs="FrankRuehl"/>
          <w:rtl/>
        </w:rPr>
        <w:tab/>
        <w:t>(</w:t>
      </w:r>
      <w:r w:rsidR="00FF1936">
        <w:rPr>
          <w:rStyle w:val="default"/>
          <w:rFonts w:cs="FrankRuehl" w:hint="cs"/>
          <w:rtl/>
        </w:rPr>
        <w:t>ג)</w:t>
      </w:r>
      <w:r w:rsidR="00FF1936">
        <w:rPr>
          <w:rStyle w:val="default"/>
          <w:rFonts w:cs="FrankRuehl"/>
          <w:rtl/>
        </w:rPr>
        <w:tab/>
        <w:t>ב</w:t>
      </w:r>
      <w:r w:rsidR="00FF1936">
        <w:rPr>
          <w:rStyle w:val="default"/>
          <w:rFonts w:cs="FrankRuehl" w:hint="cs"/>
          <w:rtl/>
        </w:rPr>
        <w:t xml:space="preserve">פסקה זו </w:t>
      </w:r>
      <w:r w:rsidR="00FF1936">
        <w:rPr>
          <w:rStyle w:val="default"/>
          <w:rFonts w:cs="FrankRuehl"/>
          <w:rtl/>
        </w:rPr>
        <w:t>–</w:t>
      </w:r>
    </w:p>
    <w:p w:rsidR="00FF1936" w:rsidRDefault="00FF1936">
      <w:pPr>
        <w:pStyle w:val="P00"/>
        <w:spacing w:before="72"/>
        <w:ind w:left="0" w:right="1134"/>
        <w:rPr>
          <w:rStyle w:val="default"/>
          <w:rFonts w:cs="FrankRuehl"/>
          <w:rtl/>
        </w:rPr>
      </w:pPr>
      <w:r>
        <w:rPr>
          <w:rStyle w:val="default"/>
          <w:rFonts w:cs="FrankRuehl"/>
          <w:rtl/>
        </w:rPr>
        <w:tab/>
        <w:t>"</w:t>
      </w:r>
      <w:r>
        <w:rPr>
          <w:rStyle w:val="default"/>
          <w:rFonts w:cs="FrankRuehl" w:hint="cs"/>
          <w:rtl/>
        </w:rPr>
        <w:t xml:space="preserve">ילד יתום" </w:t>
      </w:r>
      <w:r>
        <w:rPr>
          <w:rStyle w:val="default"/>
          <w:rFonts w:cs="FrankRuehl"/>
          <w:rtl/>
        </w:rPr>
        <w:t>–</w:t>
      </w:r>
      <w:r>
        <w:rPr>
          <w:rStyle w:val="default"/>
          <w:rFonts w:cs="FrankRuehl" w:hint="cs"/>
          <w:rtl/>
        </w:rPr>
        <w:t xml:space="preserve"> </w:t>
      </w:r>
      <w:r>
        <w:rPr>
          <w:rStyle w:val="default"/>
          <w:rFonts w:cs="FrankRuehl"/>
          <w:rtl/>
        </w:rPr>
        <w:t>י</w:t>
      </w:r>
      <w:r>
        <w:rPr>
          <w:rStyle w:val="default"/>
          <w:rFonts w:cs="FrankRuehl" w:hint="cs"/>
          <w:rtl/>
        </w:rPr>
        <w:t>לד יתום משני הוריו, או ילד יתום מהורה אחד והורהו השני הוא נעדר;</w:t>
      </w:r>
    </w:p>
    <w:p w:rsidR="00FF1936" w:rsidRDefault="00FF1936" w:rsidP="007F6267">
      <w:pPr>
        <w:pStyle w:val="P00"/>
        <w:spacing w:before="72"/>
        <w:ind w:left="0" w:right="1134"/>
        <w:rPr>
          <w:rStyle w:val="default"/>
          <w:rFonts w:cs="FrankRuehl"/>
          <w:rtl/>
        </w:rPr>
      </w:pPr>
      <w:r>
        <w:rPr>
          <w:rStyle w:val="default"/>
          <w:rFonts w:cs="FrankRuehl"/>
          <w:rtl/>
        </w:rPr>
        <w:tab/>
        <w:t>"</w:t>
      </w:r>
      <w:r>
        <w:rPr>
          <w:rStyle w:val="default"/>
          <w:rFonts w:cs="FrankRuehl" w:hint="cs"/>
          <w:rtl/>
        </w:rPr>
        <w:t xml:space="preserve">ילד </w:t>
      </w:r>
      <w:r w:rsidR="007F6267">
        <w:rPr>
          <w:rStyle w:val="default"/>
          <w:rFonts w:cs="FrankRuehl" w:hint="cs"/>
          <w:rtl/>
        </w:rPr>
        <w:t>הזכאי לגמלה מיוחדת</w:t>
      </w:r>
      <w:r>
        <w:rPr>
          <w:rStyle w:val="default"/>
          <w:rFonts w:cs="FrankRuehl" w:hint="cs"/>
          <w:rtl/>
        </w:rPr>
        <w:t xml:space="preserve">" </w:t>
      </w:r>
      <w:r>
        <w:rPr>
          <w:rStyle w:val="default"/>
          <w:rFonts w:cs="FrankRuehl"/>
          <w:rtl/>
        </w:rPr>
        <w:t>–</w:t>
      </w:r>
      <w:r>
        <w:rPr>
          <w:rStyle w:val="default"/>
          <w:rFonts w:cs="FrankRuehl" w:hint="cs"/>
          <w:rtl/>
        </w:rPr>
        <w:t xml:space="preserve"> </w:t>
      </w:r>
      <w:r>
        <w:rPr>
          <w:rStyle w:val="default"/>
          <w:rFonts w:cs="FrankRuehl"/>
          <w:rtl/>
        </w:rPr>
        <w:t>י</w:t>
      </w:r>
      <w:r>
        <w:rPr>
          <w:rStyle w:val="default"/>
          <w:rFonts w:cs="FrankRuehl" w:hint="cs"/>
          <w:rtl/>
        </w:rPr>
        <w:t>לד שהוריו נטש</w:t>
      </w:r>
      <w:r>
        <w:rPr>
          <w:rStyle w:val="default"/>
          <w:rFonts w:cs="FrankRuehl"/>
          <w:rtl/>
        </w:rPr>
        <w:t>ו</w:t>
      </w:r>
      <w:r>
        <w:rPr>
          <w:rStyle w:val="default"/>
          <w:rFonts w:cs="FrankRuehl" w:hint="cs"/>
          <w:rtl/>
        </w:rPr>
        <w:t xml:space="preserve"> אותו בישראל, ובלבד שאחד מהוריו הוא תושב ישראל, או ילד שהורהו שהוא תושב ישראל נטש אותו בישראל והורהו השני נפטר, נעדר או שאינו מתגורר עמו, ונבצר ממנו דרך קבע מלמלא חובותיו כלפי הילד</w:t>
      </w:r>
      <w:r w:rsidR="00940667" w:rsidRPr="00940667">
        <w:rPr>
          <w:rStyle w:val="default"/>
          <w:rFonts w:cs="FrankRuehl" w:hint="cs"/>
          <w:rtl/>
        </w:rPr>
        <w:t>, ולמעט ילד במשפחת אומנה כהגדרתה בחוק אומנה לילדים, התשע"ו-2016</w:t>
      </w:r>
      <w:r>
        <w:rPr>
          <w:rStyle w:val="default"/>
          <w:rFonts w:cs="FrankRuehl" w:hint="cs"/>
          <w:rtl/>
        </w:rPr>
        <w:t>;</w:t>
      </w:r>
    </w:p>
    <w:p w:rsidR="00FF1936" w:rsidRDefault="00FF1936">
      <w:pPr>
        <w:pStyle w:val="P00"/>
        <w:spacing w:before="72"/>
        <w:ind w:left="0" w:right="1134"/>
        <w:rPr>
          <w:rStyle w:val="default"/>
          <w:rFonts w:cs="FrankRuehl"/>
          <w:rtl/>
        </w:rPr>
      </w:pPr>
      <w:r>
        <w:rPr>
          <w:rStyle w:val="default"/>
          <w:rFonts w:cs="FrankRuehl"/>
          <w:rtl/>
        </w:rPr>
        <w:tab/>
        <w:t>"</w:t>
      </w:r>
      <w:r>
        <w:rPr>
          <w:rStyle w:val="default"/>
          <w:rFonts w:cs="FrankRuehl" w:hint="cs"/>
          <w:rtl/>
        </w:rPr>
        <w:t xml:space="preserve">נעדר" </w:t>
      </w:r>
      <w:r>
        <w:rPr>
          <w:rStyle w:val="default"/>
          <w:rFonts w:cs="FrankRuehl"/>
          <w:rtl/>
        </w:rPr>
        <w:t>–</w:t>
      </w:r>
      <w:r>
        <w:rPr>
          <w:rStyle w:val="default"/>
          <w:rFonts w:cs="FrankRuehl" w:hint="cs"/>
          <w:rtl/>
        </w:rPr>
        <w:t xml:space="preserve"> </w:t>
      </w:r>
      <w:r>
        <w:rPr>
          <w:rStyle w:val="default"/>
          <w:rFonts w:cs="FrankRuehl"/>
          <w:rtl/>
        </w:rPr>
        <w:t>א</w:t>
      </w:r>
      <w:r>
        <w:rPr>
          <w:rStyle w:val="default"/>
          <w:rFonts w:cs="FrankRuehl" w:hint="cs"/>
          <w:rtl/>
        </w:rPr>
        <w:t>חד מאלה:</w:t>
      </w:r>
    </w:p>
    <w:p w:rsidR="00FF1936" w:rsidRDefault="00FF1936" w:rsidP="006F28EA">
      <w:pPr>
        <w:pStyle w:val="P00"/>
        <w:spacing w:before="72"/>
        <w:ind w:left="1021" w:right="1134"/>
        <w:rPr>
          <w:rStyle w:val="default"/>
          <w:rFonts w:cs="FrankRuehl"/>
          <w:rtl/>
        </w:rPr>
      </w:pPr>
      <w:r>
        <w:rPr>
          <w:rStyle w:val="default"/>
          <w:rFonts w:cs="FrankRuehl"/>
          <w:rtl/>
        </w:rPr>
        <w:t>(1)</w:t>
      </w:r>
      <w:r>
        <w:rPr>
          <w:rStyle w:val="default"/>
          <w:rFonts w:cs="FrankRuehl"/>
          <w:rtl/>
        </w:rPr>
        <w:tab/>
        <w:t>ג</w:t>
      </w:r>
      <w:r>
        <w:rPr>
          <w:rStyle w:val="default"/>
          <w:rFonts w:cs="FrankRuehl" w:hint="cs"/>
          <w:rtl/>
        </w:rPr>
        <w:t>ר דרך קבע מחוץ לישראל;</w:t>
      </w:r>
    </w:p>
    <w:p w:rsidR="00FF1936" w:rsidRDefault="00FF1936" w:rsidP="006F28EA">
      <w:pPr>
        <w:pStyle w:val="P00"/>
        <w:spacing w:before="72"/>
        <w:ind w:left="1021" w:right="1134"/>
        <w:rPr>
          <w:rStyle w:val="default"/>
          <w:rFonts w:cs="FrankRuehl"/>
          <w:rtl/>
        </w:rPr>
      </w:pPr>
      <w:r>
        <w:rPr>
          <w:rStyle w:val="default"/>
          <w:rFonts w:cs="FrankRuehl"/>
          <w:rtl/>
        </w:rPr>
        <w:t>(2)</w:t>
      </w:r>
      <w:r>
        <w:rPr>
          <w:rStyle w:val="default"/>
          <w:rFonts w:cs="FrankRuehl"/>
          <w:rtl/>
        </w:rPr>
        <w:tab/>
        <w:t>ע</w:t>
      </w:r>
      <w:r>
        <w:rPr>
          <w:rStyle w:val="default"/>
          <w:rFonts w:cs="FrankRuehl" w:hint="cs"/>
          <w:rtl/>
        </w:rPr>
        <w:t>קבותיו נעלמו;</w:t>
      </w:r>
    </w:p>
    <w:p w:rsidR="00FF1936" w:rsidRDefault="00FF1936" w:rsidP="006F28EA">
      <w:pPr>
        <w:pStyle w:val="P00"/>
        <w:spacing w:before="72"/>
        <w:ind w:left="1021" w:right="1134"/>
        <w:rPr>
          <w:rStyle w:val="default"/>
          <w:rFonts w:cs="FrankRuehl"/>
          <w:rtl/>
        </w:rPr>
      </w:pPr>
      <w:r>
        <w:rPr>
          <w:rStyle w:val="default"/>
          <w:rFonts w:cs="FrankRuehl"/>
          <w:rtl/>
        </w:rPr>
        <w:t>(3)</w:t>
      </w:r>
      <w:r>
        <w:rPr>
          <w:rStyle w:val="default"/>
          <w:rFonts w:cs="FrankRuehl"/>
          <w:rtl/>
        </w:rPr>
        <w:tab/>
        <w:t>ל</w:t>
      </w:r>
      <w:r>
        <w:rPr>
          <w:rStyle w:val="default"/>
          <w:rFonts w:cs="FrankRuehl" w:hint="cs"/>
          <w:rtl/>
        </w:rPr>
        <w:t>א</w:t>
      </w:r>
      <w:r>
        <w:rPr>
          <w:rStyle w:val="default"/>
          <w:rFonts w:cs="FrankRuehl"/>
          <w:rtl/>
        </w:rPr>
        <w:t xml:space="preserve"> </w:t>
      </w:r>
      <w:r>
        <w:rPr>
          <w:rStyle w:val="default"/>
          <w:rFonts w:cs="FrankRuehl" w:hint="cs"/>
          <w:rtl/>
        </w:rPr>
        <w:t>ידוע;</w:t>
      </w:r>
    </w:p>
    <w:p w:rsidR="006F28EA" w:rsidRPr="00F51714" w:rsidRDefault="006F28EA" w:rsidP="006F28EA">
      <w:pPr>
        <w:pStyle w:val="P00"/>
        <w:spacing w:before="0"/>
        <w:ind w:left="0" w:right="1134"/>
        <w:rPr>
          <w:rStyle w:val="default"/>
          <w:rFonts w:cs="FrankRuehl" w:hint="cs"/>
          <w:vanish/>
          <w:color w:val="FF0000"/>
          <w:szCs w:val="20"/>
          <w:shd w:val="clear" w:color="auto" w:fill="FFFF99"/>
          <w:rtl/>
        </w:rPr>
      </w:pPr>
      <w:bookmarkStart w:id="135" w:name="Rov170"/>
      <w:r w:rsidRPr="00F51714">
        <w:rPr>
          <w:rStyle w:val="default"/>
          <w:rFonts w:cs="FrankRuehl" w:hint="cs"/>
          <w:vanish/>
          <w:color w:val="FF0000"/>
          <w:szCs w:val="20"/>
          <w:shd w:val="clear" w:color="auto" w:fill="FFFF99"/>
          <w:rtl/>
        </w:rPr>
        <w:t>מיום 1.1.2006</w:t>
      </w:r>
    </w:p>
    <w:p w:rsidR="006F28EA" w:rsidRPr="00F51714" w:rsidRDefault="006F28EA" w:rsidP="006F28EA">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תיקון מס' 19</w:t>
      </w:r>
    </w:p>
    <w:p w:rsidR="006F28EA" w:rsidRPr="00F51714" w:rsidRDefault="006F28EA" w:rsidP="006F28EA">
      <w:pPr>
        <w:pStyle w:val="P00"/>
        <w:spacing w:before="0"/>
        <w:ind w:left="0" w:right="1134"/>
        <w:rPr>
          <w:rStyle w:val="default"/>
          <w:rFonts w:cs="FrankRuehl" w:hint="cs"/>
          <w:vanish/>
          <w:szCs w:val="20"/>
          <w:shd w:val="clear" w:color="auto" w:fill="FFFF99"/>
          <w:rtl/>
        </w:rPr>
      </w:pPr>
      <w:hyperlink r:id="rId438" w:history="1">
        <w:r w:rsidRPr="00F51714">
          <w:rPr>
            <w:rStyle w:val="Hyperlink"/>
            <w:rFonts w:cs="FrankRuehl" w:hint="cs"/>
            <w:vanish/>
            <w:sz w:val="26"/>
            <w:szCs w:val="20"/>
            <w:shd w:val="clear" w:color="auto" w:fill="FFFF99"/>
            <w:rtl/>
          </w:rPr>
          <w:t>ס"ח תשס"ג מס' 1892</w:t>
        </w:r>
      </w:hyperlink>
      <w:r w:rsidRPr="00F51714">
        <w:rPr>
          <w:rStyle w:val="default"/>
          <w:rFonts w:cs="FrankRuehl" w:hint="cs"/>
          <w:vanish/>
          <w:szCs w:val="20"/>
          <w:shd w:val="clear" w:color="auto" w:fill="FFFF99"/>
          <w:rtl/>
        </w:rPr>
        <w:t xml:space="preserve"> מיום 1.6.2003 עמ' 474 (</w:t>
      </w:r>
      <w:hyperlink r:id="rId439" w:history="1">
        <w:r w:rsidRPr="00F51714">
          <w:rPr>
            <w:rStyle w:val="Hyperlink"/>
            <w:rFonts w:cs="FrankRuehl" w:hint="cs"/>
            <w:vanish/>
            <w:sz w:val="26"/>
            <w:szCs w:val="20"/>
            <w:shd w:val="clear" w:color="auto" w:fill="FFFF99"/>
            <w:rtl/>
          </w:rPr>
          <w:t>ה"ח 25</w:t>
        </w:r>
      </w:hyperlink>
      <w:r w:rsidRPr="00F51714">
        <w:rPr>
          <w:rStyle w:val="default"/>
          <w:rFonts w:cs="FrankRuehl" w:hint="cs"/>
          <w:vanish/>
          <w:szCs w:val="20"/>
          <w:shd w:val="clear" w:color="auto" w:fill="FFFF99"/>
          <w:rtl/>
        </w:rPr>
        <w:t>)</w:t>
      </w:r>
    </w:p>
    <w:p w:rsidR="006F28EA" w:rsidRPr="00F51714" w:rsidRDefault="006F28EA" w:rsidP="006F28EA">
      <w:pPr>
        <w:pStyle w:val="P00"/>
        <w:ind w:left="0"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ab/>
        <w:t>(</w:t>
      </w:r>
      <w:r w:rsidRPr="00F51714">
        <w:rPr>
          <w:rStyle w:val="default"/>
          <w:rFonts w:cs="FrankRuehl" w:hint="cs"/>
          <w:vanish/>
          <w:sz w:val="22"/>
          <w:szCs w:val="22"/>
          <w:shd w:val="clear" w:color="auto" w:fill="FFFF99"/>
          <w:rtl/>
        </w:rPr>
        <w:t>ב)</w:t>
      </w:r>
      <w:r w:rsidRPr="00F51714">
        <w:rPr>
          <w:rStyle w:val="default"/>
          <w:rFonts w:cs="FrankRuehl"/>
          <w:vanish/>
          <w:sz w:val="22"/>
          <w:szCs w:val="22"/>
          <w:shd w:val="clear" w:color="auto" w:fill="FFFF99"/>
          <w:rtl/>
        </w:rPr>
        <w:tab/>
        <w:t>ה</w:t>
      </w:r>
      <w:r w:rsidRPr="00F51714">
        <w:rPr>
          <w:rStyle w:val="default"/>
          <w:rFonts w:cs="FrankRuehl" w:hint="cs"/>
          <w:vanish/>
          <w:sz w:val="22"/>
          <w:szCs w:val="22"/>
          <w:shd w:val="clear" w:color="auto" w:fill="FFFF99"/>
          <w:rtl/>
        </w:rPr>
        <w:t>גמלה לילד יתום או נטוש כאמור בפסקת משנה (א) תהיה כמפורט להלן:</w:t>
      </w:r>
    </w:p>
    <w:p w:rsidR="006F28EA" w:rsidRPr="00F51714" w:rsidRDefault="006F28EA" w:rsidP="006F28EA">
      <w:pPr>
        <w:pStyle w:val="P00"/>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(1)</w:t>
      </w:r>
      <w:r w:rsidRPr="00F51714">
        <w:rPr>
          <w:rStyle w:val="default"/>
          <w:rFonts w:cs="FrankRuehl"/>
          <w:vanish/>
          <w:sz w:val="22"/>
          <w:szCs w:val="22"/>
          <w:shd w:val="clear" w:color="auto" w:fill="FFFF99"/>
          <w:rtl/>
        </w:rPr>
        <w:tab/>
        <w:t>ל</w:t>
      </w:r>
      <w:r w:rsidRPr="00F51714">
        <w:rPr>
          <w:rStyle w:val="default"/>
          <w:rFonts w:cs="FrankRuehl" w:hint="cs"/>
          <w:vanish/>
          <w:sz w:val="22"/>
          <w:szCs w:val="22"/>
          <w:shd w:val="clear" w:color="auto" w:fill="FFFF99"/>
          <w:rtl/>
        </w:rPr>
        <w:t xml:space="preserve">ילד אחד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25% </w:t>
      </w:r>
      <w:r w:rsidRPr="00F51714">
        <w:rPr>
          <w:rStyle w:val="default"/>
          <w:rFonts w:cs="FrankRuehl"/>
          <w:strike/>
          <w:vanish/>
          <w:sz w:val="22"/>
          <w:szCs w:val="22"/>
          <w:shd w:val="clear" w:color="auto" w:fill="FFFF99"/>
          <w:rtl/>
        </w:rPr>
        <w:t>מ</w:t>
      </w:r>
      <w:r w:rsidRPr="00F51714">
        <w:rPr>
          <w:rStyle w:val="default"/>
          <w:rFonts w:cs="FrankRuehl" w:hint="cs"/>
          <w:strike/>
          <w:vanish/>
          <w:sz w:val="22"/>
          <w:szCs w:val="22"/>
          <w:shd w:val="clear" w:color="auto" w:fill="FFFF99"/>
          <w:rtl/>
        </w:rPr>
        <w:t>השכר הממוצע</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מהסכום הבסיסי</w:t>
      </w:r>
      <w:r w:rsidRPr="00F51714">
        <w:rPr>
          <w:rStyle w:val="default"/>
          <w:rFonts w:cs="FrankRuehl" w:hint="cs"/>
          <w:vanish/>
          <w:sz w:val="22"/>
          <w:szCs w:val="22"/>
          <w:shd w:val="clear" w:color="auto" w:fill="FFFF99"/>
          <w:rtl/>
        </w:rPr>
        <w:t xml:space="preserve"> פחות נקודת קצבה;</w:t>
      </w:r>
    </w:p>
    <w:p w:rsidR="006F28EA" w:rsidRPr="00F51714" w:rsidRDefault="006F28EA" w:rsidP="006F28EA">
      <w:pPr>
        <w:pStyle w:val="P00"/>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(2)</w:t>
      </w:r>
      <w:r w:rsidRPr="00F51714">
        <w:rPr>
          <w:rStyle w:val="default"/>
          <w:rFonts w:cs="FrankRuehl"/>
          <w:vanish/>
          <w:sz w:val="22"/>
          <w:szCs w:val="22"/>
          <w:shd w:val="clear" w:color="auto" w:fill="FFFF99"/>
          <w:rtl/>
        </w:rPr>
        <w:tab/>
        <w:t>ל</w:t>
      </w:r>
      <w:r w:rsidRPr="00F51714">
        <w:rPr>
          <w:rStyle w:val="default"/>
          <w:rFonts w:cs="FrankRuehl" w:hint="cs"/>
          <w:vanish/>
          <w:sz w:val="22"/>
          <w:szCs w:val="22"/>
          <w:shd w:val="clear" w:color="auto" w:fill="FFFF99"/>
          <w:rtl/>
        </w:rPr>
        <w:t xml:space="preserve">שני ילדים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37.5% </w:t>
      </w:r>
      <w:r w:rsidRPr="00F51714">
        <w:rPr>
          <w:rStyle w:val="default"/>
          <w:rFonts w:cs="FrankRuehl"/>
          <w:strike/>
          <w:vanish/>
          <w:sz w:val="22"/>
          <w:szCs w:val="22"/>
          <w:shd w:val="clear" w:color="auto" w:fill="FFFF99"/>
          <w:rtl/>
        </w:rPr>
        <w:t>מ</w:t>
      </w:r>
      <w:r w:rsidRPr="00F51714">
        <w:rPr>
          <w:rStyle w:val="default"/>
          <w:rFonts w:cs="FrankRuehl" w:hint="cs"/>
          <w:strike/>
          <w:vanish/>
          <w:sz w:val="22"/>
          <w:szCs w:val="22"/>
          <w:shd w:val="clear" w:color="auto" w:fill="FFFF99"/>
          <w:rtl/>
        </w:rPr>
        <w:t>השכר הממוצע</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מהסכום הבסיסי</w:t>
      </w:r>
      <w:r w:rsidRPr="00F51714">
        <w:rPr>
          <w:rStyle w:val="default"/>
          <w:rFonts w:cs="FrankRuehl" w:hint="cs"/>
          <w:vanish/>
          <w:sz w:val="22"/>
          <w:szCs w:val="22"/>
          <w:shd w:val="clear" w:color="auto" w:fill="FFFF99"/>
          <w:rtl/>
        </w:rPr>
        <w:t xml:space="preserve"> פחות שתי נקודות קצבה;</w:t>
      </w:r>
    </w:p>
    <w:p w:rsidR="006F28EA" w:rsidRPr="00F51714" w:rsidRDefault="006F28EA" w:rsidP="006F28EA">
      <w:pPr>
        <w:pStyle w:val="P00"/>
        <w:spacing w:before="0"/>
        <w:ind w:left="1021" w:right="1134"/>
        <w:rPr>
          <w:rStyle w:val="default"/>
          <w:rFonts w:cs="FrankRuehl" w:hint="cs"/>
          <w:vanish/>
          <w:sz w:val="22"/>
          <w:szCs w:val="22"/>
          <w:shd w:val="clear" w:color="auto" w:fill="FFFF99"/>
          <w:rtl/>
        </w:rPr>
      </w:pPr>
      <w:r w:rsidRPr="00F51714">
        <w:rPr>
          <w:rStyle w:val="default"/>
          <w:rFonts w:cs="FrankRuehl"/>
          <w:vanish/>
          <w:sz w:val="22"/>
          <w:szCs w:val="22"/>
          <w:shd w:val="clear" w:color="auto" w:fill="FFFF99"/>
          <w:rtl/>
        </w:rPr>
        <w:t>(3)</w:t>
      </w:r>
      <w:r w:rsidRPr="00F51714">
        <w:rPr>
          <w:rStyle w:val="default"/>
          <w:rFonts w:cs="FrankRuehl"/>
          <w:vanish/>
          <w:sz w:val="22"/>
          <w:szCs w:val="22"/>
          <w:shd w:val="clear" w:color="auto" w:fill="FFFF99"/>
          <w:rtl/>
        </w:rPr>
        <w:tab/>
        <w:t>ל</w:t>
      </w:r>
      <w:r w:rsidRPr="00F51714">
        <w:rPr>
          <w:rStyle w:val="default"/>
          <w:rFonts w:cs="FrankRuehl" w:hint="cs"/>
          <w:vanish/>
          <w:sz w:val="22"/>
          <w:szCs w:val="22"/>
          <w:shd w:val="clear" w:color="auto" w:fill="FFFF99"/>
          <w:rtl/>
        </w:rPr>
        <w:t xml:space="preserve">כל ילד נוסף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10% </w:t>
      </w:r>
      <w:r w:rsidRPr="00F51714">
        <w:rPr>
          <w:rStyle w:val="default"/>
          <w:rFonts w:cs="FrankRuehl"/>
          <w:strike/>
          <w:vanish/>
          <w:sz w:val="22"/>
          <w:szCs w:val="22"/>
          <w:shd w:val="clear" w:color="auto" w:fill="FFFF99"/>
          <w:rtl/>
        </w:rPr>
        <w:t>מ</w:t>
      </w:r>
      <w:r w:rsidRPr="00F51714">
        <w:rPr>
          <w:rStyle w:val="default"/>
          <w:rFonts w:cs="FrankRuehl" w:hint="cs"/>
          <w:strike/>
          <w:vanish/>
          <w:sz w:val="22"/>
          <w:szCs w:val="22"/>
          <w:shd w:val="clear" w:color="auto" w:fill="FFFF99"/>
          <w:rtl/>
        </w:rPr>
        <w:t>השכר הממוצע</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מהסכום הבסיסי</w:t>
      </w:r>
      <w:r w:rsidRPr="00F51714">
        <w:rPr>
          <w:rStyle w:val="default"/>
          <w:rFonts w:cs="FrankRuehl" w:hint="cs"/>
          <w:vanish/>
          <w:sz w:val="22"/>
          <w:szCs w:val="22"/>
          <w:shd w:val="clear" w:color="auto" w:fill="FFFF99"/>
          <w:rtl/>
        </w:rPr>
        <w:t>;</w:t>
      </w:r>
    </w:p>
    <w:p w:rsidR="00940667" w:rsidRPr="00F51714" w:rsidRDefault="00940667" w:rsidP="00940667">
      <w:pPr>
        <w:pStyle w:val="P22"/>
        <w:tabs>
          <w:tab w:val="clear" w:pos="6259"/>
          <w:tab w:val="left" w:pos="624"/>
          <w:tab w:val="left" w:pos="1021"/>
        </w:tabs>
        <w:spacing w:before="0"/>
        <w:ind w:left="0" w:right="1134"/>
        <w:rPr>
          <w:rStyle w:val="default"/>
          <w:rFonts w:cs="FrankRuehl" w:hint="cs"/>
          <w:vanish/>
          <w:sz w:val="20"/>
          <w:szCs w:val="20"/>
          <w:shd w:val="clear" w:color="auto" w:fill="FFFF99"/>
          <w:rtl/>
        </w:rPr>
      </w:pPr>
    </w:p>
    <w:p w:rsidR="00940667" w:rsidRPr="00F51714" w:rsidRDefault="00940667" w:rsidP="00940667">
      <w:pPr>
        <w:pStyle w:val="P22"/>
        <w:tabs>
          <w:tab w:val="clear" w:pos="6259"/>
          <w:tab w:val="left" w:pos="624"/>
          <w:tab w:val="left" w:pos="1021"/>
        </w:tabs>
        <w:spacing w:before="0"/>
        <w:ind w:left="0" w:right="1134"/>
        <w:rPr>
          <w:rStyle w:val="default"/>
          <w:rFonts w:cs="FrankRuehl" w:hint="cs"/>
          <w:vanish/>
          <w:color w:val="FF0000"/>
          <w:sz w:val="20"/>
          <w:szCs w:val="20"/>
          <w:shd w:val="clear" w:color="auto" w:fill="FFFF99"/>
          <w:rtl/>
        </w:rPr>
      </w:pPr>
      <w:r w:rsidRPr="00F51714">
        <w:rPr>
          <w:rStyle w:val="default"/>
          <w:rFonts w:cs="FrankRuehl" w:hint="cs"/>
          <w:vanish/>
          <w:color w:val="FF0000"/>
          <w:sz w:val="20"/>
          <w:szCs w:val="20"/>
          <w:shd w:val="clear" w:color="auto" w:fill="FFFF99"/>
          <w:rtl/>
        </w:rPr>
        <w:t>מיום 27.7.2016</w:t>
      </w:r>
    </w:p>
    <w:p w:rsidR="00940667" w:rsidRPr="00F51714" w:rsidRDefault="00940667" w:rsidP="00940667">
      <w:pPr>
        <w:pStyle w:val="P22"/>
        <w:tabs>
          <w:tab w:val="clear" w:pos="6259"/>
          <w:tab w:val="left" w:pos="624"/>
          <w:tab w:val="left" w:pos="1021"/>
        </w:tabs>
        <w:spacing w:before="0"/>
        <w:ind w:left="0" w:right="1134"/>
        <w:rPr>
          <w:rStyle w:val="default"/>
          <w:rFonts w:cs="FrankRuehl" w:hint="cs"/>
          <w:vanish/>
          <w:sz w:val="20"/>
          <w:szCs w:val="20"/>
          <w:shd w:val="clear" w:color="auto" w:fill="FFFF99"/>
          <w:rtl/>
        </w:rPr>
      </w:pPr>
      <w:r w:rsidRPr="00F51714">
        <w:rPr>
          <w:rStyle w:val="default"/>
          <w:rFonts w:cs="FrankRuehl" w:hint="cs"/>
          <w:b/>
          <w:bCs/>
          <w:vanish/>
          <w:sz w:val="20"/>
          <w:szCs w:val="20"/>
          <w:shd w:val="clear" w:color="auto" w:fill="FFFF99"/>
          <w:rtl/>
        </w:rPr>
        <w:t>תיקון מס' 46</w:t>
      </w:r>
    </w:p>
    <w:p w:rsidR="00940667" w:rsidRPr="00F51714" w:rsidRDefault="00940667" w:rsidP="00940667">
      <w:pPr>
        <w:pStyle w:val="P22"/>
        <w:tabs>
          <w:tab w:val="clear" w:pos="6259"/>
          <w:tab w:val="left" w:pos="624"/>
          <w:tab w:val="left" w:pos="1021"/>
        </w:tabs>
        <w:spacing w:before="0"/>
        <w:ind w:left="0" w:right="1134"/>
        <w:rPr>
          <w:rStyle w:val="default"/>
          <w:rFonts w:cs="FrankRuehl" w:hint="cs"/>
          <w:vanish/>
          <w:sz w:val="20"/>
          <w:szCs w:val="20"/>
          <w:shd w:val="clear" w:color="auto" w:fill="FFFF99"/>
          <w:rtl/>
        </w:rPr>
      </w:pPr>
      <w:hyperlink r:id="rId440" w:history="1">
        <w:r w:rsidRPr="00F51714">
          <w:rPr>
            <w:rStyle w:val="Hyperlink"/>
            <w:rFonts w:cs="FrankRuehl" w:hint="cs"/>
            <w:vanish/>
            <w:szCs w:val="20"/>
            <w:shd w:val="clear" w:color="auto" w:fill="FFFF99"/>
            <w:rtl/>
          </w:rPr>
          <w:t>ס"ח תשע"ו מס' 2567</w:t>
        </w:r>
      </w:hyperlink>
      <w:r w:rsidRPr="00F51714">
        <w:rPr>
          <w:rStyle w:val="default"/>
          <w:rFonts w:cs="FrankRuehl" w:hint="cs"/>
          <w:vanish/>
          <w:sz w:val="20"/>
          <w:szCs w:val="20"/>
          <w:shd w:val="clear" w:color="auto" w:fill="FFFF99"/>
          <w:rtl/>
        </w:rPr>
        <w:t xml:space="preserve"> מיום 27.7.2016 עמ' 1079 (</w:t>
      </w:r>
      <w:hyperlink r:id="rId441" w:history="1">
        <w:r w:rsidRPr="00F51714">
          <w:rPr>
            <w:rStyle w:val="Hyperlink"/>
            <w:rFonts w:cs="FrankRuehl" w:hint="cs"/>
            <w:vanish/>
            <w:szCs w:val="20"/>
            <w:shd w:val="clear" w:color="auto" w:fill="FFFF99"/>
            <w:rtl/>
          </w:rPr>
          <w:t>ה"ח 647</w:t>
        </w:r>
      </w:hyperlink>
      <w:r w:rsidRPr="00F51714">
        <w:rPr>
          <w:rStyle w:val="default"/>
          <w:rFonts w:cs="FrankRuehl" w:hint="cs"/>
          <w:vanish/>
          <w:sz w:val="20"/>
          <w:szCs w:val="20"/>
          <w:shd w:val="clear" w:color="auto" w:fill="FFFF99"/>
          <w:rtl/>
        </w:rPr>
        <w:t>)</w:t>
      </w:r>
    </w:p>
    <w:p w:rsidR="00940667" w:rsidRPr="00F51714" w:rsidRDefault="00940667" w:rsidP="00940667">
      <w:pPr>
        <w:pStyle w:val="P00"/>
        <w:ind w:left="0"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(1)</w:t>
      </w:r>
      <w:r w:rsidRPr="00F51714">
        <w:rPr>
          <w:rStyle w:val="default"/>
          <w:rFonts w:cs="FrankRuehl"/>
          <w:vanish/>
          <w:sz w:val="22"/>
          <w:szCs w:val="22"/>
          <w:shd w:val="clear" w:color="auto" w:fill="FFFF99"/>
          <w:rtl/>
        </w:rPr>
        <w:tab/>
        <w:t>(</w:t>
      </w:r>
      <w:r w:rsidRPr="00F51714">
        <w:rPr>
          <w:rStyle w:val="default"/>
          <w:rFonts w:cs="FrankRuehl" w:hint="cs"/>
          <w:vanish/>
          <w:sz w:val="22"/>
          <w:szCs w:val="22"/>
          <w:shd w:val="clear" w:color="auto" w:fill="FFFF99"/>
          <w:rtl/>
        </w:rPr>
        <w:t>א)</w:t>
      </w:r>
      <w:r w:rsidRPr="00F51714">
        <w:rPr>
          <w:rStyle w:val="default"/>
          <w:rFonts w:cs="FrankRuehl"/>
          <w:vanish/>
          <w:sz w:val="22"/>
          <w:szCs w:val="22"/>
          <w:shd w:val="clear" w:color="auto" w:fill="FFFF99"/>
          <w:rtl/>
        </w:rPr>
        <w:tab/>
        <w:t>י</w:t>
      </w:r>
      <w:r w:rsidRPr="00F51714">
        <w:rPr>
          <w:rStyle w:val="default"/>
          <w:rFonts w:cs="FrankRuehl" w:hint="cs"/>
          <w:vanish/>
          <w:sz w:val="22"/>
          <w:szCs w:val="22"/>
          <w:shd w:val="clear" w:color="auto" w:fill="FFFF99"/>
          <w:rtl/>
        </w:rPr>
        <w:t xml:space="preserve">לד יתום או </w:t>
      </w:r>
      <w:r w:rsidRPr="00F51714">
        <w:rPr>
          <w:rStyle w:val="default"/>
          <w:rFonts w:cs="FrankRuehl" w:hint="cs"/>
          <w:strike/>
          <w:vanish/>
          <w:sz w:val="22"/>
          <w:szCs w:val="22"/>
          <w:shd w:val="clear" w:color="auto" w:fill="FFFF99"/>
          <w:rtl/>
        </w:rPr>
        <w:t>ילד נטוש</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ילד הזכאי לגמלה מיוחדת</w:t>
      </w:r>
      <w:r w:rsidRPr="00F51714">
        <w:rPr>
          <w:rStyle w:val="default"/>
          <w:rFonts w:cs="FrankRuehl" w:hint="cs"/>
          <w:vanish/>
          <w:sz w:val="22"/>
          <w:szCs w:val="22"/>
          <w:shd w:val="clear" w:color="auto" w:fill="FFFF99"/>
          <w:rtl/>
        </w:rPr>
        <w:t>, שמתקיימים בו כל אלה:</w:t>
      </w:r>
    </w:p>
    <w:p w:rsidR="00940667" w:rsidRPr="00F51714" w:rsidRDefault="00940667" w:rsidP="00940667">
      <w:pPr>
        <w:pStyle w:val="P00"/>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(1)</w:t>
      </w:r>
      <w:r w:rsidRPr="00F51714">
        <w:rPr>
          <w:rStyle w:val="default"/>
          <w:rFonts w:cs="FrankRuehl"/>
          <w:vanish/>
          <w:sz w:val="22"/>
          <w:szCs w:val="22"/>
          <w:shd w:val="clear" w:color="auto" w:fill="FFFF99"/>
          <w:rtl/>
        </w:rPr>
        <w:tab/>
        <w:t>א</w:t>
      </w:r>
      <w:r w:rsidRPr="00F51714">
        <w:rPr>
          <w:rStyle w:val="default"/>
          <w:rFonts w:cs="FrankRuehl" w:hint="cs"/>
          <w:vanish/>
          <w:sz w:val="22"/>
          <w:szCs w:val="22"/>
          <w:shd w:val="clear" w:color="auto" w:fill="FFFF99"/>
          <w:rtl/>
        </w:rPr>
        <w:t xml:space="preserve">ם מלאו לו 18 שנים וטרם מלאו לו 20 שנים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w:t>
      </w:r>
      <w:r w:rsidRPr="00F51714">
        <w:rPr>
          <w:rStyle w:val="default"/>
          <w:rFonts w:cs="FrankRuehl"/>
          <w:vanish/>
          <w:sz w:val="22"/>
          <w:szCs w:val="22"/>
          <w:shd w:val="clear" w:color="auto" w:fill="FFFF99"/>
          <w:rtl/>
        </w:rPr>
        <w:t>ע</w:t>
      </w:r>
      <w:r w:rsidRPr="00F51714">
        <w:rPr>
          <w:rStyle w:val="default"/>
          <w:rFonts w:cs="FrankRuehl" w:hint="cs"/>
          <w:vanish/>
          <w:sz w:val="22"/>
          <w:szCs w:val="22"/>
          <w:shd w:val="clear" w:color="auto" w:fill="FFFF99"/>
          <w:rtl/>
        </w:rPr>
        <w:t>יקר זמנו מוקדש לסיום לימודיו במוסד חינוכי על יסודי;</w:t>
      </w:r>
    </w:p>
    <w:p w:rsidR="00940667" w:rsidRPr="00F51714" w:rsidRDefault="00940667" w:rsidP="00940667">
      <w:pPr>
        <w:pStyle w:val="P00"/>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(2)</w:t>
      </w:r>
      <w:r w:rsidRPr="00F51714">
        <w:rPr>
          <w:rStyle w:val="default"/>
          <w:rFonts w:cs="FrankRuehl"/>
          <w:vanish/>
          <w:sz w:val="22"/>
          <w:szCs w:val="22"/>
          <w:shd w:val="clear" w:color="auto" w:fill="FFFF99"/>
          <w:rtl/>
        </w:rPr>
        <w:tab/>
        <w:t>ה</w:t>
      </w:r>
      <w:r w:rsidRPr="00F51714">
        <w:rPr>
          <w:rStyle w:val="default"/>
          <w:rFonts w:cs="FrankRuehl" w:hint="cs"/>
          <w:vanish/>
          <w:sz w:val="22"/>
          <w:szCs w:val="22"/>
          <w:shd w:val="clear" w:color="auto" w:fill="FFFF99"/>
          <w:rtl/>
        </w:rPr>
        <w:t>וא אינו ילד מאומץ הנמצא במשמורתו של ההורה המאמץ;</w:t>
      </w:r>
    </w:p>
    <w:p w:rsidR="00940667" w:rsidRPr="00F51714" w:rsidRDefault="00940667" w:rsidP="00940667">
      <w:pPr>
        <w:pStyle w:val="P00"/>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(3)</w:t>
      </w:r>
      <w:r w:rsidRPr="00F51714">
        <w:rPr>
          <w:rStyle w:val="default"/>
          <w:rFonts w:cs="FrankRuehl"/>
          <w:vanish/>
          <w:sz w:val="22"/>
          <w:szCs w:val="22"/>
          <w:shd w:val="clear" w:color="auto" w:fill="FFFF99"/>
          <w:rtl/>
        </w:rPr>
        <w:tab/>
        <w:t>א</w:t>
      </w:r>
      <w:r w:rsidRPr="00F51714">
        <w:rPr>
          <w:rStyle w:val="default"/>
          <w:rFonts w:cs="FrankRuehl" w:hint="cs"/>
          <w:vanish/>
          <w:sz w:val="22"/>
          <w:szCs w:val="22"/>
          <w:shd w:val="clear" w:color="auto" w:fill="FFFF99"/>
          <w:rtl/>
        </w:rPr>
        <w:t>וצר המדינה או רשות מקומית אינם נושאים בהחזקתו;</w:t>
      </w:r>
    </w:p>
    <w:p w:rsidR="00940667" w:rsidRPr="00F51714" w:rsidRDefault="00940667" w:rsidP="00940667">
      <w:pPr>
        <w:pStyle w:val="P00"/>
        <w:spacing w:before="0"/>
        <w:ind w:left="0"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ab/>
        <w:t>(</w:t>
      </w:r>
      <w:r w:rsidRPr="00F51714">
        <w:rPr>
          <w:rStyle w:val="default"/>
          <w:rFonts w:cs="FrankRuehl" w:hint="cs"/>
          <w:vanish/>
          <w:sz w:val="22"/>
          <w:szCs w:val="22"/>
          <w:shd w:val="clear" w:color="auto" w:fill="FFFF99"/>
          <w:rtl/>
        </w:rPr>
        <w:t>ב)</w:t>
      </w:r>
      <w:r w:rsidRPr="00F51714">
        <w:rPr>
          <w:rStyle w:val="default"/>
          <w:rFonts w:cs="FrankRuehl"/>
          <w:vanish/>
          <w:sz w:val="22"/>
          <w:szCs w:val="22"/>
          <w:shd w:val="clear" w:color="auto" w:fill="FFFF99"/>
          <w:rtl/>
        </w:rPr>
        <w:tab/>
        <w:t>ה</w:t>
      </w:r>
      <w:r w:rsidRPr="00F51714">
        <w:rPr>
          <w:rStyle w:val="default"/>
          <w:rFonts w:cs="FrankRuehl" w:hint="cs"/>
          <w:vanish/>
          <w:sz w:val="22"/>
          <w:szCs w:val="22"/>
          <w:shd w:val="clear" w:color="auto" w:fill="FFFF99"/>
          <w:rtl/>
        </w:rPr>
        <w:t xml:space="preserve">גמלה לילד יתום או </w:t>
      </w:r>
      <w:r w:rsidRPr="00F51714">
        <w:rPr>
          <w:rStyle w:val="default"/>
          <w:rFonts w:cs="FrankRuehl" w:hint="cs"/>
          <w:strike/>
          <w:vanish/>
          <w:sz w:val="22"/>
          <w:szCs w:val="22"/>
          <w:shd w:val="clear" w:color="auto" w:fill="FFFF99"/>
          <w:rtl/>
        </w:rPr>
        <w:t>נטוש</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לילד הזכאי לגמלה מיוחדת</w:t>
      </w:r>
      <w:r w:rsidRPr="00F51714">
        <w:rPr>
          <w:rStyle w:val="default"/>
          <w:rFonts w:cs="FrankRuehl" w:hint="cs"/>
          <w:vanish/>
          <w:sz w:val="22"/>
          <w:szCs w:val="22"/>
          <w:shd w:val="clear" w:color="auto" w:fill="FFFF99"/>
          <w:rtl/>
        </w:rPr>
        <w:t xml:space="preserve"> כאמור בפסקת משנה (א) תהיה כמפורט להלן:</w:t>
      </w:r>
    </w:p>
    <w:p w:rsidR="00940667" w:rsidRPr="00F51714" w:rsidRDefault="00940667" w:rsidP="00940667">
      <w:pPr>
        <w:pStyle w:val="P00"/>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(1)</w:t>
      </w:r>
      <w:r w:rsidRPr="00F51714">
        <w:rPr>
          <w:rStyle w:val="default"/>
          <w:rFonts w:cs="FrankRuehl"/>
          <w:vanish/>
          <w:sz w:val="22"/>
          <w:szCs w:val="22"/>
          <w:shd w:val="clear" w:color="auto" w:fill="FFFF99"/>
          <w:rtl/>
        </w:rPr>
        <w:tab/>
        <w:t>ל</w:t>
      </w:r>
      <w:r w:rsidRPr="00F51714">
        <w:rPr>
          <w:rStyle w:val="default"/>
          <w:rFonts w:cs="FrankRuehl" w:hint="cs"/>
          <w:vanish/>
          <w:sz w:val="22"/>
          <w:szCs w:val="22"/>
          <w:shd w:val="clear" w:color="auto" w:fill="FFFF99"/>
          <w:rtl/>
        </w:rPr>
        <w:t xml:space="preserve">ילד אחד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25% מהסכום הבסיסי פחות נקודת קצבה;</w:t>
      </w:r>
    </w:p>
    <w:p w:rsidR="00940667" w:rsidRPr="00F51714" w:rsidRDefault="00940667" w:rsidP="00940667">
      <w:pPr>
        <w:pStyle w:val="P00"/>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(2)</w:t>
      </w:r>
      <w:r w:rsidRPr="00F51714">
        <w:rPr>
          <w:rStyle w:val="default"/>
          <w:rFonts w:cs="FrankRuehl"/>
          <w:vanish/>
          <w:sz w:val="22"/>
          <w:szCs w:val="22"/>
          <w:shd w:val="clear" w:color="auto" w:fill="FFFF99"/>
          <w:rtl/>
        </w:rPr>
        <w:tab/>
        <w:t>ל</w:t>
      </w:r>
      <w:r w:rsidRPr="00F51714">
        <w:rPr>
          <w:rStyle w:val="default"/>
          <w:rFonts w:cs="FrankRuehl" w:hint="cs"/>
          <w:vanish/>
          <w:sz w:val="22"/>
          <w:szCs w:val="22"/>
          <w:shd w:val="clear" w:color="auto" w:fill="FFFF99"/>
          <w:rtl/>
        </w:rPr>
        <w:t xml:space="preserve">שני ילדים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37.5% מהסכום הבסיסי פחות שתי נקודות קצבה;</w:t>
      </w:r>
    </w:p>
    <w:p w:rsidR="00940667" w:rsidRPr="00F51714" w:rsidRDefault="00940667" w:rsidP="00940667">
      <w:pPr>
        <w:pStyle w:val="P00"/>
        <w:spacing w:before="0"/>
        <w:ind w:left="1021" w:right="1134"/>
        <w:rPr>
          <w:rStyle w:val="default"/>
          <w:rFonts w:cs="FrankRuehl" w:hint="cs"/>
          <w:vanish/>
          <w:sz w:val="22"/>
          <w:szCs w:val="22"/>
          <w:shd w:val="clear" w:color="auto" w:fill="FFFF99"/>
          <w:rtl/>
        </w:rPr>
      </w:pPr>
      <w:r w:rsidRPr="00F51714">
        <w:rPr>
          <w:rStyle w:val="default"/>
          <w:rFonts w:cs="FrankRuehl"/>
          <w:vanish/>
          <w:sz w:val="22"/>
          <w:szCs w:val="22"/>
          <w:shd w:val="clear" w:color="auto" w:fill="FFFF99"/>
          <w:rtl/>
        </w:rPr>
        <w:t>(3)</w:t>
      </w:r>
      <w:r w:rsidRPr="00F51714">
        <w:rPr>
          <w:rStyle w:val="default"/>
          <w:rFonts w:cs="FrankRuehl"/>
          <w:vanish/>
          <w:sz w:val="22"/>
          <w:szCs w:val="22"/>
          <w:shd w:val="clear" w:color="auto" w:fill="FFFF99"/>
          <w:rtl/>
        </w:rPr>
        <w:tab/>
        <w:t>ל</w:t>
      </w:r>
      <w:r w:rsidRPr="00F51714">
        <w:rPr>
          <w:rStyle w:val="default"/>
          <w:rFonts w:cs="FrankRuehl" w:hint="cs"/>
          <w:vanish/>
          <w:sz w:val="22"/>
          <w:szCs w:val="22"/>
          <w:shd w:val="clear" w:color="auto" w:fill="FFFF99"/>
          <w:rtl/>
        </w:rPr>
        <w:t xml:space="preserve">כל ילד נוסף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10% מהסכום הבסיסי;</w:t>
      </w:r>
    </w:p>
    <w:p w:rsidR="00940667" w:rsidRPr="00F51714" w:rsidRDefault="00940667" w:rsidP="00940667">
      <w:pPr>
        <w:pStyle w:val="P00"/>
        <w:spacing w:before="0"/>
        <w:ind w:left="0"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ab/>
        <w:t>(</w:t>
      </w:r>
      <w:r w:rsidRPr="00F51714">
        <w:rPr>
          <w:rStyle w:val="default"/>
          <w:rFonts w:cs="FrankRuehl" w:hint="cs"/>
          <w:vanish/>
          <w:sz w:val="22"/>
          <w:szCs w:val="22"/>
          <w:shd w:val="clear" w:color="auto" w:fill="FFFF99"/>
          <w:rtl/>
        </w:rPr>
        <w:t>ג)</w:t>
      </w:r>
      <w:r w:rsidRPr="00F51714">
        <w:rPr>
          <w:rStyle w:val="default"/>
          <w:rFonts w:cs="FrankRuehl"/>
          <w:vanish/>
          <w:sz w:val="22"/>
          <w:szCs w:val="22"/>
          <w:shd w:val="clear" w:color="auto" w:fill="FFFF99"/>
          <w:rtl/>
        </w:rPr>
        <w:tab/>
        <w:t>ב</w:t>
      </w:r>
      <w:r w:rsidRPr="00F51714">
        <w:rPr>
          <w:rStyle w:val="default"/>
          <w:rFonts w:cs="FrankRuehl" w:hint="cs"/>
          <w:vanish/>
          <w:sz w:val="22"/>
          <w:szCs w:val="22"/>
          <w:shd w:val="clear" w:color="auto" w:fill="FFFF99"/>
          <w:rtl/>
        </w:rPr>
        <w:t xml:space="preserve">פסקה זו </w:t>
      </w:r>
      <w:r w:rsidRPr="00F51714">
        <w:rPr>
          <w:rStyle w:val="default"/>
          <w:rFonts w:cs="FrankRuehl"/>
          <w:vanish/>
          <w:sz w:val="22"/>
          <w:szCs w:val="22"/>
          <w:shd w:val="clear" w:color="auto" w:fill="FFFF99"/>
          <w:rtl/>
        </w:rPr>
        <w:t>–</w:t>
      </w:r>
    </w:p>
    <w:p w:rsidR="00940667" w:rsidRPr="00F51714" w:rsidRDefault="00940667" w:rsidP="00940667">
      <w:pPr>
        <w:pStyle w:val="P00"/>
        <w:spacing w:before="0"/>
        <w:ind w:left="0"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ab/>
        <w:t>"</w:t>
      </w:r>
      <w:r w:rsidRPr="00F51714">
        <w:rPr>
          <w:rStyle w:val="default"/>
          <w:rFonts w:cs="FrankRuehl" w:hint="cs"/>
          <w:vanish/>
          <w:sz w:val="22"/>
          <w:szCs w:val="22"/>
          <w:shd w:val="clear" w:color="auto" w:fill="FFFF99"/>
          <w:rtl/>
        </w:rPr>
        <w:t xml:space="preserve">ילד יתום"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w:t>
      </w:r>
      <w:r w:rsidRPr="00F51714">
        <w:rPr>
          <w:rStyle w:val="default"/>
          <w:rFonts w:cs="FrankRuehl"/>
          <w:vanish/>
          <w:sz w:val="22"/>
          <w:szCs w:val="22"/>
          <w:shd w:val="clear" w:color="auto" w:fill="FFFF99"/>
          <w:rtl/>
        </w:rPr>
        <w:t>י</w:t>
      </w:r>
      <w:r w:rsidRPr="00F51714">
        <w:rPr>
          <w:rStyle w:val="default"/>
          <w:rFonts w:cs="FrankRuehl" w:hint="cs"/>
          <w:vanish/>
          <w:sz w:val="22"/>
          <w:szCs w:val="22"/>
          <w:shd w:val="clear" w:color="auto" w:fill="FFFF99"/>
          <w:rtl/>
        </w:rPr>
        <w:t>לד יתום משני הוריו, או ילד יתום מהורה אחד והורהו השני הוא נעדר;</w:t>
      </w:r>
    </w:p>
    <w:p w:rsidR="00940667" w:rsidRPr="00F51714" w:rsidRDefault="00940667" w:rsidP="00940667">
      <w:pPr>
        <w:pStyle w:val="P00"/>
        <w:spacing w:before="0"/>
        <w:ind w:left="0"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ab/>
      </w:r>
      <w:r w:rsidRPr="00F51714">
        <w:rPr>
          <w:rStyle w:val="default"/>
          <w:rFonts w:cs="FrankRuehl"/>
          <w:strike/>
          <w:vanish/>
          <w:sz w:val="22"/>
          <w:szCs w:val="22"/>
          <w:shd w:val="clear" w:color="auto" w:fill="FFFF99"/>
          <w:rtl/>
        </w:rPr>
        <w:t>"</w:t>
      </w:r>
      <w:r w:rsidRPr="00F51714">
        <w:rPr>
          <w:rStyle w:val="default"/>
          <w:rFonts w:cs="FrankRuehl" w:hint="cs"/>
          <w:strike/>
          <w:vanish/>
          <w:sz w:val="22"/>
          <w:szCs w:val="22"/>
          <w:shd w:val="clear" w:color="auto" w:fill="FFFF99"/>
          <w:rtl/>
        </w:rPr>
        <w:t>ילד נטוש"</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"ילד הזכאי לגמלה מיוחדת"</w:t>
      </w:r>
      <w:r w:rsidRPr="00F51714">
        <w:rPr>
          <w:rStyle w:val="default"/>
          <w:rFonts w:cs="FrankRuehl" w:hint="cs"/>
          <w:vanish/>
          <w:sz w:val="22"/>
          <w:szCs w:val="22"/>
          <w:shd w:val="clear" w:color="auto" w:fill="FFFF99"/>
          <w:rtl/>
        </w:rPr>
        <w:t xml:space="preserve">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w:t>
      </w:r>
      <w:r w:rsidRPr="00F51714">
        <w:rPr>
          <w:rStyle w:val="default"/>
          <w:rFonts w:cs="FrankRuehl"/>
          <w:vanish/>
          <w:sz w:val="22"/>
          <w:szCs w:val="22"/>
          <w:shd w:val="clear" w:color="auto" w:fill="FFFF99"/>
          <w:rtl/>
        </w:rPr>
        <w:t>י</w:t>
      </w:r>
      <w:r w:rsidRPr="00F51714">
        <w:rPr>
          <w:rStyle w:val="default"/>
          <w:rFonts w:cs="FrankRuehl" w:hint="cs"/>
          <w:vanish/>
          <w:sz w:val="22"/>
          <w:szCs w:val="22"/>
          <w:shd w:val="clear" w:color="auto" w:fill="FFFF99"/>
          <w:rtl/>
        </w:rPr>
        <w:t>לד שהוריו נטש</w:t>
      </w:r>
      <w:r w:rsidRPr="00F51714">
        <w:rPr>
          <w:rStyle w:val="default"/>
          <w:rFonts w:cs="FrankRuehl"/>
          <w:vanish/>
          <w:sz w:val="22"/>
          <w:szCs w:val="22"/>
          <w:shd w:val="clear" w:color="auto" w:fill="FFFF99"/>
          <w:rtl/>
        </w:rPr>
        <w:t>ו</w:t>
      </w:r>
      <w:r w:rsidRPr="00F51714">
        <w:rPr>
          <w:rStyle w:val="default"/>
          <w:rFonts w:cs="FrankRuehl" w:hint="cs"/>
          <w:vanish/>
          <w:sz w:val="22"/>
          <w:szCs w:val="22"/>
          <w:shd w:val="clear" w:color="auto" w:fill="FFFF99"/>
          <w:rtl/>
        </w:rPr>
        <w:t xml:space="preserve"> אותו בישראל, ובלבד שאחד מהוריו הוא תושב ישראל, או ילד שהורהו שהוא תושב ישראל נטש אותו בישראל והורהו השני נפטר, נעדר או שאינו מתגורר עמו, ונבצר ממנו דרך קבע מלמלא חובותיו כלפי הילד;</w:t>
      </w:r>
    </w:p>
    <w:p w:rsidR="00940667" w:rsidRPr="00F51714" w:rsidRDefault="00940667" w:rsidP="00940667">
      <w:pPr>
        <w:pStyle w:val="P00"/>
        <w:spacing w:before="0"/>
        <w:ind w:left="0"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ab/>
        <w:t>"</w:t>
      </w:r>
      <w:r w:rsidRPr="00F51714">
        <w:rPr>
          <w:rStyle w:val="default"/>
          <w:rFonts w:cs="FrankRuehl" w:hint="cs"/>
          <w:vanish/>
          <w:sz w:val="22"/>
          <w:szCs w:val="22"/>
          <w:shd w:val="clear" w:color="auto" w:fill="FFFF99"/>
          <w:rtl/>
        </w:rPr>
        <w:t xml:space="preserve">נעדר"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w:t>
      </w:r>
      <w:r w:rsidRPr="00F51714">
        <w:rPr>
          <w:rStyle w:val="default"/>
          <w:rFonts w:cs="FrankRuehl"/>
          <w:vanish/>
          <w:sz w:val="22"/>
          <w:szCs w:val="22"/>
          <w:shd w:val="clear" w:color="auto" w:fill="FFFF99"/>
          <w:rtl/>
        </w:rPr>
        <w:t>א</w:t>
      </w:r>
      <w:r w:rsidRPr="00F51714">
        <w:rPr>
          <w:rStyle w:val="default"/>
          <w:rFonts w:cs="FrankRuehl" w:hint="cs"/>
          <w:vanish/>
          <w:sz w:val="22"/>
          <w:szCs w:val="22"/>
          <w:shd w:val="clear" w:color="auto" w:fill="FFFF99"/>
          <w:rtl/>
        </w:rPr>
        <w:t>חד מאלה:</w:t>
      </w:r>
    </w:p>
    <w:p w:rsidR="00940667" w:rsidRPr="00F51714" w:rsidRDefault="00940667" w:rsidP="00940667">
      <w:pPr>
        <w:pStyle w:val="P00"/>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(1)</w:t>
      </w:r>
      <w:r w:rsidRPr="00F51714">
        <w:rPr>
          <w:rStyle w:val="default"/>
          <w:rFonts w:cs="FrankRuehl"/>
          <w:vanish/>
          <w:sz w:val="22"/>
          <w:szCs w:val="22"/>
          <w:shd w:val="clear" w:color="auto" w:fill="FFFF99"/>
          <w:rtl/>
        </w:rPr>
        <w:tab/>
        <w:t>ג</w:t>
      </w:r>
      <w:r w:rsidRPr="00F51714">
        <w:rPr>
          <w:rStyle w:val="default"/>
          <w:rFonts w:cs="FrankRuehl" w:hint="cs"/>
          <w:vanish/>
          <w:sz w:val="22"/>
          <w:szCs w:val="22"/>
          <w:shd w:val="clear" w:color="auto" w:fill="FFFF99"/>
          <w:rtl/>
        </w:rPr>
        <w:t>ר דרך קבע מחוץ לישראל;</w:t>
      </w:r>
    </w:p>
    <w:p w:rsidR="00940667" w:rsidRPr="00F51714" w:rsidRDefault="00940667" w:rsidP="00940667">
      <w:pPr>
        <w:pStyle w:val="P00"/>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(2)</w:t>
      </w:r>
      <w:r w:rsidRPr="00F51714">
        <w:rPr>
          <w:rStyle w:val="default"/>
          <w:rFonts w:cs="FrankRuehl"/>
          <w:vanish/>
          <w:sz w:val="22"/>
          <w:szCs w:val="22"/>
          <w:shd w:val="clear" w:color="auto" w:fill="FFFF99"/>
          <w:rtl/>
        </w:rPr>
        <w:tab/>
        <w:t>ע</w:t>
      </w:r>
      <w:r w:rsidRPr="00F51714">
        <w:rPr>
          <w:rStyle w:val="default"/>
          <w:rFonts w:cs="FrankRuehl" w:hint="cs"/>
          <w:vanish/>
          <w:sz w:val="22"/>
          <w:szCs w:val="22"/>
          <w:shd w:val="clear" w:color="auto" w:fill="FFFF99"/>
          <w:rtl/>
        </w:rPr>
        <w:t>קבותיו נעלמו;</w:t>
      </w:r>
    </w:p>
    <w:p w:rsidR="00940667" w:rsidRPr="00F51714" w:rsidRDefault="00940667" w:rsidP="00940667">
      <w:pPr>
        <w:pStyle w:val="P00"/>
        <w:spacing w:before="0"/>
        <w:ind w:left="1021" w:right="1134"/>
        <w:rPr>
          <w:rStyle w:val="default"/>
          <w:rFonts w:cs="FrankRuehl" w:hint="cs"/>
          <w:vanish/>
          <w:sz w:val="22"/>
          <w:szCs w:val="22"/>
          <w:shd w:val="clear" w:color="auto" w:fill="FFFF99"/>
          <w:rtl/>
        </w:rPr>
      </w:pPr>
      <w:r w:rsidRPr="00F51714">
        <w:rPr>
          <w:rStyle w:val="default"/>
          <w:rFonts w:cs="FrankRuehl"/>
          <w:vanish/>
          <w:sz w:val="22"/>
          <w:szCs w:val="22"/>
          <w:shd w:val="clear" w:color="auto" w:fill="FFFF99"/>
          <w:rtl/>
        </w:rPr>
        <w:t>(3)</w:t>
      </w:r>
      <w:r w:rsidRPr="00F51714">
        <w:rPr>
          <w:rStyle w:val="default"/>
          <w:rFonts w:cs="FrankRuehl"/>
          <w:vanish/>
          <w:sz w:val="22"/>
          <w:szCs w:val="22"/>
          <w:shd w:val="clear" w:color="auto" w:fill="FFFF99"/>
          <w:rtl/>
        </w:rPr>
        <w:tab/>
        <w:t>ל</w:t>
      </w:r>
      <w:r w:rsidRPr="00F51714">
        <w:rPr>
          <w:rStyle w:val="default"/>
          <w:rFonts w:cs="FrankRuehl" w:hint="cs"/>
          <w:vanish/>
          <w:sz w:val="22"/>
          <w:szCs w:val="22"/>
          <w:shd w:val="clear" w:color="auto" w:fill="FFFF99"/>
          <w:rtl/>
        </w:rPr>
        <w:t>א</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ידוע;</w:t>
      </w:r>
    </w:p>
    <w:p w:rsidR="006F28EA" w:rsidRPr="00F51714" w:rsidRDefault="006F28EA" w:rsidP="006F28EA">
      <w:pPr>
        <w:pStyle w:val="P00"/>
        <w:spacing w:before="0"/>
        <w:ind w:left="0" w:right="1134"/>
        <w:rPr>
          <w:rStyle w:val="default"/>
          <w:rFonts w:cs="FrankRuehl" w:hint="cs"/>
          <w:vanish/>
          <w:szCs w:val="20"/>
          <w:shd w:val="clear" w:color="auto" w:fill="FFFF99"/>
          <w:rtl/>
        </w:rPr>
      </w:pPr>
    </w:p>
    <w:p w:rsidR="006F28EA" w:rsidRPr="00F51714" w:rsidRDefault="006F28EA" w:rsidP="006F28EA">
      <w:pPr>
        <w:pStyle w:val="P22"/>
        <w:tabs>
          <w:tab w:val="clear" w:pos="6259"/>
          <w:tab w:val="left" w:pos="624"/>
          <w:tab w:val="left" w:pos="1021"/>
        </w:tabs>
        <w:spacing w:before="0"/>
        <w:ind w:left="0" w:right="1134"/>
        <w:rPr>
          <w:rStyle w:val="default"/>
          <w:rFonts w:cs="FrankRuehl" w:hint="cs"/>
          <w:vanish/>
          <w:color w:val="FF0000"/>
          <w:sz w:val="20"/>
          <w:szCs w:val="20"/>
          <w:shd w:val="clear" w:color="auto" w:fill="FFFF99"/>
          <w:rtl/>
        </w:rPr>
      </w:pPr>
      <w:r w:rsidRPr="00F51714">
        <w:rPr>
          <w:rStyle w:val="default"/>
          <w:rFonts w:cs="FrankRuehl" w:hint="cs"/>
          <w:vanish/>
          <w:color w:val="FF0000"/>
          <w:sz w:val="20"/>
          <w:szCs w:val="20"/>
          <w:shd w:val="clear" w:color="auto" w:fill="FFFF99"/>
          <w:rtl/>
        </w:rPr>
        <w:t>מיום 6.12.2016</w:t>
      </w:r>
    </w:p>
    <w:p w:rsidR="006F28EA" w:rsidRPr="00F51714" w:rsidRDefault="006F28EA" w:rsidP="006F28EA">
      <w:pPr>
        <w:pStyle w:val="P22"/>
        <w:tabs>
          <w:tab w:val="clear" w:pos="6259"/>
          <w:tab w:val="left" w:pos="624"/>
          <w:tab w:val="left" w:pos="1021"/>
        </w:tabs>
        <w:spacing w:before="0"/>
        <w:ind w:left="0" w:right="1134"/>
        <w:rPr>
          <w:rStyle w:val="default"/>
          <w:rFonts w:cs="FrankRuehl" w:hint="cs"/>
          <w:vanish/>
          <w:sz w:val="20"/>
          <w:szCs w:val="20"/>
          <w:shd w:val="clear" w:color="auto" w:fill="FFFF99"/>
          <w:rtl/>
        </w:rPr>
      </w:pPr>
      <w:r w:rsidRPr="00F51714">
        <w:rPr>
          <w:rStyle w:val="default"/>
          <w:rFonts w:cs="FrankRuehl" w:hint="cs"/>
          <w:b/>
          <w:bCs/>
          <w:vanish/>
          <w:sz w:val="20"/>
          <w:szCs w:val="20"/>
          <w:shd w:val="clear" w:color="auto" w:fill="FFFF99"/>
          <w:rtl/>
        </w:rPr>
        <w:t>תיקון מס' 45</w:t>
      </w:r>
    </w:p>
    <w:p w:rsidR="006F28EA" w:rsidRPr="00F51714" w:rsidRDefault="006F28EA" w:rsidP="006F28EA">
      <w:pPr>
        <w:pStyle w:val="P22"/>
        <w:tabs>
          <w:tab w:val="clear" w:pos="6259"/>
          <w:tab w:val="left" w:pos="624"/>
          <w:tab w:val="left" w:pos="1021"/>
        </w:tabs>
        <w:spacing w:before="0"/>
        <w:ind w:left="0" w:right="1134"/>
        <w:rPr>
          <w:rStyle w:val="default"/>
          <w:rFonts w:cs="FrankRuehl" w:hint="cs"/>
          <w:vanish/>
          <w:szCs w:val="20"/>
          <w:shd w:val="clear" w:color="auto" w:fill="FFFF99"/>
          <w:rtl/>
        </w:rPr>
      </w:pPr>
      <w:hyperlink r:id="rId442" w:history="1">
        <w:r w:rsidRPr="00F51714">
          <w:rPr>
            <w:rStyle w:val="Hyperlink"/>
            <w:rFonts w:cs="FrankRuehl" w:hint="cs"/>
            <w:vanish/>
            <w:szCs w:val="20"/>
            <w:shd w:val="clear" w:color="auto" w:fill="FFFF99"/>
            <w:rtl/>
          </w:rPr>
          <w:t>ס"ח תשע"ו מס' 2534</w:t>
        </w:r>
      </w:hyperlink>
      <w:r w:rsidRPr="00F51714">
        <w:rPr>
          <w:rStyle w:val="default"/>
          <w:rFonts w:cs="FrankRuehl" w:hint="cs"/>
          <w:vanish/>
          <w:sz w:val="20"/>
          <w:szCs w:val="20"/>
          <w:shd w:val="clear" w:color="auto" w:fill="FFFF99"/>
          <w:rtl/>
        </w:rPr>
        <w:t xml:space="preserve"> מיום 6.3.2016 עמ' 611 (</w:t>
      </w:r>
      <w:hyperlink r:id="rId443" w:history="1">
        <w:r w:rsidRPr="00F51714">
          <w:rPr>
            <w:rStyle w:val="Hyperlink"/>
            <w:rFonts w:cs="FrankRuehl" w:hint="cs"/>
            <w:vanish/>
            <w:szCs w:val="20"/>
            <w:shd w:val="clear" w:color="auto" w:fill="FFFF99"/>
            <w:rtl/>
          </w:rPr>
          <w:t>ה"ח 586</w:t>
        </w:r>
      </w:hyperlink>
      <w:r w:rsidRPr="00F51714">
        <w:rPr>
          <w:rStyle w:val="default"/>
          <w:rFonts w:cs="FrankRuehl" w:hint="cs"/>
          <w:vanish/>
          <w:sz w:val="20"/>
          <w:szCs w:val="20"/>
          <w:shd w:val="clear" w:color="auto" w:fill="FFFF99"/>
          <w:rtl/>
        </w:rPr>
        <w:t>)</w:t>
      </w:r>
    </w:p>
    <w:p w:rsidR="006F28EA" w:rsidRPr="00F51714" w:rsidRDefault="006F28EA" w:rsidP="006F28EA">
      <w:pPr>
        <w:pStyle w:val="P00"/>
        <w:ind w:left="0" w:right="1134"/>
        <w:rPr>
          <w:rStyle w:val="default"/>
          <w:rFonts w:cs="FrankRuehl" w:hint="cs"/>
          <w:vanish/>
          <w:sz w:val="22"/>
          <w:szCs w:val="22"/>
          <w:u w:val="single"/>
          <w:shd w:val="clear" w:color="auto" w:fill="FFFF99"/>
          <w:rtl/>
        </w:rPr>
      </w:pPr>
      <w:r w:rsidRPr="00F51714">
        <w:rPr>
          <w:rStyle w:val="default"/>
          <w:rFonts w:cs="FrankRuehl" w:hint="cs"/>
          <w:vanish/>
          <w:sz w:val="22"/>
          <w:szCs w:val="22"/>
          <w:shd w:val="clear" w:color="auto" w:fill="FFFF99"/>
          <w:rtl/>
        </w:rPr>
        <w:tab/>
      </w:r>
      <w:r w:rsidRPr="00F51714">
        <w:rPr>
          <w:rStyle w:val="default"/>
          <w:rFonts w:cs="FrankRuehl" w:hint="cs"/>
          <w:vanish/>
          <w:sz w:val="22"/>
          <w:szCs w:val="22"/>
          <w:u w:val="single"/>
          <w:shd w:val="clear" w:color="auto" w:fill="FFFF99"/>
          <w:rtl/>
        </w:rPr>
        <w:t>(ב1)</w:t>
      </w:r>
      <w:r w:rsidRPr="00F51714">
        <w:rPr>
          <w:rStyle w:val="default"/>
          <w:rFonts w:cs="FrankRuehl" w:hint="cs"/>
          <w:vanish/>
          <w:sz w:val="22"/>
          <w:szCs w:val="22"/>
          <w:u w:val="single"/>
          <w:shd w:val="clear" w:color="auto" w:fill="FFFF99"/>
          <w:rtl/>
        </w:rPr>
        <w:tab/>
        <w:t xml:space="preserve">הגמלה לילד יתום או נטוש כאמור בפסקת משנה (א) הנמצא בהחזקת קרוב משפחתו תשולם לתקופה שלא תעלה על שישה חודשים מהמועד שבו הוגשה התביעה, בכפוף למתן אישור מהמחלקה לשירותים חברתיים ברשות המקומית שבה מתגורר הילד, אלא אם כן אישר הגורם שהוסמך לכך במשרד הרווחה והשירותים החברתיים את המשך התשלום מעבר לתקופה האמורה; לעניין זה, "קרוב משפחה" </w:t>
      </w:r>
      <w:r w:rsidRPr="00F51714">
        <w:rPr>
          <w:rStyle w:val="default"/>
          <w:rFonts w:cs="FrankRuehl"/>
          <w:vanish/>
          <w:sz w:val="22"/>
          <w:szCs w:val="22"/>
          <w:u w:val="single"/>
          <w:shd w:val="clear" w:color="auto" w:fill="FFFF99"/>
          <w:rtl/>
        </w:rPr>
        <w:t>–</w:t>
      </w:r>
      <w:r w:rsidRPr="00F51714">
        <w:rPr>
          <w:rStyle w:val="default"/>
          <w:rFonts w:cs="FrankRuehl" w:hint="cs"/>
          <w:vanish/>
          <w:sz w:val="22"/>
          <w:szCs w:val="22"/>
          <w:u w:val="single"/>
          <w:shd w:val="clear" w:color="auto" w:fill="FFFF99"/>
          <w:rtl/>
        </w:rPr>
        <w:t xml:space="preserve"> אח, אחות, סב, סבתא, דוד או דודה;</w:t>
      </w:r>
    </w:p>
    <w:p w:rsidR="006F28EA" w:rsidRPr="00F51714" w:rsidRDefault="006F28EA" w:rsidP="006F28EA">
      <w:pPr>
        <w:pStyle w:val="P00"/>
        <w:spacing w:before="0"/>
        <w:ind w:left="0"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ab/>
        <w:t>(</w:t>
      </w:r>
      <w:r w:rsidRPr="00F51714">
        <w:rPr>
          <w:rStyle w:val="default"/>
          <w:rFonts w:cs="FrankRuehl" w:hint="cs"/>
          <w:vanish/>
          <w:sz w:val="22"/>
          <w:szCs w:val="22"/>
          <w:shd w:val="clear" w:color="auto" w:fill="FFFF99"/>
          <w:rtl/>
        </w:rPr>
        <w:t>ג)</w:t>
      </w:r>
      <w:r w:rsidRPr="00F51714">
        <w:rPr>
          <w:rStyle w:val="default"/>
          <w:rFonts w:cs="FrankRuehl"/>
          <w:vanish/>
          <w:sz w:val="22"/>
          <w:szCs w:val="22"/>
          <w:shd w:val="clear" w:color="auto" w:fill="FFFF99"/>
          <w:rtl/>
        </w:rPr>
        <w:tab/>
        <w:t>ב</w:t>
      </w:r>
      <w:r w:rsidRPr="00F51714">
        <w:rPr>
          <w:rStyle w:val="default"/>
          <w:rFonts w:cs="FrankRuehl" w:hint="cs"/>
          <w:vanish/>
          <w:sz w:val="22"/>
          <w:szCs w:val="22"/>
          <w:shd w:val="clear" w:color="auto" w:fill="FFFF99"/>
          <w:rtl/>
        </w:rPr>
        <w:t xml:space="preserve">פסקה זו </w:t>
      </w:r>
      <w:r w:rsidRPr="00F51714">
        <w:rPr>
          <w:rStyle w:val="default"/>
          <w:rFonts w:cs="FrankRuehl"/>
          <w:vanish/>
          <w:sz w:val="22"/>
          <w:szCs w:val="22"/>
          <w:shd w:val="clear" w:color="auto" w:fill="FFFF99"/>
          <w:rtl/>
        </w:rPr>
        <w:t>–</w:t>
      </w:r>
    </w:p>
    <w:p w:rsidR="006F28EA" w:rsidRPr="00F51714" w:rsidRDefault="006F28EA" w:rsidP="006F28EA">
      <w:pPr>
        <w:pStyle w:val="P00"/>
        <w:spacing w:before="0"/>
        <w:ind w:left="0"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ab/>
        <w:t>"</w:t>
      </w:r>
      <w:r w:rsidRPr="00F51714">
        <w:rPr>
          <w:rStyle w:val="default"/>
          <w:rFonts w:cs="FrankRuehl" w:hint="cs"/>
          <w:vanish/>
          <w:sz w:val="22"/>
          <w:szCs w:val="22"/>
          <w:shd w:val="clear" w:color="auto" w:fill="FFFF99"/>
          <w:rtl/>
        </w:rPr>
        <w:t xml:space="preserve">ילד יתום"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w:t>
      </w:r>
      <w:r w:rsidRPr="00F51714">
        <w:rPr>
          <w:rStyle w:val="default"/>
          <w:rFonts w:cs="FrankRuehl"/>
          <w:vanish/>
          <w:sz w:val="22"/>
          <w:szCs w:val="22"/>
          <w:shd w:val="clear" w:color="auto" w:fill="FFFF99"/>
          <w:rtl/>
        </w:rPr>
        <w:t>י</w:t>
      </w:r>
      <w:r w:rsidRPr="00F51714">
        <w:rPr>
          <w:rStyle w:val="default"/>
          <w:rFonts w:cs="FrankRuehl" w:hint="cs"/>
          <w:vanish/>
          <w:sz w:val="22"/>
          <w:szCs w:val="22"/>
          <w:shd w:val="clear" w:color="auto" w:fill="FFFF99"/>
          <w:rtl/>
        </w:rPr>
        <w:t>לד יתום משני הוריו, או ילד יתום מהורה אחד והורהו השני הוא נעדר;</w:t>
      </w:r>
    </w:p>
    <w:p w:rsidR="006F28EA" w:rsidRPr="00F51714" w:rsidRDefault="006F28EA" w:rsidP="00940667">
      <w:pPr>
        <w:pStyle w:val="P00"/>
        <w:spacing w:before="0"/>
        <w:ind w:left="0"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ab/>
        <w:t>"</w:t>
      </w:r>
      <w:r w:rsidRPr="00F51714">
        <w:rPr>
          <w:rStyle w:val="default"/>
          <w:rFonts w:cs="FrankRuehl" w:hint="cs"/>
          <w:vanish/>
          <w:sz w:val="22"/>
          <w:szCs w:val="22"/>
          <w:shd w:val="clear" w:color="auto" w:fill="FFFF99"/>
          <w:rtl/>
        </w:rPr>
        <w:t xml:space="preserve">ילד </w:t>
      </w:r>
      <w:r w:rsidR="00940667" w:rsidRPr="00F51714">
        <w:rPr>
          <w:rStyle w:val="default"/>
          <w:rFonts w:cs="FrankRuehl" w:hint="cs"/>
          <w:vanish/>
          <w:sz w:val="22"/>
          <w:szCs w:val="22"/>
          <w:shd w:val="clear" w:color="auto" w:fill="FFFF99"/>
          <w:rtl/>
        </w:rPr>
        <w:t>הזכאי לגמלה מיוחדת</w:t>
      </w:r>
      <w:r w:rsidRPr="00F51714">
        <w:rPr>
          <w:rStyle w:val="default"/>
          <w:rFonts w:cs="FrankRuehl" w:hint="cs"/>
          <w:vanish/>
          <w:sz w:val="22"/>
          <w:szCs w:val="22"/>
          <w:shd w:val="clear" w:color="auto" w:fill="FFFF99"/>
          <w:rtl/>
        </w:rPr>
        <w:t xml:space="preserve">"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w:t>
      </w:r>
      <w:r w:rsidRPr="00F51714">
        <w:rPr>
          <w:rStyle w:val="default"/>
          <w:rFonts w:cs="FrankRuehl"/>
          <w:vanish/>
          <w:sz w:val="22"/>
          <w:szCs w:val="22"/>
          <w:shd w:val="clear" w:color="auto" w:fill="FFFF99"/>
          <w:rtl/>
        </w:rPr>
        <w:t>י</w:t>
      </w:r>
      <w:r w:rsidRPr="00F51714">
        <w:rPr>
          <w:rStyle w:val="default"/>
          <w:rFonts w:cs="FrankRuehl" w:hint="cs"/>
          <w:vanish/>
          <w:sz w:val="22"/>
          <w:szCs w:val="22"/>
          <w:shd w:val="clear" w:color="auto" w:fill="FFFF99"/>
          <w:rtl/>
        </w:rPr>
        <w:t>לד שהוריו נטש</w:t>
      </w:r>
      <w:r w:rsidRPr="00F51714">
        <w:rPr>
          <w:rStyle w:val="default"/>
          <w:rFonts w:cs="FrankRuehl"/>
          <w:vanish/>
          <w:sz w:val="22"/>
          <w:szCs w:val="22"/>
          <w:shd w:val="clear" w:color="auto" w:fill="FFFF99"/>
          <w:rtl/>
        </w:rPr>
        <w:t>ו</w:t>
      </w:r>
      <w:r w:rsidRPr="00F51714">
        <w:rPr>
          <w:rStyle w:val="default"/>
          <w:rFonts w:cs="FrankRuehl" w:hint="cs"/>
          <w:vanish/>
          <w:sz w:val="22"/>
          <w:szCs w:val="22"/>
          <w:shd w:val="clear" w:color="auto" w:fill="FFFF99"/>
          <w:rtl/>
        </w:rPr>
        <w:t xml:space="preserve"> אותו בישראל, ובלבד שאחד מהוריו הוא תושב ישראל, או ילד שהורהו שהוא תושב ישראל נטש אותו בישראל והורהו השני נפטר, נעדר או שאינו מתגורר עמו, ונבצר ממנו דרך קבע מלמלא חובותיו כלפי הילד</w:t>
      </w:r>
      <w:r w:rsidRPr="00F51714">
        <w:rPr>
          <w:rStyle w:val="default"/>
          <w:rFonts w:cs="FrankRuehl" w:hint="cs"/>
          <w:vanish/>
          <w:sz w:val="22"/>
          <w:szCs w:val="22"/>
          <w:u w:val="single"/>
          <w:shd w:val="clear" w:color="auto" w:fill="FFFF99"/>
          <w:rtl/>
        </w:rPr>
        <w:t>, ולמעט ילד במשפחת אומנה כהגדרתה בחוק אומנה לילדים, התשע"ו-2016</w:t>
      </w:r>
      <w:r w:rsidRPr="00F51714">
        <w:rPr>
          <w:rStyle w:val="default"/>
          <w:rFonts w:cs="FrankRuehl" w:hint="cs"/>
          <w:vanish/>
          <w:sz w:val="22"/>
          <w:szCs w:val="22"/>
          <w:shd w:val="clear" w:color="auto" w:fill="FFFF99"/>
          <w:rtl/>
        </w:rPr>
        <w:t>;</w:t>
      </w:r>
    </w:p>
    <w:p w:rsidR="006F28EA" w:rsidRPr="00F51714" w:rsidRDefault="006F28EA" w:rsidP="006F28EA">
      <w:pPr>
        <w:pStyle w:val="P00"/>
        <w:spacing w:before="0"/>
        <w:ind w:left="0"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ab/>
        <w:t>"</w:t>
      </w:r>
      <w:r w:rsidRPr="00F51714">
        <w:rPr>
          <w:rStyle w:val="default"/>
          <w:rFonts w:cs="FrankRuehl" w:hint="cs"/>
          <w:vanish/>
          <w:sz w:val="22"/>
          <w:szCs w:val="22"/>
          <w:shd w:val="clear" w:color="auto" w:fill="FFFF99"/>
          <w:rtl/>
        </w:rPr>
        <w:t xml:space="preserve">נעדר"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w:t>
      </w:r>
      <w:r w:rsidRPr="00F51714">
        <w:rPr>
          <w:rStyle w:val="default"/>
          <w:rFonts w:cs="FrankRuehl"/>
          <w:vanish/>
          <w:sz w:val="22"/>
          <w:szCs w:val="22"/>
          <w:shd w:val="clear" w:color="auto" w:fill="FFFF99"/>
          <w:rtl/>
        </w:rPr>
        <w:t>א</w:t>
      </w:r>
      <w:r w:rsidRPr="00F51714">
        <w:rPr>
          <w:rStyle w:val="default"/>
          <w:rFonts w:cs="FrankRuehl" w:hint="cs"/>
          <w:vanish/>
          <w:sz w:val="22"/>
          <w:szCs w:val="22"/>
          <w:shd w:val="clear" w:color="auto" w:fill="FFFF99"/>
          <w:rtl/>
        </w:rPr>
        <w:t>חד מאלה:</w:t>
      </w:r>
    </w:p>
    <w:p w:rsidR="006F28EA" w:rsidRPr="00F51714" w:rsidRDefault="006F28EA" w:rsidP="006F28EA">
      <w:pPr>
        <w:pStyle w:val="P00"/>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(1)</w:t>
      </w:r>
      <w:r w:rsidRPr="00F51714">
        <w:rPr>
          <w:rStyle w:val="default"/>
          <w:rFonts w:cs="FrankRuehl"/>
          <w:vanish/>
          <w:sz w:val="22"/>
          <w:szCs w:val="22"/>
          <w:shd w:val="clear" w:color="auto" w:fill="FFFF99"/>
          <w:rtl/>
        </w:rPr>
        <w:tab/>
        <w:t>ג</w:t>
      </w:r>
      <w:r w:rsidRPr="00F51714">
        <w:rPr>
          <w:rStyle w:val="default"/>
          <w:rFonts w:cs="FrankRuehl" w:hint="cs"/>
          <w:vanish/>
          <w:sz w:val="22"/>
          <w:szCs w:val="22"/>
          <w:shd w:val="clear" w:color="auto" w:fill="FFFF99"/>
          <w:rtl/>
        </w:rPr>
        <w:t>ר דרך קבע מחוץ לישראל;</w:t>
      </w:r>
    </w:p>
    <w:p w:rsidR="006F28EA" w:rsidRPr="00F51714" w:rsidRDefault="006F28EA" w:rsidP="006F28EA">
      <w:pPr>
        <w:pStyle w:val="P00"/>
        <w:spacing w:before="0"/>
        <w:ind w:left="1021" w:right="1134"/>
        <w:rPr>
          <w:rStyle w:val="default"/>
          <w:rFonts w:cs="FrankRuehl"/>
          <w:vanish/>
          <w:sz w:val="22"/>
          <w:szCs w:val="22"/>
          <w:shd w:val="clear" w:color="auto" w:fill="FFFF99"/>
          <w:rtl/>
        </w:rPr>
      </w:pPr>
      <w:r w:rsidRPr="00F51714">
        <w:rPr>
          <w:rStyle w:val="default"/>
          <w:rFonts w:cs="FrankRuehl"/>
          <w:vanish/>
          <w:sz w:val="22"/>
          <w:szCs w:val="22"/>
          <w:shd w:val="clear" w:color="auto" w:fill="FFFF99"/>
          <w:rtl/>
        </w:rPr>
        <w:t>(2)</w:t>
      </w:r>
      <w:r w:rsidRPr="00F51714">
        <w:rPr>
          <w:rStyle w:val="default"/>
          <w:rFonts w:cs="FrankRuehl"/>
          <w:vanish/>
          <w:sz w:val="22"/>
          <w:szCs w:val="22"/>
          <w:shd w:val="clear" w:color="auto" w:fill="FFFF99"/>
          <w:rtl/>
        </w:rPr>
        <w:tab/>
        <w:t>ע</w:t>
      </w:r>
      <w:r w:rsidRPr="00F51714">
        <w:rPr>
          <w:rStyle w:val="default"/>
          <w:rFonts w:cs="FrankRuehl" w:hint="cs"/>
          <w:vanish/>
          <w:sz w:val="22"/>
          <w:szCs w:val="22"/>
          <w:shd w:val="clear" w:color="auto" w:fill="FFFF99"/>
          <w:rtl/>
        </w:rPr>
        <w:t>קבותיו נעלמו;</w:t>
      </w:r>
    </w:p>
    <w:p w:rsidR="006F28EA" w:rsidRPr="00940667" w:rsidRDefault="006F28EA" w:rsidP="00940667">
      <w:pPr>
        <w:pStyle w:val="P00"/>
        <w:spacing w:before="0"/>
        <w:ind w:left="1021" w:right="1134"/>
        <w:rPr>
          <w:rStyle w:val="default"/>
          <w:rFonts w:cs="FrankRuehl" w:hint="cs"/>
          <w:sz w:val="2"/>
          <w:szCs w:val="2"/>
          <w:shd w:val="clear" w:color="auto" w:fill="FFFF99"/>
          <w:rtl/>
        </w:rPr>
      </w:pPr>
      <w:r w:rsidRPr="00F51714">
        <w:rPr>
          <w:rStyle w:val="default"/>
          <w:rFonts w:cs="FrankRuehl"/>
          <w:vanish/>
          <w:sz w:val="22"/>
          <w:szCs w:val="22"/>
          <w:shd w:val="clear" w:color="auto" w:fill="FFFF99"/>
          <w:rtl/>
        </w:rPr>
        <w:t>(3)</w:t>
      </w:r>
      <w:r w:rsidRPr="00F51714">
        <w:rPr>
          <w:rStyle w:val="default"/>
          <w:rFonts w:cs="FrankRuehl"/>
          <w:vanish/>
          <w:sz w:val="22"/>
          <w:szCs w:val="22"/>
          <w:shd w:val="clear" w:color="auto" w:fill="FFFF99"/>
          <w:rtl/>
        </w:rPr>
        <w:tab/>
        <w:t>ל</w:t>
      </w:r>
      <w:r w:rsidRPr="00F51714">
        <w:rPr>
          <w:rStyle w:val="default"/>
          <w:rFonts w:cs="FrankRuehl" w:hint="cs"/>
          <w:vanish/>
          <w:sz w:val="22"/>
          <w:szCs w:val="22"/>
          <w:shd w:val="clear" w:color="auto" w:fill="FFFF99"/>
          <w:rtl/>
        </w:rPr>
        <w:t>א</w:t>
      </w:r>
      <w:r w:rsidRPr="00F51714">
        <w:rPr>
          <w:rStyle w:val="default"/>
          <w:rFonts w:cs="FrankRuehl"/>
          <w:vanish/>
          <w:sz w:val="22"/>
          <w:szCs w:val="22"/>
          <w:shd w:val="clear" w:color="auto" w:fill="FFFF99"/>
          <w:rtl/>
        </w:rPr>
        <w:t xml:space="preserve"> </w:t>
      </w:r>
      <w:r w:rsidRPr="00F51714">
        <w:rPr>
          <w:rStyle w:val="default"/>
          <w:rFonts w:cs="FrankRuehl" w:hint="cs"/>
          <w:vanish/>
          <w:sz w:val="22"/>
          <w:szCs w:val="22"/>
          <w:shd w:val="clear" w:color="auto" w:fill="FFFF99"/>
          <w:rtl/>
        </w:rPr>
        <w:t>ידוע;</w:t>
      </w:r>
      <w:bookmarkEnd w:id="135"/>
    </w:p>
    <w:p w:rsidR="00FF1936" w:rsidRDefault="00940667">
      <w:pPr>
        <w:pStyle w:val="P00"/>
        <w:spacing w:before="72"/>
        <w:ind w:left="0" w:right="1134"/>
        <w:rPr>
          <w:rStyle w:val="default"/>
          <w:rFonts w:cs="FrankRuehl"/>
          <w:rtl/>
        </w:rPr>
      </w:pPr>
      <w:r>
        <w:rPr>
          <w:rStyle w:val="default"/>
          <w:rFonts w:cs="FrankRuehl"/>
          <w:rtl/>
        </w:rPr>
        <w:t xml:space="preserve"> </w:t>
      </w:r>
      <w:r w:rsidR="00FF1936">
        <w:rPr>
          <w:rStyle w:val="default"/>
          <w:rFonts w:cs="FrankRuehl"/>
          <w:rtl/>
        </w:rPr>
        <w:t>(2)</w:t>
      </w:r>
      <w:r w:rsidR="00FF1936">
        <w:rPr>
          <w:rStyle w:val="default"/>
          <w:rFonts w:cs="FrankRuehl"/>
          <w:rtl/>
        </w:rPr>
        <w:tab/>
        <w:t>מ</w:t>
      </w:r>
      <w:r w:rsidR="00FF1936">
        <w:rPr>
          <w:rStyle w:val="default"/>
          <w:rFonts w:cs="FrankRuehl" w:hint="cs"/>
          <w:rtl/>
        </w:rPr>
        <w:t xml:space="preserve">י שמלאו לו 18 שנים ושולמה לו גמלה לפני הגיעו לגיל 18 שנים מכוח הוראות פסקה </w:t>
      </w:r>
      <w:r w:rsidR="00FF1936">
        <w:rPr>
          <w:rStyle w:val="default"/>
          <w:rFonts w:cs="FrankRuehl"/>
          <w:rtl/>
        </w:rPr>
        <w:br/>
      </w:r>
      <w:r w:rsidR="00FF1936">
        <w:rPr>
          <w:rStyle w:val="default"/>
          <w:rFonts w:cs="FrankRuehl" w:hint="cs"/>
          <w:rtl/>
        </w:rPr>
        <w:t>(1);</w:t>
      </w:r>
    </w:p>
    <w:p w:rsidR="00FF1936" w:rsidRDefault="00FF1936">
      <w:pPr>
        <w:pStyle w:val="P00"/>
        <w:spacing w:before="72"/>
        <w:ind w:left="0" w:right="1134"/>
        <w:rPr>
          <w:rStyle w:val="default"/>
          <w:rFonts w:cs="FrankRuehl"/>
          <w:rtl/>
        </w:rPr>
      </w:pPr>
      <w:r>
        <w:rPr>
          <w:rStyle w:val="default"/>
          <w:rFonts w:cs="FrankRuehl"/>
          <w:rtl/>
        </w:rPr>
        <w:t>(3)</w:t>
      </w:r>
      <w:r>
        <w:rPr>
          <w:rStyle w:val="default"/>
          <w:rFonts w:cs="FrankRuehl"/>
          <w:rtl/>
        </w:rPr>
        <w:tab/>
        <w:t>ה</w:t>
      </w:r>
      <w:r>
        <w:rPr>
          <w:rStyle w:val="default"/>
          <w:rFonts w:cs="FrankRuehl" w:hint="cs"/>
          <w:rtl/>
        </w:rPr>
        <w:t>ורה לילד שבהחזקתו;</w:t>
      </w:r>
    </w:p>
    <w:p w:rsidR="00FF1936" w:rsidRDefault="00FF1936">
      <w:pPr>
        <w:pStyle w:val="P00"/>
        <w:spacing w:before="72"/>
        <w:ind w:left="0" w:right="1134"/>
        <w:rPr>
          <w:rStyle w:val="default"/>
          <w:rFonts w:cs="FrankRuehl"/>
          <w:rtl/>
        </w:rPr>
      </w:pPr>
      <w:r>
        <w:rPr>
          <w:rStyle w:val="default"/>
          <w:rFonts w:cs="FrankRuehl"/>
          <w:rtl/>
        </w:rPr>
        <w:t>(4)</w:t>
      </w:r>
      <w:r>
        <w:rPr>
          <w:rStyle w:val="default"/>
          <w:rFonts w:cs="FrankRuehl"/>
          <w:rtl/>
        </w:rPr>
        <w:tab/>
        <w:t>ב</w:t>
      </w:r>
      <w:r>
        <w:rPr>
          <w:rStyle w:val="default"/>
          <w:rFonts w:cs="FrankRuehl" w:hint="cs"/>
          <w:rtl/>
        </w:rPr>
        <w:t>ן זוגו זכאי לגמלה ובלבד שאינו זכאי לגמלה לפי סעיף 4(ב);</w:t>
      </w:r>
    </w:p>
    <w:p w:rsidR="00FF1936" w:rsidRDefault="00FF1936">
      <w:pPr>
        <w:pStyle w:val="P00"/>
        <w:spacing w:before="72"/>
        <w:ind w:left="0" w:right="1134"/>
        <w:rPr>
          <w:rStyle w:val="default"/>
          <w:rFonts w:cs="FrankRuehl" w:hint="cs"/>
          <w:rtl/>
        </w:rPr>
      </w:pPr>
      <w:r>
        <w:rPr>
          <w:rFonts w:cs="FrankRuehl"/>
          <w:rtl/>
          <w:lang w:val="he-IL"/>
        </w:rPr>
        <w:pict>
          <v:shape id="_x0000_s2222" type="#_x0000_t202" style="position:absolute;left:0;text-align:left;margin-left:470.35pt;margin-top:7.1pt;width:1in;height:14.95pt;z-index:251681280" filled="f" stroked="f">
            <v:textbox inset="1mm,0,1mm,0">
              <w:txbxContent>
                <w:p w:rsidR="007C0213" w:rsidRDefault="007C0213">
                  <w:pPr>
                    <w:spacing w:line="160" w:lineRule="exact"/>
                    <w:jc w:val="left"/>
                    <w:rPr>
                      <w:rFonts w:cs="Miriam" w:hint="cs"/>
                      <w:sz w:val="18"/>
                      <w:szCs w:val="18"/>
                      <w:rtl/>
                    </w:rPr>
                  </w:pPr>
                  <w:r>
                    <w:rPr>
                      <w:rFonts w:cs="Miriam" w:hint="cs"/>
                      <w:sz w:val="18"/>
                      <w:szCs w:val="18"/>
                      <w:rtl/>
                    </w:rPr>
                    <w:t>(תיקון מס' 19) תשס"ג-2003</w:t>
                  </w:r>
                </w:p>
              </w:txbxContent>
            </v:textbox>
            <w10:anchorlock/>
          </v:shape>
        </w:pict>
      </w:r>
      <w:r>
        <w:rPr>
          <w:rStyle w:val="default"/>
          <w:rFonts w:cs="FrankRuehl"/>
          <w:rtl/>
        </w:rPr>
        <w:t>(5)</w:t>
      </w:r>
      <w:r>
        <w:rPr>
          <w:rStyle w:val="default"/>
          <w:rFonts w:cs="FrankRuehl"/>
          <w:rtl/>
        </w:rPr>
        <w:tab/>
        <w:t>א</w:t>
      </w:r>
      <w:r>
        <w:rPr>
          <w:rStyle w:val="default"/>
          <w:rFonts w:cs="FrankRuehl" w:hint="cs"/>
          <w:rtl/>
        </w:rPr>
        <w:t>ישה הרה הגרה עם הוריה המקבלים גמלה, או עם אחד מהם המקבל גמלה; הגמלה לאישה הרה כאמור תהיה בסכום השווה לשיעור הנקוב בפרט (1) בתוספת השניה, בניכוי סכום השווה ל-5% מהסכום הבסיסי, והוראות סעיפים 5(ב) עד (ו) יחולו לגביה כאילו חושבה לפי סעיף 5(א);</w:t>
      </w:r>
    </w:p>
    <w:p w:rsidR="00FF1936" w:rsidRPr="00F51714" w:rsidRDefault="00FF1936">
      <w:pPr>
        <w:pStyle w:val="P00"/>
        <w:spacing w:before="0"/>
        <w:ind w:left="0" w:right="1134"/>
        <w:rPr>
          <w:rStyle w:val="default"/>
          <w:rFonts w:cs="FrankRuehl" w:hint="cs"/>
          <w:vanish/>
          <w:color w:val="FF0000"/>
          <w:szCs w:val="20"/>
          <w:shd w:val="clear" w:color="auto" w:fill="FFFF99"/>
          <w:rtl/>
        </w:rPr>
      </w:pPr>
      <w:bookmarkStart w:id="136" w:name="Rov125"/>
      <w:r w:rsidRPr="00F51714">
        <w:rPr>
          <w:rStyle w:val="default"/>
          <w:rFonts w:cs="FrankRuehl" w:hint="cs"/>
          <w:vanish/>
          <w:color w:val="FF0000"/>
          <w:szCs w:val="20"/>
          <w:shd w:val="clear" w:color="auto" w:fill="FFFF99"/>
          <w:rtl/>
        </w:rPr>
        <w:t>מיום 1.1.2006</w:t>
      </w:r>
    </w:p>
    <w:p w:rsidR="00FF1936" w:rsidRPr="00F51714" w:rsidRDefault="00FF1936">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תיקון מס' 19</w:t>
      </w:r>
    </w:p>
    <w:p w:rsidR="00FF1936" w:rsidRPr="00F51714" w:rsidRDefault="00FF1936">
      <w:pPr>
        <w:pStyle w:val="P00"/>
        <w:spacing w:before="0"/>
        <w:ind w:left="0" w:right="1134"/>
        <w:rPr>
          <w:rStyle w:val="default"/>
          <w:rFonts w:cs="FrankRuehl" w:hint="cs"/>
          <w:vanish/>
          <w:szCs w:val="20"/>
          <w:shd w:val="clear" w:color="auto" w:fill="FFFF99"/>
          <w:rtl/>
        </w:rPr>
      </w:pPr>
      <w:hyperlink r:id="rId444" w:history="1">
        <w:r w:rsidRPr="00F51714">
          <w:rPr>
            <w:rStyle w:val="Hyperlink"/>
            <w:rFonts w:cs="FrankRuehl" w:hint="cs"/>
            <w:vanish/>
            <w:sz w:val="26"/>
            <w:szCs w:val="20"/>
            <w:shd w:val="clear" w:color="auto" w:fill="FFFF99"/>
            <w:rtl/>
          </w:rPr>
          <w:t>ס"ח תשס"ג מס' 1892</w:t>
        </w:r>
      </w:hyperlink>
      <w:r w:rsidRPr="00F51714">
        <w:rPr>
          <w:rStyle w:val="default"/>
          <w:rFonts w:cs="FrankRuehl" w:hint="cs"/>
          <w:vanish/>
          <w:szCs w:val="20"/>
          <w:shd w:val="clear" w:color="auto" w:fill="FFFF99"/>
          <w:rtl/>
        </w:rPr>
        <w:t xml:space="preserve"> מיום 1.6.2003 עמ' 474 (</w:t>
      </w:r>
      <w:hyperlink r:id="rId445" w:history="1">
        <w:r w:rsidRPr="00F51714">
          <w:rPr>
            <w:rStyle w:val="Hyperlink"/>
            <w:rFonts w:cs="FrankRuehl" w:hint="cs"/>
            <w:vanish/>
            <w:sz w:val="26"/>
            <w:szCs w:val="20"/>
            <w:shd w:val="clear" w:color="auto" w:fill="FFFF99"/>
            <w:rtl/>
          </w:rPr>
          <w:t>ה"ח 25</w:t>
        </w:r>
      </w:hyperlink>
      <w:r w:rsidRPr="00F51714">
        <w:rPr>
          <w:rStyle w:val="default"/>
          <w:rFonts w:cs="FrankRuehl" w:hint="cs"/>
          <w:vanish/>
          <w:szCs w:val="20"/>
          <w:shd w:val="clear" w:color="auto" w:fill="FFFF99"/>
          <w:rtl/>
        </w:rPr>
        <w:t>)</w:t>
      </w:r>
    </w:p>
    <w:p w:rsidR="00FF1936" w:rsidRDefault="00FF1936">
      <w:pPr>
        <w:pStyle w:val="P00"/>
        <w:ind w:left="0" w:right="1134"/>
        <w:rPr>
          <w:rStyle w:val="default"/>
          <w:rFonts w:cs="FrankRuehl" w:hint="cs"/>
          <w:sz w:val="2"/>
          <w:szCs w:val="2"/>
          <w:rtl/>
        </w:rPr>
      </w:pPr>
      <w:r w:rsidRPr="00F51714">
        <w:rPr>
          <w:rStyle w:val="default"/>
          <w:rFonts w:cs="FrankRuehl"/>
          <w:vanish/>
          <w:sz w:val="22"/>
          <w:szCs w:val="22"/>
          <w:shd w:val="clear" w:color="auto" w:fill="FFFF99"/>
          <w:rtl/>
        </w:rPr>
        <w:t>(5)</w:t>
      </w:r>
      <w:r w:rsidRPr="00F51714">
        <w:rPr>
          <w:rStyle w:val="default"/>
          <w:rFonts w:cs="FrankRuehl"/>
          <w:vanish/>
          <w:sz w:val="22"/>
          <w:szCs w:val="22"/>
          <w:shd w:val="clear" w:color="auto" w:fill="FFFF99"/>
          <w:rtl/>
        </w:rPr>
        <w:tab/>
        <w:t>א</w:t>
      </w:r>
      <w:r w:rsidRPr="00F51714">
        <w:rPr>
          <w:rStyle w:val="default"/>
          <w:rFonts w:cs="FrankRuehl" w:hint="cs"/>
          <w:vanish/>
          <w:sz w:val="22"/>
          <w:szCs w:val="22"/>
          <w:shd w:val="clear" w:color="auto" w:fill="FFFF99"/>
          <w:rtl/>
        </w:rPr>
        <w:t xml:space="preserve">ישה הרה הגרה עם הוריה המקבלים גמלה, או עם אחד מהם המקבל גמלה; הגמלה לאישה הרה כאמור תהיה בסכום השווה לשיעור הנקוב בפרט (1) בתוספת השניה, בניכוי סכום השווה ל-5% </w:t>
      </w:r>
      <w:r w:rsidRPr="00F51714">
        <w:rPr>
          <w:rStyle w:val="default"/>
          <w:rFonts w:cs="FrankRuehl" w:hint="cs"/>
          <w:strike/>
          <w:vanish/>
          <w:sz w:val="22"/>
          <w:szCs w:val="22"/>
          <w:shd w:val="clear" w:color="auto" w:fill="FFFF99"/>
          <w:rtl/>
        </w:rPr>
        <w:t>מהשכר הממוצע</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מהסכום הבסיסי</w:t>
      </w:r>
      <w:r w:rsidRPr="00F51714">
        <w:rPr>
          <w:rStyle w:val="default"/>
          <w:rFonts w:cs="FrankRuehl" w:hint="cs"/>
          <w:vanish/>
          <w:sz w:val="22"/>
          <w:szCs w:val="22"/>
          <w:shd w:val="clear" w:color="auto" w:fill="FFFF99"/>
          <w:rtl/>
        </w:rPr>
        <w:t>, והוראות סעיפים 5(ב) עד (ו) יחולו לגביה כאילו חושבה לפי סעיף 5(א);</w:t>
      </w:r>
      <w:bookmarkEnd w:id="136"/>
    </w:p>
    <w:p w:rsidR="00FF1936" w:rsidRDefault="00FF1936">
      <w:pPr>
        <w:pStyle w:val="P00"/>
        <w:spacing w:before="72"/>
        <w:ind w:left="0" w:right="1134"/>
        <w:rPr>
          <w:rStyle w:val="default"/>
          <w:rFonts w:cs="FrankRuehl"/>
          <w:rtl/>
        </w:rPr>
      </w:pPr>
      <w:r>
        <w:rPr>
          <w:rStyle w:val="default"/>
          <w:rFonts w:cs="FrankRuehl"/>
          <w:rtl/>
        </w:rPr>
        <w:t>(6)</w:t>
      </w:r>
      <w:r>
        <w:rPr>
          <w:rStyle w:val="default"/>
          <w:rFonts w:cs="FrankRuehl"/>
          <w:rtl/>
        </w:rPr>
        <w:tab/>
        <w:t>א</w:t>
      </w:r>
      <w:r>
        <w:rPr>
          <w:rStyle w:val="default"/>
          <w:rFonts w:cs="FrankRuehl" w:hint="cs"/>
          <w:rtl/>
        </w:rPr>
        <w:t>ישה הרה שאינה גרה עם הוריה, או עם אחד מהם;</w:t>
      </w:r>
    </w:p>
    <w:p w:rsidR="00FF1936" w:rsidRDefault="00FF1936">
      <w:pPr>
        <w:pStyle w:val="P00"/>
        <w:spacing w:before="72"/>
        <w:ind w:left="0" w:right="1134"/>
        <w:rPr>
          <w:rStyle w:val="default"/>
          <w:rFonts w:cs="FrankRuehl"/>
          <w:rtl/>
        </w:rPr>
      </w:pPr>
      <w:r>
        <w:rPr>
          <w:rStyle w:val="default"/>
          <w:rFonts w:cs="FrankRuehl"/>
          <w:rtl/>
        </w:rPr>
        <w:t>(7)</w:t>
      </w:r>
      <w:r>
        <w:rPr>
          <w:rStyle w:val="default"/>
          <w:rFonts w:cs="FrankRuehl"/>
          <w:rtl/>
        </w:rPr>
        <w:tab/>
        <w:t>א</w:t>
      </w:r>
      <w:r>
        <w:rPr>
          <w:rStyle w:val="default"/>
          <w:rFonts w:cs="FrankRuehl" w:hint="cs"/>
          <w:rtl/>
        </w:rPr>
        <w:t>ישה הרה שמלאו לה 18 שנים, החל בשבוע ה</w:t>
      </w:r>
      <w:r>
        <w:rPr>
          <w:rStyle w:val="default"/>
          <w:rFonts w:cs="FrankRuehl"/>
          <w:rtl/>
        </w:rPr>
        <w:t xml:space="preserve">-13 </w:t>
      </w:r>
      <w:r>
        <w:rPr>
          <w:rStyle w:val="default"/>
          <w:rFonts w:cs="FrankRuehl" w:hint="cs"/>
          <w:rtl/>
        </w:rPr>
        <w:t>להריונה;</w:t>
      </w:r>
    </w:p>
    <w:p w:rsidR="00FF1936" w:rsidRDefault="00FF1936">
      <w:pPr>
        <w:pStyle w:val="P00"/>
        <w:spacing w:before="72"/>
        <w:ind w:left="0" w:right="1134"/>
        <w:rPr>
          <w:rStyle w:val="default"/>
          <w:rFonts w:cs="FrankRuehl"/>
          <w:rtl/>
        </w:rPr>
      </w:pPr>
      <w:r>
        <w:rPr>
          <w:rStyle w:val="default"/>
          <w:rFonts w:cs="FrankRuehl"/>
          <w:rtl/>
        </w:rPr>
        <w:t>(8)</w:t>
      </w:r>
      <w:r>
        <w:rPr>
          <w:rStyle w:val="default"/>
          <w:rFonts w:cs="FrankRuehl"/>
          <w:rtl/>
        </w:rPr>
        <w:tab/>
        <w:t>מ</w:t>
      </w:r>
      <w:r>
        <w:rPr>
          <w:rStyle w:val="default"/>
          <w:rFonts w:cs="FrankRuehl" w:hint="cs"/>
          <w:rtl/>
        </w:rPr>
        <w:t>י שמלאו לו 18 שנים והוא נקלע למצב מצוקה חמור עקב אסון או מאורע פתאומי ובלתי צפוי; זכאות לגמלה לפי פרט זה תהא לתקופה שלא תעלה על שני חודשים רצופים;</w:t>
      </w:r>
    </w:p>
    <w:p w:rsidR="00FF1936" w:rsidRDefault="00C0766B" w:rsidP="00C0766B">
      <w:pPr>
        <w:pStyle w:val="P00"/>
        <w:spacing w:before="72"/>
        <w:ind w:left="0" w:right="1134"/>
        <w:rPr>
          <w:rStyle w:val="default"/>
          <w:rFonts w:cs="FrankRuehl" w:hint="cs"/>
          <w:rtl/>
        </w:rPr>
      </w:pPr>
      <w:r>
        <w:rPr>
          <w:rFonts w:cs="FrankRuehl"/>
          <w:sz w:val="26"/>
          <w:rtl/>
          <w:lang w:eastAsia="en-US"/>
        </w:rPr>
        <w:pict>
          <v:shape id="_x0000_s2271" type="#_x0000_t202" style="position:absolute;left:0;text-align:left;margin-left:470.35pt;margin-top:7.1pt;width:1in;height:14.95pt;z-index:251704832" filled="f" stroked="f">
            <v:textbox inset="1mm,0,1mm,0">
              <w:txbxContent>
                <w:p w:rsidR="007C0213" w:rsidRDefault="007C0213" w:rsidP="00C0766B">
                  <w:pPr>
                    <w:spacing w:line="160" w:lineRule="exact"/>
                    <w:jc w:val="left"/>
                    <w:rPr>
                      <w:rFonts w:cs="Miriam" w:hint="cs"/>
                      <w:sz w:val="18"/>
                      <w:szCs w:val="18"/>
                      <w:rtl/>
                    </w:rPr>
                  </w:pPr>
                  <w:r>
                    <w:rPr>
                      <w:rFonts w:cs="Miriam" w:hint="cs"/>
                      <w:sz w:val="18"/>
                      <w:szCs w:val="18"/>
                      <w:rtl/>
                    </w:rPr>
                    <w:t>(תיקון מס' 35) תש"ע-2010</w:t>
                  </w:r>
                </w:p>
              </w:txbxContent>
            </v:textbox>
            <w10:anchorlock/>
          </v:shape>
        </w:pict>
      </w:r>
      <w:r w:rsidR="00FF1936">
        <w:rPr>
          <w:rStyle w:val="default"/>
          <w:rFonts w:cs="FrankRuehl"/>
          <w:rtl/>
        </w:rPr>
        <w:t>(9)</w:t>
      </w:r>
      <w:r w:rsidR="00FF1936">
        <w:rPr>
          <w:rStyle w:val="default"/>
          <w:rFonts w:cs="FrankRuehl"/>
          <w:rtl/>
        </w:rPr>
        <w:tab/>
        <w:t>מ</w:t>
      </w:r>
      <w:r w:rsidR="00FF1936">
        <w:rPr>
          <w:rStyle w:val="default"/>
          <w:rFonts w:cs="FrankRuehl" w:hint="cs"/>
          <w:rtl/>
        </w:rPr>
        <w:t xml:space="preserve">י שמלאו לו 18 שנים </w:t>
      </w:r>
      <w:r w:rsidRPr="00C0766B">
        <w:rPr>
          <w:rStyle w:val="default"/>
          <w:rFonts w:cs="FrankRuehl" w:hint="cs"/>
          <w:rtl/>
        </w:rPr>
        <w:t>וריצה, במשך תקופה של שישה חודשים רצופים לפחות, מעצר או מאסר או שניהם</w:t>
      </w:r>
      <w:r w:rsidR="00FF1936">
        <w:rPr>
          <w:rStyle w:val="default"/>
          <w:rFonts w:cs="FrankRuehl" w:hint="cs"/>
          <w:rtl/>
        </w:rPr>
        <w:t>, כל עוד לא חלפה תקופה של חודשיים מיום ש</w:t>
      </w:r>
      <w:r w:rsidR="00FF1936">
        <w:rPr>
          <w:rStyle w:val="default"/>
          <w:rFonts w:cs="FrankRuehl"/>
          <w:rtl/>
        </w:rPr>
        <w:t>ח</w:t>
      </w:r>
      <w:r w:rsidR="00FF1936">
        <w:rPr>
          <w:rStyle w:val="default"/>
          <w:rFonts w:cs="FrankRuehl" w:hint="cs"/>
          <w:rtl/>
        </w:rPr>
        <w:t>רורו; זכאות לגמלה לפי פרט זה תהא לתקופה שלא תעלה על שני חודשים רצופים;</w:t>
      </w:r>
    </w:p>
    <w:p w:rsidR="00C0766B" w:rsidRPr="00F51714" w:rsidRDefault="00C0766B" w:rsidP="00C0766B">
      <w:pPr>
        <w:pStyle w:val="P00"/>
        <w:spacing w:before="0"/>
        <w:ind w:left="0" w:right="1134"/>
        <w:rPr>
          <w:rStyle w:val="default"/>
          <w:rFonts w:cs="FrankRuehl" w:hint="cs"/>
          <w:vanish/>
          <w:color w:val="FF0000"/>
          <w:szCs w:val="20"/>
          <w:shd w:val="clear" w:color="auto" w:fill="FFFF99"/>
          <w:rtl/>
        </w:rPr>
      </w:pPr>
      <w:bookmarkStart w:id="137" w:name="Rov152"/>
      <w:r w:rsidRPr="00F51714">
        <w:rPr>
          <w:rStyle w:val="default"/>
          <w:rFonts w:cs="FrankRuehl" w:hint="cs"/>
          <w:vanish/>
          <w:color w:val="FF0000"/>
          <w:szCs w:val="20"/>
          <w:shd w:val="clear" w:color="auto" w:fill="FFFF99"/>
          <w:rtl/>
        </w:rPr>
        <w:t>מיום 1.4.2010</w:t>
      </w:r>
    </w:p>
    <w:p w:rsidR="00C0766B" w:rsidRPr="00F51714" w:rsidRDefault="00C0766B" w:rsidP="00C0766B">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תיקון מס' 35</w:t>
      </w:r>
    </w:p>
    <w:p w:rsidR="00C0766B" w:rsidRPr="00F51714" w:rsidRDefault="00C0766B" w:rsidP="00C0766B">
      <w:pPr>
        <w:pStyle w:val="P00"/>
        <w:spacing w:before="0"/>
        <w:ind w:left="0" w:right="1134"/>
        <w:rPr>
          <w:rStyle w:val="default"/>
          <w:rFonts w:cs="FrankRuehl" w:hint="cs"/>
          <w:vanish/>
          <w:szCs w:val="20"/>
          <w:shd w:val="clear" w:color="auto" w:fill="FFFF99"/>
          <w:rtl/>
        </w:rPr>
      </w:pPr>
      <w:hyperlink r:id="rId446" w:history="1">
        <w:r w:rsidRPr="00F51714">
          <w:rPr>
            <w:rStyle w:val="Hyperlink"/>
            <w:rFonts w:cs="FrankRuehl" w:hint="cs"/>
            <w:vanish/>
            <w:sz w:val="26"/>
            <w:szCs w:val="20"/>
            <w:shd w:val="clear" w:color="auto" w:fill="FFFF99"/>
            <w:rtl/>
          </w:rPr>
          <w:t>ס"ח תש"ע מס' 2235</w:t>
        </w:r>
      </w:hyperlink>
      <w:r w:rsidRPr="00F51714">
        <w:rPr>
          <w:rStyle w:val="default"/>
          <w:rFonts w:cs="FrankRuehl" w:hint="cs"/>
          <w:vanish/>
          <w:szCs w:val="20"/>
          <w:shd w:val="clear" w:color="auto" w:fill="FFFF99"/>
          <w:rtl/>
        </w:rPr>
        <w:t xml:space="preserve"> מיום 22.3.2010 עמ' 437 (</w:t>
      </w:r>
      <w:hyperlink r:id="rId447" w:history="1">
        <w:r w:rsidRPr="00F51714">
          <w:rPr>
            <w:rStyle w:val="Hyperlink"/>
            <w:rFonts w:cs="FrankRuehl" w:hint="cs"/>
            <w:vanish/>
            <w:sz w:val="26"/>
            <w:szCs w:val="20"/>
            <w:shd w:val="clear" w:color="auto" w:fill="FFFF99"/>
            <w:rtl/>
          </w:rPr>
          <w:t>ה"ח 407</w:t>
        </w:r>
      </w:hyperlink>
      <w:r w:rsidRPr="00F51714">
        <w:rPr>
          <w:rStyle w:val="default"/>
          <w:rFonts w:cs="FrankRuehl" w:hint="cs"/>
          <w:vanish/>
          <w:szCs w:val="20"/>
          <w:shd w:val="clear" w:color="auto" w:fill="FFFF99"/>
          <w:rtl/>
        </w:rPr>
        <w:t>)</w:t>
      </w:r>
    </w:p>
    <w:p w:rsidR="00C0766B" w:rsidRPr="00C0766B" w:rsidRDefault="00C0766B" w:rsidP="00C0766B">
      <w:pPr>
        <w:pStyle w:val="P00"/>
        <w:ind w:left="0" w:right="1134"/>
        <w:rPr>
          <w:rStyle w:val="default"/>
          <w:rFonts w:cs="FrankRuehl" w:hint="cs"/>
          <w:sz w:val="2"/>
          <w:szCs w:val="2"/>
          <w:rtl/>
        </w:rPr>
      </w:pPr>
      <w:r w:rsidRPr="00F51714">
        <w:rPr>
          <w:rStyle w:val="default"/>
          <w:rFonts w:cs="FrankRuehl"/>
          <w:vanish/>
          <w:sz w:val="22"/>
          <w:szCs w:val="22"/>
          <w:shd w:val="clear" w:color="auto" w:fill="FFFF99"/>
          <w:rtl/>
        </w:rPr>
        <w:t>(9)</w:t>
      </w:r>
      <w:r w:rsidRPr="00F51714">
        <w:rPr>
          <w:rStyle w:val="default"/>
          <w:rFonts w:cs="FrankRuehl"/>
          <w:vanish/>
          <w:sz w:val="22"/>
          <w:szCs w:val="22"/>
          <w:shd w:val="clear" w:color="auto" w:fill="FFFF99"/>
          <w:rtl/>
        </w:rPr>
        <w:tab/>
        <w:t>מ</w:t>
      </w:r>
      <w:r w:rsidRPr="00F51714">
        <w:rPr>
          <w:rStyle w:val="default"/>
          <w:rFonts w:cs="FrankRuehl" w:hint="cs"/>
          <w:vanish/>
          <w:sz w:val="22"/>
          <w:szCs w:val="22"/>
          <w:shd w:val="clear" w:color="auto" w:fill="FFFF99"/>
          <w:rtl/>
        </w:rPr>
        <w:t xml:space="preserve">י שמלאו לו 18 שנים </w:t>
      </w:r>
      <w:r w:rsidRPr="00F51714">
        <w:rPr>
          <w:rStyle w:val="default"/>
          <w:rFonts w:cs="FrankRuehl" w:hint="cs"/>
          <w:strike/>
          <w:vanish/>
          <w:sz w:val="22"/>
          <w:szCs w:val="22"/>
          <w:shd w:val="clear" w:color="auto" w:fill="FFFF99"/>
          <w:rtl/>
        </w:rPr>
        <w:t>וריצה שישה חודשי מאסר לפחות</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וריצה, במשך תקופה של שישה חודשים רצופים לפחות, מעצר או מאסר או שניהם</w:t>
      </w:r>
      <w:r w:rsidRPr="00F51714">
        <w:rPr>
          <w:rStyle w:val="default"/>
          <w:rFonts w:cs="FrankRuehl" w:hint="cs"/>
          <w:vanish/>
          <w:sz w:val="22"/>
          <w:szCs w:val="22"/>
          <w:shd w:val="clear" w:color="auto" w:fill="FFFF99"/>
          <w:rtl/>
        </w:rPr>
        <w:t>, כל עוד לא חלפה תקופה של חודשיים מיום ש</w:t>
      </w:r>
      <w:r w:rsidRPr="00F51714">
        <w:rPr>
          <w:rStyle w:val="default"/>
          <w:rFonts w:cs="FrankRuehl"/>
          <w:vanish/>
          <w:sz w:val="22"/>
          <w:szCs w:val="22"/>
          <w:shd w:val="clear" w:color="auto" w:fill="FFFF99"/>
          <w:rtl/>
        </w:rPr>
        <w:t>ח</w:t>
      </w:r>
      <w:r w:rsidRPr="00F51714">
        <w:rPr>
          <w:rStyle w:val="default"/>
          <w:rFonts w:cs="FrankRuehl" w:hint="cs"/>
          <w:vanish/>
          <w:sz w:val="22"/>
          <w:szCs w:val="22"/>
          <w:shd w:val="clear" w:color="auto" w:fill="FFFF99"/>
          <w:rtl/>
        </w:rPr>
        <w:t>רורו; זכאות לגמלה לפי פרט זה תהא לתקופה שלא תעלה על שני חודשים רצופים;</w:t>
      </w:r>
      <w:bookmarkEnd w:id="137"/>
    </w:p>
    <w:p w:rsidR="00FF1936" w:rsidRDefault="00FF1936">
      <w:pPr>
        <w:pStyle w:val="P00"/>
        <w:spacing w:before="72"/>
        <w:ind w:left="0" w:right="1134"/>
        <w:rPr>
          <w:rStyle w:val="default"/>
          <w:rFonts w:cs="FrankRuehl"/>
          <w:rtl/>
        </w:rPr>
      </w:pPr>
      <w:r>
        <w:rPr>
          <w:rStyle w:val="default"/>
          <w:rFonts w:cs="FrankRuehl"/>
          <w:rtl/>
        </w:rPr>
        <w:t>(10)</w:t>
      </w:r>
      <w:r>
        <w:rPr>
          <w:rStyle w:val="default"/>
          <w:rFonts w:cs="FrankRuehl"/>
          <w:rtl/>
        </w:rPr>
        <w:tab/>
        <w:t>מ</w:t>
      </w:r>
      <w:r>
        <w:rPr>
          <w:rStyle w:val="default"/>
          <w:rFonts w:cs="FrankRuehl" w:hint="cs"/>
          <w:rtl/>
        </w:rPr>
        <w:t>י שמלאו לו 18 שנים והוא אינו מסוגל לעבוד בעבודה כלשהי בגלל מחלה הנמשכת יותר מ-30 ימים רצופים; הזכאות לגמלה לפי פרט זה תהיה ממועד שלא יקדם ל-1 בחודש שבו מלאו 30 ימי המחלה הרצופים,</w:t>
      </w:r>
      <w:r>
        <w:rPr>
          <w:rStyle w:val="default"/>
          <w:rFonts w:cs="FrankRuehl"/>
          <w:rtl/>
        </w:rPr>
        <w:t xml:space="preserve"> </w:t>
      </w:r>
      <w:r>
        <w:rPr>
          <w:rStyle w:val="default"/>
          <w:rFonts w:cs="FrankRuehl" w:hint="cs"/>
          <w:rtl/>
        </w:rPr>
        <w:t>ותימשך לא יותר מ-6 חודשים, ובלבד שאם הוא זכאי לתשלום ממקור כל</w:t>
      </w:r>
      <w:r>
        <w:rPr>
          <w:rStyle w:val="default"/>
          <w:rFonts w:cs="FrankRuehl"/>
          <w:rtl/>
        </w:rPr>
        <w:t>שה</w:t>
      </w:r>
      <w:r>
        <w:rPr>
          <w:rStyle w:val="default"/>
          <w:rFonts w:cs="FrankRuehl" w:hint="cs"/>
          <w:rtl/>
        </w:rPr>
        <w:t>ו בעד תקופת אי עבודתו כאמור, יהיה זכאי לגמלה אם התשלום נמוך מסכום הגמלה הקבוע לפי סעיף 5, בהתאם להרכב משפחתו;</w:t>
      </w:r>
    </w:p>
    <w:p w:rsidR="00FF1936" w:rsidRDefault="00FF1936">
      <w:pPr>
        <w:pStyle w:val="P00"/>
        <w:spacing w:before="72"/>
        <w:ind w:left="0" w:right="1134"/>
        <w:rPr>
          <w:rStyle w:val="default"/>
          <w:rFonts w:cs="FrankRuehl"/>
          <w:rtl/>
        </w:rPr>
      </w:pPr>
      <w:r>
        <w:rPr>
          <w:rStyle w:val="default"/>
          <w:rFonts w:cs="FrankRuehl" w:hint="cs"/>
          <w:rtl/>
        </w:rPr>
        <w:t>(11)</w:t>
      </w:r>
      <w:r>
        <w:rPr>
          <w:rStyle w:val="default"/>
          <w:rFonts w:cs="FrankRuehl"/>
          <w:rtl/>
        </w:rPr>
        <w:tab/>
        <w:t>מ</w:t>
      </w:r>
      <w:r>
        <w:rPr>
          <w:rStyle w:val="default"/>
          <w:rFonts w:cs="FrankRuehl" w:hint="cs"/>
          <w:rtl/>
        </w:rPr>
        <w:t>י שמלאו לו 18 שנים והוא מטופל במוסד או נמצא בתהליך גמילה מסם על פי צו מבחן ש</w:t>
      </w:r>
      <w:r>
        <w:rPr>
          <w:rStyle w:val="default"/>
          <w:rFonts w:cs="FrankRuehl"/>
          <w:rtl/>
        </w:rPr>
        <w:t>ל</w:t>
      </w:r>
      <w:r>
        <w:rPr>
          <w:rStyle w:val="default"/>
          <w:rFonts w:cs="FrankRuehl" w:hint="cs"/>
          <w:rtl/>
        </w:rPr>
        <w:t xml:space="preserve"> בית המשפט או בפיקוחו של קצין מבחן לפי חוק המעצרים; לענין זה, "מוסד", "סם" ו"צו מבחן" </w:t>
      </w:r>
      <w:r>
        <w:rPr>
          <w:rStyle w:val="default"/>
          <w:rFonts w:cs="FrankRuehl"/>
          <w:rtl/>
        </w:rPr>
        <w:t>–</w:t>
      </w:r>
      <w:r>
        <w:rPr>
          <w:rStyle w:val="default"/>
          <w:rFonts w:cs="FrankRuehl" w:hint="cs"/>
          <w:rtl/>
        </w:rPr>
        <w:t xml:space="preserve"> </w:t>
      </w:r>
      <w:r>
        <w:rPr>
          <w:rStyle w:val="default"/>
          <w:rFonts w:cs="FrankRuehl"/>
          <w:rtl/>
        </w:rPr>
        <w:t>כ</w:t>
      </w:r>
      <w:r>
        <w:rPr>
          <w:rStyle w:val="default"/>
          <w:rFonts w:cs="FrankRuehl" w:hint="cs"/>
          <w:rtl/>
        </w:rPr>
        <w:t>הגדרתם בסעיף 2(א)(1);</w:t>
      </w:r>
    </w:p>
    <w:p w:rsidR="00FF1936" w:rsidRDefault="00FF1936">
      <w:pPr>
        <w:pStyle w:val="P00"/>
        <w:spacing w:before="72"/>
        <w:ind w:left="0" w:right="1134"/>
        <w:rPr>
          <w:rStyle w:val="default"/>
          <w:rFonts w:cs="FrankRuehl"/>
          <w:rtl/>
        </w:rPr>
      </w:pPr>
      <w:r>
        <w:rPr>
          <w:rStyle w:val="default"/>
          <w:rFonts w:cs="FrankRuehl"/>
          <w:rtl/>
        </w:rPr>
        <w:t>(12)</w:t>
      </w:r>
      <w:r>
        <w:rPr>
          <w:rStyle w:val="default"/>
          <w:rFonts w:cs="FrankRuehl"/>
          <w:rtl/>
        </w:rPr>
        <w:tab/>
        <w:t>מ</w:t>
      </w:r>
      <w:r>
        <w:rPr>
          <w:rStyle w:val="default"/>
          <w:rFonts w:cs="FrankRuehl" w:hint="cs"/>
          <w:rtl/>
        </w:rPr>
        <w:t>י שמלאו לו 18 שנים ומרכז לאבחון מתמכרים לסמים שאישר השר, קבע כי הוא אינו ניתן להשמה בעבודה כלשהי;</w:t>
      </w:r>
    </w:p>
    <w:p w:rsidR="00FF1936" w:rsidRDefault="00FF1936">
      <w:pPr>
        <w:pStyle w:val="P00"/>
        <w:spacing w:before="72"/>
        <w:ind w:left="0" w:right="1134"/>
        <w:rPr>
          <w:rStyle w:val="default"/>
          <w:rFonts w:cs="FrankRuehl"/>
          <w:rtl/>
        </w:rPr>
      </w:pPr>
      <w:r>
        <w:rPr>
          <w:rStyle w:val="default"/>
          <w:rFonts w:cs="FrankRuehl"/>
          <w:rtl/>
        </w:rPr>
        <w:t>(13)</w:t>
      </w:r>
      <w:r>
        <w:rPr>
          <w:rStyle w:val="default"/>
          <w:rFonts w:cs="FrankRuehl"/>
          <w:rtl/>
        </w:rPr>
        <w:tab/>
        <w:t>מ</w:t>
      </w:r>
      <w:r>
        <w:rPr>
          <w:rStyle w:val="default"/>
          <w:rFonts w:cs="FrankRuehl" w:hint="cs"/>
          <w:rtl/>
        </w:rPr>
        <w:t>י שמלאו לו 18 שנים ומרכז לטיפול באלכוהוליסטים, המצוי בפיקוח משרד העבודה והרווחה, הכיר בו כמכור לאלכוהול, או שהוא מצוי בתהליך גמילה באותו מרכז;</w:t>
      </w:r>
    </w:p>
    <w:p w:rsidR="00FF1936" w:rsidRDefault="00FF1936">
      <w:pPr>
        <w:pStyle w:val="P00"/>
        <w:spacing w:before="72"/>
        <w:ind w:left="0" w:right="1134"/>
        <w:rPr>
          <w:rStyle w:val="default"/>
          <w:rFonts w:cs="FrankRuehl"/>
          <w:rtl/>
        </w:rPr>
      </w:pPr>
      <w:r>
        <w:rPr>
          <w:rStyle w:val="default"/>
          <w:rFonts w:cs="FrankRuehl"/>
          <w:rtl/>
        </w:rPr>
        <w:t>(14)</w:t>
      </w:r>
      <w:r>
        <w:rPr>
          <w:rStyle w:val="default"/>
          <w:rFonts w:cs="FrankRuehl"/>
          <w:rtl/>
        </w:rPr>
        <w:tab/>
        <w:t>מ</w:t>
      </w:r>
      <w:r>
        <w:rPr>
          <w:rStyle w:val="default"/>
          <w:rFonts w:cs="FrankRuehl" w:hint="cs"/>
          <w:rtl/>
        </w:rPr>
        <w:t>י שמלאו לו 18 שנים ונקבעה לגביו דרגת אי כושר להשתכר של 75% לפחות לפי הוראות פרק ט' בחוק הביטוח;</w:t>
      </w:r>
    </w:p>
    <w:p w:rsidR="00FF1936" w:rsidRDefault="00FF1936">
      <w:pPr>
        <w:pStyle w:val="P00"/>
        <w:spacing w:before="72"/>
        <w:ind w:left="0" w:right="1134"/>
        <w:rPr>
          <w:rStyle w:val="default"/>
          <w:rFonts w:cs="FrankRuehl"/>
          <w:rtl/>
        </w:rPr>
      </w:pPr>
      <w:r>
        <w:rPr>
          <w:rStyle w:val="default"/>
          <w:rFonts w:cs="FrankRuehl"/>
          <w:rtl/>
        </w:rPr>
        <w:t>(15)</w:t>
      </w:r>
      <w:r>
        <w:rPr>
          <w:rStyle w:val="default"/>
          <w:rFonts w:cs="FrankRuehl"/>
          <w:rtl/>
        </w:rPr>
        <w:tab/>
        <w:t>מ</w:t>
      </w:r>
      <w:r>
        <w:rPr>
          <w:rStyle w:val="default"/>
          <w:rFonts w:cs="FrankRuehl" w:hint="cs"/>
          <w:rtl/>
        </w:rPr>
        <w:t xml:space="preserve">י שמלאו לו 18 שנים והוא מקבל דמי פגיעה </w:t>
      </w:r>
      <w:r>
        <w:rPr>
          <w:rStyle w:val="default"/>
          <w:rFonts w:cs="FrankRuehl"/>
          <w:rtl/>
        </w:rPr>
        <w:t>ל</w:t>
      </w:r>
      <w:r>
        <w:rPr>
          <w:rStyle w:val="default"/>
          <w:rFonts w:cs="FrankRuehl" w:hint="cs"/>
          <w:rtl/>
        </w:rPr>
        <w:t>פי סימן ד' בפרק ה' בחוק הביטוח;</w:t>
      </w:r>
    </w:p>
    <w:p w:rsidR="00FF1936" w:rsidRDefault="00FF1936">
      <w:pPr>
        <w:pStyle w:val="P00"/>
        <w:spacing w:before="72"/>
        <w:ind w:left="0" w:right="1134"/>
        <w:rPr>
          <w:rStyle w:val="default"/>
          <w:rFonts w:cs="FrankRuehl"/>
          <w:rtl/>
        </w:rPr>
      </w:pPr>
      <w:r>
        <w:rPr>
          <w:rStyle w:val="default"/>
          <w:rFonts w:cs="FrankRuehl"/>
          <w:rtl/>
        </w:rPr>
        <w:t>(16)</w:t>
      </w:r>
      <w:r>
        <w:rPr>
          <w:rStyle w:val="default"/>
          <w:rFonts w:cs="FrankRuehl"/>
          <w:rtl/>
        </w:rPr>
        <w:tab/>
        <w:t>מ</w:t>
      </w:r>
      <w:r>
        <w:rPr>
          <w:rStyle w:val="default"/>
          <w:rFonts w:cs="FrankRuehl" w:hint="cs"/>
          <w:rtl/>
        </w:rPr>
        <w:t>י שמלאו לו 18 שנים והוא נושא מאסר בעבודות שירות לפי סימן ב'1 בפרק ו' בחוק העונשין;</w:t>
      </w:r>
    </w:p>
    <w:p w:rsidR="00FF1936" w:rsidRDefault="00FF1936">
      <w:pPr>
        <w:pStyle w:val="P00"/>
        <w:spacing w:before="72"/>
        <w:ind w:left="0" w:right="1134"/>
        <w:rPr>
          <w:rStyle w:val="default"/>
          <w:rFonts w:cs="FrankRuehl"/>
          <w:rtl/>
        </w:rPr>
      </w:pPr>
      <w:r>
        <w:rPr>
          <w:rStyle w:val="default"/>
          <w:rFonts w:cs="FrankRuehl"/>
          <w:rtl/>
        </w:rPr>
        <w:t>(17)</w:t>
      </w:r>
      <w:r>
        <w:rPr>
          <w:rStyle w:val="default"/>
          <w:rFonts w:cs="FrankRuehl"/>
          <w:rtl/>
        </w:rPr>
        <w:tab/>
        <w:t>מ</w:t>
      </w:r>
      <w:r>
        <w:rPr>
          <w:rStyle w:val="default"/>
          <w:rFonts w:cs="FrankRuehl" w:hint="cs"/>
          <w:rtl/>
        </w:rPr>
        <w:t>י שמלאו לו 18 שנים והוא עובד מטעמי בריאות במפעל מוגן שקבע השר, בהיקף העבודה המקובל בו;</w:t>
      </w:r>
    </w:p>
    <w:p w:rsidR="00FF1936" w:rsidRDefault="00C0766B" w:rsidP="00C0766B">
      <w:pPr>
        <w:pStyle w:val="P00"/>
        <w:spacing w:before="72"/>
        <w:ind w:left="0" w:right="1134"/>
        <w:rPr>
          <w:rStyle w:val="default"/>
          <w:rFonts w:cs="FrankRuehl" w:hint="cs"/>
          <w:rtl/>
        </w:rPr>
      </w:pPr>
      <w:r>
        <w:rPr>
          <w:rFonts w:cs="FrankRuehl"/>
          <w:sz w:val="26"/>
          <w:rtl/>
          <w:lang w:eastAsia="en-US"/>
        </w:rPr>
        <w:pict>
          <v:shape id="_x0000_s2272" type="#_x0000_t202" style="position:absolute;left:0;text-align:left;margin-left:470.35pt;margin-top:7.1pt;width:1in;height:31.35pt;z-index:251705856" filled="f" stroked="f">
            <v:textbox inset="1mm,0,1mm,0">
              <w:txbxContent>
                <w:p w:rsidR="007C0213" w:rsidRDefault="007C0213" w:rsidP="00C0766B">
                  <w:pPr>
                    <w:spacing w:line="160" w:lineRule="exact"/>
                    <w:jc w:val="left"/>
                    <w:rPr>
                      <w:rFonts w:cs="Miriam" w:hint="cs"/>
                      <w:sz w:val="18"/>
                      <w:szCs w:val="18"/>
                      <w:rtl/>
                    </w:rPr>
                  </w:pPr>
                  <w:r>
                    <w:rPr>
                      <w:rFonts w:cs="Miriam" w:hint="cs"/>
                      <w:sz w:val="18"/>
                      <w:szCs w:val="18"/>
                      <w:rtl/>
                    </w:rPr>
                    <w:t>(תיקון מס' 35) תש"ע-2010</w:t>
                  </w:r>
                </w:p>
                <w:p w:rsidR="007C0213" w:rsidRDefault="007C0213" w:rsidP="00C0766B">
                  <w:pPr>
                    <w:spacing w:line="160" w:lineRule="exact"/>
                    <w:jc w:val="left"/>
                    <w:rPr>
                      <w:rFonts w:cs="Miriam" w:hint="cs"/>
                      <w:sz w:val="18"/>
                      <w:szCs w:val="18"/>
                      <w:rtl/>
                    </w:rPr>
                  </w:pPr>
                  <w:r>
                    <w:rPr>
                      <w:rFonts w:cs="Miriam" w:hint="cs"/>
                      <w:sz w:val="18"/>
                      <w:szCs w:val="18"/>
                      <w:rtl/>
                    </w:rPr>
                    <w:t>(תיקון מס' 43) תשע"ה-2014</w:t>
                  </w:r>
                </w:p>
              </w:txbxContent>
            </v:textbox>
            <w10:anchorlock/>
          </v:shape>
        </w:pict>
      </w:r>
      <w:r w:rsidR="00FF1936">
        <w:rPr>
          <w:rStyle w:val="default"/>
          <w:rFonts w:cs="FrankRuehl"/>
          <w:rtl/>
        </w:rPr>
        <w:t>(18)</w:t>
      </w:r>
      <w:r w:rsidR="00FF1936">
        <w:rPr>
          <w:rStyle w:val="default"/>
          <w:rFonts w:cs="FrankRuehl"/>
          <w:rtl/>
        </w:rPr>
        <w:tab/>
        <w:t>מ</w:t>
      </w:r>
      <w:r w:rsidR="00FF1936">
        <w:rPr>
          <w:rStyle w:val="default"/>
          <w:rFonts w:cs="FrankRuehl" w:hint="cs"/>
          <w:rtl/>
        </w:rPr>
        <w:t xml:space="preserve">י שמלאו לו 18 שנים </w:t>
      </w:r>
      <w:r>
        <w:rPr>
          <w:rStyle w:val="default"/>
          <w:rFonts w:cs="FrankRuehl" w:hint="cs"/>
          <w:rtl/>
        </w:rPr>
        <w:t>ומתקיים בו אחד מאלה:</w:t>
      </w:r>
    </w:p>
    <w:p w:rsidR="00C0766B" w:rsidRDefault="00C0766B" w:rsidP="00C0766B">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 xml:space="preserve">הוא שוחרר בערובה בתנאים כאמור בסעיף 48 לחוק סדר הדין הפלילי (סמכויות אכיפה </w:t>
      </w:r>
      <w:r>
        <w:rPr>
          <w:rStyle w:val="default"/>
          <w:rFonts w:cs="FrankRuehl"/>
          <w:rtl/>
        </w:rPr>
        <w:t>–</w:t>
      </w:r>
      <w:r>
        <w:rPr>
          <w:rStyle w:val="default"/>
          <w:rFonts w:cs="FrankRuehl" w:hint="cs"/>
          <w:rtl/>
        </w:rPr>
        <w:t xml:space="preserve"> מעצרים), התשנ"ו-1996 (בפסקה זו </w:t>
      </w:r>
      <w:r>
        <w:rPr>
          <w:rStyle w:val="default"/>
          <w:rFonts w:cs="FrankRuehl"/>
          <w:rtl/>
        </w:rPr>
        <w:t>–</w:t>
      </w:r>
      <w:r>
        <w:rPr>
          <w:rStyle w:val="default"/>
          <w:rFonts w:cs="FrankRuehl" w:hint="cs"/>
          <w:rtl/>
        </w:rPr>
        <w:t xml:space="preserve"> חוק המעצרים), ונקבע לגביו איסור יציאה ממקום המגורים או הגבלה על יציאה כאמור, אשר לדעת עובד המוסד לביטוח לאומי שמינהלת המוסד הסמיכה לכך, מונעים ממנו להשתלב בעבודה</w:t>
      </w:r>
      <w:r w:rsidR="00225321" w:rsidRPr="00225321">
        <w:rPr>
          <w:rStyle w:val="default"/>
          <w:rFonts w:cs="FrankRuehl" w:hint="cs"/>
          <w:rtl/>
        </w:rPr>
        <w:t>, או שהוא נעצר בפיקוח אלקטרוני כאמור בסעיף 22ב לחוק המעצרים, בתנאים המונעים ממנו להשתלב בעבודה</w:t>
      </w:r>
      <w:r>
        <w:rPr>
          <w:rStyle w:val="default"/>
          <w:rFonts w:cs="FrankRuehl" w:hint="cs"/>
          <w:rtl/>
        </w:rPr>
        <w:t>;</w:t>
      </w:r>
    </w:p>
    <w:p w:rsidR="00C0766B" w:rsidRDefault="00C0766B" w:rsidP="00225321">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ילדו או בן זוגו שוחררו בערובה בתנאים כאמור בסעיף 48 לחוק המעצרים</w:t>
      </w:r>
      <w:r w:rsidR="00225321">
        <w:rPr>
          <w:rStyle w:val="default"/>
          <w:rFonts w:cs="FrankRuehl" w:hint="cs"/>
          <w:rtl/>
        </w:rPr>
        <w:t xml:space="preserve"> </w:t>
      </w:r>
      <w:r w:rsidR="00225321" w:rsidRPr="00225321">
        <w:rPr>
          <w:rStyle w:val="default"/>
          <w:rFonts w:cs="FrankRuehl" w:hint="cs"/>
          <w:rtl/>
        </w:rPr>
        <w:t>או הוטל עליהם מעצר בפיקוח אלקטרוני כאמור בסעיף 22ב לחוק האמור</w:t>
      </w:r>
      <w:r>
        <w:rPr>
          <w:rStyle w:val="default"/>
          <w:rFonts w:cs="FrankRuehl" w:hint="cs"/>
          <w:rtl/>
        </w:rPr>
        <w:t xml:space="preserve">, והוא ערב, לפי סעיף 49 </w:t>
      </w:r>
      <w:r w:rsidR="00225321" w:rsidRPr="00225321">
        <w:rPr>
          <w:rStyle w:val="default"/>
          <w:rFonts w:cs="FrankRuehl" w:hint="cs"/>
          <w:rtl/>
        </w:rPr>
        <w:t>או סעיף 22ד(2) לחוק האמור, לפי העניין</w:t>
      </w:r>
      <w:r>
        <w:rPr>
          <w:rStyle w:val="default"/>
          <w:rFonts w:cs="FrankRuehl" w:hint="cs"/>
          <w:rtl/>
        </w:rPr>
        <w:t>, למילוי של תנאי הקובע איסור יציאה של ילדו או בן זוגו ממקום המגורים, או הגבלה על יציאה כאמור, ולדעת עובד המוסד לביטוח לאומי שמינהלת המוסד הסמיכה לכך, ערבות זו מונעת ממנו להשתלב בעבודה;</w:t>
      </w:r>
    </w:p>
    <w:p w:rsidR="00C0766B" w:rsidRPr="00F51714" w:rsidRDefault="00C0766B" w:rsidP="00C0766B">
      <w:pPr>
        <w:pStyle w:val="P00"/>
        <w:spacing w:before="0"/>
        <w:ind w:left="0" w:right="1134"/>
        <w:rPr>
          <w:rStyle w:val="default"/>
          <w:rFonts w:cs="FrankRuehl" w:hint="cs"/>
          <w:vanish/>
          <w:color w:val="FF0000"/>
          <w:szCs w:val="20"/>
          <w:shd w:val="clear" w:color="auto" w:fill="FFFF99"/>
          <w:rtl/>
        </w:rPr>
      </w:pPr>
      <w:bookmarkStart w:id="138" w:name="Rov153"/>
      <w:r w:rsidRPr="00F51714">
        <w:rPr>
          <w:rStyle w:val="default"/>
          <w:rFonts w:cs="FrankRuehl" w:hint="cs"/>
          <w:vanish/>
          <w:color w:val="FF0000"/>
          <w:szCs w:val="20"/>
          <w:shd w:val="clear" w:color="auto" w:fill="FFFF99"/>
          <w:rtl/>
        </w:rPr>
        <w:t>מיום 1.4.2010</w:t>
      </w:r>
    </w:p>
    <w:p w:rsidR="00C0766B" w:rsidRPr="00F51714" w:rsidRDefault="00C0766B" w:rsidP="00C0766B">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תיקון מס' 35</w:t>
      </w:r>
    </w:p>
    <w:p w:rsidR="00C0766B" w:rsidRPr="00F51714" w:rsidRDefault="00C0766B" w:rsidP="00C0766B">
      <w:pPr>
        <w:pStyle w:val="P00"/>
        <w:spacing w:before="0"/>
        <w:ind w:left="0" w:right="1134"/>
        <w:rPr>
          <w:rStyle w:val="default"/>
          <w:rFonts w:cs="FrankRuehl" w:hint="cs"/>
          <w:vanish/>
          <w:szCs w:val="20"/>
          <w:shd w:val="clear" w:color="auto" w:fill="FFFF99"/>
          <w:rtl/>
        </w:rPr>
      </w:pPr>
      <w:hyperlink r:id="rId448" w:history="1">
        <w:r w:rsidRPr="00F51714">
          <w:rPr>
            <w:rStyle w:val="Hyperlink"/>
            <w:rFonts w:cs="FrankRuehl" w:hint="cs"/>
            <w:vanish/>
            <w:sz w:val="26"/>
            <w:szCs w:val="20"/>
            <w:shd w:val="clear" w:color="auto" w:fill="FFFF99"/>
            <w:rtl/>
          </w:rPr>
          <w:t>ס"ח תש"ע מס' 2235</w:t>
        </w:r>
      </w:hyperlink>
      <w:r w:rsidRPr="00F51714">
        <w:rPr>
          <w:rStyle w:val="default"/>
          <w:rFonts w:cs="FrankRuehl" w:hint="cs"/>
          <w:vanish/>
          <w:szCs w:val="20"/>
          <w:shd w:val="clear" w:color="auto" w:fill="FFFF99"/>
          <w:rtl/>
        </w:rPr>
        <w:t xml:space="preserve"> מיום 22.3.2010 עמ' 437 (</w:t>
      </w:r>
      <w:hyperlink r:id="rId449" w:history="1">
        <w:r w:rsidRPr="00F51714">
          <w:rPr>
            <w:rStyle w:val="Hyperlink"/>
            <w:rFonts w:cs="FrankRuehl" w:hint="cs"/>
            <w:vanish/>
            <w:sz w:val="26"/>
            <w:szCs w:val="20"/>
            <w:shd w:val="clear" w:color="auto" w:fill="FFFF99"/>
            <w:rtl/>
          </w:rPr>
          <w:t>ה"ח 407</w:t>
        </w:r>
      </w:hyperlink>
      <w:r w:rsidRPr="00F51714">
        <w:rPr>
          <w:rStyle w:val="default"/>
          <w:rFonts w:cs="FrankRuehl" w:hint="cs"/>
          <w:vanish/>
          <w:szCs w:val="20"/>
          <w:shd w:val="clear" w:color="auto" w:fill="FFFF99"/>
          <w:rtl/>
        </w:rPr>
        <w:t>)</w:t>
      </w:r>
    </w:p>
    <w:p w:rsidR="00C0766B" w:rsidRPr="00F51714" w:rsidRDefault="00C0766B" w:rsidP="00C0766B">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החלפת פסקה (18)</w:t>
      </w:r>
    </w:p>
    <w:p w:rsidR="00C0766B" w:rsidRPr="00F51714" w:rsidRDefault="00C0766B" w:rsidP="00C0766B">
      <w:pPr>
        <w:pStyle w:val="P00"/>
        <w:spacing w:before="0"/>
        <w:ind w:left="0" w:right="1134"/>
        <w:rPr>
          <w:rStyle w:val="default"/>
          <w:rFonts w:cs="FrankRuehl"/>
          <w:vanish/>
          <w:szCs w:val="20"/>
          <w:shd w:val="clear" w:color="auto" w:fill="FFFF99"/>
          <w:rtl/>
        </w:rPr>
      </w:pPr>
      <w:r w:rsidRPr="00F51714">
        <w:rPr>
          <w:rStyle w:val="default"/>
          <w:rFonts w:cs="FrankRuehl" w:hint="cs"/>
          <w:vanish/>
          <w:szCs w:val="20"/>
          <w:shd w:val="clear" w:color="auto" w:fill="FFFF99"/>
          <w:rtl/>
        </w:rPr>
        <w:t>הנוסח הקודם:</w:t>
      </w:r>
    </w:p>
    <w:p w:rsidR="00C0766B" w:rsidRPr="00F51714" w:rsidRDefault="00C0766B" w:rsidP="00C0766B">
      <w:pPr>
        <w:pStyle w:val="P00"/>
        <w:spacing w:before="0"/>
        <w:ind w:left="0" w:right="1134"/>
        <w:rPr>
          <w:rStyle w:val="default"/>
          <w:rFonts w:cs="FrankRuehl" w:hint="cs"/>
          <w:vanish/>
          <w:sz w:val="22"/>
          <w:szCs w:val="22"/>
          <w:shd w:val="clear" w:color="auto" w:fill="FFFF99"/>
          <w:rtl/>
        </w:rPr>
      </w:pPr>
      <w:r w:rsidRPr="00F51714">
        <w:rPr>
          <w:rStyle w:val="default"/>
          <w:rFonts w:cs="FrankRuehl"/>
          <w:strike/>
          <w:vanish/>
          <w:sz w:val="22"/>
          <w:szCs w:val="22"/>
          <w:shd w:val="clear" w:color="auto" w:fill="FFFF99"/>
          <w:rtl/>
        </w:rPr>
        <w:t>(18)</w:t>
      </w:r>
      <w:r w:rsidRPr="00F51714">
        <w:rPr>
          <w:rStyle w:val="default"/>
          <w:rFonts w:cs="FrankRuehl"/>
          <w:strike/>
          <w:vanish/>
          <w:sz w:val="22"/>
          <w:szCs w:val="22"/>
          <w:shd w:val="clear" w:color="auto" w:fill="FFFF99"/>
          <w:rtl/>
        </w:rPr>
        <w:tab/>
        <w:t>מ</w:t>
      </w:r>
      <w:r w:rsidRPr="00F51714">
        <w:rPr>
          <w:rStyle w:val="default"/>
          <w:rFonts w:cs="FrankRuehl" w:hint="cs"/>
          <w:strike/>
          <w:vanish/>
          <w:sz w:val="22"/>
          <w:szCs w:val="22"/>
          <w:shd w:val="clear" w:color="auto" w:fill="FFFF99"/>
          <w:rtl/>
        </w:rPr>
        <w:t xml:space="preserve">י שמלאו לו 18 שנים והוא מצוי במעצר </w:t>
      </w:r>
      <w:r w:rsidRPr="00F51714">
        <w:rPr>
          <w:rStyle w:val="default"/>
          <w:rFonts w:cs="FrankRuehl"/>
          <w:strike/>
          <w:vanish/>
          <w:sz w:val="22"/>
          <w:szCs w:val="22"/>
          <w:shd w:val="clear" w:color="auto" w:fill="FFFF99"/>
          <w:rtl/>
        </w:rPr>
        <w:t>ב</w:t>
      </w:r>
      <w:r w:rsidRPr="00F51714">
        <w:rPr>
          <w:rStyle w:val="default"/>
          <w:rFonts w:cs="FrankRuehl" w:hint="cs"/>
          <w:strike/>
          <w:vanish/>
          <w:sz w:val="22"/>
          <w:szCs w:val="22"/>
          <w:shd w:val="clear" w:color="auto" w:fill="FFFF99"/>
          <w:rtl/>
        </w:rPr>
        <w:t>ית;</w:t>
      </w:r>
    </w:p>
    <w:p w:rsidR="00275541" w:rsidRPr="00F51714" w:rsidRDefault="00275541" w:rsidP="00275541">
      <w:pPr>
        <w:pStyle w:val="P00"/>
        <w:spacing w:before="0"/>
        <w:ind w:left="0" w:right="1134"/>
        <w:rPr>
          <w:rStyle w:val="default"/>
          <w:rFonts w:cs="FrankRuehl" w:hint="cs"/>
          <w:vanish/>
          <w:sz w:val="20"/>
          <w:szCs w:val="20"/>
          <w:shd w:val="clear" w:color="auto" w:fill="FFFF99"/>
          <w:rtl/>
        </w:rPr>
      </w:pPr>
    </w:p>
    <w:p w:rsidR="00275541" w:rsidRPr="00F51714" w:rsidRDefault="00275541" w:rsidP="00275541">
      <w:pPr>
        <w:pStyle w:val="P00"/>
        <w:spacing w:before="0"/>
        <w:ind w:left="0" w:right="1134"/>
        <w:rPr>
          <w:rStyle w:val="default"/>
          <w:rFonts w:cs="FrankRuehl" w:hint="cs"/>
          <w:vanish/>
          <w:color w:val="FF0000"/>
          <w:sz w:val="20"/>
          <w:szCs w:val="20"/>
          <w:shd w:val="clear" w:color="auto" w:fill="FFFF99"/>
          <w:rtl/>
        </w:rPr>
      </w:pPr>
      <w:r w:rsidRPr="00F51714">
        <w:rPr>
          <w:rStyle w:val="default"/>
          <w:rFonts w:cs="FrankRuehl" w:hint="cs"/>
          <w:vanish/>
          <w:color w:val="FF0000"/>
          <w:sz w:val="20"/>
          <w:szCs w:val="20"/>
          <w:shd w:val="clear" w:color="auto" w:fill="FFFF99"/>
          <w:rtl/>
        </w:rPr>
        <w:t>מיום 16.6.2015</w:t>
      </w:r>
    </w:p>
    <w:p w:rsidR="00275541" w:rsidRPr="00F51714" w:rsidRDefault="00275541" w:rsidP="00275541">
      <w:pPr>
        <w:pStyle w:val="P00"/>
        <w:spacing w:before="0"/>
        <w:ind w:left="0" w:right="1134"/>
        <w:rPr>
          <w:rStyle w:val="default"/>
          <w:rFonts w:cs="FrankRuehl" w:hint="cs"/>
          <w:vanish/>
          <w:sz w:val="20"/>
          <w:szCs w:val="20"/>
          <w:shd w:val="clear" w:color="auto" w:fill="FFFF99"/>
          <w:rtl/>
        </w:rPr>
      </w:pPr>
      <w:r w:rsidRPr="00F51714">
        <w:rPr>
          <w:rStyle w:val="default"/>
          <w:rFonts w:cs="FrankRuehl" w:hint="cs"/>
          <w:b/>
          <w:bCs/>
          <w:vanish/>
          <w:sz w:val="20"/>
          <w:szCs w:val="20"/>
          <w:shd w:val="clear" w:color="auto" w:fill="FFFF99"/>
          <w:rtl/>
        </w:rPr>
        <w:t>תיקון מס' 43</w:t>
      </w:r>
    </w:p>
    <w:p w:rsidR="00275541" w:rsidRPr="00F51714" w:rsidRDefault="00275541" w:rsidP="00275541">
      <w:pPr>
        <w:pStyle w:val="P00"/>
        <w:spacing w:before="0"/>
        <w:ind w:left="0" w:right="1134"/>
        <w:rPr>
          <w:rStyle w:val="default"/>
          <w:rFonts w:cs="FrankRuehl" w:hint="cs"/>
          <w:vanish/>
          <w:sz w:val="20"/>
          <w:szCs w:val="20"/>
          <w:shd w:val="clear" w:color="auto" w:fill="FFFF99"/>
          <w:rtl/>
        </w:rPr>
      </w:pPr>
      <w:hyperlink r:id="rId450" w:history="1">
        <w:r w:rsidRPr="00F51714">
          <w:rPr>
            <w:rStyle w:val="Hyperlink"/>
            <w:rFonts w:cs="FrankRuehl" w:hint="cs"/>
            <w:vanish/>
            <w:szCs w:val="20"/>
            <w:shd w:val="clear" w:color="auto" w:fill="FFFF99"/>
            <w:rtl/>
          </w:rPr>
          <w:t>ס"ח תשע"ה מס' 2482</w:t>
        </w:r>
      </w:hyperlink>
      <w:r w:rsidRPr="00F51714">
        <w:rPr>
          <w:rStyle w:val="default"/>
          <w:rFonts w:cs="FrankRuehl" w:hint="cs"/>
          <w:vanish/>
          <w:sz w:val="20"/>
          <w:szCs w:val="20"/>
          <w:shd w:val="clear" w:color="auto" w:fill="FFFF99"/>
          <w:rtl/>
        </w:rPr>
        <w:t xml:space="preserve"> מיום 16.12.2014 עמ' 78 (</w:t>
      </w:r>
      <w:hyperlink r:id="rId451" w:history="1">
        <w:r w:rsidRPr="00F51714">
          <w:rPr>
            <w:rStyle w:val="Hyperlink"/>
            <w:rFonts w:cs="FrankRuehl" w:hint="cs"/>
            <w:vanish/>
            <w:szCs w:val="20"/>
            <w:shd w:val="clear" w:color="auto" w:fill="FFFF99"/>
            <w:rtl/>
          </w:rPr>
          <w:t>ה"ח 835</w:t>
        </w:r>
      </w:hyperlink>
      <w:r w:rsidRPr="00F51714">
        <w:rPr>
          <w:rStyle w:val="default"/>
          <w:rFonts w:cs="FrankRuehl" w:hint="cs"/>
          <w:vanish/>
          <w:sz w:val="20"/>
          <w:szCs w:val="20"/>
          <w:shd w:val="clear" w:color="auto" w:fill="FFFF99"/>
          <w:rtl/>
        </w:rPr>
        <w:t>)</w:t>
      </w:r>
    </w:p>
    <w:p w:rsidR="00275541" w:rsidRPr="00F51714" w:rsidRDefault="00275541" w:rsidP="00275541">
      <w:pPr>
        <w:pStyle w:val="P00"/>
        <w:ind w:left="0" w:right="1134"/>
        <w:rPr>
          <w:rStyle w:val="default"/>
          <w:rFonts w:cs="FrankRuehl" w:hint="cs"/>
          <w:vanish/>
          <w:sz w:val="22"/>
          <w:szCs w:val="22"/>
          <w:shd w:val="clear" w:color="auto" w:fill="FFFF99"/>
          <w:rtl/>
        </w:rPr>
      </w:pPr>
      <w:r w:rsidRPr="00F51714">
        <w:rPr>
          <w:rStyle w:val="default"/>
          <w:rFonts w:cs="FrankRuehl"/>
          <w:vanish/>
          <w:sz w:val="22"/>
          <w:szCs w:val="22"/>
          <w:shd w:val="clear" w:color="auto" w:fill="FFFF99"/>
          <w:rtl/>
        </w:rPr>
        <w:t>(18)</w:t>
      </w:r>
      <w:r w:rsidRPr="00F51714">
        <w:rPr>
          <w:rStyle w:val="default"/>
          <w:rFonts w:cs="FrankRuehl"/>
          <w:vanish/>
          <w:sz w:val="22"/>
          <w:szCs w:val="22"/>
          <w:shd w:val="clear" w:color="auto" w:fill="FFFF99"/>
          <w:rtl/>
        </w:rPr>
        <w:tab/>
        <w:t>מ</w:t>
      </w:r>
      <w:r w:rsidRPr="00F51714">
        <w:rPr>
          <w:rStyle w:val="default"/>
          <w:rFonts w:cs="FrankRuehl" w:hint="cs"/>
          <w:vanish/>
          <w:sz w:val="22"/>
          <w:szCs w:val="22"/>
          <w:shd w:val="clear" w:color="auto" w:fill="FFFF99"/>
          <w:rtl/>
        </w:rPr>
        <w:t>י שמלאו לו 18 שנים ומתקיים בו אחד מאלה:</w:t>
      </w:r>
    </w:p>
    <w:p w:rsidR="00275541" w:rsidRPr="00F51714" w:rsidRDefault="00275541" w:rsidP="00275541">
      <w:pPr>
        <w:pStyle w:val="P00"/>
        <w:spacing w:before="0"/>
        <w:ind w:left="624" w:right="1134"/>
        <w:rPr>
          <w:rStyle w:val="default"/>
          <w:rFonts w:cs="FrankRuehl" w:hint="cs"/>
          <w:vanish/>
          <w:sz w:val="22"/>
          <w:szCs w:val="22"/>
          <w:shd w:val="clear" w:color="auto" w:fill="FFFF99"/>
          <w:rtl/>
        </w:rPr>
      </w:pPr>
      <w:r w:rsidRPr="00F51714">
        <w:rPr>
          <w:rStyle w:val="default"/>
          <w:rFonts w:cs="FrankRuehl" w:hint="cs"/>
          <w:vanish/>
          <w:sz w:val="22"/>
          <w:szCs w:val="22"/>
          <w:shd w:val="clear" w:color="auto" w:fill="FFFF99"/>
          <w:rtl/>
        </w:rPr>
        <w:t>(א)</w:t>
      </w:r>
      <w:r w:rsidRPr="00F51714">
        <w:rPr>
          <w:rStyle w:val="default"/>
          <w:rFonts w:cs="FrankRuehl" w:hint="cs"/>
          <w:vanish/>
          <w:sz w:val="22"/>
          <w:szCs w:val="22"/>
          <w:shd w:val="clear" w:color="auto" w:fill="FFFF99"/>
          <w:rtl/>
        </w:rPr>
        <w:tab/>
        <w:t xml:space="preserve">הוא שוחרר בערובה בתנאים כאמור בסעיף 48 לחוק סדר הדין הפלילי (סמכויות אכיפה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מעצרים), התשנ"ו-1996 (בפסקה זו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חוק המעצרים), ונקבע לגביו איסור יציאה ממקום המגורים או הגבלה על יציאה כאמור, אשר לדעת עובד המוסד לביטוח לאומי שמינהלת המוסד הסמיכה לכך, מונעים ממנו להשתלב בעבודה</w:t>
      </w:r>
      <w:r w:rsidRPr="00F51714">
        <w:rPr>
          <w:rStyle w:val="default"/>
          <w:rFonts w:cs="FrankRuehl" w:hint="cs"/>
          <w:vanish/>
          <w:sz w:val="22"/>
          <w:szCs w:val="22"/>
          <w:u w:val="single"/>
          <w:shd w:val="clear" w:color="auto" w:fill="FFFF99"/>
          <w:rtl/>
        </w:rPr>
        <w:t>, או שהוא נעצר בפיקוח אלקטרוני כאמור בסעיף 22ב לחוק המעצרים, בתנאים המונעים ממנו להשתלב בעבודה</w:t>
      </w:r>
      <w:r w:rsidRPr="00F51714">
        <w:rPr>
          <w:rStyle w:val="default"/>
          <w:rFonts w:cs="FrankRuehl" w:hint="cs"/>
          <w:vanish/>
          <w:sz w:val="22"/>
          <w:szCs w:val="22"/>
          <w:shd w:val="clear" w:color="auto" w:fill="FFFF99"/>
          <w:rtl/>
        </w:rPr>
        <w:t>;</w:t>
      </w:r>
    </w:p>
    <w:p w:rsidR="00275541" w:rsidRPr="00D87DDD" w:rsidRDefault="00275541" w:rsidP="00D87DDD">
      <w:pPr>
        <w:pStyle w:val="P00"/>
        <w:spacing w:before="0"/>
        <w:ind w:left="624" w:right="1134"/>
        <w:rPr>
          <w:rStyle w:val="default"/>
          <w:rFonts w:cs="FrankRuehl" w:hint="cs"/>
          <w:sz w:val="2"/>
          <w:szCs w:val="2"/>
          <w:rtl/>
        </w:rPr>
      </w:pPr>
      <w:r w:rsidRPr="00F51714">
        <w:rPr>
          <w:rStyle w:val="default"/>
          <w:rFonts w:cs="FrankRuehl" w:hint="cs"/>
          <w:vanish/>
          <w:sz w:val="22"/>
          <w:szCs w:val="22"/>
          <w:shd w:val="clear" w:color="auto" w:fill="FFFF99"/>
          <w:rtl/>
        </w:rPr>
        <w:t>(ב)</w:t>
      </w:r>
      <w:r w:rsidRPr="00F51714">
        <w:rPr>
          <w:rStyle w:val="default"/>
          <w:rFonts w:cs="FrankRuehl" w:hint="cs"/>
          <w:vanish/>
          <w:sz w:val="22"/>
          <w:szCs w:val="22"/>
          <w:shd w:val="clear" w:color="auto" w:fill="FFFF99"/>
          <w:rtl/>
        </w:rPr>
        <w:tab/>
        <w:t xml:space="preserve">ילדו או בן זוגו שוחררו בערובה בתנאים כאמור בסעיף 48 לחוק המעצרים </w:t>
      </w:r>
      <w:r w:rsidRPr="00F51714">
        <w:rPr>
          <w:rStyle w:val="default"/>
          <w:rFonts w:cs="FrankRuehl" w:hint="cs"/>
          <w:vanish/>
          <w:sz w:val="22"/>
          <w:szCs w:val="22"/>
          <w:u w:val="single"/>
          <w:shd w:val="clear" w:color="auto" w:fill="FFFF99"/>
          <w:rtl/>
        </w:rPr>
        <w:t>או הוטל עליהם מעצר בפיקוח אלקטרוני כאמור בסעיף 22ב לחוק האמור</w:t>
      </w:r>
      <w:r w:rsidRPr="00F51714">
        <w:rPr>
          <w:rStyle w:val="default"/>
          <w:rFonts w:cs="FrankRuehl" w:hint="cs"/>
          <w:vanish/>
          <w:sz w:val="22"/>
          <w:szCs w:val="22"/>
          <w:shd w:val="clear" w:color="auto" w:fill="FFFF99"/>
          <w:rtl/>
        </w:rPr>
        <w:t xml:space="preserve">, והוא ערב, לפי </w:t>
      </w:r>
      <w:r w:rsidRPr="00F51714">
        <w:rPr>
          <w:rStyle w:val="default"/>
          <w:rFonts w:cs="FrankRuehl" w:hint="cs"/>
          <w:strike/>
          <w:vanish/>
          <w:sz w:val="22"/>
          <w:szCs w:val="22"/>
          <w:shd w:val="clear" w:color="auto" w:fill="FFFF99"/>
          <w:rtl/>
        </w:rPr>
        <w:t>סעיף 49 לחוק האמור</w:t>
      </w:r>
      <w:r w:rsidRPr="00F51714">
        <w:rPr>
          <w:rStyle w:val="default"/>
          <w:rFonts w:cs="FrankRuehl" w:hint="cs"/>
          <w:vanish/>
          <w:sz w:val="22"/>
          <w:szCs w:val="22"/>
          <w:shd w:val="clear" w:color="auto" w:fill="FFFF99"/>
          <w:rtl/>
        </w:rPr>
        <w:t xml:space="preserve"> </w:t>
      </w:r>
      <w:r w:rsidRPr="00F51714">
        <w:rPr>
          <w:rStyle w:val="default"/>
          <w:rFonts w:cs="FrankRuehl" w:hint="cs"/>
          <w:vanish/>
          <w:sz w:val="22"/>
          <w:szCs w:val="22"/>
          <w:u w:val="single"/>
          <w:shd w:val="clear" w:color="auto" w:fill="FFFF99"/>
          <w:rtl/>
        </w:rPr>
        <w:t>סעיף 49 או סעיף 22ד(2) לחוק האמור, לפי העניין</w:t>
      </w:r>
      <w:r w:rsidRPr="00F51714">
        <w:rPr>
          <w:rStyle w:val="default"/>
          <w:rFonts w:cs="FrankRuehl" w:hint="cs"/>
          <w:vanish/>
          <w:sz w:val="22"/>
          <w:szCs w:val="22"/>
          <w:shd w:val="clear" w:color="auto" w:fill="FFFF99"/>
          <w:rtl/>
        </w:rPr>
        <w:t>, למילוי של תנאי הקובע איסור יציאה של ילדו או בן זוגו ממקום המגורים, או הגבלה על יציאה כאמור, ולדעת עובד המוסד לביטוח לאומי שמינהלת המוסד הסמיכה לכך, ערבות זו מונעת ממנו להשתלב בעבודה;</w:t>
      </w:r>
      <w:bookmarkEnd w:id="138"/>
    </w:p>
    <w:p w:rsidR="00FF1936" w:rsidRDefault="00FF1936">
      <w:pPr>
        <w:pStyle w:val="P00"/>
        <w:spacing w:before="72"/>
        <w:ind w:left="0" w:right="1134"/>
        <w:rPr>
          <w:rStyle w:val="default"/>
          <w:rFonts w:cs="FrankRuehl"/>
          <w:rtl/>
        </w:rPr>
      </w:pPr>
      <w:r>
        <w:rPr>
          <w:rStyle w:val="default"/>
          <w:rFonts w:cs="FrankRuehl"/>
          <w:rtl/>
        </w:rPr>
        <w:t>(19)</w:t>
      </w:r>
      <w:r>
        <w:rPr>
          <w:rStyle w:val="default"/>
          <w:rFonts w:cs="FrankRuehl"/>
          <w:rtl/>
        </w:rPr>
        <w:tab/>
        <w:t>מ</w:t>
      </w:r>
      <w:r>
        <w:rPr>
          <w:rStyle w:val="default"/>
          <w:rFonts w:cs="FrankRuehl" w:hint="cs"/>
          <w:rtl/>
        </w:rPr>
        <w:t>י שמלאו לו 18 שנים והוא מטופל על ידי הלשכה לשירותים חברתיים במשרד העבודה והרווחה ומוגדר על ידה כדר רחוב;</w:t>
      </w:r>
    </w:p>
    <w:p w:rsidR="00FF1936" w:rsidRDefault="00FF1936">
      <w:pPr>
        <w:pStyle w:val="P00"/>
        <w:spacing w:before="72"/>
        <w:ind w:left="0" w:right="1134"/>
        <w:rPr>
          <w:rStyle w:val="default"/>
          <w:rFonts w:cs="FrankRuehl"/>
          <w:rtl/>
        </w:rPr>
      </w:pPr>
      <w:r>
        <w:rPr>
          <w:rStyle w:val="default"/>
          <w:rFonts w:cs="FrankRuehl"/>
          <w:rtl/>
        </w:rPr>
        <w:t>(20)</w:t>
      </w:r>
      <w:r>
        <w:rPr>
          <w:rStyle w:val="default"/>
          <w:rFonts w:cs="FrankRuehl"/>
          <w:rtl/>
        </w:rPr>
        <w:tab/>
        <w:t>מ</w:t>
      </w:r>
      <w:r>
        <w:rPr>
          <w:rStyle w:val="default"/>
          <w:rFonts w:cs="FrankRuehl" w:hint="cs"/>
          <w:rtl/>
        </w:rPr>
        <w:t>י שמלאו לו 18 שנים והוא נמצא במסגרת שיקומית בפיקוח משרד ממשלתי, המוסד לביטוח לאומי או הרשות כהגדרתה בחוק הרשות לשיקום האסיר, התשמ"ג-19</w:t>
      </w:r>
      <w:r>
        <w:rPr>
          <w:rStyle w:val="default"/>
          <w:rFonts w:cs="FrankRuehl"/>
          <w:rtl/>
        </w:rPr>
        <w:t>83;</w:t>
      </w:r>
    </w:p>
    <w:p w:rsidR="00FF1936" w:rsidRDefault="00FF1936">
      <w:pPr>
        <w:pStyle w:val="P00"/>
        <w:spacing w:before="72"/>
        <w:ind w:left="0" w:right="1134"/>
        <w:rPr>
          <w:rStyle w:val="default"/>
          <w:rFonts w:cs="FrankRuehl"/>
          <w:rtl/>
        </w:rPr>
      </w:pPr>
      <w:r>
        <w:rPr>
          <w:rStyle w:val="default"/>
          <w:rFonts w:cs="FrankRuehl"/>
          <w:rtl/>
        </w:rPr>
        <w:t>(21)</w:t>
      </w:r>
      <w:r>
        <w:rPr>
          <w:rStyle w:val="default"/>
          <w:rFonts w:cs="FrankRuehl"/>
          <w:rtl/>
        </w:rPr>
        <w:tab/>
        <w:t>מ</w:t>
      </w:r>
      <w:r>
        <w:rPr>
          <w:rStyle w:val="default"/>
          <w:rFonts w:cs="FrankRuehl" w:hint="cs"/>
          <w:rtl/>
        </w:rPr>
        <w:t>י שמלאו לו 18 שנים והתקיימו בו התנאים שנקבעו לפי פסקה (7) בסעיף 2(א);</w:t>
      </w:r>
    </w:p>
    <w:p w:rsidR="00FF1936" w:rsidRDefault="00FF1936">
      <w:pPr>
        <w:pStyle w:val="P00"/>
        <w:spacing w:before="72"/>
        <w:ind w:left="0" w:right="1134"/>
        <w:rPr>
          <w:rStyle w:val="default"/>
          <w:rFonts w:cs="FrankRuehl"/>
          <w:rtl/>
        </w:rPr>
      </w:pPr>
      <w:r>
        <w:rPr>
          <w:rStyle w:val="default"/>
          <w:rFonts w:cs="FrankRuehl"/>
          <w:rtl/>
        </w:rPr>
        <w:t>(22)</w:t>
      </w:r>
      <w:r>
        <w:rPr>
          <w:rStyle w:val="default"/>
          <w:rFonts w:cs="FrankRuehl"/>
          <w:rtl/>
        </w:rPr>
        <w:tab/>
        <w:t>מ</w:t>
      </w:r>
      <w:r>
        <w:rPr>
          <w:rStyle w:val="default"/>
          <w:rFonts w:cs="FrankRuehl" w:hint="cs"/>
          <w:rtl/>
        </w:rPr>
        <w:t>י שמתלמת לו קצבת תלויים לפי סימן ח' בפרק ה' בחוק הביטוח או קצבת שאירים לפי סימן ד' בפרק י"א בחוק האמור;</w:t>
      </w:r>
    </w:p>
    <w:p w:rsidR="00FF1936" w:rsidRDefault="00FF1936">
      <w:pPr>
        <w:pStyle w:val="P00"/>
        <w:spacing w:before="72"/>
        <w:ind w:left="0" w:right="1134"/>
        <w:rPr>
          <w:rStyle w:val="default"/>
          <w:rFonts w:cs="FrankRuehl" w:hint="cs"/>
          <w:rtl/>
        </w:rPr>
      </w:pPr>
      <w:r>
        <w:rPr>
          <w:rStyle w:val="default"/>
          <w:rFonts w:cs="FrankRuehl"/>
          <w:rtl/>
        </w:rPr>
        <w:t>(23)</w:t>
      </w:r>
      <w:r>
        <w:rPr>
          <w:rStyle w:val="default"/>
          <w:rFonts w:cs="FrankRuehl"/>
          <w:rtl/>
        </w:rPr>
        <w:tab/>
        <w:t>ע</w:t>
      </w:r>
      <w:r>
        <w:rPr>
          <w:rStyle w:val="default"/>
          <w:rFonts w:cs="FrankRuehl" w:hint="cs"/>
          <w:rtl/>
        </w:rPr>
        <w:t>ולה חדש שמלאו לו 18 שנים והוא לומד באולפן לפי הפניית המשרד ל</w:t>
      </w:r>
      <w:r>
        <w:rPr>
          <w:rStyle w:val="default"/>
          <w:rFonts w:cs="FrankRuehl"/>
          <w:rtl/>
        </w:rPr>
        <w:t>ק</w:t>
      </w:r>
      <w:r>
        <w:rPr>
          <w:rStyle w:val="default"/>
          <w:rFonts w:cs="FrankRuehl" w:hint="cs"/>
          <w:rtl/>
        </w:rPr>
        <w:t>ליטת העליה;</w:t>
      </w:r>
    </w:p>
    <w:p w:rsidR="00FF1936" w:rsidRDefault="00FF1936">
      <w:pPr>
        <w:pStyle w:val="P00"/>
        <w:spacing w:before="72"/>
        <w:ind w:left="0" w:right="1134"/>
        <w:rPr>
          <w:rStyle w:val="default"/>
          <w:rFonts w:cs="FrankRuehl" w:hint="cs"/>
          <w:rtl/>
        </w:rPr>
      </w:pPr>
      <w:r>
        <w:rPr>
          <w:rFonts w:cs="FrankRuehl"/>
          <w:rtl/>
          <w:lang w:val="he-IL"/>
        </w:rPr>
        <w:pict>
          <v:shape id="_x0000_s2249" type="#_x0000_t202" style="position:absolute;left:0;text-align:left;margin-left:468.65pt;margin-top:7.1pt;width:1in;height:14.95pt;z-index:251695616" filled="f" stroked="f">
            <v:textbox inset="1mm,0,1mm,0">
              <w:txbxContent>
                <w:p w:rsidR="007C0213" w:rsidRDefault="007C0213">
                  <w:pPr>
                    <w:spacing w:line="160" w:lineRule="exact"/>
                    <w:jc w:val="left"/>
                    <w:rPr>
                      <w:rFonts w:cs="Miriam" w:hint="cs"/>
                      <w:sz w:val="18"/>
                      <w:szCs w:val="18"/>
                      <w:rtl/>
                    </w:rPr>
                  </w:pPr>
                  <w:r>
                    <w:rPr>
                      <w:rFonts w:cs="Miriam" w:hint="cs"/>
                      <w:sz w:val="18"/>
                      <w:szCs w:val="18"/>
                      <w:rtl/>
                    </w:rPr>
                    <w:t>(תיקון מס' 30) תשס"ז-2007</w:t>
                  </w:r>
                </w:p>
              </w:txbxContent>
            </v:textbox>
          </v:shape>
        </w:pict>
      </w:r>
      <w:r>
        <w:rPr>
          <w:rStyle w:val="default"/>
          <w:rFonts w:cs="FrankRuehl" w:hint="cs"/>
          <w:rtl/>
        </w:rPr>
        <w:t>(24)</w:t>
      </w:r>
      <w:r>
        <w:rPr>
          <w:rStyle w:val="default"/>
          <w:rFonts w:cs="FrankRuehl" w:hint="cs"/>
          <w:rtl/>
        </w:rPr>
        <w:tab/>
      </w:r>
      <w:r>
        <w:rPr>
          <w:rStyle w:val="default"/>
          <w:rFonts w:cs="FrankRuehl"/>
          <w:rtl/>
        </w:rPr>
        <w:t xml:space="preserve">מי שמשתלמת לה קצבת נכות כעקרת בית נכה </w:t>
      </w:r>
      <w:r w:rsidR="00C0766B">
        <w:rPr>
          <w:rStyle w:val="default"/>
          <w:rFonts w:cs="FrankRuehl"/>
          <w:rtl/>
        </w:rPr>
        <w:t>לפי סימן ב' בפרק ט' לחוק הביטוח</w:t>
      </w:r>
      <w:r w:rsidR="00C0766B">
        <w:rPr>
          <w:rStyle w:val="default"/>
          <w:rFonts w:cs="FrankRuehl" w:hint="cs"/>
          <w:rtl/>
        </w:rPr>
        <w:t>;</w:t>
      </w:r>
    </w:p>
    <w:p w:rsidR="00FF1936" w:rsidRPr="00F51714" w:rsidRDefault="00FF1936">
      <w:pPr>
        <w:pStyle w:val="P00"/>
        <w:spacing w:before="0"/>
        <w:ind w:left="0" w:right="1134"/>
        <w:rPr>
          <w:rStyle w:val="default"/>
          <w:rFonts w:cs="FrankRuehl" w:hint="cs"/>
          <w:vanish/>
          <w:color w:val="FF0000"/>
          <w:szCs w:val="20"/>
          <w:shd w:val="clear" w:color="auto" w:fill="FFFF99"/>
          <w:rtl/>
        </w:rPr>
      </w:pPr>
      <w:bookmarkStart w:id="139" w:name="Rov141"/>
      <w:r w:rsidRPr="00F51714">
        <w:rPr>
          <w:rStyle w:val="default"/>
          <w:rFonts w:cs="FrankRuehl" w:hint="cs"/>
          <w:vanish/>
          <w:color w:val="FF0000"/>
          <w:szCs w:val="20"/>
          <w:shd w:val="clear" w:color="auto" w:fill="FFFF99"/>
          <w:rtl/>
        </w:rPr>
        <w:t>מיום 1.7.2007</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30</w:t>
      </w:r>
    </w:p>
    <w:p w:rsidR="00FF1936" w:rsidRPr="00F51714" w:rsidRDefault="00FF1936">
      <w:pPr>
        <w:pStyle w:val="P00"/>
        <w:spacing w:before="0"/>
        <w:ind w:left="0" w:right="1134"/>
        <w:rPr>
          <w:rStyle w:val="default"/>
          <w:rFonts w:cs="FrankRuehl" w:hint="cs"/>
          <w:vanish/>
          <w:szCs w:val="20"/>
          <w:shd w:val="clear" w:color="auto" w:fill="FFFF99"/>
          <w:rtl/>
        </w:rPr>
      </w:pPr>
      <w:hyperlink r:id="rId452" w:history="1">
        <w:r w:rsidRPr="00F51714">
          <w:rPr>
            <w:rStyle w:val="Hyperlink"/>
            <w:rFonts w:cs="FrankRuehl" w:hint="cs"/>
            <w:vanish/>
            <w:sz w:val="26"/>
            <w:szCs w:val="20"/>
            <w:shd w:val="clear" w:color="auto" w:fill="FFFF99"/>
            <w:rtl/>
          </w:rPr>
          <w:t>ס"ח תשס"ז מס' 2097</w:t>
        </w:r>
      </w:hyperlink>
      <w:r w:rsidRPr="00F51714">
        <w:rPr>
          <w:rStyle w:val="default"/>
          <w:rFonts w:cs="FrankRuehl" w:hint="cs"/>
          <w:vanish/>
          <w:szCs w:val="20"/>
          <w:shd w:val="clear" w:color="auto" w:fill="FFFF99"/>
          <w:rtl/>
        </w:rPr>
        <w:t xml:space="preserve"> מיום 7.6.2007 עמ' 330 (</w:t>
      </w:r>
      <w:hyperlink r:id="rId453" w:history="1">
        <w:r w:rsidRPr="00F51714">
          <w:rPr>
            <w:rStyle w:val="Hyperlink"/>
            <w:rFonts w:cs="FrankRuehl" w:hint="cs"/>
            <w:vanish/>
            <w:sz w:val="26"/>
            <w:szCs w:val="20"/>
            <w:shd w:val="clear" w:color="auto" w:fill="FFFF99"/>
            <w:rtl/>
          </w:rPr>
          <w:t>ה"ח 266</w:t>
        </w:r>
      </w:hyperlink>
      <w:r w:rsidRPr="00F51714">
        <w:rPr>
          <w:rStyle w:val="default"/>
          <w:rFonts w:cs="FrankRuehl" w:hint="cs"/>
          <w:vanish/>
          <w:szCs w:val="20"/>
          <w:shd w:val="clear" w:color="auto" w:fill="FFFF99"/>
          <w:rtl/>
        </w:rPr>
        <w:t>)</w:t>
      </w:r>
    </w:p>
    <w:p w:rsidR="00FF1936" w:rsidRDefault="00C0766B" w:rsidP="00C0766B">
      <w:pPr>
        <w:pStyle w:val="P00"/>
        <w:spacing w:before="0"/>
        <w:ind w:left="0" w:right="1134"/>
        <w:rPr>
          <w:rStyle w:val="default"/>
          <w:rFonts w:cs="FrankRuehl" w:hint="cs"/>
          <w:b/>
          <w:bCs/>
          <w:sz w:val="2"/>
          <w:szCs w:val="2"/>
          <w:shd w:val="clear" w:color="auto" w:fill="FFFF99"/>
          <w:rtl/>
        </w:rPr>
      </w:pPr>
      <w:r w:rsidRPr="00F51714">
        <w:rPr>
          <w:rStyle w:val="default"/>
          <w:rFonts w:cs="FrankRuehl" w:hint="cs"/>
          <w:b/>
          <w:bCs/>
          <w:vanish/>
          <w:szCs w:val="20"/>
          <w:shd w:val="clear" w:color="auto" w:fill="FFFF99"/>
          <w:rtl/>
        </w:rPr>
        <w:t>הוספת פסקה (24)</w:t>
      </w:r>
      <w:bookmarkEnd w:id="139"/>
    </w:p>
    <w:p w:rsidR="00C0766B" w:rsidRDefault="00C0766B" w:rsidP="00C0766B">
      <w:pPr>
        <w:pStyle w:val="P00"/>
        <w:spacing w:before="72"/>
        <w:ind w:left="624" w:right="1134" w:hanging="624"/>
        <w:rPr>
          <w:rStyle w:val="default"/>
          <w:rFonts w:cs="FrankRuehl" w:hint="cs"/>
          <w:rtl/>
        </w:rPr>
      </w:pPr>
      <w:r>
        <w:rPr>
          <w:rFonts w:cs="FrankRuehl"/>
          <w:rtl/>
          <w:lang w:val="he-IL"/>
        </w:rPr>
        <w:pict>
          <v:shape id="_x0000_s2273" type="#_x0000_t202" style="position:absolute;left:0;text-align:left;margin-left:468.65pt;margin-top:7.1pt;width:1in;height:14.95pt;z-index:251706880" filled="f" stroked="f">
            <v:textbox inset="1mm,0,1mm,0">
              <w:txbxContent>
                <w:p w:rsidR="007C0213" w:rsidRDefault="007C0213" w:rsidP="00C0766B">
                  <w:pPr>
                    <w:spacing w:line="160" w:lineRule="exact"/>
                    <w:jc w:val="left"/>
                    <w:rPr>
                      <w:rFonts w:cs="Miriam" w:hint="cs"/>
                      <w:sz w:val="18"/>
                      <w:szCs w:val="18"/>
                      <w:rtl/>
                    </w:rPr>
                  </w:pPr>
                  <w:r>
                    <w:rPr>
                      <w:rFonts w:cs="Miriam" w:hint="cs"/>
                      <w:sz w:val="18"/>
                      <w:szCs w:val="18"/>
                      <w:rtl/>
                    </w:rPr>
                    <w:t>(תיקון מס' 35) תש"ע-2010</w:t>
                  </w:r>
                </w:p>
              </w:txbxContent>
            </v:textbox>
          </v:shape>
        </w:pict>
      </w:r>
      <w:r>
        <w:rPr>
          <w:rStyle w:val="default"/>
          <w:rFonts w:cs="FrankRuehl" w:hint="cs"/>
          <w:rtl/>
        </w:rPr>
        <w:t>(25)</w:t>
      </w:r>
      <w:r>
        <w:rPr>
          <w:rStyle w:val="default"/>
          <w:rFonts w:cs="FrankRuehl" w:hint="cs"/>
          <w:rtl/>
        </w:rPr>
        <w:tab/>
        <w:t>(א)</w:t>
      </w:r>
      <w:r>
        <w:rPr>
          <w:rStyle w:val="default"/>
          <w:rFonts w:cs="FrankRuehl" w:hint="cs"/>
          <w:rtl/>
        </w:rPr>
        <w:tab/>
        <w:t>ילד תושב ישראל, שאחד מהוריו הוא תושב ישראל הנמצא במעצר או במאסר לתקופה העולה על 30 ימים, והוא מתגורר עם הורהו השני שאינו תושב ישראל;</w:t>
      </w:r>
    </w:p>
    <w:p w:rsidR="00C0766B" w:rsidRDefault="00C0766B" w:rsidP="00C0766B">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הגמלה לילד כאמור בפסקת משנה (א) תהיה בשיעור הקבוע בסעיף 6(ד); מתקיים האמור בפסקת משנה (א) בשני ילדים או יותר, תשולם להם גמלה אחת בלבד, בשיעור הקבוע לפי פסקת משנה זו;</w:t>
      </w:r>
    </w:p>
    <w:p w:rsidR="00C0766B" w:rsidRDefault="00C0766B" w:rsidP="00C0766B">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לעניין גמלה המשולמת לפי הוראות פסקת משנה (א), יכול שתובא בחשבון ההכנסה של ההורה, גם אם אינו ת</w:t>
      </w:r>
      <w:r w:rsidR="00B02A28">
        <w:rPr>
          <w:rStyle w:val="default"/>
          <w:rFonts w:cs="FrankRuehl" w:hint="cs"/>
          <w:rtl/>
        </w:rPr>
        <w:t>ושב ישראל בתנאים שייקבעו בתקנות;</w:t>
      </w:r>
    </w:p>
    <w:p w:rsidR="00C0766B" w:rsidRPr="00F51714" w:rsidRDefault="00C0766B" w:rsidP="00C0766B">
      <w:pPr>
        <w:pStyle w:val="P00"/>
        <w:spacing w:before="0"/>
        <w:ind w:left="0" w:right="1134"/>
        <w:rPr>
          <w:rStyle w:val="default"/>
          <w:rFonts w:cs="FrankRuehl" w:hint="cs"/>
          <w:vanish/>
          <w:color w:val="FF0000"/>
          <w:szCs w:val="20"/>
          <w:shd w:val="clear" w:color="auto" w:fill="FFFF99"/>
          <w:rtl/>
        </w:rPr>
      </w:pPr>
      <w:bookmarkStart w:id="140" w:name="Rov154"/>
      <w:r w:rsidRPr="00F51714">
        <w:rPr>
          <w:rStyle w:val="default"/>
          <w:rFonts w:cs="FrankRuehl" w:hint="cs"/>
          <w:vanish/>
          <w:color w:val="FF0000"/>
          <w:szCs w:val="20"/>
          <w:shd w:val="clear" w:color="auto" w:fill="FFFF99"/>
          <w:rtl/>
        </w:rPr>
        <w:t>מיום 1.4.2010</w:t>
      </w:r>
    </w:p>
    <w:p w:rsidR="00C0766B" w:rsidRPr="00F51714" w:rsidRDefault="00C0766B" w:rsidP="00C0766B">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תיקון מס' 35</w:t>
      </w:r>
    </w:p>
    <w:p w:rsidR="00C0766B" w:rsidRPr="00F51714" w:rsidRDefault="00C0766B" w:rsidP="00C0766B">
      <w:pPr>
        <w:pStyle w:val="P00"/>
        <w:spacing w:before="0"/>
        <w:ind w:left="0" w:right="1134"/>
        <w:rPr>
          <w:rStyle w:val="default"/>
          <w:rFonts w:cs="FrankRuehl" w:hint="cs"/>
          <w:vanish/>
          <w:szCs w:val="20"/>
          <w:shd w:val="clear" w:color="auto" w:fill="FFFF99"/>
          <w:rtl/>
        </w:rPr>
      </w:pPr>
      <w:hyperlink r:id="rId454" w:history="1">
        <w:r w:rsidRPr="00F51714">
          <w:rPr>
            <w:rStyle w:val="Hyperlink"/>
            <w:rFonts w:cs="FrankRuehl" w:hint="cs"/>
            <w:vanish/>
            <w:sz w:val="26"/>
            <w:szCs w:val="20"/>
            <w:shd w:val="clear" w:color="auto" w:fill="FFFF99"/>
            <w:rtl/>
          </w:rPr>
          <w:t>ס"ח תש"ע מס' 2235</w:t>
        </w:r>
      </w:hyperlink>
      <w:r w:rsidRPr="00F51714">
        <w:rPr>
          <w:rStyle w:val="default"/>
          <w:rFonts w:cs="FrankRuehl" w:hint="cs"/>
          <w:vanish/>
          <w:szCs w:val="20"/>
          <w:shd w:val="clear" w:color="auto" w:fill="FFFF99"/>
          <w:rtl/>
        </w:rPr>
        <w:t xml:space="preserve"> מיום 22.3.2010 עמ' 438 (</w:t>
      </w:r>
      <w:hyperlink r:id="rId455" w:history="1">
        <w:r w:rsidRPr="00F51714">
          <w:rPr>
            <w:rStyle w:val="Hyperlink"/>
            <w:rFonts w:cs="FrankRuehl" w:hint="cs"/>
            <w:vanish/>
            <w:sz w:val="26"/>
            <w:szCs w:val="20"/>
            <w:shd w:val="clear" w:color="auto" w:fill="FFFF99"/>
            <w:rtl/>
          </w:rPr>
          <w:t>ה"ח 407</w:t>
        </w:r>
      </w:hyperlink>
      <w:r w:rsidRPr="00F51714">
        <w:rPr>
          <w:rStyle w:val="default"/>
          <w:rFonts w:cs="FrankRuehl" w:hint="cs"/>
          <w:vanish/>
          <w:szCs w:val="20"/>
          <w:shd w:val="clear" w:color="auto" w:fill="FFFF99"/>
          <w:rtl/>
        </w:rPr>
        <w:t>)</w:t>
      </w:r>
    </w:p>
    <w:p w:rsidR="00C0766B" w:rsidRPr="00C0766B" w:rsidRDefault="00C0766B" w:rsidP="00C0766B">
      <w:pPr>
        <w:pStyle w:val="P00"/>
        <w:spacing w:before="0"/>
        <w:ind w:left="0" w:right="1134"/>
        <w:rPr>
          <w:rStyle w:val="default"/>
          <w:rFonts w:cs="FrankRuehl" w:hint="cs"/>
          <w:sz w:val="2"/>
          <w:szCs w:val="2"/>
          <w:rtl/>
        </w:rPr>
      </w:pPr>
      <w:r w:rsidRPr="00F51714">
        <w:rPr>
          <w:rStyle w:val="default"/>
          <w:rFonts w:cs="FrankRuehl" w:hint="cs"/>
          <w:b/>
          <w:bCs/>
          <w:vanish/>
          <w:szCs w:val="20"/>
          <w:shd w:val="clear" w:color="auto" w:fill="FFFF99"/>
          <w:rtl/>
        </w:rPr>
        <w:t>הוספת פסקה (25)</w:t>
      </w:r>
      <w:bookmarkEnd w:id="140"/>
    </w:p>
    <w:p w:rsidR="00B02A28" w:rsidRDefault="00B02A28" w:rsidP="00D613B5">
      <w:pPr>
        <w:pStyle w:val="P00"/>
        <w:spacing w:before="72"/>
        <w:ind w:left="0" w:right="1134"/>
        <w:rPr>
          <w:rStyle w:val="default"/>
          <w:rFonts w:cs="FrankRuehl" w:hint="cs"/>
          <w:rtl/>
        </w:rPr>
      </w:pPr>
      <w:r>
        <w:rPr>
          <w:rFonts w:cs="FrankRuehl"/>
          <w:rtl/>
          <w:lang w:val="he-IL"/>
        </w:rPr>
        <w:pict>
          <v:shape id="_x0000_s2286" type="#_x0000_t202" style="position:absolute;left:0;text-align:left;margin-left:468.65pt;margin-top:7.1pt;width:1in;height:50.55pt;z-index:251712000" filled="f" stroked="f">
            <v:textbox inset="1mm,0,1mm,0">
              <w:txbxContent>
                <w:p w:rsidR="007C0213" w:rsidRDefault="007C0213" w:rsidP="00B02A28">
                  <w:pPr>
                    <w:spacing w:line="160" w:lineRule="exact"/>
                    <w:jc w:val="left"/>
                    <w:rPr>
                      <w:rFonts w:cs="Miriam" w:hint="cs"/>
                      <w:sz w:val="18"/>
                      <w:szCs w:val="18"/>
                      <w:rtl/>
                    </w:rPr>
                  </w:pPr>
                  <w:r>
                    <w:rPr>
                      <w:rFonts w:cs="Miriam" w:hint="cs"/>
                      <w:sz w:val="18"/>
                      <w:szCs w:val="18"/>
                      <w:rtl/>
                    </w:rPr>
                    <w:t>(תיקון מס' 39) תשע"ב-2012</w:t>
                  </w:r>
                </w:p>
                <w:p w:rsidR="007C0213" w:rsidRDefault="007C0213" w:rsidP="00B02A28">
                  <w:pPr>
                    <w:spacing w:line="160" w:lineRule="exact"/>
                    <w:jc w:val="left"/>
                    <w:rPr>
                      <w:rFonts w:cs="Miriam"/>
                      <w:sz w:val="18"/>
                      <w:szCs w:val="18"/>
                      <w:rtl/>
                    </w:rPr>
                  </w:pPr>
                  <w:r>
                    <w:rPr>
                      <w:rFonts w:cs="Miriam" w:hint="cs"/>
                      <w:sz w:val="18"/>
                      <w:szCs w:val="18"/>
                      <w:rtl/>
                    </w:rPr>
                    <w:t>(תיקון מס' 49) תשע"ז-2017</w:t>
                  </w:r>
                </w:p>
                <w:p w:rsidR="003C3222" w:rsidRDefault="003C3222" w:rsidP="00B02A28">
                  <w:pPr>
                    <w:spacing w:line="160" w:lineRule="exact"/>
                    <w:jc w:val="left"/>
                    <w:rPr>
                      <w:rFonts w:cs="Miriam" w:hint="cs"/>
                      <w:sz w:val="18"/>
                      <w:szCs w:val="18"/>
                      <w:rtl/>
                    </w:rPr>
                  </w:pPr>
                  <w:r>
                    <w:rPr>
                      <w:rFonts w:cs="Miriam" w:hint="cs"/>
                      <w:sz w:val="18"/>
                      <w:szCs w:val="18"/>
                      <w:rtl/>
                    </w:rPr>
                    <w:t>(תיקון מס' 52) תשע"ח-2018</w:t>
                  </w:r>
                </w:p>
              </w:txbxContent>
            </v:textbox>
          </v:shape>
        </w:pict>
      </w:r>
      <w:r>
        <w:rPr>
          <w:rStyle w:val="default"/>
          <w:rFonts w:cs="FrankRuehl" w:hint="cs"/>
          <w:rtl/>
        </w:rPr>
        <w:t>(26)</w:t>
      </w:r>
      <w:r>
        <w:rPr>
          <w:rStyle w:val="default"/>
          <w:rFonts w:cs="FrankRuehl" w:hint="cs"/>
          <w:rtl/>
        </w:rPr>
        <w:tab/>
        <w:t xml:space="preserve">אישה השוהה במקלט לנשים מוכות באישור </w:t>
      </w:r>
      <w:r w:rsidR="003C3222">
        <w:rPr>
          <w:rStyle w:val="default"/>
          <w:rFonts w:cs="FrankRuehl" w:hint="cs"/>
          <w:rtl/>
        </w:rPr>
        <w:t>המחלקה לשירותים חברתיים</w:t>
      </w:r>
      <w:r>
        <w:rPr>
          <w:rStyle w:val="default"/>
          <w:rFonts w:cs="FrankRuehl" w:hint="cs"/>
          <w:rtl/>
        </w:rPr>
        <w:t xml:space="preserve"> או משרד הרווחה והשירותים החברתיים תקופה העולה על 30 ימים; לעניין זה, "אישור", "</w:t>
      </w:r>
      <w:r w:rsidR="003C3222">
        <w:rPr>
          <w:rStyle w:val="default"/>
          <w:rFonts w:cs="FrankRuehl" w:hint="cs"/>
          <w:rtl/>
        </w:rPr>
        <w:t>מחלקה לשירותים חברתיים</w:t>
      </w:r>
      <w:r>
        <w:rPr>
          <w:rStyle w:val="default"/>
          <w:rFonts w:cs="FrankRuehl" w:hint="cs"/>
          <w:rtl/>
        </w:rPr>
        <w:t xml:space="preserve">" ו"מקלט לנשים מוכות" </w:t>
      </w:r>
      <w:r>
        <w:rPr>
          <w:rStyle w:val="default"/>
          <w:rFonts w:cs="FrankRuehl"/>
          <w:rtl/>
        </w:rPr>
        <w:t>–</w:t>
      </w:r>
      <w:r>
        <w:rPr>
          <w:rStyle w:val="default"/>
          <w:rFonts w:cs="FrankRuehl" w:hint="cs"/>
          <w:rtl/>
        </w:rPr>
        <w:t xml:space="preserve"> כהגדרתם בסעיף 2(א)(9).</w:t>
      </w:r>
    </w:p>
    <w:p w:rsidR="00B02A28" w:rsidRPr="00F51714" w:rsidRDefault="00B02A28" w:rsidP="00B02A28">
      <w:pPr>
        <w:pStyle w:val="P22"/>
        <w:spacing w:before="0"/>
        <w:ind w:left="0" w:right="1134"/>
        <w:rPr>
          <w:rStyle w:val="default"/>
          <w:rFonts w:cs="FrankRuehl" w:hint="cs"/>
          <w:vanish/>
          <w:color w:val="FF0000"/>
          <w:sz w:val="20"/>
          <w:szCs w:val="20"/>
          <w:shd w:val="clear" w:color="auto" w:fill="FFFF99"/>
          <w:rtl/>
        </w:rPr>
      </w:pPr>
      <w:bookmarkStart w:id="141" w:name="Rov164"/>
      <w:r w:rsidRPr="00F51714">
        <w:rPr>
          <w:rStyle w:val="default"/>
          <w:rFonts w:cs="FrankRuehl" w:hint="cs"/>
          <w:vanish/>
          <w:color w:val="FF0000"/>
          <w:sz w:val="20"/>
          <w:szCs w:val="20"/>
          <w:shd w:val="clear" w:color="auto" w:fill="FFFF99"/>
          <w:rtl/>
        </w:rPr>
        <w:t>מיום 27.3.2012</w:t>
      </w:r>
    </w:p>
    <w:p w:rsidR="00B02A28" w:rsidRPr="00F51714" w:rsidRDefault="00B02A28" w:rsidP="00B02A28">
      <w:pPr>
        <w:pStyle w:val="P22"/>
        <w:spacing w:before="0"/>
        <w:ind w:left="0" w:right="1134"/>
        <w:rPr>
          <w:rStyle w:val="default"/>
          <w:rFonts w:cs="FrankRuehl" w:hint="cs"/>
          <w:vanish/>
          <w:sz w:val="20"/>
          <w:szCs w:val="20"/>
          <w:shd w:val="clear" w:color="auto" w:fill="FFFF99"/>
          <w:rtl/>
        </w:rPr>
      </w:pPr>
      <w:r w:rsidRPr="00F51714">
        <w:rPr>
          <w:rStyle w:val="default"/>
          <w:rFonts w:cs="FrankRuehl" w:hint="cs"/>
          <w:b/>
          <w:bCs/>
          <w:vanish/>
          <w:sz w:val="20"/>
          <w:szCs w:val="20"/>
          <w:shd w:val="clear" w:color="auto" w:fill="FFFF99"/>
          <w:rtl/>
        </w:rPr>
        <w:t>תיקון מס' 39</w:t>
      </w:r>
    </w:p>
    <w:p w:rsidR="00B02A28" w:rsidRPr="00F51714" w:rsidRDefault="00B02A28" w:rsidP="00B02A28">
      <w:pPr>
        <w:pStyle w:val="P22"/>
        <w:spacing w:before="0"/>
        <w:ind w:left="0" w:right="1134"/>
        <w:rPr>
          <w:rStyle w:val="default"/>
          <w:rFonts w:cs="FrankRuehl" w:hint="cs"/>
          <w:vanish/>
          <w:sz w:val="20"/>
          <w:szCs w:val="20"/>
          <w:shd w:val="clear" w:color="auto" w:fill="FFFF99"/>
          <w:rtl/>
        </w:rPr>
      </w:pPr>
      <w:hyperlink r:id="rId456" w:history="1">
        <w:r w:rsidRPr="00F51714">
          <w:rPr>
            <w:rStyle w:val="Hyperlink"/>
            <w:rFonts w:cs="FrankRuehl" w:hint="cs"/>
            <w:vanish/>
            <w:szCs w:val="20"/>
            <w:shd w:val="clear" w:color="auto" w:fill="FFFF99"/>
            <w:rtl/>
          </w:rPr>
          <w:t>ס"ח תשע"ב מס' 2347</w:t>
        </w:r>
      </w:hyperlink>
      <w:r w:rsidRPr="00F51714">
        <w:rPr>
          <w:rStyle w:val="default"/>
          <w:rFonts w:cs="FrankRuehl" w:hint="cs"/>
          <w:vanish/>
          <w:sz w:val="20"/>
          <w:szCs w:val="20"/>
          <w:shd w:val="clear" w:color="auto" w:fill="FFFF99"/>
          <w:rtl/>
        </w:rPr>
        <w:t xml:space="preserve"> מיום 27.3.2012 עמ' 233 (</w:t>
      </w:r>
      <w:hyperlink r:id="rId457" w:history="1">
        <w:r w:rsidRPr="00F51714">
          <w:rPr>
            <w:rStyle w:val="Hyperlink"/>
            <w:rFonts w:cs="FrankRuehl" w:hint="cs"/>
            <w:vanish/>
            <w:szCs w:val="20"/>
            <w:shd w:val="clear" w:color="auto" w:fill="FFFF99"/>
            <w:rtl/>
          </w:rPr>
          <w:t>ה"ח 421</w:t>
        </w:r>
      </w:hyperlink>
      <w:r w:rsidRPr="00F51714">
        <w:rPr>
          <w:rStyle w:val="default"/>
          <w:rFonts w:cs="FrankRuehl" w:hint="cs"/>
          <w:vanish/>
          <w:sz w:val="20"/>
          <w:szCs w:val="20"/>
          <w:shd w:val="clear" w:color="auto" w:fill="FFFF99"/>
          <w:rtl/>
        </w:rPr>
        <w:t>)</w:t>
      </w:r>
    </w:p>
    <w:p w:rsidR="00B02A28" w:rsidRPr="00F51714" w:rsidRDefault="00B02A28" w:rsidP="00B02A28">
      <w:pPr>
        <w:pStyle w:val="P22"/>
        <w:spacing w:before="0"/>
        <w:ind w:left="0" w:right="1134"/>
        <w:rPr>
          <w:rStyle w:val="default"/>
          <w:rFonts w:cs="FrankRuehl" w:hint="cs"/>
          <w:b/>
          <w:bCs/>
          <w:vanish/>
          <w:sz w:val="20"/>
          <w:szCs w:val="20"/>
          <w:shd w:val="clear" w:color="auto" w:fill="FFFF99"/>
          <w:rtl/>
        </w:rPr>
      </w:pPr>
      <w:r w:rsidRPr="00F51714">
        <w:rPr>
          <w:rStyle w:val="default"/>
          <w:rFonts w:cs="FrankRuehl" w:hint="cs"/>
          <w:b/>
          <w:bCs/>
          <w:vanish/>
          <w:sz w:val="20"/>
          <w:szCs w:val="20"/>
          <w:shd w:val="clear" w:color="auto" w:fill="FFFF99"/>
          <w:rtl/>
        </w:rPr>
        <w:t>הוספת פסקה (26)</w:t>
      </w:r>
    </w:p>
    <w:p w:rsidR="00C23B64" w:rsidRPr="00F51714" w:rsidRDefault="00C23B64" w:rsidP="00C23B64">
      <w:pPr>
        <w:pStyle w:val="P22"/>
        <w:spacing w:before="0"/>
        <w:ind w:left="0" w:right="1134"/>
        <w:rPr>
          <w:rStyle w:val="default"/>
          <w:rFonts w:cs="FrankRuehl" w:hint="cs"/>
          <w:vanish/>
          <w:sz w:val="20"/>
          <w:szCs w:val="20"/>
          <w:shd w:val="clear" w:color="auto" w:fill="FFFF99"/>
          <w:rtl/>
        </w:rPr>
      </w:pPr>
    </w:p>
    <w:p w:rsidR="00C23B64" w:rsidRPr="00F51714" w:rsidRDefault="00C23B64" w:rsidP="00C23B64">
      <w:pPr>
        <w:pStyle w:val="P22"/>
        <w:spacing w:before="0"/>
        <w:ind w:left="0" w:right="1134"/>
        <w:rPr>
          <w:rStyle w:val="default"/>
          <w:rFonts w:cs="FrankRuehl" w:hint="cs"/>
          <w:vanish/>
          <w:color w:val="FF0000"/>
          <w:sz w:val="20"/>
          <w:szCs w:val="20"/>
          <w:shd w:val="clear" w:color="auto" w:fill="FFFF99"/>
          <w:rtl/>
        </w:rPr>
      </w:pPr>
      <w:r w:rsidRPr="00F51714">
        <w:rPr>
          <w:rStyle w:val="default"/>
          <w:rFonts w:cs="FrankRuehl" w:hint="cs"/>
          <w:vanish/>
          <w:color w:val="FF0000"/>
          <w:sz w:val="20"/>
          <w:szCs w:val="20"/>
          <w:shd w:val="clear" w:color="auto" w:fill="FFFF99"/>
          <w:rtl/>
        </w:rPr>
        <w:t>מיום 1.6.2017</w:t>
      </w:r>
    </w:p>
    <w:p w:rsidR="00C23B64" w:rsidRPr="00F51714" w:rsidRDefault="00C23B64" w:rsidP="00C23B64">
      <w:pPr>
        <w:pStyle w:val="P22"/>
        <w:spacing w:before="0"/>
        <w:ind w:left="0" w:right="1134"/>
        <w:rPr>
          <w:rStyle w:val="default"/>
          <w:rFonts w:cs="FrankRuehl" w:hint="cs"/>
          <w:vanish/>
          <w:sz w:val="20"/>
          <w:szCs w:val="20"/>
          <w:shd w:val="clear" w:color="auto" w:fill="FFFF99"/>
          <w:rtl/>
        </w:rPr>
      </w:pPr>
      <w:r w:rsidRPr="00F51714">
        <w:rPr>
          <w:rStyle w:val="default"/>
          <w:rFonts w:cs="FrankRuehl" w:hint="cs"/>
          <w:b/>
          <w:bCs/>
          <w:vanish/>
          <w:sz w:val="20"/>
          <w:szCs w:val="20"/>
          <w:shd w:val="clear" w:color="auto" w:fill="FFFF99"/>
          <w:rtl/>
        </w:rPr>
        <w:t>תיקון מס' 49</w:t>
      </w:r>
    </w:p>
    <w:p w:rsidR="00C23B64" w:rsidRPr="00F51714" w:rsidRDefault="00C23B64" w:rsidP="00C23B64">
      <w:pPr>
        <w:pStyle w:val="P22"/>
        <w:spacing w:before="0"/>
        <w:ind w:left="0" w:right="1134"/>
        <w:rPr>
          <w:rStyle w:val="default"/>
          <w:rFonts w:cs="FrankRuehl" w:hint="cs"/>
          <w:vanish/>
          <w:sz w:val="20"/>
          <w:szCs w:val="20"/>
          <w:shd w:val="clear" w:color="auto" w:fill="FFFF99"/>
          <w:rtl/>
        </w:rPr>
      </w:pPr>
      <w:hyperlink r:id="rId458" w:history="1">
        <w:r w:rsidRPr="00F51714">
          <w:rPr>
            <w:rStyle w:val="Hyperlink"/>
            <w:rFonts w:cs="FrankRuehl" w:hint="cs"/>
            <w:vanish/>
            <w:szCs w:val="20"/>
            <w:shd w:val="clear" w:color="auto" w:fill="FFFF99"/>
            <w:rtl/>
          </w:rPr>
          <w:t>ס"ח תשע"ז מס' 2620</w:t>
        </w:r>
      </w:hyperlink>
      <w:r w:rsidRPr="00F51714">
        <w:rPr>
          <w:rStyle w:val="default"/>
          <w:rFonts w:cs="FrankRuehl" w:hint="cs"/>
          <w:vanish/>
          <w:sz w:val="20"/>
          <w:szCs w:val="20"/>
          <w:shd w:val="clear" w:color="auto" w:fill="FFFF99"/>
          <w:rtl/>
        </w:rPr>
        <w:t xml:space="preserve"> מיום 30.3.2017 עמ' 533 (</w:t>
      </w:r>
      <w:hyperlink r:id="rId459" w:history="1">
        <w:r w:rsidRPr="00F51714">
          <w:rPr>
            <w:rStyle w:val="Hyperlink"/>
            <w:rFonts w:cs="FrankRuehl" w:hint="cs"/>
            <w:vanish/>
            <w:szCs w:val="20"/>
            <w:shd w:val="clear" w:color="auto" w:fill="FFFF99"/>
            <w:rtl/>
          </w:rPr>
          <w:t>ה"ח 691</w:t>
        </w:r>
      </w:hyperlink>
      <w:r w:rsidRPr="00F51714">
        <w:rPr>
          <w:rStyle w:val="default"/>
          <w:rFonts w:cs="FrankRuehl" w:hint="cs"/>
          <w:vanish/>
          <w:sz w:val="20"/>
          <w:szCs w:val="20"/>
          <w:shd w:val="clear" w:color="auto" w:fill="FFFF99"/>
          <w:rtl/>
        </w:rPr>
        <w:t>)</w:t>
      </w:r>
    </w:p>
    <w:p w:rsidR="003C3222" w:rsidRPr="00F51714" w:rsidRDefault="003C3222" w:rsidP="003C3222">
      <w:pPr>
        <w:pStyle w:val="P00"/>
        <w:ind w:left="0" w:right="1134"/>
        <w:rPr>
          <w:rStyle w:val="default"/>
          <w:rFonts w:cs="FrankRuehl"/>
          <w:vanish/>
          <w:sz w:val="22"/>
          <w:szCs w:val="22"/>
          <w:shd w:val="clear" w:color="auto" w:fill="FFFF99"/>
          <w:rtl/>
        </w:rPr>
      </w:pPr>
      <w:r w:rsidRPr="00F51714">
        <w:rPr>
          <w:rStyle w:val="default"/>
          <w:rFonts w:cs="FrankRuehl" w:hint="cs"/>
          <w:vanish/>
          <w:sz w:val="22"/>
          <w:szCs w:val="22"/>
          <w:shd w:val="clear" w:color="auto" w:fill="FFFF99"/>
          <w:rtl/>
        </w:rPr>
        <w:t>(26)</w:t>
      </w:r>
      <w:r w:rsidRPr="00F51714">
        <w:rPr>
          <w:rStyle w:val="default"/>
          <w:rFonts w:cs="FrankRuehl" w:hint="cs"/>
          <w:vanish/>
          <w:sz w:val="22"/>
          <w:szCs w:val="22"/>
          <w:shd w:val="clear" w:color="auto" w:fill="FFFF99"/>
          <w:rtl/>
        </w:rPr>
        <w:tab/>
        <w:t xml:space="preserve">אישה השוהה במקלט לנשים מוכות באישור לשכת הסעד או משרד הרווחה והשירותים החברתיים תקופה העולה על 30 ימים </w:t>
      </w:r>
      <w:r w:rsidRPr="00F51714">
        <w:rPr>
          <w:rStyle w:val="default"/>
          <w:rFonts w:cs="FrankRuehl" w:hint="cs"/>
          <w:strike/>
          <w:vanish/>
          <w:sz w:val="22"/>
          <w:szCs w:val="22"/>
          <w:shd w:val="clear" w:color="auto" w:fill="FFFF99"/>
          <w:rtl/>
        </w:rPr>
        <w:t>ושבחודש שקדם לשהייתה במקלט כאמור היתה זכאית לגמלה</w:t>
      </w:r>
      <w:r w:rsidRPr="00F51714">
        <w:rPr>
          <w:rStyle w:val="default"/>
          <w:rFonts w:cs="FrankRuehl" w:hint="cs"/>
          <w:vanish/>
          <w:sz w:val="22"/>
          <w:szCs w:val="22"/>
          <w:shd w:val="clear" w:color="auto" w:fill="FFFF99"/>
          <w:rtl/>
        </w:rPr>
        <w:t xml:space="preserve">; לעניין זה, "אישור", "לשכת סעד" ו"מקלט לנשים מוכות"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כהגדרתם בסעיף 2(א)(9).</w:t>
      </w:r>
    </w:p>
    <w:p w:rsidR="003C3222" w:rsidRPr="00F51714" w:rsidRDefault="003C3222" w:rsidP="003C3222">
      <w:pPr>
        <w:pStyle w:val="P00"/>
        <w:spacing w:before="0"/>
        <w:ind w:left="0" w:right="1134"/>
        <w:rPr>
          <w:rStyle w:val="default"/>
          <w:rFonts w:cs="FrankRuehl"/>
          <w:vanish/>
          <w:sz w:val="20"/>
          <w:szCs w:val="20"/>
          <w:shd w:val="clear" w:color="auto" w:fill="FFFF99"/>
          <w:rtl/>
        </w:rPr>
      </w:pPr>
    </w:p>
    <w:p w:rsidR="003C3222" w:rsidRPr="00F51714" w:rsidRDefault="003C3222" w:rsidP="003C3222">
      <w:pPr>
        <w:pStyle w:val="P00"/>
        <w:spacing w:before="0"/>
        <w:ind w:left="0" w:right="1134"/>
        <w:rPr>
          <w:rStyle w:val="default"/>
          <w:rFonts w:cs="FrankRuehl"/>
          <w:vanish/>
          <w:color w:val="FF0000"/>
          <w:sz w:val="20"/>
          <w:szCs w:val="20"/>
          <w:shd w:val="clear" w:color="auto" w:fill="FFFF99"/>
          <w:rtl/>
        </w:rPr>
      </w:pPr>
      <w:r w:rsidRPr="00F51714">
        <w:rPr>
          <w:rStyle w:val="default"/>
          <w:rFonts w:cs="FrankRuehl" w:hint="cs"/>
          <w:vanish/>
          <w:color w:val="FF0000"/>
          <w:sz w:val="20"/>
          <w:szCs w:val="20"/>
          <w:shd w:val="clear" w:color="auto" w:fill="FFFF99"/>
          <w:rtl/>
        </w:rPr>
        <w:t>מיום 17.1.2018</w:t>
      </w:r>
    </w:p>
    <w:p w:rsidR="003C3222" w:rsidRPr="00F51714" w:rsidRDefault="003C3222" w:rsidP="003C3222">
      <w:pPr>
        <w:pStyle w:val="P00"/>
        <w:spacing w:before="0"/>
        <w:ind w:left="0" w:right="1134"/>
        <w:rPr>
          <w:rStyle w:val="default"/>
          <w:rFonts w:cs="FrankRuehl"/>
          <w:vanish/>
          <w:sz w:val="20"/>
          <w:szCs w:val="20"/>
          <w:shd w:val="clear" w:color="auto" w:fill="FFFF99"/>
          <w:rtl/>
        </w:rPr>
      </w:pPr>
      <w:r w:rsidRPr="00F51714">
        <w:rPr>
          <w:rStyle w:val="default"/>
          <w:rFonts w:cs="FrankRuehl" w:hint="cs"/>
          <w:b/>
          <w:bCs/>
          <w:vanish/>
          <w:sz w:val="20"/>
          <w:szCs w:val="20"/>
          <w:shd w:val="clear" w:color="auto" w:fill="FFFF99"/>
          <w:rtl/>
        </w:rPr>
        <w:t>תיקון מס' 52</w:t>
      </w:r>
    </w:p>
    <w:p w:rsidR="003C3222" w:rsidRPr="00F51714" w:rsidRDefault="003C3222" w:rsidP="003C3222">
      <w:pPr>
        <w:pStyle w:val="P00"/>
        <w:spacing w:before="0"/>
        <w:ind w:left="0" w:right="1134"/>
        <w:rPr>
          <w:rStyle w:val="default"/>
          <w:rFonts w:cs="FrankRuehl"/>
          <w:vanish/>
          <w:sz w:val="20"/>
          <w:szCs w:val="20"/>
          <w:shd w:val="clear" w:color="auto" w:fill="FFFF99"/>
          <w:rtl/>
        </w:rPr>
      </w:pPr>
      <w:hyperlink r:id="rId460" w:history="1">
        <w:r w:rsidRPr="00F51714">
          <w:rPr>
            <w:rStyle w:val="Hyperlink"/>
            <w:rFonts w:cs="FrankRuehl" w:hint="cs"/>
            <w:vanish/>
            <w:szCs w:val="20"/>
            <w:shd w:val="clear" w:color="auto" w:fill="FFFF99"/>
            <w:rtl/>
          </w:rPr>
          <w:t>ס"ח תשע"ח מס' 2683</w:t>
        </w:r>
      </w:hyperlink>
      <w:r w:rsidRPr="00F51714">
        <w:rPr>
          <w:rStyle w:val="default"/>
          <w:rFonts w:cs="FrankRuehl" w:hint="cs"/>
          <w:vanish/>
          <w:sz w:val="20"/>
          <w:szCs w:val="20"/>
          <w:shd w:val="clear" w:color="auto" w:fill="FFFF99"/>
          <w:rtl/>
        </w:rPr>
        <w:t xml:space="preserve"> מיום 17.1.2018 עמ' 11</w:t>
      </w:r>
      <w:r w:rsidRPr="00F51714">
        <w:rPr>
          <w:rStyle w:val="default"/>
          <w:rFonts w:cs="FrankRuehl" w:hint="cs"/>
          <w:vanish/>
          <w:szCs w:val="20"/>
          <w:shd w:val="clear" w:color="auto" w:fill="FFFF99"/>
          <w:rtl/>
        </w:rPr>
        <w:t>5</w:t>
      </w:r>
      <w:r w:rsidRPr="00F51714">
        <w:rPr>
          <w:rStyle w:val="default"/>
          <w:rFonts w:cs="FrankRuehl" w:hint="cs"/>
          <w:vanish/>
          <w:sz w:val="20"/>
          <w:szCs w:val="20"/>
          <w:shd w:val="clear" w:color="auto" w:fill="FFFF99"/>
          <w:rtl/>
        </w:rPr>
        <w:t xml:space="preserve"> (</w:t>
      </w:r>
      <w:hyperlink r:id="rId461" w:history="1">
        <w:r w:rsidRPr="00F51714">
          <w:rPr>
            <w:rStyle w:val="Hyperlink"/>
            <w:rFonts w:cs="FrankRuehl" w:hint="cs"/>
            <w:vanish/>
            <w:szCs w:val="20"/>
            <w:shd w:val="clear" w:color="auto" w:fill="FFFF99"/>
            <w:rtl/>
          </w:rPr>
          <w:t>ה"ח 740</w:t>
        </w:r>
      </w:hyperlink>
      <w:r w:rsidRPr="00F51714">
        <w:rPr>
          <w:rStyle w:val="default"/>
          <w:rFonts w:cs="FrankRuehl" w:hint="cs"/>
          <w:vanish/>
          <w:sz w:val="20"/>
          <w:szCs w:val="20"/>
          <w:shd w:val="clear" w:color="auto" w:fill="FFFF99"/>
          <w:rtl/>
        </w:rPr>
        <w:t>)</w:t>
      </w:r>
    </w:p>
    <w:p w:rsidR="00C23B64" w:rsidRPr="00C23B64" w:rsidRDefault="00C23B64" w:rsidP="003C3222">
      <w:pPr>
        <w:pStyle w:val="P00"/>
        <w:ind w:left="0" w:right="1134"/>
        <w:rPr>
          <w:rStyle w:val="default"/>
          <w:rFonts w:cs="FrankRuehl" w:hint="cs"/>
          <w:sz w:val="2"/>
          <w:szCs w:val="2"/>
          <w:rtl/>
        </w:rPr>
      </w:pPr>
      <w:r w:rsidRPr="00F51714">
        <w:rPr>
          <w:rStyle w:val="default"/>
          <w:rFonts w:cs="FrankRuehl" w:hint="cs"/>
          <w:vanish/>
          <w:sz w:val="22"/>
          <w:szCs w:val="22"/>
          <w:shd w:val="clear" w:color="auto" w:fill="FFFF99"/>
          <w:rtl/>
        </w:rPr>
        <w:t>(26)</w:t>
      </w:r>
      <w:r w:rsidRPr="00F51714">
        <w:rPr>
          <w:rStyle w:val="default"/>
          <w:rFonts w:cs="FrankRuehl" w:hint="cs"/>
          <w:vanish/>
          <w:sz w:val="22"/>
          <w:szCs w:val="22"/>
          <w:shd w:val="clear" w:color="auto" w:fill="FFFF99"/>
          <w:rtl/>
        </w:rPr>
        <w:tab/>
        <w:t xml:space="preserve">אישה השוהה במקלט לנשים מוכות באישור </w:t>
      </w:r>
      <w:r w:rsidRPr="00F51714">
        <w:rPr>
          <w:rStyle w:val="default"/>
          <w:rFonts w:cs="FrankRuehl" w:hint="cs"/>
          <w:strike/>
          <w:vanish/>
          <w:sz w:val="22"/>
          <w:szCs w:val="22"/>
          <w:shd w:val="clear" w:color="auto" w:fill="FFFF99"/>
          <w:rtl/>
        </w:rPr>
        <w:t>לשכת הסעד</w:t>
      </w:r>
      <w:r w:rsidR="003C3222" w:rsidRPr="00F51714">
        <w:rPr>
          <w:rStyle w:val="default"/>
          <w:rFonts w:cs="FrankRuehl" w:hint="cs"/>
          <w:vanish/>
          <w:sz w:val="22"/>
          <w:szCs w:val="22"/>
          <w:shd w:val="clear" w:color="auto" w:fill="FFFF99"/>
          <w:rtl/>
        </w:rPr>
        <w:t xml:space="preserve"> </w:t>
      </w:r>
      <w:r w:rsidR="003C3222" w:rsidRPr="00F51714">
        <w:rPr>
          <w:rStyle w:val="default"/>
          <w:rFonts w:cs="FrankRuehl" w:hint="cs"/>
          <w:vanish/>
          <w:sz w:val="22"/>
          <w:szCs w:val="22"/>
          <w:u w:val="single"/>
          <w:shd w:val="clear" w:color="auto" w:fill="FFFF99"/>
          <w:rtl/>
        </w:rPr>
        <w:t>המחלקה לשירותים חברתיים</w:t>
      </w:r>
      <w:r w:rsidRPr="00F51714">
        <w:rPr>
          <w:rStyle w:val="default"/>
          <w:rFonts w:cs="FrankRuehl" w:hint="cs"/>
          <w:vanish/>
          <w:sz w:val="22"/>
          <w:szCs w:val="22"/>
          <w:shd w:val="clear" w:color="auto" w:fill="FFFF99"/>
          <w:rtl/>
        </w:rPr>
        <w:t xml:space="preserve"> או משרד הרווחה והשירותים החברתיים תקופה העולה על 30 ימים; לעניין זה, "אישור", "</w:t>
      </w:r>
      <w:r w:rsidRPr="00F51714">
        <w:rPr>
          <w:rStyle w:val="default"/>
          <w:rFonts w:cs="FrankRuehl" w:hint="cs"/>
          <w:strike/>
          <w:vanish/>
          <w:sz w:val="22"/>
          <w:szCs w:val="22"/>
          <w:shd w:val="clear" w:color="auto" w:fill="FFFF99"/>
          <w:rtl/>
        </w:rPr>
        <w:t>לשכת סעד</w:t>
      </w:r>
      <w:r w:rsidR="003C3222" w:rsidRPr="00F51714">
        <w:rPr>
          <w:rStyle w:val="default"/>
          <w:rFonts w:cs="FrankRuehl" w:hint="cs"/>
          <w:vanish/>
          <w:sz w:val="22"/>
          <w:szCs w:val="22"/>
          <w:shd w:val="clear" w:color="auto" w:fill="FFFF99"/>
          <w:rtl/>
        </w:rPr>
        <w:t xml:space="preserve"> </w:t>
      </w:r>
      <w:r w:rsidR="003C3222" w:rsidRPr="00F51714">
        <w:rPr>
          <w:rStyle w:val="default"/>
          <w:rFonts w:cs="FrankRuehl" w:hint="cs"/>
          <w:vanish/>
          <w:sz w:val="22"/>
          <w:szCs w:val="22"/>
          <w:u w:val="single"/>
          <w:shd w:val="clear" w:color="auto" w:fill="FFFF99"/>
          <w:rtl/>
        </w:rPr>
        <w:t>מחלקה לשירותים חברתיים</w:t>
      </w:r>
      <w:r w:rsidRPr="00F51714">
        <w:rPr>
          <w:rStyle w:val="default"/>
          <w:rFonts w:cs="FrankRuehl" w:hint="cs"/>
          <w:vanish/>
          <w:sz w:val="22"/>
          <w:szCs w:val="22"/>
          <w:shd w:val="clear" w:color="auto" w:fill="FFFF99"/>
          <w:rtl/>
        </w:rPr>
        <w:t xml:space="preserve">" ו"מקלט לנשים מוכות" </w:t>
      </w:r>
      <w:r w:rsidRPr="00F51714">
        <w:rPr>
          <w:rStyle w:val="default"/>
          <w:rFonts w:cs="FrankRuehl"/>
          <w:vanish/>
          <w:sz w:val="22"/>
          <w:szCs w:val="22"/>
          <w:shd w:val="clear" w:color="auto" w:fill="FFFF99"/>
          <w:rtl/>
        </w:rPr>
        <w:t>–</w:t>
      </w:r>
      <w:r w:rsidRPr="00F51714">
        <w:rPr>
          <w:rStyle w:val="default"/>
          <w:rFonts w:cs="FrankRuehl" w:hint="cs"/>
          <w:vanish/>
          <w:sz w:val="22"/>
          <w:szCs w:val="22"/>
          <w:shd w:val="clear" w:color="auto" w:fill="FFFF99"/>
          <w:rtl/>
        </w:rPr>
        <w:t xml:space="preserve"> כהגדרתם בסעיף 2(א)(9).</w:t>
      </w:r>
      <w:bookmarkEnd w:id="141"/>
    </w:p>
    <w:p w:rsidR="00C23B64" w:rsidRDefault="00C23B64">
      <w:pPr>
        <w:pStyle w:val="P00"/>
        <w:spacing w:before="72"/>
        <w:ind w:left="0" w:right="1134"/>
        <w:rPr>
          <w:rStyle w:val="default"/>
          <w:rFonts w:cs="FrankRuehl" w:hint="cs"/>
          <w:rtl/>
        </w:rPr>
      </w:pPr>
    </w:p>
    <w:p w:rsidR="00FF1936" w:rsidRPr="00B22CAB" w:rsidRDefault="00FF1936" w:rsidP="00B22CAB">
      <w:pPr>
        <w:pStyle w:val="medium2-header"/>
        <w:keepLines w:val="0"/>
        <w:spacing w:before="72"/>
        <w:ind w:left="0" w:right="1134"/>
        <w:rPr>
          <w:rFonts w:cs="FrankRuehl"/>
          <w:noProof/>
          <w:rtl/>
        </w:rPr>
      </w:pPr>
      <w:bookmarkStart w:id="142" w:name="med6"/>
      <w:bookmarkEnd w:id="142"/>
      <w:r w:rsidRPr="00B22CAB">
        <w:rPr>
          <w:rFonts w:cs="FrankRuehl"/>
          <w:noProof/>
        </w:rPr>
        <w:pict>
          <v:shape id="_x0000_s2136" type="#_x0000_t202" style="position:absolute;left:0;text-align:left;margin-left:470.35pt;margin-top:7.1pt;width:1in;height:187.4pt;z-index:251665920" filled="f" stroked="f">
            <v:textbox inset="1mm,0,1mm,0">
              <w:txbxContent>
                <w:p w:rsidR="007C0213" w:rsidRDefault="007C0213">
                  <w:pPr>
                    <w:spacing w:line="160" w:lineRule="exact"/>
                    <w:jc w:val="left"/>
                    <w:rPr>
                      <w:rFonts w:cs="Miriam" w:hint="cs"/>
                      <w:sz w:val="18"/>
                      <w:szCs w:val="18"/>
                      <w:rtl/>
                    </w:rPr>
                  </w:pPr>
                  <w:r>
                    <w:rPr>
                      <w:rFonts w:cs="Miriam"/>
                      <w:sz w:val="18"/>
                      <w:szCs w:val="18"/>
                      <w:rtl/>
                    </w:rPr>
                    <w:t>(ת</w:t>
                  </w:r>
                  <w:r>
                    <w:rPr>
                      <w:rFonts w:cs="Miriam" w:hint="cs"/>
                      <w:sz w:val="18"/>
                      <w:szCs w:val="18"/>
                      <w:rtl/>
                    </w:rPr>
                    <w:t>יקון מס' 18) תשס"ג-2002</w:t>
                  </w:r>
                </w:p>
                <w:p w:rsidR="007C0213" w:rsidRDefault="007C0213">
                  <w:pPr>
                    <w:spacing w:line="160" w:lineRule="exact"/>
                    <w:jc w:val="left"/>
                    <w:rPr>
                      <w:rFonts w:cs="Miriam" w:hint="cs"/>
                      <w:sz w:val="18"/>
                      <w:szCs w:val="18"/>
                      <w:rtl/>
                    </w:rPr>
                  </w:pPr>
                  <w:r>
                    <w:rPr>
                      <w:rFonts w:cs="Miriam" w:hint="cs"/>
                      <w:sz w:val="18"/>
                      <w:szCs w:val="18"/>
                      <w:rtl/>
                    </w:rPr>
                    <w:t>(תיקון מס' 19) תשס"ג-2003</w:t>
                  </w:r>
                </w:p>
                <w:p w:rsidR="007C0213" w:rsidRDefault="007C0213">
                  <w:pPr>
                    <w:spacing w:line="160" w:lineRule="exact"/>
                    <w:jc w:val="left"/>
                    <w:rPr>
                      <w:rFonts w:cs="Miriam" w:hint="cs"/>
                      <w:sz w:val="18"/>
                      <w:szCs w:val="18"/>
                      <w:rtl/>
                    </w:rPr>
                  </w:pPr>
                  <w:r>
                    <w:rPr>
                      <w:rFonts w:cs="Miriam" w:hint="cs"/>
                      <w:sz w:val="18"/>
                      <w:szCs w:val="18"/>
                      <w:rtl/>
                    </w:rPr>
                    <w:t>(תיקון מס' 25) תשס"ה-2005</w:t>
                  </w:r>
                </w:p>
                <w:p w:rsidR="007C0213" w:rsidRDefault="007C0213">
                  <w:pPr>
                    <w:spacing w:line="160" w:lineRule="exact"/>
                    <w:jc w:val="left"/>
                    <w:rPr>
                      <w:rFonts w:cs="Miriam" w:hint="cs"/>
                      <w:sz w:val="18"/>
                      <w:szCs w:val="18"/>
                      <w:rtl/>
                    </w:rPr>
                  </w:pPr>
                  <w:r>
                    <w:rPr>
                      <w:rFonts w:cs="Miriam" w:hint="cs"/>
                      <w:sz w:val="18"/>
                      <w:szCs w:val="18"/>
                      <w:rtl/>
                    </w:rPr>
                    <w:t>(תיקון מס' 27) תשס"ו-2006</w:t>
                  </w:r>
                </w:p>
                <w:p w:rsidR="007C0213" w:rsidRDefault="007C0213">
                  <w:pPr>
                    <w:spacing w:line="160" w:lineRule="exact"/>
                    <w:jc w:val="left"/>
                    <w:rPr>
                      <w:rFonts w:cs="Miriam" w:hint="cs"/>
                      <w:sz w:val="18"/>
                      <w:szCs w:val="18"/>
                      <w:rtl/>
                    </w:rPr>
                  </w:pPr>
                  <w:r>
                    <w:rPr>
                      <w:rFonts w:cs="Miriam" w:hint="cs"/>
                      <w:sz w:val="18"/>
                      <w:szCs w:val="18"/>
                      <w:rtl/>
                    </w:rPr>
                    <w:t>(תיקון מס' 32) תשס"ח-2008</w:t>
                  </w:r>
                </w:p>
                <w:p w:rsidR="007C0213" w:rsidRDefault="007C0213">
                  <w:pPr>
                    <w:spacing w:line="160" w:lineRule="exact"/>
                    <w:jc w:val="left"/>
                    <w:rPr>
                      <w:rFonts w:cs="Miriam" w:hint="cs"/>
                      <w:sz w:val="18"/>
                      <w:szCs w:val="18"/>
                      <w:rtl/>
                    </w:rPr>
                  </w:pPr>
                  <w:r>
                    <w:rPr>
                      <w:rFonts w:cs="Miriam" w:hint="cs"/>
                      <w:sz w:val="18"/>
                      <w:szCs w:val="18"/>
                      <w:rtl/>
                    </w:rPr>
                    <w:t xml:space="preserve">(תיקון מס' 32) (תיקון) </w:t>
                  </w:r>
                  <w:r>
                    <w:rPr>
                      <w:rFonts w:cs="Miriam"/>
                      <w:sz w:val="18"/>
                      <w:szCs w:val="18"/>
                      <w:rtl/>
                    </w:rPr>
                    <w:br/>
                  </w:r>
                  <w:r>
                    <w:rPr>
                      <w:rFonts w:cs="Miriam" w:hint="cs"/>
                      <w:sz w:val="18"/>
                      <w:szCs w:val="18"/>
                      <w:rtl/>
                    </w:rPr>
                    <w:t>תשס"ח-2008</w:t>
                  </w:r>
                </w:p>
                <w:p w:rsidR="007C0213" w:rsidRDefault="007C0213">
                  <w:pPr>
                    <w:spacing w:line="160" w:lineRule="exact"/>
                    <w:jc w:val="left"/>
                    <w:rPr>
                      <w:rFonts w:cs="Miriam" w:hint="cs"/>
                      <w:sz w:val="18"/>
                      <w:szCs w:val="18"/>
                      <w:rtl/>
                    </w:rPr>
                  </w:pPr>
                  <w:r>
                    <w:rPr>
                      <w:rFonts w:cs="Miriam" w:hint="cs"/>
                      <w:sz w:val="18"/>
                      <w:szCs w:val="18"/>
                      <w:rtl/>
                    </w:rPr>
                    <w:t>(תיקון מס' 34) תשס"ט-2009</w:t>
                  </w:r>
                </w:p>
                <w:p w:rsidR="007C0213" w:rsidRDefault="007C0213">
                  <w:pPr>
                    <w:spacing w:line="160" w:lineRule="exact"/>
                    <w:jc w:val="left"/>
                    <w:rPr>
                      <w:rFonts w:cs="Miriam" w:hint="cs"/>
                      <w:sz w:val="18"/>
                      <w:szCs w:val="18"/>
                      <w:rtl/>
                    </w:rPr>
                  </w:pPr>
                  <w:r>
                    <w:rPr>
                      <w:rFonts w:cs="Miriam" w:hint="cs"/>
                      <w:sz w:val="18"/>
                      <w:szCs w:val="18"/>
                      <w:rtl/>
                    </w:rPr>
                    <w:t>(תיקון מס' 42) תשע"ד-2014</w:t>
                  </w:r>
                </w:p>
                <w:p w:rsidR="007C0213" w:rsidRDefault="007C0213">
                  <w:pPr>
                    <w:spacing w:line="160" w:lineRule="exact"/>
                    <w:jc w:val="left"/>
                    <w:rPr>
                      <w:rFonts w:cs="Miriam" w:hint="cs"/>
                      <w:sz w:val="18"/>
                      <w:szCs w:val="18"/>
                      <w:rtl/>
                    </w:rPr>
                  </w:pPr>
                  <w:r>
                    <w:rPr>
                      <w:rFonts w:cs="Miriam" w:hint="cs"/>
                      <w:sz w:val="18"/>
                      <w:szCs w:val="18"/>
                      <w:rtl/>
                    </w:rPr>
                    <w:t>(תיקון מס' 44) תשע"ו-2015</w:t>
                  </w:r>
                </w:p>
                <w:p w:rsidR="007C0213" w:rsidRDefault="007C0213">
                  <w:pPr>
                    <w:spacing w:line="160" w:lineRule="exact"/>
                    <w:jc w:val="left"/>
                    <w:rPr>
                      <w:rFonts w:cs="Miriam"/>
                      <w:sz w:val="18"/>
                      <w:szCs w:val="18"/>
                      <w:rtl/>
                    </w:rPr>
                  </w:pPr>
                  <w:r>
                    <w:rPr>
                      <w:rFonts w:cs="Miriam" w:hint="cs"/>
                      <w:sz w:val="18"/>
                      <w:szCs w:val="18"/>
                      <w:rtl/>
                    </w:rPr>
                    <w:t>(תיקון מס' 47) תשע"ז-2016</w:t>
                  </w:r>
                </w:p>
                <w:p w:rsidR="00EF5063" w:rsidRDefault="00EF5063">
                  <w:pPr>
                    <w:spacing w:line="160" w:lineRule="exact"/>
                    <w:jc w:val="left"/>
                    <w:rPr>
                      <w:rFonts w:cs="Miriam" w:hint="cs"/>
                      <w:sz w:val="18"/>
                      <w:szCs w:val="18"/>
                      <w:rtl/>
                    </w:rPr>
                  </w:pPr>
                  <w:r>
                    <w:rPr>
                      <w:rFonts w:cs="Miriam" w:hint="cs"/>
                      <w:sz w:val="18"/>
                      <w:szCs w:val="18"/>
                      <w:rtl/>
                    </w:rPr>
                    <w:t>(תיקון מס' 57) תשפ"ב-2021</w:t>
                  </w:r>
                </w:p>
              </w:txbxContent>
            </v:textbox>
            <w10:anchorlock/>
          </v:shape>
        </w:pict>
      </w:r>
      <w:r w:rsidRPr="00B22CAB">
        <w:rPr>
          <w:rFonts w:cs="FrankRuehl"/>
          <w:noProof/>
          <w:rtl/>
        </w:rPr>
        <w:t>ת</w:t>
      </w:r>
      <w:r w:rsidRPr="00B22CAB">
        <w:rPr>
          <w:rFonts w:cs="FrankRuehl" w:hint="cs"/>
          <w:noProof/>
          <w:rtl/>
        </w:rPr>
        <w:t>וס</w:t>
      </w:r>
      <w:r w:rsidRPr="00B22CAB">
        <w:rPr>
          <w:rFonts w:cs="FrankRuehl"/>
          <w:noProof/>
          <w:rtl/>
        </w:rPr>
        <w:t xml:space="preserve">פת </w:t>
      </w:r>
      <w:r w:rsidRPr="00B22CAB">
        <w:rPr>
          <w:rFonts w:cs="FrankRuehl" w:hint="cs"/>
          <w:noProof/>
          <w:rtl/>
        </w:rPr>
        <w:t>שניה</w:t>
      </w:r>
    </w:p>
    <w:p w:rsidR="00FF1936" w:rsidRPr="00B22CAB" w:rsidRDefault="00FF1936" w:rsidP="00B22CAB">
      <w:pPr>
        <w:pStyle w:val="P00"/>
        <w:spacing w:before="72"/>
        <w:ind w:left="0" w:right="1134"/>
        <w:jc w:val="center"/>
        <w:rPr>
          <w:rStyle w:val="default"/>
          <w:rFonts w:cs="FrankRuehl"/>
          <w:sz w:val="24"/>
          <w:szCs w:val="24"/>
          <w:rtl/>
        </w:rPr>
      </w:pPr>
      <w:r w:rsidRPr="00B22CAB">
        <w:rPr>
          <w:rStyle w:val="default"/>
          <w:rFonts w:cs="FrankRuehl"/>
          <w:sz w:val="24"/>
          <w:szCs w:val="24"/>
          <w:rtl/>
        </w:rPr>
        <w:t>(</w:t>
      </w:r>
      <w:r w:rsidRPr="00B22CAB">
        <w:rPr>
          <w:rStyle w:val="default"/>
          <w:rFonts w:cs="FrankRuehl" w:hint="cs"/>
          <w:sz w:val="24"/>
          <w:szCs w:val="24"/>
          <w:rtl/>
        </w:rPr>
        <w:t>סעי</w:t>
      </w:r>
      <w:r w:rsidRPr="00B22CAB">
        <w:rPr>
          <w:rStyle w:val="default"/>
          <w:rFonts w:cs="FrankRuehl"/>
          <w:sz w:val="24"/>
          <w:szCs w:val="24"/>
          <w:rtl/>
        </w:rPr>
        <w:t>ף</w:t>
      </w:r>
      <w:r w:rsidRPr="00B22CAB">
        <w:rPr>
          <w:rStyle w:val="default"/>
          <w:rFonts w:cs="FrankRuehl" w:hint="cs"/>
          <w:sz w:val="24"/>
          <w:szCs w:val="24"/>
          <w:rtl/>
        </w:rPr>
        <w:t xml:space="preserve"> 5)</w:t>
      </w:r>
    </w:p>
    <w:p w:rsidR="00FF1936" w:rsidRPr="00B22CAB" w:rsidRDefault="00FF1936" w:rsidP="00B22CAB">
      <w:pPr>
        <w:pStyle w:val="P00"/>
        <w:spacing w:before="72"/>
        <w:ind w:left="0" w:right="1134"/>
        <w:jc w:val="center"/>
        <w:rPr>
          <w:rStyle w:val="default"/>
          <w:rFonts w:cs="FrankRuehl"/>
          <w:b/>
          <w:bCs/>
          <w:sz w:val="22"/>
          <w:szCs w:val="22"/>
          <w:rtl/>
        </w:rPr>
      </w:pPr>
      <w:r w:rsidRPr="00B22CAB">
        <w:rPr>
          <w:rStyle w:val="default"/>
          <w:rFonts w:cs="FrankRuehl"/>
          <w:b/>
          <w:bCs/>
          <w:sz w:val="22"/>
          <w:szCs w:val="22"/>
          <w:rtl/>
        </w:rPr>
        <w:t>ש</w:t>
      </w:r>
      <w:r w:rsidRPr="00B22CAB">
        <w:rPr>
          <w:rStyle w:val="default"/>
          <w:rFonts w:cs="FrankRuehl" w:hint="cs"/>
          <w:b/>
          <w:bCs/>
          <w:sz w:val="22"/>
          <w:szCs w:val="22"/>
          <w:rtl/>
        </w:rPr>
        <w:t>יעו</w:t>
      </w:r>
      <w:r w:rsidRPr="00B22CAB">
        <w:rPr>
          <w:rStyle w:val="default"/>
          <w:rFonts w:cs="FrankRuehl"/>
          <w:b/>
          <w:bCs/>
          <w:sz w:val="22"/>
          <w:szCs w:val="22"/>
          <w:rtl/>
        </w:rPr>
        <w:t>ר</w:t>
      </w:r>
      <w:r w:rsidRPr="00B22CAB">
        <w:rPr>
          <w:rStyle w:val="default"/>
          <w:rFonts w:cs="FrankRuehl" w:hint="cs"/>
          <w:b/>
          <w:bCs/>
          <w:sz w:val="22"/>
          <w:szCs w:val="22"/>
          <w:rtl/>
        </w:rPr>
        <w:t xml:space="preserve"> הגימלה </w:t>
      </w:r>
      <w:r w:rsidRPr="00B22CAB">
        <w:rPr>
          <w:rStyle w:val="default"/>
          <w:rFonts w:cs="FrankRuehl"/>
          <w:b/>
          <w:bCs/>
          <w:sz w:val="22"/>
          <w:szCs w:val="22"/>
          <w:rtl/>
        </w:rPr>
        <w:t>–</w:t>
      </w:r>
      <w:r w:rsidRPr="00B22CAB">
        <w:rPr>
          <w:rStyle w:val="default"/>
          <w:rFonts w:cs="FrankRuehl" w:hint="cs"/>
          <w:b/>
          <w:bCs/>
          <w:sz w:val="22"/>
          <w:szCs w:val="22"/>
          <w:rtl/>
        </w:rPr>
        <w:t xml:space="preserve"> בא</w:t>
      </w:r>
      <w:r w:rsidRPr="00B22CAB">
        <w:rPr>
          <w:rStyle w:val="default"/>
          <w:rFonts w:cs="FrankRuehl"/>
          <w:b/>
          <w:bCs/>
          <w:sz w:val="22"/>
          <w:szCs w:val="22"/>
          <w:rtl/>
        </w:rPr>
        <w:t>ח</w:t>
      </w:r>
      <w:r w:rsidRPr="00B22CAB">
        <w:rPr>
          <w:rStyle w:val="default"/>
          <w:rFonts w:cs="FrankRuehl" w:hint="cs"/>
          <w:b/>
          <w:bCs/>
          <w:sz w:val="22"/>
          <w:szCs w:val="22"/>
          <w:rtl/>
        </w:rPr>
        <w:t xml:space="preserve">וזים </w:t>
      </w:r>
      <w:r w:rsidR="009860E0" w:rsidRPr="00B22CAB">
        <w:rPr>
          <w:rStyle w:val="default"/>
          <w:rFonts w:cs="FrankRuehl" w:hint="cs"/>
          <w:b/>
          <w:bCs/>
          <w:sz w:val="22"/>
          <w:szCs w:val="22"/>
          <w:rtl/>
        </w:rPr>
        <w:t>מהסכום הבסיסי</w:t>
      </w:r>
    </w:p>
    <w:p w:rsidR="00FF1936" w:rsidRDefault="00FF1936">
      <w:pPr>
        <w:pStyle w:val="page"/>
        <w:widowControl/>
        <w:ind w:right="1134"/>
        <w:rPr>
          <w:rFonts w:cs="David"/>
          <w:position w:val="0"/>
          <w:sz w:val="22"/>
          <w:rtl/>
        </w:rPr>
      </w:pPr>
    </w:p>
    <w:tbl>
      <w:tblPr>
        <w:bidiVisual/>
        <w:tblW w:w="7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443"/>
        <w:gridCol w:w="1300"/>
        <w:gridCol w:w="1197"/>
        <w:gridCol w:w="1412"/>
        <w:gridCol w:w="1368"/>
        <w:gridCol w:w="872"/>
        <w:gridCol w:w="1155"/>
      </w:tblGrid>
      <w:tr w:rsidR="00AC5EDD">
        <w:tblPrEx>
          <w:tblCellMar>
            <w:top w:w="0" w:type="dxa"/>
            <w:bottom w:w="0" w:type="dxa"/>
          </w:tblCellMar>
        </w:tblPrEx>
        <w:trPr>
          <w:cantSplit/>
        </w:trPr>
        <w:tc>
          <w:tcPr>
            <w:tcW w:w="0" w:type="auto"/>
            <w:vMerge w:val="restart"/>
            <w:tcBorders>
              <w:top w:val="single" w:sz="4" w:space="0" w:color="auto"/>
              <w:left w:val="single" w:sz="4" w:space="0" w:color="auto"/>
              <w:right w:val="single" w:sz="4" w:space="0" w:color="auto"/>
            </w:tcBorders>
            <w:vAlign w:val="bottom"/>
          </w:tcPr>
          <w:p w:rsidR="00AC5EDD" w:rsidRPr="00AC5EDD" w:rsidRDefault="00AC5EDD">
            <w:pPr>
              <w:pStyle w:val="page"/>
              <w:jc w:val="center"/>
              <w:rPr>
                <w:rFonts w:cs="David"/>
                <w:szCs w:val="20"/>
              </w:rPr>
            </w:pPr>
            <w:r w:rsidRPr="00AC5EDD">
              <w:rPr>
                <w:rFonts w:cs="David"/>
                <w:position w:val="0"/>
                <w:szCs w:val="20"/>
                <w:rtl/>
              </w:rPr>
              <w:t>פר</w:t>
            </w:r>
            <w:r w:rsidRPr="00AC5EDD">
              <w:rPr>
                <w:rFonts w:cs="David" w:hint="cs"/>
                <w:position w:val="0"/>
                <w:szCs w:val="20"/>
                <w:rtl/>
              </w:rPr>
              <w:t>ט</w:t>
            </w:r>
          </w:p>
        </w:tc>
        <w:tc>
          <w:tcPr>
            <w:tcW w:w="1300" w:type="dxa"/>
            <w:vMerge w:val="restart"/>
            <w:tcBorders>
              <w:top w:val="single" w:sz="4" w:space="0" w:color="auto"/>
              <w:left w:val="single" w:sz="4" w:space="0" w:color="auto"/>
              <w:right w:val="single" w:sz="4" w:space="0" w:color="auto"/>
            </w:tcBorders>
            <w:vAlign w:val="bottom"/>
          </w:tcPr>
          <w:p w:rsidR="00AC5EDD" w:rsidRPr="00AC5EDD" w:rsidRDefault="00AC5EDD">
            <w:pPr>
              <w:pStyle w:val="page"/>
              <w:jc w:val="center"/>
              <w:rPr>
                <w:rFonts w:cs="David"/>
                <w:szCs w:val="20"/>
              </w:rPr>
            </w:pPr>
            <w:r w:rsidRPr="00AC5EDD">
              <w:rPr>
                <w:rFonts w:cs="David" w:hint="cs"/>
                <w:position w:val="0"/>
                <w:szCs w:val="20"/>
                <w:rtl/>
              </w:rPr>
              <w:t>ה</w:t>
            </w:r>
            <w:r w:rsidRPr="00AC5EDD">
              <w:rPr>
                <w:rFonts w:cs="David"/>
                <w:position w:val="0"/>
                <w:szCs w:val="20"/>
                <w:rtl/>
              </w:rPr>
              <w:t>ר</w:t>
            </w:r>
            <w:r w:rsidRPr="00AC5EDD">
              <w:rPr>
                <w:rFonts w:cs="David" w:hint="cs"/>
                <w:position w:val="0"/>
                <w:szCs w:val="20"/>
                <w:rtl/>
              </w:rPr>
              <w:t>כב המשפחה</w:t>
            </w:r>
          </w:p>
        </w:tc>
        <w:tc>
          <w:tcPr>
            <w:tcW w:w="3977" w:type="dxa"/>
            <w:gridSpan w:val="3"/>
            <w:tcBorders>
              <w:top w:val="single" w:sz="4" w:space="0" w:color="auto"/>
              <w:left w:val="single" w:sz="4" w:space="0" w:color="auto"/>
              <w:right w:val="single" w:sz="4" w:space="0" w:color="auto"/>
            </w:tcBorders>
            <w:vAlign w:val="bottom"/>
          </w:tcPr>
          <w:p w:rsidR="00AC5EDD" w:rsidRPr="00AC5EDD" w:rsidRDefault="00AC5EDD">
            <w:pPr>
              <w:pStyle w:val="page"/>
              <w:jc w:val="center"/>
              <w:rPr>
                <w:rFonts w:cs="David" w:hint="cs"/>
                <w:szCs w:val="20"/>
                <w:rtl/>
              </w:rPr>
            </w:pPr>
            <w:r w:rsidRPr="00AC5EDD">
              <w:rPr>
                <w:rFonts w:cs="David" w:hint="cs"/>
                <w:position w:val="0"/>
                <w:szCs w:val="20"/>
                <w:rtl/>
              </w:rPr>
              <w:t>ט</w:t>
            </w:r>
            <w:r w:rsidRPr="00AC5EDD">
              <w:rPr>
                <w:rFonts w:cs="David"/>
                <w:position w:val="0"/>
                <w:szCs w:val="20"/>
                <w:rtl/>
              </w:rPr>
              <w:t>ו</w:t>
            </w:r>
            <w:r w:rsidRPr="00AC5EDD">
              <w:rPr>
                <w:rFonts w:cs="David" w:hint="cs"/>
                <w:position w:val="0"/>
                <w:szCs w:val="20"/>
                <w:rtl/>
              </w:rPr>
              <w:t>ר א'</w:t>
            </w:r>
          </w:p>
          <w:p w:rsidR="00AC5EDD" w:rsidRPr="00AC5EDD" w:rsidRDefault="00AC5EDD">
            <w:pPr>
              <w:pStyle w:val="page"/>
              <w:jc w:val="center"/>
              <w:rPr>
                <w:rFonts w:cs="David"/>
                <w:szCs w:val="20"/>
              </w:rPr>
            </w:pPr>
            <w:r w:rsidRPr="00AC5EDD">
              <w:rPr>
                <w:rFonts w:cs="David" w:hint="cs"/>
                <w:position w:val="0"/>
                <w:szCs w:val="20"/>
                <w:rtl/>
              </w:rPr>
              <w:t xml:space="preserve">מי שהגיע לגיל </w:t>
            </w:r>
            <w:r w:rsidR="00C7742F">
              <w:rPr>
                <w:rFonts w:cs="David" w:hint="cs"/>
                <w:position w:val="0"/>
                <w:szCs w:val="20"/>
                <w:rtl/>
              </w:rPr>
              <w:t>ה</w:t>
            </w:r>
            <w:r w:rsidRPr="00AC5EDD">
              <w:rPr>
                <w:rFonts w:cs="David" w:hint="cs"/>
                <w:position w:val="0"/>
                <w:szCs w:val="20"/>
                <w:rtl/>
              </w:rPr>
              <w:t>פרישה</w:t>
            </w:r>
            <w:r w:rsidR="00C7742F">
              <w:rPr>
                <w:rFonts w:cs="David" w:hint="cs"/>
                <w:position w:val="0"/>
                <w:szCs w:val="20"/>
                <w:rtl/>
              </w:rPr>
              <w:t>,</w:t>
            </w:r>
            <w:r w:rsidRPr="00AC5EDD">
              <w:rPr>
                <w:rFonts w:cs="David" w:hint="cs"/>
                <w:position w:val="0"/>
                <w:szCs w:val="20"/>
                <w:rtl/>
              </w:rPr>
              <w:t xml:space="preserve"> ומי שמקבל קצבת </w:t>
            </w:r>
            <w:r w:rsidR="00A86956">
              <w:rPr>
                <w:rFonts w:cs="David" w:hint="cs"/>
                <w:position w:val="0"/>
                <w:szCs w:val="20"/>
                <w:rtl/>
              </w:rPr>
              <w:t>אזרח ותיק</w:t>
            </w:r>
            <w:r w:rsidRPr="00AC5EDD">
              <w:rPr>
                <w:rFonts w:cs="David" w:hint="cs"/>
                <w:position w:val="0"/>
                <w:szCs w:val="20"/>
                <w:rtl/>
              </w:rPr>
              <w:t>, שאירים או תלויים לפי חוק ה</w:t>
            </w:r>
            <w:r w:rsidRPr="00AC5EDD">
              <w:rPr>
                <w:rFonts w:cs="David"/>
                <w:position w:val="0"/>
                <w:szCs w:val="20"/>
                <w:rtl/>
              </w:rPr>
              <w:t>ב</w:t>
            </w:r>
            <w:r w:rsidRPr="00AC5EDD">
              <w:rPr>
                <w:rFonts w:cs="David" w:hint="cs"/>
                <w:position w:val="0"/>
                <w:szCs w:val="20"/>
                <w:rtl/>
              </w:rPr>
              <w:t>יטוח</w:t>
            </w:r>
          </w:p>
        </w:tc>
        <w:tc>
          <w:tcPr>
            <w:tcW w:w="872" w:type="dxa"/>
            <w:tcBorders>
              <w:top w:val="single" w:sz="4" w:space="0" w:color="auto"/>
              <w:left w:val="single" w:sz="4" w:space="0" w:color="auto"/>
              <w:right w:val="single" w:sz="4" w:space="0" w:color="auto"/>
            </w:tcBorders>
            <w:vAlign w:val="bottom"/>
          </w:tcPr>
          <w:p w:rsidR="00AC5EDD" w:rsidRPr="00AC5EDD" w:rsidRDefault="00AC5EDD">
            <w:pPr>
              <w:pStyle w:val="page"/>
              <w:jc w:val="center"/>
              <w:rPr>
                <w:rFonts w:cs="David"/>
                <w:szCs w:val="20"/>
                <w:rtl/>
              </w:rPr>
            </w:pPr>
            <w:r w:rsidRPr="00AC5EDD">
              <w:rPr>
                <w:rFonts w:cs="David" w:hint="cs"/>
                <w:position w:val="0"/>
                <w:szCs w:val="20"/>
                <w:rtl/>
              </w:rPr>
              <w:t>ט</w:t>
            </w:r>
            <w:r w:rsidRPr="00AC5EDD">
              <w:rPr>
                <w:rFonts w:cs="David"/>
                <w:position w:val="0"/>
                <w:szCs w:val="20"/>
                <w:rtl/>
              </w:rPr>
              <w:t>ו</w:t>
            </w:r>
            <w:r w:rsidRPr="00AC5EDD">
              <w:rPr>
                <w:rFonts w:cs="David" w:hint="cs"/>
                <w:position w:val="0"/>
                <w:szCs w:val="20"/>
                <w:rtl/>
              </w:rPr>
              <w:t>ר ב'</w:t>
            </w:r>
          </w:p>
          <w:p w:rsidR="00AC5EDD" w:rsidRPr="00AC5EDD" w:rsidRDefault="00AC5EDD">
            <w:pPr>
              <w:spacing w:line="240" w:lineRule="auto"/>
              <w:jc w:val="center"/>
              <w:rPr>
                <w:sz w:val="20"/>
                <w:szCs w:val="20"/>
              </w:rPr>
            </w:pPr>
            <w:r w:rsidRPr="00AC5EDD">
              <w:rPr>
                <w:rFonts w:cs="David"/>
                <w:sz w:val="20"/>
                <w:szCs w:val="20"/>
                <w:rtl/>
              </w:rPr>
              <w:t>מ</w:t>
            </w:r>
            <w:r w:rsidRPr="00AC5EDD">
              <w:rPr>
                <w:rFonts w:cs="David" w:hint="cs"/>
                <w:sz w:val="20"/>
                <w:szCs w:val="20"/>
                <w:rtl/>
              </w:rPr>
              <w:t>י שטרם מ</w:t>
            </w:r>
            <w:r w:rsidRPr="00AC5EDD">
              <w:rPr>
                <w:rFonts w:cs="David"/>
                <w:sz w:val="20"/>
                <w:szCs w:val="20"/>
                <w:rtl/>
              </w:rPr>
              <w:t>ל</w:t>
            </w:r>
            <w:r w:rsidRPr="00AC5EDD">
              <w:rPr>
                <w:rFonts w:cs="David" w:hint="cs"/>
                <w:sz w:val="20"/>
                <w:szCs w:val="20"/>
                <w:rtl/>
              </w:rPr>
              <w:t xml:space="preserve">או לו 55 </w:t>
            </w:r>
            <w:r w:rsidRPr="00AC5EDD">
              <w:rPr>
                <w:rFonts w:cs="David"/>
                <w:sz w:val="20"/>
                <w:szCs w:val="20"/>
                <w:rtl/>
              </w:rPr>
              <w:t>ש</w:t>
            </w:r>
            <w:r w:rsidRPr="00AC5EDD">
              <w:rPr>
                <w:rFonts w:cs="David" w:hint="cs"/>
                <w:sz w:val="20"/>
                <w:szCs w:val="20"/>
                <w:rtl/>
              </w:rPr>
              <w:t>נים</w:t>
            </w:r>
          </w:p>
        </w:tc>
        <w:tc>
          <w:tcPr>
            <w:tcW w:w="1155" w:type="dxa"/>
            <w:tcBorders>
              <w:top w:val="single" w:sz="4" w:space="0" w:color="auto"/>
              <w:left w:val="single" w:sz="4" w:space="0" w:color="auto"/>
              <w:right w:val="single" w:sz="4" w:space="0" w:color="auto"/>
            </w:tcBorders>
            <w:vAlign w:val="bottom"/>
          </w:tcPr>
          <w:p w:rsidR="00AC5EDD" w:rsidRPr="00AC5EDD" w:rsidRDefault="00AC5EDD">
            <w:pPr>
              <w:pStyle w:val="page"/>
              <w:jc w:val="center"/>
              <w:rPr>
                <w:rFonts w:cs="David"/>
                <w:szCs w:val="20"/>
                <w:rtl/>
              </w:rPr>
            </w:pPr>
            <w:r w:rsidRPr="00AC5EDD">
              <w:rPr>
                <w:rFonts w:cs="David" w:hint="cs"/>
                <w:position w:val="0"/>
                <w:szCs w:val="20"/>
                <w:rtl/>
              </w:rPr>
              <w:t>ט</w:t>
            </w:r>
            <w:r w:rsidRPr="00AC5EDD">
              <w:rPr>
                <w:rFonts w:cs="David"/>
                <w:position w:val="0"/>
                <w:szCs w:val="20"/>
                <w:rtl/>
              </w:rPr>
              <w:t>ו</w:t>
            </w:r>
            <w:r w:rsidRPr="00AC5EDD">
              <w:rPr>
                <w:rFonts w:cs="David" w:hint="cs"/>
                <w:position w:val="0"/>
                <w:szCs w:val="20"/>
                <w:rtl/>
              </w:rPr>
              <w:t>ר ג'</w:t>
            </w:r>
          </w:p>
          <w:p w:rsidR="00AC5EDD" w:rsidRPr="00AC5EDD" w:rsidRDefault="00AC5EDD">
            <w:pPr>
              <w:spacing w:line="240" w:lineRule="auto"/>
              <w:jc w:val="center"/>
              <w:rPr>
                <w:sz w:val="20"/>
                <w:szCs w:val="20"/>
              </w:rPr>
            </w:pPr>
            <w:r w:rsidRPr="00AC5EDD">
              <w:rPr>
                <w:rFonts w:cs="David"/>
                <w:sz w:val="20"/>
                <w:szCs w:val="20"/>
                <w:rtl/>
              </w:rPr>
              <w:t>מ</w:t>
            </w:r>
            <w:r w:rsidRPr="00AC5EDD">
              <w:rPr>
                <w:rFonts w:cs="David" w:hint="cs"/>
                <w:sz w:val="20"/>
                <w:szCs w:val="20"/>
                <w:rtl/>
              </w:rPr>
              <w:t xml:space="preserve">י שמלאו לו55 </w:t>
            </w:r>
            <w:r w:rsidRPr="00AC5EDD">
              <w:rPr>
                <w:rFonts w:cs="David"/>
                <w:sz w:val="20"/>
                <w:szCs w:val="20"/>
                <w:rtl/>
              </w:rPr>
              <w:t>ש</w:t>
            </w:r>
            <w:r w:rsidRPr="00AC5EDD">
              <w:rPr>
                <w:rFonts w:cs="David" w:hint="cs"/>
                <w:sz w:val="20"/>
                <w:szCs w:val="20"/>
                <w:rtl/>
              </w:rPr>
              <w:t>נים</w:t>
            </w:r>
          </w:p>
        </w:tc>
      </w:tr>
      <w:tr w:rsidR="00AC5EDD" w:rsidTr="00132F94">
        <w:tblPrEx>
          <w:tblCellMar>
            <w:top w:w="0" w:type="dxa"/>
            <w:bottom w:w="0" w:type="dxa"/>
          </w:tblCellMar>
        </w:tblPrEx>
        <w:trPr>
          <w:cantSplit/>
        </w:trPr>
        <w:tc>
          <w:tcPr>
            <w:tcW w:w="0" w:type="auto"/>
            <w:vMerge/>
            <w:tcBorders>
              <w:left w:val="single" w:sz="4" w:space="0" w:color="auto"/>
              <w:bottom w:val="single" w:sz="4" w:space="0" w:color="auto"/>
              <w:right w:val="single" w:sz="4" w:space="0" w:color="auto"/>
            </w:tcBorders>
          </w:tcPr>
          <w:p w:rsidR="00AC5EDD" w:rsidRPr="00AC5EDD" w:rsidRDefault="00AC5EDD">
            <w:pPr>
              <w:pStyle w:val="page"/>
              <w:widowControl/>
              <w:rPr>
                <w:rFonts w:cs="David"/>
                <w:position w:val="0"/>
                <w:szCs w:val="20"/>
                <w:rtl/>
              </w:rPr>
            </w:pPr>
          </w:p>
        </w:tc>
        <w:tc>
          <w:tcPr>
            <w:tcW w:w="1300" w:type="dxa"/>
            <w:vMerge/>
            <w:tcBorders>
              <w:left w:val="single" w:sz="4" w:space="0" w:color="auto"/>
              <w:bottom w:val="single" w:sz="4" w:space="0" w:color="auto"/>
              <w:right w:val="single" w:sz="4" w:space="0" w:color="auto"/>
            </w:tcBorders>
          </w:tcPr>
          <w:p w:rsidR="00AC5EDD" w:rsidRPr="00AC5EDD" w:rsidRDefault="00AC5EDD">
            <w:pPr>
              <w:pStyle w:val="page"/>
              <w:widowControl/>
              <w:rPr>
                <w:rFonts w:cs="David" w:hint="cs"/>
                <w:position w:val="0"/>
                <w:szCs w:val="20"/>
                <w:rtl/>
              </w:rPr>
            </w:pPr>
          </w:p>
        </w:tc>
        <w:tc>
          <w:tcPr>
            <w:tcW w:w="1197" w:type="dxa"/>
            <w:tcBorders>
              <w:left w:val="single" w:sz="4" w:space="0" w:color="auto"/>
              <w:bottom w:val="single" w:sz="4" w:space="0" w:color="auto"/>
              <w:right w:val="single" w:sz="4" w:space="0" w:color="auto"/>
            </w:tcBorders>
          </w:tcPr>
          <w:p w:rsidR="00AC5EDD" w:rsidRPr="00AC5EDD" w:rsidRDefault="00AC5EDD">
            <w:pPr>
              <w:pStyle w:val="page"/>
              <w:widowControl/>
              <w:jc w:val="center"/>
              <w:rPr>
                <w:rFonts w:cs="David" w:hint="cs"/>
                <w:position w:val="0"/>
                <w:szCs w:val="20"/>
                <w:rtl/>
              </w:rPr>
            </w:pPr>
            <w:r>
              <w:rPr>
                <w:rFonts w:cs="David" w:hint="cs"/>
                <w:position w:val="0"/>
                <w:szCs w:val="20"/>
                <w:rtl/>
              </w:rPr>
              <w:t>אם טרם מלאו לו 70 שנים</w:t>
            </w:r>
          </w:p>
        </w:tc>
        <w:tc>
          <w:tcPr>
            <w:tcW w:w="1412" w:type="dxa"/>
            <w:tcBorders>
              <w:top w:val="single" w:sz="4" w:space="0" w:color="auto"/>
              <w:left w:val="single" w:sz="4" w:space="0" w:color="auto"/>
              <w:bottom w:val="single" w:sz="4" w:space="0" w:color="auto"/>
              <w:right w:val="single" w:sz="4" w:space="0" w:color="auto"/>
            </w:tcBorders>
            <w:vAlign w:val="bottom"/>
          </w:tcPr>
          <w:p w:rsidR="00AC5EDD" w:rsidRPr="00AC5EDD" w:rsidRDefault="00AC5EDD">
            <w:pPr>
              <w:pStyle w:val="page"/>
              <w:widowControl/>
              <w:jc w:val="center"/>
              <w:rPr>
                <w:rFonts w:cs="David" w:hint="cs"/>
                <w:position w:val="0"/>
                <w:szCs w:val="20"/>
                <w:rtl/>
              </w:rPr>
            </w:pPr>
            <w:r w:rsidRPr="00AC5EDD">
              <w:rPr>
                <w:rFonts w:cs="David" w:hint="cs"/>
                <w:position w:val="0"/>
                <w:szCs w:val="20"/>
                <w:rtl/>
              </w:rPr>
              <w:t xml:space="preserve">אם </w:t>
            </w:r>
            <w:r>
              <w:rPr>
                <w:rFonts w:cs="David" w:hint="cs"/>
                <w:position w:val="0"/>
                <w:szCs w:val="20"/>
                <w:rtl/>
              </w:rPr>
              <w:t>מלאו לו 70 שנים ו</w:t>
            </w:r>
            <w:r w:rsidRPr="00AC5EDD">
              <w:rPr>
                <w:rFonts w:cs="David" w:hint="cs"/>
                <w:position w:val="0"/>
                <w:szCs w:val="20"/>
                <w:rtl/>
              </w:rPr>
              <w:t>טרם מלאו לו 80 שנים</w:t>
            </w:r>
          </w:p>
        </w:tc>
        <w:tc>
          <w:tcPr>
            <w:tcW w:w="1368" w:type="dxa"/>
            <w:tcBorders>
              <w:left w:val="single" w:sz="4" w:space="0" w:color="auto"/>
              <w:bottom w:val="single" w:sz="4" w:space="0" w:color="auto"/>
              <w:right w:val="single" w:sz="4" w:space="0" w:color="auto"/>
            </w:tcBorders>
            <w:vAlign w:val="bottom"/>
          </w:tcPr>
          <w:p w:rsidR="00AC5EDD" w:rsidRPr="00AC5EDD" w:rsidRDefault="00AC5EDD">
            <w:pPr>
              <w:pStyle w:val="page"/>
              <w:widowControl/>
              <w:jc w:val="center"/>
              <w:rPr>
                <w:rFonts w:cs="David" w:hint="cs"/>
                <w:position w:val="0"/>
                <w:szCs w:val="20"/>
                <w:rtl/>
              </w:rPr>
            </w:pPr>
            <w:r w:rsidRPr="00AC5EDD">
              <w:rPr>
                <w:rFonts w:cs="David" w:hint="cs"/>
                <w:position w:val="0"/>
                <w:szCs w:val="20"/>
                <w:rtl/>
              </w:rPr>
              <w:t>אם מלאו לו 80 שנים</w:t>
            </w:r>
          </w:p>
        </w:tc>
        <w:tc>
          <w:tcPr>
            <w:tcW w:w="872" w:type="dxa"/>
            <w:tcBorders>
              <w:left w:val="single" w:sz="4" w:space="0" w:color="auto"/>
              <w:bottom w:val="single" w:sz="4" w:space="0" w:color="auto"/>
              <w:right w:val="single" w:sz="4" w:space="0" w:color="auto"/>
            </w:tcBorders>
          </w:tcPr>
          <w:p w:rsidR="00AC5EDD" w:rsidRPr="00AC5EDD" w:rsidRDefault="00AC5EDD">
            <w:pPr>
              <w:pStyle w:val="page"/>
              <w:widowControl/>
              <w:rPr>
                <w:rFonts w:cs="David" w:hint="cs"/>
                <w:position w:val="0"/>
                <w:szCs w:val="20"/>
                <w:rtl/>
              </w:rPr>
            </w:pPr>
          </w:p>
        </w:tc>
        <w:tc>
          <w:tcPr>
            <w:tcW w:w="1155" w:type="dxa"/>
            <w:tcBorders>
              <w:left w:val="single" w:sz="4" w:space="0" w:color="auto"/>
              <w:bottom w:val="single" w:sz="4" w:space="0" w:color="auto"/>
              <w:right w:val="single" w:sz="4" w:space="0" w:color="auto"/>
            </w:tcBorders>
          </w:tcPr>
          <w:p w:rsidR="00AC5EDD" w:rsidRPr="00AC5EDD" w:rsidRDefault="00AC5EDD">
            <w:pPr>
              <w:pStyle w:val="page"/>
              <w:widowControl/>
              <w:rPr>
                <w:rFonts w:cs="David" w:hint="cs"/>
                <w:position w:val="0"/>
                <w:szCs w:val="20"/>
                <w:rtl/>
              </w:rPr>
            </w:pPr>
          </w:p>
        </w:tc>
      </w:tr>
      <w:tr w:rsidR="00AC5EDD" w:rsidTr="00132F94">
        <w:tblPrEx>
          <w:tblCellMar>
            <w:top w:w="0" w:type="dxa"/>
            <w:bottom w:w="0" w:type="dxa"/>
          </w:tblCellMar>
        </w:tblPrEx>
        <w:tc>
          <w:tcPr>
            <w:tcW w:w="0" w:type="auto"/>
            <w:tcBorders>
              <w:top w:val="single" w:sz="4" w:space="0" w:color="auto"/>
              <w:left w:val="single" w:sz="4" w:space="0" w:color="auto"/>
              <w:bottom w:val="single" w:sz="4" w:space="0" w:color="auto"/>
              <w:right w:val="single" w:sz="4" w:space="0" w:color="auto"/>
            </w:tcBorders>
          </w:tcPr>
          <w:p w:rsidR="00AC5EDD" w:rsidRDefault="00AC5EDD">
            <w:pPr>
              <w:pStyle w:val="page"/>
              <w:widowControl/>
              <w:rPr>
                <w:rFonts w:cs="David"/>
                <w:position w:val="0"/>
                <w:sz w:val="22"/>
                <w:rtl/>
              </w:rPr>
            </w:pPr>
            <w:r>
              <w:rPr>
                <w:rFonts w:cs="David"/>
                <w:position w:val="0"/>
                <w:sz w:val="22"/>
                <w:rtl/>
              </w:rPr>
              <w:t>(1)</w:t>
            </w:r>
          </w:p>
        </w:tc>
        <w:tc>
          <w:tcPr>
            <w:tcW w:w="1300" w:type="dxa"/>
            <w:tcBorders>
              <w:top w:val="single" w:sz="4" w:space="0" w:color="auto"/>
              <w:left w:val="single" w:sz="4" w:space="0" w:color="auto"/>
              <w:bottom w:val="single" w:sz="4" w:space="0" w:color="auto"/>
              <w:right w:val="single" w:sz="4" w:space="0" w:color="auto"/>
            </w:tcBorders>
          </w:tcPr>
          <w:p w:rsidR="00AC5EDD" w:rsidRDefault="00AC5EDD">
            <w:pPr>
              <w:pStyle w:val="page"/>
              <w:widowControl/>
              <w:rPr>
                <w:rFonts w:cs="David"/>
                <w:position w:val="0"/>
                <w:sz w:val="22"/>
                <w:rtl/>
              </w:rPr>
            </w:pPr>
            <w:r>
              <w:rPr>
                <w:rFonts w:cs="David" w:hint="cs"/>
                <w:position w:val="0"/>
                <w:sz w:val="22"/>
                <w:rtl/>
              </w:rPr>
              <w:t>י</w:t>
            </w:r>
            <w:r>
              <w:rPr>
                <w:rFonts w:cs="David"/>
                <w:position w:val="0"/>
                <w:sz w:val="22"/>
                <w:rtl/>
              </w:rPr>
              <w:t>ח</w:t>
            </w:r>
            <w:r>
              <w:rPr>
                <w:rFonts w:cs="David" w:hint="cs"/>
                <w:position w:val="0"/>
                <w:sz w:val="22"/>
                <w:rtl/>
              </w:rPr>
              <w:t>יד</w:t>
            </w:r>
          </w:p>
        </w:tc>
        <w:tc>
          <w:tcPr>
            <w:tcW w:w="1197" w:type="dxa"/>
            <w:tcBorders>
              <w:top w:val="single" w:sz="4" w:space="0" w:color="auto"/>
              <w:left w:val="single" w:sz="4" w:space="0" w:color="auto"/>
              <w:bottom w:val="single" w:sz="4" w:space="0" w:color="auto"/>
              <w:right w:val="single" w:sz="4" w:space="0" w:color="auto"/>
            </w:tcBorders>
          </w:tcPr>
          <w:p w:rsidR="00AC5EDD" w:rsidRDefault="00C7742F">
            <w:pPr>
              <w:pStyle w:val="page"/>
              <w:widowControl/>
              <w:rPr>
                <w:rFonts w:cs="David" w:hint="cs"/>
                <w:position w:val="0"/>
                <w:sz w:val="22"/>
                <w:rtl/>
              </w:rPr>
            </w:pPr>
            <w:r>
              <w:rPr>
                <w:rFonts w:cs="David" w:hint="cs"/>
                <w:position w:val="0"/>
                <w:sz w:val="22"/>
                <w:rtl/>
              </w:rPr>
              <w:t>42.14%</w:t>
            </w:r>
          </w:p>
        </w:tc>
        <w:tc>
          <w:tcPr>
            <w:tcW w:w="1412" w:type="dxa"/>
            <w:tcBorders>
              <w:top w:val="single" w:sz="4" w:space="0" w:color="auto"/>
              <w:left w:val="single" w:sz="4" w:space="0" w:color="auto"/>
              <w:bottom w:val="single" w:sz="4" w:space="0" w:color="auto"/>
              <w:right w:val="single" w:sz="4" w:space="0" w:color="auto"/>
            </w:tcBorders>
          </w:tcPr>
          <w:p w:rsidR="00AC5EDD" w:rsidRDefault="00C7742F">
            <w:pPr>
              <w:pStyle w:val="page"/>
              <w:widowControl/>
              <w:rPr>
                <w:rFonts w:cs="David"/>
                <w:position w:val="0"/>
                <w:sz w:val="22"/>
                <w:rtl/>
              </w:rPr>
            </w:pPr>
            <w:r>
              <w:rPr>
                <w:rFonts w:cs="David" w:hint="cs"/>
                <w:position w:val="0"/>
                <w:sz w:val="22"/>
                <w:rtl/>
              </w:rPr>
              <w:t>42.55</w:t>
            </w:r>
            <w:r w:rsidR="00AC5EDD">
              <w:rPr>
                <w:rFonts w:cs="David" w:hint="cs"/>
                <w:position w:val="0"/>
                <w:sz w:val="22"/>
                <w:rtl/>
              </w:rPr>
              <w:t>%</w:t>
            </w:r>
          </w:p>
        </w:tc>
        <w:tc>
          <w:tcPr>
            <w:tcW w:w="1368" w:type="dxa"/>
            <w:tcBorders>
              <w:top w:val="single" w:sz="4" w:space="0" w:color="auto"/>
              <w:left w:val="single" w:sz="4" w:space="0" w:color="auto"/>
              <w:bottom w:val="single" w:sz="4" w:space="0" w:color="auto"/>
              <w:right w:val="single" w:sz="4" w:space="0" w:color="auto"/>
            </w:tcBorders>
          </w:tcPr>
          <w:p w:rsidR="00AC5EDD" w:rsidRDefault="00C7742F">
            <w:pPr>
              <w:pStyle w:val="page"/>
              <w:widowControl/>
              <w:rPr>
                <w:rFonts w:cs="David" w:hint="cs"/>
                <w:position w:val="0"/>
                <w:sz w:val="22"/>
                <w:rtl/>
              </w:rPr>
            </w:pPr>
            <w:r>
              <w:rPr>
                <w:rFonts w:cs="David" w:hint="cs"/>
                <w:position w:val="0"/>
                <w:sz w:val="22"/>
                <w:rtl/>
              </w:rPr>
              <w:t>42.96</w:t>
            </w:r>
            <w:r w:rsidR="00AC5EDD">
              <w:rPr>
                <w:rFonts w:cs="David" w:hint="cs"/>
                <w:position w:val="0"/>
                <w:sz w:val="22"/>
                <w:rtl/>
              </w:rPr>
              <w:t>%</w:t>
            </w:r>
          </w:p>
        </w:tc>
        <w:tc>
          <w:tcPr>
            <w:tcW w:w="872" w:type="dxa"/>
            <w:tcBorders>
              <w:top w:val="single" w:sz="4" w:space="0" w:color="auto"/>
              <w:left w:val="single" w:sz="4" w:space="0" w:color="auto"/>
              <w:bottom w:val="single" w:sz="4" w:space="0" w:color="auto"/>
              <w:right w:val="single" w:sz="4" w:space="0" w:color="auto"/>
            </w:tcBorders>
          </w:tcPr>
          <w:p w:rsidR="00AC5EDD" w:rsidRDefault="00AC5EDD">
            <w:pPr>
              <w:pStyle w:val="page"/>
              <w:widowControl/>
              <w:rPr>
                <w:rFonts w:cs="David"/>
                <w:position w:val="0"/>
                <w:sz w:val="22"/>
                <w:rtl/>
              </w:rPr>
            </w:pPr>
            <w:r>
              <w:rPr>
                <w:rFonts w:cs="David" w:hint="cs"/>
                <w:position w:val="0"/>
                <w:sz w:val="22"/>
                <w:rtl/>
              </w:rPr>
              <w:t>20%</w:t>
            </w:r>
          </w:p>
        </w:tc>
        <w:tc>
          <w:tcPr>
            <w:tcW w:w="1155" w:type="dxa"/>
            <w:tcBorders>
              <w:top w:val="single" w:sz="4" w:space="0" w:color="auto"/>
              <w:left w:val="single" w:sz="4" w:space="0" w:color="auto"/>
              <w:bottom w:val="single" w:sz="4" w:space="0" w:color="auto"/>
              <w:right w:val="single" w:sz="4" w:space="0" w:color="auto"/>
            </w:tcBorders>
          </w:tcPr>
          <w:p w:rsidR="00AC5EDD" w:rsidRDefault="00AC5EDD">
            <w:pPr>
              <w:pStyle w:val="page"/>
              <w:widowControl/>
              <w:rPr>
                <w:rFonts w:cs="David"/>
                <w:position w:val="0"/>
                <w:sz w:val="22"/>
                <w:rtl/>
              </w:rPr>
            </w:pPr>
            <w:r>
              <w:rPr>
                <w:rFonts w:cs="David" w:hint="cs"/>
                <w:position w:val="0"/>
                <w:sz w:val="22"/>
                <w:rtl/>
              </w:rPr>
              <w:t>25%</w:t>
            </w:r>
          </w:p>
        </w:tc>
      </w:tr>
      <w:tr w:rsidR="00AC5EDD" w:rsidTr="00132F94">
        <w:tblPrEx>
          <w:tblCellMar>
            <w:top w:w="0" w:type="dxa"/>
            <w:bottom w:w="0" w:type="dxa"/>
          </w:tblCellMar>
        </w:tblPrEx>
        <w:tc>
          <w:tcPr>
            <w:tcW w:w="0" w:type="auto"/>
            <w:tcBorders>
              <w:top w:val="single" w:sz="4" w:space="0" w:color="auto"/>
              <w:left w:val="single" w:sz="4" w:space="0" w:color="auto"/>
              <w:bottom w:val="single" w:sz="4" w:space="0" w:color="auto"/>
              <w:right w:val="single" w:sz="4" w:space="0" w:color="auto"/>
            </w:tcBorders>
          </w:tcPr>
          <w:p w:rsidR="00AC5EDD" w:rsidRDefault="00AC5EDD">
            <w:pPr>
              <w:pStyle w:val="page"/>
              <w:widowControl/>
              <w:rPr>
                <w:rFonts w:cs="David"/>
                <w:position w:val="0"/>
                <w:sz w:val="22"/>
                <w:rtl/>
              </w:rPr>
            </w:pPr>
            <w:r>
              <w:rPr>
                <w:rFonts w:cs="David"/>
                <w:position w:val="0"/>
                <w:sz w:val="22"/>
                <w:rtl/>
              </w:rPr>
              <w:t>(2)</w:t>
            </w:r>
          </w:p>
        </w:tc>
        <w:tc>
          <w:tcPr>
            <w:tcW w:w="1300" w:type="dxa"/>
            <w:tcBorders>
              <w:top w:val="single" w:sz="4" w:space="0" w:color="auto"/>
              <w:left w:val="single" w:sz="4" w:space="0" w:color="auto"/>
              <w:bottom w:val="single" w:sz="4" w:space="0" w:color="auto"/>
              <w:right w:val="single" w:sz="4" w:space="0" w:color="auto"/>
            </w:tcBorders>
          </w:tcPr>
          <w:p w:rsidR="00AC5EDD" w:rsidRDefault="00AC5EDD">
            <w:pPr>
              <w:pStyle w:val="page"/>
              <w:widowControl/>
              <w:rPr>
                <w:rFonts w:cs="David"/>
                <w:position w:val="0"/>
                <w:sz w:val="22"/>
                <w:rtl/>
              </w:rPr>
            </w:pPr>
            <w:r>
              <w:rPr>
                <w:rFonts w:cs="David" w:hint="cs"/>
                <w:position w:val="0"/>
                <w:sz w:val="22"/>
                <w:rtl/>
              </w:rPr>
              <w:t>ש</w:t>
            </w:r>
            <w:r>
              <w:rPr>
                <w:rFonts w:cs="David"/>
                <w:position w:val="0"/>
                <w:sz w:val="22"/>
                <w:rtl/>
              </w:rPr>
              <w:t>נ</w:t>
            </w:r>
            <w:r>
              <w:rPr>
                <w:rFonts w:cs="David" w:hint="cs"/>
                <w:position w:val="0"/>
                <w:sz w:val="22"/>
                <w:rtl/>
              </w:rPr>
              <w:t>י בני זוג</w:t>
            </w:r>
          </w:p>
        </w:tc>
        <w:tc>
          <w:tcPr>
            <w:tcW w:w="1197" w:type="dxa"/>
            <w:tcBorders>
              <w:top w:val="single" w:sz="4" w:space="0" w:color="auto"/>
              <w:left w:val="single" w:sz="4" w:space="0" w:color="auto"/>
              <w:bottom w:val="single" w:sz="4" w:space="0" w:color="auto"/>
              <w:right w:val="single" w:sz="4" w:space="0" w:color="auto"/>
            </w:tcBorders>
          </w:tcPr>
          <w:p w:rsidR="00AC5EDD" w:rsidRDefault="00C7742F">
            <w:pPr>
              <w:pStyle w:val="page"/>
              <w:widowControl/>
              <w:rPr>
                <w:rFonts w:cs="David" w:hint="cs"/>
                <w:position w:val="0"/>
                <w:sz w:val="22"/>
                <w:rtl/>
              </w:rPr>
            </w:pPr>
            <w:r>
              <w:rPr>
                <w:rFonts w:cs="David" w:hint="cs"/>
                <w:position w:val="0"/>
                <w:sz w:val="22"/>
                <w:rtl/>
              </w:rPr>
              <w:t>66.58</w:t>
            </w:r>
            <w:r w:rsidR="00AC5EDD">
              <w:rPr>
                <w:rFonts w:cs="David" w:hint="cs"/>
                <w:position w:val="0"/>
                <w:sz w:val="22"/>
                <w:rtl/>
              </w:rPr>
              <w:t>%</w:t>
            </w:r>
          </w:p>
        </w:tc>
        <w:tc>
          <w:tcPr>
            <w:tcW w:w="1412" w:type="dxa"/>
            <w:tcBorders>
              <w:top w:val="single" w:sz="4" w:space="0" w:color="auto"/>
              <w:left w:val="single" w:sz="4" w:space="0" w:color="auto"/>
              <w:bottom w:val="single" w:sz="4" w:space="0" w:color="auto"/>
              <w:right w:val="single" w:sz="4" w:space="0" w:color="auto"/>
            </w:tcBorders>
          </w:tcPr>
          <w:p w:rsidR="00AC5EDD" w:rsidRDefault="00C7742F">
            <w:pPr>
              <w:pStyle w:val="page"/>
              <w:widowControl/>
              <w:rPr>
                <w:rFonts w:cs="David"/>
                <w:position w:val="0"/>
                <w:sz w:val="22"/>
                <w:rtl/>
              </w:rPr>
            </w:pPr>
            <w:r>
              <w:rPr>
                <w:rFonts w:cs="David" w:hint="cs"/>
                <w:position w:val="0"/>
                <w:sz w:val="22"/>
                <w:rtl/>
              </w:rPr>
              <w:t>67.24</w:t>
            </w:r>
            <w:r w:rsidR="00AC5EDD">
              <w:rPr>
                <w:rFonts w:cs="David"/>
                <w:position w:val="0"/>
                <w:sz w:val="22"/>
                <w:rtl/>
              </w:rPr>
              <w:t>%</w:t>
            </w:r>
          </w:p>
        </w:tc>
        <w:tc>
          <w:tcPr>
            <w:tcW w:w="1368" w:type="dxa"/>
            <w:tcBorders>
              <w:top w:val="single" w:sz="4" w:space="0" w:color="auto"/>
              <w:left w:val="single" w:sz="4" w:space="0" w:color="auto"/>
              <w:bottom w:val="single" w:sz="4" w:space="0" w:color="auto"/>
              <w:right w:val="single" w:sz="4" w:space="0" w:color="auto"/>
            </w:tcBorders>
          </w:tcPr>
          <w:p w:rsidR="00AC5EDD" w:rsidRDefault="00C7742F">
            <w:pPr>
              <w:pStyle w:val="page"/>
              <w:widowControl/>
              <w:rPr>
                <w:rFonts w:cs="David" w:hint="cs"/>
                <w:position w:val="0"/>
                <w:sz w:val="22"/>
                <w:rtl/>
              </w:rPr>
            </w:pPr>
            <w:r>
              <w:rPr>
                <w:rFonts w:cs="David" w:hint="cs"/>
                <w:position w:val="0"/>
                <w:sz w:val="22"/>
                <w:rtl/>
              </w:rPr>
              <w:t>67.89</w:t>
            </w:r>
            <w:r w:rsidR="00AC5EDD">
              <w:rPr>
                <w:rFonts w:cs="David" w:hint="cs"/>
                <w:position w:val="0"/>
                <w:sz w:val="22"/>
                <w:rtl/>
              </w:rPr>
              <w:t>%</w:t>
            </w:r>
          </w:p>
        </w:tc>
        <w:tc>
          <w:tcPr>
            <w:tcW w:w="872" w:type="dxa"/>
            <w:tcBorders>
              <w:top w:val="single" w:sz="4" w:space="0" w:color="auto"/>
              <w:left w:val="single" w:sz="4" w:space="0" w:color="auto"/>
              <w:bottom w:val="single" w:sz="4" w:space="0" w:color="auto"/>
              <w:right w:val="single" w:sz="4" w:space="0" w:color="auto"/>
            </w:tcBorders>
          </w:tcPr>
          <w:p w:rsidR="00AC5EDD" w:rsidRDefault="00AC5EDD">
            <w:pPr>
              <w:pStyle w:val="page"/>
              <w:widowControl/>
              <w:rPr>
                <w:rFonts w:cs="David"/>
                <w:position w:val="0"/>
                <w:sz w:val="22"/>
                <w:rtl/>
              </w:rPr>
            </w:pPr>
            <w:r>
              <w:rPr>
                <w:rFonts w:cs="David" w:hint="cs"/>
                <w:position w:val="0"/>
                <w:sz w:val="22"/>
                <w:rtl/>
              </w:rPr>
              <w:t>27.5%</w:t>
            </w:r>
          </w:p>
        </w:tc>
        <w:tc>
          <w:tcPr>
            <w:tcW w:w="1155" w:type="dxa"/>
            <w:tcBorders>
              <w:top w:val="single" w:sz="4" w:space="0" w:color="auto"/>
              <w:left w:val="single" w:sz="4" w:space="0" w:color="auto"/>
              <w:bottom w:val="single" w:sz="4" w:space="0" w:color="auto"/>
              <w:right w:val="single" w:sz="4" w:space="0" w:color="auto"/>
            </w:tcBorders>
          </w:tcPr>
          <w:p w:rsidR="00AC5EDD" w:rsidRDefault="00AC5EDD">
            <w:pPr>
              <w:pStyle w:val="page"/>
              <w:widowControl/>
              <w:rPr>
                <w:rFonts w:cs="David"/>
                <w:position w:val="0"/>
                <w:sz w:val="22"/>
                <w:rtl/>
              </w:rPr>
            </w:pPr>
            <w:r>
              <w:rPr>
                <w:rFonts w:cs="David" w:hint="cs"/>
                <w:position w:val="0"/>
                <w:sz w:val="22"/>
                <w:rtl/>
              </w:rPr>
              <w:t>37.5%</w:t>
            </w:r>
          </w:p>
        </w:tc>
      </w:tr>
      <w:tr w:rsidR="00AC5EDD" w:rsidTr="00132F94">
        <w:tblPrEx>
          <w:tblCellMar>
            <w:top w:w="0" w:type="dxa"/>
            <w:bottom w:w="0" w:type="dxa"/>
          </w:tblCellMar>
        </w:tblPrEx>
        <w:tc>
          <w:tcPr>
            <w:tcW w:w="0" w:type="auto"/>
            <w:tcBorders>
              <w:top w:val="single" w:sz="4" w:space="0" w:color="auto"/>
              <w:left w:val="single" w:sz="4" w:space="0" w:color="auto"/>
              <w:bottom w:val="single" w:sz="4" w:space="0" w:color="auto"/>
              <w:right w:val="single" w:sz="4" w:space="0" w:color="auto"/>
            </w:tcBorders>
          </w:tcPr>
          <w:p w:rsidR="00AC5EDD" w:rsidRDefault="00AC5EDD">
            <w:pPr>
              <w:pStyle w:val="page"/>
              <w:widowControl/>
              <w:rPr>
                <w:rFonts w:cs="David"/>
                <w:position w:val="0"/>
                <w:sz w:val="22"/>
                <w:rtl/>
              </w:rPr>
            </w:pPr>
            <w:r>
              <w:rPr>
                <w:rFonts w:cs="David"/>
                <w:position w:val="0"/>
                <w:sz w:val="22"/>
                <w:rtl/>
              </w:rPr>
              <w:t>(3)</w:t>
            </w:r>
          </w:p>
        </w:tc>
        <w:tc>
          <w:tcPr>
            <w:tcW w:w="1300" w:type="dxa"/>
            <w:tcBorders>
              <w:top w:val="single" w:sz="4" w:space="0" w:color="auto"/>
              <w:left w:val="single" w:sz="4" w:space="0" w:color="auto"/>
              <w:bottom w:val="single" w:sz="4" w:space="0" w:color="auto"/>
              <w:right w:val="single" w:sz="4" w:space="0" w:color="auto"/>
            </w:tcBorders>
          </w:tcPr>
          <w:p w:rsidR="00AC5EDD" w:rsidRDefault="00AC5EDD">
            <w:pPr>
              <w:pStyle w:val="page"/>
              <w:widowControl/>
              <w:rPr>
                <w:rFonts w:cs="David"/>
                <w:position w:val="0"/>
                <w:sz w:val="22"/>
                <w:rtl/>
              </w:rPr>
            </w:pPr>
            <w:r>
              <w:rPr>
                <w:rFonts w:cs="David" w:hint="cs"/>
                <w:position w:val="0"/>
                <w:sz w:val="22"/>
                <w:rtl/>
              </w:rPr>
              <w:t>ש</w:t>
            </w:r>
            <w:r>
              <w:rPr>
                <w:rFonts w:cs="David"/>
                <w:position w:val="0"/>
                <w:sz w:val="22"/>
                <w:rtl/>
              </w:rPr>
              <w:t>נ</w:t>
            </w:r>
            <w:r>
              <w:rPr>
                <w:rFonts w:cs="David" w:hint="cs"/>
                <w:position w:val="0"/>
                <w:sz w:val="22"/>
                <w:rtl/>
              </w:rPr>
              <w:t>י בני זוג שעמם ילד</w:t>
            </w:r>
          </w:p>
        </w:tc>
        <w:tc>
          <w:tcPr>
            <w:tcW w:w="1197" w:type="dxa"/>
            <w:tcBorders>
              <w:top w:val="single" w:sz="4" w:space="0" w:color="auto"/>
              <w:left w:val="single" w:sz="4" w:space="0" w:color="auto"/>
              <w:bottom w:val="single" w:sz="4" w:space="0" w:color="auto"/>
              <w:right w:val="single" w:sz="4" w:space="0" w:color="auto"/>
            </w:tcBorders>
          </w:tcPr>
          <w:p w:rsidR="00AC5EDD" w:rsidRDefault="00C7742F">
            <w:pPr>
              <w:pStyle w:val="page"/>
              <w:widowControl/>
              <w:rPr>
                <w:rFonts w:cs="David" w:hint="cs"/>
                <w:position w:val="0"/>
                <w:sz w:val="22"/>
                <w:rtl/>
              </w:rPr>
            </w:pPr>
            <w:r>
              <w:rPr>
                <w:rFonts w:cs="David" w:hint="cs"/>
                <w:position w:val="0"/>
                <w:sz w:val="22"/>
                <w:rtl/>
              </w:rPr>
              <w:t>77.39</w:t>
            </w:r>
            <w:r w:rsidR="00AC5EDD">
              <w:rPr>
                <w:rFonts w:cs="David" w:hint="cs"/>
                <w:position w:val="0"/>
                <w:sz w:val="22"/>
                <w:rtl/>
              </w:rPr>
              <w:t>%</w:t>
            </w:r>
          </w:p>
        </w:tc>
        <w:tc>
          <w:tcPr>
            <w:tcW w:w="1412" w:type="dxa"/>
            <w:tcBorders>
              <w:top w:val="single" w:sz="4" w:space="0" w:color="auto"/>
              <w:left w:val="single" w:sz="4" w:space="0" w:color="auto"/>
              <w:bottom w:val="single" w:sz="4" w:space="0" w:color="auto"/>
              <w:right w:val="single" w:sz="4" w:space="0" w:color="auto"/>
            </w:tcBorders>
          </w:tcPr>
          <w:p w:rsidR="00AC5EDD" w:rsidRDefault="00C7742F">
            <w:pPr>
              <w:pStyle w:val="page"/>
              <w:widowControl/>
              <w:rPr>
                <w:rFonts w:cs="David"/>
                <w:position w:val="0"/>
                <w:sz w:val="22"/>
                <w:rtl/>
              </w:rPr>
            </w:pPr>
            <w:r>
              <w:rPr>
                <w:rFonts w:cs="David" w:hint="cs"/>
                <w:position w:val="0"/>
                <w:sz w:val="22"/>
                <w:rtl/>
              </w:rPr>
              <w:t>78.04</w:t>
            </w:r>
            <w:r w:rsidR="00AC5EDD">
              <w:rPr>
                <w:rFonts w:cs="David" w:hint="cs"/>
                <w:position w:val="0"/>
                <w:sz w:val="22"/>
                <w:rtl/>
              </w:rPr>
              <w:t>%</w:t>
            </w:r>
          </w:p>
        </w:tc>
        <w:tc>
          <w:tcPr>
            <w:tcW w:w="1368" w:type="dxa"/>
            <w:tcBorders>
              <w:top w:val="single" w:sz="4" w:space="0" w:color="auto"/>
              <w:left w:val="single" w:sz="4" w:space="0" w:color="auto"/>
              <w:bottom w:val="single" w:sz="4" w:space="0" w:color="auto"/>
              <w:right w:val="single" w:sz="4" w:space="0" w:color="auto"/>
            </w:tcBorders>
          </w:tcPr>
          <w:p w:rsidR="00AC5EDD" w:rsidRDefault="00C7742F">
            <w:pPr>
              <w:pStyle w:val="page"/>
              <w:widowControl/>
              <w:rPr>
                <w:rFonts w:cs="David" w:hint="cs"/>
                <w:position w:val="0"/>
                <w:sz w:val="22"/>
                <w:rtl/>
              </w:rPr>
            </w:pPr>
            <w:r>
              <w:rPr>
                <w:rFonts w:cs="David" w:hint="cs"/>
                <w:position w:val="0"/>
                <w:sz w:val="22"/>
                <w:rtl/>
              </w:rPr>
              <w:t>78.70</w:t>
            </w:r>
            <w:r w:rsidR="00AC5EDD">
              <w:rPr>
                <w:rFonts w:cs="David" w:hint="cs"/>
                <w:position w:val="0"/>
                <w:sz w:val="22"/>
                <w:rtl/>
              </w:rPr>
              <w:t>%</w:t>
            </w:r>
          </w:p>
        </w:tc>
        <w:tc>
          <w:tcPr>
            <w:tcW w:w="872" w:type="dxa"/>
            <w:tcBorders>
              <w:top w:val="single" w:sz="4" w:space="0" w:color="auto"/>
              <w:left w:val="single" w:sz="4" w:space="0" w:color="auto"/>
              <w:bottom w:val="single" w:sz="4" w:space="0" w:color="auto"/>
              <w:right w:val="single" w:sz="4" w:space="0" w:color="auto"/>
            </w:tcBorders>
          </w:tcPr>
          <w:p w:rsidR="00AC5EDD" w:rsidRDefault="00AC5EDD">
            <w:pPr>
              <w:pStyle w:val="page"/>
              <w:widowControl/>
              <w:rPr>
                <w:rFonts w:cs="David"/>
                <w:position w:val="0"/>
                <w:sz w:val="22"/>
                <w:rtl/>
              </w:rPr>
            </w:pPr>
            <w:r>
              <w:rPr>
                <w:rFonts w:cs="David" w:hint="cs"/>
                <w:position w:val="0"/>
                <w:sz w:val="22"/>
                <w:rtl/>
              </w:rPr>
              <w:t>30%</w:t>
            </w:r>
          </w:p>
        </w:tc>
        <w:tc>
          <w:tcPr>
            <w:tcW w:w="1155" w:type="dxa"/>
            <w:tcBorders>
              <w:top w:val="single" w:sz="4" w:space="0" w:color="auto"/>
              <w:left w:val="single" w:sz="4" w:space="0" w:color="auto"/>
              <w:bottom w:val="single" w:sz="4" w:space="0" w:color="auto"/>
              <w:right w:val="single" w:sz="4" w:space="0" w:color="auto"/>
            </w:tcBorders>
          </w:tcPr>
          <w:p w:rsidR="00AC5EDD" w:rsidRDefault="00AC5EDD">
            <w:pPr>
              <w:pStyle w:val="page"/>
              <w:widowControl/>
              <w:rPr>
                <w:rFonts w:cs="David"/>
                <w:position w:val="0"/>
                <w:sz w:val="22"/>
                <w:rtl/>
              </w:rPr>
            </w:pPr>
            <w:r>
              <w:rPr>
                <w:rFonts w:cs="David" w:hint="cs"/>
                <w:position w:val="0"/>
                <w:sz w:val="22"/>
                <w:rtl/>
              </w:rPr>
              <w:t>43.5%</w:t>
            </w:r>
          </w:p>
        </w:tc>
      </w:tr>
      <w:tr w:rsidR="00AC5EDD" w:rsidTr="00132F94">
        <w:tblPrEx>
          <w:tblCellMar>
            <w:top w:w="0" w:type="dxa"/>
            <w:bottom w:w="0" w:type="dxa"/>
          </w:tblCellMar>
        </w:tblPrEx>
        <w:tc>
          <w:tcPr>
            <w:tcW w:w="0" w:type="auto"/>
            <w:tcBorders>
              <w:top w:val="single" w:sz="4" w:space="0" w:color="auto"/>
              <w:left w:val="single" w:sz="4" w:space="0" w:color="auto"/>
              <w:bottom w:val="single" w:sz="4" w:space="0" w:color="auto"/>
              <w:right w:val="single" w:sz="4" w:space="0" w:color="auto"/>
            </w:tcBorders>
          </w:tcPr>
          <w:p w:rsidR="00AC5EDD" w:rsidRDefault="00AC5EDD">
            <w:pPr>
              <w:pStyle w:val="page"/>
              <w:widowControl/>
              <w:rPr>
                <w:rFonts w:cs="David"/>
                <w:position w:val="0"/>
                <w:sz w:val="22"/>
                <w:rtl/>
              </w:rPr>
            </w:pPr>
            <w:r>
              <w:rPr>
                <w:rFonts w:cs="David"/>
                <w:position w:val="0"/>
                <w:sz w:val="22"/>
                <w:rtl/>
              </w:rPr>
              <w:t>(4)</w:t>
            </w:r>
          </w:p>
        </w:tc>
        <w:tc>
          <w:tcPr>
            <w:tcW w:w="1300" w:type="dxa"/>
            <w:tcBorders>
              <w:top w:val="single" w:sz="4" w:space="0" w:color="auto"/>
              <w:left w:val="single" w:sz="4" w:space="0" w:color="auto"/>
              <w:bottom w:val="single" w:sz="4" w:space="0" w:color="auto"/>
              <w:right w:val="single" w:sz="4" w:space="0" w:color="auto"/>
            </w:tcBorders>
          </w:tcPr>
          <w:p w:rsidR="00AC5EDD" w:rsidRDefault="00AC5EDD">
            <w:pPr>
              <w:pStyle w:val="page"/>
              <w:widowControl/>
              <w:rPr>
                <w:rFonts w:cs="David"/>
                <w:position w:val="0"/>
                <w:sz w:val="22"/>
                <w:rtl/>
              </w:rPr>
            </w:pPr>
            <w:r>
              <w:rPr>
                <w:rFonts w:cs="David" w:hint="cs"/>
                <w:position w:val="0"/>
                <w:sz w:val="22"/>
                <w:rtl/>
              </w:rPr>
              <w:t>ש</w:t>
            </w:r>
            <w:r>
              <w:rPr>
                <w:rFonts w:cs="David"/>
                <w:position w:val="0"/>
                <w:sz w:val="22"/>
                <w:rtl/>
              </w:rPr>
              <w:t>נ</w:t>
            </w:r>
            <w:r>
              <w:rPr>
                <w:rFonts w:cs="David" w:hint="cs"/>
                <w:position w:val="0"/>
                <w:sz w:val="22"/>
                <w:rtl/>
              </w:rPr>
              <w:t>י בני זוג שעמם ש</w:t>
            </w:r>
            <w:r>
              <w:rPr>
                <w:rFonts w:cs="David"/>
                <w:position w:val="0"/>
                <w:sz w:val="22"/>
                <w:rtl/>
              </w:rPr>
              <w:t>נ</w:t>
            </w:r>
            <w:r>
              <w:rPr>
                <w:rFonts w:cs="David" w:hint="cs"/>
                <w:position w:val="0"/>
                <w:sz w:val="22"/>
                <w:rtl/>
              </w:rPr>
              <w:t>י ילדים לפחות</w:t>
            </w:r>
          </w:p>
        </w:tc>
        <w:tc>
          <w:tcPr>
            <w:tcW w:w="1197" w:type="dxa"/>
            <w:tcBorders>
              <w:top w:val="single" w:sz="4" w:space="0" w:color="auto"/>
              <w:left w:val="single" w:sz="4" w:space="0" w:color="auto"/>
              <w:bottom w:val="single" w:sz="4" w:space="0" w:color="auto"/>
              <w:right w:val="single" w:sz="4" w:space="0" w:color="auto"/>
            </w:tcBorders>
          </w:tcPr>
          <w:p w:rsidR="00AC5EDD" w:rsidRDefault="00C7742F">
            <w:pPr>
              <w:pStyle w:val="page"/>
              <w:widowControl/>
              <w:rPr>
                <w:rFonts w:cs="David" w:hint="cs"/>
                <w:position w:val="0"/>
                <w:sz w:val="22"/>
                <w:rtl/>
              </w:rPr>
            </w:pPr>
            <w:r>
              <w:rPr>
                <w:rFonts w:cs="David" w:hint="cs"/>
                <w:position w:val="0"/>
                <w:sz w:val="22"/>
                <w:rtl/>
              </w:rPr>
              <w:t>88.19</w:t>
            </w:r>
            <w:r w:rsidR="00AC5EDD">
              <w:rPr>
                <w:rFonts w:cs="David" w:hint="cs"/>
                <w:position w:val="0"/>
                <w:sz w:val="22"/>
                <w:rtl/>
              </w:rPr>
              <w:t>%</w:t>
            </w:r>
          </w:p>
        </w:tc>
        <w:tc>
          <w:tcPr>
            <w:tcW w:w="1412" w:type="dxa"/>
            <w:tcBorders>
              <w:top w:val="single" w:sz="4" w:space="0" w:color="auto"/>
              <w:left w:val="single" w:sz="4" w:space="0" w:color="auto"/>
              <w:bottom w:val="single" w:sz="4" w:space="0" w:color="auto"/>
              <w:right w:val="single" w:sz="4" w:space="0" w:color="auto"/>
            </w:tcBorders>
          </w:tcPr>
          <w:p w:rsidR="00AC5EDD" w:rsidRDefault="00C7742F">
            <w:pPr>
              <w:pStyle w:val="page"/>
              <w:widowControl/>
              <w:rPr>
                <w:rFonts w:cs="David"/>
                <w:position w:val="0"/>
                <w:sz w:val="22"/>
                <w:rtl/>
              </w:rPr>
            </w:pPr>
            <w:r>
              <w:rPr>
                <w:rFonts w:cs="David" w:hint="cs"/>
                <w:position w:val="0"/>
                <w:sz w:val="22"/>
                <w:rtl/>
              </w:rPr>
              <w:t>88.87</w:t>
            </w:r>
            <w:r w:rsidR="00AC5EDD">
              <w:rPr>
                <w:rFonts w:cs="David" w:hint="cs"/>
                <w:position w:val="0"/>
                <w:sz w:val="22"/>
                <w:rtl/>
              </w:rPr>
              <w:t>%</w:t>
            </w:r>
          </w:p>
        </w:tc>
        <w:tc>
          <w:tcPr>
            <w:tcW w:w="1368" w:type="dxa"/>
            <w:tcBorders>
              <w:top w:val="single" w:sz="4" w:space="0" w:color="auto"/>
              <w:left w:val="single" w:sz="4" w:space="0" w:color="auto"/>
              <w:bottom w:val="single" w:sz="4" w:space="0" w:color="auto"/>
              <w:right w:val="single" w:sz="4" w:space="0" w:color="auto"/>
            </w:tcBorders>
          </w:tcPr>
          <w:p w:rsidR="00AC5EDD" w:rsidRDefault="00C7742F">
            <w:pPr>
              <w:pStyle w:val="page"/>
              <w:widowControl/>
              <w:rPr>
                <w:rFonts w:cs="David" w:hint="cs"/>
                <w:position w:val="0"/>
                <w:sz w:val="22"/>
                <w:rtl/>
              </w:rPr>
            </w:pPr>
            <w:r>
              <w:rPr>
                <w:rFonts w:cs="David" w:hint="cs"/>
                <w:position w:val="0"/>
                <w:sz w:val="22"/>
                <w:rtl/>
              </w:rPr>
              <w:t>89.50</w:t>
            </w:r>
            <w:r w:rsidR="00AC5EDD">
              <w:rPr>
                <w:rFonts w:cs="David" w:hint="cs"/>
                <w:position w:val="0"/>
                <w:sz w:val="22"/>
                <w:rtl/>
              </w:rPr>
              <w:t>%</w:t>
            </w:r>
          </w:p>
        </w:tc>
        <w:tc>
          <w:tcPr>
            <w:tcW w:w="872" w:type="dxa"/>
            <w:tcBorders>
              <w:top w:val="single" w:sz="4" w:space="0" w:color="auto"/>
              <w:left w:val="single" w:sz="4" w:space="0" w:color="auto"/>
              <w:bottom w:val="single" w:sz="4" w:space="0" w:color="auto"/>
              <w:right w:val="single" w:sz="4" w:space="0" w:color="auto"/>
            </w:tcBorders>
          </w:tcPr>
          <w:p w:rsidR="00AC5EDD" w:rsidRDefault="00AC5EDD">
            <w:pPr>
              <w:pStyle w:val="page"/>
              <w:widowControl/>
              <w:rPr>
                <w:rFonts w:cs="David"/>
                <w:position w:val="0"/>
                <w:sz w:val="22"/>
                <w:rtl/>
              </w:rPr>
            </w:pPr>
            <w:r>
              <w:rPr>
                <w:rFonts w:cs="David" w:hint="cs"/>
                <w:position w:val="0"/>
                <w:sz w:val="22"/>
                <w:rtl/>
              </w:rPr>
              <w:t>33.5%</w:t>
            </w:r>
          </w:p>
        </w:tc>
        <w:tc>
          <w:tcPr>
            <w:tcW w:w="1155" w:type="dxa"/>
            <w:tcBorders>
              <w:top w:val="single" w:sz="4" w:space="0" w:color="auto"/>
              <w:left w:val="single" w:sz="4" w:space="0" w:color="auto"/>
              <w:bottom w:val="single" w:sz="4" w:space="0" w:color="auto"/>
              <w:right w:val="single" w:sz="4" w:space="0" w:color="auto"/>
            </w:tcBorders>
          </w:tcPr>
          <w:p w:rsidR="00AC5EDD" w:rsidRDefault="00AC5EDD">
            <w:pPr>
              <w:pStyle w:val="page"/>
              <w:widowControl/>
              <w:rPr>
                <w:rFonts w:cs="David"/>
                <w:position w:val="0"/>
                <w:sz w:val="22"/>
                <w:rtl/>
              </w:rPr>
            </w:pPr>
            <w:r>
              <w:rPr>
                <w:rFonts w:cs="David" w:hint="cs"/>
                <w:position w:val="0"/>
                <w:sz w:val="22"/>
                <w:rtl/>
              </w:rPr>
              <w:t>49.5%</w:t>
            </w:r>
          </w:p>
        </w:tc>
      </w:tr>
      <w:tr w:rsidR="00AC5EDD" w:rsidTr="00132F94">
        <w:tblPrEx>
          <w:tblCellMar>
            <w:top w:w="0" w:type="dxa"/>
            <w:bottom w:w="0" w:type="dxa"/>
          </w:tblCellMar>
        </w:tblPrEx>
        <w:tc>
          <w:tcPr>
            <w:tcW w:w="0" w:type="auto"/>
            <w:tcBorders>
              <w:top w:val="single" w:sz="4" w:space="0" w:color="auto"/>
              <w:left w:val="single" w:sz="4" w:space="0" w:color="auto"/>
              <w:bottom w:val="single" w:sz="4" w:space="0" w:color="auto"/>
              <w:right w:val="single" w:sz="4" w:space="0" w:color="auto"/>
            </w:tcBorders>
          </w:tcPr>
          <w:p w:rsidR="00AC5EDD" w:rsidRDefault="00AC5EDD">
            <w:pPr>
              <w:pStyle w:val="page"/>
              <w:widowControl/>
              <w:rPr>
                <w:rFonts w:cs="David"/>
                <w:position w:val="0"/>
                <w:sz w:val="22"/>
                <w:rtl/>
              </w:rPr>
            </w:pPr>
            <w:r>
              <w:rPr>
                <w:rFonts w:cs="David"/>
                <w:position w:val="0"/>
                <w:sz w:val="22"/>
                <w:rtl/>
              </w:rPr>
              <w:t>(5)</w:t>
            </w:r>
          </w:p>
        </w:tc>
        <w:tc>
          <w:tcPr>
            <w:tcW w:w="1300" w:type="dxa"/>
            <w:tcBorders>
              <w:top w:val="single" w:sz="4" w:space="0" w:color="auto"/>
              <w:left w:val="single" w:sz="4" w:space="0" w:color="auto"/>
              <w:bottom w:val="single" w:sz="4" w:space="0" w:color="auto"/>
              <w:right w:val="single" w:sz="4" w:space="0" w:color="auto"/>
            </w:tcBorders>
          </w:tcPr>
          <w:p w:rsidR="00AC5EDD" w:rsidRDefault="00AC5EDD">
            <w:pPr>
              <w:pStyle w:val="page"/>
              <w:widowControl/>
              <w:rPr>
                <w:rFonts w:cs="David"/>
                <w:position w:val="0"/>
                <w:sz w:val="22"/>
                <w:rtl/>
              </w:rPr>
            </w:pPr>
            <w:r>
              <w:rPr>
                <w:rFonts w:cs="David" w:hint="cs"/>
                <w:position w:val="0"/>
                <w:sz w:val="22"/>
                <w:rtl/>
              </w:rPr>
              <w:t>י</w:t>
            </w:r>
            <w:r>
              <w:rPr>
                <w:rFonts w:cs="David"/>
                <w:position w:val="0"/>
                <w:sz w:val="22"/>
                <w:rtl/>
              </w:rPr>
              <w:t>ח</w:t>
            </w:r>
            <w:r>
              <w:rPr>
                <w:rFonts w:cs="David" w:hint="cs"/>
                <w:position w:val="0"/>
                <w:sz w:val="22"/>
                <w:rtl/>
              </w:rPr>
              <w:t>יד שעמו ילד</w:t>
            </w:r>
          </w:p>
        </w:tc>
        <w:tc>
          <w:tcPr>
            <w:tcW w:w="1197" w:type="dxa"/>
            <w:tcBorders>
              <w:top w:val="single" w:sz="4" w:space="0" w:color="auto"/>
              <w:left w:val="single" w:sz="4" w:space="0" w:color="auto"/>
              <w:bottom w:val="single" w:sz="4" w:space="0" w:color="auto"/>
              <w:right w:val="single" w:sz="4" w:space="0" w:color="auto"/>
            </w:tcBorders>
          </w:tcPr>
          <w:p w:rsidR="00AC5EDD" w:rsidRDefault="00C7742F">
            <w:pPr>
              <w:pStyle w:val="page"/>
              <w:widowControl/>
              <w:rPr>
                <w:rFonts w:cs="David" w:hint="cs"/>
                <w:position w:val="0"/>
                <w:sz w:val="22"/>
                <w:rtl/>
              </w:rPr>
            </w:pPr>
            <w:r>
              <w:rPr>
                <w:rFonts w:cs="David" w:hint="cs"/>
                <w:position w:val="0"/>
                <w:sz w:val="22"/>
                <w:rtl/>
              </w:rPr>
              <w:t>71.92</w:t>
            </w:r>
            <w:r w:rsidR="00AC5EDD">
              <w:rPr>
                <w:rFonts w:cs="David" w:hint="cs"/>
                <w:position w:val="0"/>
                <w:sz w:val="22"/>
                <w:rtl/>
              </w:rPr>
              <w:t>% פחות הסכום הבסיסי לילד</w:t>
            </w:r>
          </w:p>
        </w:tc>
        <w:tc>
          <w:tcPr>
            <w:tcW w:w="1412" w:type="dxa"/>
            <w:tcBorders>
              <w:top w:val="single" w:sz="4" w:space="0" w:color="auto"/>
              <w:left w:val="single" w:sz="4" w:space="0" w:color="auto"/>
              <w:bottom w:val="single" w:sz="4" w:space="0" w:color="auto"/>
              <w:right w:val="single" w:sz="4" w:space="0" w:color="auto"/>
            </w:tcBorders>
          </w:tcPr>
          <w:p w:rsidR="00AC5EDD" w:rsidRDefault="00C7742F">
            <w:pPr>
              <w:pStyle w:val="page"/>
              <w:widowControl/>
              <w:rPr>
                <w:rFonts w:cs="David"/>
                <w:position w:val="0"/>
                <w:sz w:val="22"/>
                <w:rtl/>
              </w:rPr>
            </w:pPr>
            <w:r>
              <w:rPr>
                <w:rFonts w:cs="David" w:hint="cs"/>
                <w:position w:val="0"/>
                <w:sz w:val="22"/>
                <w:rtl/>
              </w:rPr>
              <w:t>72.59</w:t>
            </w:r>
            <w:r w:rsidR="00AC5EDD">
              <w:rPr>
                <w:rFonts w:cs="David" w:hint="cs"/>
                <w:position w:val="0"/>
                <w:sz w:val="22"/>
                <w:rtl/>
              </w:rPr>
              <w:t xml:space="preserve">% </w:t>
            </w:r>
            <w:r w:rsidR="00AC5EDD">
              <w:rPr>
                <w:rFonts w:cs="David"/>
                <w:position w:val="0"/>
                <w:sz w:val="22"/>
                <w:rtl/>
              </w:rPr>
              <w:t>פ</w:t>
            </w:r>
            <w:r w:rsidR="00AC5EDD">
              <w:rPr>
                <w:rFonts w:cs="David" w:hint="cs"/>
                <w:position w:val="0"/>
                <w:sz w:val="22"/>
                <w:rtl/>
              </w:rPr>
              <w:t>חות הסכום הבסיסי לילד</w:t>
            </w:r>
          </w:p>
        </w:tc>
        <w:tc>
          <w:tcPr>
            <w:tcW w:w="1368" w:type="dxa"/>
            <w:tcBorders>
              <w:top w:val="single" w:sz="4" w:space="0" w:color="auto"/>
              <w:left w:val="single" w:sz="4" w:space="0" w:color="auto"/>
              <w:bottom w:val="single" w:sz="4" w:space="0" w:color="auto"/>
              <w:right w:val="single" w:sz="4" w:space="0" w:color="auto"/>
            </w:tcBorders>
          </w:tcPr>
          <w:p w:rsidR="00AC5EDD" w:rsidRDefault="00C7742F">
            <w:pPr>
              <w:pStyle w:val="page"/>
              <w:widowControl/>
              <w:rPr>
                <w:rFonts w:cs="David" w:hint="cs"/>
                <w:position w:val="0"/>
                <w:sz w:val="22"/>
                <w:rtl/>
              </w:rPr>
            </w:pPr>
            <w:r>
              <w:rPr>
                <w:rFonts w:cs="David" w:hint="cs"/>
                <w:position w:val="0"/>
                <w:sz w:val="22"/>
                <w:rtl/>
              </w:rPr>
              <w:t>73.24</w:t>
            </w:r>
            <w:r w:rsidR="00AC5EDD">
              <w:rPr>
                <w:rFonts w:cs="David" w:hint="cs"/>
                <w:position w:val="0"/>
                <w:sz w:val="22"/>
                <w:rtl/>
              </w:rPr>
              <w:t xml:space="preserve">% </w:t>
            </w:r>
            <w:r w:rsidR="00AC5EDD">
              <w:rPr>
                <w:rFonts w:cs="David"/>
                <w:position w:val="0"/>
                <w:sz w:val="22"/>
                <w:rtl/>
              </w:rPr>
              <w:t>פ</w:t>
            </w:r>
            <w:r w:rsidR="00AC5EDD">
              <w:rPr>
                <w:rFonts w:cs="David" w:hint="cs"/>
                <w:position w:val="0"/>
                <w:sz w:val="22"/>
                <w:rtl/>
              </w:rPr>
              <w:t>חות הסכום הבסיסי לילד</w:t>
            </w:r>
          </w:p>
        </w:tc>
        <w:tc>
          <w:tcPr>
            <w:tcW w:w="872" w:type="dxa"/>
            <w:tcBorders>
              <w:top w:val="single" w:sz="4" w:space="0" w:color="auto"/>
              <w:left w:val="single" w:sz="4" w:space="0" w:color="auto"/>
              <w:bottom w:val="single" w:sz="4" w:space="0" w:color="auto"/>
              <w:right w:val="single" w:sz="4" w:space="0" w:color="auto"/>
            </w:tcBorders>
          </w:tcPr>
          <w:p w:rsidR="00AC5EDD" w:rsidRDefault="00AC5EDD">
            <w:pPr>
              <w:pStyle w:val="page"/>
              <w:widowControl/>
              <w:rPr>
                <w:rFonts w:cs="David"/>
                <w:position w:val="0"/>
                <w:sz w:val="22"/>
                <w:rtl/>
              </w:rPr>
            </w:pPr>
            <w:r>
              <w:rPr>
                <w:rFonts w:cs="David" w:hint="cs"/>
                <w:position w:val="0"/>
                <w:sz w:val="22"/>
                <w:rtl/>
              </w:rPr>
              <w:t>30%</w:t>
            </w:r>
          </w:p>
        </w:tc>
        <w:tc>
          <w:tcPr>
            <w:tcW w:w="1155" w:type="dxa"/>
            <w:tcBorders>
              <w:top w:val="single" w:sz="4" w:space="0" w:color="auto"/>
              <w:left w:val="single" w:sz="4" w:space="0" w:color="auto"/>
              <w:bottom w:val="single" w:sz="4" w:space="0" w:color="auto"/>
              <w:right w:val="single" w:sz="4" w:space="0" w:color="auto"/>
            </w:tcBorders>
          </w:tcPr>
          <w:p w:rsidR="00AC5EDD" w:rsidRDefault="00AC5EDD">
            <w:pPr>
              <w:pStyle w:val="page"/>
              <w:widowControl/>
              <w:rPr>
                <w:rFonts w:cs="David"/>
                <w:position w:val="0"/>
                <w:sz w:val="22"/>
                <w:rtl/>
              </w:rPr>
            </w:pPr>
            <w:r>
              <w:rPr>
                <w:rFonts w:cs="David" w:hint="cs"/>
                <w:position w:val="0"/>
                <w:sz w:val="22"/>
                <w:rtl/>
              </w:rPr>
              <w:t xml:space="preserve">37.5% </w:t>
            </w:r>
            <w:r>
              <w:rPr>
                <w:rFonts w:cs="David"/>
                <w:position w:val="0"/>
                <w:sz w:val="22"/>
                <w:rtl/>
              </w:rPr>
              <w:t>פ</w:t>
            </w:r>
            <w:r>
              <w:rPr>
                <w:rFonts w:cs="David" w:hint="cs"/>
                <w:position w:val="0"/>
                <w:sz w:val="22"/>
                <w:rtl/>
              </w:rPr>
              <w:t>חות הסכום הבסיסי לילד</w:t>
            </w:r>
          </w:p>
        </w:tc>
      </w:tr>
      <w:tr w:rsidR="00AC5EDD" w:rsidTr="00132F94">
        <w:tblPrEx>
          <w:tblCellMar>
            <w:top w:w="0" w:type="dxa"/>
            <w:bottom w:w="0" w:type="dxa"/>
          </w:tblCellMar>
        </w:tblPrEx>
        <w:tc>
          <w:tcPr>
            <w:tcW w:w="0" w:type="auto"/>
            <w:tcBorders>
              <w:top w:val="single" w:sz="4" w:space="0" w:color="auto"/>
              <w:left w:val="single" w:sz="4" w:space="0" w:color="auto"/>
              <w:bottom w:val="single" w:sz="4" w:space="0" w:color="auto"/>
              <w:right w:val="single" w:sz="4" w:space="0" w:color="auto"/>
            </w:tcBorders>
          </w:tcPr>
          <w:p w:rsidR="00AC5EDD" w:rsidRDefault="00AC5EDD">
            <w:pPr>
              <w:pStyle w:val="page"/>
              <w:widowControl/>
              <w:rPr>
                <w:rFonts w:cs="David"/>
                <w:position w:val="0"/>
                <w:sz w:val="22"/>
                <w:rtl/>
              </w:rPr>
            </w:pPr>
            <w:r>
              <w:rPr>
                <w:rFonts w:cs="David"/>
                <w:position w:val="0"/>
                <w:sz w:val="22"/>
                <w:rtl/>
              </w:rPr>
              <w:t>(6)</w:t>
            </w:r>
          </w:p>
        </w:tc>
        <w:tc>
          <w:tcPr>
            <w:tcW w:w="1300" w:type="dxa"/>
            <w:tcBorders>
              <w:top w:val="single" w:sz="4" w:space="0" w:color="auto"/>
              <w:left w:val="single" w:sz="4" w:space="0" w:color="auto"/>
              <w:bottom w:val="single" w:sz="4" w:space="0" w:color="auto"/>
              <w:right w:val="single" w:sz="4" w:space="0" w:color="auto"/>
            </w:tcBorders>
          </w:tcPr>
          <w:p w:rsidR="00AC5EDD" w:rsidRDefault="00AC5EDD">
            <w:pPr>
              <w:pStyle w:val="page"/>
              <w:widowControl/>
              <w:rPr>
                <w:rFonts w:cs="David"/>
                <w:position w:val="0"/>
                <w:sz w:val="22"/>
                <w:rtl/>
              </w:rPr>
            </w:pPr>
            <w:r>
              <w:rPr>
                <w:rFonts w:cs="David" w:hint="cs"/>
                <w:position w:val="0"/>
                <w:sz w:val="22"/>
                <w:rtl/>
              </w:rPr>
              <w:t>י</w:t>
            </w:r>
            <w:r>
              <w:rPr>
                <w:rFonts w:cs="David"/>
                <w:position w:val="0"/>
                <w:sz w:val="22"/>
                <w:rtl/>
              </w:rPr>
              <w:t>ח</w:t>
            </w:r>
            <w:r>
              <w:rPr>
                <w:rFonts w:cs="David" w:hint="cs"/>
                <w:position w:val="0"/>
                <w:sz w:val="22"/>
                <w:rtl/>
              </w:rPr>
              <w:t>יד שעמו שני ילדים ל</w:t>
            </w:r>
            <w:r>
              <w:rPr>
                <w:rFonts w:cs="David"/>
                <w:position w:val="0"/>
                <w:sz w:val="22"/>
                <w:rtl/>
              </w:rPr>
              <w:t>פ</w:t>
            </w:r>
            <w:r>
              <w:rPr>
                <w:rFonts w:cs="David" w:hint="cs"/>
                <w:position w:val="0"/>
                <w:sz w:val="22"/>
                <w:rtl/>
              </w:rPr>
              <w:t>חות</w:t>
            </w:r>
          </w:p>
        </w:tc>
        <w:tc>
          <w:tcPr>
            <w:tcW w:w="1197" w:type="dxa"/>
            <w:tcBorders>
              <w:top w:val="single" w:sz="4" w:space="0" w:color="auto"/>
              <w:left w:val="single" w:sz="4" w:space="0" w:color="auto"/>
              <w:bottom w:val="single" w:sz="4" w:space="0" w:color="auto"/>
              <w:right w:val="single" w:sz="4" w:space="0" w:color="auto"/>
            </w:tcBorders>
          </w:tcPr>
          <w:p w:rsidR="00AC5EDD" w:rsidRDefault="00C7742F">
            <w:pPr>
              <w:pStyle w:val="page"/>
              <w:widowControl/>
              <w:rPr>
                <w:rFonts w:cs="David" w:hint="cs"/>
                <w:position w:val="0"/>
                <w:sz w:val="22"/>
                <w:rtl/>
              </w:rPr>
            </w:pPr>
            <w:r>
              <w:rPr>
                <w:rFonts w:cs="David" w:hint="cs"/>
                <w:position w:val="0"/>
                <w:sz w:val="22"/>
                <w:rtl/>
              </w:rPr>
              <w:t>82.72</w:t>
            </w:r>
            <w:r w:rsidR="00AC5EDD">
              <w:rPr>
                <w:rFonts w:cs="David" w:hint="cs"/>
                <w:position w:val="0"/>
                <w:sz w:val="22"/>
                <w:rtl/>
              </w:rPr>
              <w:t>% פחות הסכום הבסיסי לילד</w:t>
            </w:r>
          </w:p>
        </w:tc>
        <w:tc>
          <w:tcPr>
            <w:tcW w:w="1412" w:type="dxa"/>
            <w:tcBorders>
              <w:top w:val="single" w:sz="4" w:space="0" w:color="auto"/>
              <w:left w:val="single" w:sz="4" w:space="0" w:color="auto"/>
              <w:bottom w:val="single" w:sz="4" w:space="0" w:color="auto"/>
              <w:right w:val="single" w:sz="4" w:space="0" w:color="auto"/>
            </w:tcBorders>
          </w:tcPr>
          <w:p w:rsidR="00AC5EDD" w:rsidRDefault="00C7742F">
            <w:pPr>
              <w:pStyle w:val="page"/>
              <w:widowControl/>
              <w:rPr>
                <w:rFonts w:cs="David"/>
                <w:position w:val="0"/>
                <w:sz w:val="22"/>
                <w:rtl/>
              </w:rPr>
            </w:pPr>
            <w:r>
              <w:rPr>
                <w:rFonts w:cs="David" w:hint="cs"/>
                <w:position w:val="0"/>
                <w:sz w:val="22"/>
                <w:rtl/>
              </w:rPr>
              <w:t>83.39</w:t>
            </w:r>
            <w:r w:rsidR="00AC5EDD">
              <w:rPr>
                <w:rFonts w:cs="David" w:hint="cs"/>
                <w:position w:val="0"/>
                <w:sz w:val="22"/>
                <w:rtl/>
              </w:rPr>
              <w:t xml:space="preserve">% </w:t>
            </w:r>
            <w:r w:rsidR="00AC5EDD">
              <w:rPr>
                <w:rFonts w:cs="David"/>
                <w:position w:val="0"/>
                <w:sz w:val="22"/>
                <w:rtl/>
              </w:rPr>
              <w:t>פ</w:t>
            </w:r>
            <w:r w:rsidR="00AC5EDD">
              <w:rPr>
                <w:rFonts w:cs="David" w:hint="cs"/>
                <w:position w:val="0"/>
                <w:sz w:val="22"/>
                <w:rtl/>
              </w:rPr>
              <w:t>חות הסכום הבסיסי לילד</w:t>
            </w:r>
          </w:p>
        </w:tc>
        <w:tc>
          <w:tcPr>
            <w:tcW w:w="1368" w:type="dxa"/>
            <w:tcBorders>
              <w:top w:val="single" w:sz="4" w:space="0" w:color="auto"/>
              <w:left w:val="single" w:sz="4" w:space="0" w:color="auto"/>
              <w:bottom w:val="single" w:sz="4" w:space="0" w:color="auto"/>
              <w:right w:val="single" w:sz="4" w:space="0" w:color="auto"/>
            </w:tcBorders>
          </w:tcPr>
          <w:p w:rsidR="00AC5EDD" w:rsidRDefault="00C7742F">
            <w:pPr>
              <w:pStyle w:val="page"/>
              <w:widowControl/>
              <w:rPr>
                <w:rFonts w:cs="David" w:hint="cs"/>
                <w:position w:val="0"/>
                <w:sz w:val="22"/>
                <w:rtl/>
              </w:rPr>
            </w:pPr>
            <w:r>
              <w:rPr>
                <w:rFonts w:cs="David" w:hint="cs"/>
                <w:position w:val="0"/>
                <w:sz w:val="22"/>
                <w:rtl/>
              </w:rPr>
              <w:t>84.04</w:t>
            </w:r>
            <w:r w:rsidR="00AC5EDD">
              <w:rPr>
                <w:rFonts w:cs="David" w:hint="cs"/>
                <w:position w:val="0"/>
                <w:sz w:val="22"/>
                <w:rtl/>
              </w:rPr>
              <w:t xml:space="preserve">% </w:t>
            </w:r>
            <w:r w:rsidR="00AC5EDD">
              <w:rPr>
                <w:rFonts w:cs="David"/>
                <w:position w:val="0"/>
                <w:sz w:val="22"/>
                <w:rtl/>
              </w:rPr>
              <w:t>פ</w:t>
            </w:r>
            <w:r w:rsidR="00AC5EDD">
              <w:rPr>
                <w:rFonts w:cs="David" w:hint="cs"/>
                <w:position w:val="0"/>
                <w:sz w:val="22"/>
                <w:rtl/>
              </w:rPr>
              <w:t>חות הסכום הבסיסי לילד</w:t>
            </w:r>
          </w:p>
        </w:tc>
        <w:tc>
          <w:tcPr>
            <w:tcW w:w="872" w:type="dxa"/>
            <w:tcBorders>
              <w:top w:val="single" w:sz="4" w:space="0" w:color="auto"/>
              <w:left w:val="single" w:sz="4" w:space="0" w:color="auto"/>
              <w:bottom w:val="single" w:sz="4" w:space="0" w:color="auto"/>
              <w:right w:val="single" w:sz="4" w:space="0" w:color="auto"/>
            </w:tcBorders>
          </w:tcPr>
          <w:p w:rsidR="00AC5EDD" w:rsidRDefault="00AC5EDD">
            <w:pPr>
              <w:pStyle w:val="page"/>
              <w:widowControl/>
              <w:rPr>
                <w:rFonts w:cs="David"/>
                <w:position w:val="0"/>
                <w:sz w:val="22"/>
                <w:rtl/>
              </w:rPr>
            </w:pPr>
            <w:r>
              <w:rPr>
                <w:rFonts w:cs="David" w:hint="cs"/>
                <w:position w:val="0"/>
                <w:sz w:val="22"/>
                <w:rtl/>
              </w:rPr>
              <w:t>33.5%</w:t>
            </w:r>
          </w:p>
        </w:tc>
        <w:tc>
          <w:tcPr>
            <w:tcW w:w="1155" w:type="dxa"/>
            <w:tcBorders>
              <w:top w:val="single" w:sz="4" w:space="0" w:color="auto"/>
              <w:left w:val="single" w:sz="4" w:space="0" w:color="auto"/>
              <w:bottom w:val="single" w:sz="4" w:space="0" w:color="auto"/>
              <w:right w:val="single" w:sz="4" w:space="0" w:color="auto"/>
            </w:tcBorders>
          </w:tcPr>
          <w:p w:rsidR="00AC5EDD" w:rsidRDefault="00AC5EDD">
            <w:pPr>
              <w:pStyle w:val="page"/>
              <w:widowControl/>
              <w:rPr>
                <w:rFonts w:cs="David"/>
                <w:position w:val="0"/>
                <w:sz w:val="22"/>
                <w:rtl/>
              </w:rPr>
            </w:pPr>
            <w:r>
              <w:rPr>
                <w:rFonts w:cs="David" w:hint="cs"/>
                <w:position w:val="0"/>
                <w:sz w:val="22"/>
                <w:rtl/>
              </w:rPr>
              <w:t>4</w:t>
            </w:r>
            <w:r w:rsidR="003A49AB">
              <w:rPr>
                <w:rFonts w:cs="David" w:hint="cs"/>
                <w:position w:val="0"/>
                <w:sz w:val="22"/>
                <w:rtl/>
              </w:rPr>
              <w:t>3</w:t>
            </w:r>
            <w:r>
              <w:rPr>
                <w:rFonts w:cs="David" w:hint="cs"/>
                <w:position w:val="0"/>
                <w:sz w:val="22"/>
                <w:rtl/>
              </w:rPr>
              <w:t xml:space="preserve">.5% </w:t>
            </w:r>
            <w:r>
              <w:rPr>
                <w:rFonts w:cs="David"/>
                <w:position w:val="0"/>
                <w:sz w:val="22"/>
                <w:rtl/>
              </w:rPr>
              <w:t>פ</w:t>
            </w:r>
            <w:r>
              <w:rPr>
                <w:rFonts w:cs="David" w:hint="cs"/>
                <w:position w:val="0"/>
                <w:sz w:val="22"/>
                <w:rtl/>
              </w:rPr>
              <w:t>חות הסכום הבסיסי לילד</w:t>
            </w:r>
          </w:p>
        </w:tc>
      </w:tr>
      <w:tr w:rsidR="00AC5EDD" w:rsidTr="00132F94">
        <w:tblPrEx>
          <w:tblCellMar>
            <w:top w:w="0" w:type="dxa"/>
            <w:bottom w:w="0" w:type="dxa"/>
          </w:tblCellMar>
        </w:tblPrEx>
        <w:tc>
          <w:tcPr>
            <w:tcW w:w="0" w:type="auto"/>
            <w:tcBorders>
              <w:top w:val="single" w:sz="4" w:space="0" w:color="auto"/>
              <w:left w:val="single" w:sz="4" w:space="0" w:color="auto"/>
              <w:bottom w:val="single" w:sz="4" w:space="0" w:color="auto"/>
              <w:right w:val="single" w:sz="4" w:space="0" w:color="auto"/>
            </w:tcBorders>
          </w:tcPr>
          <w:p w:rsidR="00AC5EDD" w:rsidRDefault="00AC5EDD">
            <w:pPr>
              <w:pStyle w:val="page"/>
              <w:widowControl/>
              <w:rPr>
                <w:rFonts w:cs="David"/>
                <w:position w:val="0"/>
                <w:sz w:val="22"/>
                <w:rtl/>
              </w:rPr>
            </w:pPr>
            <w:r>
              <w:rPr>
                <w:rFonts w:cs="David"/>
                <w:position w:val="0"/>
                <w:sz w:val="22"/>
                <w:rtl/>
              </w:rPr>
              <w:t>(7)</w:t>
            </w:r>
          </w:p>
        </w:tc>
        <w:tc>
          <w:tcPr>
            <w:tcW w:w="1300" w:type="dxa"/>
            <w:tcBorders>
              <w:top w:val="single" w:sz="4" w:space="0" w:color="auto"/>
              <w:left w:val="single" w:sz="4" w:space="0" w:color="auto"/>
              <w:bottom w:val="single" w:sz="4" w:space="0" w:color="auto"/>
              <w:right w:val="single" w:sz="4" w:space="0" w:color="auto"/>
            </w:tcBorders>
          </w:tcPr>
          <w:p w:rsidR="00AC5EDD" w:rsidRDefault="00AC5EDD">
            <w:pPr>
              <w:pStyle w:val="page"/>
              <w:widowControl/>
              <w:rPr>
                <w:rFonts w:cs="David"/>
                <w:position w:val="0"/>
                <w:sz w:val="22"/>
                <w:rtl/>
              </w:rPr>
            </w:pPr>
            <w:r>
              <w:rPr>
                <w:rFonts w:cs="David" w:hint="cs"/>
                <w:position w:val="0"/>
                <w:sz w:val="22"/>
                <w:rtl/>
              </w:rPr>
              <w:t>א</w:t>
            </w:r>
            <w:r>
              <w:rPr>
                <w:rFonts w:cs="David"/>
                <w:position w:val="0"/>
                <w:sz w:val="22"/>
                <w:rtl/>
              </w:rPr>
              <w:t>ל</w:t>
            </w:r>
            <w:r>
              <w:rPr>
                <w:rFonts w:cs="David" w:hint="cs"/>
                <w:position w:val="0"/>
                <w:sz w:val="22"/>
                <w:rtl/>
              </w:rPr>
              <w:t xml:space="preserve">מנה או הורה </w:t>
            </w:r>
            <w:r w:rsidR="005572E3">
              <w:rPr>
                <w:rFonts w:cs="David" w:hint="cs"/>
                <w:position w:val="0"/>
                <w:sz w:val="22"/>
                <w:rtl/>
              </w:rPr>
              <w:t>עצמאי</w:t>
            </w:r>
            <w:r>
              <w:rPr>
                <w:rFonts w:cs="David" w:hint="cs"/>
                <w:position w:val="0"/>
                <w:sz w:val="22"/>
                <w:rtl/>
              </w:rPr>
              <w:t xml:space="preserve"> שעמם ילד</w:t>
            </w:r>
          </w:p>
        </w:tc>
        <w:tc>
          <w:tcPr>
            <w:tcW w:w="1197" w:type="dxa"/>
            <w:tcBorders>
              <w:top w:val="single" w:sz="4" w:space="0" w:color="auto"/>
              <w:left w:val="single" w:sz="4" w:space="0" w:color="auto"/>
              <w:bottom w:val="single" w:sz="4" w:space="0" w:color="auto"/>
              <w:right w:val="single" w:sz="4" w:space="0" w:color="auto"/>
            </w:tcBorders>
          </w:tcPr>
          <w:p w:rsidR="00AC5EDD" w:rsidRDefault="00C7742F">
            <w:pPr>
              <w:pStyle w:val="page"/>
              <w:widowControl/>
              <w:rPr>
                <w:rFonts w:cs="David" w:hint="cs"/>
                <w:position w:val="0"/>
                <w:sz w:val="22"/>
                <w:rtl/>
              </w:rPr>
            </w:pPr>
            <w:r>
              <w:rPr>
                <w:rFonts w:cs="David" w:hint="cs"/>
                <w:position w:val="0"/>
                <w:sz w:val="22"/>
                <w:rtl/>
              </w:rPr>
              <w:t>71.92</w:t>
            </w:r>
            <w:r w:rsidR="00AC5EDD">
              <w:rPr>
                <w:rFonts w:cs="David" w:hint="cs"/>
                <w:position w:val="0"/>
                <w:sz w:val="22"/>
                <w:rtl/>
              </w:rPr>
              <w:t>% פחות הסכום הבסיסי לילד</w:t>
            </w:r>
          </w:p>
        </w:tc>
        <w:tc>
          <w:tcPr>
            <w:tcW w:w="1412" w:type="dxa"/>
            <w:tcBorders>
              <w:top w:val="single" w:sz="4" w:space="0" w:color="auto"/>
              <w:left w:val="single" w:sz="4" w:space="0" w:color="auto"/>
              <w:bottom w:val="single" w:sz="4" w:space="0" w:color="auto"/>
              <w:right w:val="single" w:sz="4" w:space="0" w:color="auto"/>
            </w:tcBorders>
          </w:tcPr>
          <w:p w:rsidR="00AC5EDD" w:rsidRDefault="00C7742F">
            <w:pPr>
              <w:pStyle w:val="page"/>
              <w:widowControl/>
              <w:rPr>
                <w:rFonts w:cs="David"/>
                <w:position w:val="0"/>
                <w:sz w:val="22"/>
                <w:rtl/>
              </w:rPr>
            </w:pPr>
            <w:r>
              <w:rPr>
                <w:rFonts w:cs="David" w:hint="cs"/>
                <w:position w:val="0"/>
                <w:sz w:val="22"/>
                <w:rtl/>
              </w:rPr>
              <w:t>72.59</w:t>
            </w:r>
            <w:r w:rsidR="00AC5EDD">
              <w:rPr>
                <w:rFonts w:cs="David" w:hint="cs"/>
                <w:position w:val="0"/>
                <w:sz w:val="22"/>
                <w:rtl/>
              </w:rPr>
              <w:t xml:space="preserve">% </w:t>
            </w:r>
            <w:r w:rsidR="00AC5EDD">
              <w:rPr>
                <w:rFonts w:cs="David"/>
                <w:position w:val="0"/>
                <w:sz w:val="22"/>
                <w:rtl/>
              </w:rPr>
              <w:t>פ</w:t>
            </w:r>
            <w:r w:rsidR="00AC5EDD">
              <w:rPr>
                <w:rFonts w:cs="David" w:hint="cs"/>
                <w:position w:val="0"/>
                <w:sz w:val="22"/>
                <w:rtl/>
              </w:rPr>
              <w:t>חות הסכום הבסיסי לילד</w:t>
            </w:r>
          </w:p>
        </w:tc>
        <w:tc>
          <w:tcPr>
            <w:tcW w:w="1368" w:type="dxa"/>
            <w:tcBorders>
              <w:top w:val="single" w:sz="4" w:space="0" w:color="auto"/>
              <w:left w:val="single" w:sz="4" w:space="0" w:color="auto"/>
              <w:bottom w:val="single" w:sz="4" w:space="0" w:color="auto"/>
              <w:right w:val="single" w:sz="4" w:space="0" w:color="auto"/>
            </w:tcBorders>
          </w:tcPr>
          <w:p w:rsidR="00AC5EDD" w:rsidRDefault="00C7742F">
            <w:pPr>
              <w:pStyle w:val="page"/>
              <w:widowControl/>
              <w:rPr>
                <w:rFonts w:cs="David" w:hint="cs"/>
                <w:position w:val="0"/>
                <w:sz w:val="22"/>
                <w:rtl/>
              </w:rPr>
            </w:pPr>
            <w:r>
              <w:rPr>
                <w:rFonts w:cs="David" w:hint="cs"/>
                <w:position w:val="0"/>
                <w:sz w:val="22"/>
                <w:rtl/>
              </w:rPr>
              <w:t>73.24</w:t>
            </w:r>
            <w:r w:rsidR="00AC5EDD">
              <w:rPr>
                <w:rFonts w:cs="David" w:hint="cs"/>
                <w:position w:val="0"/>
                <w:sz w:val="22"/>
                <w:rtl/>
              </w:rPr>
              <w:t xml:space="preserve">% </w:t>
            </w:r>
            <w:r w:rsidR="00AC5EDD">
              <w:rPr>
                <w:rFonts w:cs="David"/>
                <w:position w:val="0"/>
                <w:sz w:val="22"/>
                <w:rtl/>
              </w:rPr>
              <w:t>פ</w:t>
            </w:r>
            <w:r w:rsidR="00AC5EDD">
              <w:rPr>
                <w:rFonts w:cs="David" w:hint="cs"/>
                <w:position w:val="0"/>
                <w:sz w:val="22"/>
                <w:rtl/>
              </w:rPr>
              <w:t>חות הסכום הבסיסי לילד</w:t>
            </w:r>
          </w:p>
        </w:tc>
        <w:tc>
          <w:tcPr>
            <w:tcW w:w="872" w:type="dxa"/>
            <w:tcBorders>
              <w:top w:val="single" w:sz="4" w:space="0" w:color="auto"/>
              <w:left w:val="single" w:sz="4" w:space="0" w:color="auto"/>
              <w:bottom w:val="single" w:sz="4" w:space="0" w:color="auto"/>
              <w:right w:val="single" w:sz="4" w:space="0" w:color="auto"/>
            </w:tcBorders>
          </w:tcPr>
          <w:p w:rsidR="00AC5EDD" w:rsidRDefault="00AC5EDD">
            <w:pPr>
              <w:pStyle w:val="page"/>
              <w:widowControl/>
              <w:rPr>
                <w:rFonts w:cs="David"/>
                <w:position w:val="0"/>
                <w:sz w:val="22"/>
                <w:rtl/>
              </w:rPr>
            </w:pPr>
            <w:r>
              <w:rPr>
                <w:rFonts w:cs="David" w:hint="cs"/>
                <w:position w:val="0"/>
                <w:sz w:val="22"/>
                <w:rtl/>
              </w:rPr>
              <w:t>33.5%</w:t>
            </w:r>
          </w:p>
        </w:tc>
        <w:tc>
          <w:tcPr>
            <w:tcW w:w="1155" w:type="dxa"/>
            <w:tcBorders>
              <w:top w:val="single" w:sz="4" w:space="0" w:color="auto"/>
              <w:left w:val="single" w:sz="4" w:space="0" w:color="auto"/>
              <w:bottom w:val="single" w:sz="4" w:space="0" w:color="auto"/>
              <w:right w:val="single" w:sz="4" w:space="0" w:color="auto"/>
            </w:tcBorders>
          </w:tcPr>
          <w:p w:rsidR="00AC5EDD" w:rsidRDefault="00AC5EDD">
            <w:pPr>
              <w:pStyle w:val="page"/>
              <w:widowControl/>
              <w:rPr>
                <w:rFonts w:cs="David"/>
                <w:position w:val="0"/>
                <w:sz w:val="22"/>
                <w:rtl/>
              </w:rPr>
            </w:pPr>
            <w:r>
              <w:rPr>
                <w:rFonts w:cs="David" w:hint="cs"/>
                <w:position w:val="0"/>
                <w:sz w:val="22"/>
                <w:rtl/>
              </w:rPr>
              <w:t xml:space="preserve">42.5% </w:t>
            </w:r>
            <w:r>
              <w:rPr>
                <w:rFonts w:cs="David"/>
                <w:position w:val="0"/>
                <w:sz w:val="22"/>
                <w:rtl/>
              </w:rPr>
              <w:t>פ</w:t>
            </w:r>
            <w:r>
              <w:rPr>
                <w:rFonts w:cs="David" w:hint="cs"/>
                <w:position w:val="0"/>
                <w:sz w:val="22"/>
                <w:rtl/>
              </w:rPr>
              <w:t>חות הסכום הבסיסי לילד</w:t>
            </w:r>
          </w:p>
        </w:tc>
      </w:tr>
      <w:tr w:rsidR="00AC5EDD" w:rsidTr="00132F94">
        <w:tblPrEx>
          <w:tblCellMar>
            <w:top w:w="0" w:type="dxa"/>
            <w:bottom w:w="0" w:type="dxa"/>
          </w:tblCellMar>
        </w:tblPrEx>
        <w:tc>
          <w:tcPr>
            <w:tcW w:w="0" w:type="auto"/>
            <w:tcBorders>
              <w:top w:val="single" w:sz="4" w:space="0" w:color="auto"/>
              <w:left w:val="single" w:sz="4" w:space="0" w:color="auto"/>
              <w:bottom w:val="single" w:sz="4" w:space="0" w:color="auto"/>
              <w:right w:val="single" w:sz="4" w:space="0" w:color="auto"/>
            </w:tcBorders>
          </w:tcPr>
          <w:p w:rsidR="00AC5EDD" w:rsidRDefault="00AC5EDD">
            <w:pPr>
              <w:pStyle w:val="page"/>
              <w:widowControl/>
              <w:rPr>
                <w:rFonts w:cs="David"/>
                <w:position w:val="0"/>
                <w:sz w:val="22"/>
                <w:rtl/>
              </w:rPr>
            </w:pPr>
            <w:r>
              <w:rPr>
                <w:rFonts w:cs="David"/>
                <w:position w:val="0"/>
                <w:sz w:val="22"/>
                <w:rtl/>
              </w:rPr>
              <w:t>(8)</w:t>
            </w:r>
          </w:p>
        </w:tc>
        <w:tc>
          <w:tcPr>
            <w:tcW w:w="1300" w:type="dxa"/>
            <w:tcBorders>
              <w:top w:val="single" w:sz="4" w:space="0" w:color="auto"/>
              <w:left w:val="single" w:sz="4" w:space="0" w:color="auto"/>
              <w:bottom w:val="single" w:sz="4" w:space="0" w:color="auto"/>
              <w:right w:val="single" w:sz="4" w:space="0" w:color="auto"/>
            </w:tcBorders>
          </w:tcPr>
          <w:p w:rsidR="00AC5EDD" w:rsidRDefault="00AC5EDD">
            <w:pPr>
              <w:pStyle w:val="page"/>
              <w:widowControl/>
              <w:rPr>
                <w:rFonts w:cs="David"/>
                <w:position w:val="0"/>
                <w:sz w:val="22"/>
                <w:rtl/>
              </w:rPr>
            </w:pPr>
            <w:r>
              <w:rPr>
                <w:rFonts w:cs="David" w:hint="cs"/>
                <w:position w:val="0"/>
                <w:sz w:val="22"/>
                <w:rtl/>
              </w:rPr>
              <w:t>א</w:t>
            </w:r>
            <w:r>
              <w:rPr>
                <w:rFonts w:cs="David"/>
                <w:position w:val="0"/>
                <w:sz w:val="22"/>
                <w:rtl/>
              </w:rPr>
              <w:t>ל</w:t>
            </w:r>
            <w:r>
              <w:rPr>
                <w:rFonts w:cs="David" w:hint="cs"/>
                <w:position w:val="0"/>
                <w:sz w:val="22"/>
                <w:rtl/>
              </w:rPr>
              <w:t xml:space="preserve">מנה או הורה </w:t>
            </w:r>
            <w:r w:rsidR="005572E3">
              <w:rPr>
                <w:rFonts w:cs="David" w:hint="cs"/>
                <w:position w:val="0"/>
                <w:sz w:val="22"/>
                <w:rtl/>
              </w:rPr>
              <w:t>עצמאי</w:t>
            </w:r>
            <w:r>
              <w:rPr>
                <w:rFonts w:cs="David" w:hint="cs"/>
                <w:position w:val="0"/>
                <w:sz w:val="22"/>
                <w:rtl/>
              </w:rPr>
              <w:t xml:space="preserve"> שעמם שני י</w:t>
            </w:r>
            <w:r>
              <w:rPr>
                <w:rFonts w:cs="David"/>
                <w:position w:val="0"/>
                <w:sz w:val="22"/>
                <w:rtl/>
              </w:rPr>
              <w:t>ל</w:t>
            </w:r>
            <w:r>
              <w:rPr>
                <w:rFonts w:cs="David" w:hint="cs"/>
                <w:position w:val="0"/>
                <w:sz w:val="22"/>
                <w:rtl/>
              </w:rPr>
              <w:t>דים לפחות</w:t>
            </w:r>
          </w:p>
        </w:tc>
        <w:tc>
          <w:tcPr>
            <w:tcW w:w="1197" w:type="dxa"/>
            <w:tcBorders>
              <w:top w:val="single" w:sz="4" w:space="0" w:color="auto"/>
              <w:left w:val="single" w:sz="4" w:space="0" w:color="auto"/>
              <w:bottom w:val="single" w:sz="4" w:space="0" w:color="auto"/>
              <w:right w:val="single" w:sz="4" w:space="0" w:color="auto"/>
            </w:tcBorders>
          </w:tcPr>
          <w:p w:rsidR="00AC5EDD" w:rsidRDefault="00C7742F">
            <w:pPr>
              <w:pStyle w:val="page"/>
              <w:widowControl/>
              <w:rPr>
                <w:rFonts w:cs="David" w:hint="cs"/>
                <w:position w:val="0"/>
                <w:sz w:val="22"/>
                <w:rtl/>
              </w:rPr>
            </w:pPr>
            <w:r>
              <w:rPr>
                <w:rFonts w:cs="David" w:hint="cs"/>
                <w:position w:val="0"/>
                <w:sz w:val="22"/>
                <w:rtl/>
              </w:rPr>
              <w:t>82.72</w:t>
            </w:r>
            <w:r w:rsidR="00AC5EDD">
              <w:rPr>
                <w:rFonts w:cs="David" w:hint="cs"/>
                <w:position w:val="0"/>
                <w:sz w:val="22"/>
                <w:rtl/>
              </w:rPr>
              <w:t>% פחות הסכום הבסיסי לילד</w:t>
            </w:r>
          </w:p>
        </w:tc>
        <w:tc>
          <w:tcPr>
            <w:tcW w:w="1412" w:type="dxa"/>
            <w:tcBorders>
              <w:top w:val="single" w:sz="4" w:space="0" w:color="auto"/>
              <w:left w:val="single" w:sz="4" w:space="0" w:color="auto"/>
              <w:bottom w:val="single" w:sz="4" w:space="0" w:color="auto"/>
              <w:right w:val="single" w:sz="4" w:space="0" w:color="auto"/>
            </w:tcBorders>
          </w:tcPr>
          <w:p w:rsidR="00AC5EDD" w:rsidRDefault="00C7742F">
            <w:pPr>
              <w:pStyle w:val="page"/>
              <w:widowControl/>
              <w:rPr>
                <w:rFonts w:cs="David"/>
                <w:position w:val="0"/>
                <w:sz w:val="22"/>
                <w:rtl/>
              </w:rPr>
            </w:pPr>
            <w:r>
              <w:rPr>
                <w:rFonts w:cs="David" w:hint="cs"/>
                <w:position w:val="0"/>
                <w:sz w:val="22"/>
                <w:rtl/>
              </w:rPr>
              <w:t>83.39</w:t>
            </w:r>
            <w:r w:rsidR="00AC5EDD">
              <w:rPr>
                <w:rFonts w:cs="David" w:hint="cs"/>
                <w:position w:val="0"/>
                <w:sz w:val="22"/>
                <w:rtl/>
              </w:rPr>
              <w:t xml:space="preserve">% </w:t>
            </w:r>
            <w:r w:rsidR="00AC5EDD">
              <w:rPr>
                <w:rFonts w:cs="David"/>
                <w:position w:val="0"/>
                <w:sz w:val="22"/>
                <w:rtl/>
              </w:rPr>
              <w:t>פ</w:t>
            </w:r>
            <w:r w:rsidR="00AC5EDD">
              <w:rPr>
                <w:rFonts w:cs="David" w:hint="cs"/>
                <w:position w:val="0"/>
                <w:sz w:val="22"/>
                <w:rtl/>
              </w:rPr>
              <w:t>חות הסכום הבסיסי לילד</w:t>
            </w:r>
          </w:p>
        </w:tc>
        <w:tc>
          <w:tcPr>
            <w:tcW w:w="1368" w:type="dxa"/>
            <w:tcBorders>
              <w:top w:val="single" w:sz="4" w:space="0" w:color="auto"/>
              <w:left w:val="single" w:sz="4" w:space="0" w:color="auto"/>
              <w:bottom w:val="single" w:sz="4" w:space="0" w:color="auto"/>
              <w:right w:val="single" w:sz="4" w:space="0" w:color="auto"/>
            </w:tcBorders>
          </w:tcPr>
          <w:p w:rsidR="00AC5EDD" w:rsidRDefault="00C7742F">
            <w:pPr>
              <w:pStyle w:val="page"/>
              <w:widowControl/>
              <w:rPr>
                <w:rFonts w:cs="David" w:hint="cs"/>
                <w:position w:val="0"/>
                <w:sz w:val="22"/>
                <w:rtl/>
              </w:rPr>
            </w:pPr>
            <w:r>
              <w:rPr>
                <w:rFonts w:cs="David" w:hint="cs"/>
                <w:position w:val="0"/>
                <w:sz w:val="22"/>
                <w:rtl/>
              </w:rPr>
              <w:t>84.04</w:t>
            </w:r>
            <w:r w:rsidR="00AC5EDD">
              <w:rPr>
                <w:rFonts w:cs="David" w:hint="cs"/>
                <w:position w:val="0"/>
                <w:sz w:val="22"/>
                <w:rtl/>
              </w:rPr>
              <w:t xml:space="preserve">% </w:t>
            </w:r>
            <w:r w:rsidR="00AC5EDD">
              <w:rPr>
                <w:rFonts w:cs="David"/>
                <w:position w:val="0"/>
                <w:sz w:val="22"/>
                <w:rtl/>
              </w:rPr>
              <w:t>פ</w:t>
            </w:r>
            <w:r w:rsidR="00AC5EDD">
              <w:rPr>
                <w:rFonts w:cs="David" w:hint="cs"/>
                <w:position w:val="0"/>
                <w:sz w:val="22"/>
                <w:rtl/>
              </w:rPr>
              <w:t>חות הסכום הבסיסי לילד</w:t>
            </w:r>
          </w:p>
        </w:tc>
        <w:tc>
          <w:tcPr>
            <w:tcW w:w="872" w:type="dxa"/>
            <w:tcBorders>
              <w:top w:val="single" w:sz="4" w:space="0" w:color="auto"/>
              <w:left w:val="single" w:sz="4" w:space="0" w:color="auto"/>
              <w:bottom w:val="single" w:sz="4" w:space="0" w:color="auto"/>
              <w:right w:val="single" w:sz="4" w:space="0" w:color="auto"/>
            </w:tcBorders>
          </w:tcPr>
          <w:p w:rsidR="00AC5EDD" w:rsidRDefault="00AC5EDD">
            <w:pPr>
              <w:pStyle w:val="page"/>
              <w:widowControl/>
              <w:rPr>
                <w:rFonts w:cs="David"/>
                <w:position w:val="0"/>
                <w:sz w:val="22"/>
                <w:rtl/>
              </w:rPr>
            </w:pPr>
            <w:r>
              <w:rPr>
                <w:rFonts w:cs="David" w:hint="cs"/>
                <w:position w:val="0"/>
                <w:sz w:val="22"/>
                <w:rtl/>
              </w:rPr>
              <w:t>39%</w:t>
            </w:r>
          </w:p>
        </w:tc>
        <w:tc>
          <w:tcPr>
            <w:tcW w:w="1155" w:type="dxa"/>
            <w:tcBorders>
              <w:top w:val="single" w:sz="4" w:space="0" w:color="auto"/>
              <w:left w:val="single" w:sz="4" w:space="0" w:color="auto"/>
              <w:bottom w:val="single" w:sz="4" w:space="0" w:color="auto"/>
              <w:right w:val="single" w:sz="4" w:space="0" w:color="auto"/>
            </w:tcBorders>
          </w:tcPr>
          <w:p w:rsidR="00AC5EDD" w:rsidRDefault="00AC5EDD">
            <w:pPr>
              <w:pStyle w:val="page"/>
              <w:widowControl/>
              <w:rPr>
                <w:rFonts w:cs="David"/>
                <w:position w:val="0"/>
                <w:sz w:val="22"/>
                <w:rtl/>
              </w:rPr>
            </w:pPr>
            <w:r>
              <w:rPr>
                <w:rFonts w:cs="David" w:hint="cs"/>
                <w:position w:val="0"/>
                <w:sz w:val="22"/>
                <w:rtl/>
              </w:rPr>
              <w:t xml:space="preserve">52.5% </w:t>
            </w:r>
            <w:r>
              <w:rPr>
                <w:rFonts w:cs="David"/>
                <w:position w:val="0"/>
                <w:sz w:val="22"/>
                <w:rtl/>
              </w:rPr>
              <w:t>פ</w:t>
            </w:r>
            <w:r>
              <w:rPr>
                <w:rFonts w:cs="David" w:hint="cs"/>
                <w:position w:val="0"/>
                <w:sz w:val="22"/>
                <w:rtl/>
              </w:rPr>
              <w:t>חות הסכום הבסיסי לילד</w:t>
            </w:r>
          </w:p>
        </w:tc>
      </w:tr>
    </w:tbl>
    <w:p w:rsidR="00FF1936" w:rsidRDefault="00FF1936">
      <w:pPr>
        <w:pStyle w:val="P00"/>
        <w:spacing w:before="72"/>
        <w:ind w:left="0" w:right="1134"/>
        <w:rPr>
          <w:rStyle w:val="default"/>
          <w:rFonts w:cs="FrankRuehl" w:hint="cs"/>
          <w:rtl/>
        </w:rPr>
      </w:pPr>
      <w:r>
        <w:rPr>
          <w:rFonts w:cs="FrankRuehl"/>
          <w:rtl/>
          <w:lang w:val="he-IL"/>
        </w:rPr>
        <w:pict>
          <v:shape id="_x0000_s2237" type="#_x0000_t202" style="position:absolute;left:0;text-align:left;margin-left:470.35pt;margin-top:7.1pt;width:1in;height:14.95pt;z-index:251688448;mso-position-horizontal-relative:text;mso-position-vertical-relative:text" filled="f" stroked="f">
            <v:textbox inset="1mm,0,1mm,0">
              <w:txbxContent>
                <w:p w:rsidR="007C0213" w:rsidRDefault="007C0213">
                  <w:pPr>
                    <w:spacing w:line="160" w:lineRule="exact"/>
                    <w:jc w:val="left"/>
                    <w:rPr>
                      <w:rFonts w:cs="Miriam" w:hint="cs"/>
                      <w:sz w:val="18"/>
                      <w:szCs w:val="18"/>
                      <w:rtl/>
                    </w:rPr>
                  </w:pPr>
                  <w:r>
                    <w:rPr>
                      <w:rFonts w:cs="Miriam" w:hint="cs"/>
                      <w:sz w:val="18"/>
                      <w:szCs w:val="18"/>
                      <w:rtl/>
                    </w:rPr>
                    <w:t>(תיקון מס' 27) תשס"ו-2006</w:t>
                  </w:r>
                </w:p>
              </w:txbxContent>
            </v:textbox>
            <w10:anchorlock/>
          </v:shape>
        </w:pict>
      </w:r>
      <w:r>
        <w:rPr>
          <w:rStyle w:val="default"/>
          <w:rFonts w:cs="FrankRuehl"/>
          <w:rtl/>
        </w:rPr>
        <w:t>בתוספת זו, "הסכום הבסיסי לילד" – הסכום הבסיסי לענין קצבת הילדים, כאמור בפסקה (2) להגדרה "הסכום הבסיסי" שבסעיף 1 לחוק הביטוח.</w:t>
      </w:r>
    </w:p>
    <w:p w:rsidR="003A49AB" w:rsidRDefault="003A49AB">
      <w:pPr>
        <w:pStyle w:val="P00"/>
        <w:spacing w:before="72"/>
        <w:ind w:left="0" w:right="1134"/>
        <w:rPr>
          <w:rStyle w:val="default"/>
          <w:rFonts w:cs="FrankRuehl" w:hint="cs"/>
          <w:rtl/>
        </w:rPr>
      </w:pPr>
    </w:p>
    <w:p w:rsidR="00FF1936" w:rsidRPr="00B22CAB" w:rsidRDefault="00FF1936" w:rsidP="00B22CAB">
      <w:pPr>
        <w:pStyle w:val="medium2-header"/>
        <w:keepLines w:val="0"/>
        <w:spacing w:before="72"/>
        <w:ind w:left="0" w:right="1134"/>
        <w:rPr>
          <w:rFonts w:cs="FrankRuehl"/>
          <w:noProof/>
          <w:rtl/>
        </w:rPr>
      </w:pPr>
      <w:bookmarkStart w:id="143" w:name="med7"/>
      <w:bookmarkEnd w:id="143"/>
      <w:r w:rsidRPr="00B22CAB">
        <w:rPr>
          <w:rFonts w:cs="FrankRuehl"/>
          <w:noProof/>
          <w:rtl/>
        </w:rPr>
        <w:pict>
          <v:shape id="_x0000_s2210" type="#_x0000_t202" style="position:absolute;left:0;text-align:left;margin-left:470.35pt;margin-top:7.1pt;width:1in;height:44.4pt;z-index:251675136" filled="f" stroked="f">
            <v:textbox style="mso-next-textbox:#_x0000_s2210" inset="1mm,0,1mm,0">
              <w:txbxContent>
                <w:p w:rsidR="007C0213" w:rsidRPr="005572E3" w:rsidRDefault="007C0213">
                  <w:pPr>
                    <w:spacing w:line="160" w:lineRule="exact"/>
                    <w:jc w:val="left"/>
                    <w:rPr>
                      <w:rFonts w:cs="Miriam" w:hint="cs"/>
                      <w:sz w:val="18"/>
                      <w:szCs w:val="18"/>
                      <w:rtl/>
                    </w:rPr>
                  </w:pPr>
                  <w:r>
                    <w:rPr>
                      <w:rFonts w:cs="Miriam"/>
                      <w:sz w:val="18"/>
                      <w:szCs w:val="18"/>
                      <w:rtl/>
                    </w:rPr>
                    <w:t>(ת</w:t>
                  </w:r>
                  <w:r>
                    <w:rPr>
                      <w:rFonts w:cs="Miriam" w:hint="cs"/>
                      <w:sz w:val="18"/>
                      <w:szCs w:val="18"/>
                      <w:rtl/>
                    </w:rPr>
                    <w:t>יקון מס' 18) תשס"ג-2002</w:t>
                  </w:r>
                </w:p>
                <w:p w:rsidR="007C0213" w:rsidRPr="005572E3" w:rsidRDefault="007C0213">
                  <w:pPr>
                    <w:spacing w:line="160" w:lineRule="exact"/>
                    <w:jc w:val="left"/>
                    <w:rPr>
                      <w:rFonts w:cs="Miriam" w:hint="cs"/>
                      <w:sz w:val="18"/>
                      <w:szCs w:val="18"/>
                      <w:rtl/>
                    </w:rPr>
                  </w:pPr>
                  <w:r w:rsidRPr="005572E3">
                    <w:rPr>
                      <w:rFonts w:cs="Miriam" w:hint="cs"/>
                      <w:sz w:val="18"/>
                      <w:szCs w:val="18"/>
                      <w:rtl/>
                    </w:rPr>
                    <w:t>(תיקון מס' 42) תשע"ד-2014</w:t>
                  </w:r>
                </w:p>
              </w:txbxContent>
            </v:textbox>
            <w10:anchorlock/>
          </v:shape>
        </w:pict>
      </w:r>
      <w:r w:rsidRPr="00B22CAB">
        <w:rPr>
          <w:rFonts w:cs="FrankRuehl"/>
          <w:noProof/>
          <w:rtl/>
        </w:rPr>
        <w:t>תו</w:t>
      </w:r>
      <w:r w:rsidRPr="00B22CAB">
        <w:rPr>
          <w:rFonts w:cs="FrankRuehl" w:hint="cs"/>
          <w:noProof/>
          <w:rtl/>
        </w:rPr>
        <w:t>ספת שלישית</w:t>
      </w:r>
    </w:p>
    <w:p w:rsidR="00FF1936" w:rsidRPr="00B22CAB" w:rsidRDefault="00FF1936" w:rsidP="00B22CAB">
      <w:pPr>
        <w:pStyle w:val="P00"/>
        <w:spacing w:before="72"/>
        <w:ind w:left="0" w:right="1134"/>
        <w:jc w:val="center"/>
        <w:rPr>
          <w:rStyle w:val="default"/>
          <w:rFonts w:cs="FrankRuehl"/>
          <w:sz w:val="24"/>
          <w:szCs w:val="24"/>
          <w:rtl/>
        </w:rPr>
      </w:pPr>
      <w:r w:rsidRPr="00B22CAB">
        <w:rPr>
          <w:rStyle w:val="default"/>
          <w:rFonts w:cs="FrankRuehl"/>
          <w:sz w:val="24"/>
          <w:szCs w:val="24"/>
          <w:rtl/>
        </w:rPr>
        <w:t>(ס</w:t>
      </w:r>
      <w:r w:rsidRPr="00B22CAB">
        <w:rPr>
          <w:rStyle w:val="default"/>
          <w:rFonts w:cs="FrankRuehl" w:hint="cs"/>
          <w:sz w:val="24"/>
          <w:szCs w:val="24"/>
          <w:rtl/>
        </w:rPr>
        <w:t>עיף 12א(א)(2))</w:t>
      </w:r>
    </w:p>
    <w:p w:rsidR="00FF1936" w:rsidRPr="00B22CAB" w:rsidRDefault="00FF1936" w:rsidP="00B22CAB">
      <w:pPr>
        <w:pStyle w:val="P00"/>
        <w:spacing w:before="72"/>
        <w:ind w:left="0" w:right="1134"/>
        <w:jc w:val="center"/>
        <w:rPr>
          <w:rStyle w:val="default"/>
          <w:rFonts w:cs="FrankRuehl"/>
          <w:b/>
          <w:bCs/>
          <w:sz w:val="22"/>
          <w:szCs w:val="22"/>
          <w:rtl/>
        </w:rPr>
      </w:pPr>
      <w:r w:rsidRPr="00B22CAB">
        <w:rPr>
          <w:rStyle w:val="default"/>
          <w:rFonts w:cs="FrankRuehl"/>
          <w:b/>
          <w:bCs/>
          <w:sz w:val="22"/>
          <w:szCs w:val="22"/>
          <w:rtl/>
        </w:rPr>
        <w:t>שי</w:t>
      </w:r>
      <w:r w:rsidRPr="00B22CAB">
        <w:rPr>
          <w:rStyle w:val="default"/>
          <w:rFonts w:cs="FrankRuehl" w:hint="cs"/>
          <w:b/>
          <w:bCs/>
          <w:sz w:val="22"/>
          <w:szCs w:val="22"/>
          <w:rtl/>
        </w:rPr>
        <w:t xml:space="preserve">עורי ניכויים מתגמול ומהכנסה של זכאים שטרם מלאו להם 55 שנים </w:t>
      </w:r>
      <w:r w:rsidR="00B22CAB">
        <w:rPr>
          <w:rStyle w:val="default"/>
          <w:rFonts w:cs="FrankRuehl"/>
          <w:b/>
          <w:bCs/>
          <w:sz w:val="22"/>
          <w:szCs w:val="22"/>
          <w:rtl/>
        </w:rPr>
        <w:br/>
      </w:r>
      <w:r w:rsidRPr="00B22CAB">
        <w:rPr>
          <w:rStyle w:val="default"/>
          <w:rFonts w:cs="FrankRuehl" w:hint="cs"/>
          <w:b/>
          <w:bCs/>
          <w:sz w:val="22"/>
          <w:szCs w:val="22"/>
          <w:rtl/>
        </w:rPr>
        <w:t>ושאינם מקבלים קצבאות שאירים או תלויים לפי חוק הביטוח</w:t>
      </w:r>
    </w:p>
    <w:p w:rsidR="00FF1936" w:rsidRDefault="00FF1936">
      <w:pPr>
        <w:pStyle w:val="page"/>
        <w:widowControl/>
        <w:ind w:right="1134"/>
        <w:rPr>
          <w:rFonts w:cs="David"/>
          <w:position w:val="0"/>
          <w:sz w:val="22"/>
          <w:rtl/>
        </w:rPr>
      </w:pP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8"/>
        <w:gridCol w:w="5668"/>
        <w:gridCol w:w="1572"/>
      </w:tblGrid>
      <w:tr w:rsidR="00565381">
        <w:tblPrEx>
          <w:tblCellMar>
            <w:top w:w="0" w:type="dxa"/>
            <w:bottom w:w="0" w:type="dxa"/>
          </w:tblCellMar>
        </w:tblPrEx>
        <w:tc>
          <w:tcPr>
            <w:tcW w:w="0" w:type="auto"/>
            <w:tcBorders>
              <w:top w:val="single" w:sz="4" w:space="0" w:color="auto"/>
              <w:left w:val="single" w:sz="4" w:space="0" w:color="auto"/>
              <w:bottom w:val="single" w:sz="4" w:space="0" w:color="auto"/>
              <w:right w:val="single" w:sz="4" w:space="0" w:color="auto"/>
            </w:tcBorders>
          </w:tcPr>
          <w:p w:rsidR="00565381" w:rsidRDefault="00565381">
            <w:pPr>
              <w:pStyle w:val="page"/>
              <w:widowControl/>
              <w:rPr>
                <w:rFonts w:cs="David"/>
                <w:position w:val="0"/>
                <w:sz w:val="22"/>
                <w:rtl/>
              </w:rPr>
            </w:pPr>
            <w:r>
              <w:rPr>
                <w:rFonts w:cs="David"/>
                <w:position w:val="0"/>
                <w:sz w:val="22"/>
                <w:rtl/>
              </w:rPr>
              <w:t>פר</w:t>
            </w:r>
            <w:r>
              <w:rPr>
                <w:rFonts w:cs="David" w:hint="cs"/>
                <w:position w:val="0"/>
                <w:sz w:val="22"/>
                <w:rtl/>
              </w:rPr>
              <w:t>ט</w:t>
            </w:r>
          </w:p>
        </w:tc>
        <w:tc>
          <w:tcPr>
            <w:tcW w:w="0" w:type="auto"/>
            <w:tcBorders>
              <w:top w:val="single" w:sz="4" w:space="0" w:color="auto"/>
              <w:left w:val="single" w:sz="4" w:space="0" w:color="auto"/>
              <w:bottom w:val="single" w:sz="4" w:space="0" w:color="auto"/>
              <w:right w:val="single" w:sz="4" w:space="0" w:color="auto"/>
            </w:tcBorders>
          </w:tcPr>
          <w:p w:rsidR="00565381" w:rsidRDefault="00565381">
            <w:pPr>
              <w:pStyle w:val="page"/>
              <w:widowControl/>
              <w:rPr>
                <w:rFonts w:cs="David"/>
                <w:position w:val="0"/>
                <w:sz w:val="22"/>
                <w:rtl/>
              </w:rPr>
            </w:pPr>
            <w:r>
              <w:rPr>
                <w:rFonts w:cs="David" w:hint="cs"/>
                <w:position w:val="0"/>
                <w:sz w:val="22"/>
                <w:rtl/>
              </w:rPr>
              <w:t>ה</w:t>
            </w:r>
            <w:r>
              <w:rPr>
                <w:rFonts w:cs="David"/>
                <w:position w:val="0"/>
                <w:sz w:val="22"/>
                <w:rtl/>
              </w:rPr>
              <w:t>ר</w:t>
            </w:r>
            <w:r>
              <w:rPr>
                <w:rFonts w:cs="David" w:hint="cs"/>
                <w:position w:val="0"/>
                <w:sz w:val="22"/>
                <w:rtl/>
              </w:rPr>
              <w:t>כב המשפחה</w:t>
            </w:r>
          </w:p>
        </w:tc>
        <w:tc>
          <w:tcPr>
            <w:tcW w:w="0" w:type="auto"/>
            <w:tcBorders>
              <w:top w:val="single" w:sz="4" w:space="0" w:color="auto"/>
              <w:left w:val="single" w:sz="4" w:space="0" w:color="auto"/>
              <w:bottom w:val="single" w:sz="4" w:space="0" w:color="auto"/>
              <w:right w:val="single" w:sz="4" w:space="0" w:color="auto"/>
            </w:tcBorders>
          </w:tcPr>
          <w:p w:rsidR="00565381" w:rsidRDefault="00565381">
            <w:pPr>
              <w:pStyle w:val="page"/>
              <w:widowControl/>
              <w:rPr>
                <w:rFonts w:cs="David"/>
                <w:position w:val="0"/>
                <w:sz w:val="22"/>
                <w:rtl/>
              </w:rPr>
            </w:pPr>
            <w:r>
              <w:rPr>
                <w:rFonts w:cs="David" w:hint="cs"/>
                <w:position w:val="0"/>
                <w:sz w:val="22"/>
                <w:rtl/>
              </w:rPr>
              <w:t>ש</w:t>
            </w:r>
            <w:r>
              <w:rPr>
                <w:rFonts w:cs="David"/>
                <w:position w:val="0"/>
                <w:sz w:val="22"/>
                <w:rtl/>
              </w:rPr>
              <w:t>י</w:t>
            </w:r>
            <w:r>
              <w:rPr>
                <w:rFonts w:cs="David" w:hint="cs"/>
                <w:position w:val="0"/>
                <w:sz w:val="22"/>
                <w:rtl/>
              </w:rPr>
              <w:t>עור הניכוי</w:t>
            </w:r>
          </w:p>
        </w:tc>
      </w:tr>
      <w:tr w:rsidR="00565381">
        <w:tblPrEx>
          <w:tblCellMar>
            <w:top w:w="0" w:type="dxa"/>
            <w:bottom w:w="0" w:type="dxa"/>
          </w:tblCellMar>
        </w:tblPrEx>
        <w:tc>
          <w:tcPr>
            <w:tcW w:w="0" w:type="auto"/>
            <w:tcBorders>
              <w:top w:val="single" w:sz="4" w:space="0" w:color="auto"/>
              <w:left w:val="single" w:sz="4" w:space="0" w:color="auto"/>
              <w:bottom w:val="single" w:sz="4" w:space="0" w:color="auto"/>
              <w:right w:val="single" w:sz="4" w:space="0" w:color="auto"/>
            </w:tcBorders>
          </w:tcPr>
          <w:p w:rsidR="00565381" w:rsidRDefault="00565381">
            <w:pPr>
              <w:pStyle w:val="page"/>
              <w:widowControl/>
              <w:rPr>
                <w:rFonts w:cs="David"/>
                <w:position w:val="0"/>
                <w:sz w:val="22"/>
                <w:rtl/>
              </w:rPr>
            </w:pPr>
            <w:r>
              <w:rPr>
                <w:rFonts w:cs="David"/>
                <w:position w:val="0"/>
                <w:sz w:val="22"/>
                <w:rtl/>
              </w:rPr>
              <w:t>(1)</w:t>
            </w:r>
          </w:p>
        </w:tc>
        <w:tc>
          <w:tcPr>
            <w:tcW w:w="0" w:type="auto"/>
            <w:tcBorders>
              <w:top w:val="single" w:sz="4" w:space="0" w:color="auto"/>
              <w:left w:val="single" w:sz="4" w:space="0" w:color="auto"/>
              <w:bottom w:val="single" w:sz="4" w:space="0" w:color="auto"/>
              <w:right w:val="single" w:sz="4" w:space="0" w:color="auto"/>
            </w:tcBorders>
          </w:tcPr>
          <w:p w:rsidR="00565381" w:rsidRDefault="00565381">
            <w:pPr>
              <w:pStyle w:val="page"/>
              <w:widowControl/>
              <w:rPr>
                <w:rFonts w:cs="David"/>
                <w:position w:val="0"/>
                <w:sz w:val="22"/>
                <w:rtl/>
              </w:rPr>
            </w:pPr>
            <w:r>
              <w:rPr>
                <w:rFonts w:cs="David" w:hint="cs"/>
                <w:position w:val="0"/>
                <w:sz w:val="22"/>
                <w:rtl/>
              </w:rPr>
              <w:t>א</w:t>
            </w:r>
            <w:r>
              <w:rPr>
                <w:rFonts w:cs="David"/>
                <w:position w:val="0"/>
                <w:sz w:val="22"/>
                <w:rtl/>
              </w:rPr>
              <w:t>ל</w:t>
            </w:r>
            <w:r>
              <w:rPr>
                <w:rFonts w:cs="David" w:hint="cs"/>
                <w:position w:val="0"/>
                <w:sz w:val="22"/>
                <w:rtl/>
              </w:rPr>
              <w:t xml:space="preserve">מנה או הורה </w:t>
            </w:r>
            <w:r w:rsidR="005572E3">
              <w:rPr>
                <w:rFonts w:cs="David" w:hint="cs"/>
                <w:position w:val="0"/>
                <w:sz w:val="22"/>
                <w:rtl/>
              </w:rPr>
              <w:t>עצמאי</w:t>
            </w:r>
            <w:r>
              <w:rPr>
                <w:rFonts w:cs="David" w:hint="cs"/>
                <w:position w:val="0"/>
                <w:sz w:val="22"/>
                <w:rtl/>
              </w:rPr>
              <w:t xml:space="preserve"> שעמם ילד אחד לפחות</w:t>
            </w:r>
          </w:p>
        </w:tc>
        <w:tc>
          <w:tcPr>
            <w:tcW w:w="0" w:type="auto"/>
            <w:tcBorders>
              <w:top w:val="single" w:sz="4" w:space="0" w:color="auto"/>
              <w:left w:val="single" w:sz="4" w:space="0" w:color="auto"/>
              <w:bottom w:val="single" w:sz="4" w:space="0" w:color="auto"/>
              <w:right w:val="single" w:sz="4" w:space="0" w:color="auto"/>
            </w:tcBorders>
          </w:tcPr>
          <w:p w:rsidR="00565381" w:rsidRDefault="00565381">
            <w:pPr>
              <w:pStyle w:val="page"/>
              <w:widowControl/>
              <w:rPr>
                <w:rFonts w:cs="David"/>
                <w:position w:val="0"/>
                <w:sz w:val="22"/>
                <w:rtl/>
              </w:rPr>
            </w:pPr>
            <w:r>
              <w:rPr>
                <w:rFonts w:cs="David" w:hint="cs"/>
                <w:position w:val="0"/>
                <w:sz w:val="22"/>
                <w:rtl/>
              </w:rPr>
              <w:t>40%</w:t>
            </w:r>
          </w:p>
        </w:tc>
      </w:tr>
      <w:tr w:rsidR="00565381">
        <w:tblPrEx>
          <w:tblCellMar>
            <w:top w:w="0" w:type="dxa"/>
            <w:bottom w:w="0" w:type="dxa"/>
          </w:tblCellMar>
        </w:tblPrEx>
        <w:tc>
          <w:tcPr>
            <w:tcW w:w="0" w:type="auto"/>
            <w:tcBorders>
              <w:top w:val="single" w:sz="4" w:space="0" w:color="auto"/>
              <w:left w:val="single" w:sz="4" w:space="0" w:color="auto"/>
              <w:bottom w:val="single" w:sz="4" w:space="0" w:color="auto"/>
              <w:right w:val="single" w:sz="4" w:space="0" w:color="auto"/>
            </w:tcBorders>
          </w:tcPr>
          <w:p w:rsidR="00565381" w:rsidRDefault="00565381">
            <w:pPr>
              <w:pStyle w:val="page"/>
              <w:widowControl/>
              <w:rPr>
                <w:rFonts w:cs="David"/>
                <w:position w:val="0"/>
                <w:sz w:val="22"/>
                <w:rtl/>
              </w:rPr>
            </w:pPr>
            <w:r>
              <w:rPr>
                <w:rFonts w:cs="David"/>
                <w:position w:val="0"/>
                <w:sz w:val="22"/>
                <w:rtl/>
              </w:rPr>
              <w:t>(2)</w:t>
            </w:r>
          </w:p>
        </w:tc>
        <w:tc>
          <w:tcPr>
            <w:tcW w:w="0" w:type="auto"/>
            <w:tcBorders>
              <w:top w:val="single" w:sz="4" w:space="0" w:color="auto"/>
              <w:left w:val="single" w:sz="4" w:space="0" w:color="auto"/>
              <w:bottom w:val="single" w:sz="4" w:space="0" w:color="auto"/>
              <w:right w:val="single" w:sz="4" w:space="0" w:color="auto"/>
            </w:tcBorders>
          </w:tcPr>
          <w:p w:rsidR="00565381" w:rsidRDefault="00565381">
            <w:pPr>
              <w:pStyle w:val="page"/>
              <w:widowControl/>
              <w:rPr>
                <w:rFonts w:cs="David"/>
                <w:position w:val="0"/>
                <w:sz w:val="22"/>
                <w:rtl/>
              </w:rPr>
            </w:pPr>
            <w:r>
              <w:rPr>
                <w:rFonts w:cs="David" w:hint="cs"/>
                <w:position w:val="0"/>
                <w:sz w:val="22"/>
                <w:rtl/>
              </w:rPr>
              <w:t>ש</w:t>
            </w:r>
            <w:r>
              <w:rPr>
                <w:rFonts w:cs="David"/>
                <w:position w:val="0"/>
                <w:sz w:val="22"/>
                <w:rtl/>
              </w:rPr>
              <w:t>נ</w:t>
            </w:r>
            <w:r>
              <w:rPr>
                <w:rFonts w:cs="David" w:hint="cs"/>
                <w:position w:val="0"/>
                <w:sz w:val="22"/>
                <w:rtl/>
              </w:rPr>
              <w:t>י בני זוג שעמם שני ילדים לפחות</w:t>
            </w:r>
          </w:p>
        </w:tc>
        <w:tc>
          <w:tcPr>
            <w:tcW w:w="0" w:type="auto"/>
            <w:tcBorders>
              <w:top w:val="single" w:sz="4" w:space="0" w:color="auto"/>
              <w:left w:val="single" w:sz="4" w:space="0" w:color="auto"/>
              <w:bottom w:val="single" w:sz="4" w:space="0" w:color="auto"/>
              <w:right w:val="single" w:sz="4" w:space="0" w:color="auto"/>
            </w:tcBorders>
          </w:tcPr>
          <w:p w:rsidR="00565381" w:rsidRDefault="00565381">
            <w:pPr>
              <w:pStyle w:val="page"/>
              <w:widowControl/>
              <w:rPr>
                <w:rFonts w:cs="David"/>
                <w:position w:val="0"/>
                <w:sz w:val="22"/>
                <w:rtl/>
              </w:rPr>
            </w:pPr>
            <w:r>
              <w:rPr>
                <w:rFonts w:cs="David" w:hint="cs"/>
                <w:position w:val="0"/>
                <w:sz w:val="22"/>
                <w:rtl/>
              </w:rPr>
              <w:t>37.5%</w:t>
            </w:r>
          </w:p>
        </w:tc>
      </w:tr>
      <w:tr w:rsidR="00565381">
        <w:tblPrEx>
          <w:tblCellMar>
            <w:top w:w="0" w:type="dxa"/>
            <w:bottom w:w="0" w:type="dxa"/>
          </w:tblCellMar>
        </w:tblPrEx>
        <w:tc>
          <w:tcPr>
            <w:tcW w:w="0" w:type="auto"/>
            <w:tcBorders>
              <w:top w:val="single" w:sz="4" w:space="0" w:color="auto"/>
              <w:left w:val="single" w:sz="4" w:space="0" w:color="auto"/>
              <w:bottom w:val="single" w:sz="4" w:space="0" w:color="auto"/>
              <w:right w:val="single" w:sz="4" w:space="0" w:color="auto"/>
            </w:tcBorders>
          </w:tcPr>
          <w:p w:rsidR="00565381" w:rsidRDefault="00565381">
            <w:pPr>
              <w:pStyle w:val="page"/>
              <w:widowControl/>
              <w:rPr>
                <w:rFonts w:cs="David"/>
                <w:position w:val="0"/>
                <w:sz w:val="22"/>
                <w:rtl/>
              </w:rPr>
            </w:pPr>
            <w:r>
              <w:rPr>
                <w:rFonts w:cs="David"/>
                <w:position w:val="0"/>
                <w:sz w:val="22"/>
                <w:rtl/>
              </w:rPr>
              <w:t>(3)</w:t>
            </w:r>
          </w:p>
        </w:tc>
        <w:tc>
          <w:tcPr>
            <w:tcW w:w="0" w:type="auto"/>
            <w:tcBorders>
              <w:top w:val="single" w:sz="4" w:space="0" w:color="auto"/>
              <w:left w:val="single" w:sz="4" w:space="0" w:color="auto"/>
              <w:bottom w:val="single" w:sz="4" w:space="0" w:color="auto"/>
              <w:right w:val="single" w:sz="4" w:space="0" w:color="auto"/>
            </w:tcBorders>
          </w:tcPr>
          <w:p w:rsidR="00565381" w:rsidRDefault="00565381">
            <w:pPr>
              <w:pStyle w:val="page"/>
              <w:widowControl/>
              <w:rPr>
                <w:rFonts w:cs="David"/>
                <w:position w:val="0"/>
                <w:sz w:val="22"/>
                <w:rtl/>
              </w:rPr>
            </w:pPr>
            <w:r>
              <w:rPr>
                <w:rFonts w:cs="David" w:hint="cs"/>
                <w:position w:val="0"/>
                <w:sz w:val="22"/>
                <w:rtl/>
              </w:rPr>
              <w:t>י</w:t>
            </w:r>
            <w:r>
              <w:rPr>
                <w:rFonts w:cs="David"/>
                <w:position w:val="0"/>
                <w:sz w:val="22"/>
                <w:rtl/>
              </w:rPr>
              <w:t>ח</w:t>
            </w:r>
            <w:r>
              <w:rPr>
                <w:rFonts w:cs="David" w:hint="cs"/>
                <w:position w:val="0"/>
                <w:sz w:val="22"/>
                <w:rtl/>
              </w:rPr>
              <w:t xml:space="preserve">יד הזכאי לגמלה לפי סעיף 30א, שני בני זוג הזכאים </w:t>
            </w:r>
            <w:r>
              <w:rPr>
                <w:rFonts w:cs="David"/>
                <w:position w:val="0"/>
                <w:sz w:val="22"/>
                <w:rtl/>
              </w:rPr>
              <w:br/>
            </w:r>
            <w:r>
              <w:rPr>
                <w:rFonts w:cs="David" w:hint="cs"/>
                <w:position w:val="0"/>
                <w:sz w:val="22"/>
                <w:rtl/>
              </w:rPr>
              <w:t>ל</w:t>
            </w:r>
            <w:r>
              <w:rPr>
                <w:rFonts w:cs="David"/>
                <w:position w:val="0"/>
                <w:sz w:val="22"/>
                <w:rtl/>
              </w:rPr>
              <w:t>ג</w:t>
            </w:r>
            <w:r>
              <w:rPr>
                <w:rFonts w:cs="David" w:hint="cs"/>
                <w:position w:val="0"/>
                <w:sz w:val="22"/>
                <w:rtl/>
              </w:rPr>
              <w:t>מלה לפי סעיף 30א, שני בני זוג שעמם ילד</w:t>
            </w:r>
          </w:p>
        </w:tc>
        <w:tc>
          <w:tcPr>
            <w:tcW w:w="0" w:type="auto"/>
            <w:tcBorders>
              <w:top w:val="single" w:sz="4" w:space="0" w:color="auto"/>
              <w:left w:val="single" w:sz="4" w:space="0" w:color="auto"/>
              <w:bottom w:val="single" w:sz="4" w:space="0" w:color="auto"/>
              <w:right w:val="single" w:sz="4" w:space="0" w:color="auto"/>
            </w:tcBorders>
          </w:tcPr>
          <w:p w:rsidR="00565381" w:rsidRDefault="00565381">
            <w:pPr>
              <w:pStyle w:val="page"/>
              <w:widowControl/>
              <w:rPr>
                <w:rFonts w:cs="David"/>
                <w:position w:val="0"/>
                <w:sz w:val="22"/>
                <w:rtl/>
              </w:rPr>
            </w:pPr>
            <w:r>
              <w:rPr>
                <w:rFonts w:cs="David" w:hint="cs"/>
                <w:position w:val="0"/>
                <w:sz w:val="22"/>
                <w:rtl/>
              </w:rPr>
              <w:t>32.5%</w:t>
            </w:r>
          </w:p>
        </w:tc>
      </w:tr>
      <w:tr w:rsidR="00565381">
        <w:tblPrEx>
          <w:tblCellMar>
            <w:top w:w="0" w:type="dxa"/>
            <w:bottom w:w="0" w:type="dxa"/>
          </w:tblCellMar>
        </w:tblPrEx>
        <w:tc>
          <w:tcPr>
            <w:tcW w:w="0" w:type="auto"/>
            <w:tcBorders>
              <w:top w:val="single" w:sz="4" w:space="0" w:color="auto"/>
              <w:left w:val="single" w:sz="4" w:space="0" w:color="auto"/>
              <w:bottom w:val="single" w:sz="4" w:space="0" w:color="auto"/>
              <w:right w:val="single" w:sz="4" w:space="0" w:color="auto"/>
            </w:tcBorders>
          </w:tcPr>
          <w:p w:rsidR="00565381" w:rsidRDefault="00565381">
            <w:pPr>
              <w:pStyle w:val="page"/>
              <w:widowControl/>
              <w:rPr>
                <w:rFonts w:cs="David"/>
                <w:position w:val="0"/>
                <w:sz w:val="22"/>
                <w:rtl/>
              </w:rPr>
            </w:pPr>
            <w:r>
              <w:rPr>
                <w:rFonts w:cs="David"/>
                <w:position w:val="0"/>
                <w:sz w:val="22"/>
                <w:rtl/>
              </w:rPr>
              <w:t>(4)</w:t>
            </w:r>
          </w:p>
        </w:tc>
        <w:tc>
          <w:tcPr>
            <w:tcW w:w="0" w:type="auto"/>
            <w:tcBorders>
              <w:top w:val="single" w:sz="4" w:space="0" w:color="auto"/>
              <w:left w:val="single" w:sz="4" w:space="0" w:color="auto"/>
              <w:bottom w:val="single" w:sz="4" w:space="0" w:color="auto"/>
              <w:right w:val="single" w:sz="4" w:space="0" w:color="auto"/>
            </w:tcBorders>
          </w:tcPr>
          <w:p w:rsidR="00565381" w:rsidRDefault="00565381">
            <w:pPr>
              <w:pStyle w:val="page"/>
              <w:widowControl/>
              <w:rPr>
                <w:rFonts w:cs="David"/>
                <w:position w:val="0"/>
                <w:sz w:val="22"/>
                <w:rtl/>
              </w:rPr>
            </w:pPr>
            <w:r>
              <w:rPr>
                <w:rFonts w:cs="David" w:hint="cs"/>
                <w:position w:val="0"/>
                <w:sz w:val="22"/>
                <w:rtl/>
              </w:rPr>
              <w:t>כ</w:t>
            </w:r>
            <w:r>
              <w:rPr>
                <w:rFonts w:cs="David"/>
                <w:position w:val="0"/>
                <w:sz w:val="22"/>
                <w:rtl/>
              </w:rPr>
              <w:t>ל</w:t>
            </w:r>
            <w:r>
              <w:rPr>
                <w:rFonts w:cs="David" w:hint="cs"/>
                <w:position w:val="0"/>
                <w:sz w:val="22"/>
                <w:rtl/>
              </w:rPr>
              <w:t xml:space="preserve"> הרכב משפחתי אחר</w:t>
            </w:r>
          </w:p>
        </w:tc>
        <w:tc>
          <w:tcPr>
            <w:tcW w:w="0" w:type="auto"/>
            <w:tcBorders>
              <w:top w:val="single" w:sz="4" w:space="0" w:color="auto"/>
              <w:left w:val="single" w:sz="4" w:space="0" w:color="auto"/>
              <w:bottom w:val="single" w:sz="4" w:space="0" w:color="auto"/>
              <w:right w:val="single" w:sz="4" w:space="0" w:color="auto"/>
            </w:tcBorders>
          </w:tcPr>
          <w:p w:rsidR="00565381" w:rsidRDefault="00565381">
            <w:pPr>
              <w:pStyle w:val="page"/>
              <w:widowControl/>
              <w:rPr>
                <w:rFonts w:cs="David"/>
                <w:position w:val="0"/>
                <w:sz w:val="22"/>
                <w:rtl/>
              </w:rPr>
            </w:pPr>
            <w:r>
              <w:rPr>
                <w:rFonts w:cs="David" w:hint="cs"/>
                <w:position w:val="0"/>
                <w:sz w:val="22"/>
                <w:rtl/>
              </w:rPr>
              <w:t>30%</w:t>
            </w:r>
          </w:p>
        </w:tc>
      </w:tr>
    </w:tbl>
    <w:p w:rsidR="00FF1936" w:rsidRPr="00F51714" w:rsidRDefault="00FF1936">
      <w:pPr>
        <w:pStyle w:val="P00"/>
        <w:spacing w:before="0"/>
        <w:ind w:left="0" w:right="1134"/>
        <w:rPr>
          <w:rStyle w:val="default"/>
          <w:rFonts w:cs="FrankRuehl" w:hint="cs"/>
          <w:vanish/>
          <w:color w:val="FF0000"/>
          <w:szCs w:val="20"/>
          <w:shd w:val="clear" w:color="auto" w:fill="FFFF99"/>
          <w:rtl/>
        </w:rPr>
      </w:pPr>
      <w:bookmarkStart w:id="144" w:name="Rov168"/>
      <w:r w:rsidRPr="00F51714">
        <w:rPr>
          <w:rStyle w:val="default"/>
          <w:rFonts w:cs="FrankRuehl" w:hint="cs"/>
          <w:vanish/>
          <w:color w:val="FF0000"/>
          <w:szCs w:val="20"/>
          <w:shd w:val="clear" w:color="auto" w:fill="FFFF99"/>
          <w:rtl/>
        </w:rPr>
        <w:t>מיום 1.1.2003</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18</w:t>
      </w:r>
    </w:p>
    <w:p w:rsidR="00C476C4" w:rsidRPr="00F51714" w:rsidRDefault="00C476C4" w:rsidP="00C476C4">
      <w:pPr>
        <w:pStyle w:val="P00"/>
        <w:spacing w:before="0"/>
        <w:ind w:left="0" w:right="1134"/>
        <w:rPr>
          <w:rStyle w:val="default"/>
          <w:rFonts w:cs="FrankRuehl" w:hint="cs"/>
          <w:vanish/>
          <w:sz w:val="20"/>
          <w:szCs w:val="20"/>
          <w:shd w:val="clear" w:color="auto" w:fill="FFFF99"/>
          <w:rtl/>
        </w:rPr>
      </w:pPr>
      <w:hyperlink r:id="rId462" w:history="1">
        <w:r w:rsidRPr="00F51714">
          <w:rPr>
            <w:rStyle w:val="Hyperlink"/>
            <w:rFonts w:cs="FrankRuehl" w:hint="cs"/>
            <w:vanish/>
            <w:szCs w:val="20"/>
            <w:shd w:val="clear" w:color="auto" w:fill="FFFF99"/>
            <w:rtl/>
          </w:rPr>
          <w:t>ס"ח תשס"ג מס' 1882</w:t>
        </w:r>
      </w:hyperlink>
      <w:r w:rsidRPr="00F51714">
        <w:rPr>
          <w:rStyle w:val="default"/>
          <w:rFonts w:cs="FrankRuehl" w:hint="cs"/>
          <w:vanish/>
          <w:sz w:val="20"/>
          <w:szCs w:val="20"/>
          <w:shd w:val="clear" w:color="auto" w:fill="FFFF99"/>
          <w:rtl/>
        </w:rPr>
        <w:t xml:space="preserve"> מיום 29.12.2002 עמ' 165 </w:t>
      </w:r>
      <w:r w:rsidRPr="00F51714">
        <w:rPr>
          <w:rFonts w:cs="FrankRuehl" w:hint="cs"/>
          <w:vanish/>
          <w:szCs w:val="20"/>
          <w:shd w:val="clear" w:color="auto" w:fill="FFFF99"/>
          <w:rtl/>
        </w:rPr>
        <w:t>(</w:t>
      </w:r>
      <w:hyperlink r:id="rId463" w:history="1">
        <w:r w:rsidRPr="00F51714">
          <w:rPr>
            <w:rStyle w:val="Hyperlink"/>
            <w:rFonts w:cs="FrankRuehl" w:hint="cs"/>
            <w:vanish/>
            <w:szCs w:val="20"/>
            <w:shd w:val="clear" w:color="auto" w:fill="FFFF99"/>
            <w:rtl/>
          </w:rPr>
          <w:t>ה"ח 4</w:t>
        </w:r>
      </w:hyperlink>
      <w:r w:rsidRPr="00F51714">
        <w:rPr>
          <w:rFonts w:cs="FrankRuehl" w:hint="cs"/>
          <w:vanish/>
          <w:szCs w:val="20"/>
          <w:shd w:val="clear" w:color="auto" w:fill="FFFF99"/>
          <w:rtl/>
        </w:rPr>
        <w:t>)</w:t>
      </w:r>
    </w:p>
    <w:p w:rsidR="00FF1936" w:rsidRPr="00F51714" w:rsidRDefault="00FF1936">
      <w:pPr>
        <w:pStyle w:val="P00"/>
        <w:spacing w:before="0"/>
        <w:ind w:left="0" w:right="1134"/>
        <w:rPr>
          <w:rStyle w:val="default"/>
          <w:rFonts w:cs="FrankRuehl" w:hint="cs"/>
          <w:vanish/>
          <w:sz w:val="20"/>
          <w:szCs w:val="20"/>
          <w:shd w:val="clear" w:color="auto" w:fill="FFFF99"/>
          <w:rtl/>
        </w:rPr>
      </w:pPr>
      <w:r w:rsidRPr="00F51714">
        <w:rPr>
          <w:rStyle w:val="default"/>
          <w:rFonts w:cs="FrankRuehl" w:hint="cs"/>
          <w:b/>
          <w:bCs/>
          <w:vanish/>
          <w:sz w:val="20"/>
          <w:szCs w:val="20"/>
          <w:shd w:val="clear" w:color="auto" w:fill="FFFF99"/>
          <w:rtl/>
        </w:rPr>
        <w:t>הוספת תוספת שלישית</w:t>
      </w:r>
    </w:p>
    <w:p w:rsidR="005572E3" w:rsidRPr="00F51714" w:rsidRDefault="005572E3" w:rsidP="005572E3">
      <w:pPr>
        <w:pStyle w:val="P00"/>
        <w:spacing w:before="0"/>
        <w:ind w:left="0" w:right="1134"/>
        <w:rPr>
          <w:rFonts w:cs="FrankRuehl" w:hint="cs"/>
          <w:vanish/>
          <w:szCs w:val="20"/>
          <w:shd w:val="clear" w:color="auto" w:fill="FFFF99"/>
          <w:rtl/>
        </w:rPr>
      </w:pPr>
    </w:p>
    <w:p w:rsidR="005572E3" w:rsidRPr="00F51714" w:rsidRDefault="005572E3" w:rsidP="005572E3">
      <w:pPr>
        <w:pStyle w:val="P00"/>
        <w:spacing w:before="0"/>
        <w:ind w:left="0" w:right="1134"/>
        <w:rPr>
          <w:rStyle w:val="default"/>
          <w:rFonts w:cs="FrankRuehl" w:hint="cs"/>
          <w:vanish/>
          <w:color w:val="FF0000"/>
          <w:sz w:val="20"/>
          <w:szCs w:val="20"/>
          <w:shd w:val="clear" w:color="auto" w:fill="FFFF99"/>
          <w:rtl/>
        </w:rPr>
      </w:pPr>
      <w:r w:rsidRPr="00F51714">
        <w:rPr>
          <w:rStyle w:val="default"/>
          <w:rFonts w:cs="FrankRuehl" w:hint="cs"/>
          <w:vanish/>
          <w:color w:val="FF0000"/>
          <w:sz w:val="20"/>
          <w:szCs w:val="20"/>
          <w:shd w:val="clear" w:color="auto" w:fill="FFFF99"/>
          <w:rtl/>
        </w:rPr>
        <w:t>מיום 22.5.2014</w:t>
      </w:r>
    </w:p>
    <w:p w:rsidR="005572E3" w:rsidRPr="00F51714" w:rsidRDefault="005572E3" w:rsidP="005572E3">
      <w:pPr>
        <w:pStyle w:val="P00"/>
        <w:spacing w:before="0"/>
        <w:ind w:left="0" w:right="1134"/>
        <w:rPr>
          <w:rStyle w:val="default"/>
          <w:rFonts w:cs="FrankRuehl" w:hint="cs"/>
          <w:vanish/>
          <w:sz w:val="20"/>
          <w:szCs w:val="20"/>
          <w:shd w:val="clear" w:color="auto" w:fill="FFFF99"/>
          <w:rtl/>
        </w:rPr>
      </w:pPr>
      <w:r w:rsidRPr="00F51714">
        <w:rPr>
          <w:rStyle w:val="default"/>
          <w:rFonts w:cs="FrankRuehl" w:hint="cs"/>
          <w:b/>
          <w:bCs/>
          <w:vanish/>
          <w:sz w:val="20"/>
          <w:szCs w:val="20"/>
          <w:shd w:val="clear" w:color="auto" w:fill="FFFF99"/>
          <w:rtl/>
        </w:rPr>
        <w:t>תיקון מס' 42</w:t>
      </w:r>
    </w:p>
    <w:p w:rsidR="005572E3" w:rsidRPr="00F51714" w:rsidRDefault="005572E3" w:rsidP="005572E3">
      <w:pPr>
        <w:pStyle w:val="P00"/>
        <w:spacing w:before="0"/>
        <w:ind w:left="0" w:right="1134"/>
        <w:rPr>
          <w:rStyle w:val="default"/>
          <w:rFonts w:cs="FrankRuehl" w:hint="cs"/>
          <w:vanish/>
          <w:sz w:val="20"/>
          <w:szCs w:val="20"/>
          <w:shd w:val="clear" w:color="auto" w:fill="FFFF99"/>
          <w:rtl/>
        </w:rPr>
      </w:pPr>
      <w:hyperlink r:id="rId464" w:history="1">
        <w:r w:rsidRPr="00F51714">
          <w:rPr>
            <w:rStyle w:val="Hyperlink"/>
            <w:rFonts w:cs="FrankRuehl" w:hint="cs"/>
            <w:vanish/>
            <w:szCs w:val="20"/>
            <w:shd w:val="clear" w:color="auto" w:fill="FFFF99"/>
            <w:rtl/>
          </w:rPr>
          <w:t>ס"ח תשע"ד מס' 2452</w:t>
        </w:r>
      </w:hyperlink>
      <w:r w:rsidRPr="00F51714">
        <w:rPr>
          <w:rStyle w:val="default"/>
          <w:rFonts w:cs="FrankRuehl" w:hint="cs"/>
          <w:vanish/>
          <w:sz w:val="20"/>
          <w:szCs w:val="20"/>
          <w:shd w:val="clear" w:color="auto" w:fill="FFFF99"/>
          <w:rtl/>
        </w:rPr>
        <w:t xml:space="preserve"> מיום 22.5.2014 עמ' 555 (</w:t>
      </w:r>
      <w:hyperlink r:id="rId465" w:history="1">
        <w:r w:rsidRPr="00F51714">
          <w:rPr>
            <w:rStyle w:val="Hyperlink"/>
            <w:rFonts w:cs="FrankRuehl" w:hint="cs"/>
            <w:vanish/>
            <w:szCs w:val="20"/>
            <w:shd w:val="clear" w:color="auto" w:fill="FFFF99"/>
            <w:rtl/>
          </w:rPr>
          <w:t>ה"ח 530</w:t>
        </w:r>
      </w:hyperlink>
      <w:r w:rsidRPr="00F51714">
        <w:rPr>
          <w:rStyle w:val="default"/>
          <w:rFonts w:cs="FrankRuehl" w:hint="cs"/>
          <w:vanish/>
          <w:sz w:val="20"/>
          <w:szCs w:val="20"/>
          <w:shd w:val="clear" w:color="auto" w:fill="FFFF99"/>
          <w:rtl/>
        </w:rPr>
        <w:t>)</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6"/>
        <w:gridCol w:w="2646"/>
        <w:gridCol w:w="2646"/>
      </w:tblGrid>
      <w:tr w:rsidR="005572E3" w:rsidRPr="00F51714">
        <w:tblPrEx>
          <w:tblCellMar>
            <w:top w:w="0" w:type="dxa"/>
            <w:bottom w:w="0" w:type="dxa"/>
          </w:tblCellMar>
        </w:tblPrEx>
        <w:trPr>
          <w:hidden/>
        </w:trPr>
        <w:tc>
          <w:tcPr>
            <w:tcW w:w="0" w:type="auto"/>
            <w:tcBorders>
              <w:top w:val="single" w:sz="4" w:space="0" w:color="auto"/>
              <w:left w:val="single" w:sz="4" w:space="0" w:color="auto"/>
              <w:bottom w:val="single" w:sz="4" w:space="0" w:color="auto"/>
              <w:right w:val="single" w:sz="4" w:space="0" w:color="auto"/>
            </w:tcBorders>
          </w:tcPr>
          <w:p w:rsidR="005572E3" w:rsidRPr="00F51714" w:rsidRDefault="005572E3" w:rsidP="005572E3">
            <w:pPr>
              <w:pStyle w:val="page"/>
              <w:widowControl/>
              <w:rPr>
                <w:rFonts w:cs="FrankRuehl"/>
                <w:vanish/>
                <w:position w:val="0"/>
                <w:sz w:val="22"/>
                <w:shd w:val="clear" w:color="auto" w:fill="FFFF99"/>
                <w:rtl/>
              </w:rPr>
            </w:pPr>
            <w:r w:rsidRPr="00F51714">
              <w:rPr>
                <w:rFonts w:cs="FrankRuehl"/>
                <w:vanish/>
                <w:position w:val="0"/>
                <w:sz w:val="22"/>
                <w:shd w:val="clear" w:color="auto" w:fill="FFFF99"/>
                <w:rtl/>
              </w:rPr>
              <w:t>(1)</w:t>
            </w:r>
          </w:p>
        </w:tc>
        <w:tc>
          <w:tcPr>
            <w:tcW w:w="0" w:type="auto"/>
            <w:tcBorders>
              <w:top w:val="single" w:sz="4" w:space="0" w:color="auto"/>
              <w:left w:val="single" w:sz="4" w:space="0" w:color="auto"/>
              <w:bottom w:val="single" w:sz="4" w:space="0" w:color="auto"/>
              <w:right w:val="single" w:sz="4" w:space="0" w:color="auto"/>
            </w:tcBorders>
          </w:tcPr>
          <w:p w:rsidR="005572E3" w:rsidRPr="00F51714" w:rsidRDefault="005572E3" w:rsidP="005572E3">
            <w:pPr>
              <w:pStyle w:val="page"/>
              <w:widowControl/>
              <w:rPr>
                <w:rFonts w:cs="FrankRuehl"/>
                <w:vanish/>
                <w:position w:val="0"/>
                <w:sz w:val="22"/>
                <w:shd w:val="clear" w:color="auto" w:fill="FFFF99"/>
                <w:rtl/>
              </w:rPr>
            </w:pPr>
            <w:r w:rsidRPr="00F51714">
              <w:rPr>
                <w:rFonts w:cs="FrankRuehl" w:hint="cs"/>
                <w:vanish/>
                <w:position w:val="0"/>
                <w:sz w:val="22"/>
                <w:shd w:val="clear" w:color="auto" w:fill="FFFF99"/>
                <w:rtl/>
              </w:rPr>
              <w:t>א</w:t>
            </w:r>
            <w:r w:rsidRPr="00F51714">
              <w:rPr>
                <w:rFonts w:cs="FrankRuehl"/>
                <w:vanish/>
                <w:position w:val="0"/>
                <w:sz w:val="22"/>
                <w:shd w:val="clear" w:color="auto" w:fill="FFFF99"/>
                <w:rtl/>
              </w:rPr>
              <w:t>ל</w:t>
            </w:r>
            <w:r w:rsidRPr="00F51714">
              <w:rPr>
                <w:rFonts w:cs="FrankRuehl" w:hint="cs"/>
                <w:vanish/>
                <w:position w:val="0"/>
                <w:sz w:val="22"/>
                <w:shd w:val="clear" w:color="auto" w:fill="FFFF99"/>
                <w:rtl/>
              </w:rPr>
              <w:t xml:space="preserve">מנה או </w:t>
            </w:r>
            <w:r w:rsidRPr="00F51714">
              <w:rPr>
                <w:rFonts w:cs="FrankRuehl" w:hint="cs"/>
                <w:strike/>
                <w:vanish/>
                <w:position w:val="0"/>
                <w:sz w:val="22"/>
                <w:shd w:val="clear" w:color="auto" w:fill="FFFF99"/>
                <w:rtl/>
              </w:rPr>
              <w:t>הורה יחיד</w:t>
            </w:r>
            <w:r w:rsidRPr="00F51714">
              <w:rPr>
                <w:rFonts w:cs="FrankRuehl" w:hint="cs"/>
                <w:vanish/>
                <w:position w:val="0"/>
                <w:sz w:val="22"/>
                <w:shd w:val="clear" w:color="auto" w:fill="FFFF99"/>
                <w:rtl/>
              </w:rPr>
              <w:t xml:space="preserve"> </w:t>
            </w:r>
            <w:r w:rsidRPr="00F51714">
              <w:rPr>
                <w:rFonts w:cs="FrankRuehl" w:hint="cs"/>
                <w:vanish/>
                <w:position w:val="0"/>
                <w:sz w:val="22"/>
                <w:u w:val="single"/>
                <w:shd w:val="clear" w:color="auto" w:fill="FFFF99"/>
                <w:rtl/>
              </w:rPr>
              <w:t>הורה עצמאי</w:t>
            </w:r>
            <w:r w:rsidRPr="00F51714">
              <w:rPr>
                <w:rFonts w:cs="FrankRuehl" w:hint="cs"/>
                <w:vanish/>
                <w:position w:val="0"/>
                <w:sz w:val="22"/>
                <w:shd w:val="clear" w:color="auto" w:fill="FFFF99"/>
                <w:rtl/>
              </w:rPr>
              <w:t xml:space="preserve"> שעמם ילד אחד לפחות</w:t>
            </w:r>
          </w:p>
        </w:tc>
        <w:tc>
          <w:tcPr>
            <w:tcW w:w="0" w:type="auto"/>
            <w:tcBorders>
              <w:top w:val="single" w:sz="4" w:space="0" w:color="auto"/>
              <w:left w:val="single" w:sz="4" w:space="0" w:color="auto"/>
              <w:bottom w:val="single" w:sz="4" w:space="0" w:color="auto"/>
              <w:right w:val="single" w:sz="4" w:space="0" w:color="auto"/>
            </w:tcBorders>
          </w:tcPr>
          <w:p w:rsidR="005572E3" w:rsidRPr="00F51714" w:rsidRDefault="005572E3" w:rsidP="005572E3">
            <w:pPr>
              <w:pStyle w:val="page"/>
              <w:widowControl/>
              <w:rPr>
                <w:rFonts w:cs="FrankRuehl"/>
                <w:vanish/>
                <w:position w:val="0"/>
                <w:sz w:val="22"/>
                <w:shd w:val="clear" w:color="auto" w:fill="FFFF99"/>
                <w:rtl/>
              </w:rPr>
            </w:pPr>
            <w:r w:rsidRPr="00F51714">
              <w:rPr>
                <w:rFonts w:cs="FrankRuehl" w:hint="cs"/>
                <w:vanish/>
                <w:position w:val="0"/>
                <w:sz w:val="22"/>
                <w:shd w:val="clear" w:color="auto" w:fill="FFFF99"/>
                <w:rtl/>
              </w:rPr>
              <w:t>40%</w:t>
            </w:r>
          </w:p>
        </w:tc>
      </w:tr>
      <w:bookmarkEnd w:id="144"/>
    </w:tbl>
    <w:p w:rsidR="00FF1936" w:rsidRPr="005572E3" w:rsidRDefault="00FF1936" w:rsidP="005572E3">
      <w:pPr>
        <w:pStyle w:val="P00"/>
        <w:spacing w:before="0"/>
        <w:ind w:left="0" w:right="1134"/>
        <w:rPr>
          <w:rStyle w:val="default"/>
          <w:rFonts w:cs="FrankRuehl" w:hint="cs"/>
          <w:sz w:val="2"/>
          <w:szCs w:val="2"/>
          <w:shd w:val="clear" w:color="auto" w:fill="FFFF99"/>
          <w:rtl/>
        </w:rPr>
      </w:pPr>
    </w:p>
    <w:p w:rsidR="005572E3" w:rsidRDefault="005572E3">
      <w:pPr>
        <w:pStyle w:val="P00"/>
        <w:spacing w:before="72"/>
        <w:ind w:left="0" w:right="1134"/>
        <w:rPr>
          <w:rStyle w:val="default"/>
          <w:rFonts w:cs="FrankRuehl" w:hint="cs"/>
          <w:rtl/>
        </w:rPr>
      </w:pPr>
    </w:p>
    <w:p w:rsidR="00FF1936" w:rsidRPr="00C06F89" w:rsidRDefault="00FF1936" w:rsidP="00C06F89">
      <w:pPr>
        <w:pStyle w:val="medium2-header"/>
        <w:keepLines w:val="0"/>
        <w:spacing w:before="72"/>
        <w:ind w:left="0" w:right="1134"/>
        <w:rPr>
          <w:rFonts w:cs="FrankRuehl"/>
          <w:noProof/>
          <w:rtl/>
        </w:rPr>
      </w:pPr>
      <w:bookmarkStart w:id="145" w:name="med8"/>
      <w:bookmarkEnd w:id="145"/>
      <w:r w:rsidRPr="00C06F89">
        <w:rPr>
          <w:rFonts w:cs="FrankRuehl"/>
          <w:noProof/>
          <w:rtl/>
        </w:rPr>
        <w:pict>
          <v:shape id="_x0000_s2211" type="#_x0000_t202" style="position:absolute;left:0;text-align:left;margin-left:470.35pt;margin-top:7.1pt;width:1in;height:54.45pt;z-index:251676160" filled="f" stroked="f">
            <v:textbox inset="1mm,0,1mm,0">
              <w:txbxContent>
                <w:p w:rsidR="007C0213" w:rsidRDefault="007C0213">
                  <w:pPr>
                    <w:spacing w:line="160" w:lineRule="exact"/>
                    <w:jc w:val="left"/>
                    <w:rPr>
                      <w:rFonts w:cs="Miriam" w:hint="cs"/>
                      <w:sz w:val="18"/>
                      <w:szCs w:val="18"/>
                      <w:rtl/>
                    </w:rPr>
                  </w:pPr>
                  <w:r>
                    <w:rPr>
                      <w:rFonts w:cs="Miriam"/>
                      <w:sz w:val="18"/>
                      <w:szCs w:val="18"/>
                      <w:rtl/>
                    </w:rPr>
                    <w:t>(ת</w:t>
                  </w:r>
                  <w:r>
                    <w:rPr>
                      <w:rFonts w:cs="Miriam" w:hint="cs"/>
                      <w:sz w:val="18"/>
                      <w:szCs w:val="18"/>
                      <w:rtl/>
                    </w:rPr>
                    <w:t>יקון מס' 18) תשס"ג-2002</w:t>
                  </w:r>
                </w:p>
                <w:p w:rsidR="007C0213" w:rsidRPr="005572E3" w:rsidRDefault="007C0213">
                  <w:pPr>
                    <w:spacing w:line="160" w:lineRule="exact"/>
                    <w:jc w:val="left"/>
                    <w:rPr>
                      <w:rFonts w:cs="Miriam" w:hint="cs"/>
                      <w:sz w:val="18"/>
                      <w:szCs w:val="18"/>
                      <w:rtl/>
                    </w:rPr>
                  </w:pPr>
                  <w:r>
                    <w:rPr>
                      <w:rFonts w:cs="Miriam" w:hint="cs"/>
                      <w:sz w:val="18"/>
                      <w:szCs w:val="18"/>
                      <w:rtl/>
                    </w:rPr>
                    <w:t>(תיקון מס' 19) תשס"ג-2003</w:t>
                  </w:r>
                </w:p>
                <w:p w:rsidR="007C0213" w:rsidRDefault="007C0213">
                  <w:pPr>
                    <w:spacing w:line="160" w:lineRule="exact"/>
                    <w:jc w:val="left"/>
                    <w:rPr>
                      <w:rFonts w:hint="cs"/>
                      <w:sz w:val="24"/>
                      <w:rtl/>
                    </w:rPr>
                  </w:pPr>
                  <w:r w:rsidRPr="005572E3">
                    <w:rPr>
                      <w:rFonts w:cs="Miriam" w:hint="cs"/>
                      <w:sz w:val="18"/>
                      <w:szCs w:val="18"/>
                      <w:rtl/>
                    </w:rPr>
                    <w:t>(תיקון מס' 42) תשע"ד-2014</w:t>
                  </w:r>
                </w:p>
              </w:txbxContent>
            </v:textbox>
            <w10:anchorlock/>
          </v:shape>
        </w:pict>
      </w:r>
      <w:r w:rsidRPr="00C06F89">
        <w:rPr>
          <w:rFonts w:cs="FrankRuehl"/>
          <w:noProof/>
          <w:rtl/>
        </w:rPr>
        <w:t>תו</w:t>
      </w:r>
      <w:r w:rsidRPr="00C06F89">
        <w:rPr>
          <w:rFonts w:cs="FrankRuehl" w:hint="cs"/>
          <w:noProof/>
          <w:rtl/>
        </w:rPr>
        <w:t>ספת רביעית</w:t>
      </w:r>
    </w:p>
    <w:p w:rsidR="00FF1936" w:rsidRPr="00B22CAB" w:rsidRDefault="00FF1936" w:rsidP="00B22CAB">
      <w:pPr>
        <w:pStyle w:val="P00"/>
        <w:spacing w:before="72"/>
        <w:ind w:left="0" w:right="1134"/>
        <w:jc w:val="center"/>
        <w:rPr>
          <w:rStyle w:val="default"/>
          <w:rFonts w:cs="FrankRuehl"/>
          <w:sz w:val="24"/>
          <w:szCs w:val="24"/>
          <w:rtl/>
        </w:rPr>
      </w:pPr>
      <w:r w:rsidRPr="00B22CAB">
        <w:rPr>
          <w:rStyle w:val="default"/>
          <w:rFonts w:cs="FrankRuehl"/>
          <w:sz w:val="24"/>
          <w:szCs w:val="24"/>
          <w:rtl/>
        </w:rPr>
        <w:t>(ס</w:t>
      </w:r>
      <w:r w:rsidRPr="00B22CAB">
        <w:rPr>
          <w:rStyle w:val="default"/>
          <w:rFonts w:cs="FrankRuehl" w:hint="cs"/>
          <w:sz w:val="24"/>
          <w:szCs w:val="24"/>
          <w:rtl/>
        </w:rPr>
        <w:t>עיף 30א)</w:t>
      </w:r>
    </w:p>
    <w:p w:rsidR="00FF1936" w:rsidRPr="00B22CAB" w:rsidRDefault="00FF1936" w:rsidP="00B22CAB">
      <w:pPr>
        <w:pStyle w:val="P00"/>
        <w:spacing w:before="72"/>
        <w:ind w:left="0" w:right="1134"/>
        <w:jc w:val="center"/>
        <w:rPr>
          <w:rStyle w:val="default"/>
          <w:rFonts w:cs="FrankRuehl"/>
          <w:b/>
          <w:bCs/>
          <w:sz w:val="22"/>
          <w:szCs w:val="22"/>
          <w:rtl/>
        </w:rPr>
      </w:pPr>
      <w:r w:rsidRPr="00B22CAB">
        <w:rPr>
          <w:rStyle w:val="default"/>
          <w:rFonts w:cs="FrankRuehl"/>
          <w:b/>
          <w:bCs/>
          <w:sz w:val="22"/>
          <w:szCs w:val="22"/>
          <w:rtl/>
        </w:rPr>
        <w:t>שי</w:t>
      </w:r>
      <w:r w:rsidRPr="00B22CAB">
        <w:rPr>
          <w:rStyle w:val="default"/>
          <w:rFonts w:cs="FrankRuehl" w:hint="cs"/>
          <w:b/>
          <w:bCs/>
          <w:sz w:val="22"/>
          <w:szCs w:val="22"/>
          <w:rtl/>
        </w:rPr>
        <w:t xml:space="preserve">עורי הגמלה לזכאי קודם </w:t>
      </w:r>
      <w:r w:rsidRPr="00B22CAB">
        <w:rPr>
          <w:rStyle w:val="default"/>
          <w:rFonts w:cs="FrankRuehl"/>
          <w:b/>
          <w:bCs/>
          <w:sz w:val="22"/>
          <w:szCs w:val="22"/>
          <w:rtl/>
        </w:rPr>
        <w:t>–</w:t>
      </w:r>
      <w:r w:rsidRPr="00B22CAB">
        <w:rPr>
          <w:rStyle w:val="default"/>
          <w:rFonts w:cs="FrankRuehl" w:hint="cs"/>
          <w:b/>
          <w:bCs/>
          <w:sz w:val="22"/>
          <w:szCs w:val="22"/>
          <w:rtl/>
        </w:rPr>
        <w:t xml:space="preserve"> </w:t>
      </w:r>
      <w:r w:rsidRPr="00B22CAB">
        <w:rPr>
          <w:rStyle w:val="default"/>
          <w:rFonts w:cs="FrankRuehl"/>
          <w:b/>
          <w:bCs/>
          <w:sz w:val="22"/>
          <w:szCs w:val="22"/>
          <w:rtl/>
        </w:rPr>
        <w:t>ב</w:t>
      </w:r>
      <w:r w:rsidRPr="00B22CAB">
        <w:rPr>
          <w:rStyle w:val="default"/>
          <w:rFonts w:cs="FrankRuehl" w:hint="cs"/>
          <w:b/>
          <w:bCs/>
          <w:sz w:val="22"/>
          <w:szCs w:val="22"/>
          <w:rtl/>
        </w:rPr>
        <w:t>אחוזים מהסכום הבסיסי</w:t>
      </w:r>
    </w:p>
    <w:p w:rsidR="00FF1936" w:rsidRDefault="00FF1936">
      <w:pPr>
        <w:pStyle w:val="page"/>
        <w:widowControl/>
        <w:ind w:right="1134"/>
        <w:rPr>
          <w:rFonts w:cs="David"/>
          <w:position w:val="0"/>
          <w:sz w:val="22"/>
          <w:rtl/>
        </w:rPr>
      </w:pP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6"/>
        <w:gridCol w:w="5446"/>
        <w:gridCol w:w="1746"/>
      </w:tblGrid>
      <w:tr w:rsidR="00565381">
        <w:tblPrEx>
          <w:tblCellMar>
            <w:top w:w="0" w:type="dxa"/>
            <w:bottom w:w="0" w:type="dxa"/>
          </w:tblCellMar>
        </w:tblPrEx>
        <w:tc>
          <w:tcPr>
            <w:tcW w:w="0" w:type="auto"/>
            <w:tcBorders>
              <w:top w:val="single" w:sz="4" w:space="0" w:color="auto"/>
              <w:left w:val="single" w:sz="4" w:space="0" w:color="auto"/>
              <w:bottom w:val="single" w:sz="4" w:space="0" w:color="auto"/>
              <w:right w:val="single" w:sz="4" w:space="0" w:color="auto"/>
            </w:tcBorders>
          </w:tcPr>
          <w:p w:rsidR="00565381" w:rsidRDefault="00565381">
            <w:pPr>
              <w:pStyle w:val="page"/>
              <w:widowControl/>
              <w:rPr>
                <w:rFonts w:cs="David"/>
                <w:position w:val="0"/>
                <w:sz w:val="22"/>
                <w:rtl/>
              </w:rPr>
            </w:pPr>
            <w:r>
              <w:rPr>
                <w:rFonts w:cs="David"/>
                <w:position w:val="0"/>
                <w:sz w:val="22"/>
                <w:rtl/>
              </w:rPr>
              <w:t>פר</w:t>
            </w:r>
            <w:r>
              <w:rPr>
                <w:rFonts w:cs="David" w:hint="cs"/>
                <w:position w:val="0"/>
                <w:sz w:val="22"/>
                <w:rtl/>
              </w:rPr>
              <w:t>ט</w:t>
            </w:r>
          </w:p>
        </w:tc>
        <w:tc>
          <w:tcPr>
            <w:tcW w:w="0" w:type="auto"/>
            <w:tcBorders>
              <w:top w:val="single" w:sz="4" w:space="0" w:color="auto"/>
              <w:left w:val="single" w:sz="4" w:space="0" w:color="auto"/>
              <w:bottom w:val="single" w:sz="4" w:space="0" w:color="auto"/>
              <w:right w:val="single" w:sz="4" w:space="0" w:color="auto"/>
            </w:tcBorders>
          </w:tcPr>
          <w:p w:rsidR="00565381" w:rsidRDefault="00565381">
            <w:pPr>
              <w:pStyle w:val="page"/>
              <w:widowControl/>
              <w:rPr>
                <w:rFonts w:cs="David"/>
                <w:position w:val="0"/>
                <w:sz w:val="22"/>
                <w:rtl/>
              </w:rPr>
            </w:pPr>
            <w:r>
              <w:rPr>
                <w:rFonts w:cs="David" w:hint="cs"/>
                <w:position w:val="0"/>
                <w:sz w:val="22"/>
                <w:rtl/>
              </w:rPr>
              <w:t>ה</w:t>
            </w:r>
            <w:r>
              <w:rPr>
                <w:rFonts w:cs="David"/>
                <w:position w:val="0"/>
                <w:sz w:val="22"/>
                <w:rtl/>
              </w:rPr>
              <w:t>ר</w:t>
            </w:r>
            <w:r>
              <w:rPr>
                <w:rFonts w:cs="David" w:hint="cs"/>
                <w:position w:val="0"/>
                <w:sz w:val="22"/>
                <w:rtl/>
              </w:rPr>
              <w:t>כב המשפחה</w:t>
            </w:r>
          </w:p>
        </w:tc>
        <w:tc>
          <w:tcPr>
            <w:tcW w:w="0" w:type="auto"/>
            <w:tcBorders>
              <w:top w:val="single" w:sz="4" w:space="0" w:color="auto"/>
              <w:left w:val="single" w:sz="4" w:space="0" w:color="auto"/>
              <w:bottom w:val="single" w:sz="4" w:space="0" w:color="auto"/>
              <w:right w:val="single" w:sz="4" w:space="0" w:color="auto"/>
            </w:tcBorders>
          </w:tcPr>
          <w:p w:rsidR="00565381" w:rsidRDefault="00565381">
            <w:pPr>
              <w:pStyle w:val="page"/>
              <w:widowControl/>
              <w:rPr>
                <w:rFonts w:cs="David"/>
                <w:position w:val="0"/>
                <w:sz w:val="22"/>
                <w:rtl/>
              </w:rPr>
            </w:pPr>
            <w:r>
              <w:rPr>
                <w:rFonts w:cs="David" w:hint="cs"/>
                <w:position w:val="0"/>
                <w:sz w:val="22"/>
                <w:rtl/>
              </w:rPr>
              <w:t>ש</w:t>
            </w:r>
            <w:r>
              <w:rPr>
                <w:rFonts w:cs="David"/>
                <w:position w:val="0"/>
                <w:sz w:val="22"/>
                <w:rtl/>
              </w:rPr>
              <w:t>י</w:t>
            </w:r>
            <w:r>
              <w:rPr>
                <w:rFonts w:cs="David" w:hint="cs"/>
                <w:position w:val="0"/>
                <w:sz w:val="22"/>
                <w:rtl/>
              </w:rPr>
              <w:t>עור הגמלה</w:t>
            </w:r>
          </w:p>
        </w:tc>
      </w:tr>
      <w:tr w:rsidR="00565381">
        <w:tblPrEx>
          <w:tblCellMar>
            <w:top w:w="0" w:type="dxa"/>
            <w:bottom w:w="0" w:type="dxa"/>
          </w:tblCellMar>
        </w:tblPrEx>
        <w:tc>
          <w:tcPr>
            <w:tcW w:w="0" w:type="auto"/>
            <w:tcBorders>
              <w:top w:val="single" w:sz="4" w:space="0" w:color="auto"/>
              <w:left w:val="single" w:sz="4" w:space="0" w:color="auto"/>
              <w:bottom w:val="single" w:sz="4" w:space="0" w:color="auto"/>
              <w:right w:val="single" w:sz="4" w:space="0" w:color="auto"/>
            </w:tcBorders>
          </w:tcPr>
          <w:p w:rsidR="00565381" w:rsidRDefault="00565381">
            <w:pPr>
              <w:pStyle w:val="page"/>
              <w:widowControl/>
              <w:rPr>
                <w:rFonts w:cs="David"/>
                <w:position w:val="0"/>
                <w:sz w:val="22"/>
                <w:rtl/>
              </w:rPr>
            </w:pPr>
            <w:r>
              <w:rPr>
                <w:rFonts w:cs="David"/>
                <w:position w:val="0"/>
                <w:sz w:val="22"/>
                <w:rtl/>
              </w:rPr>
              <w:t>(1)</w:t>
            </w:r>
          </w:p>
        </w:tc>
        <w:tc>
          <w:tcPr>
            <w:tcW w:w="0" w:type="auto"/>
            <w:tcBorders>
              <w:top w:val="single" w:sz="4" w:space="0" w:color="auto"/>
              <w:left w:val="single" w:sz="4" w:space="0" w:color="auto"/>
              <w:bottom w:val="single" w:sz="4" w:space="0" w:color="auto"/>
              <w:right w:val="single" w:sz="4" w:space="0" w:color="auto"/>
            </w:tcBorders>
          </w:tcPr>
          <w:p w:rsidR="00565381" w:rsidRDefault="00565381">
            <w:pPr>
              <w:pStyle w:val="page"/>
              <w:widowControl/>
              <w:rPr>
                <w:rFonts w:cs="David"/>
                <w:position w:val="0"/>
                <w:sz w:val="22"/>
                <w:rtl/>
              </w:rPr>
            </w:pPr>
            <w:r>
              <w:rPr>
                <w:rFonts w:cs="David" w:hint="cs"/>
                <w:position w:val="0"/>
                <w:sz w:val="22"/>
                <w:rtl/>
              </w:rPr>
              <w:t>י</w:t>
            </w:r>
            <w:r>
              <w:rPr>
                <w:rFonts w:cs="David"/>
                <w:position w:val="0"/>
                <w:sz w:val="22"/>
                <w:rtl/>
              </w:rPr>
              <w:t>ח</w:t>
            </w:r>
            <w:r>
              <w:rPr>
                <w:rFonts w:cs="David" w:hint="cs"/>
                <w:position w:val="0"/>
                <w:sz w:val="22"/>
                <w:rtl/>
              </w:rPr>
              <w:t>יד</w:t>
            </w:r>
          </w:p>
        </w:tc>
        <w:tc>
          <w:tcPr>
            <w:tcW w:w="0" w:type="auto"/>
            <w:tcBorders>
              <w:top w:val="single" w:sz="4" w:space="0" w:color="auto"/>
              <w:left w:val="single" w:sz="4" w:space="0" w:color="auto"/>
              <w:bottom w:val="single" w:sz="4" w:space="0" w:color="auto"/>
              <w:right w:val="single" w:sz="4" w:space="0" w:color="auto"/>
            </w:tcBorders>
          </w:tcPr>
          <w:p w:rsidR="00565381" w:rsidRDefault="00565381">
            <w:pPr>
              <w:pStyle w:val="page"/>
              <w:widowControl/>
              <w:rPr>
                <w:rFonts w:cs="David"/>
                <w:position w:val="0"/>
                <w:sz w:val="22"/>
                <w:rtl/>
              </w:rPr>
            </w:pPr>
            <w:r>
              <w:rPr>
                <w:rFonts w:cs="David" w:hint="cs"/>
                <w:position w:val="0"/>
                <w:sz w:val="22"/>
                <w:rtl/>
              </w:rPr>
              <w:t>22.5%</w:t>
            </w:r>
          </w:p>
        </w:tc>
      </w:tr>
      <w:tr w:rsidR="00565381">
        <w:tblPrEx>
          <w:tblCellMar>
            <w:top w:w="0" w:type="dxa"/>
            <w:bottom w:w="0" w:type="dxa"/>
          </w:tblCellMar>
        </w:tblPrEx>
        <w:tc>
          <w:tcPr>
            <w:tcW w:w="0" w:type="auto"/>
            <w:tcBorders>
              <w:top w:val="single" w:sz="4" w:space="0" w:color="auto"/>
              <w:left w:val="single" w:sz="4" w:space="0" w:color="auto"/>
              <w:bottom w:val="single" w:sz="4" w:space="0" w:color="auto"/>
              <w:right w:val="single" w:sz="4" w:space="0" w:color="auto"/>
            </w:tcBorders>
          </w:tcPr>
          <w:p w:rsidR="00565381" w:rsidRDefault="00565381">
            <w:pPr>
              <w:pStyle w:val="page"/>
              <w:widowControl/>
              <w:rPr>
                <w:rFonts w:cs="David"/>
                <w:position w:val="0"/>
                <w:sz w:val="22"/>
                <w:rtl/>
              </w:rPr>
            </w:pPr>
            <w:r>
              <w:rPr>
                <w:rFonts w:cs="David"/>
                <w:position w:val="0"/>
                <w:sz w:val="22"/>
                <w:rtl/>
              </w:rPr>
              <w:t>(2)</w:t>
            </w:r>
          </w:p>
        </w:tc>
        <w:tc>
          <w:tcPr>
            <w:tcW w:w="0" w:type="auto"/>
            <w:tcBorders>
              <w:top w:val="single" w:sz="4" w:space="0" w:color="auto"/>
              <w:left w:val="single" w:sz="4" w:space="0" w:color="auto"/>
              <w:bottom w:val="single" w:sz="4" w:space="0" w:color="auto"/>
              <w:right w:val="single" w:sz="4" w:space="0" w:color="auto"/>
            </w:tcBorders>
          </w:tcPr>
          <w:p w:rsidR="00565381" w:rsidRDefault="00565381">
            <w:pPr>
              <w:pStyle w:val="page"/>
              <w:widowControl/>
              <w:rPr>
                <w:rFonts w:cs="David"/>
                <w:position w:val="0"/>
                <w:sz w:val="22"/>
                <w:rtl/>
              </w:rPr>
            </w:pPr>
            <w:r>
              <w:rPr>
                <w:rFonts w:cs="David" w:hint="cs"/>
                <w:position w:val="0"/>
                <w:sz w:val="22"/>
                <w:rtl/>
              </w:rPr>
              <w:t>ש</w:t>
            </w:r>
            <w:r>
              <w:rPr>
                <w:rFonts w:cs="David"/>
                <w:position w:val="0"/>
                <w:sz w:val="22"/>
                <w:rtl/>
              </w:rPr>
              <w:t>נ</w:t>
            </w:r>
            <w:r>
              <w:rPr>
                <w:rFonts w:cs="David" w:hint="cs"/>
                <w:position w:val="0"/>
                <w:sz w:val="22"/>
                <w:rtl/>
              </w:rPr>
              <w:t>י בני זוג</w:t>
            </w:r>
          </w:p>
        </w:tc>
        <w:tc>
          <w:tcPr>
            <w:tcW w:w="0" w:type="auto"/>
            <w:tcBorders>
              <w:top w:val="single" w:sz="4" w:space="0" w:color="auto"/>
              <w:left w:val="single" w:sz="4" w:space="0" w:color="auto"/>
              <w:bottom w:val="single" w:sz="4" w:space="0" w:color="auto"/>
              <w:right w:val="single" w:sz="4" w:space="0" w:color="auto"/>
            </w:tcBorders>
          </w:tcPr>
          <w:p w:rsidR="00565381" w:rsidRDefault="00565381">
            <w:pPr>
              <w:pStyle w:val="page"/>
              <w:widowControl/>
              <w:rPr>
                <w:rFonts w:cs="David"/>
                <w:position w:val="0"/>
                <w:sz w:val="22"/>
                <w:rtl/>
              </w:rPr>
            </w:pPr>
            <w:r>
              <w:rPr>
                <w:rFonts w:cs="David" w:hint="cs"/>
                <w:position w:val="0"/>
                <w:sz w:val="22"/>
                <w:rtl/>
              </w:rPr>
              <w:t>30%</w:t>
            </w:r>
          </w:p>
        </w:tc>
      </w:tr>
      <w:tr w:rsidR="00565381">
        <w:tblPrEx>
          <w:tblCellMar>
            <w:top w:w="0" w:type="dxa"/>
            <w:bottom w:w="0" w:type="dxa"/>
          </w:tblCellMar>
        </w:tblPrEx>
        <w:tc>
          <w:tcPr>
            <w:tcW w:w="0" w:type="auto"/>
            <w:tcBorders>
              <w:top w:val="single" w:sz="4" w:space="0" w:color="auto"/>
              <w:left w:val="single" w:sz="4" w:space="0" w:color="auto"/>
              <w:bottom w:val="single" w:sz="4" w:space="0" w:color="auto"/>
              <w:right w:val="single" w:sz="4" w:space="0" w:color="auto"/>
            </w:tcBorders>
          </w:tcPr>
          <w:p w:rsidR="00565381" w:rsidRDefault="00565381">
            <w:pPr>
              <w:pStyle w:val="page"/>
              <w:widowControl/>
              <w:rPr>
                <w:rFonts w:cs="David"/>
                <w:position w:val="0"/>
                <w:sz w:val="22"/>
                <w:rtl/>
              </w:rPr>
            </w:pPr>
            <w:r>
              <w:rPr>
                <w:rFonts w:cs="David"/>
                <w:position w:val="0"/>
                <w:sz w:val="22"/>
                <w:rtl/>
              </w:rPr>
              <w:t>(3)</w:t>
            </w:r>
          </w:p>
        </w:tc>
        <w:tc>
          <w:tcPr>
            <w:tcW w:w="0" w:type="auto"/>
            <w:tcBorders>
              <w:top w:val="single" w:sz="4" w:space="0" w:color="auto"/>
              <w:left w:val="single" w:sz="4" w:space="0" w:color="auto"/>
              <w:bottom w:val="single" w:sz="4" w:space="0" w:color="auto"/>
              <w:right w:val="single" w:sz="4" w:space="0" w:color="auto"/>
            </w:tcBorders>
          </w:tcPr>
          <w:p w:rsidR="00565381" w:rsidRDefault="00565381">
            <w:pPr>
              <w:pStyle w:val="page"/>
              <w:widowControl/>
              <w:rPr>
                <w:rFonts w:cs="David"/>
                <w:position w:val="0"/>
                <w:sz w:val="22"/>
                <w:rtl/>
              </w:rPr>
            </w:pPr>
            <w:r>
              <w:rPr>
                <w:rFonts w:cs="David" w:hint="cs"/>
                <w:position w:val="0"/>
                <w:sz w:val="22"/>
                <w:rtl/>
              </w:rPr>
              <w:t>ש</w:t>
            </w:r>
            <w:r>
              <w:rPr>
                <w:rFonts w:cs="David"/>
                <w:position w:val="0"/>
                <w:sz w:val="22"/>
                <w:rtl/>
              </w:rPr>
              <w:t>נ</w:t>
            </w:r>
            <w:r>
              <w:rPr>
                <w:rFonts w:cs="David" w:hint="cs"/>
                <w:position w:val="0"/>
                <w:sz w:val="22"/>
                <w:rtl/>
              </w:rPr>
              <w:t>י בני זוג שעמם ילד</w:t>
            </w:r>
          </w:p>
        </w:tc>
        <w:tc>
          <w:tcPr>
            <w:tcW w:w="0" w:type="auto"/>
            <w:tcBorders>
              <w:top w:val="single" w:sz="4" w:space="0" w:color="auto"/>
              <w:left w:val="single" w:sz="4" w:space="0" w:color="auto"/>
              <w:bottom w:val="single" w:sz="4" w:space="0" w:color="auto"/>
              <w:right w:val="single" w:sz="4" w:space="0" w:color="auto"/>
            </w:tcBorders>
          </w:tcPr>
          <w:p w:rsidR="00565381" w:rsidRDefault="00565381">
            <w:pPr>
              <w:pStyle w:val="page"/>
              <w:widowControl/>
              <w:rPr>
                <w:rFonts w:cs="David"/>
                <w:position w:val="0"/>
                <w:sz w:val="22"/>
                <w:rtl/>
              </w:rPr>
            </w:pPr>
            <w:r>
              <w:rPr>
                <w:rFonts w:cs="David" w:hint="cs"/>
                <w:position w:val="0"/>
                <w:sz w:val="22"/>
                <w:rtl/>
              </w:rPr>
              <w:t>33.5%</w:t>
            </w:r>
          </w:p>
        </w:tc>
      </w:tr>
      <w:tr w:rsidR="00565381">
        <w:tblPrEx>
          <w:tblCellMar>
            <w:top w:w="0" w:type="dxa"/>
            <w:bottom w:w="0" w:type="dxa"/>
          </w:tblCellMar>
        </w:tblPrEx>
        <w:tc>
          <w:tcPr>
            <w:tcW w:w="0" w:type="auto"/>
            <w:tcBorders>
              <w:top w:val="single" w:sz="4" w:space="0" w:color="auto"/>
              <w:left w:val="single" w:sz="4" w:space="0" w:color="auto"/>
              <w:bottom w:val="single" w:sz="4" w:space="0" w:color="auto"/>
              <w:right w:val="single" w:sz="4" w:space="0" w:color="auto"/>
            </w:tcBorders>
          </w:tcPr>
          <w:p w:rsidR="00565381" w:rsidRDefault="00565381">
            <w:pPr>
              <w:pStyle w:val="page"/>
              <w:widowControl/>
              <w:rPr>
                <w:rFonts w:cs="David"/>
                <w:position w:val="0"/>
                <w:sz w:val="22"/>
                <w:rtl/>
              </w:rPr>
            </w:pPr>
            <w:r>
              <w:rPr>
                <w:rFonts w:cs="David"/>
                <w:position w:val="0"/>
                <w:sz w:val="22"/>
                <w:rtl/>
              </w:rPr>
              <w:t>(4)</w:t>
            </w:r>
          </w:p>
        </w:tc>
        <w:tc>
          <w:tcPr>
            <w:tcW w:w="0" w:type="auto"/>
            <w:tcBorders>
              <w:top w:val="single" w:sz="4" w:space="0" w:color="auto"/>
              <w:left w:val="single" w:sz="4" w:space="0" w:color="auto"/>
              <w:bottom w:val="single" w:sz="4" w:space="0" w:color="auto"/>
              <w:right w:val="single" w:sz="4" w:space="0" w:color="auto"/>
            </w:tcBorders>
          </w:tcPr>
          <w:p w:rsidR="00565381" w:rsidRDefault="00565381">
            <w:pPr>
              <w:pStyle w:val="page"/>
              <w:widowControl/>
              <w:rPr>
                <w:rFonts w:cs="David"/>
                <w:position w:val="0"/>
                <w:sz w:val="22"/>
                <w:rtl/>
              </w:rPr>
            </w:pPr>
            <w:r>
              <w:rPr>
                <w:rFonts w:cs="David" w:hint="cs"/>
                <w:position w:val="0"/>
                <w:sz w:val="22"/>
                <w:rtl/>
              </w:rPr>
              <w:t>ש</w:t>
            </w:r>
            <w:r>
              <w:rPr>
                <w:rFonts w:cs="David"/>
                <w:position w:val="0"/>
                <w:sz w:val="22"/>
                <w:rtl/>
              </w:rPr>
              <w:t>נ</w:t>
            </w:r>
            <w:r>
              <w:rPr>
                <w:rFonts w:cs="David" w:hint="cs"/>
                <w:position w:val="0"/>
                <w:sz w:val="22"/>
                <w:rtl/>
              </w:rPr>
              <w:t>י בני זוג שעמם שני ילדים לפחות</w:t>
            </w:r>
          </w:p>
        </w:tc>
        <w:tc>
          <w:tcPr>
            <w:tcW w:w="0" w:type="auto"/>
            <w:tcBorders>
              <w:top w:val="single" w:sz="4" w:space="0" w:color="auto"/>
              <w:left w:val="single" w:sz="4" w:space="0" w:color="auto"/>
              <w:bottom w:val="single" w:sz="4" w:space="0" w:color="auto"/>
              <w:right w:val="single" w:sz="4" w:space="0" w:color="auto"/>
            </w:tcBorders>
          </w:tcPr>
          <w:p w:rsidR="00565381" w:rsidRDefault="00565381">
            <w:pPr>
              <w:pStyle w:val="page"/>
              <w:widowControl/>
              <w:rPr>
                <w:rFonts w:cs="David"/>
                <w:position w:val="0"/>
                <w:sz w:val="22"/>
                <w:rtl/>
              </w:rPr>
            </w:pPr>
            <w:r>
              <w:rPr>
                <w:rFonts w:cs="David" w:hint="cs"/>
                <w:position w:val="0"/>
                <w:sz w:val="22"/>
                <w:rtl/>
              </w:rPr>
              <w:t>39%</w:t>
            </w:r>
          </w:p>
        </w:tc>
      </w:tr>
      <w:tr w:rsidR="00565381">
        <w:tblPrEx>
          <w:tblCellMar>
            <w:top w:w="0" w:type="dxa"/>
            <w:bottom w:w="0" w:type="dxa"/>
          </w:tblCellMar>
        </w:tblPrEx>
        <w:tc>
          <w:tcPr>
            <w:tcW w:w="0" w:type="auto"/>
            <w:tcBorders>
              <w:top w:val="single" w:sz="4" w:space="0" w:color="auto"/>
              <w:left w:val="single" w:sz="4" w:space="0" w:color="auto"/>
              <w:bottom w:val="single" w:sz="4" w:space="0" w:color="auto"/>
              <w:right w:val="single" w:sz="4" w:space="0" w:color="auto"/>
            </w:tcBorders>
          </w:tcPr>
          <w:p w:rsidR="00565381" w:rsidRDefault="00565381">
            <w:pPr>
              <w:pStyle w:val="page"/>
              <w:widowControl/>
              <w:rPr>
                <w:rFonts w:cs="David"/>
                <w:position w:val="0"/>
                <w:sz w:val="22"/>
                <w:rtl/>
              </w:rPr>
            </w:pPr>
            <w:r>
              <w:rPr>
                <w:rFonts w:cs="David"/>
                <w:position w:val="0"/>
                <w:sz w:val="22"/>
                <w:rtl/>
              </w:rPr>
              <w:t>(5)</w:t>
            </w:r>
          </w:p>
        </w:tc>
        <w:tc>
          <w:tcPr>
            <w:tcW w:w="0" w:type="auto"/>
            <w:tcBorders>
              <w:top w:val="single" w:sz="4" w:space="0" w:color="auto"/>
              <w:left w:val="single" w:sz="4" w:space="0" w:color="auto"/>
              <w:bottom w:val="single" w:sz="4" w:space="0" w:color="auto"/>
              <w:right w:val="single" w:sz="4" w:space="0" w:color="auto"/>
            </w:tcBorders>
          </w:tcPr>
          <w:p w:rsidR="00565381" w:rsidRDefault="00565381">
            <w:pPr>
              <w:pStyle w:val="page"/>
              <w:widowControl/>
              <w:rPr>
                <w:rFonts w:cs="David"/>
                <w:position w:val="0"/>
                <w:sz w:val="22"/>
                <w:rtl/>
              </w:rPr>
            </w:pPr>
            <w:r>
              <w:rPr>
                <w:rFonts w:cs="David" w:hint="cs"/>
                <w:position w:val="0"/>
                <w:sz w:val="22"/>
                <w:rtl/>
              </w:rPr>
              <w:t>י</w:t>
            </w:r>
            <w:r>
              <w:rPr>
                <w:rFonts w:cs="David"/>
                <w:position w:val="0"/>
                <w:sz w:val="22"/>
                <w:rtl/>
              </w:rPr>
              <w:t>ח</w:t>
            </w:r>
            <w:r>
              <w:rPr>
                <w:rFonts w:cs="David" w:hint="cs"/>
                <w:position w:val="0"/>
                <w:sz w:val="22"/>
                <w:rtl/>
              </w:rPr>
              <w:t>יד שעמו ילד</w:t>
            </w:r>
          </w:p>
        </w:tc>
        <w:tc>
          <w:tcPr>
            <w:tcW w:w="0" w:type="auto"/>
            <w:tcBorders>
              <w:top w:val="single" w:sz="4" w:space="0" w:color="auto"/>
              <w:left w:val="single" w:sz="4" w:space="0" w:color="auto"/>
              <w:bottom w:val="single" w:sz="4" w:space="0" w:color="auto"/>
              <w:right w:val="single" w:sz="4" w:space="0" w:color="auto"/>
            </w:tcBorders>
          </w:tcPr>
          <w:p w:rsidR="00565381" w:rsidRDefault="00565381">
            <w:pPr>
              <w:pStyle w:val="page"/>
              <w:widowControl/>
              <w:rPr>
                <w:rFonts w:cs="David"/>
                <w:position w:val="0"/>
                <w:sz w:val="22"/>
                <w:rtl/>
              </w:rPr>
            </w:pPr>
            <w:r>
              <w:rPr>
                <w:rFonts w:cs="David" w:hint="cs"/>
                <w:position w:val="0"/>
                <w:sz w:val="22"/>
                <w:rtl/>
              </w:rPr>
              <w:t>33.5%</w:t>
            </w:r>
          </w:p>
        </w:tc>
      </w:tr>
      <w:tr w:rsidR="00565381">
        <w:tblPrEx>
          <w:tblCellMar>
            <w:top w:w="0" w:type="dxa"/>
            <w:bottom w:w="0" w:type="dxa"/>
          </w:tblCellMar>
        </w:tblPrEx>
        <w:tc>
          <w:tcPr>
            <w:tcW w:w="0" w:type="auto"/>
            <w:tcBorders>
              <w:top w:val="single" w:sz="4" w:space="0" w:color="auto"/>
              <w:left w:val="single" w:sz="4" w:space="0" w:color="auto"/>
              <w:bottom w:val="single" w:sz="4" w:space="0" w:color="auto"/>
              <w:right w:val="single" w:sz="4" w:space="0" w:color="auto"/>
            </w:tcBorders>
          </w:tcPr>
          <w:p w:rsidR="00565381" w:rsidRDefault="00565381">
            <w:pPr>
              <w:pStyle w:val="page"/>
              <w:widowControl/>
              <w:rPr>
                <w:rFonts w:cs="David"/>
                <w:position w:val="0"/>
                <w:sz w:val="22"/>
                <w:rtl/>
              </w:rPr>
            </w:pPr>
            <w:r>
              <w:rPr>
                <w:rFonts w:cs="David"/>
                <w:position w:val="0"/>
                <w:sz w:val="22"/>
                <w:rtl/>
              </w:rPr>
              <w:t>(6)</w:t>
            </w:r>
          </w:p>
        </w:tc>
        <w:tc>
          <w:tcPr>
            <w:tcW w:w="0" w:type="auto"/>
            <w:tcBorders>
              <w:top w:val="single" w:sz="4" w:space="0" w:color="auto"/>
              <w:left w:val="single" w:sz="4" w:space="0" w:color="auto"/>
              <w:bottom w:val="single" w:sz="4" w:space="0" w:color="auto"/>
              <w:right w:val="single" w:sz="4" w:space="0" w:color="auto"/>
            </w:tcBorders>
          </w:tcPr>
          <w:p w:rsidR="00565381" w:rsidRDefault="00565381">
            <w:pPr>
              <w:pStyle w:val="page"/>
              <w:widowControl/>
              <w:rPr>
                <w:rFonts w:cs="David"/>
                <w:position w:val="0"/>
                <w:sz w:val="22"/>
                <w:rtl/>
              </w:rPr>
            </w:pPr>
            <w:r>
              <w:rPr>
                <w:rFonts w:cs="David" w:hint="cs"/>
                <w:position w:val="0"/>
                <w:sz w:val="22"/>
                <w:rtl/>
              </w:rPr>
              <w:t>י</w:t>
            </w:r>
            <w:r>
              <w:rPr>
                <w:rFonts w:cs="David"/>
                <w:position w:val="0"/>
                <w:sz w:val="22"/>
                <w:rtl/>
              </w:rPr>
              <w:t>ח</w:t>
            </w:r>
            <w:r>
              <w:rPr>
                <w:rFonts w:cs="David" w:hint="cs"/>
                <w:position w:val="0"/>
                <w:sz w:val="22"/>
                <w:rtl/>
              </w:rPr>
              <w:t>יד שעמו שני ילדים לפחות</w:t>
            </w:r>
          </w:p>
        </w:tc>
        <w:tc>
          <w:tcPr>
            <w:tcW w:w="0" w:type="auto"/>
            <w:tcBorders>
              <w:top w:val="single" w:sz="4" w:space="0" w:color="auto"/>
              <w:left w:val="single" w:sz="4" w:space="0" w:color="auto"/>
              <w:bottom w:val="single" w:sz="4" w:space="0" w:color="auto"/>
              <w:right w:val="single" w:sz="4" w:space="0" w:color="auto"/>
            </w:tcBorders>
          </w:tcPr>
          <w:p w:rsidR="00565381" w:rsidRDefault="00565381">
            <w:pPr>
              <w:pStyle w:val="page"/>
              <w:widowControl/>
              <w:rPr>
                <w:rFonts w:cs="David"/>
                <w:position w:val="0"/>
                <w:sz w:val="22"/>
                <w:rtl/>
              </w:rPr>
            </w:pPr>
            <w:r>
              <w:rPr>
                <w:rFonts w:cs="David" w:hint="cs"/>
                <w:position w:val="0"/>
                <w:sz w:val="22"/>
                <w:rtl/>
              </w:rPr>
              <w:t>37.5%</w:t>
            </w:r>
          </w:p>
        </w:tc>
      </w:tr>
      <w:tr w:rsidR="00565381">
        <w:tblPrEx>
          <w:tblCellMar>
            <w:top w:w="0" w:type="dxa"/>
            <w:bottom w:w="0" w:type="dxa"/>
          </w:tblCellMar>
        </w:tblPrEx>
        <w:tc>
          <w:tcPr>
            <w:tcW w:w="0" w:type="auto"/>
            <w:tcBorders>
              <w:top w:val="single" w:sz="4" w:space="0" w:color="auto"/>
              <w:left w:val="single" w:sz="4" w:space="0" w:color="auto"/>
              <w:bottom w:val="single" w:sz="4" w:space="0" w:color="auto"/>
              <w:right w:val="single" w:sz="4" w:space="0" w:color="auto"/>
            </w:tcBorders>
          </w:tcPr>
          <w:p w:rsidR="00565381" w:rsidRDefault="00565381">
            <w:pPr>
              <w:pStyle w:val="page"/>
              <w:widowControl/>
              <w:rPr>
                <w:rFonts w:cs="David"/>
                <w:position w:val="0"/>
                <w:sz w:val="22"/>
                <w:rtl/>
              </w:rPr>
            </w:pPr>
            <w:r>
              <w:rPr>
                <w:rFonts w:cs="David"/>
                <w:position w:val="0"/>
                <w:sz w:val="22"/>
                <w:rtl/>
              </w:rPr>
              <w:t>(7)</w:t>
            </w:r>
          </w:p>
        </w:tc>
        <w:tc>
          <w:tcPr>
            <w:tcW w:w="0" w:type="auto"/>
            <w:tcBorders>
              <w:top w:val="single" w:sz="4" w:space="0" w:color="auto"/>
              <w:left w:val="single" w:sz="4" w:space="0" w:color="auto"/>
              <w:bottom w:val="single" w:sz="4" w:space="0" w:color="auto"/>
              <w:right w:val="single" w:sz="4" w:space="0" w:color="auto"/>
            </w:tcBorders>
          </w:tcPr>
          <w:p w:rsidR="00565381" w:rsidRDefault="00565381">
            <w:pPr>
              <w:pStyle w:val="page"/>
              <w:widowControl/>
              <w:rPr>
                <w:rFonts w:cs="David"/>
                <w:position w:val="0"/>
                <w:sz w:val="22"/>
                <w:rtl/>
              </w:rPr>
            </w:pPr>
            <w:r>
              <w:rPr>
                <w:rFonts w:cs="David" w:hint="cs"/>
                <w:position w:val="0"/>
                <w:sz w:val="22"/>
                <w:rtl/>
              </w:rPr>
              <w:t>א</w:t>
            </w:r>
            <w:r>
              <w:rPr>
                <w:rFonts w:cs="David"/>
                <w:position w:val="0"/>
                <w:sz w:val="22"/>
                <w:rtl/>
              </w:rPr>
              <w:t>ל</w:t>
            </w:r>
            <w:r>
              <w:rPr>
                <w:rFonts w:cs="David" w:hint="cs"/>
                <w:position w:val="0"/>
                <w:sz w:val="22"/>
                <w:rtl/>
              </w:rPr>
              <w:t xml:space="preserve">מנה או הורה </w:t>
            </w:r>
            <w:r w:rsidR="005572E3">
              <w:rPr>
                <w:rFonts w:cs="David" w:hint="cs"/>
                <w:position w:val="0"/>
                <w:sz w:val="22"/>
                <w:rtl/>
              </w:rPr>
              <w:t>עצמאי</w:t>
            </w:r>
            <w:r>
              <w:rPr>
                <w:rFonts w:cs="David" w:hint="cs"/>
                <w:position w:val="0"/>
                <w:sz w:val="22"/>
                <w:rtl/>
              </w:rPr>
              <w:t xml:space="preserve"> שעמם ילד</w:t>
            </w:r>
          </w:p>
        </w:tc>
        <w:tc>
          <w:tcPr>
            <w:tcW w:w="0" w:type="auto"/>
            <w:tcBorders>
              <w:top w:val="single" w:sz="4" w:space="0" w:color="auto"/>
              <w:left w:val="single" w:sz="4" w:space="0" w:color="auto"/>
              <w:bottom w:val="single" w:sz="4" w:space="0" w:color="auto"/>
              <w:right w:val="single" w:sz="4" w:space="0" w:color="auto"/>
            </w:tcBorders>
          </w:tcPr>
          <w:p w:rsidR="00565381" w:rsidRDefault="00565381">
            <w:pPr>
              <w:pStyle w:val="page"/>
              <w:widowControl/>
              <w:rPr>
                <w:rFonts w:cs="David"/>
                <w:position w:val="0"/>
                <w:sz w:val="22"/>
                <w:rtl/>
              </w:rPr>
            </w:pPr>
            <w:r>
              <w:rPr>
                <w:rFonts w:cs="David" w:hint="cs"/>
                <w:position w:val="0"/>
                <w:sz w:val="22"/>
                <w:rtl/>
              </w:rPr>
              <w:t>33.5%</w:t>
            </w:r>
          </w:p>
        </w:tc>
      </w:tr>
      <w:tr w:rsidR="00565381">
        <w:tblPrEx>
          <w:tblCellMar>
            <w:top w:w="0" w:type="dxa"/>
            <w:bottom w:w="0" w:type="dxa"/>
          </w:tblCellMar>
        </w:tblPrEx>
        <w:tc>
          <w:tcPr>
            <w:tcW w:w="0" w:type="auto"/>
            <w:tcBorders>
              <w:top w:val="single" w:sz="4" w:space="0" w:color="auto"/>
              <w:left w:val="single" w:sz="4" w:space="0" w:color="auto"/>
              <w:bottom w:val="single" w:sz="4" w:space="0" w:color="auto"/>
              <w:right w:val="single" w:sz="4" w:space="0" w:color="auto"/>
            </w:tcBorders>
          </w:tcPr>
          <w:p w:rsidR="00565381" w:rsidRDefault="00565381">
            <w:pPr>
              <w:pStyle w:val="page"/>
              <w:widowControl/>
              <w:rPr>
                <w:rFonts w:cs="David"/>
                <w:position w:val="0"/>
                <w:sz w:val="22"/>
                <w:rtl/>
              </w:rPr>
            </w:pPr>
            <w:r>
              <w:rPr>
                <w:rFonts w:cs="David"/>
                <w:position w:val="0"/>
                <w:sz w:val="22"/>
                <w:rtl/>
              </w:rPr>
              <w:t>(8)</w:t>
            </w:r>
          </w:p>
        </w:tc>
        <w:tc>
          <w:tcPr>
            <w:tcW w:w="0" w:type="auto"/>
            <w:tcBorders>
              <w:top w:val="single" w:sz="4" w:space="0" w:color="auto"/>
              <w:left w:val="single" w:sz="4" w:space="0" w:color="auto"/>
              <w:bottom w:val="single" w:sz="4" w:space="0" w:color="auto"/>
              <w:right w:val="single" w:sz="4" w:space="0" w:color="auto"/>
            </w:tcBorders>
          </w:tcPr>
          <w:p w:rsidR="00565381" w:rsidRDefault="00565381">
            <w:pPr>
              <w:pStyle w:val="page"/>
              <w:widowControl/>
              <w:rPr>
                <w:rFonts w:cs="David"/>
                <w:position w:val="0"/>
                <w:sz w:val="22"/>
                <w:rtl/>
              </w:rPr>
            </w:pPr>
            <w:r>
              <w:rPr>
                <w:rFonts w:cs="David" w:hint="cs"/>
                <w:position w:val="0"/>
                <w:sz w:val="22"/>
                <w:rtl/>
              </w:rPr>
              <w:t>א</w:t>
            </w:r>
            <w:r>
              <w:rPr>
                <w:rFonts w:cs="David"/>
                <w:position w:val="0"/>
                <w:sz w:val="22"/>
                <w:rtl/>
              </w:rPr>
              <w:t>ל</w:t>
            </w:r>
            <w:r>
              <w:rPr>
                <w:rFonts w:cs="David" w:hint="cs"/>
                <w:position w:val="0"/>
                <w:sz w:val="22"/>
                <w:rtl/>
              </w:rPr>
              <w:t xml:space="preserve">מנה או הורה </w:t>
            </w:r>
            <w:r w:rsidR="005572E3">
              <w:rPr>
                <w:rFonts w:cs="David" w:hint="cs"/>
                <w:position w:val="0"/>
                <w:sz w:val="22"/>
                <w:rtl/>
              </w:rPr>
              <w:t>עצמאי</w:t>
            </w:r>
            <w:r>
              <w:rPr>
                <w:rFonts w:cs="David" w:hint="cs"/>
                <w:position w:val="0"/>
                <w:sz w:val="22"/>
                <w:rtl/>
              </w:rPr>
              <w:t xml:space="preserve"> שעמם שני ילדים לפחות</w:t>
            </w:r>
          </w:p>
        </w:tc>
        <w:tc>
          <w:tcPr>
            <w:tcW w:w="0" w:type="auto"/>
            <w:tcBorders>
              <w:top w:val="single" w:sz="4" w:space="0" w:color="auto"/>
              <w:left w:val="single" w:sz="4" w:space="0" w:color="auto"/>
              <w:bottom w:val="single" w:sz="4" w:space="0" w:color="auto"/>
              <w:right w:val="single" w:sz="4" w:space="0" w:color="auto"/>
            </w:tcBorders>
          </w:tcPr>
          <w:p w:rsidR="00565381" w:rsidRDefault="00565381">
            <w:pPr>
              <w:pStyle w:val="page"/>
              <w:widowControl/>
              <w:rPr>
                <w:rFonts w:cs="David"/>
                <w:position w:val="0"/>
                <w:sz w:val="22"/>
                <w:rtl/>
              </w:rPr>
            </w:pPr>
            <w:r>
              <w:rPr>
                <w:rFonts w:cs="David" w:hint="cs"/>
                <w:position w:val="0"/>
                <w:sz w:val="22"/>
                <w:rtl/>
              </w:rPr>
              <w:t>39%</w:t>
            </w:r>
          </w:p>
        </w:tc>
      </w:tr>
    </w:tbl>
    <w:p w:rsidR="00FF1936" w:rsidRPr="00F51714" w:rsidRDefault="00FF1936">
      <w:pPr>
        <w:pStyle w:val="P00"/>
        <w:spacing w:before="0"/>
        <w:ind w:left="0" w:right="1134"/>
        <w:rPr>
          <w:rStyle w:val="default"/>
          <w:rFonts w:cs="FrankRuehl" w:hint="cs"/>
          <w:vanish/>
          <w:color w:val="FF0000"/>
          <w:szCs w:val="20"/>
          <w:shd w:val="clear" w:color="auto" w:fill="FFFF99"/>
          <w:rtl/>
        </w:rPr>
      </w:pPr>
      <w:bookmarkStart w:id="146" w:name="Rov169"/>
      <w:r w:rsidRPr="00F51714">
        <w:rPr>
          <w:rStyle w:val="default"/>
          <w:rFonts w:cs="FrankRuehl" w:hint="cs"/>
          <w:vanish/>
          <w:color w:val="FF0000"/>
          <w:szCs w:val="20"/>
          <w:shd w:val="clear" w:color="auto" w:fill="FFFF99"/>
          <w:rtl/>
        </w:rPr>
        <w:t>מיום 1.1.2003</w:t>
      </w:r>
    </w:p>
    <w:p w:rsidR="00FF1936" w:rsidRPr="00F51714" w:rsidRDefault="00FF1936">
      <w:pPr>
        <w:pStyle w:val="P00"/>
        <w:spacing w:before="0"/>
        <w:ind w:left="0" w:right="1134"/>
        <w:rPr>
          <w:rStyle w:val="default"/>
          <w:rFonts w:cs="FrankRuehl" w:hint="cs"/>
          <w:b/>
          <w:bCs/>
          <w:vanish/>
          <w:szCs w:val="20"/>
          <w:shd w:val="clear" w:color="auto" w:fill="FFFF99"/>
          <w:rtl/>
        </w:rPr>
      </w:pPr>
      <w:r w:rsidRPr="00F51714">
        <w:rPr>
          <w:rStyle w:val="default"/>
          <w:rFonts w:cs="FrankRuehl" w:hint="cs"/>
          <w:b/>
          <w:bCs/>
          <w:vanish/>
          <w:szCs w:val="20"/>
          <w:shd w:val="clear" w:color="auto" w:fill="FFFF99"/>
          <w:rtl/>
        </w:rPr>
        <w:t>תיקון מס' 18</w:t>
      </w:r>
    </w:p>
    <w:p w:rsidR="00C476C4" w:rsidRPr="00F51714" w:rsidRDefault="00C476C4" w:rsidP="00C476C4">
      <w:pPr>
        <w:pStyle w:val="P00"/>
        <w:spacing w:before="0"/>
        <w:ind w:left="0" w:right="1134"/>
        <w:rPr>
          <w:rStyle w:val="default"/>
          <w:rFonts w:cs="FrankRuehl" w:hint="cs"/>
          <w:vanish/>
          <w:sz w:val="20"/>
          <w:szCs w:val="20"/>
          <w:shd w:val="clear" w:color="auto" w:fill="FFFF99"/>
          <w:rtl/>
        </w:rPr>
      </w:pPr>
      <w:hyperlink r:id="rId466" w:history="1">
        <w:r w:rsidRPr="00F51714">
          <w:rPr>
            <w:rStyle w:val="Hyperlink"/>
            <w:rFonts w:cs="FrankRuehl" w:hint="cs"/>
            <w:vanish/>
            <w:szCs w:val="20"/>
            <w:shd w:val="clear" w:color="auto" w:fill="FFFF99"/>
            <w:rtl/>
          </w:rPr>
          <w:t>ס"ח תשס"ג מס' 1882</w:t>
        </w:r>
      </w:hyperlink>
      <w:r w:rsidRPr="00F51714">
        <w:rPr>
          <w:rStyle w:val="default"/>
          <w:rFonts w:cs="FrankRuehl" w:hint="cs"/>
          <w:vanish/>
          <w:sz w:val="20"/>
          <w:szCs w:val="20"/>
          <w:shd w:val="clear" w:color="auto" w:fill="FFFF99"/>
          <w:rtl/>
        </w:rPr>
        <w:t xml:space="preserve"> מיום 29.12.2002 עמ' 165 </w:t>
      </w:r>
      <w:r w:rsidRPr="00F51714">
        <w:rPr>
          <w:rFonts w:cs="FrankRuehl" w:hint="cs"/>
          <w:vanish/>
          <w:szCs w:val="20"/>
          <w:shd w:val="clear" w:color="auto" w:fill="FFFF99"/>
          <w:rtl/>
        </w:rPr>
        <w:t>(</w:t>
      </w:r>
      <w:hyperlink r:id="rId467" w:history="1">
        <w:r w:rsidRPr="00F51714">
          <w:rPr>
            <w:rStyle w:val="Hyperlink"/>
            <w:rFonts w:cs="FrankRuehl" w:hint="cs"/>
            <w:vanish/>
            <w:szCs w:val="20"/>
            <w:shd w:val="clear" w:color="auto" w:fill="FFFF99"/>
            <w:rtl/>
          </w:rPr>
          <w:t>ה"ח 4</w:t>
        </w:r>
      </w:hyperlink>
      <w:r w:rsidRPr="00F51714">
        <w:rPr>
          <w:rFonts w:cs="FrankRuehl" w:hint="cs"/>
          <w:vanish/>
          <w:szCs w:val="20"/>
          <w:shd w:val="clear" w:color="auto" w:fill="FFFF99"/>
          <w:rtl/>
        </w:rPr>
        <w:t>)</w:t>
      </w:r>
    </w:p>
    <w:p w:rsidR="00FF1936" w:rsidRPr="00F51714" w:rsidRDefault="00FF1936">
      <w:pPr>
        <w:pStyle w:val="P00"/>
        <w:spacing w:before="0"/>
        <w:ind w:left="0" w:right="1134"/>
        <w:rPr>
          <w:rStyle w:val="default"/>
          <w:rFonts w:cs="FrankRuehl" w:hint="cs"/>
          <w:vanish/>
          <w:sz w:val="20"/>
          <w:szCs w:val="20"/>
          <w:shd w:val="clear" w:color="auto" w:fill="FFFF99"/>
          <w:rtl/>
        </w:rPr>
      </w:pPr>
      <w:r w:rsidRPr="00F51714">
        <w:rPr>
          <w:rStyle w:val="default"/>
          <w:rFonts w:cs="FrankRuehl" w:hint="cs"/>
          <w:b/>
          <w:bCs/>
          <w:vanish/>
          <w:sz w:val="20"/>
          <w:szCs w:val="20"/>
          <w:shd w:val="clear" w:color="auto" w:fill="FFFF99"/>
          <w:rtl/>
        </w:rPr>
        <w:t>הוספת תוספת רביעית</w:t>
      </w:r>
    </w:p>
    <w:p w:rsidR="00FF1936" w:rsidRPr="00F51714" w:rsidRDefault="00FF1936">
      <w:pPr>
        <w:pStyle w:val="P00"/>
        <w:spacing w:before="0"/>
        <w:ind w:left="0" w:right="1134"/>
        <w:rPr>
          <w:rStyle w:val="default"/>
          <w:rFonts w:cs="FrankRuehl" w:hint="cs"/>
          <w:vanish/>
          <w:sz w:val="20"/>
          <w:szCs w:val="20"/>
          <w:shd w:val="clear" w:color="auto" w:fill="FFFF99"/>
          <w:rtl/>
        </w:rPr>
      </w:pPr>
    </w:p>
    <w:p w:rsidR="00FF1936" w:rsidRPr="00F51714" w:rsidRDefault="00FF1936">
      <w:pPr>
        <w:pStyle w:val="P00"/>
        <w:spacing w:before="0"/>
        <w:ind w:left="0" w:right="1134"/>
        <w:rPr>
          <w:rStyle w:val="default"/>
          <w:rFonts w:cs="FrankRuehl" w:hint="cs"/>
          <w:vanish/>
          <w:color w:val="FF0000"/>
          <w:szCs w:val="20"/>
          <w:shd w:val="clear" w:color="auto" w:fill="FFFF99"/>
          <w:rtl/>
        </w:rPr>
      </w:pPr>
      <w:r w:rsidRPr="00F51714">
        <w:rPr>
          <w:rStyle w:val="default"/>
          <w:rFonts w:cs="FrankRuehl" w:hint="cs"/>
          <w:vanish/>
          <w:color w:val="FF0000"/>
          <w:szCs w:val="20"/>
          <w:shd w:val="clear" w:color="auto" w:fill="FFFF99"/>
          <w:rtl/>
        </w:rPr>
        <w:t>מיום 1.1.2006</w:t>
      </w:r>
    </w:p>
    <w:p w:rsidR="00FF1936" w:rsidRPr="00F51714" w:rsidRDefault="00FF1936">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תיקון מס' 19</w:t>
      </w:r>
    </w:p>
    <w:p w:rsidR="00FF1936" w:rsidRPr="00F51714" w:rsidRDefault="00FF1936">
      <w:pPr>
        <w:pStyle w:val="P00"/>
        <w:spacing w:before="0"/>
        <w:ind w:left="0" w:right="1134"/>
        <w:rPr>
          <w:rStyle w:val="default"/>
          <w:rFonts w:cs="FrankRuehl" w:hint="cs"/>
          <w:vanish/>
          <w:szCs w:val="20"/>
          <w:shd w:val="clear" w:color="auto" w:fill="FFFF99"/>
          <w:rtl/>
        </w:rPr>
      </w:pPr>
      <w:hyperlink r:id="rId468" w:history="1">
        <w:r w:rsidRPr="00F51714">
          <w:rPr>
            <w:rStyle w:val="Hyperlink"/>
            <w:rFonts w:cs="FrankRuehl" w:hint="cs"/>
            <w:vanish/>
            <w:sz w:val="26"/>
            <w:szCs w:val="20"/>
            <w:shd w:val="clear" w:color="auto" w:fill="FFFF99"/>
            <w:rtl/>
          </w:rPr>
          <w:t>ס"ח תשס"ג מס' 1892</w:t>
        </w:r>
      </w:hyperlink>
      <w:r w:rsidRPr="00F51714">
        <w:rPr>
          <w:rStyle w:val="default"/>
          <w:rFonts w:cs="FrankRuehl" w:hint="cs"/>
          <w:vanish/>
          <w:szCs w:val="20"/>
          <w:shd w:val="clear" w:color="auto" w:fill="FFFF99"/>
          <w:rtl/>
        </w:rPr>
        <w:t xml:space="preserve"> מיום 1.6.2003 עמ' 474 (</w:t>
      </w:r>
      <w:hyperlink r:id="rId469" w:history="1">
        <w:r w:rsidRPr="00F51714">
          <w:rPr>
            <w:rStyle w:val="Hyperlink"/>
            <w:rFonts w:cs="FrankRuehl" w:hint="cs"/>
            <w:vanish/>
            <w:sz w:val="26"/>
            <w:szCs w:val="20"/>
            <w:shd w:val="clear" w:color="auto" w:fill="FFFF99"/>
            <w:rtl/>
          </w:rPr>
          <w:t>ה"ח 25</w:t>
        </w:r>
      </w:hyperlink>
      <w:r w:rsidRPr="00F51714">
        <w:rPr>
          <w:rStyle w:val="default"/>
          <w:rFonts w:cs="FrankRuehl" w:hint="cs"/>
          <w:vanish/>
          <w:szCs w:val="20"/>
          <w:shd w:val="clear" w:color="auto" w:fill="FFFF99"/>
          <w:rtl/>
        </w:rPr>
        <w:t>)</w:t>
      </w:r>
    </w:p>
    <w:p w:rsidR="00FF1936" w:rsidRPr="00F51714" w:rsidRDefault="00FF1936">
      <w:pPr>
        <w:pStyle w:val="medium2-header"/>
        <w:keepLines w:val="0"/>
        <w:spacing w:before="60"/>
        <w:ind w:left="0" w:right="1134"/>
        <w:jc w:val="both"/>
        <w:rPr>
          <w:rFonts w:cs="FrankRuehl" w:hint="cs"/>
          <w:bCs w:val="0"/>
          <w:noProof/>
          <w:vanish/>
          <w:sz w:val="22"/>
          <w:szCs w:val="22"/>
          <w:u w:val="single"/>
          <w:shd w:val="clear" w:color="auto" w:fill="FFFF99"/>
          <w:rtl/>
        </w:rPr>
      </w:pPr>
      <w:r w:rsidRPr="00F51714">
        <w:rPr>
          <w:rFonts w:cs="FrankRuehl"/>
          <w:bCs w:val="0"/>
          <w:noProof/>
          <w:vanish/>
          <w:sz w:val="22"/>
          <w:szCs w:val="22"/>
          <w:shd w:val="clear" w:color="auto" w:fill="FFFF99"/>
          <w:rtl/>
        </w:rPr>
        <w:t>שי</w:t>
      </w:r>
      <w:r w:rsidRPr="00F51714">
        <w:rPr>
          <w:rFonts w:cs="FrankRuehl" w:hint="cs"/>
          <w:bCs w:val="0"/>
          <w:noProof/>
          <w:vanish/>
          <w:sz w:val="22"/>
          <w:szCs w:val="22"/>
          <w:shd w:val="clear" w:color="auto" w:fill="FFFF99"/>
          <w:rtl/>
        </w:rPr>
        <w:t xml:space="preserve">עורי הגמלה לזכאי קודם </w:t>
      </w:r>
      <w:r w:rsidRPr="00F51714">
        <w:rPr>
          <w:rFonts w:cs="FrankRuehl"/>
          <w:bCs w:val="0"/>
          <w:noProof/>
          <w:vanish/>
          <w:sz w:val="22"/>
          <w:szCs w:val="22"/>
          <w:shd w:val="clear" w:color="auto" w:fill="FFFF99"/>
          <w:rtl/>
        </w:rPr>
        <w:t>–</w:t>
      </w:r>
      <w:r w:rsidRPr="00F51714">
        <w:rPr>
          <w:rFonts w:cs="FrankRuehl" w:hint="cs"/>
          <w:bCs w:val="0"/>
          <w:noProof/>
          <w:vanish/>
          <w:sz w:val="22"/>
          <w:szCs w:val="22"/>
          <w:shd w:val="clear" w:color="auto" w:fill="FFFF99"/>
          <w:rtl/>
        </w:rPr>
        <w:t xml:space="preserve"> </w:t>
      </w:r>
      <w:r w:rsidRPr="00F51714">
        <w:rPr>
          <w:rFonts w:cs="FrankRuehl"/>
          <w:bCs w:val="0"/>
          <w:noProof/>
          <w:vanish/>
          <w:sz w:val="22"/>
          <w:szCs w:val="22"/>
          <w:shd w:val="clear" w:color="auto" w:fill="FFFF99"/>
          <w:rtl/>
        </w:rPr>
        <w:t>ב</w:t>
      </w:r>
      <w:r w:rsidRPr="00F51714">
        <w:rPr>
          <w:rFonts w:cs="FrankRuehl" w:hint="cs"/>
          <w:bCs w:val="0"/>
          <w:noProof/>
          <w:vanish/>
          <w:sz w:val="22"/>
          <w:szCs w:val="22"/>
          <w:shd w:val="clear" w:color="auto" w:fill="FFFF99"/>
          <w:rtl/>
        </w:rPr>
        <w:t xml:space="preserve">אחוזים </w:t>
      </w:r>
      <w:r w:rsidRPr="00F51714">
        <w:rPr>
          <w:rFonts w:cs="FrankRuehl" w:hint="cs"/>
          <w:bCs w:val="0"/>
          <w:strike/>
          <w:noProof/>
          <w:vanish/>
          <w:sz w:val="22"/>
          <w:szCs w:val="22"/>
          <w:shd w:val="clear" w:color="auto" w:fill="FFFF99"/>
          <w:rtl/>
        </w:rPr>
        <w:t>מהשכר הממוצע</w:t>
      </w:r>
      <w:r w:rsidRPr="00F51714">
        <w:rPr>
          <w:rFonts w:cs="FrankRuehl" w:hint="cs"/>
          <w:bCs w:val="0"/>
          <w:noProof/>
          <w:vanish/>
          <w:sz w:val="22"/>
          <w:szCs w:val="22"/>
          <w:shd w:val="clear" w:color="auto" w:fill="FFFF99"/>
          <w:rtl/>
        </w:rPr>
        <w:t xml:space="preserve"> </w:t>
      </w:r>
      <w:r w:rsidRPr="00F51714">
        <w:rPr>
          <w:rFonts w:cs="FrankRuehl" w:hint="cs"/>
          <w:bCs w:val="0"/>
          <w:noProof/>
          <w:vanish/>
          <w:sz w:val="22"/>
          <w:szCs w:val="22"/>
          <w:u w:val="single"/>
          <w:shd w:val="clear" w:color="auto" w:fill="FFFF99"/>
          <w:rtl/>
        </w:rPr>
        <w:t>מהסכום הבסיסי</w:t>
      </w:r>
    </w:p>
    <w:p w:rsidR="005572E3" w:rsidRPr="00F51714" w:rsidRDefault="005572E3" w:rsidP="005572E3">
      <w:pPr>
        <w:pStyle w:val="P00"/>
        <w:spacing w:before="0"/>
        <w:ind w:left="0" w:right="1134"/>
        <w:rPr>
          <w:rFonts w:cs="FrankRuehl" w:hint="cs"/>
          <w:vanish/>
          <w:szCs w:val="20"/>
          <w:shd w:val="clear" w:color="auto" w:fill="FFFF99"/>
          <w:rtl/>
        </w:rPr>
      </w:pPr>
    </w:p>
    <w:p w:rsidR="005572E3" w:rsidRPr="00F51714" w:rsidRDefault="005572E3" w:rsidP="005572E3">
      <w:pPr>
        <w:pStyle w:val="P00"/>
        <w:spacing w:before="0"/>
        <w:ind w:left="0" w:right="1134"/>
        <w:rPr>
          <w:rStyle w:val="default"/>
          <w:rFonts w:cs="FrankRuehl" w:hint="cs"/>
          <w:vanish/>
          <w:color w:val="FF0000"/>
          <w:sz w:val="20"/>
          <w:szCs w:val="20"/>
          <w:shd w:val="clear" w:color="auto" w:fill="FFFF99"/>
          <w:rtl/>
        </w:rPr>
      </w:pPr>
      <w:r w:rsidRPr="00F51714">
        <w:rPr>
          <w:rStyle w:val="default"/>
          <w:rFonts w:cs="FrankRuehl" w:hint="cs"/>
          <w:vanish/>
          <w:color w:val="FF0000"/>
          <w:sz w:val="20"/>
          <w:szCs w:val="20"/>
          <w:shd w:val="clear" w:color="auto" w:fill="FFFF99"/>
          <w:rtl/>
        </w:rPr>
        <w:t>מיום 22.5.2014</w:t>
      </w:r>
    </w:p>
    <w:p w:rsidR="005572E3" w:rsidRPr="00F51714" w:rsidRDefault="005572E3" w:rsidP="005572E3">
      <w:pPr>
        <w:pStyle w:val="P00"/>
        <w:spacing w:before="0"/>
        <w:ind w:left="0" w:right="1134"/>
        <w:rPr>
          <w:rStyle w:val="default"/>
          <w:rFonts w:cs="FrankRuehl" w:hint="cs"/>
          <w:vanish/>
          <w:sz w:val="20"/>
          <w:szCs w:val="20"/>
          <w:shd w:val="clear" w:color="auto" w:fill="FFFF99"/>
          <w:rtl/>
        </w:rPr>
      </w:pPr>
      <w:r w:rsidRPr="00F51714">
        <w:rPr>
          <w:rStyle w:val="default"/>
          <w:rFonts w:cs="FrankRuehl" w:hint="cs"/>
          <w:b/>
          <w:bCs/>
          <w:vanish/>
          <w:sz w:val="20"/>
          <w:szCs w:val="20"/>
          <w:shd w:val="clear" w:color="auto" w:fill="FFFF99"/>
          <w:rtl/>
        </w:rPr>
        <w:t>תיקון מס' 42</w:t>
      </w:r>
    </w:p>
    <w:p w:rsidR="005572E3" w:rsidRPr="00F51714" w:rsidRDefault="005572E3" w:rsidP="005572E3">
      <w:pPr>
        <w:pStyle w:val="P00"/>
        <w:spacing w:before="0"/>
        <w:ind w:left="0" w:right="1134"/>
        <w:rPr>
          <w:rStyle w:val="default"/>
          <w:rFonts w:cs="FrankRuehl" w:hint="cs"/>
          <w:vanish/>
          <w:sz w:val="20"/>
          <w:szCs w:val="20"/>
          <w:shd w:val="clear" w:color="auto" w:fill="FFFF99"/>
          <w:rtl/>
        </w:rPr>
      </w:pPr>
      <w:hyperlink r:id="rId470" w:history="1">
        <w:r w:rsidRPr="00F51714">
          <w:rPr>
            <w:rStyle w:val="Hyperlink"/>
            <w:rFonts w:cs="FrankRuehl" w:hint="cs"/>
            <w:vanish/>
            <w:szCs w:val="20"/>
            <w:shd w:val="clear" w:color="auto" w:fill="FFFF99"/>
            <w:rtl/>
          </w:rPr>
          <w:t>ס"ח תשע"ד מס' 2452</w:t>
        </w:r>
      </w:hyperlink>
      <w:r w:rsidRPr="00F51714">
        <w:rPr>
          <w:rStyle w:val="default"/>
          <w:rFonts w:cs="FrankRuehl" w:hint="cs"/>
          <w:vanish/>
          <w:sz w:val="20"/>
          <w:szCs w:val="20"/>
          <w:shd w:val="clear" w:color="auto" w:fill="FFFF99"/>
          <w:rtl/>
        </w:rPr>
        <w:t xml:space="preserve"> מיום 22.5.2014 עמ' 555 (</w:t>
      </w:r>
      <w:hyperlink r:id="rId471" w:history="1">
        <w:r w:rsidRPr="00F51714">
          <w:rPr>
            <w:rStyle w:val="Hyperlink"/>
            <w:rFonts w:cs="FrankRuehl" w:hint="cs"/>
            <w:vanish/>
            <w:szCs w:val="20"/>
            <w:shd w:val="clear" w:color="auto" w:fill="FFFF99"/>
            <w:rtl/>
          </w:rPr>
          <w:t>ה"ח 530</w:t>
        </w:r>
      </w:hyperlink>
      <w:r w:rsidRPr="00F51714">
        <w:rPr>
          <w:rStyle w:val="default"/>
          <w:rFonts w:cs="FrankRuehl" w:hint="cs"/>
          <w:vanish/>
          <w:sz w:val="20"/>
          <w:szCs w:val="20"/>
          <w:shd w:val="clear" w:color="auto" w:fill="FFFF99"/>
          <w:rtl/>
        </w:rPr>
        <w:t>)</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6"/>
        <w:gridCol w:w="2646"/>
        <w:gridCol w:w="2646"/>
      </w:tblGrid>
      <w:tr w:rsidR="005572E3" w:rsidRPr="00F51714">
        <w:tblPrEx>
          <w:tblCellMar>
            <w:top w:w="0" w:type="dxa"/>
            <w:bottom w:w="0" w:type="dxa"/>
          </w:tblCellMar>
        </w:tblPrEx>
        <w:trPr>
          <w:hidden/>
        </w:trPr>
        <w:tc>
          <w:tcPr>
            <w:tcW w:w="0" w:type="auto"/>
            <w:tcBorders>
              <w:top w:val="single" w:sz="4" w:space="0" w:color="auto"/>
              <w:left w:val="single" w:sz="4" w:space="0" w:color="auto"/>
              <w:bottom w:val="single" w:sz="4" w:space="0" w:color="auto"/>
              <w:right w:val="single" w:sz="4" w:space="0" w:color="auto"/>
            </w:tcBorders>
          </w:tcPr>
          <w:p w:rsidR="005572E3" w:rsidRPr="00F51714" w:rsidRDefault="005572E3" w:rsidP="005572E3">
            <w:pPr>
              <w:pStyle w:val="page"/>
              <w:widowControl/>
              <w:rPr>
                <w:rFonts w:cs="FrankRuehl"/>
                <w:vanish/>
                <w:position w:val="0"/>
                <w:sz w:val="22"/>
                <w:shd w:val="clear" w:color="auto" w:fill="FFFF99"/>
                <w:rtl/>
              </w:rPr>
            </w:pPr>
            <w:r w:rsidRPr="00F51714">
              <w:rPr>
                <w:rFonts w:cs="FrankRuehl"/>
                <w:vanish/>
                <w:position w:val="0"/>
                <w:sz w:val="22"/>
                <w:shd w:val="clear" w:color="auto" w:fill="FFFF99"/>
                <w:rtl/>
              </w:rPr>
              <w:t>(7)</w:t>
            </w:r>
          </w:p>
        </w:tc>
        <w:tc>
          <w:tcPr>
            <w:tcW w:w="0" w:type="auto"/>
            <w:tcBorders>
              <w:top w:val="single" w:sz="4" w:space="0" w:color="auto"/>
              <w:left w:val="single" w:sz="4" w:space="0" w:color="auto"/>
              <w:bottom w:val="single" w:sz="4" w:space="0" w:color="auto"/>
              <w:right w:val="single" w:sz="4" w:space="0" w:color="auto"/>
            </w:tcBorders>
          </w:tcPr>
          <w:p w:rsidR="005572E3" w:rsidRPr="00F51714" w:rsidRDefault="005572E3" w:rsidP="005572E3">
            <w:pPr>
              <w:pStyle w:val="page"/>
              <w:widowControl/>
              <w:rPr>
                <w:rFonts w:cs="FrankRuehl"/>
                <w:vanish/>
                <w:position w:val="0"/>
                <w:sz w:val="22"/>
                <w:shd w:val="clear" w:color="auto" w:fill="FFFF99"/>
                <w:rtl/>
              </w:rPr>
            </w:pPr>
            <w:r w:rsidRPr="00F51714">
              <w:rPr>
                <w:rFonts w:cs="FrankRuehl" w:hint="cs"/>
                <w:vanish/>
                <w:position w:val="0"/>
                <w:sz w:val="22"/>
                <w:shd w:val="clear" w:color="auto" w:fill="FFFF99"/>
                <w:rtl/>
              </w:rPr>
              <w:t>א</w:t>
            </w:r>
            <w:r w:rsidRPr="00F51714">
              <w:rPr>
                <w:rFonts w:cs="FrankRuehl"/>
                <w:vanish/>
                <w:position w:val="0"/>
                <w:sz w:val="22"/>
                <w:shd w:val="clear" w:color="auto" w:fill="FFFF99"/>
                <w:rtl/>
              </w:rPr>
              <w:t>ל</w:t>
            </w:r>
            <w:r w:rsidRPr="00F51714">
              <w:rPr>
                <w:rFonts w:cs="FrankRuehl" w:hint="cs"/>
                <w:vanish/>
                <w:position w:val="0"/>
                <w:sz w:val="22"/>
                <w:shd w:val="clear" w:color="auto" w:fill="FFFF99"/>
                <w:rtl/>
              </w:rPr>
              <w:t xml:space="preserve">מנה או </w:t>
            </w:r>
            <w:r w:rsidRPr="00F51714">
              <w:rPr>
                <w:rFonts w:cs="FrankRuehl" w:hint="cs"/>
                <w:strike/>
                <w:vanish/>
                <w:position w:val="0"/>
                <w:sz w:val="22"/>
                <w:shd w:val="clear" w:color="auto" w:fill="FFFF99"/>
                <w:rtl/>
              </w:rPr>
              <w:t>הורה יחיד</w:t>
            </w:r>
            <w:r w:rsidRPr="00F51714">
              <w:rPr>
                <w:rFonts w:cs="FrankRuehl" w:hint="cs"/>
                <w:vanish/>
                <w:position w:val="0"/>
                <w:sz w:val="22"/>
                <w:shd w:val="clear" w:color="auto" w:fill="FFFF99"/>
                <w:rtl/>
              </w:rPr>
              <w:t xml:space="preserve"> </w:t>
            </w:r>
            <w:r w:rsidRPr="00F51714">
              <w:rPr>
                <w:rFonts w:cs="FrankRuehl" w:hint="cs"/>
                <w:vanish/>
                <w:position w:val="0"/>
                <w:sz w:val="22"/>
                <w:u w:val="single"/>
                <w:shd w:val="clear" w:color="auto" w:fill="FFFF99"/>
                <w:rtl/>
              </w:rPr>
              <w:t>הורה עצמאי</w:t>
            </w:r>
            <w:r w:rsidRPr="00F51714">
              <w:rPr>
                <w:rFonts w:cs="FrankRuehl" w:hint="cs"/>
                <w:vanish/>
                <w:position w:val="0"/>
                <w:sz w:val="22"/>
                <w:shd w:val="clear" w:color="auto" w:fill="FFFF99"/>
                <w:rtl/>
              </w:rPr>
              <w:t xml:space="preserve"> שעמם ילד</w:t>
            </w:r>
          </w:p>
        </w:tc>
        <w:tc>
          <w:tcPr>
            <w:tcW w:w="0" w:type="auto"/>
            <w:tcBorders>
              <w:top w:val="single" w:sz="4" w:space="0" w:color="auto"/>
              <w:left w:val="single" w:sz="4" w:space="0" w:color="auto"/>
              <w:bottom w:val="single" w:sz="4" w:space="0" w:color="auto"/>
              <w:right w:val="single" w:sz="4" w:space="0" w:color="auto"/>
            </w:tcBorders>
          </w:tcPr>
          <w:p w:rsidR="005572E3" w:rsidRPr="00F51714" w:rsidRDefault="005572E3" w:rsidP="005572E3">
            <w:pPr>
              <w:pStyle w:val="page"/>
              <w:widowControl/>
              <w:rPr>
                <w:rFonts w:cs="FrankRuehl"/>
                <w:vanish/>
                <w:position w:val="0"/>
                <w:sz w:val="22"/>
                <w:shd w:val="clear" w:color="auto" w:fill="FFFF99"/>
                <w:rtl/>
              </w:rPr>
            </w:pPr>
            <w:r w:rsidRPr="00F51714">
              <w:rPr>
                <w:rFonts w:cs="FrankRuehl" w:hint="cs"/>
                <w:vanish/>
                <w:position w:val="0"/>
                <w:sz w:val="22"/>
                <w:shd w:val="clear" w:color="auto" w:fill="FFFF99"/>
                <w:rtl/>
              </w:rPr>
              <w:t>33.5%</w:t>
            </w:r>
          </w:p>
        </w:tc>
      </w:tr>
      <w:tr w:rsidR="005572E3" w:rsidRPr="00F51714">
        <w:tblPrEx>
          <w:tblCellMar>
            <w:top w:w="0" w:type="dxa"/>
            <w:bottom w:w="0" w:type="dxa"/>
          </w:tblCellMar>
        </w:tblPrEx>
        <w:trPr>
          <w:hidden/>
        </w:trPr>
        <w:tc>
          <w:tcPr>
            <w:tcW w:w="0" w:type="auto"/>
            <w:tcBorders>
              <w:top w:val="single" w:sz="4" w:space="0" w:color="auto"/>
              <w:left w:val="single" w:sz="4" w:space="0" w:color="auto"/>
              <w:bottom w:val="single" w:sz="4" w:space="0" w:color="auto"/>
              <w:right w:val="single" w:sz="4" w:space="0" w:color="auto"/>
            </w:tcBorders>
          </w:tcPr>
          <w:p w:rsidR="005572E3" w:rsidRPr="00F51714" w:rsidRDefault="005572E3" w:rsidP="005572E3">
            <w:pPr>
              <w:pStyle w:val="page"/>
              <w:widowControl/>
              <w:rPr>
                <w:rFonts w:cs="FrankRuehl"/>
                <w:vanish/>
                <w:position w:val="0"/>
                <w:sz w:val="22"/>
                <w:shd w:val="clear" w:color="auto" w:fill="FFFF99"/>
                <w:rtl/>
              </w:rPr>
            </w:pPr>
            <w:r w:rsidRPr="00F51714">
              <w:rPr>
                <w:rFonts w:cs="FrankRuehl"/>
                <w:vanish/>
                <w:position w:val="0"/>
                <w:sz w:val="22"/>
                <w:shd w:val="clear" w:color="auto" w:fill="FFFF99"/>
                <w:rtl/>
              </w:rPr>
              <w:t>(8)</w:t>
            </w:r>
          </w:p>
        </w:tc>
        <w:tc>
          <w:tcPr>
            <w:tcW w:w="0" w:type="auto"/>
            <w:tcBorders>
              <w:top w:val="single" w:sz="4" w:space="0" w:color="auto"/>
              <w:left w:val="single" w:sz="4" w:space="0" w:color="auto"/>
              <w:bottom w:val="single" w:sz="4" w:space="0" w:color="auto"/>
              <w:right w:val="single" w:sz="4" w:space="0" w:color="auto"/>
            </w:tcBorders>
          </w:tcPr>
          <w:p w:rsidR="005572E3" w:rsidRPr="00F51714" w:rsidRDefault="005572E3" w:rsidP="005572E3">
            <w:pPr>
              <w:pStyle w:val="page"/>
              <w:widowControl/>
              <w:rPr>
                <w:rFonts w:cs="FrankRuehl"/>
                <w:vanish/>
                <w:position w:val="0"/>
                <w:sz w:val="22"/>
                <w:shd w:val="clear" w:color="auto" w:fill="FFFF99"/>
                <w:rtl/>
              </w:rPr>
            </w:pPr>
            <w:r w:rsidRPr="00F51714">
              <w:rPr>
                <w:rFonts w:cs="FrankRuehl" w:hint="cs"/>
                <w:vanish/>
                <w:position w:val="0"/>
                <w:sz w:val="22"/>
                <w:shd w:val="clear" w:color="auto" w:fill="FFFF99"/>
                <w:rtl/>
              </w:rPr>
              <w:t>א</w:t>
            </w:r>
            <w:r w:rsidRPr="00F51714">
              <w:rPr>
                <w:rFonts w:cs="FrankRuehl"/>
                <w:vanish/>
                <w:position w:val="0"/>
                <w:sz w:val="22"/>
                <w:shd w:val="clear" w:color="auto" w:fill="FFFF99"/>
                <w:rtl/>
              </w:rPr>
              <w:t>ל</w:t>
            </w:r>
            <w:r w:rsidRPr="00F51714">
              <w:rPr>
                <w:rFonts w:cs="FrankRuehl" w:hint="cs"/>
                <w:vanish/>
                <w:position w:val="0"/>
                <w:sz w:val="22"/>
                <w:shd w:val="clear" w:color="auto" w:fill="FFFF99"/>
                <w:rtl/>
              </w:rPr>
              <w:t xml:space="preserve">מנה או </w:t>
            </w:r>
            <w:r w:rsidRPr="00F51714">
              <w:rPr>
                <w:rFonts w:cs="FrankRuehl" w:hint="cs"/>
                <w:strike/>
                <w:vanish/>
                <w:position w:val="0"/>
                <w:sz w:val="22"/>
                <w:shd w:val="clear" w:color="auto" w:fill="FFFF99"/>
                <w:rtl/>
              </w:rPr>
              <w:t>הורה יחיד</w:t>
            </w:r>
            <w:r w:rsidRPr="00F51714">
              <w:rPr>
                <w:rFonts w:cs="FrankRuehl" w:hint="cs"/>
                <w:vanish/>
                <w:position w:val="0"/>
                <w:sz w:val="22"/>
                <w:shd w:val="clear" w:color="auto" w:fill="FFFF99"/>
                <w:rtl/>
              </w:rPr>
              <w:t xml:space="preserve"> </w:t>
            </w:r>
            <w:r w:rsidRPr="00F51714">
              <w:rPr>
                <w:rFonts w:cs="FrankRuehl" w:hint="cs"/>
                <w:vanish/>
                <w:position w:val="0"/>
                <w:sz w:val="22"/>
                <w:u w:val="single"/>
                <w:shd w:val="clear" w:color="auto" w:fill="FFFF99"/>
                <w:rtl/>
              </w:rPr>
              <w:t>הורה עצמאי</w:t>
            </w:r>
            <w:r w:rsidRPr="00F51714">
              <w:rPr>
                <w:rFonts w:cs="FrankRuehl" w:hint="cs"/>
                <w:vanish/>
                <w:position w:val="0"/>
                <w:sz w:val="22"/>
                <w:shd w:val="clear" w:color="auto" w:fill="FFFF99"/>
                <w:rtl/>
              </w:rPr>
              <w:t xml:space="preserve"> שעמם שני ילדים לפחות</w:t>
            </w:r>
          </w:p>
        </w:tc>
        <w:tc>
          <w:tcPr>
            <w:tcW w:w="0" w:type="auto"/>
            <w:tcBorders>
              <w:top w:val="single" w:sz="4" w:space="0" w:color="auto"/>
              <w:left w:val="single" w:sz="4" w:space="0" w:color="auto"/>
              <w:bottom w:val="single" w:sz="4" w:space="0" w:color="auto"/>
              <w:right w:val="single" w:sz="4" w:space="0" w:color="auto"/>
            </w:tcBorders>
          </w:tcPr>
          <w:p w:rsidR="005572E3" w:rsidRPr="00F51714" w:rsidRDefault="005572E3" w:rsidP="005572E3">
            <w:pPr>
              <w:pStyle w:val="page"/>
              <w:widowControl/>
              <w:rPr>
                <w:rFonts w:cs="FrankRuehl"/>
                <w:vanish/>
                <w:position w:val="0"/>
                <w:sz w:val="22"/>
                <w:shd w:val="clear" w:color="auto" w:fill="FFFF99"/>
                <w:rtl/>
              </w:rPr>
            </w:pPr>
            <w:r w:rsidRPr="00F51714">
              <w:rPr>
                <w:rFonts w:cs="FrankRuehl" w:hint="cs"/>
                <w:vanish/>
                <w:position w:val="0"/>
                <w:sz w:val="22"/>
                <w:shd w:val="clear" w:color="auto" w:fill="FFFF99"/>
                <w:rtl/>
              </w:rPr>
              <w:t>39%</w:t>
            </w:r>
          </w:p>
        </w:tc>
      </w:tr>
      <w:bookmarkEnd w:id="146"/>
    </w:tbl>
    <w:p w:rsidR="00FF1936" w:rsidRPr="003D362F" w:rsidRDefault="00FF1936" w:rsidP="003D362F">
      <w:pPr>
        <w:pStyle w:val="P00"/>
        <w:spacing w:before="0"/>
        <w:ind w:left="0" w:right="1134"/>
        <w:rPr>
          <w:rStyle w:val="default"/>
          <w:rFonts w:cs="FrankRuehl" w:hint="cs"/>
          <w:sz w:val="2"/>
          <w:szCs w:val="2"/>
          <w:shd w:val="clear" w:color="auto" w:fill="FFFF99"/>
          <w:rtl/>
        </w:rPr>
      </w:pPr>
    </w:p>
    <w:p w:rsidR="003D362F" w:rsidRPr="005572E3" w:rsidRDefault="003D362F">
      <w:pPr>
        <w:pStyle w:val="P00"/>
        <w:spacing w:before="72"/>
        <w:ind w:left="0" w:right="1134"/>
        <w:rPr>
          <w:rStyle w:val="default"/>
          <w:rFonts w:cs="FrankRuehl" w:hint="cs"/>
          <w:rtl/>
        </w:rPr>
      </w:pPr>
    </w:p>
    <w:p w:rsidR="001C4A5F" w:rsidRPr="00C06F89" w:rsidRDefault="001C4A5F" w:rsidP="00C06F89">
      <w:pPr>
        <w:pStyle w:val="medium2-header"/>
        <w:keepLines w:val="0"/>
        <w:spacing w:before="72"/>
        <w:ind w:left="0" w:right="1134"/>
        <w:rPr>
          <w:rFonts w:cs="FrankRuehl"/>
          <w:noProof/>
          <w:rtl/>
        </w:rPr>
      </w:pPr>
      <w:bookmarkStart w:id="147" w:name="med9"/>
      <w:bookmarkEnd w:id="147"/>
      <w:r w:rsidRPr="00C06F89">
        <w:rPr>
          <w:rFonts w:cs="FrankRuehl"/>
          <w:noProof/>
          <w:rtl/>
        </w:rPr>
        <w:pict>
          <v:shape id="_x0000_s2283" type="#_x0000_t202" style="position:absolute;left:0;text-align:left;margin-left:470.35pt;margin-top:7.1pt;width:1in;height:20.25pt;z-index:251708928" filled="f" stroked="f">
            <v:textbox inset="1mm,0,1mm,0">
              <w:txbxContent>
                <w:p w:rsidR="007C0213" w:rsidRDefault="007C0213" w:rsidP="001C4A5F">
                  <w:pPr>
                    <w:spacing w:line="160" w:lineRule="exact"/>
                    <w:jc w:val="left"/>
                    <w:rPr>
                      <w:sz w:val="24"/>
                      <w:rtl/>
                    </w:rPr>
                  </w:pPr>
                  <w:r>
                    <w:rPr>
                      <w:rFonts w:cs="Miriam"/>
                      <w:sz w:val="18"/>
                      <w:szCs w:val="18"/>
                      <w:rtl/>
                    </w:rPr>
                    <w:t>(ת</w:t>
                  </w:r>
                  <w:r>
                    <w:rPr>
                      <w:rFonts w:cs="Miriam" w:hint="cs"/>
                      <w:sz w:val="18"/>
                      <w:szCs w:val="18"/>
                      <w:rtl/>
                    </w:rPr>
                    <w:t>יקון מס' 36) תשע"א-2010</w:t>
                  </w:r>
                </w:p>
              </w:txbxContent>
            </v:textbox>
            <w10:anchorlock/>
          </v:shape>
        </w:pict>
      </w:r>
      <w:r w:rsidRPr="00C06F89">
        <w:rPr>
          <w:rFonts w:cs="FrankRuehl"/>
          <w:noProof/>
          <w:rtl/>
        </w:rPr>
        <w:t>תו</w:t>
      </w:r>
      <w:r w:rsidRPr="00C06F89">
        <w:rPr>
          <w:rFonts w:cs="FrankRuehl" w:hint="cs"/>
          <w:noProof/>
          <w:rtl/>
        </w:rPr>
        <w:t>ספת חמישית</w:t>
      </w:r>
    </w:p>
    <w:p w:rsidR="001C4A5F" w:rsidRPr="005572E3" w:rsidRDefault="001C4A5F" w:rsidP="001C4A5F">
      <w:pPr>
        <w:pStyle w:val="medium-header"/>
        <w:keepNext w:val="0"/>
        <w:keepLines w:val="0"/>
        <w:ind w:left="0" w:right="1134"/>
        <w:rPr>
          <w:rFonts w:cs="FrankRuehl"/>
          <w:sz w:val="24"/>
          <w:szCs w:val="24"/>
          <w:rtl/>
        </w:rPr>
      </w:pPr>
      <w:r w:rsidRPr="005572E3">
        <w:rPr>
          <w:rFonts w:cs="FrankRuehl"/>
          <w:sz w:val="24"/>
          <w:szCs w:val="24"/>
          <w:rtl/>
        </w:rPr>
        <w:t>(ס</w:t>
      </w:r>
      <w:r w:rsidRPr="005572E3">
        <w:rPr>
          <w:rFonts w:cs="FrankRuehl" w:hint="cs"/>
          <w:sz w:val="24"/>
          <w:szCs w:val="24"/>
          <w:rtl/>
        </w:rPr>
        <w:t>עיף 20ב(ב))</w:t>
      </w:r>
    </w:p>
    <w:p w:rsidR="001C4A5F" w:rsidRPr="00B93B74" w:rsidRDefault="001C4A5F" w:rsidP="00B93B74">
      <w:pPr>
        <w:pStyle w:val="P00"/>
        <w:spacing w:before="72"/>
        <w:ind w:left="0" w:right="1134"/>
        <w:jc w:val="center"/>
        <w:rPr>
          <w:rStyle w:val="default"/>
          <w:rFonts w:cs="FrankRuehl"/>
          <w:b/>
          <w:bCs/>
          <w:sz w:val="22"/>
          <w:szCs w:val="22"/>
          <w:rtl/>
        </w:rPr>
      </w:pPr>
      <w:r w:rsidRPr="00B93B74">
        <w:rPr>
          <w:rStyle w:val="default"/>
          <w:rFonts w:cs="FrankRuehl" w:hint="cs"/>
          <w:b/>
          <w:bCs/>
          <w:sz w:val="22"/>
          <w:szCs w:val="22"/>
          <w:rtl/>
        </w:rPr>
        <w:t>חלק א':</w:t>
      </w:r>
      <w:r w:rsidR="00533BD2" w:rsidRPr="00B93B74">
        <w:rPr>
          <w:rStyle w:val="default"/>
          <w:rFonts w:cs="FrankRuehl" w:hint="cs"/>
          <w:b/>
          <w:bCs/>
          <w:sz w:val="22"/>
          <w:szCs w:val="22"/>
          <w:rtl/>
        </w:rPr>
        <w:t xml:space="preserve"> פרטים המשפיעים על זכאות לגמלה או על שיעורה לעניין סעיף 20ב(ב)</w:t>
      </w:r>
    </w:p>
    <w:p w:rsidR="001C4A5F" w:rsidRPr="005572E3" w:rsidRDefault="00533BD2">
      <w:pPr>
        <w:pStyle w:val="P00"/>
        <w:spacing w:before="72"/>
        <w:ind w:left="0" w:right="1134"/>
        <w:rPr>
          <w:rStyle w:val="default"/>
          <w:rFonts w:cs="FrankRuehl" w:hint="cs"/>
          <w:rtl/>
        </w:rPr>
      </w:pPr>
      <w:r w:rsidRPr="005572E3">
        <w:rPr>
          <w:rStyle w:val="default"/>
          <w:rFonts w:cs="FrankRuehl" w:hint="cs"/>
          <w:rtl/>
        </w:rPr>
        <w:t xml:space="preserve">בלוח זה, "הסכום הבסיסי" </w:t>
      </w:r>
      <w:r w:rsidRPr="005572E3">
        <w:rPr>
          <w:rStyle w:val="default"/>
          <w:rFonts w:cs="FrankRuehl"/>
          <w:rtl/>
        </w:rPr>
        <w:t>–</w:t>
      </w:r>
      <w:r w:rsidRPr="005572E3">
        <w:rPr>
          <w:rStyle w:val="default"/>
          <w:rFonts w:cs="FrankRuehl" w:hint="cs"/>
          <w:rtl/>
        </w:rPr>
        <w:t xml:space="preserve"> הסכום כאמור בפסקה (3) להגדרה "הסכום הבסיסי" בחוק הביטוח;</w:t>
      </w:r>
    </w:p>
    <w:p w:rsidR="00533BD2" w:rsidRPr="005572E3" w:rsidRDefault="00533BD2">
      <w:pPr>
        <w:pStyle w:val="P00"/>
        <w:spacing w:before="72"/>
        <w:ind w:left="0" w:right="1134"/>
        <w:rPr>
          <w:rStyle w:val="default"/>
          <w:rFonts w:cs="FrankRuehl" w:hint="cs"/>
          <w:rtl/>
        </w:rPr>
      </w:pPr>
      <w:r w:rsidRPr="005572E3">
        <w:rPr>
          <w:rStyle w:val="default"/>
          <w:rFonts w:cs="FrankRuehl" w:hint="cs"/>
          <w:rtl/>
        </w:rPr>
        <w:t>1.</w:t>
      </w:r>
      <w:r w:rsidRPr="005572E3">
        <w:rPr>
          <w:rStyle w:val="default"/>
          <w:rFonts w:cs="FrankRuehl" w:hint="cs"/>
          <w:rtl/>
        </w:rPr>
        <w:tab/>
        <w:t>קיומה או אי-קיומה של יתרת חשבון של מקבל הגמלה במוסד פיננסי, כהגדרתו בחוק הסכמים בנכסים פיננסיים, התשס"ו-2006, בין בבעלותו ובין בבעלות משותפת עם אחר, או שינוי שחל בה, אם השינוי כאמור עולה על 9% מהסכום הבסיסי לגבי יחיד, או 13% מהסכום הבסיסי לגבי מי שיש עמו ילד או בן זוג.</w:t>
      </w:r>
    </w:p>
    <w:p w:rsidR="00533BD2" w:rsidRPr="005572E3" w:rsidRDefault="00533BD2">
      <w:pPr>
        <w:pStyle w:val="P00"/>
        <w:spacing w:before="72"/>
        <w:ind w:left="0" w:right="1134"/>
        <w:rPr>
          <w:rStyle w:val="default"/>
          <w:rFonts w:cs="FrankRuehl" w:hint="cs"/>
          <w:rtl/>
        </w:rPr>
      </w:pPr>
      <w:r w:rsidRPr="005572E3">
        <w:rPr>
          <w:rStyle w:val="default"/>
          <w:rFonts w:cs="FrankRuehl" w:hint="cs"/>
          <w:rtl/>
        </w:rPr>
        <w:t>2.</w:t>
      </w:r>
      <w:r w:rsidRPr="005572E3">
        <w:rPr>
          <w:rStyle w:val="default"/>
          <w:rFonts w:cs="FrankRuehl" w:hint="cs"/>
          <w:rtl/>
        </w:rPr>
        <w:tab/>
        <w:t>קיומה או אי-קיומה של זכות בנכס מקרקעין, של מקבל הגמלה או שינוי שחל בזכות כאמור.</w:t>
      </w:r>
    </w:p>
    <w:p w:rsidR="00533BD2" w:rsidRPr="005572E3" w:rsidRDefault="00533BD2">
      <w:pPr>
        <w:pStyle w:val="P00"/>
        <w:spacing w:before="72"/>
        <w:ind w:left="0" w:right="1134"/>
        <w:rPr>
          <w:rStyle w:val="default"/>
          <w:rFonts w:cs="FrankRuehl" w:hint="cs"/>
          <w:rtl/>
        </w:rPr>
      </w:pPr>
      <w:r w:rsidRPr="005572E3">
        <w:rPr>
          <w:rStyle w:val="default"/>
          <w:rFonts w:cs="FrankRuehl" w:hint="cs"/>
          <w:rtl/>
        </w:rPr>
        <w:t>3.</w:t>
      </w:r>
      <w:r w:rsidRPr="005572E3">
        <w:rPr>
          <w:rStyle w:val="default"/>
          <w:rFonts w:cs="FrankRuehl" w:hint="cs"/>
          <w:rtl/>
        </w:rPr>
        <w:tab/>
        <w:t>גובה ההכנסה מעבודה שמקבל הגמלה עובד בה, או שינוי שחל בה, אם השינוי כאמור עולה על 9% מהסכום הבסיסי לגבי יחיד, או 13% מהסכום הבסיסי לגבי מי שיש עמו ילד או בן זוג.</w:t>
      </w:r>
    </w:p>
    <w:p w:rsidR="00533BD2" w:rsidRPr="005572E3" w:rsidRDefault="00533BD2">
      <w:pPr>
        <w:pStyle w:val="P00"/>
        <w:spacing w:before="72"/>
        <w:ind w:left="0" w:right="1134"/>
        <w:rPr>
          <w:rStyle w:val="default"/>
          <w:rFonts w:cs="FrankRuehl" w:hint="cs"/>
          <w:rtl/>
        </w:rPr>
      </w:pPr>
      <w:r w:rsidRPr="005572E3">
        <w:rPr>
          <w:rStyle w:val="default"/>
          <w:rFonts w:cs="FrankRuehl" w:hint="cs"/>
          <w:rtl/>
        </w:rPr>
        <w:t>4.</w:t>
      </w:r>
      <w:r w:rsidRPr="005572E3">
        <w:rPr>
          <w:rStyle w:val="default"/>
          <w:rFonts w:cs="FrankRuehl" w:hint="cs"/>
          <w:rtl/>
        </w:rPr>
        <w:tab/>
        <w:t>הכנסה ממקורות אחרים של מקבל הגמלה או שינוי שחל בה, אם השינוי כאמור עולה על 9% מהסכום הבסיסי לגבי יחיד, או 13% מהסכום הבסיסי לגבי מי שיש עמו ילד או בן זוג.</w:t>
      </w:r>
    </w:p>
    <w:p w:rsidR="00533BD2" w:rsidRPr="005572E3" w:rsidRDefault="00533BD2">
      <w:pPr>
        <w:pStyle w:val="P00"/>
        <w:spacing w:before="72"/>
        <w:ind w:left="0" w:right="1134"/>
        <w:rPr>
          <w:rStyle w:val="default"/>
          <w:rFonts w:cs="FrankRuehl" w:hint="cs"/>
          <w:rtl/>
        </w:rPr>
      </w:pPr>
      <w:r w:rsidRPr="005572E3">
        <w:rPr>
          <w:rStyle w:val="default"/>
          <w:rFonts w:cs="FrankRuehl" w:hint="cs"/>
          <w:rtl/>
        </w:rPr>
        <w:t>5.</w:t>
      </w:r>
      <w:r w:rsidRPr="005572E3">
        <w:rPr>
          <w:rStyle w:val="default"/>
          <w:rFonts w:cs="FrankRuehl" w:hint="cs"/>
          <w:rtl/>
        </w:rPr>
        <w:tab/>
        <w:t>כתובת המגורים של מקבל הגמלה בישראל או שינוי בכתובת כאמור או מעבר לכתובת מגורים אחרת מחוץ לישראל.</w:t>
      </w:r>
    </w:p>
    <w:p w:rsidR="00533BD2" w:rsidRPr="005572E3" w:rsidRDefault="00533BD2">
      <w:pPr>
        <w:pStyle w:val="P00"/>
        <w:spacing w:before="72"/>
        <w:ind w:left="0" w:right="1134"/>
        <w:rPr>
          <w:rStyle w:val="default"/>
          <w:rFonts w:cs="FrankRuehl" w:hint="cs"/>
          <w:rtl/>
        </w:rPr>
      </w:pPr>
      <w:r w:rsidRPr="005572E3">
        <w:rPr>
          <w:rStyle w:val="default"/>
          <w:rFonts w:cs="FrankRuehl" w:hint="cs"/>
          <w:rtl/>
        </w:rPr>
        <w:t>6.</w:t>
      </w:r>
      <w:r w:rsidRPr="005572E3">
        <w:rPr>
          <w:rStyle w:val="default"/>
          <w:rFonts w:cs="FrankRuehl" w:hint="cs"/>
          <w:rtl/>
        </w:rPr>
        <w:tab/>
        <w:t>היות מקבל הגמלה בעל אזרחות זרה או שינוי לעניין אזרחות כאמור.</w:t>
      </w:r>
    </w:p>
    <w:p w:rsidR="00533BD2" w:rsidRPr="005572E3" w:rsidRDefault="00533BD2">
      <w:pPr>
        <w:pStyle w:val="P00"/>
        <w:spacing w:before="72"/>
        <w:ind w:left="0" w:right="1134"/>
        <w:rPr>
          <w:rStyle w:val="default"/>
          <w:rFonts w:cs="FrankRuehl" w:hint="cs"/>
          <w:rtl/>
        </w:rPr>
      </w:pPr>
      <w:r w:rsidRPr="005572E3">
        <w:rPr>
          <w:rStyle w:val="default"/>
          <w:rFonts w:cs="FrankRuehl" w:hint="cs"/>
          <w:rtl/>
        </w:rPr>
        <w:t>7.</w:t>
      </w:r>
      <w:r w:rsidRPr="005572E3">
        <w:rPr>
          <w:rStyle w:val="default"/>
          <w:rFonts w:cs="FrankRuehl" w:hint="cs"/>
          <w:rtl/>
        </w:rPr>
        <w:tab/>
        <w:t>מועדי כניסה לישראל ויציאה ממנה של מקבל הגמלה, ותקופת שהותו מחוץ לישראל.</w:t>
      </w:r>
    </w:p>
    <w:p w:rsidR="00533BD2" w:rsidRPr="005572E3" w:rsidRDefault="00533BD2" w:rsidP="00533BD2">
      <w:pPr>
        <w:pStyle w:val="P00"/>
        <w:spacing w:before="72"/>
        <w:ind w:left="0" w:right="1134"/>
        <w:rPr>
          <w:rStyle w:val="default"/>
          <w:rFonts w:cs="FrankRuehl" w:hint="cs"/>
          <w:rtl/>
        </w:rPr>
      </w:pPr>
      <w:r w:rsidRPr="005572E3">
        <w:rPr>
          <w:rStyle w:val="default"/>
          <w:rFonts w:cs="FrankRuehl" w:hint="cs"/>
          <w:rtl/>
        </w:rPr>
        <w:t>8.</w:t>
      </w:r>
      <w:r w:rsidRPr="005572E3">
        <w:rPr>
          <w:rStyle w:val="default"/>
          <w:rFonts w:cs="FrankRuehl" w:hint="cs"/>
          <w:rtl/>
        </w:rPr>
        <w:tab/>
        <w:t>מגורים תחת קורת גג אחת, תחילתם או הפסקתם של מגורים כאמור עם אחד מאלה:</w:t>
      </w:r>
    </w:p>
    <w:p w:rsidR="00533BD2" w:rsidRPr="005572E3" w:rsidRDefault="00533BD2" w:rsidP="00AD49D7">
      <w:pPr>
        <w:pStyle w:val="P00"/>
        <w:spacing w:before="72"/>
        <w:ind w:left="624" w:right="1134"/>
        <w:rPr>
          <w:rStyle w:val="default"/>
          <w:rFonts w:cs="FrankRuehl" w:hint="cs"/>
          <w:rtl/>
        </w:rPr>
      </w:pPr>
      <w:r w:rsidRPr="005572E3">
        <w:rPr>
          <w:rStyle w:val="default"/>
          <w:rFonts w:cs="FrankRuehl" w:hint="cs"/>
          <w:rtl/>
        </w:rPr>
        <w:t>(1)</w:t>
      </w:r>
      <w:r w:rsidRPr="005572E3">
        <w:rPr>
          <w:rStyle w:val="default"/>
          <w:rFonts w:cs="FrankRuehl" w:hint="cs"/>
          <w:rtl/>
        </w:rPr>
        <w:tab/>
        <w:t>מי שנישא למקבל הגמלה, לרבות מי שנישא על פי הדין במדינת חוץ;</w:t>
      </w:r>
    </w:p>
    <w:p w:rsidR="00533BD2" w:rsidRPr="005572E3" w:rsidRDefault="00533BD2" w:rsidP="00AD49D7">
      <w:pPr>
        <w:pStyle w:val="P00"/>
        <w:spacing w:before="72"/>
        <w:ind w:left="624" w:right="1134"/>
        <w:rPr>
          <w:rStyle w:val="default"/>
          <w:rFonts w:cs="FrankRuehl" w:hint="cs"/>
          <w:rtl/>
        </w:rPr>
      </w:pPr>
      <w:r w:rsidRPr="005572E3">
        <w:rPr>
          <w:rStyle w:val="default"/>
          <w:rFonts w:cs="FrankRuehl" w:hint="cs"/>
          <w:rtl/>
        </w:rPr>
        <w:t>(2)</w:t>
      </w:r>
      <w:r w:rsidRPr="005572E3">
        <w:rPr>
          <w:rStyle w:val="default"/>
          <w:rFonts w:cs="FrankRuehl" w:hint="cs"/>
          <w:rtl/>
        </w:rPr>
        <w:tab/>
        <w:t>מי שהוא הורה של אחד מילדי מקבל הגמלה;</w:t>
      </w:r>
    </w:p>
    <w:p w:rsidR="00533BD2" w:rsidRPr="005572E3" w:rsidRDefault="00533BD2" w:rsidP="00AD49D7">
      <w:pPr>
        <w:pStyle w:val="P00"/>
        <w:spacing w:before="72"/>
        <w:ind w:left="624" w:right="1134"/>
        <w:rPr>
          <w:rStyle w:val="default"/>
          <w:rFonts w:cs="FrankRuehl" w:hint="cs"/>
          <w:rtl/>
        </w:rPr>
      </w:pPr>
      <w:r w:rsidRPr="005572E3">
        <w:rPr>
          <w:rStyle w:val="default"/>
          <w:rFonts w:cs="FrankRuehl" w:hint="cs"/>
          <w:rtl/>
        </w:rPr>
        <w:t>(3)</w:t>
      </w:r>
      <w:r w:rsidRPr="005572E3">
        <w:rPr>
          <w:rStyle w:val="default"/>
          <w:rFonts w:cs="FrankRuehl" w:hint="cs"/>
          <w:rtl/>
        </w:rPr>
        <w:tab/>
        <w:t>מי שיש למקבל הגמלה חשבון בנק משותף עמו או שיש למקבל הגמלה זכות משותפת עמו בנכס מקרקעין או ברכב;</w:t>
      </w:r>
    </w:p>
    <w:p w:rsidR="00533BD2" w:rsidRPr="005572E3" w:rsidRDefault="00533BD2" w:rsidP="00AD49D7">
      <w:pPr>
        <w:pStyle w:val="P00"/>
        <w:spacing w:before="72"/>
        <w:ind w:left="624" w:right="1134"/>
        <w:rPr>
          <w:rStyle w:val="default"/>
          <w:rFonts w:cs="FrankRuehl" w:hint="cs"/>
          <w:rtl/>
        </w:rPr>
      </w:pPr>
      <w:r w:rsidRPr="005572E3">
        <w:rPr>
          <w:rStyle w:val="default"/>
          <w:rFonts w:cs="FrankRuehl" w:hint="cs"/>
          <w:rtl/>
        </w:rPr>
        <w:t>(4)</w:t>
      </w:r>
      <w:r w:rsidRPr="005572E3">
        <w:rPr>
          <w:rStyle w:val="default"/>
          <w:rFonts w:cs="FrankRuehl" w:hint="cs"/>
          <w:rtl/>
        </w:rPr>
        <w:tab/>
        <w:t>מי שיש למקבל הגמלה הסכם ממון או הסכם אחר בדבר שיתוף בהכנסות או בהוצאות עמו.</w:t>
      </w:r>
    </w:p>
    <w:p w:rsidR="00533BD2" w:rsidRPr="005572E3" w:rsidRDefault="00533BD2" w:rsidP="00533BD2">
      <w:pPr>
        <w:pStyle w:val="P00"/>
        <w:spacing w:before="72"/>
        <w:ind w:left="0" w:right="1134"/>
        <w:rPr>
          <w:rStyle w:val="default"/>
          <w:rFonts w:cs="FrankRuehl" w:hint="cs"/>
          <w:rtl/>
        </w:rPr>
      </w:pPr>
      <w:r w:rsidRPr="005572E3">
        <w:rPr>
          <w:rStyle w:val="default"/>
          <w:rFonts w:cs="FrankRuehl" w:hint="cs"/>
          <w:rtl/>
        </w:rPr>
        <w:t>9.</w:t>
      </w:r>
      <w:r w:rsidRPr="005572E3">
        <w:rPr>
          <w:rStyle w:val="default"/>
          <w:rFonts w:cs="FrankRuehl" w:hint="cs"/>
          <w:rtl/>
        </w:rPr>
        <w:tab/>
        <w:t>קבלת כספים על ידי מקבל הגמלה ישירות מהחייב או ממי מטעמו לעניין סעיף 12 לחוק המזונות (הבטחת תשלום), התשל"ב-1972, או אי-קבלת כספים כאמור.</w:t>
      </w:r>
    </w:p>
    <w:p w:rsidR="00533BD2" w:rsidRPr="005572E3" w:rsidRDefault="00533BD2" w:rsidP="00533BD2">
      <w:pPr>
        <w:pStyle w:val="P00"/>
        <w:spacing w:before="72"/>
        <w:ind w:left="0" w:right="1134"/>
        <w:rPr>
          <w:rStyle w:val="default"/>
          <w:rFonts w:cs="FrankRuehl" w:hint="cs"/>
          <w:rtl/>
        </w:rPr>
      </w:pPr>
      <w:r w:rsidRPr="005572E3">
        <w:rPr>
          <w:rStyle w:val="default"/>
          <w:rFonts w:cs="FrankRuehl" w:hint="cs"/>
          <w:rtl/>
        </w:rPr>
        <w:t>10.</w:t>
      </w:r>
      <w:r w:rsidRPr="005572E3">
        <w:rPr>
          <w:rStyle w:val="default"/>
          <w:rFonts w:cs="FrankRuehl" w:hint="cs"/>
          <w:rtl/>
        </w:rPr>
        <w:tab/>
      </w:r>
      <w:r w:rsidR="00AD49D7" w:rsidRPr="005572E3">
        <w:rPr>
          <w:rStyle w:val="default"/>
          <w:rFonts w:cs="FrankRuehl" w:hint="cs"/>
          <w:rtl/>
        </w:rPr>
        <w:t>קיומו או אי-קיומו של פסק דין מזונות לטובת מקבל הגמלה המאוחר לפסק דין שמסר למוסד לביטוח לאומי.</w:t>
      </w:r>
    </w:p>
    <w:p w:rsidR="00AD49D7" w:rsidRPr="005572E3" w:rsidRDefault="00AD49D7" w:rsidP="00AD49D7">
      <w:pPr>
        <w:pStyle w:val="P00"/>
        <w:spacing w:before="72"/>
        <w:ind w:left="0" w:right="1134"/>
        <w:jc w:val="center"/>
        <w:rPr>
          <w:rStyle w:val="default"/>
          <w:rFonts w:cs="FrankRuehl" w:hint="cs"/>
          <w:b/>
          <w:bCs/>
          <w:sz w:val="22"/>
          <w:szCs w:val="22"/>
          <w:rtl/>
        </w:rPr>
      </w:pPr>
      <w:r w:rsidRPr="005572E3">
        <w:rPr>
          <w:rStyle w:val="default"/>
          <w:rFonts w:cs="FrankRuehl" w:hint="cs"/>
          <w:b/>
          <w:bCs/>
          <w:sz w:val="22"/>
          <w:szCs w:val="22"/>
          <w:rtl/>
        </w:rPr>
        <w:t>חלק ב': פרטים נדרשים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
        <w:gridCol w:w="793"/>
        <w:gridCol w:w="794"/>
        <w:gridCol w:w="794"/>
        <w:gridCol w:w="794"/>
        <w:gridCol w:w="794"/>
        <w:gridCol w:w="794"/>
        <w:gridCol w:w="794"/>
        <w:gridCol w:w="794"/>
        <w:gridCol w:w="794"/>
      </w:tblGrid>
      <w:tr w:rsidR="00AD49D7" w:rsidRPr="00C5260C" w:rsidTr="00C5260C">
        <w:tc>
          <w:tcPr>
            <w:tcW w:w="7938" w:type="dxa"/>
            <w:gridSpan w:val="10"/>
            <w:shd w:val="clear" w:color="auto" w:fill="auto"/>
          </w:tcPr>
          <w:p w:rsidR="00AD49D7" w:rsidRPr="00C5260C" w:rsidRDefault="00AD49D7" w:rsidP="00C5260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60C">
              <w:rPr>
                <w:rStyle w:val="default"/>
                <w:rFonts w:cs="FrankRuehl" w:hint="cs"/>
                <w:sz w:val="20"/>
                <w:szCs w:val="24"/>
                <w:rtl/>
              </w:rPr>
              <w:t>מספר הפרט בחלק א'</w:t>
            </w:r>
          </w:p>
        </w:tc>
      </w:tr>
      <w:tr w:rsidR="00AD49D7" w:rsidRPr="00C5260C" w:rsidTr="00C5260C">
        <w:tc>
          <w:tcPr>
            <w:tcW w:w="793" w:type="dxa"/>
            <w:shd w:val="clear" w:color="auto" w:fill="auto"/>
          </w:tcPr>
          <w:p w:rsidR="00AD49D7" w:rsidRPr="00C5260C" w:rsidRDefault="00AD49D7" w:rsidP="00C526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C5260C">
              <w:rPr>
                <w:rStyle w:val="default"/>
                <w:rFonts w:cs="FrankRuehl" w:hint="cs"/>
                <w:sz w:val="20"/>
                <w:szCs w:val="24"/>
                <w:rtl/>
              </w:rPr>
              <w:t>פרט 1</w:t>
            </w:r>
          </w:p>
        </w:tc>
        <w:tc>
          <w:tcPr>
            <w:tcW w:w="793" w:type="dxa"/>
            <w:shd w:val="clear" w:color="auto" w:fill="auto"/>
          </w:tcPr>
          <w:p w:rsidR="00AD49D7" w:rsidRPr="00C5260C" w:rsidRDefault="00AD49D7" w:rsidP="00C526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C5260C">
              <w:rPr>
                <w:rStyle w:val="default"/>
                <w:rFonts w:cs="FrankRuehl" w:hint="cs"/>
                <w:sz w:val="20"/>
                <w:szCs w:val="24"/>
                <w:rtl/>
              </w:rPr>
              <w:t>פרט 2</w:t>
            </w:r>
          </w:p>
        </w:tc>
        <w:tc>
          <w:tcPr>
            <w:tcW w:w="794" w:type="dxa"/>
            <w:shd w:val="clear" w:color="auto" w:fill="auto"/>
          </w:tcPr>
          <w:p w:rsidR="00AD49D7" w:rsidRPr="00C5260C" w:rsidRDefault="00AD49D7" w:rsidP="00C526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C5260C">
              <w:rPr>
                <w:rStyle w:val="default"/>
                <w:rFonts w:cs="FrankRuehl" w:hint="cs"/>
                <w:sz w:val="20"/>
                <w:szCs w:val="24"/>
                <w:rtl/>
              </w:rPr>
              <w:t>פרט 3</w:t>
            </w:r>
          </w:p>
        </w:tc>
        <w:tc>
          <w:tcPr>
            <w:tcW w:w="794" w:type="dxa"/>
            <w:shd w:val="clear" w:color="auto" w:fill="auto"/>
          </w:tcPr>
          <w:p w:rsidR="00AD49D7" w:rsidRPr="00C5260C" w:rsidRDefault="00AD49D7" w:rsidP="00C526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C5260C">
              <w:rPr>
                <w:rStyle w:val="default"/>
                <w:rFonts w:cs="FrankRuehl" w:hint="cs"/>
                <w:sz w:val="20"/>
                <w:szCs w:val="24"/>
                <w:rtl/>
              </w:rPr>
              <w:t>פרט 4</w:t>
            </w:r>
          </w:p>
        </w:tc>
        <w:tc>
          <w:tcPr>
            <w:tcW w:w="794" w:type="dxa"/>
            <w:shd w:val="clear" w:color="auto" w:fill="auto"/>
          </w:tcPr>
          <w:p w:rsidR="00AD49D7" w:rsidRPr="00C5260C" w:rsidRDefault="00AD49D7" w:rsidP="00C526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C5260C">
              <w:rPr>
                <w:rStyle w:val="default"/>
                <w:rFonts w:cs="FrankRuehl" w:hint="cs"/>
                <w:sz w:val="20"/>
                <w:szCs w:val="24"/>
                <w:rtl/>
              </w:rPr>
              <w:t>פרט 5</w:t>
            </w:r>
          </w:p>
        </w:tc>
        <w:tc>
          <w:tcPr>
            <w:tcW w:w="794" w:type="dxa"/>
            <w:shd w:val="clear" w:color="auto" w:fill="auto"/>
          </w:tcPr>
          <w:p w:rsidR="00AD49D7" w:rsidRPr="00C5260C" w:rsidRDefault="00AD49D7" w:rsidP="00C526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C5260C">
              <w:rPr>
                <w:rStyle w:val="default"/>
                <w:rFonts w:cs="FrankRuehl" w:hint="cs"/>
                <w:sz w:val="20"/>
                <w:szCs w:val="24"/>
                <w:rtl/>
              </w:rPr>
              <w:t>פרט 6</w:t>
            </w:r>
          </w:p>
        </w:tc>
        <w:tc>
          <w:tcPr>
            <w:tcW w:w="794" w:type="dxa"/>
            <w:shd w:val="clear" w:color="auto" w:fill="auto"/>
          </w:tcPr>
          <w:p w:rsidR="00AD49D7" w:rsidRPr="00C5260C" w:rsidRDefault="00AD49D7" w:rsidP="00C526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C5260C">
              <w:rPr>
                <w:rStyle w:val="default"/>
                <w:rFonts w:cs="FrankRuehl" w:hint="cs"/>
                <w:sz w:val="20"/>
                <w:szCs w:val="24"/>
                <w:rtl/>
              </w:rPr>
              <w:t>פרט 7</w:t>
            </w:r>
          </w:p>
        </w:tc>
        <w:tc>
          <w:tcPr>
            <w:tcW w:w="794" w:type="dxa"/>
            <w:shd w:val="clear" w:color="auto" w:fill="auto"/>
          </w:tcPr>
          <w:p w:rsidR="00AD49D7" w:rsidRPr="00C5260C" w:rsidRDefault="00AD49D7" w:rsidP="00C526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C5260C">
              <w:rPr>
                <w:rStyle w:val="default"/>
                <w:rFonts w:cs="FrankRuehl" w:hint="cs"/>
                <w:sz w:val="20"/>
                <w:szCs w:val="24"/>
                <w:rtl/>
              </w:rPr>
              <w:t>פרט 8</w:t>
            </w:r>
          </w:p>
        </w:tc>
        <w:tc>
          <w:tcPr>
            <w:tcW w:w="794" w:type="dxa"/>
            <w:shd w:val="clear" w:color="auto" w:fill="auto"/>
          </w:tcPr>
          <w:p w:rsidR="00AD49D7" w:rsidRPr="00C5260C" w:rsidRDefault="00AD49D7" w:rsidP="00C526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C5260C">
              <w:rPr>
                <w:rStyle w:val="default"/>
                <w:rFonts w:cs="FrankRuehl" w:hint="cs"/>
                <w:sz w:val="20"/>
                <w:szCs w:val="24"/>
                <w:rtl/>
              </w:rPr>
              <w:t>פרט 9</w:t>
            </w:r>
          </w:p>
        </w:tc>
        <w:tc>
          <w:tcPr>
            <w:tcW w:w="794" w:type="dxa"/>
            <w:shd w:val="clear" w:color="auto" w:fill="auto"/>
          </w:tcPr>
          <w:p w:rsidR="00AD49D7" w:rsidRPr="00C5260C" w:rsidRDefault="00AD49D7" w:rsidP="00C526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C5260C">
              <w:rPr>
                <w:rStyle w:val="default"/>
                <w:rFonts w:cs="FrankRuehl" w:hint="cs"/>
                <w:sz w:val="20"/>
                <w:szCs w:val="24"/>
                <w:rtl/>
              </w:rPr>
              <w:t>פרט 10</w:t>
            </w:r>
          </w:p>
        </w:tc>
      </w:tr>
      <w:tr w:rsidR="00AD49D7" w:rsidRPr="00C5260C" w:rsidTr="00C5260C">
        <w:tc>
          <w:tcPr>
            <w:tcW w:w="793" w:type="dxa"/>
            <w:shd w:val="clear" w:color="auto" w:fill="auto"/>
          </w:tcPr>
          <w:p w:rsidR="00AD49D7" w:rsidRPr="00C5260C" w:rsidRDefault="00AD49D7" w:rsidP="00C526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C5260C">
              <w:rPr>
                <w:rStyle w:val="default"/>
                <w:rFonts w:cs="FrankRuehl" w:hint="cs"/>
                <w:sz w:val="20"/>
                <w:szCs w:val="24"/>
                <w:rtl/>
              </w:rPr>
              <w:t>נדרש</w:t>
            </w:r>
          </w:p>
        </w:tc>
        <w:tc>
          <w:tcPr>
            <w:tcW w:w="793" w:type="dxa"/>
            <w:shd w:val="clear" w:color="auto" w:fill="auto"/>
          </w:tcPr>
          <w:p w:rsidR="00AD49D7" w:rsidRPr="00C5260C" w:rsidRDefault="00AD49D7" w:rsidP="00C526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C5260C">
              <w:rPr>
                <w:rStyle w:val="default"/>
                <w:rFonts w:cs="FrankRuehl" w:hint="cs"/>
                <w:sz w:val="20"/>
                <w:szCs w:val="24"/>
                <w:rtl/>
              </w:rPr>
              <w:t>נדרש</w:t>
            </w:r>
          </w:p>
        </w:tc>
        <w:tc>
          <w:tcPr>
            <w:tcW w:w="794" w:type="dxa"/>
            <w:shd w:val="clear" w:color="auto" w:fill="auto"/>
          </w:tcPr>
          <w:p w:rsidR="00AD49D7" w:rsidRPr="00C5260C" w:rsidRDefault="00AD49D7" w:rsidP="00C526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C5260C">
              <w:rPr>
                <w:rStyle w:val="default"/>
                <w:rFonts w:cs="FrankRuehl" w:hint="cs"/>
                <w:sz w:val="20"/>
                <w:szCs w:val="24"/>
                <w:rtl/>
              </w:rPr>
              <w:t>נדרש</w:t>
            </w:r>
          </w:p>
        </w:tc>
        <w:tc>
          <w:tcPr>
            <w:tcW w:w="794" w:type="dxa"/>
            <w:shd w:val="clear" w:color="auto" w:fill="auto"/>
          </w:tcPr>
          <w:p w:rsidR="00AD49D7" w:rsidRPr="00C5260C" w:rsidRDefault="00AD49D7" w:rsidP="00C526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C5260C">
              <w:rPr>
                <w:rStyle w:val="default"/>
                <w:rFonts w:cs="FrankRuehl" w:hint="cs"/>
                <w:sz w:val="20"/>
                <w:szCs w:val="24"/>
                <w:rtl/>
              </w:rPr>
              <w:t>נדרש</w:t>
            </w:r>
          </w:p>
        </w:tc>
        <w:tc>
          <w:tcPr>
            <w:tcW w:w="794" w:type="dxa"/>
            <w:shd w:val="clear" w:color="auto" w:fill="auto"/>
          </w:tcPr>
          <w:p w:rsidR="00AD49D7" w:rsidRPr="00C5260C" w:rsidRDefault="00AD49D7" w:rsidP="00C526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C5260C">
              <w:rPr>
                <w:rStyle w:val="default"/>
                <w:rFonts w:cs="FrankRuehl" w:hint="cs"/>
                <w:sz w:val="20"/>
                <w:szCs w:val="24"/>
                <w:rtl/>
              </w:rPr>
              <w:t>נדרש</w:t>
            </w:r>
          </w:p>
        </w:tc>
        <w:tc>
          <w:tcPr>
            <w:tcW w:w="794" w:type="dxa"/>
            <w:shd w:val="clear" w:color="auto" w:fill="auto"/>
          </w:tcPr>
          <w:p w:rsidR="00AD49D7" w:rsidRPr="00C5260C" w:rsidRDefault="00AD49D7" w:rsidP="00C526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C5260C">
              <w:rPr>
                <w:rStyle w:val="default"/>
                <w:rFonts w:cs="FrankRuehl" w:hint="cs"/>
                <w:sz w:val="20"/>
                <w:szCs w:val="24"/>
                <w:rtl/>
              </w:rPr>
              <w:t>נדרש</w:t>
            </w:r>
          </w:p>
        </w:tc>
        <w:tc>
          <w:tcPr>
            <w:tcW w:w="794" w:type="dxa"/>
            <w:shd w:val="clear" w:color="auto" w:fill="auto"/>
          </w:tcPr>
          <w:p w:rsidR="00AD49D7" w:rsidRPr="00C5260C" w:rsidRDefault="00AD49D7" w:rsidP="00C526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C5260C">
              <w:rPr>
                <w:rStyle w:val="default"/>
                <w:rFonts w:cs="FrankRuehl" w:hint="cs"/>
                <w:sz w:val="20"/>
                <w:szCs w:val="24"/>
                <w:rtl/>
              </w:rPr>
              <w:t>נדרש</w:t>
            </w:r>
          </w:p>
        </w:tc>
        <w:tc>
          <w:tcPr>
            <w:tcW w:w="794" w:type="dxa"/>
            <w:shd w:val="clear" w:color="auto" w:fill="auto"/>
          </w:tcPr>
          <w:p w:rsidR="00AD49D7" w:rsidRPr="00C5260C" w:rsidRDefault="00AD49D7" w:rsidP="00C526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C5260C">
              <w:rPr>
                <w:rStyle w:val="default"/>
                <w:rFonts w:cs="FrankRuehl" w:hint="cs"/>
                <w:sz w:val="20"/>
                <w:szCs w:val="24"/>
                <w:rtl/>
              </w:rPr>
              <w:t>נדרש</w:t>
            </w:r>
          </w:p>
        </w:tc>
        <w:tc>
          <w:tcPr>
            <w:tcW w:w="794" w:type="dxa"/>
            <w:shd w:val="clear" w:color="auto" w:fill="auto"/>
          </w:tcPr>
          <w:p w:rsidR="00AD49D7" w:rsidRPr="00C5260C" w:rsidRDefault="00AD49D7" w:rsidP="00C526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C5260C">
              <w:rPr>
                <w:rStyle w:val="default"/>
                <w:rFonts w:cs="FrankRuehl" w:hint="cs"/>
                <w:sz w:val="20"/>
                <w:szCs w:val="24"/>
                <w:rtl/>
              </w:rPr>
              <w:t>נדרש</w:t>
            </w:r>
          </w:p>
        </w:tc>
        <w:tc>
          <w:tcPr>
            <w:tcW w:w="794" w:type="dxa"/>
            <w:shd w:val="clear" w:color="auto" w:fill="auto"/>
          </w:tcPr>
          <w:p w:rsidR="00AD49D7" w:rsidRPr="00C5260C" w:rsidRDefault="00AD49D7" w:rsidP="00C5260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C5260C">
              <w:rPr>
                <w:rStyle w:val="default"/>
                <w:rFonts w:cs="FrankRuehl" w:hint="cs"/>
                <w:sz w:val="20"/>
                <w:szCs w:val="24"/>
                <w:rtl/>
              </w:rPr>
              <w:t>נדרש</w:t>
            </w:r>
          </w:p>
        </w:tc>
      </w:tr>
    </w:tbl>
    <w:p w:rsidR="00AD49D7" w:rsidRPr="005572E3" w:rsidRDefault="00AD49D7" w:rsidP="00AD49D7">
      <w:pPr>
        <w:pStyle w:val="P00"/>
        <w:spacing w:before="72"/>
        <w:ind w:left="0" w:right="1134"/>
        <w:jc w:val="center"/>
        <w:rPr>
          <w:rStyle w:val="default"/>
          <w:rFonts w:cs="FrankRuehl" w:hint="cs"/>
          <w:b/>
          <w:bCs/>
          <w:sz w:val="22"/>
          <w:szCs w:val="22"/>
          <w:rtl/>
        </w:rPr>
      </w:pPr>
      <w:r w:rsidRPr="005572E3">
        <w:rPr>
          <w:rStyle w:val="default"/>
          <w:rFonts w:cs="FrankRuehl" w:hint="cs"/>
          <w:b/>
          <w:bCs/>
          <w:sz w:val="22"/>
          <w:szCs w:val="22"/>
          <w:rtl/>
        </w:rPr>
        <w:t>חלק ג'</w:t>
      </w:r>
    </w:p>
    <w:p w:rsidR="00AD49D7" w:rsidRPr="005572E3" w:rsidRDefault="00AD49D7" w:rsidP="00AD49D7">
      <w:pPr>
        <w:pStyle w:val="P00"/>
        <w:spacing w:before="72"/>
        <w:ind w:left="0" w:right="1134"/>
        <w:jc w:val="center"/>
        <w:rPr>
          <w:rStyle w:val="default"/>
          <w:rFonts w:cs="FrankRuehl" w:hint="cs"/>
          <w:b/>
          <w:bCs/>
          <w:sz w:val="22"/>
          <w:szCs w:val="22"/>
          <w:rtl/>
        </w:rPr>
      </w:pPr>
      <w:r w:rsidRPr="005572E3">
        <w:rPr>
          <w:rStyle w:val="default"/>
          <w:rFonts w:cs="FrankRuehl" w:hint="cs"/>
          <w:b/>
          <w:bCs/>
          <w:sz w:val="22"/>
          <w:szCs w:val="22"/>
          <w:rtl/>
        </w:rPr>
        <w:t>אזהרה</w:t>
      </w:r>
    </w:p>
    <w:p w:rsidR="00AD49D7" w:rsidRPr="005572E3" w:rsidRDefault="00AD49D7" w:rsidP="00533BD2">
      <w:pPr>
        <w:pStyle w:val="P00"/>
        <w:spacing w:before="72"/>
        <w:ind w:left="0" w:right="1134"/>
        <w:rPr>
          <w:rStyle w:val="default"/>
          <w:rFonts w:cs="FrankRuehl" w:hint="cs"/>
          <w:rtl/>
        </w:rPr>
      </w:pPr>
      <w:r w:rsidRPr="005572E3">
        <w:rPr>
          <w:rStyle w:val="default"/>
          <w:rFonts w:cs="FrankRuehl" w:hint="cs"/>
          <w:rtl/>
        </w:rPr>
        <w:t>הרינו להביא לידיעתך כי אם לא תעדכן את המוסד לביטוח לאומי על כל שינוי שיחול באחד או יותר מהפרטים המפורטים בהודעה זו בתוך שישים ימים ממועד השינוי, במהלך ארבע שנים ממועד משלוח הודעה זו, הנך צפוי לעונשים הקבועים לפי החוק, לרבות קנס; ככל שחל שינוי בפרטים האמורים לגביך, אנא עדכן את המוסד לביטוח לאומי בטופס המצורף.</w:t>
      </w:r>
    </w:p>
    <w:p w:rsidR="001C4A5F" w:rsidRPr="00F51714" w:rsidRDefault="001C4A5F" w:rsidP="001C4A5F">
      <w:pPr>
        <w:pStyle w:val="P00"/>
        <w:spacing w:before="0"/>
        <w:ind w:left="0" w:right="1134"/>
        <w:rPr>
          <w:rStyle w:val="default"/>
          <w:rFonts w:cs="FrankRuehl" w:hint="cs"/>
          <w:vanish/>
          <w:color w:val="FF0000"/>
          <w:szCs w:val="20"/>
          <w:shd w:val="clear" w:color="auto" w:fill="FFFF99"/>
          <w:rtl/>
        </w:rPr>
      </w:pPr>
      <w:bookmarkStart w:id="148" w:name="Rov161"/>
      <w:r w:rsidRPr="00F51714">
        <w:rPr>
          <w:rStyle w:val="default"/>
          <w:rFonts w:cs="FrankRuehl" w:hint="cs"/>
          <w:vanish/>
          <w:color w:val="FF0000"/>
          <w:szCs w:val="20"/>
          <w:shd w:val="clear" w:color="auto" w:fill="FFFF99"/>
          <w:rtl/>
        </w:rPr>
        <w:t>מיום 1.1.2012</w:t>
      </w:r>
    </w:p>
    <w:p w:rsidR="001C4A5F" w:rsidRPr="00F51714" w:rsidRDefault="001C4A5F" w:rsidP="001C4A5F">
      <w:pPr>
        <w:pStyle w:val="P00"/>
        <w:spacing w:before="0"/>
        <w:ind w:left="0" w:right="1134"/>
        <w:rPr>
          <w:rStyle w:val="default"/>
          <w:rFonts w:cs="FrankRuehl" w:hint="cs"/>
          <w:vanish/>
          <w:szCs w:val="20"/>
          <w:shd w:val="clear" w:color="auto" w:fill="FFFF99"/>
          <w:rtl/>
        </w:rPr>
      </w:pPr>
      <w:r w:rsidRPr="00F51714">
        <w:rPr>
          <w:rStyle w:val="default"/>
          <w:rFonts w:cs="FrankRuehl" w:hint="cs"/>
          <w:b/>
          <w:bCs/>
          <w:vanish/>
          <w:szCs w:val="20"/>
          <w:shd w:val="clear" w:color="auto" w:fill="FFFF99"/>
          <w:rtl/>
        </w:rPr>
        <w:t>תיקון מס' 36</w:t>
      </w:r>
    </w:p>
    <w:p w:rsidR="001C4A5F" w:rsidRPr="00F51714" w:rsidRDefault="001C4A5F" w:rsidP="001C4A5F">
      <w:pPr>
        <w:pStyle w:val="P00"/>
        <w:spacing w:before="0"/>
        <w:ind w:left="0" w:right="1134"/>
        <w:rPr>
          <w:rStyle w:val="default"/>
          <w:rFonts w:cs="FrankRuehl" w:hint="cs"/>
          <w:vanish/>
          <w:szCs w:val="20"/>
          <w:shd w:val="clear" w:color="auto" w:fill="FFFF99"/>
          <w:rtl/>
        </w:rPr>
      </w:pPr>
      <w:hyperlink r:id="rId472" w:history="1">
        <w:r w:rsidRPr="00F51714">
          <w:rPr>
            <w:rStyle w:val="Hyperlink"/>
            <w:rFonts w:cs="FrankRuehl" w:hint="cs"/>
            <w:vanish/>
            <w:szCs w:val="20"/>
            <w:shd w:val="clear" w:color="auto" w:fill="FFFF99"/>
            <w:rtl/>
          </w:rPr>
          <w:t>ס"ח תשע"א מס' 2259</w:t>
        </w:r>
      </w:hyperlink>
      <w:r w:rsidRPr="00F51714">
        <w:rPr>
          <w:rStyle w:val="default"/>
          <w:rFonts w:cs="FrankRuehl" w:hint="cs"/>
          <w:vanish/>
          <w:szCs w:val="20"/>
          <w:shd w:val="clear" w:color="auto" w:fill="FFFF99"/>
          <w:rtl/>
        </w:rPr>
        <w:t xml:space="preserve"> מיום 10.11.2010 עמ' 20 (</w:t>
      </w:r>
      <w:hyperlink r:id="rId473" w:history="1">
        <w:r w:rsidRPr="00F51714">
          <w:rPr>
            <w:rStyle w:val="Hyperlink"/>
            <w:rFonts w:cs="FrankRuehl" w:hint="cs"/>
            <w:vanish/>
            <w:szCs w:val="20"/>
            <w:shd w:val="clear" w:color="auto" w:fill="FFFF99"/>
            <w:rtl/>
          </w:rPr>
          <w:t>ה"ח 436</w:t>
        </w:r>
      </w:hyperlink>
      <w:r w:rsidRPr="00F51714">
        <w:rPr>
          <w:rStyle w:val="default"/>
          <w:rFonts w:cs="FrankRuehl" w:hint="cs"/>
          <w:vanish/>
          <w:szCs w:val="20"/>
          <w:shd w:val="clear" w:color="auto" w:fill="FFFF99"/>
          <w:rtl/>
        </w:rPr>
        <w:t>)</w:t>
      </w:r>
    </w:p>
    <w:p w:rsidR="001C4A5F" w:rsidRPr="005572E3" w:rsidRDefault="001C4A5F" w:rsidP="005572E3">
      <w:pPr>
        <w:pStyle w:val="P00"/>
        <w:spacing w:before="0"/>
        <w:ind w:left="0" w:right="1134"/>
        <w:rPr>
          <w:rStyle w:val="default"/>
          <w:rFonts w:cs="FrankRuehl" w:hint="cs"/>
          <w:b/>
          <w:bCs/>
          <w:sz w:val="2"/>
          <w:szCs w:val="2"/>
          <w:shd w:val="clear" w:color="auto" w:fill="FFFF99"/>
          <w:rtl/>
        </w:rPr>
      </w:pPr>
      <w:r w:rsidRPr="00F51714">
        <w:rPr>
          <w:rStyle w:val="default"/>
          <w:rFonts w:cs="FrankRuehl" w:hint="cs"/>
          <w:b/>
          <w:bCs/>
          <w:vanish/>
          <w:szCs w:val="20"/>
          <w:shd w:val="clear" w:color="auto" w:fill="FFFF99"/>
          <w:rtl/>
        </w:rPr>
        <w:t>הוספת תוספת חמישית</w:t>
      </w:r>
      <w:bookmarkEnd w:id="148"/>
    </w:p>
    <w:p w:rsidR="001C4A5F" w:rsidRDefault="001C4A5F">
      <w:pPr>
        <w:pStyle w:val="P00"/>
        <w:spacing w:before="72"/>
        <w:ind w:left="0" w:right="1134"/>
        <w:rPr>
          <w:rStyle w:val="default"/>
          <w:rFonts w:cs="FrankRuehl" w:hint="cs"/>
          <w:rtl/>
        </w:rPr>
      </w:pPr>
    </w:p>
    <w:p w:rsidR="00FF1936" w:rsidRDefault="00FF1936">
      <w:pPr>
        <w:pStyle w:val="P00"/>
        <w:spacing w:before="72"/>
        <w:ind w:left="0" w:right="1134"/>
        <w:rPr>
          <w:rStyle w:val="default"/>
          <w:rFonts w:cs="FrankRuehl"/>
          <w:rtl/>
        </w:rPr>
      </w:pPr>
    </w:p>
    <w:p w:rsidR="00FF1936" w:rsidRDefault="00FF1936">
      <w:pPr>
        <w:pStyle w:val="sig-1"/>
        <w:widowControl/>
        <w:ind w:left="0" w:right="1134"/>
        <w:rPr>
          <w:rFonts w:cs="FrankRuehl"/>
          <w:sz w:val="26"/>
          <w:szCs w:val="26"/>
          <w:rtl/>
        </w:rPr>
      </w:pPr>
      <w:r>
        <w:rPr>
          <w:rFonts w:cs="FrankRuehl"/>
          <w:sz w:val="26"/>
          <w:szCs w:val="26"/>
          <w:rtl/>
        </w:rPr>
        <w:tab/>
      </w:r>
      <w:r>
        <w:rPr>
          <w:rFonts w:cs="FrankRuehl" w:hint="cs"/>
          <w:sz w:val="26"/>
          <w:szCs w:val="26"/>
          <w:rtl/>
        </w:rPr>
        <w:t>יצח</w:t>
      </w:r>
      <w:r>
        <w:rPr>
          <w:rFonts w:cs="FrankRuehl"/>
          <w:sz w:val="26"/>
          <w:szCs w:val="26"/>
          <w:rtl/>
        </w:rPr>
        <w:t>ק</w:t>
      </w:r>
      <w:r>
        <w:rPr>
          <w:rFonts w:cs="FrankRuehl" w:hint="cs"/>
          <w:sz w:val="26"/>
          <w:szCs w:val="26"/>
          <w:rtl/>
        </w:rPr>
        <w:t xml:space="preserve"> נבון</w:t>
      </w:r>
      <w:r>
        <w:rPr>
          <w:rFonts w:cs="FrankRuehl"/>
          <w:sz w:val="26"/>
          <w:szCs w:val="26"/>
          <w:rtl/>
        </w:rPr>
        <w:tab/>
      </w:r>
      <w:r>
        <w:rPr>
          <w:rFonts w:cs="FrankRuehl" w:hint="cs"/>
          <w:sz w:val="26"/>
          <w:szCs w:val="26"/>
          <w:rtl/>
        </w:rPr>
        <w:t>מנח</w:t>
      </w:r>
      <w:r>
        <w:rPr>
          <w:rFonts w:cs="FrankRuehl"/>
          <w:sz w:val="26"/>
          <w:szCs w:val="26"/>
          <w:rtl/>
        </w:rPr>
        <w:t>ם</w:t>
      </w:r>
      <w:r>
        <w:rPr>
          <w:rFonts w:cs="FrankRuehl" w:hint="cs"/>
          <w:sz w:val="26"/>
          <w:szCs w:val="26"/>
          <w:rtl/>
        </w:rPr>
        <w:t xml:space="preserve"> בג</w:t>
      </w:r>
      <w:r>
        <w:rPr>
          <w:rFonts w:cs="FrankRuehl"/>
          <w:sz w:val="26"/>
          <w:szCs w:val="26"/>
          <w:rtl/>
        </w:rPr>
        <w:t>י</w:t>
      </w:r>
      <w:r>
        <w:rPr>
          <w:rFonts w:cs="FrankRuehl" w:hint="cs"/>
          <w:sz w:val="26"/>
          <w:szCs w:val="26"/>
          <w:rtl/>
        </w:rPr>
        <w:t>ן</w:t>
      </w:r>
      <w:r>
        <w:rPr>
          <w:rFonts w:cs="FrankRuehl"/>
          <w:sz w:val="26"/>
          <w:szCs w:val="26"/>
          <w:rtl/>
        </w:rPr>
        <w:tab/>
      </w:r>
      <w:r>
        <w:rPr>
          <w:rFonts w:cs="FrankRuehl" w:hint="cs"/>
          <w:sz w:val="26"/>
          <w:szCs w:val="26"/>
          <w:rtl/>
        </w:rPr>
        <w:t>ישר</w:t>
      </w:r>
      <w:r>
        <w:rPr>
          <w:rFonts w:cs="FrankRuehl"/>
          <w:sz w:val="26"/>
          <w:szCs w:val="26"/>
          <w:rtl/>
        </w:rPr>
        <w:t>א</w:t>
      </w:r>
      <w:r>
        <w:rPr>
          <w:rFonts w:cs="FrankRuehl" w:hint="cs"/>
          <w:sz w:val="26"/>
          <w:szCs w:val="26"/>
          <w:rtl/>
        </w:rPr>
        <w:t>ל כץ</w:t>
      </w:r>
    </w:p>
    <w:p w:rsidR="00FF1936" w:rsidRDefault="00FF1936">
      <w:pPr>
        <w:pStyle w:val="sig-1"/>
        <w:widowControl/>
        <w:ind w:left="0" w:right="1134"/>
        <w:rPr>
          <w:rFonts w:cs="FrankRuehl" w:hint="cs"/>
          <w:sz w:val="22"/>
          <w:rtl/>
        </w:rPr>
      </w:pPr>
      <w:r>
        <w:rPr>
          <w:rFonts w:cs="FrankRuehl"/>
          <w:sz w:val="22"/>
          <w:rtl/>
        </w:rPr>
        <w:tab/>
      </w:r>
      <w:r>
        <w:rPr>
          <w:rFonts w:cs="FrankRuehl" w:hint="cs"/>
          <w:sz w:val="22"/>
          <w:rtl/>
        </w:rPr>
        <w:t>נשי</w:t>
      </w:r>
      <w:r>
        <w:rPr>
          <w:rFonts w:cs="FrankRuehl"/>
          <w:sz w:val="22"/>
          <w:rtl/>
        </w:rPr>
        <w:t>א</w:t>
      </w:r>
      <w:r>
        <w:rPr>
          <w:rFonts w:cs="FrankRuehl" w:hint="cs"/>
          <w:sz w:val="22"/>
          <w:rtl/>
        </w:rPr>
        <w:t xml:space="preserve"> המדינה</w:t>
      </w:r>
      <w:r>
        <w:rPr>
          <w:rFonts w:cs="FrankRuehl"/>
          <w:sz w:val="22"/>
          <w:rtl/>
        </w:rPr>
        <w:tab/>
      </w:r>
      <w:r>
        <w:rPr>
          <w:rFonts w:cs="FrankRuehl" w:hint="cs"/>
          <w:sz w:val="22"/>
          <w:rtl/>
        </w:rPr>
        <w:t>ראש</w:t>
      </w:r>
      <w:r>
        <w:rPr>
          <w:rFonts w:cs="FrankRuehl"/>
          <w:sz w:val="22"/>
          <w:rtl/>
        </w:rPr>
        <w:t xml:space="preserve"> </w:t>
      </w:r>
      <w:r>
        <w:rPr>
          <w:rFonts w:cs="FrankRuehl" w:hint="cs"/>
          <w:sz w:val="22"/>
          <w:rtl/>
        </w:rPr>
        <w:t>הממשלה</w:t>
      </w:r>
      <w:r>
        <w:rPr>
          <w:rFonts w:cs="FrankRuehl"/>
          <w:sz w:val="22"/>
          <w:rtl/>
        </w:rPr>
        <w:tab/>
      </w:r>
      <w:r>
        <w:rPr>
          <w:rFonts w:cs="FrankRuehl" w:hint="cs"/>
          <w:sz w:val="22"/>
          <w:rtl/>
        </w:rPr>
        <w:t xml:space="preserve">שר </w:t>
      </w:r>
      <w:r>
        <w:rPr>
          <w:rFonts w:cs="FrankRuehl"/>
          <w:sz w:val="22"/>
          <w:rtl/>
        </w:rPr>
        <w:t>ה</w:t>
      </w:r>
      <w:r>
        <w:rPr>
          <w:rFonts w:cs="FrankRuehl" w:hint="cs"/>
          <w:sz w:val="22"/>
          <w:rtl/>
        </w:rPr>
        <w:t>עבודה והרווחה</w:t>
      </w:r>
    </w:p>
    <w:p w:rsidR="00275541" w:rsidRPr="00275541" w:rsidRDefault="00275541" w:rsidP="00275541">
      <w:pPr>
        <w:pStyle w:val="P00"/>
        <w:spacing w:before="72"/>
        <w:ind w:left="0" w:right="1134"/>
        <w:rPr>
          <w:rStyle w:val="default"/>
          <w:rFonts w:cs="FrankRuehl"/>
          <w:rtl/>
        </w:rPr>
      </w:pPr>
    </w:p>
    <w:p w:rsidR="00FF1936" w:rsidRPr="00275541" w:rsidRDefault="00FF1936" w:rsidP="00275541">
      <w:pPr>
        <w:pStyle w:val="P00"/>
        <w:spacing w:before="72"/>
        <w:ind w:left="0" w:right="1134"/>
        <w:rPr>
          <w:rStyle w:val="default"/>
          <w:rFonts w:cs="FrankRuehl"/>
          <w:rtl/>
        </w:rPr>
      </w:pPr>
      <w:bookmarkStart w:id="149" w:name="LawPartEnd"/>
    </w:p>
    <w:bookmarkEnd w:id="149"/>
    <w:p w:rsidR="00B66455" w:rsidRPr="00275541" w:rsidRDefault="00B66455" w:rsidP="00275541">
      <w:pPr>
        <w:pStyle w:val="P00"/>
        <w:spacing w:before="72"/>
        <w:ind w:left="0" w:right="1134"/>
        <w:rPr>
          <w:rStyle w:val="default"/>
          <w:rFonts w:cs="FrankRuehl"/>
          <w:rtl/>
        </w:rPr>
      </w:pPr>
    </w:p>
    <w:p w:rsidR="00B66455" w:rsidRDefault="00B66455" w:rsidP="00B66455">
      <w:pPr>
        <w:ind w:right="1134"/>
        <w:jc w:val="center"/>
        <w:rPr>
          <w:rFonts w:cs="David"/>
          <w:color w:val="0000FF"/>
          <w:sz w:val="24"/>
          <w:u w:val="single"/>
          <w:rtl/>
        </w:rPr>
      </w:pPr>
      <w:hyperlink r:id="rId474" w:history="1">
        <w:r>
          <w:rPr>
            <w:rFonts w:cs="David"/>
            <w:color w:val="0000FF"/>
            <w:sz w:val="24"/>
            <w:u w:val="single"/>
            <w:rtl/>
          </w:rPr>
          <w:t>הודעה למנויים על עריכה ושינויים במסמכי פסיקה, חקיקה ועוד באתר נבו - הקש כאן</w:t>
        </w:r>
      </w:hyperlink>
    </w:p>
    <w:p w:rsidR="007345FF" w:rsidRDefault="007345FF" w:rsidP="00B66455">
      <w:pPr>
        <w:ind w:right="1134"/>
        <w:jc w:val="center"/>
        <w:rPr>
          <w:rFonts w:cs="David"/>
          <w:color w:val="0000FF"/>
          <w:sz w:val="24"/>
          <w:u w:val="single"/>
          <w:rtl/>
        </w:rPr>
      </w:pPr>
    </w:p>
    <w:sectPr w:rsidR="007345FF">
      <w:headerReference w:type="even" r:id="rId475"/>
      <w:headerReference w:type="default" r:id="rId476"/>
      <w:footerReference w:type="even" r:id="rId477"/>
      <w:footerReference w:type="default" r:id="rId478"/>
      <w:pgSz w:w="11906" w:h="16838"/>
      <w:pgMar w:top="1200" w:right="2267" w:bottom="400" w:left="567" w:header="709" w:footer="709" w:gutter="0"/>
      <w:pgNumType w:start="1"/>
      <w:cols w:space="709"/>
      <w:bidi/>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651FC" w:rsidRDefault="005651FC">
      <w:r>
        <w:separator/>
      </w:r>
    </w:p>
  </w:endnote>
  <w:endnote w:type="continuationSeparator" w:id="0">
    <w:p w:rsidR="005651FC" w:rsidRDefault="00565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0213" w:rsidRDefault="007C021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C0213" w:rsidRDefault="007C0213">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7C0213" w:rsidRDefault="007C021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Z:\000-law\yael\2015\2015-06-21\tav\079_001.doc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0213" w:rsidRDefault="007C021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D45D4">
      <w:rPr>
        <w:rFonts w:hAnsi="FrankRuehl" w:cs="FrankRuehl"/>
        <w:noProof/>
        <w:sz w:val="24"/>
        <w:szCs w:val="24"/>
        <w:rtl/>
      </w:rPr>
      <w:t>9</w:t>
    </w:r>
    <w:r>
      <w:rPr>
        <w:rFonts w:hAnsi="FrankRuehl" w:cs="FrankRuehl"/>
        <w:sz w:val="24"/>
        <w:szCs w:val="24"/>
        <w:rtl/>
      </w:rPr>
      <w:fldChar w:fldCharType="end"/>
    </w:r>
  </w:p>
  <w:p w:rsidR="007C0213" w:rsidRDefault="007C0213">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7C0213" w:rsidRDefault="007C021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Z:\000-law\yael\2015\2015-06-21\tav\079_001.doc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651FC" w:rsidRDefault="005651FC">
      <w:pPr>
        <w:spacing w:before="60" w:line="240" w:lineRule="auto"/>
        <w:ind w:right="1134"/>
      </w:pPr>
      <w:r>
        <w:separator/>
      </w:r>
    </w:p>
  </w:footnote>
  <w:footnote w:type="continuationSeparator" w:id="0">
    <w:p w:rsidR="005651FC" w:rsidRDefault="005651FC">
      <w:pPr>
        <w:spacing w:before="60" w:line="240" w:lineRule="auto"/>
        <w:ind w:right="1134"/>
      </w:pPr>
      <w:r>
        <w:separator/>
      </w:r>
    </w:p>
  </w:footnote>
  <w:footnote w:id="1">
    <w:p w:rsidR="007C0213" w:rsidRPr="0060186E" w:rsidRDefault="007C0213" w:rsidP="005426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sidRPr="0060186E">
        <w:rPr>
          <w:rFonts w:cs="FrankRuehl" w:hint="cs"/>
          <w:rtl/>
        </w:rPr>
        <w:t>פ</w:t>
      </w:r>
      <w:r w:rsidRPr="0060186E">
        <w:rPr>
          <w:rFonts w:cs="FrankRuehl"/>
          <w:rtl/>
        </w:rPr>
        <w:t>ור</w:t>
      </w:r>
      <w:r w:rsidRPr="0060186E">
        <w:rPr>
          <w:rFonts w:cs="FrankRuehl" w:hint="cs"/>
          <w:rtl/>
        </w:rPr>
        <w:t>ס</w:t>
      </w:r>
      <w:r w:rsidRPr="0060186E">
        <w:rPr>
          <w:rFonts w:cs="FrankRuehl"/>
          <w:rtl/>
        </w:rPr>
        <w:t>ם</w:t>
      </w:r>
      <w:r w:rsidRPr="0060186E">
        <w:rPr>
          <w:rFonts w:cs="FrankRuehl" w:hint="cs"/>
          <w:rtl/>
        </w:rPr>
        <w:t xml:space="preserve"> </w:t>
      </w:r>
      <w:hyperlink r:id="rId1" w:history="1">
        <w:r w:rsidRPr="0060186E">
          <w:rPr>
            <w:rStyle w:val="Hyperlink"/>
            <w:rFonts w:cs="FrankRuehl" w:hint="cs"/>
            <w:rtl/>
          </w:rPr>
          <w:t>ס"ח תשמ"א מס' 991</w:t>
        </w:r>
      </w:hyperlink>
      <w:r w:rsidRPr="0060186E">
        <w:rPr>
          <w:rFonts w:cs="FrankRuehl" w:hint="cs"/>
          <w:rtl/>
        </w:rPr>
        <w:t xml:space="preserve"> מיום 1.12.1980 עמ' 30 (</w:t>
      </w:r>
      <w:hyperlink r:id="rId2" w:history="1">
        <w:r w:rsidRPr="0060186E">
          <w:rPr>
            <w:rStyle w:val="Hyperlink"/>
            <w:rFonts w:cs="FrankRuehl" w:hint="cs"/>
            <w:rtl/>
          </w:rPr>
          <w:t>ה"ח תש"ם מס' 1417</w:t>
        </w:r>
      </w:hyperlink>
      <w:r w:rsidRPr="0060186E">
        <w:rPr>
          <w:rFonts w:cs="FrankRuehl" w:hint="cs"/>
          <w:rtl/>
        </w:rPr>
        <w:t xml:space="preserve"> עמ' </w:t>
      </w:r>
      <w:r w:rsidRPr="0060186E">
        <w:rPr>
          <w:rFonts w:cs="FrankRuehl"/>
          <w:rtl/>
        </w:rPr>
        <w:t>3).</w:t>
      </w:r>
    </w:p>
    <w:p w:rsidR="007C0213" w:rsidRPr="0060186E" w:rsidRDefault="007C0213" w:rsidP="005426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60186E">
        <w:rPr>
          <w:rFonts w:cs="FrankRuehl"/>
          <w:rtl/>
        </w:rPr>
        <w:t>ת</w:t>
      </w:r>
      <w:r w:rsidRPr="0060186E">
        <w:rPr>
          <w:rFonts w:cs="FrankRuehl" w:hint="cs"/>
          <w:rtl/>
        </w:rPr>
        <w:t>וק</w:t>
      </w:r>
      <w:r w:rsidRPr="0060186E">
        <w:rPr>
          <w:rFonts w:cs="FrankRuehl"/>
          <w:rtl/>
        </w:rPr>
        <w:t xml:space="preserve">ן </w:t>
      </w:r>
      <w:hyperlink r:id="rId3" w:history="1">
        <w:r w:rsidRPr="0060186E">
          <w:rPr>
            <w:rStyle w:val="Hyperlink"/>
            <w:rFonts w:cs="FrankRuehl" w:hint="cs"/>
            <w:rtl/>
          </w:rPr>
          <w:t>ס"ח תשמ"א מס' 999</w:t>
        </w:r>
      </w:hyperlink>
      <w:r w:rsidRPr="0060186E">
        <w:rPr>
          <w:rFonts w:cs="FrankRuehl" w:hint="cs"/>
          <w:rtl/>
        </w:rPr>
        <w:t xml:space="preserve"> מיום 18.1.1981 עמ' 77 (</w:t>
      </w:r>
      <w:hyperlink r:id="rId4" w:history="1">
        <w:r w:rsidRPr="0060186E">
          <w:rPr>
            <w:rStyle w:val="Hyperlink"/>
            <w:rFonts w:cs="FrankRuehl" w:hint="cs"/>
            <w:rtl/>
          </w:rPr>
          <w:t>ה"ח תשמ"א מס' 1442</w:t>
        </w:r>
      </w:hyperlink>
      <w:r w:rsidRPr="0060186E">
        <w:rPr>
          <w:rFonts w:cs="FrankRuehl" w:hint="cs"/>
          <w:rtl/>
        </w:rPr>
        <w:t xml:space="preserve"> עמ' 156) </w:t>
      </w:r>
      <w:r w:rsidRPr="0060186E">
        <w:rPr>
          <w:rFonts w:cs="FrankRuehl"/>
          <w:rtl/>
        </w:rPr>
        <w:t>–</w:t>
      </w:r>
      <w:r w:rsidRPr="0060186E">
        <w:rPr>
          <w:rFonts w:cs="FrankRuehl" w:hint="cs"/>
          <w:rtl/>
        </w:rPr>
        <w:t xml:space="preserve"> תיקון מס' 1 בסעיף 20 לחו</w:t>
      </w:r>
      <w:r w:rsidRPr="0060186E">
        <w:rPr>
          <w:rFonts w:cs="FrankRuehl"/>
          <w:rtl/>
        </w:rPr>
        <w:t xml:space="preserve">ק </w:t>
      </w:r>
      <w:r w:rsidRPr="0060186E">
        <w:rPr>
          <w:rFonts w:cs="FrankRuehl" w:hint="cs"/>
          <w:rtl/>
        </w:rPr>
        <w:t>הביטוח הלאומי (תיקון מס' 41), תשמ"א-1981; תחילתו ביום 1.2.1981.</w:t>
      </w:r>
    </w:p>
    <w:p w:rsidR="007C0213" w:rsidRPr="0060186E" w:rsidRDefault="007C0213" w:rsidP="005426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60186E">
          <w:rPr>
            <w:rStyle w:val="Hyperlink"/>
            <w:rFonts w:cs="FrankRuehl"/>
            <w:rtl/>
          </w:rPr>
          <w:t>ס</w:t>
        </w:r>
        <w:r w:rsidRPr="0060186E">
          <w:rPr>
            <w:rStyle w:val="Hyperlink"/>
            <w:rFonts w:cs="FrankRuehl" w:hint="cs"/>
            <w:rtl/>
          </w:rPr>
          <w:t>"ח</w:t>
        </w:r>
        <w:r w:rsidRPr="0060186E">
          <w:rPr>
            <w:rStyle w:val="Hyperlink"/>
            <w:rFonts w:cs="FrankRuehl"/>
            <w:rtl/>
          </w:rPr>
          <w:t xml:space="preserve"> ת</w:t>
        </w:r>
        <w:r w:rsidRPr="0060186E">
          <w:rPr>
            <w:rStyle w:val="Hyperlink"/>
            <w:rFonts w:cs="FrankRuehl" w:hint="cs"/>
            <w:rtl/>
          </w:rPr>
          <w:t>שמ"ה מס' 1145</w:t>
        </w:r>
      </w:hyperlink>
      <w:r w:rsidRPr="0060186E">
        <w:rPr>
          <w:rFonts w:cs="FrankRuehl" w:hint="cs"/>
          <w:rtl/>
        </w:rPr>
        <w:t xml:space="preserve"> מיום 30.5.1985 עמ' 112 (</w:t>
      </w:r>
      <w:hyperlink r:id="rId6" w:history="1">
        <w:r w:rsidRPr="0060186E">
          <w:rPr>
            <w:rStyle w:val="Hyperlink"/>
            <w:rFonts w:cs="FrankRuehl" w:hint="cs"/>
            <w:rtl/>
          </w:rPr>
          <w:t>ה"ח תשמ"ח מס' 1722</w:t>
        </w:r>
      </w:hyperlink>
      <w:r w:rsidRPr="0060186E">
        <w:rPr>
          <w:rFonts w:cs="FrankRuehl" w:hint="cs"/>
          <w:rtl/>
        </w:rPr>
        <w:t xml:space="preserve"> עמ' 143) </w:t>
      </w:r>
      <w:r w:rsidRPr="0060186E">
        <w:rPr>
          <w:rFonts w:cs="FrankRuehl"/>
          <w:rtl/>
        </w:rPr>
        <w:t>–</w:t>
      </w:r>
      <w:r w:rsidRPr="0060186E">
        <w:rPr>
          <w:rFonts w:cs="FrankRuehl" w:hint="cs"/>
          <w:rtl/>
        </w:rPr>
        <w:t xml:space="preserve"> תיקון מס' 2 בסע</w:t>
      </w:r>
      <w:r w:rsidRPr="0060186E">
        <w:rPr>
          <w:rFonts w:cs="FrankRuehl"/>
          <w:rtl/>
        </w:rPr>
        <w:t>י</w:t>
      </w:r>
      <w:r w:rsidRPr="0060186E">
        <w:rPr>
          <w:rFonts w:cs="FrankRuehl" w:hint="cs"/>
          <w:rtl/>
        </w:rPr>
        <w:t xml:space="preserve">ף 17 לחוק הביטוח הלאומי (תיקון </w:t>
      </w:r>
      <w:r w:rsidRPr="0060186E">
        <w:rPr>
          <w:rFonts w:cs="FrankRuehl"/>
          <w:rtl/>
        </w:rPr>
        <w:t>מ</w:t>
      </w:r>
      <w:r w:rsidRPr="0060186E">
        <w:rPr>
          <w:rFonts w:cs="FrankRuehl" w:hint="cs"/>
          <w:rtl/>
        </w:rPr>
        <w:t>ס' 54), תשמ"ה-1985; תחילתו ביום 1.4.1985.</w:t>
      </w:r>
    </w:p>
    <w:p w:rsidR="007C0213" w:rsidRDefault="007C0213" w:rsidP="005426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60186E">
          <w:rPr>
            <w:rStyle w:val="Hyperlink"/>
            <w:rFonts w:cs="FrankRuehl"/>
            <w:rtl/>
          </w:rPr>
          <w:t>ס</w:t>
        </w:r>
        <w:r w:rsidRPr="0060186E">
          <w:rPr>
            <w:rStyle w:val="Hyperlink"/>
            <w:rFonts w:cs="FrankRuehl" w:hint="cs"/>
            <w:rtl/>
          </w:rPr>
          <w:t>"ח</w:t>
        </w:r>
        <w:r w:rsidRPr="0060186E">
          <w:rPr>
            <w:rStyle w:val="Hyperlink"/>
            <w:rFonts w:cs="FrankRuehl"/>
            <w:rtl/>
          </w:rPr>
          <w:t xml:space="preserve"> ת</w:t>
        </w:r>
        <w:r w:rsidRPr="0060186E">
          <w:rPr>
            <w:rStyle w:val="Hyperlink"/>
            <w:rFonts w:cs="FrankRuehl" w:hint="cs"/>
            <w:rtl/>
          </w:rPr>
          <w:t>שמ"ו מס' 1190</w:t>
        </w:r>
      </w:hyperlink>
      <w:r w:rsidRPr="0060186E">
        <w:rPr>
          <w:rFonts w:cs="FrankRuehl" w:hint="cs"/>
          <w:rtl/>
        </w:rPr>
        <w:t xml:space="preserve"> מיום 8.8.1986 עמ' 213 (</w:t>
      </w:r>
      <w:hyperlink r:id="rId8" w:history="1">
        <w:r w:rsidRPr="0060186E">
          <w:rPr>
            <w:rStyle w:val="Hyperlink"/>
            <w:rFonts w:cs="FrankRuehl" w:hint="cs"/>
            <w:rtl/>
          </w:rPr>
          <w:t>ה"ח תשמ"ו מס' 1776</w:t>
        </w:r>
      </w:hyperlink>
      <w:r w:rsidRPr="0060186E">
        <w:rPr>
          <w:rFonts w:cs="FrankRuehl" w:hint="cs"/>
          <w:rtl/>
        </w:rPr>
        <w:t xml:space="preserve"> עמ' 189) </w:t>
      </w:r>
      <w:r w:rsidRPr="0060186E">
        <w:rPr>
          <w:rFonts w:cs="FrankRuehl"/>
          <w:rtl/>
        </w:rPr>
        <w:t>–</w:t>
      </w:r>
      <w:r w:rsidRPr="0060186E">
        <w:rPr>
          <w:rFonts w:cs="FrankRuehl" w:hint="cs"/>
          <w:rtl/>
        </w:rPr>
        <w:t xml:space="preserve"> תיקון מס' 3 בסע</w:t>
      </w:r>
      <w:r w:rsidRPr="0060186E">
        <w:rPr>
          <w:rFonts w:cs="FrankRuehl"/>
          <w:rtl/>
        </w:rPr>
        <w:t>י</w:t>
      </w:r>
      <w:r w:rsidRPr="0060186E">
        <w:rPr>
          <w:rFonts w:cs="FrankRuehl" w:hint="cs"/>
          <w:rtl/>
        </w:rPr>
        <w:t>ף 31 לחוק הביטוח הלאומי (תיקון מס' 63), תשמ"ו-1986; תחילתו ביום 1.4.1986.</w:t>
      </w:r>
    </w:p>
    <w:p w:rsidR="007C0213" w:rsidRDefault="007C0213" w:rsidP="005426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60186E">
          <w:rPr>
            <w:rStyle w:val="Hyperlink"/>
            <w:rFonts w:cs="FrankRuehl"/>
            <w:rtl/>
          </w:rPr>
          <w:t>ס</w:t>
        </w:r>
        <w:r w:rsidRPr="0060186E">
          <w:rPr>
            <w:rStyle w:val="Hyperlink"/>
            <w:rFonts w:cs="FrankRuehl" w:hint="cs"/>
            <w:rtl/>
          </w:rPr>
          <w:t>"ח</w:t>
        </w:r>
        <w:r w:rsidRPr="0060186E">
          <w:rPr>
            <w:rStyle w:val="Hyperlink"/>
            <w:rFonts w:cs="FrankRuehl"/>
            <w:rtl/>
          </w:rPr>
          <w:t xml:space="preserve"> ת</w:t>
        </w:r>
        <w:r w:rsidRPr="0060186E">
          <w:rPr>
            <w:rStyle w:val="Hyperlink"/>
            <w:rFonts w:cs="FrankRuehl" w:hint="cs"/>
            <w:rtl/>
          </w:rPr>
          <w:t>שמ"</w:t>
        </w:r>
        <w:r w:rsidRPr="0060186E">
          <w:rPr>
            <w:rStyle w:val="Hyperlink"/>
            <w:rFonts w:cs="FrankRuehl"/>
            <w:rtl/>
          </w:rPr>
          <w:t>ז</w:t>
        </w:r>
        <w:r w:rsidRPr="0060186E">
          <w:rPr>
            <w:rStyle w:val="Hyperlink"/>
            <w:rFonts w:cs="FrankRuehl" w:hint="cs"/>
            <w:rtl/>
          </w:rPr>
          <w:t xml:space="preserve"> מס</w:t>
        </w:r>
        <w:r w:rsidRPr="0060186E">
          <w:rPr>
            <w:rStyle w:val="Hyperlink"/>
            <w:rFonts w:cs="FrankRuehl"/>
            <w:rtl/>
          </w:rPr>
          <w:t>' 1212</w:t>
        </w:r>
      </w:hyperlink>
      <w:r w:rsidRPr="0060186E">
        <w:rPr>
          <w:rFonts w:cs="FrankRuehl"/>
          <w:rtl/>
        </w:rPr>
        <w:t xml:space="preserve"> </w:t>
      </w:r>
      <w:r w:rsidRPr="0060186E">
        <w:rPr>
          <w:rFonts w:cs="FrankRuehl" w:hint="cs"/>
          <w:rtl/>
        </w:rPr>
        <w:t xml:space="preserve">מיום 9.4.1987 </w:t>
      </w:r>
      <w:r w:rsidRPr="0060186E">
        <w:rPr>
          <w:rFonts w:cs="FrankRuehl"/>
          <w:rtl/>
        </w:rPr>
        <w:t>עמ</w:t>
      </w:r>
      <w:r w:rsidRPr="0060186E">
        <w:rPr>
          <w:rFonts w:cs="FrankRuehl" w:hint="cs"/>
          <w:rtl/>
        </w:rPr>
        <w:t>' 83 (</w:t>
      </w:r>
      <w:hyperlink r:id="rId10" w:history="1">
        <w:r w:rsidRPr="0060186E">
          <w:rPr>
            <w:rStyle w:val="Hyperlink"/>
            <w:rFonts w:cs="FrankRuehl" w:hint="cs"/>
            <w:rtl/>
          </w:rPr>
          <w:t>ה"ח תשמ</w:t>
        </w:r>
        <w:r w:rsidRPr="0060186E">
          <w:rPr>
            <w:rStyle w:val="Hyperlink"/>
            <w:rFonts w:cs="FrankRuehl" w:hint="cs"/>
            <w:rtl/>
          </w:rPr>
          <w:t>"</w:t>
        </w:r>
        <w:r w:rsidRPr="0060186E">
          <w:rPr>
            <w:rStyle w:val="Hyperlink"/>
            <w:rFonts w:cs="FrankRuehl" w:hint="cs"/>
            <w:rtl/>
          </w:rPr>
          <w:t>ו מס' 1766</w:t>
        </w:r>
      </w:hyperlink>
      <w:r w:rsidRPr="0060186E">
        <w:rPr>
          <w:rFonts w:cs="FrankRuehl" w:hint="cs"/>
          <w:rtl/>
        </w:rPr>
        <w:t xml:space="preserve"> עמ' 78) </w:t>
      </w:r>
      <w:r w:rsidRPr="0060186E">
        <w:rPr>
          <w:rFonts w:cs="FrankRuehl"/>
          <w:rtl/>
        </w:rPr>
        <w:t>–</w:t>
      </w:r>
      <w:r w:rsidRPr="0060186E">
        <w:rPr>
          <w:rFonts w:cs="FrankRuehl" w:hint="cs"/>
          <w:rtl/>
        </w:rPr>
        <w:t xml:space="preserve"> תיקון מס' 4 בסע</w:t>
      </w:r>
      <w:r w:rsidRPr="0060186E">
        <w:rPr>
          <w:rFonts w:cs="FrankRuehl"/>
          <w:rtl/>
        </w:rPr>
        <w:t>י</w:t>
      </w:r>
      <w:r w:rsidRPr="0060186E">
        <w:rPr>
          <w:rFonts w:cs="FrankRuehl" w:hint="cs"/>
          <w:rtl/>
        </w:rPr>
        <w:t xml:space="preserve">ף 3 לחוק העונשין (תיקון מס' 21), תשמ"ז-1987; תוקפו מיום 1.7.1987 </w:t>
      </w:r>
      <w:r>
        <w:rPr>
          <w:rFonts w:cs="FrankRuehl" w:hint="cs"/>
          <w:rtl/>
        </w:rPr>
        <w:t>עד יום 1.7.1989.</w:t>
      </w:r>
    </w:p>
    <w:p w:rsidR="007C0213" w:rsidRPr="0060186E" w:rsidRDefault="007C0213" w:rsidP="005426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Pr>
            <w:rStyle w:val="Hyperlink"/>
            <w:rFonts w:cs="FrankRuehl" w:hint="cs"/>
            <w:rtl/>
          </w:rPr>
          <w:t>ס"ח תשמ"ז מ</w:t>
        </w:r>
        <w:r w:rsidRPr="0060186E">
          <w:rPr>
            <w:rStyle w:val="Hyperlink"/>
            <w:rFonts w:cs="FrankRuehl" w:hint="cs"/>
            <w:rtl/>
          </w:rPr>
          <w:t>ס' 1219</w:t>
        </w:r>
      </w:hyperlink>
      <w:r w:rsidRPr="0060186E">
        <w:rPr>
          <w:rFonts w:cs="FrankRuehl" w:hint="cs"/>
          <w:rtl/>
        </w:rPr>
        <w:t xml:space="preserve"> מיום 7.7.1987 עמ' 136 (</w:t>
      </w:r>
      <w:hyperlink r:id="rId12" w:history="1">
        <w:r w:rsidRPr="0060186E">
          <w:rPr>
            <w:rStyle w:val="Hyperlink"/>
            <w:rFonts w:cs="FrankRuehl" w:hint="cs"/>
            <w:rtl/>
          </w:rPr>
          <w:t>ה"ח תשמ"ה מס' 1731</w:t>
        </w:r>
      </w:hyperlink>
      <w:r w:rsidRPr="0060186E">
        <w:rPr>
          <w:rFonts w:cs="FrankRuehl" w:hint="cs"/>
          <w:rtl/>
        </w:rPr>
        <w:t xml:space="preserve"> עמ' 201) </w:t>
      </w:r>
      <w:r w:rsidRPr="0060186E">
        <w:rPr>
          <w:rFonts w:cs="FrankRuehl"/>
          <w:rtl/>
        </w:rPr>
        <w:t>–</w:t>
      </w:r>
      <w:r w:rsidRPr="0060186E">
        <w:rPr>
          <w:rFonts w:cs="FrankRuehl" w:hint="cs"/>
          <w:rtl/>
        </w:rPr>
        <w:t xml:space="preserve"> </w:t>
      </w:r>
      <w:r>
        <w:rPr>
          <w:rFonts w:cs="FrankRuehl" w:hint="cs"/>
          <w:rtl/>
        </w:rPr>
        <w:t>תיקון מס' 5</w:t>
      </w:r>
      <w:r w:rsidRPr="0060186E">
        <w:rPr>
          <w:rFonts w:cs="FrankRuehl" w:hint="cs"/>
          <w:rtl/>
        </w:rPr>
        <w:t xml:space="preserve"> </w:t>
      </w:r>
      <w:r>
        <w:rPr>
          <w:rFonts w:cs="FrankRuehl" w:hint="cs"/>
          <w:rtl/>
        </w:rPr>
        <w:t>(</w:t>
      </w:r>
      <w:r w:rsidRPr="0060186E">
        <w:rPr>
          <w:rFonts w:cs="FrankRuehl" w:hint="cs"/>
          <w:rtl/>
        </w:rPr>
        <w:t xml:space="preserve">ת"ט </w:t>
      </w:r>
      <w:hyperlink r:id="rId13" w:history="1">
        <w:r w:rsidRPr="0060186E">
          <w:rPr>
            <w:rStyle w:val="Hyperlink"/>
            <w:rFonts w:cs="FrankRuehl" w:hint="cs"/>
            <w:rtl/>
          </w:rPr>
          <w:t>מס' 1224</w:t>
        </w:r>
      </w:hyperlink>
      <w:r>
        <w:rPr>
          <w:rFonts w:cs="FrankRuehl" w:hint="cs"/>
          <w:rtl/>
        </w:rPr>
        <w:t xml:space="preserve"> מיום 23.8.1987 עמ' 165)</w:t>
      </w:r>
      <w:r w:rsidRPr="0060186E">
        <w:rPr>
          <w:rFonts w:cs="FrankRuehl" w:hint="cs"/>
          <w:rtl/>
        </w:rPr>
        <w:t>.</w:t>
      </w:r>
    </w:p>
    <w:p w:rsidR="007C0213" w:rsidRDefault="007C0213" w:rsidP="005426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Pr="0060186E">
          <w:rPr>
            <w:rStyle w:val="Hyperlink"/>
            <w:rFonts w:cs="FrankRuehl"/>
            <w:rtl/>
          </w:rPr>
          <w:t>ס</w:t>
        </w:r>
        <w:r w:rsidRPr="0060186E">
          <w:rPr>
            <w:rStyle w:val="Hyperlink"/>
            <w:rFonts w:cs="FrankRuehl" w:hint="cs"/>
            <w:rtl/>
          </w:rPr>
          <w:t>"ח</w:t>
        </w:r>
        <w:r w:rsidRPr="0060186E">
          <w:rPr>
            <w:rStyle w:val="Hyperlink"/>
            <w:rFonts w:cs="FrankRuehl"/>
            <w:rtl/>
          </w:rPr>
          <w:t xml:space="preserve"> ת</w:t>
        </w:r>
        <w:r w:rsidRPr="0060186E">
          <w:rPr>
            <w:rStyle w:val="Hyperlink"/>
            <w:rFonts w:cs="FrankRuehl" w:hint="cs"/>
            <w:rtl/>
          </w:rPr>
          <w:t>שנ"ב מס' 1378</w:t>
        </w:r>
      </w:hyperlink>
      <w:r w:rsidRPr="0060186E">
        <w:rPr>
          <w:rFonts w:cs="FrankRuehl" w:hint="cs"/>
          <w:rtl/>
        </w:rPr>
        <w:t xml:space="preserve"> </w:t>
      </w:r>
      <w:r w:rsidRPr="0060186E">
        <w:rPr>
          <w:rFonts w:cs="FrankRuehl"/>
          <w:rtl/>
        </w:rPr>
        <w:t>מ</w:t>
      </w:r>
      <w:r w:rsidRPr="0060186E">
        <w:rPr>
          <w:rFonts w:cs="FrankRuehl" w:hint="cs"/>
          <w:rtl/>
        </w:rPr>
        <w:t>יום</w:t>
      </w:r>
      <w:r w:rsidRPr="0060186E">
        <w:rPr>
          <w:rFonts w:cs="FrankRuehl"/>
          <w:rtl/>
        </w:rPr>
        <w:t xml:space="preserve"> 8.1.1992 </w:t>
      </w:r>
      <w:r w:rsidRPr="0060186E">
        <w:rPr>
          <w:rFonts w:cs="FrankRuehl" w:hint="cs"/>
          <w:rtl/>
        </w:rPr>
        <w:t>עמ' 44 (</w:t>
      </w:r>
      <w:hyperlink r:id="rId15" w:history="1">
        <w:r w:rsidRPr="0060186E">
          <w:rPr>
            <w:rStyle w:val="Hyperlink"/>
            <w:rFonts w:cs="FrankRuehl" w:hint="cs"/>
            <w:rtl/>
          </w:rPr>
          <w:t>ה"ח תשנ"ב מס' 2084</w:t>
        </w:r>
      </w:hyperlink>
      <w:r w:rsidRPr="0060186E">
        <w:rPr>
          <w:rFonts w:cs="FrankRuehl" w:hint="cs"/>
          <w:rtl/>
        </w:rPr>
        <w:t xml:space="preserve"> עמ' 40) </w:t>
      </w:r>
      <w:r w:rsidRPr="0060186E">
        <w:rPr>
          <w:rFonts w:cs="FrankRuehl"/>
          <w:rtl/>
        </w:rPr>
        <w:t>–</w:t>
      </w:r>
      <w:r w:rsidRPr="0060186E">
        <w:rPr>
          <w:rFonts w:cs="FrankRuehl" w:hint="cs"/>
          <w:rtl/>
        </w:rPr>
        <w:t xml:space="preserve"> תיקון מס' 6 בסעי</w:t>
      </w:r>
      <w:r w:rsidRPr="0060186E">
        <w:rPr>
          <w:rFonts w:cs="FrankRuehl"/>
          <w:rtl/>
        </w:rPr>
        <w:t>ף</w:t>
      </w:r>
      <w:r w:rsidRPr="0060186E">
        <w:rPr>
          <w:rFonts w:cs="FrankRuehl" w:hint="cs"/>
          <w:rtl/>
        </w:rPr>
        <w:t xml:space="preserve"> 2 לחוק הביטוח הלאומי (תיקון </w:t>
      </w:r>
      <w:r w:rsidRPr="0060186E">
        <w:rPr>
          <w:rFonts w:cs="FrankRuehl"/>
          <w:rtl/>
        </w:rPr>
        <w:t>מס' 77)</w:t>
      </w:r>
      <w:r w:rsidRPr="0060186E">
        <w:rPr>
          <w:rFonts w:cs="FrankRuehl" w:hint="cs"/>
          <w:rtl/>
        </w:rPr>
        <w:t>,</w:t>
      </w:r>
      <w:r w:rsidRPr="0060186E">
        <w:rPr>
          <w:rFonts w:cs="FrankRuehl"/>
          <w:rtl/>
        </w:rPr>
        <w:t xml:space="preserve"> ת</w:t>
      </w:r>
      <w:r w:rsidRPr="0060186E">
        <w:rPr>
          <w:rFonts w:cs="FrankRuehl" w:hint="cs"/>
          <w:rtl/>
        </w:rPr>
        <w:t>שנ"ב-1992; תח</w:t>
      </w:r>
      <w:r w:rsidRPr="0060186E">
        <w:rPr>
          <w:rFonts w:cs="FrankRuehl"/>
          <w:rtl/>
        </w:rPr>
        <w:t>י</w:t>
      </w:r>
      <w:r>
        <w:rPr>
          <w:rFonts w:cs="FrankRuehl" w:hint="cs"/>
          <w:rtl/>
        </w:rPr>
        <w:t>לתו ביום 1.8.1991.</w:t>
      </w:r>
    </w:p>
    <w:p w:rsidR="007C0213" w:rsidRPr="0060186E" w:rsidRDefault="007C0213" w:rsidP="005426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Pr>
            <w:rStyle w:val="Hyperlink"/>
            <w:rFonts w:cs="FrankRuehl" w:hint="cs"/>
            <w:rtl/>
          </w:rPr>
          <w:t>ס"ח תשנ"ב מ</w:t>
        </w:r>
        <w:r w:rsidRPr="0060186E">
          <w:rPr>
            <w:rStyle w:val="Hyperlink"/>
            <w:rFonts w:cs="FrankRuehl" w:hint="cs"/>
            <w:rtl/>
          </w:rPr>
          <w:t>ס'</w:t>
        </w:r>
        <w:r w:rsidRPr="0060186E">
          <w:rPr>
            <w:rStyle w:val="Hyperlink"/>
            <w:rFonts w:cs="FrankRuehl" w:hint="cs"/>
            <w:rtl/>
          </w:rPr>
          <w:t xml:space="preserve"> </w:t>
        </w:r>
        <w:r w:rsidRPr="0060186E">
          <w:rPr>
            <w:rStyle w:val="Hyperlink"/>
            <w:rFonts w:cs="FrankRuehl" w:hint="cs"/>
            <w:rtl/>
          </w:rPr>
          <w:t>1390</w:t>
        </w:r>
      </w:hyperlink>
      <w:r w:rsidRPr="0060186E">
        <w:rPr>
          <w:rFonts w:cs="FrankRuehl" w:hint="cs"/>
          <w:rtl/>
        </w:rPr>
        <w:t xml:space="preserve"> מיום 24.3.1992 עמ' 148 (</w:t>
      </w:r>
      <w:hyperlink r:id="rId17" w:history="1">
        <w:r w:rsidRPr="0060186E">
          <w:rPr>
            <w:rStyle w:val="Hyperlink"/>
            <w:rFonts w:cs="FrankRuehl" w:hint="cs"/>
            <w:rtl/>
          </w:rPr>
          <w:t>ה"ח תשנ"ב מס' 2090</w:t>
        </w:r>
      </w:hyperlink>
      <w:r w:rsidRPr="0060186E">
        <w:rPr>
          <w:rFonts w:cs="FrankRuehl" w:hint="cs"/>
          <w:rtl/>
        </w:rPr>
        <w:t xml:space="preserve"> עמ' 86) </w:t>
      </w:r>
      <w:r w:rsidRPr="0060186E">
        <w:rPr>
          <w:rFonts w:cs="FrankRuehl"/>
          <w:rtl/>
        </w:rPr>
        <w:t>–</w:t>
      </w:r>
      <w:r w:rsidRPr="0060186E">
        <w:rPr>
          <w:rFonts w:cs="FrankRuehl" w:hint="cs"/>
          <w:rtl/>
        </w:rPr>
        <w:t xml:space="preserve"> תיקון מס' 7 בסע</w:t>
      </w:r>
      <w:r w:rsidRPr="0060186E">
        <w:rPr>
          <w:rFonts w:cs="FrankRuehl"/>
          <w:rtl/>
        </w:rPr>
        <w:t>י</w:t>
      </w:r>
      <w:r w:rsidRPr="0060186E">
        <w:rPr>
          <w:rFonts w:cs="FrankRuehl" w:hint="cs"/>
          <w:rtl/>
        </w:rPr>
        <w:t>ף 7 לחוק משפחות</w:t>
      </w:r>
      <w:r w:rsidRPr="0060186E">
        <w:rPr>
          <w:rFonts w:cs="FrankRuehl"/>
          <w:rtl/>
        </w:rPr>
        <w:t xml:space="preserve"> </w:t>
      </w:r>
      <w:r w:rsidRPr="0060186E">
        <w:rPr>
          <w:rFonts w:cs="FrankRuehl" w:hint="cs"/>
          <w:rtl/>
        </w:rPr>
        <w:t>ח</w:t>
      </w:r>
      <w:r w:rsidRPr="0060186E">
        <w:rPr>
          <w:rFonts w:cs="FrankRuehl"/>
          <w:rtl/>
        </w:rPr>
        <w:t>ד</w:t>
      </w:r>
      <w:r>
        <w:rPr>
          <w:rFonts w:cs="FrankRuehl" w:hint="cs"/>
          <w:rtl/>
        </w:rPr>
        <w:t>-הוריות, תשנ"ב-1992.</w:t>
      </w:r>
    </w:p>
    <w:p w:rsidR="007C0213" w:rsidRPr="0060186E" w:rsidRDefault="007C0213" w:rsidP="005426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sidRPr="0060186E">
          <w:rPr>
            <w:rStyle w:val="Hyperlink"/>
            <w:rFonts w:cs="FrankRuehl"/>
            <w:rtl/>
          </w:rPr>
          <w:t>ס</w:t>
        </w:r>
        <w:r w:rsidRPr="0060186E">
          <w:rPr>
            <w:rStyle w:val="Hyperlink"/>
            <w:rFonts w:cs="FrankRuehl" w:hint="cs"/>
            <w:rtl/>
          </w:rPr>
          <w:t>"ח</w:t>
        </w:r>
        <w:r w:rsidRPr="0060186E">
          <w:rPr>
            <w:rStyle w:val="Hyperlink"/>
            <w:rFonts w:cs="FrankRuehl"/>
            <w:rtl/>
          </w:rPr>
          <w:t xml:space="preserve"> ת</w:t>
        </w:r>
        <w:r w:rsidRPr="0060186E">
          <w:rPr>
            <w:rStyle w:val="Hyperlink"/>
            <w:rFonts w:cs="FrankRuehl" w:hint="cs"/>
            <w:rtl/>
          </w:rPr>
          <w:t>שנ"ד מס' 1475</w:t>
        </w:r>
      </w:hyperlink>
      <w:r w:rsidRPr="0060186E">
        <w:rPr>
          <w:rFonts w:cs="FrankRuehl" w:hint="cs"/>
          <w:rtl/>
        </w:rPr>
        <w:t xml:space="preserve"> מיום 28.7.1994 עמ' 256 (</w:t>
      </w:r>
      <w:hyperlink r:id="rId19" w:history="1">
        <w:r w:rsidRPr="0060186E">
          <w:rPr>
            <w:rStyle w:val="Hyperlink"/>
            <w:rFonts w:cs="FrankRuehl" w:hint="cs"/>
            <w:rtl/>
          </w:rPr>
          <w:t>ה"ח תשנ"ד מס' 2259</w:t>
        </w:r>
      </w:hyperlink>
      <w:r w:rsidRPr="0060186E">
        <w:rPr>
          <w:rFonts w:cs="FrankRuehl" w:hint="cs"/>
          <w:rtl/>
        </w:rPr>
        <w:t xml:space="preserve"> עמ' 389) </w:t>
      </w:r>
      <w:r w:rsidRPr="0060186E">
        <w:rPr>
          <w:rFonts w:cs="FrankRuehl"/>
          <w:rtl/>
        </w:rPr>
        <w:t>–</w:t>
      </w:r>
      <w:r w:rsidRPr="0060186E">
        <w:rPr>
          <w:rFonts w:cs="FrankRuehl" w:hint="cs"/>
          <w:rtl/>
        </w:rPr>
        <w:t xml:space="preserve"> תיקון מס' 8 בסע</w:t>
      </w:r>
      <w:r w:rsidRPr="0060186E">
        <w:rPr>
          <w:rFonts w:cs="FrankRuehl"/>
          <w:rtl/>
        </w:rPr>
        <w:t>י</w:t>
      </w:r>
      <w:r w:rsidRPr="0060186E">
        <w:rPr>
          <w:rFonts w:cs="FrankRuehl" w:hint="cs"/>
          <w:rtl/>
        </w:rPr>
        <w:t>ף 2 בחוק לצמצום ממדי העוני והפ</w:t>
      </w:r>
      <w:r w:rsidRPr="0060186E">
        <w:rPr>
          <w:rFonts w:cs="FrankRuehl"/>
          <w:rtl/>
        </w:rPr>
        <w:t>ע</w:t>
      </w:r>
      <w:r w:rsidRPr="0060186E">
        <w:rPr>
          <w:rFonts w:cs="FrankRuehl" w:hint="cs"/>
          <w:rtl/>
        </w:rPr>
        <w:t>רים</w:t>
      </w:r>
      <w:r w:rsidRPr="0060186E">
        <w:rPr>
          <w:rFonts w:cs="FrankRuehl"/>
          <w:rtl/>
        </w:rPr>
        <w:t xml:space="preserve"> </w:t>
      </w:r>
      <w:r w:rsidRPr="0060186E">
        <w:rPr>
          <w:rFonts w:cs="FrankRuehl" w:hint="cs"/>
          <w:rtl/>
        </w:rPr>
        <w:t>בהכנסות (תיקוני חקיק</w:t>
      </w:r>
      <w:r w:rsidRPr="0060186E">
        <w:rPr>
          <w:rFonts w:cs="FrankRuehl"/>
          <w:rtl/>
        </w:rPr>
        <w:t xml:space="preserve">ה), </w:t>
      </w:r>
      <w:r w:rsidRPr="0060186E">
        <w:rPr>
          <w:rFonts w:cs="FrankRuehl" w:hint="cs"/>
          <w:rtl/>
        </w:rPr>
        <w:t>תשנ"ד-1994; תחילתו ביום 1.8.1994</w:t>
      </w:r>
      <w:r>
        <w:rPr>
          <w:rFonts w:cs="FrankRuehl" w:hint="cs"/>
          <w:rtl/>
        </w:rPr>
        <w:t xml:space="preserve"> (</w:t>
      </w:r>
      <w:r w:rsidRPr="0060186E">
        <w:rPr>
          <w:rFonts w:cs="FrankRuehl" w:hint="cs"/>
          <w:rtl/>
        </w:rPr>
        <w:t xml:space="preserve">ת"ט </w:t>
      </w:r>
      <w:hyperlink r:id="rId20" w:history="1">
        <w:r w:rsidRPr="0060186E">
          <w:rPr>
            <w:rStyle w:val="Hyperlink"/>
            <w:rFonts w:cs="FrankRuehl"/>
            <w:rtl/>
          </w:rPr>
          <w:t>ס</w:t>
        </w:r>
        <w:r w:rsidRPr="0060186E">
          <w:rPr>
            <w:rStyle w:val="Hyperlink"/>
            <w:rFonts w:cs="FrankRuehl" w:hint="cs"/>
            <w:rtl/>
          </w:rPr>
          <w:t>"ח</w:t>
        </w:r>
        <w:r w:rsidRPr="0060186E">
          <w:rPr>
            <w:rStyle w:val="Hyperlink"/>
            <w:rFonts w:cs="FrankRuehl"/>
            <w:rtl/>
          </w:rPr>
          <w:t xml:space="preserve"> ת</w:t>
        </w:r>
        <w:r w:rsidRPr="0060186E">
          <w:rPr>
            <w:rStyle w:val="Hyperlink"/>
            <w:rFonts w:cs="FrankRuehl" w:hint="cs"/>
            <w:rtl/>
          </w:rPr>
          <w:t>שנ</w:t>
        </w:r>
        <w:r w:rsidRPr="0060186E">
          <w:rPr>
            <w:rStyle w:val="Hyperlink"/>
            <w:rFonts w:cs="FrankRuehl" w:hint="cs"/>
            <w:rtl/>
          </w:rPr>
          <w:t>"</w:t>
        </w:r>
        <w:r w:rsidRPr="0060186E">
          <w:rPr>
            <w:rStyle w:val="Hyperlink"/>
            <w:rFonts w:cs="FrankRuehl" w:hint="cs"/>
            <w:rtl/>
          </w:rPr>
          <w:t>ו מס' 1600</w:t>
        </w:r>
      </w:hyperlink>
      <w:r w:rsidRPr="0060186E">
        <w:rPr>
          <w:rFonts w:cs="FrankRuehl" w:hint="cs"/>
          <w:rtl/>
        </w:rPr>
        <w:t xml:space="preserve"> מיום 10.9.1996 עמ' 386 </w:t>
      </w:r>
      <w:r>
        <w:rPr>
          <w:rFonts w:cs="FrankRuehl" w:hint="cs"/>
          <w:rtl/>
        </w:rPr>
        <w:t>בפרט 3)</w:t>
      </w:r>
      <w:r w:rsidRPr="0060186E">
        <w:rPr>
          <w:rFonts w:cs="FrankRuehl" w:hint="cs"/>
          <w:rtl/>
        </w:rPr>
        <w:t>.</w:t>
      </w:r>
    </w:p>
    <w:p w:rsidR="007C0213" w:rsidRDefault="007C0213" w:rsidP="00465D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sidRPr="0060186E">
          <w:rPr>
            <w:rStyle w:val="Hyperlink"/>
            <w:rFonts w:cs="FrankRuehl"/>
            <w:rtl/>
          </w:rPr>
          <w:t>ס</w:t>
        </w:r>
        <w:r w:rsidRPr="0060186E">
          <w:rPr>
            <w:rStyle w:val="Hyperlink"/>
            <w:rFonts w:cs="FrankRuehl" w:hint="cs"/>
            <w:rtl/>
          </w:rPr>
          <w:t>"ח</w:t>
        </w:r>
        <w:r w:rsidRPr="0060186E">
          <w:rPr>
            <w:rStyle w:val="Hyperlink"/>
            <w:rFonts w:cs="FrankRuehl"/>
            <w:rtl/>
          </w:rPr>
          <w:t xml:space="preserve"> ת</w:t>
        </w:r>
        <w:r w:rsidRPr="0060186E">
          <w:rPr>
            <w:rStyle w:val="Hyperlink"/>
            <w:rFonts w:cs="FrankRuehl" w:hint="cs"/>
            <w:rtl/>
          </w:rPr>
          <w:t>שנ"ה מס' 1497</w:t>
        </w:r>
      </w:hyperlink>
      <w:r w:rsidRPr="0060186E">
        <w:rPr>
          <w:rFonts w:cs="FrankRuehl" w:hint="cs"/>
          <w:rtl/>
        </w:rPr>
        <w:t xml:space="preserve"> מיום 28.12.1994 עמ' 80 (</w:t>
      </w:r>
      <w:hyperlink r:id="rId22" w:history="1">
        <w:r w:rsidRPr="0060186E">
          <w:rPr>
            <w:rStyle w:val="Hyperlink"/>
            <w:rFonts w:cs="FrankRuehl" w:hint="cs"/>
            <w:rtl/>
          </w:rPr>
          <w:t>ה"ח תשנ"ד מס' 2299</w:t>
        </w:r>
      </w:hyperlink>
      <w:r w:rsidRPr="0060186E">
        <w:rPr>
          <w:rFonts w:cs="FrankRuehl" w:hint="cs"/>
          <w:rtl/>
        </w:rPr>
        <w:t xml:space="preserve"> עמ' 588) </w:t>
      </w:r>
      <w:r w:rsidRPr="0060186E">
        <w:rPr>
          <w:rFonts w:cs="FrankRuehl"/>
          <w:rtl/>
        </w:rPr>
        <w:t>–</w:t>
      </w:r>
      <w:r w:rsidRPr="0060186E">
        <w:rPr>
          <w:rFonts w:cs="FrankRuehl" w:hint="cs"/>
          <w:rtl/>
        </w:rPr>
        <w:t xml:space="preserve"> תיקון מס' 9 בסע</w:t>
      </w:r>
      <w:r w:rsidRPr="0060186E">
        <w:rPr>
          <w:rFonts w:cs="FrankRuehl"/>
          <w:rtl/>
        </w:rPr>
        <w:t>י</w:t>
      </w:r>
      <w:r w:rsidRPr="0060186E">
        <w:rPr>
          <w:rFonts w:cs="FrankRuehl" w:hint="cs"/>
          <w:rtl/>
        </w:rPr>
        <w:t>ף</w:t>
      </w:r>
      <w:r w:rsidRPr="0060186E">
        <w:rPr>
          <w:rFonts w:cs="FrankRuehl"/>
          <w:rtl/>
        </w:rPr>
        <w:t xml:space="preserve"> 38 </w:t>
      </w:r>
      <w:r w:rsidRPr="0060186E">
        <w:rPr>
          <w:rFonts w:cs="FrankRuehl" w:hint="cs"/>
          <w:rtl/>
        </w:rPr>
        <w:t>לחוק יישום ההסכם</w:t>
      </w:r>
      <w:r w:rsidRPr="0060186E">
        <w:rPr>
          <w:rFonts w:cs="FrankRuehl"/>
          <w:rtl/>
        </w:rPr>
        <w:t xml:space="preserve"> </w:t>
      </w:r>
      <w:r w:rsidRPr="0060186E">
        <w:rPr>
          <w:rFonts w:cs="FrankRuehl" w:hint="cs"/>
          <w:rtl/>
        </w:rPr>
        <w:t>ב</w:t>
      </w:r>
      <w:r w:rsidRPr="0060186E">
        <w:rPr>
          <w:rFonts w:cs="FrankRuehl"/>
          <w:rtl/>
        </w:rPr>
        <w:t>ד</w:t>
      </w:r>
      <w:r w:rsidRPr="0060186E">
        <w:rPr>
          <w:rFonts w:cs="FrankRuehl" w:hint="cs"/>
          <w:rtl/>
        </w:rPr>
        <w:t>בר רצועת עזה ואזור יריחו (הסדרים כלכליים והוראות שונות) (תיקוני חקיקה), תשנ"</w:t>
      </w:r>
      <w:r>
        <w:rPr>
          <w:rFonts w:cs="FrankRuehl" w:hint="cs"/>
          <w:rtl/>
        </w:rPr>
        <w:t>ה-1994.</w:t>
      </w:r>
    </w:p>
    <w:p w:rsidR="007C0213" w:rsidRPr="0060186E" w:rsidRDefault="007C0213" w:rsidP="00465D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 w:history="1">
        <w:r>
          <w:rPr>
            <w:rStyle w:val="Hyperlink"/>
            <w:rFonts w:cs="FrankRuehl" w:hint="cs"/>
            <w:rtl/>
          </w:rPr>
          <w:t>ס"ח תשנ"ה מ</w:t>
        </w:r>
        <w:r w:rsidRPr="0060186E">
          <w:rPr>
            <w:rStyle w:val="Hyperlink"/>
            <w:rFonts w:cs="FrankRuehl" w:hint="cs"/>
            <w:rtl/>
          </w:rPr>
          <w:t>ס</w:t>
        </w:r>
        <w:r w:rsidRPr="0060186E">
          <w:rPr>
            <w:rStyle w:val="Hyperlink"/>
            <w:rFonts w:cs="FrankRuehl"/>
            <w:rtl/>
          </w:rPr>
          <w:t>' 1526</w:t>
        </w:r>
      </w:hyperlink>
      <w:r w:rsidRPr="0060186E">
        <w:rPr>
          <w:rFonts w:cs="FrankRuehl"/>
          <w:rtl/>
        </w:rPr>
        <w:t xml:space="preserve"> מיו</w:t>
      </w:r>
      <w:r w:rsidRPr="0060186E">
        <w:rPr>
          <w:rFonts w:cs="FrankRuehl" w:hint="cs"/>
          <w:rtl/>
        </w:rPr>
        <w:t>ם 9.6.1995 עמ' 326 (</w:t>
      </w:r>
      <w:hyperlink r:id="rId24" w:history="1">
        <w:r w:rsidRPr="0060186E">
          <w:rPr>
            <w:rStyle w:val="Hyperlink"/>
            <w:rFonts w:cs="FrankRuehl" w:hint="cs"/>
            <w:rtl/>
          </w:rPr>
          <w:t>ה"ח תשנ"ה מס' 2367</w:t>
        </w:r>
      </w:hyperlink>
      <w:r w:rsidRPr="0060186E">
        <w:rPr>
          <w:rFonts w:cs="FrankRuehl" w:hint="cs"/>
          <w:rtl/>
        </w:rPr>
        <w:t xml:space="preserve"> עמ' 334) </w:t>
      </w:r>
      <w:r w:rsidRPr="0060186E">
        <w:rPr>
          <w:rFonts w:cs="FrankRuehl"/>
          <w:rtl/>
        </w:rPr>
        <w:t>–</w:t>
      </w:r>
      <w:r w:rsidRPr="0060186E">
        <w:rPr>
          <w:rFonts w:cs="FrankRuehl" w:hint="cs"/>
          <w:rtl/>
        </w:rPr>
        <w:t xml:space="preserve"> תיקון מס' 10 בסע</w:t>
      </w:r>
      <w:r w:rsidRPr="0060186E">
        <w:rPr>
          <w:rFonts w:cs="FrankRuehl"/>
          <w:rtl/>
        </w:rPr>
        <w:t>י</w:t>
      </w:r>
      <w:r w:rsidRPr="0060186E">
        <w:rPr>
          <w:rFonts w:cs="FrankRuehl" w:hint="cs"/>
          <w:rtl/>
        </w:rPr>
        <w:t>ף 1 בחוק לצמצום ממדי העוני (תיקוני חקיקה) (צעדים מ</w:t>
      </w:r>
      <w:r w:rsidRPr="0060186E">
        <w:rPr>
          <w:rFonts w:cs="FrankRuehl"/>
          <w:rtl/>
        </w:rPr>
        <w:t>ש</w:t>
      </w:r>
      <w:r w:rsidRPr="0060186E">
        <w:rPr>
          <w:rFonts w:cs="FrankRuehl" w:hint="cs"/>
          <w:rtl/>
        </w:rPr>
        <w:t>לימים), תשנ"ה-1995; תחילתו ביום 1.6.1995 ור' סעיף 3 לענין תחולה.</w:t>
      </w:r>
    </w:p>
    <w:p w:rsidR="007C0213" w:rsidRDefault="007C0213" w:rsidP="00544F0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sidRPr="0060186E">
          <w:rPr>
            <w:rStyle w:val="Hyperlink"/>
            <w:rFonts w:cs="FrankRuehl"/>
            <w:rtl/>
          </w:rPr>
          <w:t>ס</w:t>
        </w:r>
        <w:r w:rsidRPr="0060186E">
          <w:rPr>
            <w:rStyle w:val="Hyperlink"/>
            <w:rFonts w:cs="FrankRuehl" w:hint="cs"/>
            <w:rtl/>
          </w:rPr>
          <w:t>"ח</w:t>
        </w:r>
        <w:r w:rsidRPr="0060186E">
          <w:rPr>
            <w:rStyle w:val="Hyperlink"/>
            <w:rFonts w:cs="FrankRuehl"/>
            <w:rtl/>
          </w:rPr>
          <w:t xml:space="preserve"> ת</w:t>
        </w:r>
        <w:r w:rsidRPr="0060186E">
          <w:rPr>
            <w:rStyle w:val="Hyperlink"/>
            <w:rFonts w:cs="FrankRuehl" w:hint="cs"/>
            <w:rtl/>
          </w:rPr>
          <w:t>שנ"ח מ</w:t>
        </w:r>
        <w:r w:rsidRPr="0060186E">
          <w:rPr>
            <w:rStyle w:val="Hyperlink"/>
            <w:rFonts w:cs="FrankRuehl" w:hint="cs"/>
            <w:rtl/>
          </w:rPr>
          <w:t>ס</w:t>
        </w:r>
        <w:r w:rsidRPr="0060186E">
          <w:rPr>
            <w:rStyle w:val="Hyperlink"/>
            <w:rFonts w:cs="FrankRuehl" w:hint="cs"/>
            <w:rtl/>
          </w:rPr>
          <w:t>' 16</w:t>
        </w:r>
        <w:r w:rsidRPr="0060186E">
          <w:rPr>
            <w:rStyle w:val="Hyperlink"/>
            <w:rFonts w:cs="FrankRuehl"/>
            <w:rtl/>
          </w:rPr>
          <w:t>46</w:t>
        </w:r>
      </w:hyperlink>
      <w:r w:rsidRPr="0060186E">
        <w:rPr>
          <w:rFonts w:cs="FrankRuehl"/>
          <w:rtl/>
        </w:rPr>
        <w:t xml:space="preserve"> </w:t>
      </w:r>
      <w:r w:rsidRPr="0060186E">
        <w:rPr>
          <w:rFonts w:cs="FrankRuehl" w:hint="cs"/>
          <w:rtl/>
        </w:rPr>
        <w:t>מיו</w:t>
      </w:r>
      <w:r w:rsidRPr="0060186E">
        <w:rPr>
          <w:rFonts w:cs="FrankRuehl"/>
          <w:rtl/>
        </w:rPr>
        <w:t>ם</w:t>
      </w:r>
      <w:r w:rsidRPr="0060186E">
        <w:rPr>
          <w:rFonts w:cs="FrankRuehl" w:hint="cs"/>
          <w:rtl/>
        </w:rPr>
        <w:t xml:space="preserve"> 15.1.1998 עמ' 99 (</w:t>
      </w:r>
      <w:hyperlink r:id="rId26" w:history="1">
        <w:r w:rsidRPr="0060186E">
          <w:rPr>
            <w:rStyle w:val="Hyperlink"/>
            <w:rFonts w:cs="FrankRuehl" w:hint="cs"/>
            <w:rtl/>
          </w:rPr>
          <w:t>ה"ח תשנ"ז מס' 2608</w:t>
        </w:r>
      </w:hyperlink>
      <w:r w:rsidRPr="0060186E">
        <w:rPr>
          <w:rFonts w:cs="FrankRuehl" w:hint="cs"/>
          <w:rtl/>
        </w:rPr>
        <w:t xml:space="preserve"> עמ' 285) </w:t>
      </w:r>
      <w:r w:rsidRPr="0060186E">
        <w:rPr>
          <w:rFonts w:cs="FrankRuehl"/>
          <w:rtl/>
        </w:rPr>
        <w:t>–</w:t>
      </w:r>
      <w:r w:rsidRPr="0060186E">
        <w:rPr>
          <w:rFonts w:cs="FrankRuehl" w:hint="cs"/>
          <w:rtl/>
        </w:rPr>
        <w:t xml:space="preserve"> תיקון מס' 11 בסע</w:t>
      </w:r>
      <w:r w:rsidRPr="0060186E">
        <w:rPr>
          <w:rFonts w:cs="FrankRuehl"/>
          <w:rtl/>
        </w:rPr>
        <w:t>י</w:t>
      </w:r>
      <w:r w:rsidRPr="0060186E">
        <w:rPr>
          <w:rFonts w:cs="FrankRuehl" w:hint="cs"/>
          <w:rtl/>
        </w:rPr>
        <w:t xml:space="preserve">ף 13 לחוק הביטוח הלאומי (תיקון מס' 19), תשנ"ח-1998; תחילתו ביום 1.6.1998 </w:t>
      </w:r>
      <w:r w:rsidRPr="0060186E">
        <w:rPr>
          <w:rFonts w:cs="FrankRuehl"/>
          <w:rtl/>
        </w:rPr>
        <w:t>ו</w:t>
      </w:r>
      <w:r w:rsidRPr="0060186E">
        <w:rPr>
          <w:rFonts w:cs="FrankRuehl" w:hint="cs"/>
          <w:rtl/>
        </w:rPr>
        <w:t>ר' ס</w:t>
      </w:r>
      <w:r w:rsidRPr="0060186E">
        <w:rPr>
          <w:rFonts w:cs="FrankRuehl"/>
          <w:rtl/>
        </w:rPr>
        <w:t>ע</w:t>
      </w:r>
      <w:r>
        <w:rPr>
          <w:rFonts w:cs="FrankRuehl" w:hint="cs"/>
          <w:rtl/>
        </w:rPr>
        <w:t>יף 20 לענין תחולה והוראת מעבר.</w:t>
      </w:r>
    </w:p>
    <w:p w:rsidR="007C0213" w:rsidRDefault="007C0213" w:rsidP="00544F0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Pr>
            <w:rStyle w:val="Hyperlink"/>
            <w:rFonts w:cs="FrankRuehl" w:hint="cs"/>
            <w:rtl/>
          </w:rPr>
          <w:t>ס"ח תשנ"ח מ</w:t>
        </w:r>
        <w:r w:rsidRPr="0060186E">
          <w:rPr>
            <w:rStyle w:val="Hyperlink"/>
            <w:rFonts w:cs="FrankRuehl" w:hint="cs"/>
            <w:rtl/>
          </w:rPr>
          <w:t>ס</w:t>
        </w:r>
        <w:r w:rsidRPr="0060186E">
          <w:rPr>
            <w:rStyle w:val="Hyperlink"/>
            <w:rFonts w:cs="FrankRuehl" w:hint="cs"/>
            <w:rtl/>
          </w:rPr>
          <w:t>' 1669</w:t>
        </w:r>
      </w:hyperlink>
      <w:r w:rsidRPr="0060186E">
        <w:rPr>
          <w:rFonts w:cs="FrankRuehl" w:hint="cs"/>
          <w:rtl/>
        </w:rPr>
        <w:t xml:space="preserve"> מיום 12.6.1998 עמ' 237 (</w:t>
      </w:r>
      <w:hyperlink r:id="rId28" w:history="1">
        <w:r w:rsidRPr="0060186E">
          <w:rPr>
            <w:rStyle w:val="Hyperlink"/>
            <w:rFonts w:cs="FrankRuehl" w:hint="cs"/>
            <w:rtl/>
          </w:rPr>
          <w:t>ה"ח תשנ"ח מס' 2675</w:t>
        </w:r>
      </w:hyperlink>
      <w:r w:rsidRPr="0060186E">
        <w:rPr>
          <w:rFonts w:cs="FrankRuehl" w:hint="cs"/>
          <w:rtl/>
        </w:rPr>
        <w:t xml:space="preserve"> עמ' 179) </w:t>
      </w:r>
      <w:r w:rsidRPr="0060186E">
        <w:rPr>
          <w:rFonts w:cs="FrankRuehl"/>
          <w:rtl/>
        </w:rPr>
        <w:t>–</w:t>
      </w:r>
      <w:r w:rsidRPr="0060186E">
        <w:rPr>
          <w:rFonts w:cs="FrankRuehl" w:hint="cs"/>
          <w:rtl/>
        </w:rPr>
        <w:t xml:space="preserve"> תיקון מס' 12; </w:t>
      </w:r>
      <w:r w:rsidRPr="0060186E">
        <w:rPr>
          <w:rFonts w:cs="FrankRuehl"/>
          <w:rtl/>
        </w:rPr>
        <w:t>תח</w:t>
      </w:r>
      <w:r w:rsidRPr="0060186E">
        <w:rPr>
          <w:rFonts w:cs="FrankRuehl" w:hint="cs"/>
          <w:rtl/>
        </w:rPr>
        <w:t>י</w:t>
      </w:r>
      <w:r w:rsidRPr="0060186E">
        <w:rPr>
          <w:rFonts w:cs="FrankRuehl"/>
          <w:rtl/>
        </w:rPr>
        <w:t>ל</w:t>
      </w:r>
      <w:r w:rsidRPr="0060186E">
        <w:rPr>
          <w:rFonts w:cs="FrankRuehl" w:hint="cs"/>
          <w:rtl/>
        </w:rPr>
        <w:t xml:space="preserve">תו ביום </w:t>
      </w:r>
      <w:r>
        <w:rPr>
          <w:rFonts w:cs="FrankRuehl" w:hint="cs"/>
          <w:rtl/>
        </w:rPr>
        <w:t>1.7.1998 ור' סעיף 3 לענין תחולה.</w:t>
      </w:r>
    </w:p>
    <w:p w:rsidR="007C0213" w:rsidRPr="0060186E" w:rsidRDefault="007C0213" w:rsidP="00544F0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Pr>
            <w:rStyle w:val="Hyperlink"/>
            <w:rFonts w:cs="FrankRuehl" w:hint="cs"/>
            <w:rtl/>
          </w:rPr>
          <w:t>ס"ח תשנ"ח מ</w:t>
        </w:r>
        <w:r w:rsidRPr="0060186E">
          <w:rPr>
            <w:rStyle w:val="Hyperlink"/>
            <w:rFonts w:cs="FrankRuehl" w:hint="cs"/>
            <w:rtl/>
          </w:rPr>
          <w:t>ס' 1681</w:t>
        </w:r>
      </w:hyperlink>
      <w:r w:rsidRPr="0060186E">
        <w:rPr>
          <w:rFonts w:cs="FrankRuehl" w:hint="cs"/>
          <w:rtl/>
        </w:rPr>
        <w:t xml:space="preserve"> מיום 3.8.1</w:t>
      </w:r>
      <w:r w:rsidRPr="0060186E">
        <w:rPr>
          <w:rFonts w:cs="FrankRuehl"/>
          <w:rtl/>
        </w:rPr>
        <w:t xml:space="preserve">998 </w:t>
      </w:r>
      <w:r w:rsidRPr="0060186E">
        <w:rPr>
          <w:rFonts w:cs="FrankRuehl" w:hint="cs"/>
          <w:rtl/>
        </w:rPr>
        <w:t>עמ' 310 (</w:t>
      </w:r>
      <w:hyperlink r:id="rId30" w:history="1">
        <w:r w:rsidRPr="0060186E">
          <w:rPr>
            <w:rStyle w:val="Hyperlink"/>
            <w:rFonts w:cs="FrankRuehl" w:hint="cs"/>
            <w:rtl/>
          </w:rPr>
          <w:t>ה"ח תשנ"ח מס' 2713</w:t>
        </w:r>
      </w:hyperlink>
      <w:r w:rsidRPr="0060186E">
        <w:rPr>
          <w:rFonts w:cs="FrankRuehl" w:hint="cs"/>
          <w:rtl/>
        </w:rPr>
        <w:t xml:space="preserve"> עמ' 351) </w:t>
      </w:r>
      <w:r w:rsidRPr="0060186E">
        <w:rPr>
          <w:rFonts w:cs="FrankRuehl"/>
          <w:rtl/>
        </w:rPr>
        <w:t>–</w:t>
      </w:r>
      <w:r w:rsidRPr="0060186E">
        <w:rPr>
          <w:rFonts w:cs="FrankRuehl" w:hint="cs"/>
          <w:rtl/>
        </w:rPr>
        <w:t xml:space="preserve"> תיקון מס' 13; תח</w:t>
      </w:r>
      <w:r w:rsidRPr="0060186E">
        <w:rPr>
          <w:rFonts w:cs="FrankRuehl"/>
          <w:rtl/>
        </w:rPr>
        <w:t>י</w:t>
      </w:r>
      <w:r w:rsidRPr="0060186E">
        <w:rPr>
          <w:rFonts w:cs="FrankRuehl" w:hint="cs"/>
          <w:rtl/>
        </w:rPr>
        <w:t>לתו ביום 1.1.1999 ור' סעיף 2 לענין תחולה.</w:t>
      </w:r>
    </w:p>
    <w:p w:rsidR="007C0213" w:rsidRPr="0060186E" w:rsidRDefault="007C0213" w:rsidP="004010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1" w:history="1">
        <w:r w:rsidRPr="0060186E">
          <w:rPr>
            <w:rStyle w:val="Hyperlink"/>
            <w:rFonts w:cs="FrankRuehl"/>
            <w:rtl/>
          </w:rPr>
          <w:t>ס</w:t>
        </w:r>
        <w:r w:rsidRPr="0060186E">
          <w:rPr>
            <w:rStyle w:val="Hyperlink"/>
            <w:rFonts w:cs="FrankRuehl" w:hint="cs"/>
            <w:rtl/>
          </w:rPr>
          <w:t>"ח</w:t>
        </w:r>
        <w:r w:rsidRPr="0060186E">
          <w:rPr>
            <w:rStyle w:val="Hyperlink"/>
            <w:rFonts w:cs="FrankRuehl"/>
            <w:rtl/>
          </w:rPr>
          <w:t xml:space="preserve"> ת</w:t>
        </w:r>
        <w:r w:rsidRPr="0060186E">
          <w:rPr>
            <w:rStyle w:val="Hyperlink"/>
            <w:rFonts w:cs="FrankRuehl" w:hint="cs"/>
            <w:rtl/>
          </w:rPr>
          <w:t>שנ"ט מס' 1704</w:t>
        </w:r>
      </w:hyperlink>
      <w:r w:rsidRPr="0060186E">
        <w:rPr>
          <w:rFonts w:cs="FrankRuehl" w:hint="cs"/>
          <w:rtl/>
        </w:rPr>
        <w:t xml:space="preserve"> מיום 15.2.1999 עמ' 100 (</w:t>
      </w:r>
      <w:hyperlink r:id="rId32" w:history="1">
        <w:r w:rsidRPr="0060186E">
          <w:rPr>
            <w:rStyle w:val="Hyperlink"/>
            <w:rFonts w:cs="FrankRuehl" w:hint="cs"/>
            <w:rtl/>
          </w:rPr>
          <w:t>ה"ח תשנ"ט מס' 2785</w:t>
        </w:r>
      </w:hyperlink>
      <w:r w:rsidRPr="0060186E">
        <w:rPr>
          <w:rFonts w:cs="FrankRuehl" w:hint="cs"/>
          <w:rtl/>
        </w:rPr>
        <w:t xml:space="preserve"> עמ' 230) </w:t>
      </w:r>
      <w:r w:rsidRPr="0060186E">
        <w:rPr>
          <w:rFonts w:cs="FrankRuehl"/>
          <w:rtl/>
        </w:rPr>
        <w:t>–</w:t>
      </w:r>
      <w:r w:rsidRPr="0060186E">
        <w:rPr>
          <w:rFonts w:cs="FrankRuehl" w:hint="cs"/>
          <w:rtl/>
        </w:rPr>
        <w:t xml:space="preserve"> תיקון מס' 14 בסע</w:t>
      </w:r>
      <w:r w:rsidRPr="0060186E">
        <w:rPr>
          <w:rFonts w:cs="FrankRuehl"/>
          <w:rtl/>
        </w:rPr>
        <w:t>י</w:t>
      </w:r>
      <w:r w:rsidRPr="0060186E">
        <w:rPr>
          <w:rFonts w:cs="FrankRuehl" w:hint="cs"/>
          <w:rtl/>
        </w:rPr>
        <w:t>ף 22 לחוק ההסדרים במשק המדינה (תיקוני חקיקה להשגת יעדי התקציב והמדיניות הכלכלית לשנת הכספים 1999), תשנ"ט-1999; תחילתו ביום 1.1.1999 ור' סעיף 38(2) לענין תחולה.</w:t>
      </w:r>
    </w:p>
    <w:p w:rsidR="007C0213" w:rsidRDefault="007C0213" w:rsidP="003E27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3" w:history="1">
        <w:r w:rsidRPr="0040107B">
          <w:rPr>
            <w:rStyle w:val="Hyperlink"/>
            <w:rFonts w:cs="FrankRuehl"/>
            <w:rtl/>
          </w:rPr>
          <w:t>ס</w:t>
        </w:r>
        <w:r w:rsidRPr="0040107B">
          <w:rPr>
            <w:rStyle w:val="Hyperlink"/>
            <w:rFonts w:cs="FrankRuehl" w:hint="cs"/>
            <w:rtl/>
          </w:rPr>
          <w:t>"ח</w:t>
        </w:r>
        <w:r w:rsidRPr="0040107B">
          <w:rPr>
            <w:rStyle w:val="Hyperlink"/>
            <w:rFonts w:cs="FrankRuehl"/>
            <w:rtl/>
          </w:rPr>
          <w:t xml:space="preserve"> ת</w:t>
        </w:r>
        <w:r w:rsidRPr="0040107B">
          <w:rPr>
            <w:rStyle w:val="Hyperlink"/>
            <w:rFonts w:cs="FrankRuehl" w:hint="cs"/>
            <w:rtl/>
          </w:rPr>
          <w:t>שס</w:t>
        </w:r>
        <w:r w:rsidRPr="0040107B">
          <w:rPr>
            <w:rStyle w:val="Hyperlink"/>
            <w:rFonts w:cs="FrankRuehl"/>
            <w:rtl/>
          </w:rPr>
          <w:t>"</w:t>
        </w:r>
        <w:r w:rsidRPr="0040107B">
          <w:rPr>
            <w:rStyle w:val="Hyperlink"/>
            <w:rFonts w:cs="FrankRuehl" w:hint="cs"/>
            <w:rtl/>
          </w:rPr>
          <w:t>א מס' 1772</w:t>
        </w:r>
      </w:hyperlink>
      <w:r>
        <w:rPr>
          <w:rFonts w:cs="FrankRuehl" w:hint="cs"/>
          <w:rtl/>
        </w:rPr>
        <w:t xml:space="preserve"> מיום 10.1.2001 עמ' 122 (</w:t>
      </w:r>
      <w:hyperlink r:id="rId34" w:history="1">
        <w:r w:rsidRPr="0040107B">
          <w:rPr>
            <w:rStyle w:val="Hyperlink"/>
            <w:rFonts w:cs="FrankRuehl" w:hint="cs"/>
            <w:rtl/>
          </w:rPr>
          <w:t>ה"ח תשס"א מס' 2713</w:t>
        </w:r>
      </w:hyperlink>
      <w:r>
        <w:rPr>
          <w:rFonts w:cs="FrankRuehl" w:hint="cs"/>
          <w:rtl/>
        </w:rPr>
        <w:t xml:space="preserve"> עמ' 350) </w:t>
      </w:r>
      <w:r>
        <w:rPr>
          <w:rFonts w:cs="FrankRuehl"/>
          <w:rtl/>
        </w:rPr>
        <w:t>–</w:t>
      </w:r>
      <w:r>
        <w:rPr>
          <w:rFonts w:cs="FrankRuehl" w:hint="cs"/>
          <w:rtl/>
        </w:rPr>
        <w:t xml:space="preserve"> תיקון מס' 15; </w:t>
      </w:r>
      <w:r>
        <w:rPr>
          <w:rFonts w:cs="FrankRuehl"/>
          <w:rtl/>
        </w:rPr>
        <w:t>תחי</w:t>
      </w:r>
      <w:r>
        <w:rPr>
          <w:rFonts w:cs="FrankRuehl" w:hint="cs"/>
          <w:rtl/>
        </w:rPr>
        <w:t xml:space="preserve">לתו ביום 1.10.2001 ור' סעיף 3 לענין תחולה. תוקן </w:t>
      </w:r>
      <w:hyperlink r:id="rId35" w:history="1">
        <w:r w:rsidRPr="0040107B">
          <w:rPr>
            <w:rStyle w:val="Hyperlink"/>
            <w:rFonts w:cs="FrankRuehl"/>
            <w:rtl/>
          </w:rPr>
          <w:t>ס</w:t>
        </w:r>
        <w:r w:rsidRPr="0040107B">
          <w:rPr>
            <w:rStyle w:val="Hyperlink"/>
            <w:rFonts w:cs="FrankRuehl" w:hint="cs"/>
            <w:rtl/>
          </w:rPr>
          <w:t>"ח</w:t>
        </w:r>
        <w:r w:rsidRPr="0040107B">
          <w:rPr>
            <w:rStyle w:val="Hyperlink"/>
            <w:rFonts w:cs="FrankRuehl"/>
            <w:rtl/>
          </w:rPr>
          <w:t xml:space="preserve"> ת</w:t>
        </w:r>
        <w:r w:rsidRPr="0040107B">
          <w:rPr>
            <w:rStyle w:val="Hyperlink"/>
            <w:rFonts w:cs="FrankRuehl" w:hint="cs"/>
            <w:rtl/>
          </w:rPr>
          <w:t>שס"א מס' 1786</w:t>
        </w:r>
      </w:hyperlink>
      <w:r>
        <w:rPr>
          <w:rFonts w:cs="FrankRuehl" w:hint="cs"/>
          <w:rtl/>
        </w:rPr>
        <w:t xml:space="preserve"> מיום 4.4.2001 עמ' 238 (</w:t>
      </w:r>
      <w:hyperlink r:id="rId36" w:history="1">
        <w:r w:rsidRPr="003E279B">
          <w:rPr>
            <w:rStyle w:val="Hyperlink"/>
            <w:rFonts w:cs="FrankRuehl" w:hint="cs"/>
            <w:rtl/>
          </w:rPr>
          <w:t>ה"ח תשס"א מס' 2929</w:t>
        </w:r>
      </w:hyperlink>
      <w:r>
        <w:rPr>
          <w:rFonts w:cs="FrankRuehl" w:hint="cs"/>
          <w:rtl/>
        </w:rPr>
        <w:t xml:space="preserve"> עמ' 56) </w:t>
      </w:r>
      <w:r>
        <w:rPr>
          <w:rFonts w:cs="FrankRuehl"/>
          <w:rtl/>
        </w:rPr>
        <w:t>–</w:t>
      </w:r>
      <w:r>
        <w:rPr>
          <w:rFonts w:cs="FrankRuehl" w:hint="cs"/>
          <w:rtl/>
        </w:rPr>
        <w:t xml:space="preserve"> תיקון מס' 15 (תיקון מס' 1) בסע</w:t>
      </w:r>
      <w:r>
        <w:rPr>
          <w:rFonts w:cs="FrankRuehl"/>
          <w:rtl/>
        </w:rPr>
        <w:t>י</w:t>
      </w:r>
      <w:r>
        <w:rPr>
          <w:rFonts w:cs="FrankRuehl" w:hint="cs"/>
          <w:rtl/>
        </w:rPr>
        <w:t>ף 14 ל</w:t>
      </w:r>
      <w:r>
        <w:rPr>
          <w:rFonts w:cs="FrankRuehl"/>
          <w:rtl/>
        </w:rPr>
        <w:t>חו</w:t>
      </w:r>
      <w:r>
        <w:rPr>
          <w:rFonts w:cs="FrankRuehl" w:hint="cs"/>
          <w:rtl/>
        </w:rPr>
        <w:t>ק ההסדרים במשק המ</w:t>
      </w:r>
      <w:r>
        <w:rPr>
          <w:rFonts w:cs="FrankRuehl"/>
          <w:rtl/>
        </w:rPr>
        <w:t>ד</w:t>
      </w:r>
      <w:r>
        <w:rPr>
          <w:rFonts w:cs="FrankRuehl" w:hint="cs"/>
          <w:rtl/>
        </w:rPr>
        <w:t>ינה</w:t>
      </w:r>
      <w:r>
        <w:rPr>
          <w:rFonts w:cs="FrankRuehl"/>
          <w:rtl/>
        </w:rPr>
        <w:t xml:space="preserve"> (</w:t>
      </w:r>
      <w:r>
        <w:rPr>
          <w:rFonts w:cs="FrankRuehl" w:hint="cs"/>
          <w:rtl/>
        </w:rPr>
        <w:t>ת</w:t>
      </w:r>
      <w:r>
        <w:rPr>
          <w:rFonts w:cs="FrankRuehl"/>
          <w:rtl/>
        </w:rPr>
        <w:t>יקונ</w:t>
      </w:r>
      <w:r>
        <w:rPr>
          <w:rFonts w:cs="FrankRuehl" w:hint="cs"/>
          <w:rtl/>
        </w:rPr>
        <w:t>י חקיקה להש</w:t>
      </w:r>
      <w:r>
        <w:rPr>
          <w:rFonts w:cs="FrankRuehl"/>
          <w:rtl/>
        </w:rPr>
        <w:t>ג</w:t>
      </w:r>
      <w:r>
        <w:rPr>
          <w:rFonts w:cs="FrankRuehl" w:hint="cs"/>
          <w:rtl/>
        </w:rPr>
        <w:t xml:space="preserve">ת יעדי התקציב לשנת 2001) (תיקון, ביטול והתליה של חקיקה שמקורה בהצעות חוק פרטיות), תשס"א-2001; תחילתו ביום 1.4.2001. </w:t>
      </w:r>
      <w:hyperlink r:id="rId37" w:history="1">
        <w:r w:rsidRPr="0040107B">
          <w:rPr>
            <w:rStyle w:val="Hyperlink"/>
            <w:rFonts w:cs="FrankRuehl"/>
            <w:rtl/>
          </w:rPr>
          <w:t>ס</w:t>
        </w:r>
        <w:r w:rsidRPr="0040107B">
          <w:rPr>
            <w:rStyle w:val="Hyperlink"/>
            <w:rFonts w:cs="FrankRuehl" w:hint="cs"/>
            <w:rtl/>
          </w:rPr>
          <w:t>"ח</w:t>
        </w:r>
        <w:r w:rsidRPr="0040107B">
          <w:rPr>
            <w:rStyle w:val="Hyperlink"/>
            <w:rFonts w:cs="FrankRuehl"/>
            <w:rtl/>
          </w:rPr>
          <w:t xml:space="preserve"> ת</w:t>
        </w:r>
        <w:r w:rsidRPr="0040107B">
          <w:rPr>
            <w:rStyle w:val="Hyperlink"/>
            <w:rFonts w:cs="FrankRuehl" w:hint="cs"/>
            <w:rtl/>
          </w:rPr>
          <w:t>שס"ב מס' 1831</w:t>
        </w:r>
      </w:hyperlink>
      <w:r>
        <w:rPr>
          <w:rFonts w:cs="FrankRuehl" w:hint="cs"/>
          <w:rtl/>
        </w:rPr>
        <w:t xml:space="preserve"> מיום 17.2.2002 עמ' 166 </w:t>
      </w:r>
      <w:r w:rsidRPr="0060186E">
        <w:rPr>
          <w:rFonts w:cs="FrankRuehl" w:hint="cs"/>
          <w:rtl/>
        </w:rPr>
        <w:t>(</w:t>
      </w:r>
      <w:hyperlink r:id="rId38" w:history="1">
        <w:r w:rsidRPr="0060186E">
          <w:rPr>
            <w:rStyle w:val="Hyperlink"/>
            <w:rFonts w:cs="FrankRuehl" w:hint="cs"/>
            <w:rtl/>
          </w:rPr>
          <w:t>ה"ח תשס"ב מס' 3043</w:t>
        </w:r>
      </w:hyperlink>
      <w:r w:rsidRPr="0060186E">
        <w:rPr>
          <w:rFonts w:cs="FrankRuehl" w:hint="cs"/>
          <w:rtl/>
        </w:rPr>
        <w:t xml:space="preserve"> עמ' 16, </w:t>
      </w:r>
      <w:hyperlink r:id="rId39" w:history="1">
        <w:r>
          <w:rPr>
            <w:rStyle w:val="Hyperlink"/>
            <w:rFonts w:cs="FrankRuehl" w:hint="cs"/>
            <w:rtl/>
          </w:rPr>
          <w:t>ה"ח תשס"ב מ</w:t>
        </w:r>
        <w:r w:rsidRPr="0060186E">
          <w:rPr>
            <w:rStyle w:val="Hyperlink"/>
            <w:rFonts w:cs="FrankRuehl" w:hint="cs"/>
            <w:rtl/>
          </w:rPr>
          <w:t>ס' 3065</w:t>
        </w:r>
      </w:hyperlink>
      <w:r w:rsidRPr="0060186E">
        <w:rPr>
          <w:rFonts w:cs="FrankRuehl" w:hint="cs"/>
          <w:rtl/>
        </w:rPr>
        <w:t xml:space="preserve"> עמ' 205, </w:t>
      </w:r>
      <w:hyperlink r:id="rId40" w:history="1">
        <w:r>
          <w:rPr>
            <w:rStyle w:val="Hyperlink"/>
            <w:rFonts w:cs="FrankRuehl" w:hint="cs"/>
            <w:rtl/>
          </w:rPr>
          <w:t>ה"ח תשס"ב מ</w:t>
        </w:r>
        <w:r w:rsidRPr="0060186E">
          <w:rPr>
            <w:rStyle w:val="Hyperlink"/>
            <w:rFonts w:cs="FrankRuehl" w:hint="cs"/>
            <w:rtl/>
          </w:rPr>
          <w:t>ס' 3072</w:t>
        </w:r>
      </w:hyperlink>
      <w:r w:rsidRPr="0060186E">
        <w:rPr>
          <w:rFonts w:cs="FrankRuehl" w:hint="cs"/>
          <w:rtl/>
        </w:rPr>
        <w:t xml:space="preserve"> עמ' 224)</w:t>
      </w:r>
      <w:r>
        <w:rPr>
          <w:rFonts w:cs="FrankRuehl" w:hint="cs"/>
          <w:rtl/>
        </w:rPr>
        <w:t xml:space="preserve"> </w:t>
      </w:r>
      <w:r>
        <w:rPr>
          <w:rFonts w:cs="FrankRuehl"/>
          <w:rtl/>
        </w:rPr>
        <w:t>–</w:t>
      </w:r>
      <w:r>
        <w:rPr>
          <w:rFonts w:cs="FrankRuehl" w:hint="cs"/>
          <w:rtl/>
        </w:rPr>
        <w:t xml:space="preserve"> תיקון מס' 15 (תיקון מס' 2) בסעיף 28 לחוק ההסדרים במשק המדינה (תיקוני חקיקה להשגת יעדי התקציב והמדיניות הכלכלית לשנת הכספים 2002), תשס"ב-2002; תחילתו ביום 1.1.2002. </w:t>
      </w:r>
      <w:hyperlink r:id="rId41" w:history="1">
        <w:r>
          <w:rPr>
            <w:rStyle w:val="Hyperlink"/>
            <w:rFonts w:cs="FrankRuehl" w:hint="cs"/>
            <w:rtl/>
          </w:rPr>
          <w:t>ס"ח תשס"ד מס' 1920</w:t>
        </w:r>
      </w:hyperlink>
      <w:r>
        <w:rPr>
          <w:rFonts w:cs="FrankRuehl" w:hint="cs"/>
          <w:rtl/>
        </w:rPr>
        <w:t xml:space="preserve"> מיום 18.1.2004 עמ' 98 </w:t>
      </w:r>
      <w:r w:rsidRPr="0060186E">
        <w:rPr>
          <w:rFonts w:cs="FrankRuehl" w:hint="cs"/>
          <w:rtl/>
        </w:rPr>
        <w:t>(</w:t>
      </w:r>
      <w:hyperlink r:id="rId42" w:history="1">
        <w:r w:rsidRPr="0060186E">
          <w:rPr>
            <w:rStyle w:val="Hyperlink"/>
            <w:rFonts w:cs="FrankRuehl" w:hint="cs"/>
            <w:rtl/>
          </w:rPr>
          <w:t>ה"ח הממשלה תשס"ד מס' 64</w:t>
        </w:r>
      </w:hyperlink>
      <w:r w:rsidRPr="0060186E">
        <w:rPr>
          <w:rFonts w:cs="FrankRuehl" w:hint="cs"/>
          <w:rtl/>
        </w:rPr>
        <w:t xml:space="preserve"> עמ' 52)</w:t>
      </w:r>
      <w:r>
        <w:rPr>
          <w:rFonts w:cs="FrankRuehl" w:hint="cs"/>
          <w:rtl/>
        </w:rPr>
        <w:t xml:space="preserve"> </w:t>
      </w:r>
      <w:r>
        <w:rPr>
          <w:rFonts w:cs="FrankRuehl"/>
          <w:rtl/>
        </w:rPr>
        <w:t>–</w:t>
      </w:r>
      <w:r>
        <w:rPr>
          <w:rFonts w:cs="FrankRuehl" w:hint="cs"/>
          <w:rtl/>
        </w:rPr>
        <w:t xml:space="preserve"> תיקון מס' 15 (תיקון מס' 3) בסעיפים 34-31 לחוק המדיניות הכלכלית לשנת הכספים 2004 (תיקוני חקיקה), תשס"ד-2004; ר' שם לענין תחילה.</w:t>
      </w:r>
    </w:p>
    <w:p w:rsidR="007C0213" w:rsidRPr="0060186E" w:rsidRDefault="007C0213" w:rsidP="004010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3" w:history="1">
        <w:r>
          <w:rPr>
            <w:rStyle w:val="Hyperlink"/>
            <w:rFonts w:cs="FrankRuehl" w:hint="cs"/>
            <w:rtl/>
          </w:rPr>
          <w:t>ס"ח תשס"א מ</w:t>
        </w:r>
        <w:r w:rsidRPr="0060186E">
          <w:rPr>
            <w:rStyle w:val="Hyperlink"/>
            <w:rFonts w:cs="FrankRuehl" w:hint="cs"/>
            <w:rtl/>
          </w:rPr>
          <w:t>ס' 1792</w:t>
        </w:r>
      </w:hyperlink>
      <w:r w:rsidRPr="0060186E">
        <w:rPr>
          <w:rFonts w:cs="FrankRuehl" w:hint="cs"/>
          <w:rtl/>
        </w:rPr>
        <w:t xml:space="preserve"> מיום 14.6.2001 עמ' 396 (</w:t>
      </w:r>
      <w:hyperlink r:id="rId44" w:history="1">
        <w:r w:rsidRPr="0060186E">
          <w:rPr>
            <w:rStyle w:val="Hyperlink"/>
            <w:rFonts w:cs="FrankRuehl" w:hint="cs"/>
            <w:rtl/>
          </w:rPr>
          <w:t>ה"ח תש"ס מ</w:t>
        </w:r>
        <w:r w:rsidRPr="0060186E">
          <w:rPr>
            <w:rStyle w:val="Hyperlink"/>
            <w:rFonts w:cs="FrankRuehl"/>
            <w:rtl/>
          </w:rPr>
          <w:t>ס' 2880</w:t>
        </w:r>
      </w:hyperlink>
      <w:r w:rsidRPr="0060186E">
        <w:rPr>
          <w:rFonts w:cs="FrankRuehl"/>
          <w:rtl/>
        </w:rPr>
        <w:t xml:space="preserve"> </w:t>
      </w:r>
      <w:r w:rsidRPr="0060186E">
        <w:rPr>
          <w:rFonts w:cs="FrankRuehl" w:hint="cs"/>
          <w:rtl/>
        </w:rPr>
        <w:t xml:space="preserve">עמ' 406) </w:t>
      </w:r>
      <w:r w:rsidRPr="0060186E">
        <w:rPr>
          <w:rFonts w:cs="FrankRuehl"/>
          <w:rtl/>
        </w:rPr>
        <w:t>–</w:t>
      </w:r>
      <w:r w:rsidRPr="0060186E">
        <w:rPr>
          <w:rFonts w:cs="FrankRuehl" w:hint="cs"/>
          <w:rtl/>
        </w:rPr>
        <w:t xml:space="preserve"> תיקון מס' 16; ר' סעיף 5 לענין תחילה ותחולה.</w:t>
      </w:r>
    </w:p>
    <w:p w:rsidR="007C0213" w:rsidRDefault="007C0213" w:rsidP="003E27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5" w:history="1">
        <w:r w:rsidRPr="0060186E">
          <w:rPr>
            <w:rStyle w:val="Hyperlink"/>
            <w:rFonts w:cs="FrankRuehl"/>
            <w:rtl/>
          </w:rPr>
          <w:t>ס</w:t>
        </w:r>
        <w:r w:rsidRPr="0060186E">
          <w:rPr>
            <w:rStyle w:val="Hyperlink"/>
            <w:rFonts w:cs="FrankRuehl" w:hint="cs"/>
            <w:rtl/>
          </w:rPr>
          <w:t>"ח</w:t>
        </w:r>
        <w:r w:rsidRPr="0060186E">
          <w:rPr>
            <w:rStyle w:val="Hyperlink"/>
            <w:rFonts w:cs="FrankRuehl"/>
            <w:rtl/>
          </w:rPr>
          <w:t xml:space="preserve"> ת</w:t>
        </w:r>
        <w:r w:rsidRPr="0060186E">
          <w:rPr>
            <w:rStyle w:val="Hyperlink"/>
            <w:rFonts w:cs="FrankRuehl" w:hint="cs"/>
            <w:rtl/>
          </w:rPr>
          <w:t>שס"ב מס' 1831</w:t>
        </w:r>
      </w:hyperlink>
      <w:r w:rsidRPr="0060186E">
        <w:rPr>
          <w:rFonts w:cs="FrankRuehl" w:hint="cs"/>
          <w:rtl/>
        </w:rPr>
        <w:t xml:space="preserve"> מיום 17.2.2002 עמ' 152 (</w:t>
      </w:r>
      <w:hyperlink r:id="rId46" w:history="1">
        <w:r w:rsidRPr="0060186E">
          <w:rPr>
            <w:rStyle w:val="Hyperlink"/>
            <w:rFonts w:cs="FrankRuehl" w:hint="cs"/>
            <w:rtl/>
          </w:rPr>
          <w:t>ה"ח תשס"ב מס' 3043</w:t>
        </w:r>
      </w:hyperlink>
      <w:r w:rsidRPr="0060186E">
        <w:rPr>
          <w:rFonts w:cs="FrankRuehl" w:hint="cs"/>
          <w:rtl/>
        </w:rPr>
        <w:t xml:space="preserve"> עמ' 16, </w:t>
      </w:r>
      <w:hyperlink r:id="rId47" w:history="1">
        <w:r>
          <w:rPr>
            <w:rStyle w:val="Hyperlink"/>
            <w:rFonts w:cs="FrankRuehl" w:hint="cs"/>
            <w:rtl/>
          </w:rPr>
          <w:t>ה"ח תשס"ב מ</w:t>
        </w:r>
        <w:r w:rsidRPr="0060186E">
          <w:rPr>
            <w:rStyle w:val="Hyperlink"/>
            <w:rFonts w:cs="FrankRuehl" w:hint="cs"/>
            <w:rtl/>
          </w:rPr>
          <w:t>ס' 3065</w:t>
        </w:r>
      </w:hyperlink>
      <w:r w:rsidRPr="0060186E">
        <w:rPr>
          <w:rFonts w:cs="FrankRuehl" w:hint="cs"/>
          <w:rtl/>
        </w:rPr>
        <w:t xml:space="preserve"> עמ' 205, </w:t>
      </w:r>
      <w:hyperlink r:id="rId48" w:history="1">
        <w:r>
          <w:rPr>
            <w:rStyle w:val="Hyperlink"/>
            <w:rFonts w:cs="FrankRuehl" w:hint="cs"/>
            <w:rtl/>
          </w:rPr>
          <w:t>ה"ח תשס"ב מ</w:t>
        </w:r>
        <w:r w:rsidRPr="0060186E">
          <w:rPr>
            <w:rStyle w:val="Hyperlink"/>
            <w:rFonts w:cs="FrankRuehl" w:hint="cs"/>
            <w:rtl/>
          </w:rPr>
          <w:t>ס' 3072</w:t>
        </w:r>
      </w:hyperlink>
      <w:r w:rsidRPr="0060186E">
        <w:rPr>
          <w:rFonts w:cs="FrankRuehl" w:hint="cs"/>
          <w:rtl/>
        </w:rPr>
        <w:t xml:space="preserve"> עמ' 224) </w:t>
      </w:r>
      <w:r w:rsidRPr="0060186E">
        <w:rPr>
          <w:rFonts w:cs="FrankRuehl"/>
          <w:rtl/>
        </w:rPr>
        <w:t>–</w:t>
      </w:r>
      <w:r w:rsidRPr="0060186E">
        <w:rPr>
          <w:rFonts w:cs="FrankRuehl" w:hint="cs"/>
          <w:rtl/>
        </w:rPr>
        <w:t xml:space="preserve"> תיקון מס' 17 בסע</w:t>
      </w:r>
      <w:r w:rsidRPr="0060186E">
        <w:rPr>
          <w:rFonts w:cs="FrankRuehl"/>
          <w:rtl/>
        </w:rPr>
        <w:t>י</w:t>
      </w:r>
      <w:r w:rsidRPr="0060186E">
        <w:rPr>
          <w:rFonts w:cs="FrankRuehl" w:hint="cs"/>
          <w:rtl/>
        </w:rPr>
        <w:t>ף 6 לחוק ההסדרים במשק המדינה (תיקוני חקיקה להשגת יעדי התקציב והמדיניות הכלכלית לשנת הכספים 2002), תש</w:t>
      </w:r>
      <w:r>
        <w:rPr>
          <w:rFonts w:cs="FrankRuehl" w:hint="cs"/>
          <w:rtl/>
        </w:rPr>
        <w:t>ס"ב-2002; ר' סעיף 8 לענין תחולה.</w:t>
      </w:r>
    </w:p>
    <w:p w:rsidR="007C0213" w:rsidRPr="0060186E" w:rsidRDefault="007C0213" w:rsidP="00D82D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9" w:history="1">
        <w:r>
          <w:rPr>
            <w:rStyle w:val="Hyperlink"/>
            <w:rFonts w:cs="FrankRuehl" w:hint="cs"/>
            <w:rtl/>
          </w:rPr>
          <w:t>ס"ח תשס"ב מ</w:t>
        </w:r>
        <w:r w:rsidRPr="0060186E">
          <w:rPr>
            <w:rStyle w:val="Hyperlink"/>
            <w:rFonts w:cs="FrankRuehl" w:hint="cs"/>
            <w:rtl/>
          </w:rPr>
          <w:t>ס' 1850</w:t>
        </w:r>
      </w:hyperlink>
      <w:r w:rsidRPr="0060186E">
        <w:rPr>
          <w:rFonts w:cs="FrankRuehl" w:hint="cs"/>
          <w:rtl/>
        </w:rPr>
        <w:t xml:space="preserve"> מיום 16.6.2002 עמ' 435 (</w:t>
      </w:r>
      <w:hyperlink r:id="rId50" w:history="1">
        <w:r w:rsidRPr="0060186E">
          <w:rPr>
            <w:rStyle w:val="Hyperlink"/>
            <w:rFonts w:cs="FrankRuehl" w:hint="eastAsia"/>
            <w:rtl/>
          </w:rPr>
          <w:t>ה</w:t>
        </w:r>
        <w:r w:rsidRPr="0060186E">
          <w:rPr>
            <w:rStyle w:val="Hyperlink"/>
            <w:rFonts w:cs="FrankRuehl"/>
            <w:rtl/>
          </w:rPr>
          <w:t>"ח תשס"ב מס' 3115</w:t>
        </w:r>
      </w:hyperlink>
      <w:r w:rsidRPr="0060186E">
        <w:rPr>
          <w:rFonts w:cs="FrankRuehl" w:hint="cs"/>
          <w:rtl/>
        </w:rPr>
        <w:t xml:space="preserve"> עמ' 534)</w:t>
      </w:r>
      <w:r w:rsidRPr="0060186E">
        <w:rPr>
          <w:rFonts w:cs="FrankRuehl"/>
          <w:rtl/>
        </w:rPr>
        <w:t xml:space="preserve"> –</w:t>
      </w:r>
      <w:r>
        <w:rPr>
          <w:rFonts w:cs="FrankRuehl" w:hint="cs"/>
          <w:rtl/>
        </w:rPr>
        <w:t xml:space="preserve"> </w:t>
      </w:r>
      <w:r w:rsidRPr="0060186E">
        <w:rPr>
          <w:rFonts w:cs="FrankRuehl" w:hint="cs"/>
          <w:rtl/>
        </w:rPr>
        <w:t>הוראת שעה תשס"ב-2002</w:t>
      </w:r>
      <w:r w:rsidRPr="0060186E">
        <w:rPr>
          <w:rFonts w:cs="FrankRuehl"/>
          <w:rtl/>
        </w:rPr>
        <w:t xml:space="preserve"> </w:t>
      </w:r>
      <w:r w:rsidRPr="0060186E">
        <w:rPr>
          <w:rFonts w:cs="FrankRuehl" w:hint="cs"/>
          <w:rtl/>
        </w:rPr>
        <w:t>בסעיף 10 ל</w:t>
      </w:r>
      <w:r w:rsidRPr="0060186E">
        <w:rPr>
          <w:rFonts w:cs="FrankRuehl"/>
          <w:rtl/>
        </w:rPr>
        <w:t>חו</w:t>
      </w:r>
      <w:r w:rsidRPr="0060186E">
        <w:rPr>
          <w:rFonts w:cs="FrankRuehl" w:hint="cs"/>
          <w:rtl/>
        </w:rPr>
        <w:t>ק תכני</w:t>
      </w:r>
      <w:r w:rsidRPr="0060186E">
        <w:rPr>
          <w:rFonts w:cs="FrankRuehl"/>
          <w:rtl/>
        </w:rPr>
        <w:t xml:space="preserve">ת </w:t>
      </w:r>
      <w:r w:rsidRPr="0060186E">
        <w:rPr>
          <w:rFonts w:cs="FrankRuehl" w:hint="cs"/>
          <w:rtl/>
        </w:rPr>
        <w:t>החירום</w:t>
      </w:r>
      <w:r w:rsidRPr="0060186E">
        <w:rPr>
          <w:rFonts w:cs="FrankRuehl"/>
          <w:rtl/>
        </w:rPr>
        <w:t xml:space="preserve"> ה</w:t>
      </w:r>
      <w:r w:rsidRPr="0060186E">
        <w:rPr>
          <w:rFonts w:cs="FrankRuehl" w:hint="cs"/>
          <w:rtl/>
        </w:rPr>
        <w:t xml:space="preserve">כלכלית (תיקוני חקיקה להשגת </w:t>
      </w:r>
      <w:r w:rsidRPr="0060186E">
        <w:rPr>
          <w:rFonts w:cs="FrankRuehl"/>
          <w:rtl/>
        </w:rPr>
        <w:t>י</w:t>
      </w:r>
      <w:r w:rsidRPr="0060186E">
        <w:rPr>
          <w:rFonts w:cs="FrankRuehl" w:hint="cs"/>
          <w:rtl/>
        </w:rPr>
        <w:t>עדי</w:t>
      </w:r>
      <w:r w:rsidRPr="0060186E">
        <w:rPr>
          <w:rFonts w:cs="FrankRuehl"/>
          <w:rtl/>
        </w:rPr>
        <w:t xml:space="preserve"> </w:t>
      </w:r>
      <w:r w:rsidRPr="0060186E">
        <w:rPr>
          <w:rFonts w:cs="FrankRuehl" w:hint="cs"/>
          <w:rtl/>
        </w:rPr>
        <w:t>התקצ</w:t>
      </w:r>
      <w:r w:rsidRPr="0060186E">
        <w:rPr>
          <w:rFonts w:cs="FrankRuehl"/>
          <w:rtl/>
        </w:rPr>
        <w:t>יב</w:t>
      </w:r>
      <w:r w:rsidRPr="0060186E">
        <w:rPr>
          <w:rFonts w:cs="FrankRuehl" w:hint="cs"/>
          <w:rtl/>
        </w:rPr>
        <w:t xml:space="preserve"> ו</w:t>
      </w:r>
      <w:r w:rsidRPr="0060186E">
        <w:rPr>
          <w:rFonts w:cs="FrankRuehl"/>
          <w:rtl/>
        </w:rPr>
        <w:t>המ</w:t>
      </w:r>
      <w:r w:rsidRPr="0060186E">
        <w:rPr>
          <w:rFonts w:cs="FrankRuehl" w:hint="cs"/>
          <w:rtl/>
        </w:rPr>
        <w:t>די</w:t>
      </w:r>
      <w:r w:rsidRPr="0060186E">
        <w:rPr>
          <w:rFonts w:cs="FrankRuehl"/>
          <w:rtl/>
        </w:rPr>
        <w:t>ני</w:t>
      </w:r>
      <w:r w:rsidRPr="0060186E">
        <w:rPr>
          <w:rFonts w:cs="FrankRuehl" w:hint="cs"/>
          <w:rtl/>
        </w:rPr>
        <w:t>ות</w:t>
      </w:r>
      <w:r w:rsidRPr="0060186E">
        <w:rPr>
          <w:rFonts w:cs="FrankRuehl"/>
          <w:rtl/>
        </w:rPr>
        <w:t xml:space="preserve"> ה</w:t>
      </w:r>
      <w:r w:rsidRPr="0060186E">
        <w:rPr>
          <w:rFonts w:cs="FrankRuehl" w:hint="cs"/>
          <w:rtl/>
        </w:rPr>
        <w:t>כלכלית לשנות</w:t>
      </w:r>
      <w:r w:rsidRPr="0060186E">
        <w:rPr>
          <w:rFonts w:cs="FrankRuehl"/>
          <w:rtl/>
        </w:rPr>
        <w:t xml:space="preserve"> ה</w:t>
      </w:r>
      <w:r w:rsidRPr="0060186E">
        <w:rPr>
          <w:rFonts w:cs="FrankRuehl" w:hint="cs"/>
          <w:rtl/>
        </w:rPr>
        <w:t>כס</w:t>
      </w:r>
      <w:r w:rsidRPr="0060186E">
        <w:rPr>
          <w:rFonts w:cs="FrankRuehl"/>
          <w:rtl/>
        </w:rPr>
        <w:t>פי</w:t>
      </w:r>
      <w:r w:rsidRPr="0060186E">
        <w:rPr>
          <w:rFonts w:cs="FrankRuehl" w:hint="cs"/>
          <w:rtl/>
        </w:rPr>
        <w:t>ם 2002 ו-</w:t>
      </w:r>
      <w:r w:rsidRPr="0060186E">
        <w:rPr>
          <w:rFonts w:cs="FrankRuehl"/>
          <w:rtl/>
        </w:rPr>
        <w:t xml:space="preserve">2003), </w:t>
      </w:r>
      <w:r w:rsidRPr="0060186E">
        <w:rPr>
          <w:rFonts w:cs="FrankRuehl" w:hint="cs"/>
          <w:rtl/>
        </w:rPr>
        <w:t>תשס"</w:t>
      </w:r>
      <w:r w:rsidRPr="0060186E">
        <w:rPr>
          <w:rFonts w:cs="FrankRuehl"/>
          <w:rtl/>
        </w:rPr>
        <w:t>ב</w:t>
      </w:r>
      <w:r w:rsidRPr="0060186E">
        <w:rPr>
          <w:rFonts w:cs="FrankRuehl" w:hint="cs"/>
          <w:rtl/>
        </w:rPr>
        <w:t>-</w:t>
      </w:r>
      <w:r w:rsidRPr="0060186E">
        <w:rPr>
          <w:rFonts w:cs="FrankRuehl"/>
          <w:rtl/>
        </w:rPr>
        <w:t>2002</w:t>
      </w:r>
      <w:r w:rsidRPr="0060186E">
        <w:rPr>
          <w:rFonts w:cs="FrankRuehl" w:hint="cs"/>
          <w:rtl/>
        </w:rPr>
        <w:t>; תוקפה מיום 1.7.2002 עד יום 31.12.2007</w:t>
      </w:r>
      <w:r w:rsidRPr="0060186E">
        <w:rPr>
          <w:rFonts w:cs="FrankRuehl"/>
          <w:rtl/>
        </w:rPr>
        <w:t>.</w:t>
      </w:r>
      <w:r w:rsidRPr="0060186E">
        <w:rPr>
          <w:rFonts w:cs="FrankRuehl" w:hint="cs"/>
          <w:rtl/>
        </w:rPr>
        <w:t xml:space="preserve"> </w:t>
      </w:r>
      <w:r>
        <w:rPr>
          <w:rFonts w:cs="FrankRuehl" w:hint="cs"/>
          <w:rtl/>
        </w:rPr>
        <w:t xml:space="preserve">תוקנה </w:t>
      </w:r>
      <w:hyperlink r:id="rId51" w:history="1">
        <w:r>
          <w:rPr>
            <w:rStyle w:val="Hyperlink"/>
            <w:rFonts w:cs="FrankRuehl" w:hint="cs"/>
            <w:rtl/>
          </w:rPr>
          <w:t>ס"ח תשס"ג מס' 1892</w:t>
        </w:r>
      </w:hyperlink>
      <w:r>
        <w:rPr>
          <w:rFonts w:cs="FrankRuehl" w:hint="cs"/>
          <w:rtl/>
        </w:rPr>
        <w:t xml:space="preserve"> מיום 1.6.2003 עמ' 493 </w:t>
      </w:r>
      <w:r w:rsidRPr="0060186E">
        <w:rPr>
          <w:rFonts w:cs="FrankRuehl" w:hint="cs"/>
          <w:rtl/>
        </w:rPr>
        <w:t>(</w:t>
      </w:r>
      <w:hyperlink r:id="rId52" w:history="1">
        <w:r w:rsidRPr="0060186E">
          <w:rPr>
            <w:rStyle w:val="Hyperlink"/>
            <w:rFonts w:cs="FrankRuehl" w:hint="cs"/>
            <w:rtl/>
          </w:rPr>
          <w:t>ה"ח הממשלה תשס"ג מס' 25</w:t>
        </w:r>
      </w:hyperlink>
      <w:r w:rsidRPr="0060186E">
        <w:rPr>
          <w:rFonts w:cs="FrankRuehl" w:hint="cs"/>
          <w:rtl/>
        </w:rPr>
        <w:t xml:space="preserve"> עמ' 262)</w:t>
      </w:r>
      <w:r>
        <w:rPr>
          <w:rFonts w:cs="FrankRuehl" w:hint="cs"/>
          <w:rtl/>
        </w:rPr>
        <w:t xml:space="preserve"> </w:t>
      </w:r>
      <w:r>
        <w:rPr>
          <w:rFonts w:cs="FrankRuehl"/>
          <w:rtl/>
        </w:rPr>
        <w:t>–</w:t>
      </w:r>
      <w:r>
        <w:rPr>
          <w:rFonts w:cs="FrankRuehl" w:hint="cs"/>
          <w:rtl/>
        </w:rPr>
        <w:t xml:space="preserve"> הוראת שעה (תיקון מס' 1) בסעיף 99 לחוק התכנית להבראת כלכלת ישראל (תיקוני חקיקה להשגת יעדי התקציב והמדיניות הכלכלית לשנות הכספים 2003 ו-2004), תשס"ג-2003. </w:t>
      </w:r>
      <w:hyperlink r:id="rId53" w:history="1">
        <w:r>
          <w:rPr>
            <w:rStyle w:val="Hyperlink"/>
            <w:rFonts w:cs="FrankRuehl" w:hint="cs"/>
            <w:rtl/>
          </w:rPr>
          <w:t>ס"ח תשס"ז מס' 2077</w:t>
        </w:r>
      </w:hyperlink>
      <w:r>
        <w:rPr>
          <w:rFonts w:cs="FrankRuehl" w:hint="cs"/>
          <w:rtl/>
        </w:rPr>
        <w:t xml:space="preserve"> מיום 11.1.2007 עמ' 54 (</w:t>
      </w:r>
      <w:hyperlink r:id="rId54" w:history="1">
        <w:r>
          <w:rPr>
            <w:rStyle w:val="Hyperlink"/>
            <w:rFonts w:cs="FrankRuehl" w:hint="cs"/>
            <w:rtl/>
          </w:rPr>
          <w:t>ה"ח הממשלה תשס"ז מס' 260</w:t>
        </w:r>
      </w:hyperlink>
      <w:r>
        <w:rPr>
          <w:rFonts w:cs="FrankRuehl" w:hint="cs"/>
          <w:rtl/>
        </w:rPr>
        <w:t xml:space="preserve"> עמ' 16) </w:t>
      </w:r>
      <w:r>
        <w:rPr>
          <w:rFonts w:cs="FrankRuehl"/>
          <w:rtl/>
        </w:rPr>
        <w:t>–</w:t>
      </w:r>
      <w:r>
        <w:rPr>
          <w:rFonts w:cs="FrankRuehl" w:hint="cs"/>
          <w:rtl/>
        </w:rPr>
        <w:t xml:space="preserve"> הוראת שעה (תיקון מס' 2) בסעיף 7 לחוק הסדרים במשק המדינה (תיקוני חקיקה להשגת יעדי התקציב והמדיניות הכלכלית לשנת הכספים 2007), תשס"ז-2007; תחילתו ביום 1.1.2007.</w:t>
      </w:r>
    </w:p>
    <w:p w:rsidR="007C0213" w:rsidRDefault="007C02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5" w:history="1">
        <w:r w:rsidRPr="005D6016">
          <w:rPr>
            <w:rStyle w:val="Hyperlink"/>
            <w:rFonts w:cs="FrankRuehl"/>
            <w:rtl/>
          </w:rPr>
          <w:t>ס</w:t>
        </w:r>
        <w:r w:rsidRPr="005D6016">
          <w:rPr>
            <w:rStyle w:val="Hyperlink"/>
            <w:rFonts w:cs="FrankRuehl" w:hint="cs"/>
            <w:rtl/>
          </w:rPr>
          <w:t>"ח תשס"ג מס' 1882</w:t>
        </w:r>
      </w:hyperlink>
      <w:r>
        <w:rPr>
          <w:rFonts w:cs="FrankRuehl" w:hint="cs"/>
          <w:rtl/>
        </w:rPr>
        <w:t xml:space="preserve"> מיום 29.12.2002 עמ' 165 (</w:t>
      </w:r>
      <w:hyperlink r:id="rId56" w:history="1">
        <w:r w:rsidRPr="005D6016">
          <w:rPr>
            <w:rStyle w:val="Hyperlink"/>
            <w:rFonts w:cs="FrankRuehl" w:hint="cs"/>
            <w:rtl/>
          </w:rPr>
          <w:t>ה"ח הממשלה תשס"ג מס' 4</w:t>
        </w:r>
      </w:hyperlink>
      <w:r>
        <w:rPr>
          <w:rFonts w:cs="FrankRuehl" w:hint="cs"/>
          <w:rtl/>
        </w:rPr>
        <w:t xml:space="preserve"> עמ' 18) </w:t>
      </w:r>
      <w:r>
        <w:rPr>
          <w:rFonts w:cs="FrankRuehl"/>
          <w:rtl/>
        </w:rPr>
        <w:t>–</w:t>
      </w:r>
      <w:r>
        <w:rPr>
          <w:rFonts w:cs="FrankRuehl" w:hint="cs"/>
          <w:rtl/>
        </w:rPr>
        <w:t xml:space="preserve"> תיקון מס' 18 ב</w:t>
      </w:r>
      <w:r>
        <w:rPr>
          <w:rFonts w:cs="FrankRuehl"/>
          <w:rtl/>
        </w:rPr>
        <w:t>סע</w:t>
      </w:r>
      <w:r>
        <w:rPr>
          <w:rFonts w:cs="FrankRuehl" w:hint="cs"/>
          <w:rtl/>
        </w:rPr>
        <w:t>יף 17 לחוק ההסדרים במשק המדינה (תיקוני חקיקה להשגת יעדי התקציב והמדיניות הכלכלית לשנת</w:t>
      </w:r>
      <w:r>
        <w:rPr>
          <w:rFonts w:cs="FrankRuehl"/>
          <w:rtl/>
        </w:rPr>
        <w:t xml:space="preserve"> </w:t>
      </w:r>
      <w:r>
        <w:rPr>
          <w:rFonts w:cs="FrankRuehl" w:hint="cs"/>
          <w:rtl/>
        </w:rPr>
        <w:t>ה</w:t>
      </w:r>
      <w:r>
        <w:rPr>
          <w:rFonts w:cs="FrankRuehl"/>
          <w:rtl/>
        </w:rPr>
        <w:t>כ</w:t>
      </w:r>
      <w:r>
        <w:rPr>
          <w:rFonts w:cs="FrankRuehl" w:hint="cs"/>
          <w:rtl/>
        </w:rPr>
        <w:t>ספ</w:t>
      </w:r>
      <w:r>
        <w:rPr>
          <w:rFonts w:cs="FrankRuehl"/>
          <w:rtl/>
        </w:rPr>
        <w:t>ים 2003), ת</w:t>
      </w:r>
      <w:r>
        <w:rPr>
          <w:rFonts w:cs="FrankRuehl" w:hint="cs"/>
          <w:rtl/>
        </w:rPr>
        <w:t xml:space="preserve">שס"ג-2002; ר' סעיף 18 לענין תחולה והוראות מעבר (ת"ט </w:t>
      </w:r>
      <w:hyperlink r:id="rId57" w:history="1">
        <w:r w:rsidRPr="005D6016">
          <w:rPr>
            <w:rStyle w:val="Hyperlink"/>
            <w:rFonts w:cs="FrankRuehl" w:hint="cs"/>
            <w:rtl/>
          </w:rPr>
          <w:t>מס' 1904</w:t>
        </w:r>
      </w:hyperlink>
      <w:r>
        <w:rPr>
          <w:rFonts w:cs="FrankRuehl" w:hint="cs"/>
          <w:rtl/>
        </w:rPr>
        <w:t xml:space="preserve"> מיום 11.9.2003 עמ' 574).</w:t>
      </w:r>
    </w:p>
    <w:p w:rsidR="007C0213" w:rsidRDefault="007C02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8" w:history="1">
        <w:r w:rsidRPr="005D6016">
          <w:rPr>
            <w:rStyle w:val="Hyperlink"/>
            <w:rFonts w:cs="FrankRuehl" w:hint="cs"/>
            <w:rtl/>
          </w:rPr>
          <w:t>ס"ח תשס"ג מס' 1892</w:t>
        </w:r>
      </w:hyperlink>
      <w:r>
        <w:rPr>
          <w:rFonts w:cs="FrankRuehl" w:hint="cs"/>
          <w:rtl/>
        </w:rPr>
        <w:t xml:space="preserve"> מיום 1.6.2003 עמ' 468, 473 (</w:t>
      </w:r>
      <w:hyperlink r:id="rId59" w:history="1">
        <w:r w:rsidRPr="005D6016">
          <w:rPr>
            <w:rStyle w:val="Hyperlink"/>
            <w:rFonts w:cs="FrankRuehl" w:hint="cs"/>
            <w:rtl/>
          </w:rPr>
          <w:t>ה"ח הממשלה תשס"ג מס' 25</w:t>
        </w:r>
      </w:hyperlink>
      <w:r>
        <w:rPr>
          <w:rFonts w:cs="FrankRuehl" w:hint="cs"/>
          <w:rtl/>
        </w:rPr>
        <w:t xml:space="preserve"> עמ' 262) </w:t>
      </w:r>
      <w:r>
        <w:rPr>
          <w:rFonts w:cs="FrankRuehl"/>
          <w:rtl/>
        </w:rPr>
        <w:t>–</w:t>
      </w:r>
      <w:r>
        <w:rPr>
          <w:rFonts w:cs="FrankRuehl" w:hint="cs"/>
          <w:rtl/>
        </w:rPr>
        <w:t xml:space="preserve"> תיקון מס' 19 בסעיף 63, 67 לחוק התכנית להבראת כלכלת ישראל (תיקוני חקיקה להשגת יעדי התקציב והמדיניות הכלכלית לשנות הכספים 2003 ו-2004), תשס"ג-2003; תחילתו ביום 1.1.2005. סעיף 63 האמור בוטל </w:t>
      </w:r>
      <w:hyperlink r:id="rId60" w:history="1">
        <w:r>
          <w:rPr>
            <w:rStyle w:val="Hyperlink"/>
            <w:rFonts w:cs="FrankRuehl" w:hint="cs"/>
            <w:rtl/>
          </w:rPr>
          <w:t>ס"ח תשס"ד מס' 1920</w:t>
        </w:r>
      </w:hyperlink>
      <w:r>
        <w:rPr>
          <w:rFonts w:cs="FrankRuehl" w:hint="cs"/>
          <w:rtl/>
        </w:rPr>
        <w:t xml:space="preserve"> מיום 18.1.2004 עמ' 99 </w:t>
      </w:r>
      <w:r w:rsidRPr="0060186E">
        <w:rPr>
          <w:rFonts w:cs="FrankRuehl" w:hint="cs"/>
          <w:rtl/>
        </w:rPr>
        <w:t>(</w:t>
      </w:r>
      <w:hyperlink r:id="rId61" w:history="1">
        <w:r w:rsidRPr="0060186E">
          <w:rPr>
            <w:rStyle w:val="Hyperlink"/>
            <w:rFonts w:cs="FrankRuehl" w:hint="cs"/>
            <w:rtl/>
          </w:rPr>
          <w:t>ה"ח הממשלה תשס"ד מס' 64</w:t>
        </w:r>
      </w:hyperlink>
      <w:r w:rsidRPr="0060186E">
        <w:rPr>
          <w:rFonts w:cs="FrankRuehl" w:hint="cs"/>
          <w:rtl/>
        </w:rPr>
        <w:t xml:space="preserve"> עמ' 52)</w:t>
      </w:r>
      <w:r>
        <w:rPr>
          <w:rFonts w:cs="FrankRuehl" w:hint="cs"/>
          <w:rtl/>
        </w:rPr>
        <w:t xml:space="preserve"> בסעיף 35 לחוק המדיניות הכלכלית לשנת הכספים 2004 (תיקוני חקיקה), תשס"ד-2004; תחילתו ביום 1.6.2003. ר' סעיף 67 לחוק התכנית להבראת כלכלת ישראל לענין הצמדת גמלאות החל מיום 1.1.2006.</w:t>
      </w:r>
    </w:p>
    <w:p w:rsidR="007C0213" w:rsidRDefault="007C02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2" w:history="1">
        <w:r>
          <w:rPr>
            <w:rStyle w:val="Hyperlink"/>
            <w:rFonts w:cs="FrankRuehl" w:hint="cs"/>
            <w:rtl/>
          </w:rPr>
          <w:t>ס"ח תשס"ד מס' 1919</w:t>
        </w:r>
      </w:hyperlink>
      <w:r>
        <w:rPr>
          <w:rFonts w:cs="FrankRuehl" w:hint="cs"/>
          <w:rtl/>
        </w:rPr>
        <w:t xml:space="preserve"> מיום 18.1.2004 עמ' 55 (</w:t>
      </w:r>
      <w:hyperlink r:id="rId63" w:history="1">
        <w:r w:rsidRPr="00A063FA">
          <w:rPr>
            <w:rStyle w:val="Hyperlink"/>
            <w:rFonts w:cs="FrankRuehl" w:hint="cs"/>
            <w:rtl/>
          </w:rPr>
          <w:t>ה"ח הממשלה תשס"ד מס' 64</w:t>
        </w:r>
      </w:hyperlink>
      <w:r>
        <w:rPr>
          <w:rFonts w:cs="FrankRuehl" w:hint="cs"/>
          <w:rtl/>
        </w:rPr>
        <w:t xml:space="preserve"> עמ' 201) </w:t>
      </w:r>
      <w:r>
        <w:rPr>
          <w:rFonts w:cs="FrankRuehl"/>
          <w:rtl/>
        </w:rPr>
        <w:t>–</w:t>
      </w:r>
      <w:r>
        <w:rPr>
          <w:rFonts w:cs="FrankRuehl" w:hint="cs"/>
          <w:rtl/>
        </w:rPr>
        <w:t xml:space="preserve"> תיקון מס' 21 בסעיף 22 לחוק גיל פרישה, תשס"ד-2004; תחילתו ביום 1.4.2004 ור' סעיף 33(א) לענין תחולה.</w:t>
      </w:r>
    </w:p>
    <w:p w:rsidR="007C0213" w:rsidRDefault="007C02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4" w:history="1">
        <w:r>
          <w:rPr>
            <w:rStyle w:val="Hyperlink"/>
            <w:rFonts w:cs="FrankRuehl" w:hint="cs"/>
            <w:rtl/>
          </w:rPr>
          <w:t>ס"ח תשס"ד מס' 1920</w:t>
        </w:r>
      </w:hyperlink>
      <w:r>
        <w:rPr>
          <w:rFonts w:cs="FrankRuehl" w:hint="cs"/>
          <w:rtl/>
        </w:rPr>
        <w:t xml:space="preserve"> מיום 18.1.2004 עמ' 97 (</w:t>
      </w:r>
      <w:hyperlink r:id="rId65" w:history="1">
        <w:r w:rsidRPr="00A063FA">
          <w:rPr>
            <w:rStyle w:val="Hyperlink"/>
            <w:rFonts w:cs="FrankRuehl" w:hint="cs"/>
            <w:rtl/>
          </w:rPr>
          <w:t>ה"ח הממשלה תשס"ד מס' 64</w:t>
        </w:r>
      </w:hyperlink>
      <w:r>
        <w:rPr>
          <w:rFonts w:cs="FrankRuehl" w:hint="cs"/>
          <w:rtl/>
        </w:rPr>
        <w:t xml:space="preserve"> עמ' 52) </w:t>
      </w:r>
      <w:r>
        <w:rPr>
          <w:rFonts w:cs="FrankRuehl"/>
          <w:rtl/>
        </w:rPr>
        <w:t>–</w:t>
      </w:r>
      <w:r>
        <w:rPr>
          <w:rFonts w:cs="FrankRuehl" w:hint="cs"/>
          <w:rtl/>
        </w:rPr>
        <w:t xml:space="preserve"> תיקון מס' 22 בסעיף 29 לחוק המדיניות הכלכלית לשנת הכספים 2004 (תיקוני חקיקה), תשס"ד-2004; תחילתו ביום 1.1.2004 ור' סעיף </w:t>
      </w:r>
      <w:r>
        <w:rPr>
          <w:rFonts w:cs="FrankRuehl"/>
          <w:rtl/>
        </w:rPr>
        <w:br/>
      </w:r>
      <w:r>
        <w:rPr>
          <w:rFonts w:cs="FrankRuehl" w:hint="cs"/>
          <w:rtl/>
        </w:rPr>
        <w:t>30(ט) לענין תחולה.</w:t>
      </w:r>
    </w:p>
    <w:p w:rsidR="007C0213" w:rsidRDefault="007C0213" w:rsidP="0053026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6" w:history="1">
        <w:r>
          <w:rPr>
            <w:rStyle w:val="Hyperlink"/>
            <w:rFonts w:cs="FrankRuehl" w:hint="cs"/>
            <w:rtl/>
          </w:rPr>
          <w:t>ס"ח תשס"ד מס' 1920</w:t>
        </w:r>
      </w:hyperlink>
      <w:r>
        <w:rPr>
          <w:rFonts w:cs="FrankRuehl" w:hint="cs"/>
          <w:rtl/>
        </w:rPr>
        <w:t xml:space="preserve"> מיום 18.1.2004 עמ' 105 (</w:t>
      </w:r>
      <w:hyperlink r:id="rId67" w:history="1">
        <w:r w:rsidRPr="00A063FA">
          <w:rPr>
            <w:rStyle w:val="Hyperlink"/>
            <w:rFonts w:cs="FrankRuehl" w:hint="cs"/>
            <w:rtl/>
          </w:rPr>
          <w:t>ה"ח הממשלה תשס"ד מס' 64</w:t>
        </w:r>
      </w:hyperlink>
      <w:r>
        <w:rPr>
          <w:rFonts w:cs="FrankRuehl" w:hint="cs"/>
          <w:rtl/>
        </w:rPr>
        <w:t xml:space="preserve"> עמ' 52) </w:t>
      </w:r>
      <w:r>
        <w:rPr>
          <w:rFonts w:cs="FrankRuehl"/>
          <w:rtl/>
        </w:rPr>
        <w:t>–</w:t>
      </w:r>
      <w:r>
        <w:rPr>
          <w:rFonts w:cs="FrankRuehl" w:hint="cs"/>
          <w:rtl/>
        </w:rPr>
        <w:t xml:space="preserve"> הוראת שעה בסעיף 61 לחוק המדיניות הכלכלית לשנת הכספים 2004 (תיקוני חקיקה), תשס"ד-2004; תוקפו מיום 1.8.2005 עד יום 29.4.2010 (כקבוע ב</w:t>
      </w:r>
      <w:hyperlink r:id="rId68" w:history="1">
        <w:r>
          <w:rPr>
            <w:rStyle w:val="Hyperlink"/>
            <w:rFonts w:cs="FrankRuehl" w:hint="cs"/>
            <w:rtl/>
          </w:rPr>
          <w:t>ק"ת ת</w:t>
        </w:r>
        <w:r>
          <w:rPr>
            <w:rStyle w:val="Hyperlink"/>
            <w:rFonts w:cs="FrankRuehl" w:hint="cs"/>
            <w:rtl/>
          </w:rPr>
          <w:t>ש</w:t>
        </w:r>
        <w:r>
          <w:rPr>
            <w:rStyle w:val="Hyperlink"/>
            <w:rFonts w:cs="FrankRuehl" w:hint="cs"/>
            <w:rtl/>
          </w:rPr>
          <w:t>ס"ה מס' 6406</w:t>
        </w:r>
      </w:hyperlink>
      <w:r>
        <w:rPr>
          <w:rFonts w:cs="FrankRuehl" w:hint="cs"/>
          <w:rtl/>
        </w:rPr>
        <w:t xml:space="preserve"> מיום 1.8.2005 עמ' 846) ור' סעיפים 63-66 לענין תחילה, תחולה, תוקף והוראת מעבר. תוקנה </w:t>
      </w:r>
      <w:hyperlink r:id="rId69" w:history="1">
        <w:r>
          <w:rPr>
            <w:rStyle w:val="Hyperlink"/>
            <w:rFonts w:cs="FrankRuehl" w:hint="cs"/>
            <w:rtl/>
          </w:rPr>
          <w:t>ס"ח תשס"ז מס' 2104</w:t>
        </w:r>
      </w:hyperlink>
      <w:r>
        <w:rPr>
          <w:rFonts w:cs="FrankRuehl" w:hint="cs"/>
          <w:rtl/>
        </w:rPr>
        <w:t xml:space="preserve"> מיום 26.7.2007 עמ' 395 (</w:t>
      </w:r>
      <w:hyperlink r:id="rId70" w:history="1">
        <w:r>
          <w:rPr>
            <w:rStyle w:val="Hyperlink"/>
            <w:rFonts w:cs="FrankRuehl" w:hint="cs"/>
            <w:rtl/>
          </w:rPr>
          <w:t>ה"ח הממשלה תשס"ז מס' 318</w:t>
        </w:r>
      </w:hyperlink>
      <w:r>
        <w:rPr>
          <w:rFonts w:cs="FrankRuehl" w:hint="cs"/>
          <w:rtl/>
        </w:rPr>
        <w:t xml:space="preserve"> עמ' 743) </w:t>
      </w:r>
      <w:r>
        <w:rPr>
          <w:rFonts w:cs="FrankRuehl"/>
          <w:rtl/>
        </w:rPr>
        <w:t>–</w:t>
      </w:r>
      <w:r>
        <w:rPr>
          <w:rFonts w:cs="FrankRuehl" w:hint="cs"/>
          <w:rtl/>
        </w:rPr>
        <w:t xml:space="preserve"> הוראת שעה (תיקון) בסעיפים 6, 7 לחוק המדיניות הכלכלית לשנת הכספים 2004 (תיקוני חקיקה) (תיקון מס' 5), תשס"ז-2007; תחילתו ביום 1.8.2007 והוא יחול על גמלה המשתלמת בעד יום זה ואילך. </w:t>
      </w:r>
      <w:hyperlink r:id="rId71" w:history="1">
        <w:r w:rsidRPr="0087023E">
          <w:rPr>
            <w:rStyle w:val="Hyperlink"/>
            <w:rFonts w:cs="FrankRuehl" w:hint="cs"/>
            <w:rtl/>
          </w:rPr>
          <w:t>ס"ח תשס"ט מס' 2205</w:t>
        </w:r>
      </w:hyperlink>
      <w:r>
        <w:rPr>
          <w:rFonts w:cs="FrankRuehl" w:hint="cs"/>
          <w:rtl/>
        </w:rPr>
        <w:t xml:space="preserve"> מיום 29.7.2009 עמ' 290 (</w:t>
      </w:r>
      <w:hyperlink r:id="rId72" w:history="1">
        <w:r w:rsidRPr="004A69C4">
          <w:rPr>
            <w:rStyle w:val="Hyperlink"/>
            <w:rFonts w:cs="FrankRuehl" w:hint="cs"/>
            <w:rtl/>
          </w:rPr>
          <w:t>ה"ח הממשלה תשס"ט מס' 436</w:t>
        </w:r>
      </w:hyperlink>
      <w:r>
        <w:rPr>
          <w:rFonts w:cs="FrankRuehl" w:hint="cs"/>
          <w:rtl/>
        </w:rPr>
        <w:t xml:space="preserve"> עמ' 348, 547) </w:t>
      </w:r>
      <w:r>
        <w:rPr>
          <w:rFonts w:cs="FrankRuehl"/>
          <w:rtl/>
        </w:rPr>
        <w:t>–</w:t>
      </w:r>
      <w:r>
        <w:rPr>
          <w:rFonts w:cs="FrankRuehl" w:hint="cs"/>
          <w:rtl/>
        </w:rPr>
        <w:t xml:space="preserve"> הוראת שעה (תיקון מס' 2) בסעיף 1 לחוק המדיניות הכלכלית לשנת הכספים 2004 (תיקוני חקיקה) (תיקון מס' 6), תשס"ט-2009. </w:t>
      </w:r>
      <w:hyperlink r:id="rId73" w:history="1">
        <w:r w:rsidRPr="00530263">
          <w:rPr>
            <w:rStyle w:val="Hyperlink"/>
            <w:rFonts w:cs="FrankRuehl" w:hint="cs"/>
            <w:rtl/>
          </w:rPr>
          <w:t>ס"ח תש"ע מס' 2221</w:t>
        </w:r>
      </w:hyperlink>
      <w:r>
        <w:rPr>
          <w:rFonts w:cs="FrankRuehl" w:hint="cs"/>
          <w:rtl/>
        </w:rPr>
        <w:t xml:space="preserve"> מיום 31.12.2009 עמ' 300 (</w:t>
      </w:r>
      <w:hyperlink r:id="rId74" w:history="1">
        <w:r w:rsidRPr="00B60C99">
          <w:rPr>
            <w:rStyle w:val="Hyperlink"/>
            <w:rFonts w:cs="FrankRuehl" w:hint="cs"/>
            <w:rtl/>
          </w:rPr>
          <w:t>ה"ח הממשלה תשס"ט מס' 436</w:t>
        </w:r>
      </w:hyperlink>
      <w:r>
        <w:rPr>
          <w:rFonts w:cs="FrankRuehl" w:hint="cs"/>
          <w:rtl/>
        </w:rPr>
        <w:t xml:space="preserve"> עמ' 348, 547) </w:t>
      </w:r>
      <w:r>
        <w:rPr>
          <w:rFonts w:cs="FrankRuehl"/>
          <w:rtl/>
        </w:rPr>
        <w:t>–</w:t>
      </w:r>
      <w:r>
        <w:rPr>
          <w:rFonts w:cs="FrankRuehl" w:hint="cs"/>
          <w:rtl/>
        </w:rPr>
        <w:t xml:space="preserve"> הוראת שעה (תיקון מס' 3) בסעיף 1 לחוק המדיניות הכלכלית לשנת הכספים 2004 (תיקוני חקיקה) (תיקון מס' 7), תש"ע-2009.</w:t>
      </w:r>
    </w:p>
    <w:p w:rsidR="007C0213" w:rsidRDefault="007C02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5" w:history="1">
        <w:r>
          <w:rPr>
            <w:rStyle w:val="Hyperlink"/>
            <w:rFonts w:cs="FrankRuehl" w:hint="cs"/>
            <w:rtl/>
          </w:rPr>
          <w:t>ס"ח תשס"ד מס' 1941</w:t>
        </w:r>
      </w:hyperlink>
      <w:r>
        <w:rPr>
          <w:rFonts w:cs="FrankRuehl" w:hint="cs"/>
          <w:rtl/>
        </w:rPr>
        <w:t xml:space="preserve"> מיום 9.6.2004 עמ' 392 (</w:t>
      </w:r>
      <w:hyperlink r:id="rId76" w:history="1">
        <w:r w:rsidRPr="00A063FA">
          <w:rPr>
            <w:rStyle w:val="Hyperlink"/>
            <w:rFonts w:cs="FrankRuehl" w:hint="cs"/>
            <w:rtl/>
          </w:rPr>
          <w:t>ה"ח הכנסת תשס"ד מס' 37</w:t>
        </w:r>
      </w:hyperlink>
      <w:r>
        <w:rPr>
          <w:rFonts w:cs="FrankRuehl" w:hint="cs"/>
          <w:rtl/>
        </w:rPr>
        <w:t xml:space="preserve"> עמ' 49) </w:t>
      </w:r>
      <w:r>
        <w:rPr>
          <w:rFonts w:cs="FrankRuehl"/>
          <w:rtl/>
        </w:rPr>
        <w:t>–</w:t>
      </w:r>
      <w:r>
        <w:rPr>
          <w:rFonts w:cs="FrankRuehl" w:hint="cs"/>
          <w:rtl/>
        </w:rPr>
        <w:t xml:space="preserve"> תיקון מס' 23; ר' סעיף 3 לענין תחילה ותחולה.</w:t>
      </w:r>
    </w:p>
    <w:p w:rsidR="007C0213" w:rsidRDefault="007C02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7" w:history="1">
        <w:r>
          <w:rPr>
            <w:rStyle w:val="Hyperlink"/>
            <w:rFonts w:cs="FrankRuehl" w:hint="cs"/>
            <w:rtl/>
          </w:rPr>
          <w:t>ס"ח ת</w:t>
        </w:r>
        <w:r>
          <w:rPr>
            <w:rStyle w:val="Hyperlink"/>
            <w:rFonts w:cs="FrankRuehl" w:hint="cs"/>
            <w:rtl/>
          </w:rPr>
          <w:t>ש</w:t>
        </w:r>
        <w:r>
          <w:rPr>
            <w:rStyle w:val="Hyperlink"/>
            <w:rFonts w:cs="FrankRuehl" w:hint="cs"/>
            <w:rtl/>
          </w:rPr>
          <w:t>ס"ה מס' 1982</w:t>
        </w:r>
      </w:hyperlink>
      <w:r>
        <w:rPr>
          <w:rFonts w:cs="FrankRuehl" w:hint="cs"/>
          <w:rtl/>
        </w:rPr>
        <w:t xml:space="preserve"> מיום 18.2.2005 עמ' 191 (</w:t>
      </w:r>
      <w:hyperlink r:id="rId78" w:history="1">
        <w:r>
          <w:rPr>
            <w:rStyle w:val="Hyperlink"/>
            <w:rFonts w:cs="FrankRuehl" w:hint="cs"/>
            <w:rtl/>
          </w:rPr>
          <w:t>ה"ח הממשלה תשס"ה מס' 130</w:t>
        </w:r>
      </w:hyperlink>
      <w:r>
        <w:rPr>
          <w:rFonts w:cs="FrankRuehl" w:hint="cs"/>
          <w:rtl/>
        </w:rPr>
        <w:t xml:space="preserve"> עמ' 2) </w:t>
      </w:r>
      <w:r>
        <w:rPr>
          <w:rFonts w:cs="FrankRuehl"/>
          <w:rtl/>
        </w:rPr>
        <w:t>–</w:t>
      </w:r>
      <w:r>
        <w:rPr>
          <w:rFonts w:cs="FrankRuehl" w:hint="cs"/>
          <w:rtl/>
        </w:rPr>
        <w:t xml:space="preserve"> תיקון מס' 24 בסעיף 149 לחוק יישום תכנית ההתנתקות, תשס"ה-2005.</w:t>
      </w:r>
    </w:p>
    <w:p w:rsidR="007C0213" w:rsidRDefault="007C0213" w:rsidP="00A063F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9" w:history="1">
        <w:r>
          <w:rPr>
            <w:rStyle w:val="Hyperlink"/>
            <w:rFonts w:cs="FrankRuehl" w:hint="cs"/>
            <w:rtl/>
          </w:rPr>
          <w:t>ס"ח תשס"ה מס' 1997</w:t>
        </w:r>
      </w:hyperlink>
      <w:r>
        <w:rPr>
          <w:rFonts w:cs="FrankRuehl" w:hint="cs"/>
          <w:rtl/>
        </w:rPr>
        <w:t xml:space="preserve"> מיום 11.4.2005 עמ' 357 (</w:t>
      </w:r>
      <w:hyperlink r:id="rId80" w:history="1">
        <w:r>
          <w:rPr>
            <w:rStyle w:val="Hyperlink"/>
            <w:rFonts w:cs="FrankRuehl" w:hint="cs"/>
            <w:rtl/>
          </w:rPr>
          <w:t>ה"ח הממשלה תשס"ה מס' 143</w:t>
        </w:r>
      </w:hyperlink>
      <w:r>
        <w:rPr>
          <w:rFonts w:cs="FrankRuehl" w:hint="cs"/>
          <w:rtl/>
        </w:rPr>
        <w:t xml:space="preserve"> עמ' 354) </w:t>
      </w:r>
      <w:r>
        <w:rPr>
          <w:rFonts w:cs="FrankRuehl"/>
          <w:rtl/>
        </w:rPr>
        <w:t>–</w:t>
      </w:r>
      <w:r>
        <w:rPr>
          <w:rFonts w:cs="FrankRuehl" w:hint="cs"/>
          <w:rtl/>
        </w:rPr>
        <w:t xml:space="preserve"> תיקון מס' 25 בסעיף 8 לחוק המדיניות הכלכלית לשנת הכספים 2005 (תיקוני חקיקה), תשס"ה-2005; ר' סעיפים 9-11 לענין תחילה, תחולה והוראות שעה. תוקן </w:t>
      </w:r>
      <w:hyperlink r:id="rId81" w:history="1">
        <w:r>
          <w:rPr>
            <w:rStyle w:val="Hyperlink"/>
            <w:rFonts w:cs="FrankRuehl" w:hint="cs"/>
            <w:rtl/>
          </w:rPr>
          <w:t>ס"ח תשס"ה מ</w:t>
        </w:r>
        <w:r>
          <w:rPr>
            <w:rStyle w:val="Hyperlink"/>
            <w:rFonts w:cs="FrankRuehl" w:hint="cs"/>
            <w:rtl/>
          </w:rPr>
          <w:t>ס</w:t>
        </w:r>
        <w:r>
          <w:rPr>
            <w:rStyle w:val="Hyperlink"/>
            <w:rFonts w:cs="FrankRuehl" w:hint="cs"/>
            <w:rtl/>
          </w:rPr>
          <w:t>' 2023</w:t>
        </w:r>
      </w:hyperlink>
      <w:r>
        <w:rPr>
          <w:rFonts w:cs="FrankRuehl" w:hint="cs"/>
          <w:rtl/>
        </w:rPr>
        <w:t xml:space="preserve"> מיום 10.8.2005 עמ' 814 (</w:t>
      </w:r>
      <w:hyperlink r:id="rId82" w:history="1">
        <w:r w:rsidRPr="00A063FA">
          <w:rPr>
            <w:rStyle w:val="Hyperlink"/>
            <w:rFonts w:cs="FrankRuehl" w:hint="cs"/>
            <w:rtl/>
          </w:rPr>
          <w:t>ה"ח הממשלה תשס"ה מס' 186</w:t>
        </w:r>
      </w:hyperlink>
      <w:r>
        <w:rPr>
          <w:rFonts w:cs="FrankRuehl" w:hint="cs"/>
          <w:rtl/>
        </w:rPr>
        <w:t xml:space="preserve"> עמ' 914) </w:t>
      </w:r>
      <w:r>
        <w:rPr>
          <w:rFonts w:cs="FrankRuehl"/>
          <w:rtl/>
        </w:rPr>
        <w:t>–</w:t>
      </w:r>
      <w:r>
        <w:rPr>
          <w:rFonts w:cs="FrankRuehl" w:hint="cs"/>
          <w:rtl/>
        </w:rPr>
        <w:t xml:space="preserve"> תיקון מס' 15 (תיקון) תשס"ה-2005 בסעיף 67 לחוק לתיקון פקודת מס הכנסה (מס' 147), תשס"ה-2005; תחילתו ביום 1.7.2005 ור' סעיף 80(כא) לענין תחולה.</w:t>
      </w:r>
    </w:p>
    <w:p w:rsidR="007C0213" w:rsidRDefault="007C02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3" w:history="1">
        <w:r>
          <w:rPr>
            <w:rStyle w:val="Hyperlink"/>
            <w:rFonts w:cs="FrankRuehl" w:hint="cs"/>
            <w:rtl/>
          </w:rPr>
          <w:t>ס"ח תשס"ה מס' 2030</w:t>
        </w:r>
      </w:hyperlink>
      <w:r>
        <w:rPr>
          <w:rFonts w:cs="FrankRuehl" w:hint="cs"/>
          <w:rtl/>
        </w:rPr>
        <w:t xml:space="preserve"> מיום 11.9.2005 עמ' 1002 (</w:t>
      </w:r>
      <w:hyperlink r:id="rId84" w:history="1">
        <w:r>
          <w:rPr>
            <w:rStyle w:val="Hyperlink"/>
            <w:rFonts w:cs="FrankRuehl" w:hint="cs"/>
            <w:rtl/>
          </w:rPr>
          <w:t>ה"ח הכנסת תש</w:t>
        </w:r>
        <w:r>
          <w:rPr>
            <w:rStyle w:val="Hyperlink"/>
            <w:rFonts w:cs="FrankRuehl" w:hint="cs"/>
            <w:rtl/>
          </w:rPr>
          <w:t>ס</w:t>
        </w:r>
        <w:r>
          <w:rPr>
            <w:rStyle w:val="Hyperlink"/>
            <w:rFonts w:cs="FrankRuehl" w:hint="cs"/>
            <w:rtl/>
          </w:rPr>
          <w:t>"ה מס' 59</w:t>
        </w:r>
      </w:hyperlink>
      <w:r>
        <w:rPr>
          <w:rFonts w:cs="FrankRuehl" w:hint="cs"/>
          <w:rtl/>
        </w:rPr>
        <w:t xml:space="preserve"> עמ' 41) </w:t>
      </w:r>
      <w:r>
        <w:rPr>
          <w:rFonts w:cs="FrankRuehl"/>
          <w:rtl/>
        </w:rPr>
        <w:t>–</w:t>
      </w:r>
      <w:r>
        <w:rPr>
          <w:rFonts w:cs="FrankRuehl" w:hint="cs"/>
          <w:rtl/>
        </w:rPr>
        <w:t xml:space="preserve"> תיקון מס' 26; תחילתו ביום 1.10.2005 והוא יחול על גמלה המשתלמת בעד אותו יום ואילך.</w:t>
      </w:r>
    </w:p>
    <w:p w:rsidR="007C0213" w:rsidRDefault="007C02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5" w:history="1">
        <w:r>
          <w:rPr>
            <w:rStyle w:val="Hyperlink"/>
            <w:rFonts w:cs="FrankRuehl" w:hint="cs"/>
            <w:rtl/>
          </w:rPr>
          <w:t>ס"ח תשס"ו מס' 2061</w:t>
        </w:r>
      </w:hyperlink>
      <w:r>
        <w:rPr>
          <w:rFonts w:cs="FrankRuehl" w:hint="cs"/>
          <w:rtl/>
        </w:rPr>
        <w:t xml:space="preserve"> מיום 13.7.2006 עמ' 370 (</w:t>
      </w:r>
      <w:hyperlink r:id="rId86" w:history="1">
        <w:r>
          <w:rPr>
            <w:rStyle w:val="Hyperlink"/>
            <w:rFonts w:cs="FrankRuehl" w:hint="eastAsia"/>
            <w:rtl/>
          </w:rPr>
          <w:t>ה</w:t>
        </w:r>
        <w:r>
          <w:rPr>
            <w:rStyle w:val="Hyperlink"/>
            <w:rFonts w:cs="FrankRuehl"/>
            <w:rtl/>
          </w:rPr>
          <w:t>"ח הממשלה תשס"ו מס' 248</w:t>
        </w:r>
      </w:hyperlink>
      <w:r>
        <w:rPr>
          <w:rFonts w:cs="FrankRuehl" w:hint="cs"/>
          <w:rtl/>
        </w:rPr>
        <w:t xml:space="preserve"> עמ' 520) </w:t>
      </w:r>
      <w:r>
        <w:rPr>
          <w:rFonts w:cs="FrankRuehl"/>
          <w:rtl/>
        </w:rPr>
        <w:t>–</w:t>
      </w:r>
      <w:r>
        <w:rPr>
          <w:rFonts w:cs="FrankRuehl" w:hint="cs"/>
          <w:rtl/>
        </w:rPr>
        <w:t xml:space="preserve"> תיקון מס' 27 בסעיף 3 לחוק הביטוח הלאומי (תיקון מס' 86), תשס"ו-2006; תחילתו ביום 1.7.2006 ור' סעיף 5 לענין תחולה.</w:t>
      </w:r>
    </w:p>
    <w:p w:rsidR="007C0213" w:rsidRDefault="007C02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7" w:history="1">
        <w:r>
          <w:rPr>
            <w:rStyle w:val="Hyperlink"/>
            <w:rFonts w:cs="FrankRuehl" w:hint="cs"/>
            <w:rtl/>
          </w:rPr>
          <w:t>ס"ח תשס"ז מס' 2075</w:t>
        </w:r>
      </w:hyperlink>
      <w:r>
        <w:rPr>
          <w:rFonts w:cs="FrankRuehl" w:hint="cs"/>
          <w:rtl/>
        </w:rPr>
        <w:t xml:space="preserve"> מיום 1.1.2007 עמ' 39 (</w:t>
      </w:r>
      <w:hyperlink r:id="rId88" w:history="1">
        <w:r>
          <w:rPr>
            <w:rStyle w:val="Hyperlink"/>
            <w:rFonts w:cs="FrankRuehl" w:hint="eastAsia"/>
            <w:rtl/>
          </w:rPr>
          <w:t>ה</w:t>
        </w:r>
        <w:r>
          <w:rPr>
            <w:rStyle w:val="Hyperlink"/>
            <w:rFonts w:cs="FrankRuehl"/>
            <w:rtl/>
          </w:rPr>
          <w:t>"ח הכנסת תשס"ז מס' 119</w:t>
        </w:r>
      </w:hyperlink>
      <w:r>
        <w:rPr>
          <w:rFonts w:cs="FrankRuehl" w:hint="cs"/>
          <w:rtl/>
        </w:rPr>
        <w:t xml:space="preserve"> עמ' 7) </w:t>
      </w:r>
      <w:r>
        <w:rPr>
          <w:rFonts w:cs="FrankRuehl"/>
          <w:rtl/>
        </w:rPr>
        <w:t>–</w:t>
      </w:r>
      <w:r>
        <w:rPr>
          <w:rFonts w:cs="FrankRuehl" w:hint="cs"/>
          <w:rtl/>
        </w:rPr>
        <w:t xml:space="preserve"> תיקון מס' 28; תחילתו ביום 1.1.2007 והוא יחול על גמלה המשתלמת בעד חודש ינואר 2007 ואילך.</w:t>
      </w:r>
    </w:p>
    <w:p w:rsidR="007C0213" w:rsidRDefault="007C02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9" w:history="1">
        <w:r>
          <w:rPr>
            <w:rStyle w:val="Hyperlink"/>
            <w:rFonts w:cs="FrankRuehl" w:hint="cs"/>
            <w:rtl/>
          </w:rPr>
          <w:t>ס"ח תשס"ז מס' 2077</w:t>
        </w:r>
      </w:hyperlink>
      <w:r>
        <w:rPr>
          <w:rFonts w:cs="FrankRuehl" w:hint="cs"/>
          <w:rtl/>
        </w:rPr>
        <w:t xml:space="preserve"> מיום 11.1.2007 עמ' 53 (</w:t>
      </w:r>
      <w:hyperlink r:id="rId90" w:history="1">
        <w:r>
          <w:rPr>
            <w:rStyle w:val="Hyperlink"/>
            <w:rFonts w:cs="FrankRuehl" w:hint="eastAsia"/>
            <w:rtl/>
          </w:rPr>
          <w:t>ה</w:t>
        </w:r>
        <w:r>
          <w:rPr>
            <w:rStyle w:val="Hyperlink"/>
            <w:rFonts w:cs="FrankRuehl"/>
            <w:rtl/>
          </w:rPr>
          <w:t>"ח הממשלה תשס"ז מס' 260</w:t>
        </w:r>
      </w:hyperlink>
      <w:r>
        <w:rPr>
          <w:rFonts w:cs="FrankRuehl" w:hint="cs"/>
          <w:rtl/>
        </w:rPr>
        <w:t xml:space="preserve"> עמ' 16) </w:t>
      </w:r>
      <w:r>
        <w:rPr>
          <w:rFonts w:cs="FrankRuehl"/>
          <w:rtl/>
        </w:rPr>
        <w:t>–</w:t>
      </w:r>
      <w:r>
        <w:rPr>
          <w:rFonts w:cs="FrankRuehl" w:hint="cs"/>
          <w:rtl/>
        </w:rPr>
        <w:t xml:space="preserve"> תיקון מס' 29 בסעיף 5 לחוק הסדרים במשק המדינה (תיקוני חקיקה להשגת יעדי התקציב והמדיניות הכלכלית לשנת הכספים 2007), תשס"ז-2007; תחילתו ביום 1.1.2007 ור' סעיף 6 לענין תחולה.</w:t>
      </w:r>
    </w:p>
    <w:p w:rsidR="007C0213" w:rsidRDefault="007C02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1" w:history="1">
        <w:r>
          <w:rPr>
            <w:rStyle w:val="Hyperlink"/>
            <w:rFonts w:cs="FrankRuehl" w:hint="cs"/>
            <w:rtl/>
          </w:rPr>
          <w:t>ס"ח תשס"ז מס' 2097</w:t>
        </w:r>
      </w:hyperlink>
      <w:r>
        <w:rPr>
          <w:rFonts w:cs="FrankRuehl" w:hint="cs"/>
          <w:rtl/>
        </w:rPr>
        <w:t xml:space="preserve"> מיום 7.6.2007 עמ' 330 (</w:t>
      </w:r>
      <w:hyperlink r:id="rId92" w:history="1">
        <w:r>
          <w:rPr>
            <w:rStyle w:val="Hyperlink"/>
            <w:rFonts w:cs="FrankRuehl" w:hint="cs"/>
            <w:rtl/>
          </w:rPr>
          <w:t>ה"ח הממשלה תשס"ז מס' 266</w:t>
        </w:r>
      </w:hyperlink>
      <w:r>
        <w:rPr>
          <w:rFonts w:cs="FrankRuehl" w:hint="cs"/>
          <w:rtl/>
        </w:rPr>
        <w:t xml:space="preserve"> עמ' 163) </w:t>
      </w:r>
      <w:r>
        <w:rPr>
          <w:rFonts w:cs="FrankRuehl"/>
          <w:rtl/>
        </w:rPr>
        <w:t>–</w:t>
      </w:r>
      <w:r>
        <w:rPr>
          <w:rFonts w:cs="FrankRuehl" w:hint="cs"/>
          <w:rtl/>
        </w:rPr>
        <w:t xml:space="preserve"> תיקון מס' 30; תחילתו ביום 1.7.2007 והוא יחול על גמלה המשתלמת מיום זה.</w:t>
      </w:r>
    </w:p>
    <w:p w:rsidR="007C0213" w:rsidRDefault="007C02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3" w:history="1">
        <w:r>
          <w:rPr>
            <w:rStyle w:val="Hyperlink"/>
            <w:rFonts w:cs="FrankRuehl" w:hint="cs"/>
            <w:rtl/>
          </w:rPr>
          <w:t>ס"ח תשס"ח מס' 2134</w:t>
        </w:r>
      </w:hyperlink>
      <w:r>
        <w:rPr>
          <w:rFonts w:cs="FrankRuehl" w:hint="cs"/>
          <w:rtl/>
        </w:rPr>
        <w:t xml:space="preserve"> מיום 18.2.2008 עמ' 201 (</w:t>
      </w:r>
      <w:hyperlink r:id="rId94" w:history="1">
        <w:r>
          <w:rPr>
            <w:rStyle w:val="Hyperlink"/>
            <w:rFonts w:cs="FrankRuehl" w:hint="cs"/>
            <w:rtl/>
          </w:rPr>
          <w:t>ה"ח הכנסת תשס"ח מס' 175</w:t>
        </w:r>
      </w:hyperlink>
      <w:r>
        <w:rPr>
          <w:rFonts w:cs="FrankRuehl" w:hint="cs"/>
          <w:rtl/>
        </w:rPr>
        <w:t xml:space="preserve"> עמ' 12) </w:t>
      </w:r>
      <w:r>
        <w:rPr>
          <w:rFonts w:cs="FrankRuehl"/>
          <w:rtl/>
        </w:rPr>
        <w:t>–</w:t>
      </w:r>
      <w:r>
        <w:rPr>
          <w:rFonts w:cs="FrankRuehl" w:hint="cs"/>
          <w:rtl/>
        </w:rPr>
        <w:t xml:space="preserve"> תיקון מס' 31; תחילתו ביום 1.3.2008 ור' סעיף 4 לענין תחולה.</w:t>
      </w:r>
    </w:p>
    <w:p w:rsidR="007C0213" w:rsidRDefault="007C02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5" w:history="1">
        <w:r>
          <w:rPr>
            <w:rStyle w:val="Hyperlink"/>
            <w:rFonts w:cs="FrankRuehl" w:hint="cs"/>
            <w:rtl/>
          </w:rPr>
          <w:t>ס"ח תשס"ח מס' 2137</w:t>
        </w:r>
      </w:hyperlink>
      <w:r>
        <w:rPr>
          <w:rFonts w:cs="FrankRuehl" w:hint="cs"/>
          <w:rtl/>
        </w:rPr>
        <w:t xml:space="preserve"> מיום 9.3.2008 עמ' 236 (</w:t>
      </w:r>
      <w:hyperlink r:id="rId96" w:history="1">
        <w:r>
          <w:rPr>
            <w:rStyle w:val="Hyperlink"/>
            <w:rFonts w:cs="FrankRuehl" w:hint="cs"/>
            <w:rtl/>
          </w:rPr>
          <w:t>ה"ח הממשלה תשס"ח מס' 358</w:t>
        </w:r>
      </w:hyperlink>
      <w:r>
        <w:rPr>
          <w:rFonts w:cs="FrankRuehl" w:hint="cs"/>
          <w:rtl/>
        </w:rPr>
        <w:t xml:space="preserve"> עמ' 346) </w:t>
      </w:r>
      <w:r>
        <w:rPr>
          <w:rFonts w:cs="FrankRuehl"/>
          <w:rtl/>
        </w:rPr>
        <w:t>–</w:t>
      </w:r>
      <w:r>
        <w:rPr>
          <w:rFonts w:cs="FrankRuehl" w:hint="cs"/>
          <w:rtl/>
        </w:rPr>
        <w:t xml:space="preserve"> תיקון מס' 32 בסעיף 2 לחוק התכנית להגדלת גמלאות הבטחת הכנסה לקשישים נזקקים ולסיוע לניצולי שואה (תיקוני חקיקה), תשס"ח-2008; תחילתו ביום 1.4.2008 ור' סעיף 3 לענין תחולה. תוקן </w:t>
      </w:r>
      <w:hyperlink r:id="rId97" w:history="1">
        <w:r>
          <w:rPr>
            <w:rStyle w:val="Hyperlink"/>
            <w:rFonts w:cs="FrankRuehl" w:hint="cs"/>
            <w:rtl/>
          </w:rPr>
          <w:t>ס"ח תשס"ח מס' 2143</w:t>
        </w:r>
      </w:hyperlink>
      <w:r>
        <w:rPr>
          <w:rFonts w:cs="FrankRuehl" w:hint="cs"/>
          <w:rtl/>
        </w:rPr>
        <w:t xml:space="preserve"> מיום 30.3.2008 עמ' 390 (</w:t>
      </w:r>
      <w:hyperlink r:id="rId98" w:history="1">
        <w:r>
          <w:rPr>
            <w:rStyle w:val="Hyperlink"/>
            <w:rFonts w:cs="FrankRuehl" w:hint="cs"/>
            <w:rtl/>
          </w:rPr>
          <w:t>ה"ח הממשלה תשס"ח מס' 361</w:t>
        </w:r>
      </w:hyperlink>
      <w:r>
        <w:rPr>
          <w:rFonts w:cs="FrankRuehl" w:hint="cs"/>
          <w:rtl/>
        </w:rPr>
        <w:t xml:space="preserve"> עמ' 366) </w:t>
      </w:r>
      <w:r>
        <w:rPr>
          <w:rFonts w:cs="FrankRuehl"/>
          <w:rtl/>
        </w:rPr>
        <w:t>–</w:t>
      </w:r>
      <w:r>
        <w:rPr>
          <w:rFonts w:cs="FrankRuehl" w:hint="cs"/>
          <w:rtl/>
        </w:rPr>
        <w:t xml:space="preserve"> תיקון מס' 32 (תיקון) תשס"ח-2008 בסעיף 7 לחוק הביטוח הלאומי (תיקון מס' 106), תשס"ח-2008; תחילתו ביום 1.4.2008 ור' סעיף 8 לענין תחולה.</w:t>
      </w:r>
    </w:p>
    <w:p w:rsidR="007C0213" w:rsidRDefault="007C0213" w:rsidP="00EA4D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9" w:history="1">
        <w:r w:rsidRPr="005F2179">
          <w:rPr>
            <w:rStyle w:val="Hyperlink"/>
            <w:rFonts w:cs="FrankRuehl" w:hint="cs"/>
            <w:rtl/>
          </w:rPr>
          <w:t>ס"ח תשס"ח מס' 2170</w:t>
        </w:r>
      </w:hyperlink>
      <w:r>
        <w:rPr>
          <w:rFonts w:cs="FrankRuehl" w:hint="cs"/>
          <w:rtl/>
        </w:rPr>
        <w:t xml:space="preserve"> מיום 29.7.2008 עמ' 686 (</w:t>
      </w:r>
      <w:hyperlink r:id="rId100" w:history="1">
        <w:r w:rsidRPr="00565381">
          <w:rPr>
            <w:rStyle w:val="Hyperlink"/>
            <w:rFonts w:cs="FrankRuehl" w:hint="cs"/>
            <w:rtl/>
          </w:rPr>
          <w:t>ה"ח הכנסת תשס"ח מס' 225</w:t>
        </w:r>
      </w:hyperlink>
      <w:r>
        <w:rPr>
          <w:rFonts w:cs="FrankRuehl" w:hint="cs"/>
          <w:rtl/>
        </w:rPr>
        <w:t xml:space="preserve"> עמ' 279) </w:t>
      </w:r>
      <w:r>
        <w:rPr>
          <w:rFonts w:cs="FrankRuehl"/>
          <w:rtl/>
        </w:rPr>
        <w:t>–</w:t>
      </w:r>
      <w:r>
        <w:rPr>
          <w:rFonts w:cs="FrankRuehl" w:hint="cs"/>
          <w:rtl/>
        </w:rPr>
        <w:t xml:space="preserve"> תיקון מס' 33; תחילתו ביום 1.8.2008 ותחולתו על גמלה המשתלמת בעד אותו יום ואילך.</w:t>
      </w:r>
    </w:p>
    <w:p w:rsidR="007C0213" w:rsidRDefault="007C0213" w:rsidP="00EA4D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1" w:history="1">
        <w:r w:rsidRPr="00267535">
          <w:rPr>
            <w:rStyle w:val="Hyperlink"/>
            <w:rFonts w:cs="FrankRuehl" w:hint="cs"/>
            <w:rtl/>
          </w:rPr>
          <w:t>ס"ח תשס"ט מס' 2203</w:t>
        </w:r>
      </w:hyperlink>
      <w:r w:rsidRPr="00FE563F">
        <w:rPr>
          <w:rFonts w:cs="FrankRuehl" w:hint="cs"/>
          <w:rtl/>
        </w:rPr>
        <w:t xml:space="preserve"> מיום 23.7.2009 עמ' </w:t>
      </w:r>
      <w:r>
        <w:rPr>
          <w:rFonts w:cs="FrankRuehl" w:hint="cs"/>
          <w:rtl/>
        </w:rPr>
        <w:t>260</w:t>
      </w:r>
      <w:r w:rsidRPr="00FE563F">
        <w:rPr>
          <w:rFonts w:cs="FrankRuehl" w:hint="cs"/>
          <w:rtl/>
        </w:rPr>
        <w:t xml:space="preserve"> (</w:t>
      </w:r>
      <w:hyperlink r:id="rId102" w:history="1">
        <w:r w:rsidRPr="00FE563F">
          <w:rPr>
            <w:rStyle w:val="Hyperlink"/>
            <w:rFonts w:cs="FrankRuehl" w:hint="cs"/>
            <w:rtl/>
          </w:rPr>
          <w:t>ה"ח הממשלה תשס"ט מס' 436</w:t>
        </w:r>
      </w:hyperlink>
      <w:r w:rsidRPr="00FE563F">
        <w:rPr>
          <w:rFonts w:cs="FrankRuehl" w:hint="cs"/>
          <w:rtl/>
        </w:rPr>
        <w:t xml:space="preserve"> עמ' 348) </w:t>
      </w:r>
      <w:r w:rsidRPr="00FE563F">
        <w:rPr>
          <w:rFonts w:cs="FrankRuehl"/>
          <w:rtl/>
        </w:rPr>
        <w:t>–</w:t>
      </w:r>
      <w:r w:rsidRPr="00FE563F">
        <w:rPr>
          <w:rFonts w:cs="FrankRuehl" w:hint="cs"/>
          <w:rtl/>
        </w:rPr>
        <w:t xml:space="preserve"> תיקון מס' </w:t>
      </w:r>
      <w:r>
        <w:rPr>
          <w:rFonts w:cs="FrankRuehl" w:hint="cs"/>
          <w:rtl/>
        </w:rPr>
        <w:t>34</w:t>
      </w:r>
      <w:r w:rsidRPr="00FE563F">
        <w:rPr>
          <w:rFonts w:cs="FrankRuehl" w:hint="cs"/>
          <w:rtl/>
        </w:rPr>
        <w:t xml:space="preserve"> בסעיף </w:t>
      </w:r>
      <w:r>
        <w:rPr>
          <w:rFonts w:cs="FrankRuehl" w:hint="cs"/>
          <w:rtl/>
        </w:rPr>
        <w:t>146</w:t>
      </w:r>
      <w:r w:rsidRPr="00FE563F">
        <w:rPr>
          <w:rFonts w:cs="FrankRuehl" w:hint="cs"/>
          <w:rtl/>
        </w:rPr>
        <w:t xml:space="preserve"> לחוק ההתייעלות הכלכלית (תיקוני חקיקה ליישום התכנית הכלכלית לשנים 2009 ו-2010), תשס"ט-2009; </w:t>
      </w:r>
      <w:r>
        <w:rPr>
          <w:rFonts w:cs="FrankRuehl" w:hint="cs"/>
          <w:rtl/>
        </w:rPr>
        <w:t>תחילתו ביום 1.1.2011 ו</w:t>
      </w:r>
      <w:r w:rsidRPr="00FE563F">
        <w:rPr>
          <w:rFonts w:cs="FrankRuehl" w:hint="cs"/>
          <w:rtl/>
        </w:rPr>
        <w:t xml:space="preserve">ר' סעיפים </w:t>
      </w:r>
      <w:r>
        <w:rPr>
          <w:rFonts w:cs="FrankRuehl" w:hint="cs"/>
          <w:rtl/>
        </w:rPr>
        <w:t>149-147</w:t>
      </w:r>
      <w:r w:rsidRPr="00FE563F">
        <w:rPr>
          <w:rFonts w:cs="FrankRuehl" w:hint="cs"/>
          <w:rtl/>
        </w:rPr>
        <w:t xml:space="preserve"> לענין תחולה והוראות שעה</w:t>
      </w:r>
      <w:r>
        <w:rPr>
          <w:rFonts w:cs="FrankRuehl" w:hint="cs"/>
          <w:rtl/>
        </w:rPr>
        <w:t>.</w:t>
      </w:r>
    </w:p>
    <w:p w:rsidR="007C0213" w:rsidRDefault="007C0213" w:rsidP="00A346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3" w:history="1">
        <w:r w:rsidRPr="00A34692">
          <w:rPr>
            <w:rStyle w:val="Hyperlink"/>
            <w:rFonts w:cs="FrankRuehl" w:hint="cs"/>
            <w:rtl/>
          </w:rPr>
          <w:t>ס"ח תש"ע מס' 2235</w:t>
        </w:r>
      </w:hyperlink>
      <w:r>
        <w:rPr>
          <w:rFonts w:cs="FrankRuehl" w:hint="cs"/>
          <w:rtl/>
        </w:rPr>
        <w:t xml:space="preserve"> מיום 22.3.2010 עמ' 437 (</w:t>
      </w:r>
      <w:hyperlink r:id="rId104" w:history="1">
        <w:r w:rsidRPr="00EA4DDF">
          <w:rPr>
            <w:rStyle w:val="Hyperlink"/>
            <w:rFonts w:cs="FrankRuehl" w:hint="cs"/>
            <w:rtl/>
          </w:rPr>
          <w:t>ה"ח הממשלה תשס"ח מס' 407</w:t>
        </w:r>
      </w:hyperlink>
      <w:r>
        <w:rPr>
          <w:rFonts w:cs="FrankRuehl" w:hint="cs"/>
          <w:rtl/>
        </w:rPr>
        <w:t xml:space="preserve"> עמ' 746) </w:t>
      </w:r>
      <w:r>
        <w:rPr>
          <w:rFonts w:cs="FrankRuehl"/>
          <w:rtl/>
        </w:rPr>
        <w:t>–</w:t>
      </w:r>
      <w:r>
        <w:rPr>
          <w:rFonts w:cs="FrankRuehl" w:hint="cs"/>
          <w:rtl/>
        </w:rPr>
        <w:t xml:space="preserve"> תיקון מס' 35; תחילתו ביום 1.4.2010 ותחולתו על גמלה המשתלמת מאותו יום.</w:t>
      </w:r>
    </w:p>
    <w:p w:rsidR="007C0213" w:rsidRDefault="007C0213" w:rsidP="00B0362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5" w:history="1">
        <w:r w:rsidRPr="00B0362A">
          <w:rPr>
            <w:rStyle w:val="Hyperlink"/>
            <w:rFonts w:cs="FrankRuehl" w:hint="cs"/>
            <w:rtl/>
          </w:rPr>
          <w:t>ס"ח תשע"א מס' 2259</w:t>
        </w:r>
      </w:hyperlink>
      <w:r w:rsidRPr="00F43A07">
        <w:rPr>
          <w:rFonts w:cs="FrankRuehl" w:hint="cs"/>
          <w:rtl/>
        </w:rPr>
        <w:t xml:space="preserve"> מיום 10.11.2010 עמ' 1</w:t>
      </w:r>
      <w:r>
        <w:rPr>
          <w:rFonts w:cs="FrankRuehl" w:hint="cs"/>
          <w:rtl/>
        </w:rPr>
        <w:t>8</w:t>
      </w:r>
      <w:r w:rsidRPr="00F43A07">
        <w:rPr>
          <w:rFonts w:cs="FrankRuehl" w:hint="cs"/>
          <w:rtl/>
        </w:rPr>
        <w:t xml:space="preserve"> (</w:t>
      </w:r>
      <w:hyperlink r:id="rId106" w:history="1">
        <w:r w:rsidRPr="00F43A07">
          <w:rPr>
            <w:rStyle w:val="Hyperlink"/>
            <w:rFonts w:cs="FrankRuehl" w:hint="cs"/>
            <w:rtl/>
          </w:rPr>
          <w:t>ה"ח הממשלה תשס"ט מס' 436</w:t>
        </w:r>
      </w:hyperlink>
      <w:r w:rsidRPr="00F43A07">
        <w:rPr>
          <w:rFonts w:cs="FrankRuehl" w:hint="cs"/>
          <w:rtl/>
        </w:rPr>
        <w:t xml:space="preserve"> עמ' 348, 597) </w:t>
      </w:r>
      <w:r w:rsidRPr="00F43A07">
        <w:rPr>
          <w:rFonts w:cs="FrankRuehl"/>
          <w:rtl/>
        </w:rPr>
        <w:t>–</w:t>
      </w:r>
      <w:r w:rsidRPr="00F43A07">
        <w:rPr>
          <w:rFonts w:cs="FrankRuehl" w:hint="cs"/>
          <w:rtl/>
        </w:rPr>
        <w:t xml:space="preserve"> תיקון מס' </w:t>
      </w:r>
      <w:r>
        <w:rPr>
          <w:rFonts w:cs="FrankRuehl" w:hint="cs"/>
          <w:rtl/>
        </w:rPr>
        <w:t>36 בסעיף 4 לחוק הביטוח הלאומי (תיקון מס' 122), תשע"א-2010</w:t>
      </w:r>
      <w:r w:rsidRPr="00F43A07">
        <w:rPr>
          <w:rFonts w:cs="FrankRuehl" w:hint="cs"/>
          <w:rtl/>
        </w:rPr>
        <w:t>; תחילתו ביום 1.1.2012 ור' סעיף 8 לענין תחולה.</w:t>
      </w:r>
    </w:p>
    <w:p w:rsidR="007C0213" w:rsidRDefault="007C0213" w:rsidP="00370B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7" w:history="1">
        <w:r w:rsidRPr="00370BED">
          <w:rPr>
            <w:rStyle w:val="Hyperlink"/>
            <w:rFonts w:cs="FrankRuehl" w:hint="cs"/>
            <w:rtl/>
          </w:rPr>
          <w:t>ס"ח תשע"א מס' 2310</w:t>
        </w:r>
      </w:hyperlink>
      <w:r>
        <w:rPr>
          <w:rFonts w:cs="FrankRuehl" w:hint="cs"/>
          <w:rtl/>
        </w:rPr>
        <w:t xml:space="preserve"> מיום 11.8.2011 עמ' 1024 (</w:t>
      </w:r>
      <w:hyperlink r:id="rId108" w:history="1">
        <w:r w:rsidRPr="00EB1E17">
          <w:rPr>
            <w:rStyle w:val="Hyperlink"/>
            <w:rFonts w:cs="FrankRuehl" w:hint="cs"/>
            <w:rtl/>
          </w:rPr>
          <w:t>ה"ח הממשלה תשע"א מס' 614</w:t>
        </w:r>
      </w:hyperlink>
      <w:r>
        <w:rPr>
          <w:rFonts w:cs="FrankRuehl" w:hint="cs"/>
          <w:rtl/>
        </w:rPr>
        <w:t xml:space="preserve"> עמ' 1550) </w:t>
      </w:r>
      <w:r>
        <w:rPr>
          <w:rFonts w:cs="FrankRuehl"/>
          <w:rtl/>
        </w:rPr>
        <w:t>–</w:t>
      </w:r>
      <w:r>
        <w:rPr>
          <w:rFonts w:cs="FrankRuehl" w:hint="cs"/>
          <w:rtl/>
        </w:rPr>
        <w:t xml:space="preserve"> תיקון מס' 37; תחילתו ביום 1.9.2011 ותחולתו על מענק חימום המשתלם מאותו יום.</w:t>
      </w:r>
    </w:p>
    <w:p w:rsidR="007C0213" w:rsidRDefault="007C0213" w:rsidP="00C11E4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9" w:history="1">
        <w:r w:rsidRPr="00C11E46">
          <w:rPr>
            <w:rStyle w:val="Hyperlink"/>
            <w:rFonts w:cs="FrankRuehl" w:hint="cs"/>
            <w:rtl/>
          </w:rPr>
          <w:t>ס"ח תשע"א מס' 2314</w:t>
        </w:r>
      </w:hyperlink>
      <w:r w:rsidRPr="009B660F">
        <w:rPr>
          <w:rFonts w:cs="FrankRuehl" w:hint="cs"/>
          <w:rtl/>
        </w:rPr>
        <w:t xml:space="preserve"> מיום 15.8.2011 עמ' 10</w:t>
      </w:r>
      <w:r>
        <w:rPr>
          <w:rFonts w:cs="FrankRuehl" w:hint="cs"/>
          <w:rtl/>
        </w:rPr>
        <w:t>99</w:t>
      </w:r>
      <w:r w:rsidRPr="009B660F">
        <w:rPr>
          <w:rFonts w:cs="FrankRuehl" w:hint="cs"/>
          <w:rtl/>
        </w:rPr>
        <w:t xml:space="preserve"> (</w:t>
      </w:r>
      <w:hyperlink r:id="rId110" w:history="1">
        <w:r w:rsidRPr="009B660F">
          <w:rPr>
            <w:rStyle w:val="Hyperlink"/>
            <w:rFonts w:cs="FrankRuehl" w:hint="cs"/>
            <w:rtl/>
          </w:rPr>
          <w:t>ה"ח הכנסת תשע"א מס' 392</w:t>
        </w:r>
      </w:hyperlink>
      <w:r w:rsidRPr="009B660F">
        <w:rPr>
          <w:rFonts w:cs="FrankRuehl" w:hint="cs"/>
          <w:rtl/>
        </w:rPr>
        <w:t xml:space="preserve"> עמ' 190) </w:t>
      </w:r>
      <w:r w:rsidRPr="009B660F">
        <w:rPr>
          <w:rFonts w:cs="FrankRuehl"/>
          <w:rtl/>
        </w:rPr>
        <w:t>–</w:t>
      </w:r>
      <w:r w:rsidRPr="009B660F">
        <w:rPr>
          <w:rFonts w:cs="FrankRuehl" w:hint="cs"/>
          <w:rtl/>
        </w:rPr>
        <w:t xml:space="preserve"> תיקון מס'</w:t>
      </w:r>
      <w:r>
        <w:rPr>
          <w:rFonts w:cs="FrankRuehl" w:hint="cs"/>
          <w:rtl/>
        </w:rPr>
        <w:t xml:space="preserve"> 38 בסעיף 14 לחוק יישום תכנית ההתנתקות (תיקון מס' 4), תשע"א-2011.</w:t>
      </w:r>
    </w:p>
    <w:p w:rsidR="007C0213" w:rsidRDefault="007C0213" w:rsidP="005646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1" w:history="1">
        <w:r w:rsidRPr="00564645">
          <w:rPr>
            <w:rStyle w:val="Hyperlink"/>
            <w:rFonts w:cs="FrankRuehl" w:hint="cs"/>
            <w:rtl/>
          </w:rPr>
          <w:t>ס"ח תשע"ב מס' 2347</w:t>
        </w:r>
      </w:hyperlink>
      <w:r>
        <w:rPr>
          <w:rFonts w:cs="FrankRuehl" w:hint="cs"/>
          <w:rtl/>
        </w:rPr>
        <w:t xml:space="preserve"> מיום 27.3.2012 עמ' 233 (</w:t>
      </w:r>
      <w:hyperlink r:id="rId112" w:history="1">
        <w:r w:rsidRPr="00B02A28">
          <w:rPr>
            <w:rStyle w:val="Hyperlink"/>
            <w:rFonts w:cs="FrankRuehl" w:hint="cs"/>
            <w:rtl/>
          </w:rPr>
          <w:t>ה"ח הכנסת תשע"ב מס' 421</w:t>
        </w:r>
      </w:hyperlink>
      <w:r>
        <w:rPr>
          <w:rFonts w:cs="FrankRuehl" w:hint="cs"/>
          <w:rtl/>
        </w:rPr>
        <w:t xml:space="preserve"> עמ' 41) </w:t>
      </w:r>
      <w:r>
        <w:rPr>
          <w:rFonts w:cs="FrankRuehl"/>
          <w:rtl/>
        </w:rPr>
        <w:t>–</w:t>
      </w:r>
      <w:r>
        <w:rPr>
          <w:rFonts w:cs="FrankRuehl" w:hint="cs"/>
          <w:rtl/>
        </w:rPr>
        <w:t xml:space="preserve"> תיקון מס' 39; ר' סעיף 3 לענין תחולה.</w:t>
      </w:r>
    </w:p>
    <w:p w:rsidR="007C0213" w:rsidRDefault="007C0213" w:rsidP="005C5C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3" w:history="1">
        <w:r w:rsidRPr="005C5C45">
          <w:rPr>
            <w:rStyle w:val="Hyperlink"/>
            <w:rFonts w:cs="FrankRuehl" w:hint="cs"/>
            <w:rtl/>
          </w:rPr>
          <w:t>ס"ח תשע"ב מס' 2375</w:t>
        </w:r>
      </w:hyperlink>
      <w:r>
        <w:rPr>
          <w:rFonts w:cs="FrankRuehl" w:hint="cs"/>
          <w:rtl/>
        </w:rPr>
        <w:t xml:space="preserve"> מיום 2.8.2012 עמ' 610 (</w:t>
      </w:r>
      <w:hyperlink r:id="rId114" w:history="1">
        <w:r w:rsidRPr="00236CF2">
          <w:rPr>
            <w:rStyle w:val="Hyperlink"/>
            <w:rFonts w:cs="FrankRuehl" w:hint="cs"/>
            <w:rtl/>
          </w:rPr>
          <w:t>ה"ח הכנסת תש"ע מס' 313</w:t>
        </w:r>
      </w:hyperlink>
      <w:r>
        <w:rPr>
          <w:rFonts w:cs="FrankRuehl" w:hint="cs"/>
          <w:rtl/>
        </w:rPr>
        <w:t xml:space="preserve"> עמ' 136, </w:t>
      </w:r>
      <w:hyperlink r:id="rId115" w:history="1">
        <w:r w:rsidRPr="00236CF2">
          <w:rPr>
            <w:rStyle w:val="Hyperlink"/>
            <w:rFonts w:cs="FrankRuehl" w:hint="cs"/>
            <w:rtl/>
          </w:rPr>
          <w:t>ה"ח הממשלה תשע"ב מס' 710</w:t>
        </w:r>
      </w:hyperlink>
      <w:r>
        <w:rPr>
          <w:rFonts w:cs="FrankRuehl" w:hint="cs"/>
          <w:rtl/>
        </w:rPr>
        <w:t xml:space="preserve"> עמ' 1224) </w:t>
      </w:r>
      <w:r>
        <w:rPr>
          <w:rFonts w:cs="FrankRuehl"/>
          <w:rtl/>
        </w:rPr>
        <w:t>–</w:t>
      </w:r>
      <w:r>
        <w:rPr>
          <w:rFonts w:cs="FrankRuehl" w:hint="cs"/>
          <w:rtl/>
        </w:rPr>
        <w:t xml:space="preserve"> תיקון מס' 40; תחילתו ביום 1.9.2012 ור' סעיף 4 לענין תחולה והוראת מעבר.</w:t>
      </w:r>
    </w:p>
    <w:p w:rsidR="007C0213" w:rsidRDefault="007C0213" w:rsidP="0032074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6" w:history="1">
        <w:r w:rsidRPr="00320742">
          <w:rPr>
            <w:rStyle w:val="Hyperlink"/>
            <w:rFonts w:cs="FrankRuehl" w:hint="cs"/>
            <w:rtl/>
          </w:rPr>
          <w:t>ס"ח תשע"ג מס' 2386</w:t>
        </w:r>
      </w:hyperlink>
      <w:r>
        <w:rPr>
          <w:rFonts w:cs="FrankRuehl" w:hint="cs"/>
          <w:rtl/>
        </w:rPr>
        <w:t xml:space="preserve"> מיום 15.11.2012 עמ' 31 (</w:t>
      </w:r>
      <w:hyperlink r:id="rId117" w:history="1">
        <w:r w:rsidRPr="00134209">
          <w:rPr>
            <w:rStyle w:val="Hyperlink"/>
            <w:rFonts w:cs="FrankRuehl" w:hint="cs"/>
            <w:rtl/>
          </w:rPr>
          <w:t>ה"ח הכנסת תשע"ב מס' 492</w:t>
        </w:r>
      </w:hyperlink>
      <w:r>
        <w:rPr>
          <w:rFonts w:cs="FrankRuehl" w:hint="cs"/>
          <w:rtl/>
        </w:rPr>
        <w:t xml:space="preserve"> עמ' 284) </w:t>
      </w:r>
      <w:r>
        <w:rPr>
          <w:rFonts w:cs="FrankRuehl"/>
          <w:rtl/>
        </w:rPr>
        <w:t>–</w:t>
      </w:r>
      <w:r>
        <w:rPr>
          <w:rFonts w:cs="FrankRuehl" w:hint="cs"/>
          <w:rtl/>
        </w:rPr>
        <w:t xml:space="preserve"> תיקון מס' 41; ר' סעיף 2 לענין תחולה.</w:t>
      </w:r>
    </w:p>
    <w:p w:rsidR="007C0213" w:rsidRDefault="007C0213" w:rsidP="004675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8" w:history="1">
        <w:r w:rsidRPr="004675AC">
          <w:rPr>
            <w:rStyle w:val="Hyperlink"/>
            <w:rFonts w:cs="FrankRuehl" w:hint="cs"/>
            <w:rtl/>
          </w:rPr>
          <w:t>ס"ח תשע"ד מס' 2452</w:t>
        </w:r>
      </w:hyperlink>
      <w:r w:rsidRPr="005C0679">
        <w:rPr>
          <w:rFonts w:cs="FrankRuehl" w:hint="cs"/>
          <w:rtl/>
        </w:rPr>
        <w:t xml:space="preserve"> מיום 22.5.2014 עמ' 555 (</w:t>
      </w:r>
      <w:hyperlink r:id="rId119" w:history="1">
        <w:r w:rsidRPr="005C0679">
          <w:rPr>
            <w:rStyle w:val="Hyperlink"/>
            <w:rFonts w:cs="FrankRuehl" w:hint="cs"/>
            <w:rtl/>
          </w:rPr>
          <w:t>ה"ח הכנסת תשע"ד מס' 530</w:t>
        </w:r>
      </w:hyperlink>
      <w:r w:rsidRPr="005C0679">
        <w:rPr>
          <w:rFonts w:cs="FrankRuehl" w:hint="cs"/>
          <w:rtl/>
        </w:rPr>
        <w:t xml:space="preserve"> עמ' 28) </w:t>
      </w:r>
      <w:r w:rsidRPr="005C0679">
        <w:rPr>
          <w:rFonts w:cs="FrankRuehl"/>
          <w:rtl/>
        </w:rPr>
        <w:t>–</w:t>
      </w:r>
      <w:r w:rsidRPr="005C0679">
        <w:rPr>
          <w:rFonts w:cs="FrankRuehl" w:hint="cs"/>
          <w:rtl/>
        </w:rPr>
        <w:t xml:space="preserve"> תיקון מס'</w:t>
      </w:r>
      <w:r>
        <w:rPr>
          <w:rFonts w:cs="FrankRuehl" w:hint="cs"/>
          <w:rtl/>
        </w:rPr>
        <w:t xml:space="preserve"> 42 בסעיף 3 לחוק משפחות חד-הוריות (תיקון מס' 4), תשע"ד-2014.</w:t>
      </w:r>
    </w:p>
    <w:p w:rsidR="007C0213" w:rsidRDefault="007C0213" w:rsidP="004C1A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0" w:history="1">
        <w:r w:rsidRPr="004C1ADD">
          <w:rPr>
            <w:rStyle w:val="Hyperlink"/>
            <w:rFonts w:cs="FrankRuehl" w:hint="cs"/>
            <w:rtl/>
          </w:rPr>
          <w:t>ס"ח תשע"ה מס' 2482</w:t>
        </w:r>
      </w:hyperlink>
      <w:r w:rsidRPr="00275541">
        <w:rPr>
          <w:rFonts w:cs="FrankRuehl" w:hint="cs"/>
          <w:rtl/>
        </w:rPr>
        <w:t xml:space="preserve"> מיום 16.12.2014 עמ' 78 (</w:t>
      </w:r>
      <w:hyperlink r:id="rId121" w:history="1">
        <w:r w:rsidRPr="00275541">
          <w:rPr>
            <w:rStyle w:val="Hyperlink"/>
            <w:rFonts w:cs="FrankRuehl" w:hint="cs"/>
            <w:rtl/>
          </w:rPr>
          <w:t>ה"ח הממשלה תשע"ד מס' 835</w:t>
        </w:r>
      </w:hyperlink>
      <w:r w:rsidRPr="00275541">
        <w:rPr>
          <w:rFonts w:cs="FrankRuehl" w:hint="cs"/>
          <w:rtl/>
        </w:rPr>
        <w:t xml:space="preserve"> עמ' 296) </w:t>
      </w:r>
      <w:r w:rsidRPr="00275541">
        <w:rPr>
          <w:rFonts w:cs="FrankRuehl"/>
          <w:rtl/>
        </w:rPr>
        <w:t>–</w:t>
      </w:r>
      <w:r w:rsidRPr="00275541">
        <w:rPr>
          <w:rFonts w:cs="FrankRuehl" w:hint="cs"/>
          <w:rtl/>
        </w:rPr>
        <w:t xml:space="preserve"> תיקון מס' </w:t>
      </w:r>
      <w:r>
        <w:rPr>
          <w:rFonts w:cs="FrankRuehl" w:hint="cs"/>
          <w:rtl/>
        </w:rPr>
        <w:t>43</w:t>
      </w:r>
      <w:r w:rsidRPr="00275541">
        <w:rPr>
          <w:rFonts w:cs="FrankRuehl" w:hint="cs"/>
          <w:rtl/>
        </w:rPr>
        <w:t xml:space="preserve"> בסעיף </w:t>
      </w:r>
      <w:r>
        <w:rPr>
          <w:rFonts w:cs="FrankRuehl" w:hint="cs"/>
          <w:rtl/>
        </w:rPr>
        <w:t>4</w:t>
      </w:r>
      <w:r w:rsidRPr="00275541">
        <w:rPr>
          <w:rFonts w:cs="FrankRuehl" w:hint="cs"/>
          <w:rtl/>
        </w:rPr>
        <w:t xml:space="preserve"> לחוק פיקוח אלקטרוני על עצור ועל אסיר משוחרר על-תנאי (תיקוני חקיקה), תשע"ה-2014; תחילתו שישה חודשים מיום פרסומו.</w:t>
      </w:r>
    </w:p>
    <w:p w:rsidR="007C0213" w:rsidRDefault="007C0213" w:rsidP="00D208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2" w:history="1">
        <w:r w:rsidRPr="00D20868">
          <w:rPr>
            <w:rStyle w:val="Hyperlink"/>
            <w:rFonts w:cs="FrankRuehl" w:hint="cs"/>
            <w:rtl/>
          </w:rPr>
          <w:t>ס"ח תשע"ו מס' 2511</w:t>
        </w:r>
      </w:hyperlink>
      <w:r w:rsidRPr="00132F94">
        <w:rPr>
          <w:rFonts w:cs="FrankRuehl" w:hint="cs"/>
          <w:rtl/>
        </w:rPr>
        <w:t xml:space="preserve"> מיום 30.11.2015 עמ' 252 (</w:t>
      </w:r>
      <w:hyperlink r:id="rId123" w:history="1">
        <w:r w:rsidRPr="00132F94">
          <w:rPr>
            <w:rStyle w:val="Hyperlink"/>
            <w:rFonts w:cs="FrankRuehl" w:hint="cs"/>
            <w:rtl/>
          </w:rPr>
          <w:t>ה"ח הממשלה תשע"ה מס' 951</w:t>
        </w:r>
      </w:hyperlink>
      <w:r w:rsidRPr="00132F94">
        <w:rPr>
          <w:rFonts w:cs="FrankRuehl" w:hint="cs"/>
          <w:rtl/>
        </w:rPr>
        <w:t xml:space="preserve"> עמ' 1566) </w:t>
      </w:r>
      <w:r w:rsidRPr="00132F94">
        <w:rPr>
          <w:rFonts w:cs="FrankRuehl"/>
          <w:rtl/>
        </w:rPr>
        <w:t>–</w:t>
      </w:r>
      <w:r w:rsidRPr="00132F94">
        <w:rPr>
          <w:rFonts w:cs="FrankRuehl" w:hint="cs"/>
          <w:rtl/>
        </w:rPr>
        <w:t xml:space="preserve"> תיקון מס' </w:t>
      </w:r>
      <w:r>
        <w:rPr>
          <w:rFonts w:cs="FrankRuehl" w:hint="cs"/>
          <w:rtl/>
        </w:rPr>
        <w:t>44</w:t>
      </w:r>
      <w:r w:rsidRPr="00132F94">
        <w:rPr>
          <w:rFonts w:cs="FrankRuehl" w:hint="cs"/>
          <w:rtl/>
        </w:rPr>
        <w:t xml:space="preserve"> בסעיף 4</w:t>
      </w:r>
      <w:r>
        <w:rPr>
          <w:rFonts w:cs="FrankRuehl" w:hint="cs"/>
          <w:rtl/>
        </w:rPr>
        <w:t>6</w:t>
      </w:r>
      <w:r w:rsidRPr="00132F94">
        <w:rPr>
          <w:rFonts w:cs="FrankRuehl" w:hint="cs"/>
          <w:rtl/>
        </w:rPr>
        <w:t xml:space="preserve"> לחוק ההתייעלות הכלכלית (תיקוני חקיקה להשגת יעדי התקציב לשנות התקציב 2015 ו-2016), תשע"ו-2015;</w:t>
      </w:r>
      <w:r>
        <w:rPr>
          <w:rFonts w:cs="FrankRuehl" w:hint="cs"/>
          <w:rtl/>
        </w:rPr>
        <w:t xml:space="preserve"> ר' סעיף 47 לענין תחילה ותחולה.</w:t>
      </w:r>
    </w:p>
    <w:p w:rsidR="007C0213" w:rsidRDefault="007C0213" w:rsidP="00132F94">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47. תחילתה של התוספת השנייה לחוק הבטחת הכנסה, כנוסחה בסימן זה, ביום כ' בטבת התשע"ו (1 בינואר 2016), והיא תחול על גמלה המשתלמת בעד היום האמור ואילך.</w:t>
      </w:r>
    </w:p>
    <w:p w:rsidR="007C0213" w:rsidRDefault="007C0213" w:rsidP="00D162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4" w:history="1">
        <w:r w:rsidRPr="00D162A0">
          <w:rPr>
            <w:rStyle w:val="Hyperlink"/>
            <w:rFonts w:cs="FrankRuehl" w:hint="cs"/>
            <w:rtl/>
          </w:rPr>
          <w:t>ס"</w:t>
        </w:r>
        <w:r w:rsidRPr="00D162A0">
          <w:rPr>
            <w:rStyle w:val="Hyperlink"/>
            <w:rFonts w:cs="FrankRuehl"/>
            <w:rtl/>
          </w:rPr>
          <w:t>ח</w:t>
        </w:r>
        <w:r w:rsidRPr="00D162A0">
          <w:rPr>
            <w:rStyle w:val="Hyperlink"/>
            <w:rFonts w:cs="FrankRuehl" w:hint="cs"/>
            <w:rtl/>
          </w:rPr>
          <w:t xml:space="preserve"> תשע"ו מס' 2534</w:t>
        </w:r>
      </w:hyperlink>
      <w:r w:rsidRPr="006F28EA">
        <w:rPr>
          <w:rFonts w:cs="FrankRuehl" w:hint="cs"/>
          <w:rtl/>
        </w:rPr>
        <w:t xml:space="preserve"> מיום 6.3.2016 עמ' 611 (</w:t>
      </w:r>
      <w:hyperlink r:id="rId125" w:history="1">
        <w:r w:rsidRPr="006F28EA">
          <w:rPr>
            <w:rStyle w:val="Hyperlink"/>
            <w:rFonts w:cs="FrankRuehl" w:hint="cs"/>
            <w:rtl/>
          </w:rPr>
          <w:t>ה"ח הכנסת תשע"ה מס' 586</w:t>
        </w:r>
      </w:hyperlink>
      <w:r w:rsidRPr="006F28EA">
        <w:rPr>
          <w:rFonts w:cs="FrankRuehl" w:hint="cs"/>
          <w:rtl/>
        </w:rPr>
        <w:t xml:space="preserve"> עמ' 38) </w:t>
      </w:r>
      <w:r w:rsidRPr="006F28EA">
        <w:rPr>
          <w:rFonts w:cs="FrankRuehl"/>
          <w:rtl/>
        </w:rPr>
        <w:t>–</w:t>
      </w:r>
      <w:r w:rsidRPr="006F28EA">
        <w:rPr>
          <w:rFonts w:cs="FrankRuehl" w:hint="cs"/>
          <w:rtl/>
        </w:rPr>
        <w:t xml:space="preserve"> תיקון מס' </w:t>
      </w:r>
      <w:r>
        <w:rPr>
          <w:rFonts w:cs="FrankRuehl" w:hint="cs"/>
          <w:rtl/>
        </w:rPr>
        <w:t>45</w:t>
      </w:r>
      <w:r w:rsidRPr="006F28EA">
        <w:rPr>
          <w:rFonts w:cs="FrankRuehl" w:hint="cs"/>
          <w:rtl/>
        </w:rPr>
        <w:t xml:space="preserve"> בסעיף 7</w:t>
      </w:r>
      <w:r>
        <w:rPr>
          <w:rFonts w:cs="FrankRuehl" w:hint="cs"/>
          <w:rtl/>
        </w:rPr>
        <w:t>8</w:t>
      </w:r>
      <w:r w:rsidRPr="006F28EA">
        <w:rPr>
          <w:rFonts w:cs="FrankRuehl" w:hint="cs"/>
          <w:rtl/>
        </w:rPr>
        <w:t xml:space="preserve"> לחוק אומנה לילדים, תשע"ו-2016; תחילתו תשעה חודשים מיום פרסומו.</w:t>
      </w:r>
    </w:p>
    <w:p w:rsidR="007C0213" w:rsidRDefault="007C0213" w:rsidP="005F7B7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6" w:history="1">
        <w:r w:rsidRPr="005F7B71">
          <w:rPr>
            <w:rStyle w:val="Hyperlink"/>
            <w:rFonts w:cs="FrankRuehl" w:hint="cs"/>
            <w:rtl/>
          </w:rPr>
          <w:t>ס"ח תשע"ו מס' 2567</w:t>
        </w:r>
      </w:hyperlink>
      <w:r>
        <w:rPr>
          <w:rFonts w:cs="FrankRuehl" w:hint="cs"/>
          <w:rtl/>
        </w:rPr>
        <w:t xml:space="preserve"> מיום 27.7.2016 עמ' 1079 (</w:t>
      </w:r>
      <w:hyperlink r:id="rId127" w:history="1">
        <w:r w:rsidRPr="007F6267">
          <w:rPr>
            <w:rStyle w:val="Hyperlink"/>
            <w:rFonts w:cs="FrankRuehl" w:hint="cs"/>
            <w:rtl/>
          </w:rPr>
          <w:t>ה"ח הכנסת תשע"ו מס' 647</w:t>
        </w:r>
      </w:hyperlink>
      <w:r>
        <w:rPr>
          <w:rFonts w:cs="FrankRuehl" w:hint="cs"/>
          <w:rtl/>
        </w:rPr>
        <w:t xml:space="preserve"> עמ' 144) </w:t>
      </w:r>
      <w:r>
        <w:rPr>
          <w:rFonts w:cs="FrankRuehl"/>
          <w:rtl/>
        </w:rPr>
        <w:t>–</w:t>
      </w:r>
      <w:r>
        <w:rPr>
          <w:rFonts w:cs="FrankRuehl" w:hint="cs"/>
          <w:rtl/>
        </w:rPr>
        <w:t xml:space="preserve"> תיקון מס' 46.</w:t>
      </w:r>
    </w:p>
    <w:p w:rsidR="00910453" w:rsidRDefault="007C0213" w:rsidP="009104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8" w:history="1">
        <w:r w:rsidRPr="006D2557">
          <w:rPr>
            <w:rStyle w:val="Hyperlink"/>
            <w:rFonts w:cs="FrankRuehl" w:hint="cs"/>
            <w:rtl/>
          </w:rPr>
          <w:t>ס"ח תשע"ו מס' 2573</w:t>
        </w:r>
      </w:hyperlink>
      <w:r>
        <w:rPr>
          <w:rFonts w:cs="FrankRuehl" w:hint="cs"/>
          <w:rtl/>
        </w:rPr>
        <w:t xml:space="preserve"> מיום 11.8.2016 עמ' 1155 (</w:t>
      </w:r>
      <w:hyperlink r:id="rId129" w:history="1">
        <w:r w:rsidRPr="009353B9">
          <w:rPr>
            <w:rStyle w:val="Hyperlink"/>
            <w:rFonts w:cs="FrankRuehl" w:hint="cs"/>
            <w:rtl/>
          </w:rPr>
          <w:t>ה"ח הממשלה תשע"ו מס' 1035</w:t>
        </w:r>
      </w:hyperlink>
      <w:r>
        <w:rPr>
          <w:rFonts w:cs="FrankRuehl" w:hint="cs"/>
          <w:rtl/>
        </w:rPr>
        <w:t xml:space="preserve"> עמ' 922) </w:t>
      </w:r>
      <w:r>
        <w:rPr>
          <w:rFonts w:cs="FrankRuehl"/>
          <w:rtl/>
        </w:rPr>
        <w:t>–</w:t>
      </w:r>
      <w:r>
        <w:rPr>
          <w:rFonts w:cs="FrankRuehl" w:hint="cs"/>
          <w:rtl/>
        </w:rPr>
        <w:t xml:space="preserve"> הוראת שעה; תוקפה מיום 1.1.2017 עד יום 31.12.20</w:t>
      </w:r>
      <w:r w:rsidR="000E504C">
        <w:rPr>
          <w:rFonts w:cs="FrankRuehl" w:hint="cs"/>
          <w:rtl/>
        </w:rPr>
        <w:t>20</w:t>
      </w:r>
      <w:r>
        <w:rPr>
          <w:rFonts w:cs="FrankRuehl" w:hint="cs"/>
          <w:rtl/>
        </w:rPr>
        <w:t xml:space="preserve"> ור' סעיפים 4, 5 לענין תחילה, תחולה והוראת שעה.</w:t>
      </w:r>
      <w:r w:rsidR="000E504C">
        <w:rPr>
          <w:rFonts w:cs="FrankRuehl" w:hint="cs"/>
          <w:rtl/>
        </w:rPr>
        <w:t xml:space="preserve"> תוקנה </w:t>
      </w:r>
      <w:hyperlink r:id="rId130" w:history="1">
        <w:r w:rsidR="000E504C" w:rsidRPr="00910453">
          <w:rPr>
            <w:rStyle w:val="Hyperlink"/>
            <w:rFonts w:cs="FrankRuehl" w:hint="cs"/>
            <w:rtl/>
          </w:rPr>
          <w:t>ס"ח תשע"ט מס' 2771</w:t>
        </w:r>
      </w:hyperlink>
      <w:r w:rsidR="000E504C">
        <w:rPr>
          <w:rFonts w:cs="FrankRuehl" w:hint="cs"/>
          <w:rtl/>
        </w:rPr>
        <w:t xml:space="preserve"> מיום 6.1.2019 עמ' 134 (</w:t>
      </w:r>
      <w:hyperlink r:id="rId131" w:history="1">
        <w:r w:rsidR="000E504C" w:rsidRPr="000E504C">
          <w:rPr>
            <w:rStyle w:val="Hyperlink"/>
            <w:rFonts w:cs="FrankRuehl" w:hint="cs"/>
            <w:rtl/>
          </w:rPr>
          <w:t>ה"ח הממשלה תשע"ט מס' 1286</w:t>
        </w:r>
      </w:hyperlink>
      <w:r w:rsidR="000E504C">
        <w:rPr>
          <w:rFonts w:cs="FrankRuehl" w:hint="cs"/>
          <w:rtl/>
        </w:rPr>
        <w:t xml:space="preserve"> עמ' 266, </w:t>
      </w:r>
      <w:hyperlink r:id="rId132" w:history="1">
        <w:r w:rsidR="000E504C" w:rsidRPr="000E504C">
          <w:rPr>
            <w:rStyle w:val="Hyperlink"/>
            <w:rFonts w:cs="FrankRuehl" w:hint="cs"/>
            <w:rtl/>
          </w:rPr>
          <w:t>ה"ח הכנסת תשע"ט מס' 828</w:t>
        </w:r>
      </w:hyperlink>
      <w:r w:rsidR="000E504C">
        <w:rPr>
          <w:rFonts w:cs="FrankRuehl" w:hint="cs"/>
          <w:rtl/>
        </w:rPr>
        <w:t xml:space="preserve"> עמ' 70) </w:t>
      </w:r>
      <w:r w:rsidR="000E504C">
        <w:rPr>
          <w:rFonts w:cs="FrankRuehl"/>
          <w:rtl/>
        </w:rPr>
        <w:t>–</w:t>
      </w:r>
      <w:r w:rsidR="000E504C">
        <w:rPr>
          <w:rFonts w:cs="FrankRuehl" w:hint="cs"/>
          <w:rtl/>
        </w:rPr>
        <w:t xml:space="preserve"> הוראת שעה תשע"ו-2016 (תיקון) תשע"ט-2018; תחילתו ביום 1.1.2019.</w:t>
      </w:r>
    </w:p>
    <w:p w:rsidR="007C0213" w:rsidRDefault="007C0213" w:rsidP="009C6CA7">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4. (א) תחילתו של חוק זה, למעט סעיף 2, ביום ג' בטבת התשע"ז (1 בינואר 2017) (להלן </w:t>
      </w:r>
      <w:r>
        <w:rPr>
          <w:rFonts w:cs="FrankRuehl"/>
          <w:rtl/>
        </w:rPr>
        <w:t>–</w:t>
      </w:r>
      <w:r>
        <w:rPr>
          <w:rFonts w:cs="FrankRuehl" w:hint="cs"/>
          <w:rtl/>
        </w:rPr>
        <w:t xml:space="preserve"> יום התחילה).</w:t>
      </w:r>
    </w:p>
    <w:p w:rsidR="007C0213" w:rsidRDefault="007C0213" w:rsidP="009C6CA7">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הוראות סעיפים 1 ו-3(2) לחוק זה יחולו לגבי גמלה, תשלום או מענק המשתלמים לפי חוק הבטחת הכנסה, חוק המזונות (הבטחת תשלום), התשל"ב-1972, או חוק מענק עבודה, בעד תקופת הוראת השעה.</w:t>
      </w:r>
    </w:p>
    <w:p w:rsidR="007C0213" w:rsidRDefault="007C0213" w:rsidP="009C6CA7">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5. </w:t>
      </w:r>
      <w:r w:rsidR="000E504C">
        <w:rPr>
          <w:rFonts w:cs="FrankRuehl" w:hint="cs"/>
          <w:u w:val="single"/>
          <w:rtl/>
        </w:rPr>
        <w:t>(א)</w:t>
      </w:r>
      <w:r w:rsidR="000E504C">
        <w:rPr>
          <w:rFonts w:cs="FrankRuehl" w:hint="cs"/>
          <w:rtl/>
        </w:rPr>
        <w:t xml:space="preserve"> </w:t>
      </w:r>
      <w:r>
        <w:rPr>
          <w:rFonts w:cs="FrankRuehl" w:hint="cs"/>
          <w:rtl/>
        </w:rPr>
        <w:t>בתקופת הוראת השעה יבחן המוסד לביטוח לאומי את יישומו של סעיף 1 לחוק זה, ובכלל זה שינויים בהכנסה מעבודה ובסכומים של גמלת הבטחת הכנסה או תשלום מזונות של הורים עצמאיים הזכאים לגמלת הבטחת הכנסה או לתשלום מזונות לפי חוק הבטחת הכנסה או לפי חוק המזונות; המוסד לביטוח לאומי ידווח על הנתונים האמורים והמסקנות מהם לוועדת העבודה הרווחה והבריאות של הכנסת עד ליום כ"ג בחשוון התשע"ט (1 בנובמבר 2018).</w:t>
      </w:r>
    </w:p>
    <w:p w:rsidR="000E504C" w:rsidRDefault="000E504C" w:rsidP="000E504C">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Pr>
          <w:rFonts w:cs="FrankRuehl" w:hint="cs"/>
          <w:u w:val="single"/>
          <w:rtl/>
        </w:rPr>
        <w:t>(ב) המוסד לביטוח לאומי יבחן את יישומו של סעיף 1 בשנת 2018, ובכלל זה שינויים בהכנסה מעבודה של הורים עצמאיים הזכאים לגמלה לפי חוק הבטחת הכנסה או לתשלום לפי חוק המזונות (הבטחת תשלום), התשל"ב-1972, ובסכומים של הגמלאות והתשלומים כאמור ששולמו להם בעד שנת 2018; המוסד לביטוח לאומי ידווח על הנתונים האמורים והמסקנות מהם לוועדת העבודה הרווחה והבריאות של הכנסת עד ליום י"ז בכסלו התש"ף (15 בדצמבר 2019).</w:t>
      </w:r>
    </w:p>
    <w:p w:rsidR="000E504C" w:rsidRPr="00A951E9" w:rsidRDefault="000E504C" w:rsidP="000E504C">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Pr>
          <w:rFonts w:cs="FrankRuehl" w:hint="cs"/>
          <w:u w:val="single"/>
          <w:rtl/>
        </w:rPr>
        <w:t xml:space="preserve">(ג) רשות המסים תבחן את יישומו של סעיף 6ג לחוק להגדלת שיעור ההשתתפות בכוח העבודה ולצמצום פערים חברתיים (מענק עבודה), </w:t>
      </w:r>
      <w:r w:rsidR="00A951E9">
        <w:rPr>
          <w:rFonts w:cs="FrankRuehl" w:hint="cs"/>
          <w:u w:val="single"/>
          <w:rtl/>
        </w:rPr>
        <w:t>התשס"ח-2007, בשנת המס 2018, ובכלל זה שינויים בזכאות של הורה עצמאי המקבל גמלה או תשלום להורה עצמאי כהגדרתם באותו סעיף, למענק עבודה בעד שנת המס 2018; רשות המסים תדווח על הנתונים האמורים והמסקנות מהם לוועדת העבודה הרווחה והבריאות של הכנסת עד ליום י"ז בכסלו התש"ף (15 בדצמבר 2019).</w:t>
      </w:r>
    </w:p>
    <w:p w:rsidR="007C0213" w:rsidRPr="002B1BA9" w:rsidRDefault="007C0213" w:rsidP="00A869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3" w:history="1">
        <w:r w:rsidRPr="00520A66">
          <w:rPr>
            <w:rStyle w:val="Hyperlink"/>
            <w:rFonts w:cs="FrankRuehl" w:hint="cs"/>
            <w:rtl/>
          </w:rPr>
          <w:t>ס"ח תשע"ז מס' 2592</w:t>
        </w:r>
      </w:hyperlink>
      <w:r w:rsidRPr="00E765C3">
        <w:rPr>
          <w:rFonts w:cs="FrankRuehl" w:hint="cs"/>
          <w:rtl/>
        </w:rPr>
        <w:t xml:space="preserve"> מיום 29.12.2016 עמ' </w:t>
      </w:r>
      <w:r>
        <w:rPr>
          <w:rFonts w:cs="FrankRuehl" w:hint="cs"/>
          <w:rtl/>
        </w:rPr>
        <w:t>301</w:t>
      </w:r>
      <w:r w:rsidRPr="00E765C3">
        <w:rPr>
          <w:rFonts w:cs="FrankRuehl" w:hint="cs"/>
          <w:rtl/>
        </w:rPr>
        <w:t xml:space="preserve"> (</w:t>
      </w:r>
      <w:hyperlink r:id="rId134" w:history="1">
        <w:r w:rsidRPr="00E765C3">
          <w:rPr>
            <w:rStyle w:val="Hyperlink"/>
            <w:rFonts w:cs="FrankRuehl" w:hint="cs"/>
            <w:rtl/>
          </w:rPr>
          <w:t>ה"ח הממשלה תשע"ז מס' 1083</w:t>
        </w:r>
      </w:hyperlink>
      <w:r w:rsidRPr="00E765C3">
        <w:rPr>
          <w:rFonts w:cs="FrankRuehl" w:hint="cs"/>
          <w:rtl/>
        </w:rPr>
        <w:t xml:space="preserve"> עמ' 433) </w:t>
      </w:r>
      <w:r w:rsidRPr="00E765C3">
        <w:rPr>
          <w:rFonts w:cs="FrankRuehl"/>
          <w:rtl/>
        </w:rPr>
        <w:t>–</w:t>
      </w:r>
      <w:r>
        <w:rPr>
          <w:rFonts w:cs="FrankRuehl" w:hint="cs"/>
          <w:rtl/>
        </w:rPr>
        <w:t xml:space="preserve"> תיקון מס' 4</w:t>
      </w:r>
      <w:r w:rsidRPr="00E765C3">
        <w:rPr>
          <w:rFonts w:cs="FrankRuehl" w:hint="cs"/>
          <w:rtl/>
        </w:rPr>
        <w:t>7 בסעיף 10</w:t>
      </w:r>
      <w:r>
        <w:rPr>
          <w:rFonts w:cs="FrankRuehl" w:hint="cs"/>
          <w:rtl/>
        </w:rPr>
        <w:t>8</w:t>
      </w:r>
      <w:r w:rsidRPr="00E765C3">
        <w:rPr>
          <w:rFonts w:cs="FrankRuehl" w:hint="cs"/>
          <w:rtl/>
        </w:rPr>
        <w:t xml:space="preserve"> לחוק ההתייעלות הכלכלית (תיקוני חקיקה ליישום המדיניות הכלכלית לשנות התקציב 2017 ו-2018), </w:t>
      </w:r>
      <w:r w:rsidRPr="002B1BA9">
        <w:rPr>
          <w:rFonts w:cs="FrankRuehl" w:hint="cs"/>
          <w:rtl/>
        </w:rPr>
        <w:t xml:space="preserve">תשע"ז-2016; ר' סעיפים 109, 110 לענין תחילה, תחולה והוראת שעה. תוקן </w:t>
      </w:r>
      <w:hyperlink r:id="rId135" w:history="1">
        <w:r w:rsidRPr="002B1BA9">
          <w:rPr>
            <w:rStyle w:val="Hyperlink"/>
            <w:rFonts w:cs="FrankRuehl" w:hint="cs"/>
            <w:rtl/>
          </w:rPr>
          <w:t>ס"ח תשע"ז מס' 2606</w:t>
        </w:r>
      </w:hyperlink>
      <w:r w:rsidRPr="002B1BA9">
        <w:rPr>
          <w:rFonts w:cs="FrankRuehl" w:hint="cs"/>
          <w:rtl/>
        </w:rPr>
        <w:t xml:space="preserve"> מיום 27.2.2017 עמ' 428 (</w:t>
      </w:r>
      <w:hyperlink r:id="rId136" w:history="1">
        <w:r w:rsidRPr="002B1BA9">
          <w:rPr>
            <w:rStyle w:val="Hyperlink"/>
            <w:rFonts w:cs="FrankRuehl" w:hint="cs"/>
            <w:rtl/>
          </w:rPr>
          <w:t>ה"ח הממשלה תשע"ו מס' 1046</w:t>
        </w:r>
      </w:hyperlink>
      <w:r w:rsidRPr="002B1BA9">
        <w:rPr>
          <w:rFonts w:cs="FrankRuehl" w:hint="cs"/>
          <w:rtl/>
        </w:rPr>
        <w:t xml:space="preserve"> עמ' 1052) </w:t>
      </w:r>
      <w:r w:rsidRPr="002B1BA9">
        <w:rPr>
          <w:rFonts w:cs="FrankRuehl"/>
          <w:rtl/>
        </w:rPr>
        <w:t>–</w:t>
      </w:r>
      <w:r w:rsidRPr="002B1BA9">
        <w:rPr>
          <w:rFonts w:cs="FrankRuehl" w:hint="cs"/>
          <w:rtl/>
        </w:rPr>
        <w:t xml:space="preserve"> תיקון מס' </w:t>
      </w:r>
      <w:r>
        <w:rPr>
          <w:rFonts w:cs="FrankRuehl" w:hint="cs"/>
          <w:rtl/>
        </w:rPr>
        <w:t>47 (תיקון) תשע"ז-2017</w:t>
      </w:r>
      <w:r w:rsidRPr="002B1BA9">
        <w:rPr>
          <w:rFonts w:cs="FrankRuehl" w:hint="cs"/>
          <w:rtl/>
        </w:rPr>
        <w:t xml:space="preserve"> בסעיף </w:t>
      </w:r>
      <w:r>
        <w:rPr>
          <w:rFonts w:cs="FrankRuehl" w:hint="cs"/>
          <w:rtl/>
        </w:rPr>
        <w:t>41</w:t>
      </w:r>
      <w:r w:rsidRPr="002B1BA9">
        <w:rPr>
          <w:rFonts w:cs="FrankRuehl" w:hint="cs"/>
          <w:rtl/>
        </w:rPr>
        <w:t xml:space="preserve"> לחוק הביטוח הלאומי (תיקון מס' 192), תשע"ז-2017; תחילתו שישה חודשים מיום פרסומו.</w:t>
      </w:r>
    </w:p>
    <w:p w:rsidR="007C0213" w:rsidRDefault="007C0213" w:rsidP="00E765C3">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109. תחילתו של טור א' לתוספת השנייה לחוק הבטחת הכנסה, כנוסחו בסעיף 108(3) לחוק זה, ביום י"ד בטבת התשע"ח (1 בינואר 2018), והוא יחול על גמלה המשתלמת בעד תקופה שמהיום האמור ואילך.</w:t>
      </w:r>
    </w:p>
    <w:p w:rsidR="007C0213" w:rsidRDefault="007C0213" w:rsidP="00C529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7" w:history="1">
        <w:r w:rsidRPr="00C529F0">
          <w:rPr>
            <w:rStyle w:val="Hyperlink"/>
            <w:rFonts w:cs="FrankRuehl" w:hint="cs"/>
            <w:rtl/>
          </w:rPr>
          <w:t>ס"ח תשע"ז מס' 2606</w:t>
        </w:r>
      </w:hyperlink>
      <w:r w:rsidRPr="0031683B">
        <w:rPr>
          <w:rFonts w:cs="FrankRuehl" w:hint="cs"/>
          <w:rtl/>
        </w:rPr>
        <w:t xml:space="preserve"> מיום 27.2.2017 עמ' 427 (</w:t>
      </w:r>
      <w:hyperlink r:id="rId138" w:history="1">
        <w:r w:rsidRPr="0031683B">
          <w:rPr>
            <w:rStyle w:val="Hyperlink"/>
            <w:rFonts w:cs="FrankRuehl" w:hint="cs"/>
            <w:rtl/>
          </w:rPr>
          <w:t>ה"ח הממשלה תשע"ו מס' 1046</w:t>
        </w:r>
      </w:hyperlink>
      <w:r w:rsidRPr="0031683B">
        <w:rPr>
          <w:rFonts w:cs="FrankRuehl" w:hint="cs"/>
          <w:rtl/>
        </w:rPr>
        <w:t xml:space="preserve"> עמ' 1052) </w:t>
      </w:r>
      <w:r w:rsidRPr="0031683B">
        <w:rPr>
          <w:rFonts w:cs="FrankRuehl"/>
          <w:rtl/>
        </w:rPr>
        <w:t>–</w:t>
      </w:r>
      <w:r w:rsidRPr="0031683B">
        <w:rPr>
          <w:rFonts w:cs="FrankRuehl" w:hint="cs"/>
          <w:rtl/>
        </w:rPr>
        <w:t xml:space="preserve"> תיקון מס' </w:t>
      </w:r>
      <w:r>
        <w:rPr>
          <w:rFonts w:cs="FrankRuehl" w:hint="cs"/>
          <w:rtl/>
        </w:rPr>
        <w:t>48</w:t>
      </w:r>
      <w:r w:rsidRPr="0031683B">
        <w:rPr>
          <w:rFonts w:cs="FrankRuehl" w:hint="cs"/>
          <w:rtl/>
        </w:rPr>
        <w:t xml:space="preserve"> בסעיף 3</w:t>
      </w:r>
      <w:r>
        <w:rPr>
          <w:rFonts w:cs="FrankRuehl" w:hint="cs"/>
          <w:rtl/>
        </w:rPr>
        <w:t>4</w:t>
      </w:r>
      <w:r w:rsidRPr="0031683B">
        <w:rPr>
          <w:rFonts w:cs="FrankRuehl" w:hint="cs"/>
          <w:rtl/>
        </w:rPr>
        <w:t xml:space="preserve"> לחוק הביטוח הלאומי (תיקון מס' 192), תשע"ז-2017; תחילתו שישה חודשים מיום פרסומו.</w:t>
      </w:r>
    </w:p>
    <w:p w:rsidR="007C0213" w:rsidRDefault="007C0213" w:rsidP="00DA0C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9" w:history="1">
        <w:r w:rsidRPr="00DA0CC6">
          <w:rPr>
            <w:rStyle w:val="Hyperlink"/>
            <w:rFonts w:cs="FrankRuehl" w:hint="cs"/>
            <w:rtl/>
          </w:rPr>
          <w:t>ס"ח תשע"ז מס' 2620</w:t>
        </w:r>
      </w:hyperlink>
      <w:r>
        <w:rPr>
          <w:rFonts w:cs="FrankRuehl" w:hint="cs"/>
          <w:rtl/>
        </w:rPr>
        <w:t xml:space="preserve"> מיום 30.3.2017 עמ' 533 (</w:t>
      </w:r>
      <w:hyperlink r:id="rId140" w:history="1">
        <w:r w:rsidRPr="00C23B64">
          <w:rPr>
            <w:rStyle w:val="Hyperlink"/>
            <w:rFonts w:cs="FrankRuehl" w:hint="cs"/>
            <w:rtl/>
          </w:rPr>
          <w:t>ה"ח הכנסת תשע"ז מס' 691</w:t>
        </w:r>
      </w:hyperlink>
      <w:r>
        <w:rPr>
          <w:rFonts w:cs="FrankRuehl" w:hint="cs"/>
          <w:rtl/>
        </w:rPr>
        <w:t xml:space="preserve"> עמ' 116) </w:t>
      </w:r>
      <w:r>
        <w:rPr>
          <w:rFonts w:cs="FrankRuehl"/>
          <w:rtl/>
        </w:rPr>
        <w:t>–</w:t>
      </w:r>
      <w:r>
        <w:rPr>
          <w:rFonts w:cs="FrankRuehl" w:hint="cs"/>
          <w:rtl/>
        </w:rPr>
        <w:t xml:space="preserve"> תיקון מס' 49; תחילתו ביום 1.6.2017.</w:t>
      </w:r>
    </w:p>
    <w:p w:rsidR="00956D9C" w:rsidRDefault="00956D9C" w:rsidP="00956D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1" w:history="1">
        <w:r w:rsidR="007C0213" w:rsidRPr="00956D9C">
          <w:rPr>
            <w:rStyle w:val="Hyperlink"/>
            <w:rFonts w:cs="FrankRuehl" w:hint="cs"/>
            <w:rtl/>
          </w:rPr>
          <w:t>ס"ח תשע"ח מס' 2675</w:t>
        </w:r>
      </w:hyperlink>
      <w:r w:rsidR="007C0213">
        <w:rPr>
          <w:rFonts w:cs="FrankRuehl" w:hint="cs"/>
          <w:rtl/>
        </w:rPr>
        <w:t xml:space="preserve"> מיום 28.12.2017 עמ' 73 (</w:t>
      </w:r>
      <w:hyperlink r:id="rId142" w:history="1">
        <w:r w:rsidR="007C0213" w:rsidRPr="00222784">
          <w:rPr>
            <w:rStyle w:val="Hyperlink"/>
            <w:rFonts w:cs="FrankRuehl" w:hint="cs"/>
            <w:rtl/>
          </w:rPr>
          <w:t>ה"ח הממשלה תשע"ח מס' 1168</w:t>
        </w:r>
      </w:hyperlink>
      <w:r w:rsidR="007C0213">
        <w:rPr>
          <w:rFonts w:cs="FrankRuehl" w:hint="cs"/>
          <w:rtl/>
        </w:rPr>
        <w:t xml:space="preserve"> עמ' 92) </w:t>
      </w:r>
      <w:r w:rsidR="007C0213">
        <w:rPr>
          <w:rFonts w:cs="FrankRuehl"/>
          <w:rtl/>
        </w:rPr>
        <w:t>–</w:t>
      </w:r>
      <w:r w:rsidR="007C0213">
        <w:rPr>
          <w:rFonts w:cs="FrankRuehl" w:hint="cs"/>
          <w:rtl/>
        </w:rPr>
        <w:t xml:space="preserve"> תיקון מס' 50; ר' סעיף 2 לענין תחולה.</w:t>
      </w:r>
    </w:p>
    <w:p w:rsidR="007C0213" w:rsidRDefault="007C0213" w:rsidP="00222784">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2. חוק זה יחול גם על מי שהתקיימו בו תנאי הזכאות למענק חימום לפי סעיף 14ב לחוק העיקרי כנוסחו בחוק זה, בחודשי הזכאות כהגדרתם בסעיף 14ב לחוק העיקרי בשנת 2017.</w:t>
      </w:r>
    </w:p>
    <w:p w:rsidR="00956D9C" w:rsidRDefault="00956D9C" w:rsidP="00956D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3" w:history="1">
        <w:r w:rsidR="007C0213" w:rsidRPr="00956D9C">
          <w:rPr>
            <w:rStyle w:val="Hyperlink"/>
            <w:rFonts w:cs="FrankRuehl" w:hint="cs"/>
            <w:rtl/>
          </w:rPr>
          <w:t>ס"ח תשע"ח מס' 2677</w:t>
        </w:r>
      </w:hyperlink>
      <w:r w:rsidR="007C0213">
        <w:rPr>
          <w:rFonts w:cs="FrankRuehl" w:hint="cs"/>
          <w:rtl/>
        </w:rPr>
        <w:t xml:space="preserve"> מיום 28.12.2017 עמ' 85 (</w:t>
      </w:r>
      <w:hyperlink r:id="rId144" w:history="1">
        <w:r w:rsidR="007C0213" w:rsidRPr="007C0213">
          <w:rPr>
            <w:rStyle w:val="Hyperlink"/>
            <w:rFonts w:cs="FrankRuehl" w:hint="cs"/>
            <w:rtl/>
          </w:rPr>
          <w:t>ה"ח הממשלה תשע"ו מס' 1042</w:t>
        </w:r>
      </w:hyperlink>
      <w:r w:rsidR="007C0213">
        <w:rPr>
          <w:rFonts w:cs="FrankRuehl" w:hint="cs"/>
          <w:rtl/>
        </w:rPr>
        <w:t xml:space="preserve"> עמ' 1014) </w:t>
      </w:r>
      <w:r w:rsidR="007C0213">
        <w:rPr>
          <w:rFonts w:cs="FrankRuehl"/>
          <w:rtl/>
        </w:rPr>
        <w:t>–</w:t>
      </w:r>
      <w:r w:rsidR="007C0213">
        <w:rPr>
          <w:rFonts w:cs="FrankRuehl" w:hint="cs"/>
          <w:rtl/>
        </w:rPr>
        <w:t xml:space="preserve"> תיקון מס' 51; ר' סעיף 3 לענין תחילה ותחולה.</w:t>
      </w:r>
    </w:p>
    <w:p w:rsidR="007C0213" w:rsidRDefault="007C0213" w:rsidP="007C0213">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3. (א) תחילתו של סעיף 2(א)(5) לחוק העיקרי כנוסחו בחוק זה ב-1 בודש שבתום ארבעה חודשים מיום פרסומו של חוק זה, והוא יחול על גמלה המשתלמת מאותו מועד ואילך.</w:t>
      </w:r>
    </w:p>
    <w:p w:rsidR="007C0213" w:rsidRDefault="007C0213" w:rsidP="007C0213">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תחילתו של סעיף 6(ג) לחוק העיקרי כנוסחו בחוק זה ב-1 בחודש שלאחר יום פרסומו של חוק זה והוא יחול על גמלה המשתלמת מאותו מועד ואילך.</w:t>
      </w:r>
    </w:p>
    <w:p w:rsidR="00D70C9D" w:rsidRDefault="00D70C9D" w:rsidP="00D70C9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5" w:history="1">
        <w:r w:rsidR="00CF27B6" w:rsidRPr="00D70C9D">
          <w:rPr>
            <w:rStyle w:val="Hyperlink"/>
            <w:rFonts w:ascii="FrankRuehl" w:hAnsi="FrankRuehl" w:cs="FrankRuehl"/>
            <w:rtl/>
          </w:rPr>
          <w:t>ס"ח תשע"ח מס' 2683</w:t>
        </w:r>
      </w:hyperlink>
      <w:r w:rsidR="00CF27B6" w:rsidRPr="00DF7A48">
        <w:rPr>
          <w:rFonts w:ascii="FrankRuehl" w:hAnsi="FrankRuehl" w:cs="FrankRuehl"/>
          <w:rtl/>
        </w:rPr>
        <w:t xml:space="preserve"> מיום 17.1.2018 עמ' 11</w:t>
      </w:r>
      <w:r w:rsidR="00CF27B6">
        <w:rPr>
          <w:rFonts w:ascii="FrankRuehl" w:hAnsi="FrankRuehl" w:cs="FrankRuehl" w:hint="cs"/>
          <w:rtl/>
        </w:rPr>
        <w:t>5</w:t>
      </w:r>
      <w:r w:rsidR="00CF27B6" w:rsidRPr="00DF7A48">
        <w:rPr>
          <w:rFonts w:ascii="FrankRuehl" w:hAnsi="FrankRuehl" w:cs="FrankRuehl"/>
          <w:rtl/>
        </w:rPr>
        <w:t xml:space="preserve"> (</w:t>
      </w:r>
      <w:hyperlink r:id="rId146" w:history="1">
        <w:r w:rsidR="00CF27B6" w:rsidRPr="00DF7A48">
          <w:rPr>
            <w:rStyle w:val="Hyperlink"/>
            <w:rFonts w:ascii="FrankRuehl" w:hAnsi="FrankRuehl" w:cs="FrankRuehl"/>
            <w:rtl/>
          </w:rPr>
          <w:t>ה"ח הכנסת תשע"ח מס' 740</w:t>
        </w:r>
      </w:hyperlink>
      <w:r w:rsidR="00CF27B6" w:rsidRPr="00DF7A48">
        <w:rPr>
          <w:rFonts w:ascii="FrankRuehl" w:hAnsi="FrankRuehl" w:cs="FrankRuehl"/>
          <w:rtl/>
        </w:rPr>
        <w:t xml:space="preserve"> עמ' 28) – תיקון מס'</w:t>
      </w:r>
      <w:r w:rsidR="00CF27B6" w:rsidRPr="00DF7A48">
        <w:rPr>
          <w:rFonts w:ascii="FrankRuehl" w:hAnsi="FrankRuehl" w:cs="FrankRuehl" w:hint="cs"/>
          <w:rtl/>
        </w:rPr>
        <w:t xml:space="preserve"> </w:t>
      </w:r>
      <w:r w:rsidR="00CF27B6">
        <w:rPr>
          <w:rFonts w:ascii="FrankRuehl" w:hAnsi="FrankRuehl" w:cs="FrankRuehl" w:hint="cs"/>
          <w:rtl/>
        </w:rPr>
        <w:t>52</w:t>
      </w:r>
      <w:r w:rsidR="00CF27B6" w:rsidRPr="00DF7A48">
        <w:rPr>
          <w:rFonts w:ascii="FrankRuehl" w:hAnsi="FrankRuehl" w:cs="FrankRuehl" w:hint="cs"/>
          <w:rtl/>
        </w:rPr>
        <w:t xml:space="preserve"> בסעיף </w:t>
      </w:r>
      <w:r w:rsidR="00CF27B6">
        <w:rPr>
          <w:rFonts w:ascii="FrankRuehl" w:hAnsi="FrankRuehl" w:cs="FrankRuehl" w:hint="cs"/>
          <w:rtl/>
        </w:rPr>
        <w:t>10</w:t>
      </w:r>
      <w:r w:rsidR="00CF27B6" w:rsidRPr="00DF7A48">
        <w:rPr>
          <w:rFonts w:ascii="FrankRuehl" w:hAnsi="FrankRuehl" w:cs="FrankRuehl" w:hint="cs"/>
          <w:rtl/>
        </w:rPr>
        <w:t xml:space="preserve"> לחוק שירותי הסעד (תיקון מס' 8), תשע"ח-2018.</w:t>
      </w:r>
    </w:p>
    <w:p w:rsidR="00962121" w:rsidRDefault="00962121" w:rsidP="00962121">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47" w:history="1">
        <w:r w:rsidR="00162DA4" w:rsidRPr="00962121">
          <w:rPr>
            <w:rStyle w:val="Hyperlink"/>
            <w:rFonts w:ascii="FrankRuehl" w:hAnsi="FrankRuehl" w:cs="FrankRuehl"/>
            <w:rtl/>
          </w:rPr>
          <w:t>ס"ח תש"ף מס' 2802</w:t>
        </w:r>
      </w:hyperlink>
      <w:r w:rsidR="00162DA4" w:rsidRPr="00A8243B">
        <w:rPr>
          <w:rFonts w:ascii="FrankRuehl" w:hAnsi="FrankRuehl" w:cs="FrankRuehl"/>
          <w:rtl/>
        </w:rPr>
        <w:t xml:space="preserve"> מיום 16.6.2020 עמ' </w:t>
      </w:r>
      <w:r w:rsidR="00162DA4">
        <w:rPr>
          <w:rFonts w:ascii="FrankRuehl" w:hAnsi="FrankRuehl" w:cs="FrankRuehl" w:hint="cs"/>
          <w:rtl/>
        </w:rPr>
        <w:t>87</w:t>
      </w:r>
      <w:r w:rsidR="00162DA4" w:rsidRPr="00A8243B">
        <w:rPr>
          <w:rFonts w:ascii="FrankRuehl" w:hAnsi="FrankRuehl" w:cs="FrankRuehl"/>
          <w:rtl/>
        </w:rPr>
        <w:t xml:space="preserve"> (</w:t>
      </w:r>
      <w:hyperlink r:id="rId148" w:history="1">
        <w:r w:rsidR="00162DA4" w:rsidRPr="00A8243B">
          <w:rPr>
            <w:rStyle w:val="Hyperlink"/>
            <w:rFonts w:ascii="FrankRuehl" w:hAnsi="FrankRuehl" w:cs="FrankRuehl"/>
            <w:rtl/>
          </w:rPr>
          <w:t>ה"ח הממשלה תש"ף מס' 1311</w:t>
        </w:r>
      </w:hyperlink>
      <w:r w:rsidR="00162DA4" w:rsidRPr="00A8243B">
        <w:rPr>
          <w:rFonts w:ascii="FrankRuehl" w:hAnsi="FrankRuehl" w:cs="FrankRuehl"/>
          <w:rtl/>
        </w:rPr>
        <w:t xml:space="preserve"> עמ' 168)</w:t>
      </w:r>
      <w:r w:rsidR="00162DA4">
        <w:rPr>
          <w:rFonts w:ascii="FrankRuehl" w:hAnsi="FrankRuehl" w:cs="FrankRuehl" w:hint="cs"/>
          <w:rtl/>
        </w:rPr>
        <w:t xml:space="preserve"> </w:t>
      </w:r>
      <w:r w:rsidR="00162DA4">
        <w:rPr>
          <w:rFonts w:ascii="FrankRuehl" w:hAnsi="FrankRuehl" w:cs="FrankRuehl"/>
          <w:rtl/>
        </w:rPr>
        <w:t>–</w:t>
      </w:r>
      <w:r w:rsidR="00162DA4">
        <w:rPr>
          <w:rFonts w:ascii="FrankRuehl" w:hAnsi="FrankRuehl" w:cs="FrankRuehl" w:hint="cs"/>
          <w:rtl/>
        </w:rPr>
        <w:t xml:space="preserve"> תיקון מס' 53 </w:t>
      </w:r>
      <w:r w:rsidR="00162DA4">
        <w:rPr>
          <w:rFonts w:ascii="FrankRuehl" w:hAnsi="FrankRuehl" w:cs="FrankRuehl"/>
          <w:rtl/>
        </w:rPr>
        <w:t>–</w:t>
      </w:r>
      <w:r w:rsidR="00162DA4">
        <w:rPr>
          <w:rFonts w:ascii="FrankRuehl" w:hAnsi="FrankRuehl" w:cs="FrankRuehl" w:hint="cs"/>
          <w:rtl/>
        </w:rPr>
        <w:t xml:space="preserve"> הוראת שעה בסעיף 20 לחוק מענק לעידוד תעסוקה (הוראת שעה </w:t>
      </w:r>
      <w:r w:rsidR="00162DA4">
        <w:rPr>
          <w:rFonts w:ascii="FrankRuehl" w:hAnsi="FrankRuehl" w:cs="FrankRuehl"/>
          <w:rtl/>
        </w:rPr>
        <w:t>–</w:t>
      </w:r>
      <w:r w:rsidR="00162DA4">
        <w:rPr>
          <w:rFonts w:ascii="FrankRuehl" w:hAnsi="FrankRuehl" w:cs="FrankRuehl" w:hint="cs"/>
          <w:rtl/>
        </w:rPr>
        <w:t xml:space="preserve"> נגיף הקורונה החדש), תש"ף-2020; תוקפה מיום 1.3.2020 עד יום 30.6.2020 ור' סעיף 20(ב) לענין תחולה.</w:t>
      </w:r>
    </w:p>
    <w:p w:rsidR="00162DA4" w:rsidRDefault="00162DA4" w:rsidP="00162DA4">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ascii="FrankRuehl" w:hAnsi="FrankRuehl" w:cs="FrankRuehl" w:hint="cs"/>
          <w:rtl/>
        </w:rPr>
        <w:t>20. (ב) חוק הבטחת הכנסה, כנוסחו בסעיף קטן (א), יחול, בתקופת הוראת השעה, על גמלה המגיעה לפי החוק האמור או על תשלום המגיע לפי חוק המזונות (הבטחת תשלום), התשל"ב-1972, ששולמו לאדם בעד תקופת הוראת השעה.</w:t>
      </w:r>
    </w:p>
    <w:p w:rsidR="00EA5DDE" w:rsidRDefault="00EA5DDE" w:rsidP="00EA5DDE">
      <w:pPr>
        <w:pStyle w:val="a6"/>
        <w:spacing w:before="72" w:line="240" w:lineRule="auto"/>
        <w:ind w:right="1134"/>
        <w:rPr>
          <w:rFonts w:ascii="FrankRuehl" w:hAnsi="FrankRuehl" w:cs="FrankRuehl"/>
          <w:sz w:val="22"/>
          <w:szCs w:val="22"/>
          <w:rtl/>
        </w:rPr>
      </w:pPr>
      <w:hyperlink r:id="rId149" w:history="1">
        <w:r w:rsidR="003472CE" w:rsidRPr="00EA5DDE">
          <w:rPr>
            <w:rStyle w:val="Hyperlink"/>
            <w:rFonts w:ascii="FrankRuehl" w:hAnsi="FrankRuehl" w:cs="FrankRuehl" w:hint="cs"/>
            <w:sz w:val="22"/>
            <w:szCs w:val="22"/>
            <w:rtl/>
          </w:rPr>
          <w:t>ס"ח תש"ף מס' 2822</w:t>
        </w:r>
      </w:hyperlink>
      <w:r w:rsidR="003472CE">
        <w:rPr>
          <w:rFonts w:ascii="FrankRuehl" w:hAnsi="FrankRuehl" w:cs="FrankRuehl" w:hint="cs"/>
          <w:sz w:val="22"/>
          <w:szCs w:val="22"/>
          <w:rtl/>
        </w:rPr>
        <w:t xml:space="preserve"> מיום 7.7.2020 עמ' 212 (</w:t>
      </w:r>
      <w:hyperlink r:id="rId150" w:history="1">
        <w:r w:rsidR="003472CE" w:rsidRPr="00486A87">
          <w:rPr>
            <w:rStyle w:val="Hyperlink"/>
            <w:rFonts w:ascii="FrankRuehl" w:hAnsi="FrankRuehl" w:cs="FrankRuehl" w:hint="cs"/>
            <w:sz w:val="22"/>
            <w:szCs w:val="22"/>
            <w:rtl/>
          </w:rPr>
          <w:t>ה"ח הממשלה תש"ף מס' 1305</w:t>
        </w:r>
      </w:hyperlink>
      <w:r w:rsidR="003472CE">
        <w:rPr>
          <w:rFonts w:ascii="FrankRuehl" w:hAnsi="FrankRuehl" w:cs="FrankRuehl" w:hint="cs"/>
          <w:sz w:val="22"/>
          <w:szCs w:val="22"/>
          <w:rtl/>
        </w:rPr>
        <w:t xml:space="preserve"> עמ' 98) </w:t>
      </w:r>
      <w:r w:rsidR="003472CE">
        <w:rPr>
          <w:rFonts w:ascii="FrankRuehl" w:hAnsi="FrankRuehl" w:cs="FrankRuehl"/>
          <w:sz w:val="22"/>
          <w:szCs w:val="22"/>
          <w:rtl/>
        </w:rPr>
        <w:t>–</w:t>
      </w:r>
      <w:r w:rsidR="003472CE">
        <w:rPr>
          <w:rFonts w:ascii="FrankRuehl" w:hAnsi="FrankRuehl" w:cs="FrankRuehl" w:hint="cs"/>
          <w:sz w:val="22"/>
          <w:szCs w:val="22"/>
          <w:rtl/>
        </w:rPr>
        <w:t xml:space="preserve"> תיקון מס' 54 </w:t>
      </w:r>
      <w:r w:rsidR="003472CE">
        <w:rPr>
          <w:rFonts w:ascii="FrankRuehl" w:hAnsi="FrankRuehl" w:cs="FrankRuehl"/>
          <w:sz w:val="22"/>
          <w:szCs w:val="22"/>
          <w:rtl/>
        </w:rPr>
        <w:t>–</w:t>
      </w:r>
      <w:r w:rsidR="003472CE">
        <w:rPr>
          <w:rFonts w:ascii="FrankRuehl" w:hAnsi="FrankRuehl" w:cs="FrankRuehl" w:hint="cs"/>
          <w:sz w:val="22"/>
          <w:szCs w:val="22"/>
          <w:rtl/>
        </w:rPr>
        <w:t xml:space="preserve"> הוראת שעה בסעיף 2 לחוק הביטוח הלאומי (נגיף הקורונה החדש – הוראת שעה </w:t>
      </w:r>
      <w:r w:rsidR="003472CE">
        <w:rPr>
          <w:rFonts w:ascii="FrankRuehl" w:hAnsi="FrankRuehl" w:cs="FrankRuehl"/>
          <w:sz w:val="22"/>
          <w:szCs w:val="22"/>
          <w:rtl/>
        </w:rPr>
        <w:t>–</w:t>
      </w:r>
      <w:r w:rsidR="003472CE">
        <w:rPr>
          <w:rFonts w:ascii="FrankRuehl" w:hAnsi="FrankRuehl" w:cs="FrankRuehl" w:hint="cs"/>
          <w:sz w:val="22"/>
          <w:szCs w:val="22"/>
          <w:rtl/>
        </w:rPr>
        <w:t xml:space="preserve"> תיקון מס' 216) (הוראות מיוחדות לעניין ביטוח אבטלה); תוקפה מיום 28.6.2020 עד יום 30.</w:t>
      </w:r>
      <w:r w:rsidR="00BD606B">
        <w:rPr>
          <w:rFonts w:ascii="FrankRuehl" w:hAnsi="FrankRuehl" w:cs="FrankRuehl" w:hint="cs"/>
          <w:sz w:val="22"/>
          <w:szCs w:val="22"/>
          <w:rtl/>
        </w:rPr>
        <w:t>6.2021</w:t>
      </w:r>
      <w:r w:rsidR="003472CE">
        <w:rPr>
          <w:rFonts w:ascii="FrankRuehl" w:hAnsi="FrankRuehl" w:cs="FrankRuehl" w:hint="cs"/>
          <w:sz w:val="22"/>
          <w:szCs w:val="22"/>
          <w:rtl/>
        </w:rPr>
        <w:t xml:space="preserve"> ור' סעיפים 3, 4 לענין תחילה, תחולה והוראות מעבר.</w:t>
      </w:r>
      <w:r w:rsidR="00496ADB">
        <w:rPr>
          <w:rFonts w:ascii="FrankRuehl" w:hAnsi="FrankRuehl" w:cs="FrankRuehl" w:hint="cs"/>
          <w:sz w:val="22"/>
          <w:szCs w:val="22"/>
          <w:rtl/>
        </w:rPr>
        <w:t xml:space="preserve"> תוקפה הוארך </w:t>
      </w:r>
      <w:hyperlink r:id="rId151" w:history="1">
        <w:r w:rsidR="00496ADB" w:rsidRPr="00496ADB">
          <w:rPr>
            <w:rStyle w:val="Hyperlink"/>
            <w:rFonts w:ascii="FrankRuehl" w:hAnsi="FrankRuehl" w:cs="FrankRuehl" w:hint="cs"/>
            <w:sz w:val="22"/>
            <w:szCs w:val="22"/>
            <w:rtl/>
          </w:rPr>
          <w:t>ס"ח תש"ף מס' 2835</w:t>
        </w:r>
      </w:hyperlink>
      <w:r w:rsidR="00496ADB">
        <w:rPr>
          <w:rFonts w:ascii="FrankRuehl" w:hAnsi="FrankRuehl" w:cs="FrankRuehl" w:hint="cs"/>
          <w:sz w:val="22"/>
          <w:szCs w:val="22"/>
          <w:rtl/>
        </w:rPr>
        <w:t xml:space="preserve"> מיום 29.7.2020 עמ' 299 (</w:t>
      </w:r>
      <w:hyperlink r:id="rId152" w:history="1">
        <w:r w:rsidR="00496ADB" w:rsidRPr="00496ADB">
          <w:rPr>
            <w:rStyle w:val="Hyperlink"/>
            <w:rFonts w:ascii="FrankRuehl" w:hAnsi="FrankRuehl" w:cs="FrankRuehl" w:hint="cs"/>
            <w:sz w:val="22"/>
            <w:szCs w:val="22"/>
            <w:rtl/>
          </w:rPr>
          <w:t>ה"ח הממשלה תש"ף מס' 1341</w:t>
        </w:r>
      </w:hyperlink>
      <w:r w:rsidR="00496ADB">
        <w:rPr>
          <w:rFonts w:ascii="FrankRuehl" w:hAnsi="FrankRuehl" w:cs="FrankRuehl" w:hint="cs"/>
          <w:sz w:val="22"/>
          <w:szCs w:val="22"/>
          <w:rtl/>
        </w:rPr>
        <w:t xml:space="preserve"> עמ' 432) בסעיף 2(2)(א)(2) לחוק התכנית לסיוע כלכלי (נגיף הקורונה החדש) (הוראת שעה), תש"ף-2020.</w:t>
      </w:r>
    </w:p>
    <w:p w:rsidR="003472CE" w:rsidRDefault="003472CE" w:rsidP="003472CE">
      <w:pPr>
        <w:pStyle w:val="a6"/>
        <w:spacing w:before="40" w:line="240" w:lineRule="auto"/>
        <w:ind w:left="170" w:right="1134"/>
        <w:rPr>
          <w:rFonts w:ascii="FrankRuehl" w:hAnsi="FrankRuehl" w:cs="FrankRuehl"/>
          <w:sz w:val="22"/>
          <w:szCs w:val="22"/>
          <w:rtl/>
        </w:rPr>
      </w:pPr>
      <w:r>
        <w:rPr>
          <w:rFonts w:ascii="FrankRuehl" w:hAnsi="FrankRuehl" w:cs="FrankRuehl" w:hint="cs"/>
          <w:sz w:val="22"/>
          <w:szCs w:val="22"/>
          <w:rtl/>
        </w:rPr>
        <w:t>3. (א) תחילתו של חוק זה ביום ו' בתמוז התש"ף (28 ביוני 2020).</w:t>
      </w:r>
    </w:p>
    <w:p w:rsidR="003472CE" w:rsidRDefault="003472CE" w:rsidP="003472CE">
      <w:pPr>
        <w:pStyle w:val="a6"/>
        <w:spacing w:line="240" w:lineRule="auto"/>
        <w:ind w:left="170" w:right="1134"/>
        <w:rPr>
          <w:rFonts w:ascii="FrankRuehl" w:hAnsi="FrankRuehl" w:cs="FrankRuehl"/>
          <w:sz w:val="22"/>
          <w:szCs w:val="22"/>
          <w:rtl/>
        </w:rPr>
      </w:pPr>
      <w:r>
        <w:rPr>
          <w:rFonts w:ascii="FrankRuehl" w:hAnsi="FrankRuehl" w:cs="FrankRuehl" w:hint="cs"/>
          <w:sz w:val="22"/>
          <w:szCs w:val="22"/>
          <w:rtl/>
        </w:rPr>
        <w:t xml:space="preserve"> (ג) חוק הבטחת הכנסה כנוסחו בחוק זה יחול על גמלה המגיעה לפי החוק האמור או על תשלום המגיע לפי חוק המזונות (הבטחת תשלום), התשל"ב-1972, המשולמים בעד התקופה שמיום ט' בתמוז התש"ף (1 ביולי 2020) ועד היום שבו מסתיימת התקופה הקובעת.</w:t>
      </w:r>
    </w:p>
    <w:p w:rsidR="00704DF3" w:rsidRDefault="003472CE" w:rsidP="003472CE">
      <w:pPr>
        <w:pStyle w:val="a6"/>
        <w:spacing w:before="40" w:line="240" w:lineRule="auto"/>
        <w:ind w:left="170" w:right="1134"/>
        <w:rPr>
          <w:rFonts w:ascii="FrankRuehl" w:hAnsi="FrankRuehl" w:cs="FrankRuehl"/>
          <w:rtl/>
        </w:rPr>
      </w:pPr>
      <w:r>
        <w:rPr>
          <w:rFonts w:ascii="FrankRuehl" w:hAnsi="FrankRuehl" w:cs="FrankRuehl" w:hint="cs"/>
          <w:sz w:val="22"/>
          <w:szCs w:val="22"/>
          <w:rtl/>
        </w:rPr>
        <w:t>4. מי ששולמו לו דמי אבטלה לפי סעיפים 179ג או 179ד לחוק הביטוח הלאומי כנוסחם בתקנות שעת חירום (נגיף הקורונה החדש) (הוראות מיוחדות לעניין ביטוח אבטלה), התש"ף-2020, לא ישולמו לו דמי אבטלה לפי אותם סעיפים כנוסחם בחוק זה בעד החודש שלגביו שולמו לו דמי אבטלה כאמור; ואולם מי שדמי האבטלה שהוא זכאי להם לפי חוק זה גבוהים מדמי האבטלה ששולמו לו לפי תקנות שעת החירום, יהיה זכאי לתשלום ההפרש ביניהם.</w:t>
      </w:r>
    </w:p>
    <w:p w:rsidR="00785949" w:rsidRDefault="00785949" w:rsidP="00785949">
      <w:pPr>
        <w:pStyle w:val="a6"/>
        <w:spacing w:before="72" w:line="240" w:lineRule="auto"/>
        <w:ind w:right="1134"/>
        <w:rPr>
          <w:rFonts w:ascii="FrankRuehl" w:hAnsi="FrankRuehl" w:cs="FrankRuehl"/>
          <w:sz w:val="22"/>
          <w:szCs w:val="22"/>
          <w:rtl/>
        </w:rPr>
      </w:pPr>
      <w:hyperlink r:id="rId153" w:history="1">
        <w:r w:rsidR="00BD606B" w:rsidRPr="00785949">
          <w:rPr>
            <w:rStyle w:val="Hyperlink"/>
            <w:rFonts w:ascii="FrankRuehl" w:hAnsi="FrankRuehl" w:cs="FrankRuehl" w:hint="cs"/>
            <w:sz w:val="22"/>
            <w:szCs w:val="22"/>
            <w:rtl/>
          </w:rPr>
          <w:t>ס"ח תשפ"א מס' 2874</w:t>
        </w:r>
      </w:hyperlink>
      <w:r w:rsidR="00BD606B">
        <w:rPr>
          <w:rFonts w:ascii="FrankRuehl" w:hAnsi="FrankRuehl" w:cs="FrankRuehl" w:hint="cs"/>
          <w:sz w:val="22"/>
          <w:szCs w:val="22"/>
          <w:rtl/>
        </w:rPr>
        <w:t xml:space="preserve"> מיום 8.12.2020 עמ' 132 (</w:t>
      </w:r>
      <w:hyperlink r:id="rId154" w:history="1">
        <w:r w:rsidR="00BD606B" w:rsidRPr="00BD606B">
          <w:rPr>
            <w:rStyle w:val="Hyperlink"/>
            <w:rFonts w:ascii="FrankRuehl" w:hAnsi="FrankRuehl" w:cs="FrankRuehl" w:hint="cs"/>
            <w:sz w:val="22"/>
            <w:szCs w:val="22"/>
            <w:rtl/>
          </w:rPr>
          <w:t>ה"ח הכנסת תשפ"א מס' 857</w:t>
        </w:r>
      </w:hyperlink>
      <w:r w:rsidR="00BD606B">
        <w:rPr>
          <w:rFonts w:ascii="FrankRuehl" w:hAnsi="FrankRuehl" w:cs="FrankRuehl" w:hint="cs"/>
          <w:sz w:val="22"/>
          <w:szCs w:val="22"/>
          <w:rtl/>
        </w:rPr>
        <w:t xml:space="preserve"> עמ' 22) </w:t>
      </w:r>
      <w:r w:rsidR="00BD606B">
        <w:rPr>
          <w:rFonts w:ascii="FrankRuehl" w:hAnsi="FrankRuehl" w:cs="FrankRuehl"/>
          <w:sz w:val="22"/>
          <w:szCs w:val="22"/>
          <w:rtl/>
        </w:rPr>
        <w:t>–</w:t>
      </w:r>
      <w:r w:rsidR="00BD606B">
        <w:rPr>
          <w:rFonts w:ascii="FrankRuehl" w:hAnsi="FrankRuehl" w:cs="FrankRuehl" w:hint="cs"/>
          <w:sz w:val="22"/>
          <w:szCs w:val="22"/>
          <w:rtl/>
        </w:rPr>
        <w:t xml:space="preserve"> תיקון מס' 55; תחולתן לעניין תביעה לגמלה שהוגשה מיום הפרסום.</w:t>
      </w:r>
    </w:p>
    <w:bookmarkStart w:id="0" w:name="_Hlk76324074"/>
    <w:bookmarkStart w:id="1" w:name="_Hlk76324773"/>
    <w:p w:rsidR="008D202F" w:rsidRDefault="008C4FBC" w:rsidP="008D202F">
      <w:pPr>
        <w:pStyle w:val="a6"/>
        <w:spacing w:before="72" w:line="240" w:lineRule="auto"/>
        <w:ind w:right="1134"/>
        <w:rPr>
          <w:rFonts w:ascii="FrankRuehl" w:hAnsi="FrankRuehl" w:cs="FrankRuehl"/>
          <w:sz w:val="22"/>
          <w:szCs w:val="22"/>
          <w:rtl/>
        </w:rPr>
      </w:pPr>
      <w:r>
        <w:rPr>
          <w:rFonts w:ascii="FrankRuehl" w:hAnsi="FrankRuehl" w:cs="FrankRuehl"/>
          <w:sz w:val="22"/>
          <w:szCs w:val="22"/>
          <w:rtl/>
        </w:rPr>
        <w:fldChar w:fldCharType="begin"/>
      </w:r>
      <w:r>
        <w:rPr>
          <w:rFonts w:ascii="FrankRuehl" w:hAnsi="FrankRuehl" w:cs="FrankRuehl"/>
          <w:sz w:val="22"/>
          <w:szCs w:val="22"/>
          <w:rtl/>
        </w:rPr>
        <w:instrText xml:space="preserve"> </w:instrText>
      </w:r>
      <w:r>
        <w:rPr>
          <w:rFonts w:ascii="FrankRuehl" w:hAnsi="FrankRuehl" w:cs="FrankRuehl"/>
          <w:sz w:val="22"/>
          <w:szCs w:val="22"/>
        </w:rPr>
        <w:instrText>HYPERLINK</w:instrText>
      </w:r>
      <w:r>
        <w:rPr>
          <w:rFonts w:ascii="FrankRuehl" w:hAnsi="FrankRuehl" w:cs="FrankRuehl"/>
          <w:sz w:val="22"/>
          <w:szCs w:val="22"/>
          <w:rtl/>
        </w:rPr>
        <w:instrText xml:space="preserve"> "</w:instrText>
      </w:r>
      <w:r>
        <w:rPr>
          <w:rFonts w:ascii="FrankRuehl" w:hAnsi="FrankRuehl" w:cs="FrankRuehl"/>
          <w:sz w:val="22"/>
          <w:szCs w:val="22"/>
        </w:rPr>
        <w:instrText>http://www.nevo.co.il/law_word/law14/law-2910.pdf</w:instrText>
      </w:r>
      <w:r>
        <w:rPr>
          <w:rFonts w:ascii="FrankRuehl" w:hAnsi="FrankRuehl" w:cs="FrankRuehl"/>
          <w:sz w:val="22"/>
          <w:szCs w:val="22"/>
          <w:rtl/>
        </w:rPr>
        <w:instrText xml:space="preserve">" </w:instrText>
      </w:r>
      <w:r w:rsidR="004854EC" w:rsidRPr="008C4FBC">
        <w:rPr>
          <w:rFonts w:ascii="FrankRuehl" w:hAnsi="FrankRuehl" w:cs="FrankRuehl"/>
          <w:sz w:val="22"/>
          <w:szCs w:val="22"/>
        </w:rPr>
      </w:r>
      <w:r>
        <w:rPr>
          <w:rFonts w:ascii="FrankRuehl" w:hAnsi="FrankRuehl" w:cs="FrankRuehl"/>
          <w:sz w:val="22"/>
          <w:szCs w:val="22"/>
          <w:rtl/>
        </w:rPr>
        <w:fldChar w:fldCharType="separate"/>
      </w:r>
      <w:r w:rsidR="00B16A51" w:rsidRPr="008C4FBC">
        <w:rPr>
          <w:rStyle w:val="Hyperlink"/>
          <w:rFonts w:ascii="FrankRuehl" w:hAnsi="FrankRuehl" w:cs="FrankRuehl" w:hint="cs"/>
          <w:sz w:val="22"/>
          <w:szCs w:val="22"/>
          <w:rtl/>
        </w:rPr>
        <w:t>ס"ח תשפ"א מס' 2910</w:t>
      </w:r>
      <w:r>
        <w:rPr>
          <w:rFonts w:ascii="FrankRuehl" w:hAnsi="FrankRuehl" w:cs="FrankRuehl"/>
          <w:sz w:val="22"/>
          <w:szCs w:val="22"/>
          <w:rtl/>
        </w:rPr>
        <w:fldChar w:fldCharType="end"/>
      </w:r>
      <w:r w:rsidR="00B16A51">
        <w:rPr>
          <w:rFonts w:ascii="FrankRuehl" w:hAnsi="FrankRuehl" w:cs="FrankRuehl" w:hint="cs"/>
          <w:sz w:val="22"/>
          <w:szCs w:val="22"/>
          <w:rtl/>
        </w:rPr>
        <w:t xml:space="preserve"> מיום 4.7.2021 עמ' 358 (</w:t>
      </w:r>
      <w:hyperlink r:id="rId155" w:history="1">
        <w:r w:rsidR="00B16A51" w:rsidRPr="00D23E6A">
          <w:rPr>
            <w:rStyle w:val="Hyperlink"/>
            <w:rFonts w:ascii="FrankRuehl" w:hAnsi="FrankRuehl" w:cs="FrankRuehl" w:hint="cs"/>
            <w:sz w:val="22"/>
            <w:szCs w:val="22"/>
            <w:rtl/>
          </w:rPr>
          <w:t>ה"ח הממשלה תשפ"א מס' 1420</w:t>
        </w:r>
      </w:hyperlink>
      <w:r w:rsidR="00B16A51">
        <w:rPr>
          <w:rFonts w:ascii="FrankRuehl" w:hAnsi="FrankRuehl" w:cs="FrankRuehl" w:hint="cs"/>
          <w:sz w:val="22"/>
          <w:szCs w:val="22"/>
          <w:rtl/>
        </w:rPr>
        <w:t xml:space="preserve"> עמ' 510) </w:t>
      </w:r>
      <w:r w:rsidR="00B16A51">
        <w:rPr>
          <w:rFonts w:ascii="FrankRuehl" w:hAnsi="FrankRuehl" w:cs="FrankRuehl"/>
          <w:sz w:val="22"/>
          <w:szCs w:val="22"/>
          <w:rtl/>
        </w:rPr>
        <w:t>–</w:t>
      </w:r>
      <w:r w:rsidR="00B16A51">
        <w:rPr>
          <w:rFonts w:ascii="FrankRuehl" w:hAnsi="FrankRuehl" w:cs="FrankRuehl" w:hint="cs"/>
          <w:sz w:val="22"/>
          <w:szCs w:val="22"/>
          <w:rtl/>
        </w:rPr>
        <w:t xml:space="preserve"> תיקון מס' 56 – הוראת שעה בסעיף 4 לחוק הביטוח הלאומי (תיקון מס' 225 והוראת שעה), תשפ"א-2021; </w:t>
      </w:r>
      <w:bookmarkEnd w:id="1"/>
      <w:r w:rsidR="00B16A51">
        <w:rPr>
          <w:rFonts w:ascii="FrankRuehl" w:hAnsi="FrankRuehl" w:cs="FrankRuehl" w:hint="cs"/>
          <w:sz w:val="22"/>
          <w:szCs w:val="22"/>
          <w:rtl/>
        </w:rPr>
        <w:t>תוקפו מיום 1.7.2021 עד יום 31.</w:t>
      </w:r>
      <w:r w:rsidR="0028579A">
        <w:rPr>
          <w:rFonts w:ascii="FrankRuehl" w:hAnsi="FrankRuehl" w:cs="FrankRuehl" w:hint="cs"/>
          <w:sz w:val="22"/>
          <w:szCs w:val="22"/>
          <w:rtl/>
        </w:rPr>
        <w:t>12</w:t>
      </w:r>
      <w:r w:rsidR="00B16A51">
        <w:rPr>
          <w:rFonts w:ascii="FrankRuehl" w:hAnsi="FrankRuehl" w:cs="FrankRuehl" w:hint="cs"/>
          <w:sz w:val="22"/>
          <w:szCs w:val="22"/>
          <w:rtl/>
        </w:rPr>
        <w:t>.202</w:t>
      </w:r>
      <w:r w:rsidR="0028579A">
        <w:rPr>
          <w:rFonts w:ascii="FrankRuehl" w:hAnsi="FrankRuehl" w:cs="FrankRuehl" w:hint="cs"/>
          <w:sz w:val="22"/>
          <w:szCs w:val="22"/>
          <w:rtl/>
        </w:rPr>
        <w:t>1</w:t>
      </w:r>
      <w:r w:rsidR="00682363">
        <w:rPr>
          <w:rFonts w:ascii="FrankRuehl" w:hAnsi="FrankRuehl" w:cs="FrankRuehl" w:hint="cs"/>
          <w:sz w:val="22"/>
          <w:szCs w:val="22"/>
          <w:rtl/>
        </w:rPr>
        <w:t xml:space="preserve"> ור' סעיף 8(ג) לענין תחולה</w:t>
      </w:r>
      <w:r w:rsidR="00B16A51">
        <w:rPr>
          <w:rFonts w:ascii="FrankRuehl" w:hAnsi="FrankRuehl" w:cs="FrankRuehl" w:hint="cs"/>
          <w:sz w:val="22"/>
          <w:szCs w:val="22"/>
          <w:rtl/>
        </w:rPr>
        <w:t>.</w:t>
      </w:r>
      <w:bookmarkEnd w:id="0"/>
      <w:r w:rsidR="0028579A">
        <w:rPr>
          <w:rFonts w:ascii="FrankRuehl" w:hAnsi="FrankRuehl" w:cs="FrankRuehl" w:hint="cs"/>
          <w:sz w:val="22"/>
          <w:szCs w:val="22"/>
          <w:rtl/>
        </w:rPr>
        <w:t xml:space="preserve"> תוקן </w:t>
      </w:r>
      <w:hyperlink r:id="rId156" w:history="1">
        <w:r w:rsidR="0028579A" w:rsidRPr="008D202F">
          <w:rPr>
            <w:rStyle w:val="Hyperlink"/>
            <w:rFonts w:ascii="FrankRuehl" w:hAnsi="FrankRuehl" w:cs="FrankRuehl" w:hint="cs"/>
            <w:sz w:val="22"/>
            <w:szCs w:val="22"/>
            <w:rtl/>
          </w:rPr>
          <w:t>ס"ח תשפ"ב מס' 2962</w:t>
        </w:r>
      </w:hyperlink>
      <w:r w:rsidR="0028579A">
        <w:rPr>
          <w:rFonts w:ascii="FrankRuehl" w:hAnsi="FrankRuehl" w:cs="FrankRuehl" w:hint="cs"/>
          <w:sz w:val="22"/>
          <w:szCs w:val="22"/>
          <w:rtl/>
        </w:rPr>
        <w:t xml:space="preserve"> מיום 9.3.2022 עמ' 754 (</w:t>
      </w:r>
      <w:hyperlink r:id="rId157" w:history="1">
        <w:r w:rsidR="0028579A" w:rsidRPr="00891B5C">
          <w:rPr>
            <w:rStyle w:val="Hyperlink"/>
            <w:rFonts w:ascii="FrankRuehl" w:hAnsi="FrankRuehl" w:cs="FrankRuehl" w:hint="cs"/>
            <w:sz w:val="22"/>
            <w:szCs w:val="22"/>
            <w:rtl/>
          </w:rPr>
          <w:t>ה"ח הממשלה תשפ"ב מס' 1490</w:t>
        </w:r>
      </w:hyperlink>
      <w:r w:rsidR="0028579A">
        <w:rPr>
          <w:rFonts w:ascii="FrankRuehl" w:hAnsi="FrankRuehl" w:cs="FrankRuehl" w:hint="cs"/>
          <w:sz w:val="22"/>
          <w:szCs w:val="22"/>
          <w:rtl/>
        </w:rPr>
        <w:t xml:space="preserve"> עמ' 396) </w:t>
      </w:r>
      <w:r w:rsidR="0028579A">
        <w:rPr>
          <w:rFonts w:ascii="FrankRuehl" w:hAnsi="FrankRuehl" w:cs="FrankRuehl"/>
          <w:sz w:val="22"/>
          <w:szCs w:val="22"/>
          <w:rtl/>
        </w:rPr>
        <w:t>–</w:t>
      </w:r>
      <w:r w:rsidR="0028579A">
        <w:rPr>
          <w:rFonts w:ascii="FrankRuehl" w:hAnsi="FrankRuehl" w:cs="FrankRuehl" w:hint="cs"/>
          <w:sz w:val="22"/>
          <w:szCs w:val="22"/>
          <w:rtl/>
        </w:rPr>
        <w:t xml:space="preserve"> תיקון מס' 56 – הוראת שעה (תיקון) תשפ"ב-2022 בסעיף 4 לחוק הביטוח הלאומי (תיקון מס' 229) (נגיף הקורונה החדש </w:t>
      </w:r>
      <w:r w:rsidR="0028579A">
        <w:rPr>
          <w:rFonts w:ascii="FrankRuehl" w:hAnsi="FrankRuehl" w:cs="FrankRuehl"/>
          <w:sz w:val="22"/>
          <w:szCs w:val="22"/>
          <w:rtl/>
        </w:rPr>
        <w:t>–</w:t>
      </w:r>
      <w:r w:rsidR="0028579A">
        <w:rPr>
          <w:rFonts w:ascii="FrankRuehl" w:hAnsi="FrankRuehl" w:cs="FrankRuehl" w:hint="cs"/>
          <w:sz w:val="22"/>
          <w:szCs w:val="22"/>
          <w:rtl/>
        </w:rPr>
        <w:t xml:space="preserve"> הוראת שעה), תשפ"ב-2022; תחילתו ביום 1.1.2022.</w:t>
      </w:r>
    </w:p>
    <w:p w:rsidR="00682363" w:rsidRPr="0028579A" w:rsidRDefault="00682363" w:rsidP="00682363">
      <w:pPr>
        <w:pStyle w:val="a6"/>
        <w:spacing w:before="40" w:line="240" w:lineRule="auto"/>
        <w:ind w:left="170" w:right="1134"/>
        <w:rPr>
          <w:rFonts w:ascii="FrankRuehl" w:hAnsi="FrankRuehl" w:cs="FrankRuehl"/>
          <w:strike/>
          <w:sz w:val="22"/>
          <w:szCs w:val="22"/>
          <w:rtl/>
        </w:rPr>
      </w:pPr>
      <w:r w:rsidRPr="0028579A">
        <w:rPr>
          <w:rFonts w:ascii="FrankRuehl" w:hAnsi="FrankRuehl" w:cs="FrankRuehl" w:hint="cs"/>
          <w:strike/>
          <w:sz w:val="22"/>
          <w:szCs w:val="22"/>
          <w:rtl/>
        </w:rPr>
        <w:t>8. (ג) חוק הבטחת הכנסה כנוסחו בחוק זה יחול על גמלה המגיעה לפי החוק האמור או על תשלום המגיע לפי חוק המזונות (הבטחת תשלום), התשל"ב-1972, המשולמים בעד התקופה שמיום כ"א בתמוז התשפ"א (1 ביולי 2021) עד יום כ"ז בטבת התשפ"ב (31 בדצמבר 2021).</w:t>
      </w:r>
    </w:p>
    <w:bookmarkStart w:id="2" w:name="_Hlk87948964"/>
    <w:p w:rsidR="00007BAC" w:rsidRDefault="00007BAC" w:rsidP="00007BAC">
      <w:pPr>
        <w:pStyle w:val="a6"/>
        <w:spacing w:before="72" w:line="240" w:lineRule="auto"/>
        <w:ind w:right="1134"/>
        <w:rPr>
          <w:rFonts w:ascii="FrankRuehl" w:hAnsi="FrankRuehl" w:cs="FrankRuehl"/>
          <w:sz w:val="22"/>
          <w:szCs w:val="22"/>
          <w:rtl/>
        </w:rPr>
      </w:pPr>
      <w:r>
        <w:rPr>
          <w:rFonts w:ascii="FrankRuehl" w:hAnsi="FrankRuehl" w:cs="FrankRuehl"/>
          <w:sz w:val="22"/>
          <w:szCs w:val="22"/>
          <w:rtl/>
        </w:rPr>
        <w:fldChar w:fldCharType="begin"/>
      </w:r>
      <w:r>
        <w:rPr>
          <w:rFonts w:ascii="FrankRuehl" w:hAnsi="FrankRuehl" w:cs="FrankRuehl"/>
          <w:sz w:val="22"/>
          <w:szCs w:val="22"/>
          <w:rtl/>
        </w:rPr>
        <w:instrText xml:space="preserve"> </w:instrText>
      </w:r>
      <w:r>
        <w:rPr>
          <w:rFonts w:ascii="FrankRuehl" w:hAnsi="FrankRuehl" w:cs="FrankRuehl"/>
          <w:sz w:val="22"/>
          <w:szCs w:val="22"/>
        </w:rPr>
        <w:instrText>HYPERLINK</w:instrText>
      </w:r>
      <w:r>
        <w:rPr>
          <w:rFonts w:ascii="FrankRuehl" w:hAnsi="FrankRuehl" w:cs="FrankRuehl"/>
          <w:sz w:val="22"/>
          <w:szCs w:val="22"/>
          <w:rtl/>
        </w:rPr>
        <w:instrText xml:space="preserve"> "</w:instrText>
      </w:r>
      <w:r>
        <w:rPr>
          <w:rFonts w:ascii="FrankRuehl" w:hAnsi="FrankRuehl" w:cs="FrankRuehl"/>
          <w:sz w:val="22"/>
          <w:szCs w:val="22"/>
        </w:rPr>
        <w:instrText>http://www.nevo.co.il/law_word/law14/law-2932.pdf</w:instrText>
      </w:r>
      <w:r>
        <w:rPr>
          <w:rFonts w:ascii="FrankRuehl" w:hAnsi="FrankRuehl" w:cs="FrankRuehl"/>
          <w:sz w:val="22"/>
          <w:szCs w:val="22"/>
          <w:rtl/>
        </w:rPr>
        <w:instrText xml:space="preserve">" </w:instrText>
      </w:r>
      <w:r w:rsidR="00F26223" w:rsidRPr="00007BAC">
        <w:rPr>
          <w:rFonts w:ascii="FrankRuehl" w:hAnsi="FrankRuehl" w:cs="FrankRuehl"/>
          <w:sz w:val="22"/>
          <w:szCs w:val="22"/>
        </w:rPr>
      </w:r>
      <w:r>
        <w:rPr>
          <w:rFonts w:ascii="FrankRuehl" w:hAnsi="FrankRuehl" w:cs="FrankRuehl"/>
          <w:sz w:val="22"/>
          <w:szCs w:val="22"/>
          <w:rtl/>
        </w:rPr>
        <w:fldChar w:fldCharType="separate"/>
      </w:r>
      <w:r w:rsidR="00AA409C" w:rsidRPr="00007BAC">
        <w:rPr>
          <w:rStyle w:val="Hyperlink"/>
          <w:rFonts w:ascii="FrankRuehl" w:hAnsi="FrankRuehl" w:cs="FrankRuehl"/>
          <w:sz w:val="22"/>
          <w:szCs w:val="22"/>
          <w:rtl/>
        </w:rPr>
        <w:t>ס"ח תשפ"ב מס' 2932</w:t>
      </w:r>
      <w:r>
        <w:rPr>
          <w:rFonts w:ascii="FrankRuehl" w:hAnsi="FrankRuehl" w:cs="FrankRuehl"/>
          <w:sz w:val="22"/>
          <w:szCs w:val="22"/>
          <w:rtl/>
        </w:rPr>
        <w:fldChar w:fldCharType="end"/>
      </w:r>
      <w:r w:rsidR="00AA409C" w:rsidRPr="0005585B">
        <w:rPr>
          <w:rFonts w:ascii="FrankRuehl" w:hAnsi="FrankRuehl" w:cs="FrankRuehl"/>
          <w:sz w:val="22"/>
          <w:szCs w:val="22"/>
          <w:rtl/>
        </w:rPr>
        <w:t xml:space="preserve"> מיום 15.11.2021 עמ' </w:t>
      </w:r>
      <w:r w:rsidR="00AA409C">
        <w:rPr>
          <w:rFonts w:ascii="FrankRuehl" w:hAnsi="FrankRuehl" w:cs="FrankRuehl" w:hint="cs"/>
          <w:sz w:val="22"/>
          <w:szCs w:val="22"/>
          <w:rtl/>
        </w:rPr>
        <w:t>66</w:t>
      </w:r>
      <w:r w:rsidR="00AA409C" w:rsidRPr="0005585B">
        <w:rPr>
          <w:rFonts w:ascii="FrankRuehl" w:hAnsi="FrankRuehl" w:cs="FrankRuehl"/>
          <w:sz w:val="22"/>
          <w:szCs w:val="22"/>
          <w:rtl/>
        </w:rPr>
        <w:t xml:space="preserve"> (</w:t>
      </w:r>
      <w:hyperlink r:id="rId158" w:history="1">
        <w:r w:rsidR="00AA409C" w:rsidRPr="0005585B">
          <w:rPr>
            <w:rStyle w:val="Hyperlink"/>
            <w:rFonts w:ascii="FrankRuehl" w:hAnsi="FrankRuehl" w:cs="FrankRuehl"/>
            <w:sz w:val="22"/>
            <w:szCs w:val="22"/>
            <w:rtl/>
          </w:rPr>
          <w:t>ה"ח הממשלה תשפ"א מס' 1443</w:t>
        </w:r>
      </w:hyperlink>
      <w:r w:rsidR="00AA409C" w:rsidRPr="0005585B">
        <w:rPr>
          <w:rFonts w:ascii="FrankRuehl" w:hAnsi="FrankRuehl" w:cs="FrankRuehl"/>
          <w:sz w:val="22"/>
          <w:szCs w:val="22"/>
          <w:rtl/>
        </w:rPr>
        <w:t xml:space="preserve"> עמ' 1290) – תיקון מס' </w:t>
      </w:r>
      <w:r w:rsidR="00AA409C">
        <w:rPr>
          <w:rFonts w:ascii="FrankRuehl" w:hAnsi="FrankRuehl" w:cs="FrankRuehl" w:hint="cs"/>
          <w:sz w:val="22"/>
          <w:szCs w:val="22"/>
          <w:rtl/>
        </w:rPr>
        <w:t>57</w:t>
      </w:r>
      <w:r w:rsidR="00AA409C" w:rsidRPr="0005585B">
        <w:rPr>
          <w:rFonts w:ascii="FrankRuehl" w:hAnsi="FrankRuehl" w:cs="FrankRuehl"/>
          <w:sz w:val="22"/>
          <w:szCs w:val="22"/>
          <w:rtl/>
        </w:rPr>
        <w:t xml:space="preserve"> בסעיף </w:t>
      </w:r>
      <w:r w:rsidR="00AA409C">
        <w:rPr>
          <w:rFonts w:ascii="FrankRuehl" w:hAnsi="FrankRuehl" w:cs="FrankRuehl" w:hint="cs"/>
          <w:sz w:val="22"/>
          <w:szCs w:val="22"/>
          <w:rtl/>
        </w:rPr>
        <w:t>9</w:t>
      </w:r>
      <w:r w:rsidR="00AA409C" w:rsidRPr="0005585B">
        <w:rPr>
          <w:rFonts w:ascii="FrankRuehl" w:hAnsi="FrankRuehl" w:cs="FrankRuehl"/>
          <w:sz w:val="22"/>
          <w:szCs w:val="22"/>
          <w:rtl/>
        </w:rPr>
        <w:t xml:space="preserve"> לחוק ההתייעלות הכלכלית (תיקוני חקיקת להשגת יעדי התקציב לשנות התקציב 2021 ו-2022), תשפ"ב-2021; </w:t>
      </w:r>
      <w:r w:rsidR="00AA409C" w:rsidRPr="0005585B">
        <w:rPr>
          <w:rFonts w:ascii="FrankRuehl" w:hAnsi="FrankRuehl" w:cs="FrankRuehl" w:hint="cs"/>
          <w:sz w:val="22"/>
          <w:szCs w:val="22"/>
          <w:rtl/>
        </w:rPr>
        <w:t>תחילתו ביום 1.1.2022 ור' סעי</w:t>
      </w:r>
      <w:r w:rsidR="00C942E2">
        <w:rPr>
          <w:rFonts w:ascii="FrankRuehl" w:hAnsi="FrankRuehl" w:cs="FrankRuehl" w:hint="cs"/>
          <w:sz w:val="22"/>
          <w:szCs w:val="22"/>
          <w:rtl/>
        </w:rPr>
        <w:t>פים</w:t>
      </w:r>
      <w:r w:rsidR="00AA409C" w:rsidRPr="0005585B">
        <w:rPr>
          <w:rFonts w:ascii="FrankRuehl" w:hAnsi="FrankRuehl" w:cs="FrankRuehl" w:hint="cs"/>
          <w:sz w:val="22"/>
          <w:szCs w:val="22"/>
          <w:rtl/>
        </w:rPr>
        <w:t xml:space="preserve"> </w:t>
      </w:r>
      <w:r w:rsidR="00AA409C">
        <w:rPr>
          <w:rFonts w:ascii="FrankRuehl" w:hAnsi="FrankRuehl" w:cs="FrankRuehl" w:hint="cs"/>
          <w:sz w:val="22"/>
          <w:szCs w:val="22"/>
          <w:rtl/>
        </w:rPr>
        <w:t>10</w:t>
      </w:r>
      <w:r w:rsidR="00C942E2">
        <w:rPr>
          <w:rFonts w:ascii="FrankRuehl" w:hAnsi="FrankRuehl" w:cs="FrankRuehl" w:hint="cs"/>
          <w:sz w:val="22"/>
          <w:szCs w:val="22"/>
          <w:rtl/>
        </w:rPr>
        <w:t>, 12</w:t>
      </w:r>
      <w:r w:rsidR="00AA409C" w:rsidRPr="0005585B">
        <w:rPr>
          <w:rFonts w:ascii="FrankRuehl" w:hAnsi="FrankRuehl" w:cs="FrankRuehl" w:hint="cs"/>
          <w:sz w:val="22"/>
          <w:szCs w:val="22"/>
          <w:rtl/>
        </w:rPr>
        <w:t xml:space="preserve"> לענין תחולה</w:t>
      </w:r>
      <w:r w:rsidR="00C942E2">
        <w:rPr>
          <w:rFonts w:ascii="FrankRuehl" w:hAnsi="FrankRuehl" w:cs="FrankRuehl" w:hint="cs"/>
          <w:sz w:val="22"/>
          <w:szCs w:val="22"/>
          <w:rtl/>
        </w:rPr>
        <w:t xml:space="preserve"> והוראת שעה</w:t>
      </w:r>
      <w:r w:rsidR="00AA409C">
        <w:rPr>
          <w:rFonts w:ascii="FrankRuehl" w:hAnsi="FrankRuehl" w:cs="FrankRuehl" w:hint="cs"/>
          <w:sz w:val="22"/>
          <w:szCs w:val="22"/>
          <w:rtl/>
        </w:rPr>
        <w:t>.</w:t>
      </w:r>
      <w:bookmarkEnd w:id="2"/>
    </w:p>
    <w:p w:rsidR="00AA409C" w:rsidRDefault="00AA409C" w:rsidP="00AA409C">
      <w:pPr>
        <w:pStyle w:val="a6"/>
        <w:spacing w:before="40" w:line="240" w:lineRule="auto"/>
        <w:ind w:left="170" w:right="1134"/>
        <w:rPr>
          <w:rFonts w:ascii="FrankRuehl" w:hAnsi="FrankRuehl" w:cs="FrankRuehl"/>
          <w:sz w:val="22"/>
          <w:szCs w:val="22"/>
          <w:rtl/>
        </w:rPr>
      </w:pPr>
      <w:r>
        <w:rPr>
          <w:rFonts w:ascii="FrankRuehl" w:hAnsi="FrankRuehl" w:cs="FrankRuehl" w:hint="cs"/>
          <w:sz w:val="22"/>
          <w:szCs w:val="22"/>
          <w:rtl/>
        </w:rPr>
        <w:t>10. סעיפים 9א, 12ב וטור א' לתוספת השנייה לחוק הבטחת הכנסה, כנוסחם בחוק זה, יחולו על גמלה המשתלמת בעד התקופה שמיום תחילתו של חוק זה ואילך.</w:t>
      </w:r>
    </w:p>
    <w:p w:rsidR="00C942E2" w:rsidRDefault="00C942E2" w:rsidP="00C942E2">
      <w:pPr>
        <w:pStyle w:val="a6"/>
        <w:spacing w:before="40" w:line="240" w:lineRule="auto"/>
        <w:ind w:left="170" w:right="1134"/>
        <w:rPr>
          <w:rFonts w:ascii="FrankRuehl" w:hAnsi="FrankRuehl" w:cs="FrankRuehl"/>
          <w:sz w:val="22"/>
          <w:szCs w:val="22"/>
          <w:rtl/>
        </w:rPr>
      </w:pPr>
      <w:r>
        <w:rPr>
          <w:rFonts w:ascii="FrankRuehl" w:hAnsi="FrankRuehl" w:cs="FrankRuehl" w:hint="cs"/>
          <w:sz w:val="22"/>
          <w:szCs w:val="22"/>
          <w:rtl/>
        </w:rPr>
        <w:t xml:space="preserve">12. (ב) הוראות סעיפים 12(א)(2), 12א(א)(2) ו-12ב(א)(2) לחוק הבטחת הכנסה, כנוסחם בסעיף קטן (א), יחולו לגבי גמלה לפי חוק הבטחת הכנסה או תשלום לפי חוק המזונות (הבטחת תשלום), התשל"ב-1972 (בסימן זה </w:t>
      </w:r>
      <w:r>
        <w:rPr>
          <w:rFonts w:ascii="FrankRuehl" w:hAnsi="FrankRuehl" w:cs="FrankRuehl"/>
          <w:sz w:val="22"/>
          <w:szCs w:val="22"/>
          <w:rtl/>
        </w:rPr>
        <w:t>–</w:t>
      </w:r>
      <w:r>
        <w:rPr>
          <w:rFonts w:ascii="FrankRuehl" w:hAnsi="FrankRuehl" w:cs="FrankRuehl" w:hint="cs"/>
          <w:sz w:val="22"/>
          <w:szCs w:val="22"/>
          <w:rtl/>
        </w:rPr>
        <w:t xml:space="preserve"> חוק המזונות), המשתלמים בעד תקופת הוראת השעה.</w:t>
      </w:r>
    </w:p>
    <w:p w:rsidR="00EC24AF" w:rsidRDefault="00EC24AF" w:rsidP="00EC24AF">
      <w:pPr>
        <w:pStyle w:val="a6"/>
        <w:spacing w:before="72" w:line="240" w:lineRule="auto"/>
        <w:ind w:right="1134"/>
        <w:rPr>
          <w:rFonts w:ascii="FrankRuehl" w:hAnsi="FrankRuehl" w:cs="FrankRuehl"/>
          <w:sz w:val="22"/>
          <w:szCs w:val="22"/>
          <w:rtl/>
        </w:rPr>
      </w:pPr>
      <w:hyperlink r:id="rId159" w:history="1">
        <w:r w:rsidR="005D41E7" w:rsidRPr="00EC24AF">
          <w:rPr>
            <w:rStyle w:val="Hyperlink"/>
            <w:rFonts w:ascii="FrankRuehl" w:hAnsi="FrankRuehl" w:cs="FrankRuehl"/>
            <w:sz w:val="22"/>
            <w:szCs w:val="22"/>
            <w:rtl/>
          </w:rPr>
          <w:t>ס"ח תשפ"ב מס' 2933</w:t>
        </w:r>
      </w:hyperlink>
      <w:r w:rsidR="005D41E7" w:rsidRPr="008F6E6E">
        <w:rPr>
          <w:rFonts w:ascii="FrankRuehl" w:hAnsi="FrankRuehl" w:cs="FrankRuehl"/>
          <w:sz w:val="22"/>
          <w:szCs w:val="22"/>
          <w:rtl/>
        </w:rPr>
        <w:t xml:space="preserve"> מיום 18.11.2021 עמ' </w:t>
      </w:r>
      <w:r w:rsidR="005D41E7" w:rsidRPr="008F6E6E">
        <w:rPr>
          <w:rFonts w:ascii="FrankRuehl" w:hAnsi="FrankRuehl" w:cs="FrankRuehl" w:hint="cs"/>
          <w:sz w:val="22"/>
          <w:szCs w:val="22"/>
          <w:rtl/>
        </w:rPr>
        <w:t>25</w:t>
      </w:r>
      <w:r w:rsidR="005D41E7">
        <w:rPr>
          <w:rFonts w:ascii="FrankRuehl" w:hAnsi="FrankRuehl" w:cs="FrankRuehl" w:hint="cs"/>
          <w:sz w:val="22"/>
          <w:szCs w:val="22"/>
          <w:rtl/>
        </w:rPr>
        <w:t>6</w:t>
      </w:r>
      <w:r w:rsidR="005D41E7" w:rsidRPr="008F6E6E">
        <w:rPr>
          <w:rFonts w:ascii="FrankRuehl" w:hAnsi="FrankRuehl" w:cs="FrankRuehl"/>
          <w:sz w:val="22"/>
          <w:szCs w:val="22"/>
          <w:rtl/>
        </w:rPr>
        <w:t xml:space="preserve"> (</w:t>
      </w:r>
      <w:hyperlink r:id="rId160" w:history="1">
        <w:r w:rsidR="005D41E7" w:rsidRPr="008F6E6E">
          <w:rPr>
            <w:rStyle w:val="Hyperlink"/>
            <w:rFonts w:ascii="FrankRuehl" w:hAnsi="FrankRuehl" w:cs="FrankRuehl"/>
            <w:sz w:val="22"/>
            <w:szCs w:val="22"/>
            <w:rtl/>
          </w:rPr>
          <w:t>ה"ח הממשלה תשפ"א מס' 1443</w:t>
        </w:r>
      </w:hyperlink>
      <w:r w:rsidR="005D41E7" w:rsidRPr="008F6E6E">
        <w:rPr>
          <w:rFonts w:ascii="FrankRuehl" w:hAnsi="FrankRuehl" w:cs="FrankRuehl"/>
          <w:sz w:val="22"/>
          <w:szCs w:val="22"/>
          <w:rtl/>
        </w:rPr>
        <w:t xml:space="preserve"> עמ' 840) – תיקון מס' </w:t>
      </w:r>
      <w:r w:rsidR="005D41E7">
        <w:rPr>
          <w:rFonts w:ascii="FrankRuehl" w:hAnsi="FrankRuehl" w:cs="FrankRuehl" w:hint="cs"/>
          <w:sz w:val="22"/>
          <w:szCs w:val="22"/>
          <w:rtl/>
        </w:rPr>
        <w:t>58</w:t>
      </w:r>
      <w:r w:rsidR="005D41E7" w:rsidRPr="008F6E6E">
        <w:rPr>
          <w:rFonts w:ascii="FrankRuehl" w:hAnsi="FrankRuehl" w:cs="FrankRuehl"/>
          <w:sz w:val="22"/>
          <w:szCs w:val="22"/>
          <w:rtl/>
        </w:rPr>
        <w:t xml:space="preserve"> בסעיף </w:t>
      </w:r>
      <w:r w:rsidR="005D41E7" w:rsidRPr="008F6E6E">
        <w:rPr>
          <w:rFonts w:ascii="FrankRuehl" w:hAnsi="FrankRuehl" w:cs="FrankRuehl" w:hint="cs"/>
          <w:sz w:val="22"/>
          <w:szCs w:val="22"/>
          <w:rtl/>
        </w:rPr>
        <w:t>7</w:t>
      </w:r>
      <w:r w:rsidR="005D41E7">
        <w:rPr>
          <w:rFonts w:ascii="FrankRuehl" w:hAnsi="FrankRuehl" w:cs="FrankRuehl" w:hint="cs"/>
          <w:sz w:val="22"/>
          <w:szCs w:val="22"/>
          <w:rtl/>
        </w:rPr>
        <w:t>6</w:t>
      </w:r>
      <w:r w:rsidR="005D41E7" w:rsidRPr="008F6E6E">
        <w:rPr>
          <w:rFonts w:ascii="FrankRuehl" w:hAnsi="FrankRuehl" w:cs="FrankRuehl"/>
          <w:sz w:val="22"/>
          <w:szCs w:val="22"/>
          <w:rtl/>
        </w:rPr>
        <w:t xml:space="preserve"> לחוק התכנית הכלכלית (תיקוני חקיקה ליישום המדיניות הכלכלית לשנות התקציב 2021 ו-2022), תשפ"ב-2021; תחילתו ביום </w:t>
      </w:r>
      <w:r w:rsidR="005D41E7" w:rsidRPr="008F6E6E">
        <w:rPr>
          <w:rFonts w:ascii="FrankRuehl" w:hAnsi="FrankRuehl" w:cs="FrankRuehl" w:hint="cs"/>
          <w:sz w:val="22"/>
          <w:szCs w:val="22"/>
          <w:rtl/>
        </w:rPr>
        <w:t>1.1.2022</w:t>
      </w:r>
      <w:r w:rsidR="005D41E7">
        <w:rPr>
          <w:rFonts w:ascii="FrankRuehl" w:hAnsi="FrankRuehl" w:cs="FrankRuehl" w:hint="cs"/>
          <w:sz w:val="22"/>
          <w:szCs w:val="22"/>
          <w:rtl/>
        </w:rPr>
        <w:t xml:space="preserve"> ור' סעיף 77 לענין תחולה</w:t>
      </w:r>
      <w:r w:rsidR="005D41E7" w:rsidRPr="008F6E6E">
        <w:rPr>
          <w:rFonts w:ascii="FrankRuehl" w:hAnsi="FrankRuehl" w:cs="FrankRuehl" w:hint="cs"/>
          <w:sz w:val="22"/>
          <w:szCs w:val="22"/>
          <w:rtl/>
        </w:rPr>
        <w:t>.</w:t>
      </w:r>
    </w:p>
    <w:p w:rsidR="005D41E7" w:rsidRDefault="005D41E7" w:rsidP="005D41E7">
      <w:pPr>
        <w:pStyle w:val="a6"/>
        <w:spacing w:before="40" w:line="240" w:lineRule="auto"/>
        <w:ind w:left="170" w:right="1134"/>
        <w:rPr>
          <w:rFonts w:ascii="FrankRuehl" w:hAnsi="FrankRuehl" w:cs="FrankRuehl"/>
          <w:sz w:val="22"/>
          <w:szCs w:val="22"/>
          <w:rtl/>
        </w:rPr>
      </w:pPr>
      <w:r>
        <w:rPr>
          <w:rFonts w:ascii="FrankRuehl" w:hAnsi="FrankRuehl" w:cs="FrankRuehl" w:hint="cs"/>
          <w:sz w:val="22"/>
          <w:szCs w:val="22"/>
          <w:rtl/>
        </w:rPr>
        <w:t>77. הוראות סעיף 5(ז) לחוק הבטחת הכנסה, כנוסחו בחוק זה, יחולו על גמלת הבטחת הכנסה או על תשלום מזונות לפי חוק המזונות (הבטחת תשלום), התשל"ב-1972, המשולמים בעד התקופה שמיום תחילתו של חוק זה ואילך.</w:t>
      </w:r>
    </w:p>
    <w:p w:rsidR="008D202F" w:rsidRDefault="008D202F" w:rsidP="008D202F">
      <w:pPr>
        <w:pStyle w:val="a6"/>
        <w:spacing w:before="72" w:line="240" w:lineRule="auto"/>
        <w:ind w:right="1134"/>
        <w:rPr>
          <w:rFonts w:ascii="FrankRuehl" w:hAnsi="FrankRuehl" w:cs="FrankRuehl"/>
          <w:sz w:val="22"/>
          <w:szCs w:val="22"/>
          <w:rtl/>
        </w:rPr>
      </w:pPr>
      <w:hyperlink r:id="rId161" w:history="1">
        <w:r w:rsidR="0028579A" w:rsidRPr="008D202F">
          <w:rPr>
            <w:rStyle w:val="Hyperlink"/>
            <w:rFonts w:ascii="FrankRuehl" w:hAnsi="FrankRuehl" w:cs="FrankRuehl" w:hint="cs"/>
            <w:sz w:val="22"/>
            <w:szCs w:val="22"/>
            <w:rtl/>
          </w:rPr>
          <w:t>ס"ח תשפ"ב מס' 2962</w:t>
        </w:r>
      </w:hyperlink>
      <w:r w:rsidR="0028579A">
        <w:rPr>
          <w:rFonts w:ascii="FrankRuehl" w:hAnsi="FrankRuehl" w:cs="FrankRuehl" w:hint="cs"/>
          <w:sz w:val="22"/>
          <w:szCs w:val="22"/>
          <w:rtl/>
        </w:rPr>
        <w:t xml:space="preserve"> מיום 9.3.2022 עמ' 754 (</w:t>
      </w:r>
      <w:hyperlink r:id="rId162" w:history="1">
        <w:r w:rsidR="0028579A" w:rsidRPr="00891B5C">
          <w:rPr>
            <w:rStyle w:val="Hyperlink"/>
            <w:rFonts w:ascii="FrankRuehl" w:hAnsi="FrankRuehl" w:cs="FrankRuehl" w:hint="cs"/>
            <w:sz w:val="22"/>
            <w:szCs w:val="22"/>
            <w:rtl/>
          </w:rPr>
          <w:t>ה"ח הממשלה תשפ"ב מס' 1490</w:t>
        </w:r>
      </w:hyperlink>
      <w:r w:rsidR="0028579A">
        <w:rPr>
          <w:rFonts w:ascii="FrankRuehl" w:hAnsi="FrankRuehl" w:cs="FrankRuehl" w:hint="cs"/>
          <w:sz w:val="22"/>
          <w:szCs w:val="22"/>
          <w:rtl/>
        </w:rPr>
        <w:t xml:space="preserve"> עמ' 396) </w:t>
      </w:r>
      <w:r w:rsidR="0028579A">
        <w:rPr>
          <w:rFonts w:ascii="FrankRuehl" w:hAnsi="FrankRuehl" w:cs="FrankRuehl"/>
          <w:sz w:val="22"/>
          <w:szCs w:val="22"/>
          <w:rtl/>
        </w:rPr>
        <w:t>–</w:t>
      </w:r>
      <w:r w:rsidR="0028579A">
        <w:rPr>
          <w:rFonts w:ascii="FrankRuehl" w:hAnsi="FrankRuehl" w:cs="FrankRuehl" w:hint="cs"/>
          <w:sz w:val="22"/>
          <w:szCs w:val="22"/>
          <w:rtl/>
        </w:rPr>
        <w:t xml:space="preserve"> תיקון מס' 59 </w:t>
      </w:r>
      <w:r w:rsidR="0028579A">
        <w:rPr>
          <w:rFonts w:ascii="FrankRuehl" w:hAnsi="FrankRuehl" w:cs="FrankRuehl"/>
          <w:sz w:val="22"/>
          <w:szCs w:val="22"/>
          <w:rtl/>
        </w:rPr>
        <w:t>–</w:t>
      </w:r>
      <w:r w:rsidR="0028579A">
        <w:rPr>
          <w:rFonts w:ascii="FrankRuehl" w:hAnsi="FrankRuehl" w:cs="FrankRuehl" w:hint="cs"/>
          <w:sz w:val="22"/>
          <w:szCs w:val="22"/>
          <w:rtl/>
        </w:rPr>
        <w:t xml:space="preserve"> הוראת שעה בסעיף 3 לחוק הביטוח הלאומי (תיקון מס' 229) (נגיף הקורונה החדש </w:t>
      </w:r>
      <w:r w:rsidR="0028579A">
        <w:rPr>
          <w:rFonts w:ascii="FrankRuehl" w:hAnsi="FrankRuehl" w:cs="FrankRuehl"/>
          <w:sz w:val="22"/>
          <w:szCs w:val="22"/>
          <w:rtl/>
        </w:rPr>
        <w:t>–</w:t>
      </w:r>
      <w:r w:rsidR="0028579A">
        <w:rPr>
          <w:rFonts w:ascii="FrankRuehl" w:hAnsi="FrankRuehl" w:cs="FrankRuehl" w:hint="cs"/>
          <w:sz w:val="22"/>
          <w:szCs w:val="22"/>
          <w:rtl/>
        </w:rPr>
        <w:t xml:space="preserve"> הוראת שעה), תשפ"ב-2022; תחילתו ביום 1.1.2022 ור' סעיף 5(ג) לענין תחולה.</w:t>
      </w:r>
    </w:p>
    <w:p w:rsidR="0028579A" w:rsidRDefault="0028579A" w:rsidP="0028579A">
      <w:pPr>
        <w:pStyle w:val="a6"/>
        <w:spacing w:before="40" w:line="240" w:lineRule="auto"/>
        <w:ind w:left="170" w:right="1134"/>
        <w:rPr>
          <w:rFonts w:ascii="FrankRuehl" w:hAnsi="FrankRuehl" w:cs="FrankRuehl"/>
          <w:sz w:val="22"/>
          <w:szCs w:val="22"/>
          <w:rtl/>
        </w:rPr>
      </w:pPr>
      <w:r>
        <w:rPr>
          <w:rFonts w:ascii="FrankRuehl" w:hAnsi="FrankRuehl" w:cs="FrankRuehl" w:hint="cs"/>
          <w:sz w:val="22"/>
          <w:szCs w:val="22"/>
          <w:rtl/>
        </w:rPr>
        <w:t>5. (ג) חוק הבטחת הכנסה כנוסחו בסעיף 3 לחוק זה, יחול על גמלה המגיעה לפי החוק האמור או על תשלום המגיע לפי חוק המזונות (הבטחת תשלום), התשל"ב-1972, המשולמים בעד התקופה שמיום כ"ח בטבת התשפ"ב (1 בינואר 2022) עד יום ז' בטבת התשפ"ג (31 בדצמבר 2022).</w:t>
      </w:r>
    </w:p>
    <w:p w:rsidR="006C56AC" w:rsidRDefault="00CD45D4" w:rsidP="006C56AC">
      <w:pPr>
        <w:pStyle w:val="a6"/>
        <w:spacing w:before="72" w:line="240" w:lineRule="auto"/>
        <w:ind w:right="1134"/>
        <w:rPr>
          <w:rFonts w:ascii="FrankRuehl" w:hAnsi="FrankRuehl" w:cs="FrankRuehl"/>
          <w:sz w:val="22"/>
          <w:szCs w:val="22"/>
          <w:rtl/>
        </w:rPr>
      </w:pPr>
      <w:hyperlink r:id="rId163" w:history="1">
        <w:r w:rsidR="006C56AC" w:rsidRPr="00CD45D4">
          <w:rPr>
            <w:rStyle w:val="Hyperlink"/>
            <w:rFonts w:ascii="FrankRuehl" w:hAnsi="FrankRuehl" w:cs="FrankRuehl"/>
            <w:sz w:val="22"/>
            <w:szCs w:val="22"/>
            <w:rtl/>
          </w:rPr>
          <w:t>ס"ח תשפ"ג מס' 3045</w:t>
        </w:r>
      </w:hyperlink>
      <w:r w:rsidR="006C56AC" w:rsidRPr="00250CE9">
        <w:rPr>
          <w:rFonts w:ascii="FrankRuehl" w:hAnsi="FrankRuehl" w:cs="FrankRuehl"/>
          <w:sz w:val="22"/>
          <w:szCs w:val="22"/>
          <w:rtl/>
        </w:rPr>
        <w:t xml:space="preserve"> מיום 31.5.2023 עמ' </w:t>
      </w:r>
      <w:r w:rsidR="006C56AC" w:rsidRPr="00250CE9">
        <w:rPr>
          <w:rFonts w:ascii="FrankRuehl" w:hAnsi="FrankRuehl" w:cs="FrankRuehl" w:hint="cs"/>
          <w:sz w:val="22"/>
          <w:szCs w:val="22"/>
          <w:rtl/>
        </w:rPr>
        <w:t>16</w:t>
      </w:r>
      <w:r w:rsidR="006C56AC">
        <w:rPr>
          <w:rFonts w:ascii="FrankRuehl" w:hAnsi="FrankRuehl" w:cs="FrankRuehl" w:hint="cs"/>
          <w:sz w:val="22"/>
          <w:szCs w:val="22"/>
          <w:rtl/>
        </w:rPr>
        <w:t>9</w:t>
      </w:r>
      <w:r w:rsidR="006C56AC" w:rsidRPr="00250CE9">
        <w:rPr>
          <w:rFonts w:ascii="FrankRuehl" w:hAnsi="FrankRuehl" w:cs="FrankRuehl"/>
          <w:sz w:val="22"/>
          <w:szCs w:val="22"/>
          <w:rtl/>
        </w:rPr>
        <w:t xml:space="preserve"> (</w:t>
      </w:r>
      <w:hyperlink r:id="rId164" w:history="1">
        <w:r w:rsidR="006C56AC" w:rsidRPr="00250CE9">
          <w:rPr>
            <w:rStyle w:val="Hyperlink"/>
            <w:rFonts w:ascii="FrankRuehl" w:hAnsi="FrankRuehl" w:cs="FrankRuehl"/>
            <w:sz w:val="22"/>
            <w:szCs w:val="22"/>
            <w:rtl/>
          </w:rPr>
          <w:t>ה"ח הממשלה תשפ"ג מס' 1612</w:t>
        </w:r>
      </w:hyperlink>
      <w:r w:rsidR="006C56AC" w:rsidRPr="00250CE9">
        <w:rPr>
          <w:rFonts w:ascii="FrankRuehl" w:hAnsi="FrankRuehl" w:cs="FrankRuehl"/>
          <w:sz w:val="22"/>
          <w:szCs w:val="22"/>
          <w:rtl/>
        </w:rPr>
        <w:t xml:space="preserve"> עמ' 866) – תיקון מס' </w:t>
      </w:r>
      <w:r w:rsidR="006C56AC">
        <w:rPr>
          <w:rFonts w:ascii="FrankRuehl" w:hAnsi="FrankRuehl" w:cs="FrankRuehl" w:hint="cs"/>
          <w:sz w:val="22"/>
          <w:szCs w:val="22"/>
          <w:rtl/>
        </w:rPr>
        <w:t>60</w:t>
      </w:r>
      <w:r w:rsidR="006C56AC" w:rsidRPr="00250CE9">
        <w:rPr>
          <w:rFonts w:ascii="FrankRuehl" w:hAnsi="FrankRuehl" w:cs="FrankRuehl"/>
          <w:sz w:val="22"/>
          <w:szCs w:val="22"/>
          <w:rtl/>
        </w:rPr>
        <w:t xml:space="preserve"> בסעיף </w:t>
      </w:r>
      <w:r w:rsidR="006C56AC">
        <w:rPr>
          <w:rFonts w:ascii="FrankRuehl" w:hAnsi="FrankRuehl" w:cs="FrankRuehl" w:hint="cs"/>
          <w:sz w:val="22"/>
          <w:szCs w:val="22"/>
          <w:rtl/>
        </w:rPr>
        <w:t>25</w:t>
      </w:r>
      <w:r w:rsidR="006C56AC" w:rsidRPr="00250CE9">
        <w:rPr>
          <w:rFonts w:ascii="FrankRuehl" w:hAnsi="FrankRuehl" w:cs="FrankRuehl"/>
          <w:sz w:val="22"/>
          <w:szCs w:val="22"/>
          <w:rtl/>
        </w:rPr>
        <w:t xml:space="preserve"> לחוק ההתייעלות הכלכלית (תיקוני חקיקה להשגת יעדי התקציב לשנות התקציב 2023 ו-2024), תשפ"ג-2023; </w:t>
      </w:r>
      <w:r w:rsidR="006C56AC">
        <w:rPr>
          <w:rFonts w:ascii="FrankRuehl" w:hAnsi="FrankRuehl" w:cs="FrankRuehl" w:hint="cs"/>
          <w:sz w:val="22"/>
          <w:szCs w:val="22"/>
          <w:rtl/>
        </w:rPr>
        <w:t>ר' סעיף 26 לענין תחילה ותחולה.</w:t>
      </w:r>
    </w:p>
    <w:p w:rsidR="006C56AC" w:rsidRDefault="006C56AC" w:rsidP="006C56AC">
      <w:pPr>
        <w:pStyle w:val="a6"/>
        <w:spacing w:before="40" w:line="240" w:lineRule="auto"/>
        <w:ind w:left="170" w:right="1134"/>
        <w:rPr>
          <w:rFonts w:ascii="FrankRuehl" w:hAnsi="FrankRuehl" w:cs="FrankRuehl"/>
          <w:sz w:val="22"/>
          <w:szCs w:val="22"/>
          <w:rtl/>
        </w:rPr>
      </w:pPr>
      <w:r>
        <w:rPr>
          <w:rFonts w:ascii="FrankRuehl" w:hAnsi="FrankRuehl" w:cs="FrankRuehl" w:hint="cs"/>
          <w:sz w:val="22"/>
          <w:szCs w:val="22"/>
          <w:rtl/>
        </w:rPr>
        <w:t>26. תחילתם של סעיפים 12, 12א ו-12ב לחוק הבטחת הכנסה, כנוסחם בסימן זה, ביום כ"ה בשבט התשפ"ג (16 בפברואר 2023) והם יחולו על גמלאות המשתלמות לפי חוק הבטחת הכנסה או לפי חוק המזונות (הבטחת תשלום), התשל"ב-1972, מיום זה ואילך.</w:t>
      </w:r>
    </w:p>
    <w:p w:rsidR="007F47D8" w:rsidRDefault="00CD45D4" w:rsidP="007F47D8">
      <w:pPr>
        <w:pStyle w:val="a6"/>
        <w:spacing w:before="72" w:line="240" w:lineRule="auto"/>
        <w:ind w:right="1134"/>
        <w:rPr>
          <w:rFonts w:ascii="FrankRuehl" w:hAnsi="FrankRuehl" w:cs="FrankRuehl"/>
          <w:sz w:val="22"/>
          <w:szCs w:val="22"/>
          <w:rtl/>
        </w:rPr>
      </w:pPr>
      <w:hyperlink r:id="rId165" w:history="1">
        <w:r w:rsidR="007F47D8" w:rsidRPr="00CD45D4">
          <w:rPr>
            <w:rStyle w:val="Hyperlink"/>
            <w:rFonts w:ascii="FrankRuehl" w:hAnsi="FrankRuehl" w:cs="FrankRuehl"/>
            <w:sz w:val="22"/>
            <w:szCs w:val="22"/>
            <w:rtl/>
          </w:rPr>
          <w:t>ס"ח תשפ"ג מס' 3045</w:t>
        </w:r>
      </w:hyperlink>
      <w:r w:rsidR="007F47D8" w:rsidRPr="00250CE9">
        <w:rPr>
          <w:rFonts w:ascii="FrankRuehl" w:hAnsi="FrankRuehl" w:cs="FrankRuehl"/>
          <w:sz w:val="22"/>
          <w:szCs w:val="22"/>
          <w:rtl/>
        </w:rPr>
        <w:t xml:space="preserve"> מיום 31.5.2023 עמ' </w:t>
      </w:r>
      <w:r w:rsidR="007F47D8" w:rsidRPr="00250CE9">
        <w:rPr>
          <w:rFonts w:ascii="FrankRuehl" w:hAnsi="FrankRuehl" w:cs="FrankRuehl" w:hint="cs"/>
          <w:sz w:val="22"/>
          <w:szCs w:val="22"/>
          <w:rtl/>
        </w:rPr>
        <w:t>16</w:t>
      </w:r>
      <w:r w:rsidR="007F47D8">
        <w:rPr>
          <w:rFonts w:ascii="FrankRuehl" w:hAnsi="FrankRuehl" w:cs="FrankRuehl" w:hint="cs"/>
          <w:sz w:val="22"/>
          <w:szCs w:val="22"/>
          <w:rtl/>
        </w:rPr>
        <w:t>9</w:t>
      </w:r>
      <w:r w:rsidR="007F47D8" w:rsidRPr="00250CE9">
        <w:rPr>
          <w:rFonts w:ascii="FrankRuehl" w:hAnsi="FrankRuehl" w:cs="FrankRuehl"/>
          <w:sz w:val="22"/>
          <w:szCs w:val="22"/>
          <w:rtl/>
        </w:rPr>
        <w:t xml:space="preserve"> (</w:t>
      </w:r>
      <w:hyperlink r:id="rId166" w:history="1">
        <w:r w:rsidR="007F47D8" w:rsidRPr="00250CE9">
          <w:rPr>
            <w:rStyle w:val="Hyperlink"/>
            <w:rFonts w:ascii="FrankRuehl" w:hAnsi="FrankRuehl" w:cs="FrankRuehl"/>
            <w:sz w:val="22"/>
            <w:szCs w:val="22"/>
            <w:rtl/>
          </w:rPr>
          <w:t>ה"ח הממשלה תשפ"ג מס' 1612</w:t>
        </w:r>
      </w:hyperlink>
      <w:r w:rsidR="007F47D8" w:rsidRPr="00250CE9">
        <w:rPr>
          <w:rFonts w:ascii="FrankRuehl" w:hAnsi="FrankRuehl" w:cs="FrankRuehl"/>
          <w:sz w:val="22"/>
          <w:szCs w:val="22"/>
          <w:rtl/>
        </w:rPr>
        <w:t xml:space="preserve"> עמ' 866) – תיקון מס' </w:t>
      </w:r>
      <w:r w:rsidR="007F47D8">
        <w:rPr>
          <w:rFonts w:ascii="FrankRuehl" w:hAnsi="FrankRuehl" w:cs="FrankRuehl" w:hint="cs"/>
          <w:sz w:val="22"/>
          <w:szCs w:val="22"/>
          <w:rtl/>
        </w:rPr>
        <w:t>61</w:t>
      </w:r>
      <w:r w:rsidR="007F47D8" w:rsidRPr="00250CE9">
        <w:rPr>
          <w:rFonts w:ascii="FrankRuehl" w:hAnsi="FrankRuehl" w:cs="FrankRuehl"/>
          <w:sz w:val="22"/>
          <w:szCs w:val="22"/>
          <w:rtl/>
        </w:rPr>
        <w:t xml:space="preserve"> </w:t>
      </w:r>
      <w:r w:rsidR="00EC21DE">
        <w:rPr>
          <w:rFonts w:ascii="FrankRuehl" w:hAnsi="FrankRuehl" w:cs="FrankRuehl"/>
          <w:sz w:val="22"/>
          <w:szCs w:val="22"/>
          <w:rtl/>
        </w:rPr>
        <w:t>–</w:t>
      </w:r>
      <w:r w:rsidR="00EC21DE">
        <w:rPr>
          <w:rFonts w:ascii="FrankRuehl" w:hAnsi="FrankRuehl" w:cs="FrankRuehl" w:hint="cs"/>
          <w:sz w:val="22"/>
          <w:szCs w:val="22"/>
          <w:rtl/>
        </w:rPr>
        <w:t xml:space="preserve"> הוראת שעה </w:t>
      </w:r>
      <w:r w:rsidR="007F47D8" w:rsidRPr="00250CE9">
        <w:rPr>
          <w:rFonts w:ascii="FrankRuehl" w:hAnsi="FrankRuehl" w:cs="FrankRuehl"/>
          <w:sz w:val="22"/>
          <w:szCs w:val="22"/>
          <w:rtl/>
        </w:rPr>
        <w:t xml:space="preserve">בסעיף </w:t>
      </w:r>
      <w:r w:rsidR="007F47D8">
        <w:rPr>
          <w:rFonts w:ascii="FrankRuehl" w:hAnsi="FrankRuehl" w:cs="FrankRuehl" w:hint="cs"/>
          <w:sz w:val="22"/>
          <w:szCs w:val="22"/>
          <w:rtl/>
        </w:rPr>
        <w:t>27</w:t>
      </w:r>
      <w:r w:rsidR="007F47D8" w:rsidRPr="00250CE9">
        <w:rPr>
          <w:rFonts w:ascii="FrankRuehl" w:hAnsi="FrankRuehl" w:cs="FrankRuehl"/>
          <w:sz w:val="22"/>
          <w:szCs w:val="22"/>
          <w:rtl/>
        </w:rPr>
        <w:t xml:space="preserve"> לחוק ההתייעלות הכלכלית (תיקוני חקיקה להשגת יעדי התקציב לשנות התקציב 2023 ו-2024), תשפ"ג-2023</w:t>
      </w:r>
      <w:r w:rsidR="0003534C">
        <w:rPr>
          <w:rFonts w:ascii="FrankRuehl" w:hAnsi="FrankRuehl" w:cs="FrankRuehl" w:hint="cs"/>
          <w:sz w:val="22"/>
          <w:szCs w:val="22"/>
          <w:rtl/>
        </w:rPr>
        <w:t>; ר' שם לענין תוקף ותחולה</w:t>
      </w:r>
      <w:r w:rsidR="007F47D8">
        <w:rPr>
          <w:rFonts w:ascii="FrankRuehl" w:hAnsi="FrankRuehl" w:cs="FrankRuehl" w:hint="cs"/>
          <w:sz w:val="22"/>
          <w:szCs w:val="22"/>
          <w:rtl/>
        </w:rPr>
        <w:t>.</w:t>
      </w:r>
    </w:p>
    <w:p w:rsidR="00CD45D4" w:rsidRPr="00BD606B" w:rsidRDefault="00CD45D4" w:rsidP="00CD45D4">
      <w:pPr>
        <w:pStyle w:val="a6"/>
        <w:spacing w:before="72" w:line="240" w:lineRule="auto"/>
        <w:ind w:right="1134"/>
        <w:rPr>
          <w:rFonts w:ascii="FrankRuehl" w:hAnsi="FrankRuehl" w:cs="FrankRuehl" w:hint="cs"/>
          <w:sz w:val="22"/>
          <w:szCs w:val="22"/>
          <w:rtl/>
        </w:rPr>
      </w:pPr>
      <w:hyperlink r:id="rId167" w:history="1">
        <w:r w:rsidR="00796217" w:rsidRPr="00CD45D4">
          <w:rPr>
            <w:rStyle w:val="Hyperlink"/>
            <w:rFonts w:ascii="FrankRuehl" w:hAnsi="FrankRuehl" w:cs="FrankRuehl"/>
            <w:sz w:val="22"/>
            <w:szCs w:val="22"/>
            <w:rtl/>
          </w:rPr>
          <w:t>ס"ח תשפ"ג מס' 3045</w:t>
        </w:r>
      </w:hyperlink>
      <w:r w:rsidR="00796217" w:rsidRPr="00250CE9">
        <w:rPr>
          <w:rFonts w:ascii="FrankRuehl" w:hAnsi="FrankRuehl" w:cs="FrankRuehl"/>
          <w:sz w:val="22"/>
          <w:szCs w:val="22"/>
          <w:rtl/>
        </w:rPr>
        <w:t xml:space="preserve"> מיום 31.5.2023 עמ' </w:t>
      </w:r>
      <w:r w:rsidR="00796217">
        <w:rPr>
          <w:rFonts w:ascii="FrankRuehl" w:hAnsi="FrankRuehl" w:cs="FrankRuehl" w:hint="cs"/>
          <w:sz w:val="22"/>
          <w:szCs w:val="22"/>
          <w:rtl/>
        </w:rPr>
        <w:t>170</w:t>
      </w:r>
      <w:r w:rsidR="00796217" w:rsidRPr="00250CE9">
        <w:rPr>
          <w:rFonts w:ascii="FrankRuehl" w:hAnsi="FrankRuehl" w:cs="FrankRuehl"/>
          <w:sz w:val="22"/>
          <w:szCs w:val="22"/>
          <w:rtl/>
        </w:rPr>
        <w:t xml:space="preserve"> (</w:t>
      </w:r>
      <w:hyperlink r:id="rId168" w:history="1">
        <w:r w:rsidR="00796217" w:rsidRPr="00250CE9">
          <w:rPr>
            <w:rStyle w:val="Hyperlink"/>
            <w:rFonts w:ascii="FrankRuehl" w:hAnsi="FrankRuehl" w:cs="FrankRuehl"/>
            <w:sz w:val="22"/>
            <w:szCs w:val="22"/>
            <w:rtl/>
          </w:rPr>
          <w:t>ה"ח הממשלה תשפ"ג מס' 1612</w:t>
        </w:r>
      </w:hyperlink>
      <w:r w:rsidR="00796217" w:rsidRPr="00250CE9">
        <w:rPr>
          <w:rFonts w:ascii="FrankRuehl" w:hAnsi="FrankRuehl" w:cs="FrankRuehl"/>
          <w:sz w:val="22"/>
          <w:szCs w:val="22"/>
          <w:rtl/>
        </w:rPr>
        <w:t xml:space="preserve"> עמ' 866) – תיקון מס' </w:t>
      </w:r>
      <w:r w:rsidR="00796217">
        <w:rPr>
          <w:rFonts w:ascii="FrankRuehl" w:hAnsi="FrankRuehl" w:cs="FrankRuehl" w:hint="cs"/>
          <w:sz w:val="22"/>
          <w:szCs w:val="22"/>
          <w:rtl/>
        </w:rPr>
        <w:t>62</w:t>
      </w:r>
      <w:r w:rsidR="00796217" w:rsidRPr="00250CE9">
        <w:rPr>
          <w:rFonts w:ascii="FrankRuehl" w:hAnsi="FrankRuehl" w:cs="FrankRuehl"/>
          <w:sz w:val="22"/>
          <w:szCs w:val="22"/>
          <w:rtl/>
        </w:rPr>
        <w:t xml:space="preserve"> בסעיף </w:t>
      </w:r>
      <w:r w:rsidR="00796217">
        <w:rPr>
          <w:rFonts w:ascii="FrankRuehl" w:hAnsi="FrankRuehl" w:cs="FrankRuehl" w:hint="cs"/>
          <w:sz w:val="22"/>
          <w:szCs w:val="22"/>
          <w:rtl/>
        </w:rPr>
        <w:t>29</w:t>
      </w:r>
      <w:r w:rsidR="00796217" w:rsidRPr="00250CE9">
        <w:rPr>
          <w:rFonts w:ascii="FrankRuehl" w:hAnsi="FrankRuehl" w:cs="FrankRuehl"/>
          <w:sz w:val="22"/>
          <w:szCs w:val="22"/>
          <w:rtl/>
        </w:rPr>
        <w:t xml:space="preserve"> לחוק ההתייעלות הכלכלית (תיקוני חקיקה להשגת יעדי התקציב לשנות התקציב 2023 ו-2024), תשפ"ג-2023; </w:t>
      </w:r>
      <w:r w:rsidR="00796217">
        <w:rPr>
          <w:rFonts w:ascii="FrankRuehl" w:hAnsi="FrankRuehl" w:cs="FrankRuehl" w:hint="cs"/>
          <w:sz w:val="22"/>
          <w:szCs w:val="22"/>
          <w:rtl/>
        </w:rPr>
        <w:t>תחילתו ביום 16.2.2023.</w:t>
      </w:r>
    </w:p>
  </w:footnote>
  <w:footnote w:id="2">
    <w:p w:rsidR="007C0213" w:rsidRDefault="007C0213" w:rsidP="00D32F29">
      <w:pPr>
        <w:pStyle w:val="a6"/>
        <w:spacing w:before="72" w:line="240" w:lineRule="auto"/>
        <w:ind w:right="1134"/>
        <w:rPr>
          <w:rFonts w:hint="cs"/>
          <w:rtl/>
        </w:rPr>
      </w:pPr>
      <w:r>
        <w:rPr>
          <w:rStyle w:val="a7"/>
        </w:rPr>
        <w:footnoteRef/>
      </w:r>
      <w:r>
        <w:rPr>
          <w:rtl/>
        </w:rPr>
        <w:t xml:space="preserve"> </w:t>
      </w:r>
      <w:r>
        <w:rPr>
          <w:rFonts w:cs="FrankRuehl" w:hint="cs"/>
          <w:szCs w:val="22"/>
          <w:rtl/>
        </w:rPr>
        <w:t xml:space="preserve"> סמכויותיו הועברו לשר הרווחה והשירותים החברתיים: </w:t>
      </w:r>
      <w:hyperlink r:id="rId169" w:history="1">
        <w:r>
          <w:rPr>
            <w:rStyle w:val="Hyperlink"/>
            <w:rFonts w:cs="FrankRuehl" w:hint="cs"/>
            <w:szCs w:val="22"/>
            <w:rtl/>
          </w:rPr>
          <w:t>י"פ תשע"ז מס' 7394</w:t>
        </w:r>
      </w:hyperlink>
      <w:r>
        <w:rPr>
          <w:rFonts w:cs="FrankRuehl" w:hint="cs"/>
          <w:szCs w:val="22"/>
          <w:rtl/>
        </w:rPr>
        <w:t xml:space="preserve"> מיום 7.12.2016 עמ' 1313.</w:t>
      </w:r>
      <w:r w:rsidR="00514549">
        <w:rPr>
          <w:rFonts w:cs="FrankRuehl"/>
          <w:szCs w:val="22"/>
          <w:rtl/>
        </w:rPr>
        <w:t xml:space="preserve"> </w:t>
      </w:r>
      <w:r w:rsidR="00514549">
        <w:rPr>
          <w:rFonts w:ascii="FrankRuehl" w:hAnsi="FrankRuehl" w:cs="FrankRuehl"/>
          <w:szCs w:val="22"/>
          <w:rtl/>
        </w:rPr>
        <w:t xml:space="preserve">הסמכויות הועברו לשר העבודה: </w:t>
      </w:r>
      <w:hyperlink r:id="rId170" w:history="1">
        <w:r w:rsidR="00514549">
          <w:rPr>
            <w:rStyle w:val="Hyperlink"/>
            <w:rFonts w:ascii="FrankRuehl" w:hAnsi="FrankRuehl" w:cs="FrankRuehl"/>
            <w:szCs w:val="22"/>
            <w:rtl/>
          </w:rPr>
          <w:t>י"פ תשפ"ג מס' 11103</w:t>
        </w:r>
      </w:hyperlink>
      <w:r w:rsidR="00514549">
        <w:rPr>
          <w:rFonts w:ascii="FrankRuehl" w:hAnsi="FrankRuehl" w:cs="FrankRuehl"/>
          <w:szCs w:val="22"/>
          <w:rtl/>
        </w:rPr>
        <w:t xml:space="preserve"> מיום 8.2.2023 עמ' 3644</w:t>
      </w:r>
      <w:r w:rsidR="00514549">
        <w:rPr>
          <w:rFonts w:ascii="FrankRuehl" w:hAnsi="FrankRuehl" w:cs="FrankRuehl" w:hint="cs"/>
          <w:szCs w:val="22"/>
          <w:rtl/>
        </w:rPr>
        <w:t>.</w:t>
      </w:r>
    </w:p>
  </w:footnote>
  <w:footnote w:id="3">
    <w:p w:rsidR="007C0213" w:rsidRDefault="007C0213">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Style w:val="a7"/>
          <w:noProof w:val="0"/>
          <w:sz w:val="20"/>
          <w:szCs w:val="20"/>
        </w:rPr>
        <w:footnoteRef/>
      </w:r>
      <w:r>
        <w:rPr>
          <w:rFonts w:cs="FrankRuehl"/>
        </w:rPr>
        <w:t xml:space="preserve"> </w:t>
      </w:r>
      <w:r>
        <w:rPr>
          <w:rFonts w:cs="FrankRuehl"/>
          <w:rtl/>
        </w:rPr>
        <w:t>הס</w:t>
      </w:r>
      <w:r>
        <w:rPr>
          <w:rFonts w:cs="FrankRuehl" w:hint="cs"/>
          <w:rtl/>
        </w:rPr>
        <w:t xml:space="preserve">עיף יחול לגבי מי שיצא את ישראל ביום 1.1.2003 או לאחריו </w:t>
      </w:r>
      <w:r>
        <w:rPr>
          <w:rFonts w:cs="FrankRuehl"/>
          <w:rtl/>
        </w:rPr>
        <w:t>–</w:t>
      </w:r>
      <w:r>
        <w:rPr>
          <w:rFonts w:cs="FrankRuehl" w:hint="cs"/>
          <w:rtl/>
        </w:rPr>
        <w:t xml:space="preserve"> </w:t>
      </w:r>
      <w:r>
        <w:rPr>
          <w:rFonts w:cs="FrankRuehl"/>
          <w:rtl/>
        </w:rPr>
        <w:t>ה</w:t>
      </w:r>
      <w:r>
        <w:rPr>
          <w:rFonts w:cs="FrankRuehl" w:hint="cs"/>
          <w:rtl/>
        </w:rPr>
        <w:t xml:space="preserve">חל ביום 1.3.2003; לגבי מי שיצא את ישראל לפני יום 1.1.2003 </w:t>
      </w:r>
      <w:r>
        <w:rPr>
          <w:rFonts w:cs="FrankRuehl"/>
          <w:rtl/>
        </w:rPr>
        <w:t>–</w:t>
      </w:r>
      <w:r>
        <w:rPr>
          <w:rFonts w:cs="FrankRuehl" w:hint="cs"/>
          <w:rtl/>
        </w:rPr>
        <w:t xml:space="preserve"> </w:t>
      </w:r>
      <w:r>
        <w:rPr>
          <w:rFonts w:cs="FrankRuehl"/>
          <w:rtl/>
        </w:rPr>
        <w:t>ה</w:t>
      </w:r>
      <w:r>
        <w:rPr>
          <w:rFonts w:cs="FrankRuehl" w:hint="cs"/>
          <w:rtl/>
        </w:rPr>
        <w:t>חל ביום 1.1.2004.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0213" w:rsidRDefault="007C021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הבטחת הכנסה, תשמ"א–1980</w:t>
    </w:r>
  </w:p>
  <w:p w:rsidR="007C0213" w:rsidRDefault="007C021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C0213" w:rsidRDefault="007C021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0213" w:rsidRDefault="007C021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הבטחת הכנסה, תשמ"א</w:t>
    </w:r>
    <w:r>
      <w:rPr>
        <w:rFonts w:hAnsi="FrankRuehl" w:cs="FrankRuehl" w:hint="cs"/>
        <w:color w:val="000000"/>
        <w:sz w:val="28"/>
        <w:szCs w:val="28"/>
        <w:rtl/>
      </w:rPr>
      <w:t>-</w:t>
    </w:r>
    <w:r>
      <w:rPr>
        <w:rFonts w:hAnsi="FrankRuehl" w:cs="FrankRuehl"/>
        <w:color w:val="000000"/>
        <w:sz w:val="28"/>
        <w:szCs w:val="28"/>
        <w:rtl/>
      </w:rPr>
      <w:t>1980</w:t>
    </w:r>
  </w:p>
  <w:p w:rsidR="007C0213" w:rsidRDefault="007C021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C0213" w:rsidRDefault="007C0213">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F6D53"/>
    <w:multiLevelType w:val="hybridMultilevel"/>
    <w:tmpl w:val="D60E7BD0"/>
    <w:lvl w:ilvl="0" w:tplc="7BEEC7B2">
      <w:start w:val="1"/>
      <w:numFmt w:val="decimal"/>
      <w:lvlText w:val="(%1)"/>
      <w:lvlJc w:val="left"/>
      <w:pPr>
        <w:tabs>
          <w:tab w:val="num" w:pos="1380"/>
        </w:tabs>
        <w:ind w:left="1380" w:right="1380" w:hanging="360"/>
      </w:pPr>
      <w:rPr>
        <w:rFonts w:hint="default"/>
        <w:sz w:val="22"/>
        <w:szCs w:val="22"/>
      </w:rPr>
    </w:lvl>
    <w:lvl w:ilvl="1" w:tplc="04090019" w:tentative="1">
      <w:start w:val="1"/>
      <w:numFmt w:val="lowerLetter"/>
      <w:lvlText w:val="%2."/>
      <w:lvlJc w:val="left"/>
      <w:pPr>
        <w:tabs>
          <w:tab w:val="num" w:pos="2100"/>
        </w:tabs>
        <w:ind w:left="2100" w:right="2100" w:hanging="360"/>
      </w:pPr>
    </w:lvl>
    <w:lvl w:ilvl="2" w:tplc="0409001B" w:tentative="1">
      <w:start w:val="1"/>
      <w:numFmt w:val="lowerRoman"/>
      <w:lvlText w:val="%3."/>
      <w:lvlJc w:val="right"/>
      <w:pPr>
        <w:tabs>
          <w:tab w:val="num" w:pos="2820"/>
        </w:tabs>
        <w:ind w:left="2820" w:right="2820" w:hanging="180"/>
      </w:pPr>
    </w:lvl>
    <w:lvl w:ilvl="3" w:tplc="0409000F" w:tentative="1">
      <w:start w:val="1"/>
      <w:numFmt w:val="decimal"/>
      <w:lvlText w:val="%4."/>
      <w:lvlJc w:val="left"/>
      <w:pPr>
        <w:tabs>
          <w:tab w:val="num" w:pos="3540"/>
        </w:tabs>
        <w:ind w:left="3540" w:right="3540" w:hanging="360"/>
      </w:pPr>
    </w:lvl>
    <w:lvl w:ilvl="4" w:tplc="04090019" w:tentative="1">
      <w:start w:val="1"/>
      <w:numFmt w:val="lowerLetter"/>
      <w:lvlText w:val="%5."/>
      <w:lvlJc w:val="left"/>
      <w:pPr>
        <w:tabs>
          <w:tab w:val="num" w:pos="4260"/>
        </w:tabs>
        <w:ind w:left="4260" w:right="4260" w:hanging="360"/>
      </w:pPr>
    </w:lvl>
    <w:lvl w:ilvl="5" w:tplc="0409001B" w:tentative="1">
      <w:start w:val="1"/>
      <w:numFmt w:val="lowerRoman"/>
      <w:lvlText w:val="%6."/>
      <w:lvlJc w:val="right"/>
      <w:pPr>
        <w:tabs>
          <w:tab w:val="num" w:pos="4980"/>
        </w:tabs>
        <w:ind w:left="4980" w:right="4980" w:hanging="180"/>
      </w:pPr>
    </w:lvl>
    <w:lvl w:ilvl="6" w:tplc="0409000F" w:tentative="1">
      <w:start w:val="1"/>
      <w:numFmt w:val="decimal"/>
      <w:lvlText w:val="%7."/>
      <w:lvlJc w:val="left"/>
      <w:pPr>
        <w:tabs>
          <w:tab w:val="num" w:pos="5700"/>
        </w:tabs>
        <w:ind w:left="5700" w:right="5700" w:hanging="360"/>
      </w:pPr>
    </w:lvl>
    <w:lvl w:ilvl="7" w:tplc="04090019" w:tentative="1">
      <w:start w:val="1"/>
      <w:numFmt w:val="lowerLetter"/>
      <w:lvlText w:val="%8."/>
      <w:lvlJc w:val="left"/>
      <w:pPr>
        <w:tabs>
          <w:tab w:val="num" w:pos="6420"/>
        </w:tabs>
        <w:ind w:left="6420" w:right="6420" w:hanging="360"/>
      </w:pPr>
    </w:lvl>
    <w:lvl w:ilvl="8" w:tplc="0409001B" w:tentative="1">
      <w:start w:val="1"/>
      <w:numFmt w:val="lowerRoman"/>
      <w:lvlText w:val="%9."/>
      <w:lvlJc w:val="right"/>
      <w:pPr>
        <w:tabs>
          <w:tab w:val="num" w:pos="7140"/>
        </w:tabs>
        <w:ind w:left="7140" w:right="7140" w:hanging="180"/>
      </w:pPr>
    </w:lvl>
  </w:abstractNum>
  <w:abstractNum w:abstractNumId="1" w15:restartNumberingAfterBreak="0">
    <w:nsid w:val="73C051C6"/>
    <w:multiLevelType w:val="multilevel"/>
    <w:tmpl w:val="9120FCDE"/>
    <w:lvl w:ilvl="0">
      <w:start w:val="1"/>
      <w:numFmt w:val="decimal"/>
      <w:lvlText w:val="(%1)"/>
      <w:lvlJc w:val="left"/>
      <w:pPr>
        <w:tabs>
          <w:tab w:val="num" w:pos="1380"/>
        </w:tabs>
        <w:ind w:left="1380" w:right="1380" w:hanging="360"/>
      </w:pPr>
      <w:rPr>
        <w:rFonts w:hint="default"/>
      </w:rPr>
    </w:lvl>
    <w:lvl w:ilvl="1">
      <w:start w:val="1"/>
      <w:numFmt w:val="lowerLetter"/>
      <w:lvlText w:val="%2."/>
      <w:lvlJc w:val="left"/>
      <w:pPr>
        <w:tabs>
          <w:tab w:val="num" w:pos="2100"/>
        </w:tabs>
        <w:ind w:left="2100" w:right="2100" w:hanging="360"/>
      </w:pPr>
    </w:lvl>
    <w:lvl w:ilvl="2">
      <w:start w:val="1"/>
      <w:numFmt w:val="lowerRoman"/>
      <w:lvlText w:val="%3."/>
      <w:lvlJc w:val="right"/>
      <w:pPr>
        <w:tabs>
          <w:tab w:val="num" w:pos="2820"/>
        </w:tabs>
        <w:ind w:left="2820" w:right="2820" w:hanging="180"/>
      </w:pPr>
    </w:lvl>
    <w:lvl w:ilvl="3">
      <w:start w:val="1"/>
      <w:numFmt w:val="decimal"/>
      <w:lvlText w:val="%4."/>
      <w:lvlJc w:val="left"/>
      <w:pPr>
        <w:tabs>
          <w:tab w:val="num" w:pos="3540"/>
        </w:tabs>
        <w:ind w:left="3540" w:right="3540" w:hanging="360"/>
      </w:pPr>
    </w:lvl>
    <w:lvl w:ilvl="4">
      <w:start w:val="1"/>
      <w:numFmt w:val="lowerLetter"/>
      <w:lvlText w:val="%5."/>
      <w:lvlJc w:val="left"/>
      <w:pPr>
        <w:tabs>
          <w:tab w:val="num" w:pos="4260"/>
        </w:tabs>
        <w:ind w:left="4260" w:right="4260" w:hanging="360"/>
      </w:pPr>
    </w:lvl>
    <w:lvl w:ilvl="5">
      <w:start w:val="1"/>
      <w:numFmt w:val="lowerRoman"/>
      <w:lvlText w:val="%6."/>
      <w:lvlJc w:val="right"/>
      <w:pPr>
        <w:tabs>
          <w:tab w:val="num" w:pos="4980"/>
        </w:tabs>
        <w:ind w:left="4980" w:right="4980" w:hanging="180"/>
      </w:pPr>
    </w:lvl>
    <w:lvl w:ilvl="6">
      <w:start w:val="1"/>
      <w:numFmt w:val="decimal"/>
      <w:lvlText w:val="%7."/>
      <w:lvlJc w:val="left"/>
      <w:pPr>
        <w:tabs>
          <w:tab w:val="num" w:pos="5700"/>
        </w:tabs>
        <w:ind w:left="5700" w:right="5700" w:hanging="360"/>
      </w:pPr>
    </w:lvl>
    <w:lvl w:ilvl="7">
      <w:start w:val="1"/>
      <w:numFmt w:val="lowerLetter"/>
      <w:lvlText w:val="%8."/>
      <w:lvlJc w:val="left"/>
      <w:pPr>
        <w:tabs>
          <w:tab w:val="num" w:pos="6420"/>
        </w:tabs>
        <w:ind w:left="6420" w:right="6420" w:hanging="360"/>
      </w:pPr>
    </w:lvl>
    <w:lvl w:ilvl="8">
      <w:start w:val="1"/>
      <w:numFmt w:val="lowerRoman"/>
      <w:lvlText w:val="%9."/>
      <w:lvlJc w:val="right"/>
      <w:pPr>
        <w:tabs>
          <w:tab w:val="num" w:pos="7140"/>
        </w:tabs>
        <w:ind w:left="7140" w:right="7140" w:hanging="180"/>
      </w:pPr>
    </w:lvl>
  </w:abstractNum>
  <w:abstractNum w:abstractNumId="2" w15:restartNumberingAfterBreak="0">
    <w:nsid w:val="76AF604D"/>
    <w:multiLevelType w:val="multilevel"/>
    <w:tmpl w:val="D60E7BD0"/>
    <w:lvl w:ilvl="0">
      <w:start w:val="1"/>
      <w:numFmt w:val="decimal"/>
      <w:lvlText w:val="(%1)"/>
      <w:lvlJc w:val="left"/>
      <w:pPr>
        <w:tabs>
          <w:tab w:val="num" w:pos="1380"/>
        </w:tabs>
        <w:ind w:left="1380" w:right="1380" w:hanging="360"/>
      </w:pPr>
      <w:rPr>
        <w:rFonts w:hint="default"/>
        <w:sz w:val="22"/>
        <w:szCs w:val="22"/>
      </w:rPr>
    </w:lvl>
    <w:lvl w:ilvl="1">
      <w:start w:val="1"/>
      <w:numFmt w:val="lowerLetter"/>
      <w:lvlText w:val="%2."/>
      <w:lvlJc w:val="left"/>
      <w:pPr>
        <w:tabs>
          <w:tab w:val="num" w:pos="2100"/>
        </w:tabs>
        <w:ind w:left="2100" w:right="2100" w:hanging="360"/>
      </w:pPr>
    </w:lvl>
    <w:lvl w:ilvl="2">
      <w:start w:val="1"/>
      <w:numFmt w:val="lowerRoman"/>
      <w:lvlText w:val="%3."/>
      <w:lvlJc w:val="right"/>
      <w:pPr>
        <w:tabs>
          <w:tab w:val="num" w:pos="2820"/>
        </w:tabs>
        <w:ind w:left="2820" w:right="2820" w:hanging="180"/>
      </w:pPr>
    </w:lvl>
    <w:lvl w:ilvl="3">
      <w:start w:val="1"/>
      <w:numFmt w:val="decimal"/>
      <w:lvlText w:val="%4."/>
      <w:lvlJc w:val="left"/>
      <w:pPr>
        <w:tabs>
          <w:tab w:val="num" w:pos="3540"/>
        </w:tabs>
        <w:ind w:left="3540" w:right="3540" w:hanging="360"/>
      </w:pPr>
    </w:lvl>
    <w:lvl w:ilvl="4">
      <w:start w:val="1"/>
      <w:numFmt w:val="lowerLetter"/>
      <w:lvlText w:val="%5."/>
      <w:lvlJc w:val="left"/>
      <w:pPr>
        <w:tabs>
          <w:tab w:val="num" w:pos="4260"/>
        </w:tabs>
        <w:ind w:left="4260" w:right="4260" w:hanging="360"/>
      </w:pPr>
    </w:lvl>
    <w:lvl w:ilvl="5">
      <w:start w:val="1"/>
      <w:numFmt w:val="lowerRoman"/>
      <w:lvlText w:val="%6."/>
      <w:lvlJc w:val="right"/>
      <w:pPr>
        <w:tabs>
          <w:tab w:val="num" w:pos="4980"/>
        </w:tabs>
        <w:ind w:left="4980" w:right="4980" w:hanging="180"/>
      </w:pPr>
    </w:lvl>
    <w:lvl w:ilvl="6">
      <w:start w:val="1"/>
      <w:numFmt w:val="decimal"/>
      <w:lvlText w:val="%7."/>
      <w:lvlJc w:val="left"/>
      <w:pPr>
        <w:tabs>
          <w:tab w:val="num" w:pos="5700"/>
        </w:tabs>
        <w:ind w:left="5700" w:right="5700" w:hanging="360"/>
      </w:pPr>
    </w:lvl>
    <w:lvl w:ilvl="7">
      <w:start w:val="1"/>
      <w:numFmt w:val="lowerLetter"/>
      <w:lvlText w:val="%8."/>
      <w:lvlJc w:val="left"/>
      <w:pPr>
        <w:tabs>
          <w:tab w:val="num" w:pos="6420"/>
        </w:tabs>
        <w:ind w:left="6420" w:right="6420" w:hanging="360"/>
      </w:pPr>
    </w:lvl>
    <w:lvl w:ilvl="8">
      <w:start w:val="1"/>
      <w:numFmt w:val="lowerRoman"/>
      <w:lvlText w:val="%9."/>
      <w:lvlJc w:val="right"/>
      <w:pPr>
        <w:tabs>
          <w:tab w:val="num" w:pos="7140"/>
        </w:tabs>
        <w:ind w:left="7140" w:right="7140" w:hanging="180"/>
      </w:pPr>
    </w:lvl>
  </w:abstractNum>
  <w:num w:numId="1" w16cid:durableId="92480631">
    <w:abstractNumId w:val="0"/>
  </w:num>
  <w:num w:numId="2" w16cid:durableId="856895576">
    <w:abstractNumId w:val="1"/>
  </w:num>
  <w:num w:numId="3" w16cid:durableId="1320159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10"/>
  <w:drawingGridVerticalSpacing w:val="299"/>
  <w:displayHorizontalDrawingGridEvery w:val="0"/>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65381"/>
    <w:rsid w:val="00007BAC"/>
    <w:rsid w:val="00032C14"/>
    <w:rsid w:val="00034D15"/>
    <w:rsid w:val="0003534C"/>
    <w:rsid w:val="00053610"/>
    <w:rsid w:val="0006204B"/>
    <w:rsid w:val="000821B7"/>
    <w:rsid w:val="00085740"/>
    <w:rsid w:val="000D404C"/>
    <w:rsid w:val="000E504C"/>
    <w:rsid w:val="00105D96"/>
    <w:rsid w:val="00120531"/>
    <w:rsid w:val="00125593"/>
    <w:rsid w:val="00132F94"/>
    <w:rsid w:val="00134209"/>
    <w:rsid w:val="0015289D"/>
    <w:rsid w:val="00162DA4"/>
    <w:rsid w:val="00176A4E"/>
    <w:rsid w:val="00180253"/>
    <w:rsid w:val="00187863"/>
    <w:rsid w:val="001977DA"/>
    <w:rsid w:val="001A1AE2"/>
    <w:rsid w:val="001C4A5F"/>
    <w:rsid w:val="001D425B"/>
    <w:rsid w:val="001F3B35"/>
    <w:rsid w:val="00222784"/>
    <w:rsid w:val="00225321"/>
    <w:rsid w:val="00236141"/>
    <w:rsid w:val="00236CF2"/>
    <w:rsid w:val="002419AD"/>
    <w:rsid w:val="00267535"/>
    <w:rsid w:val="00275541"/>
    <w:rsid w:val="00281F6A"/>
    <w:rsid w:val="002824EF"/>
    <w:rsid w:val="002833B3"/>
    <w:rsid w:val="0028579A"/>
    <w:rsid w:val="002A6C0C"/>
    <w:rsid w:val="002B1BA9"/>
    <w:rsid w:val="002C17F1"/>
    <w:rsid w:val="002C4C61"/>
    <w:rsid w:val="002E1CE3"/>
    <w:rsid w:val="00306420"/>
    <w:rsid w:val="003075B8"/>
    <w:rsid w:val="00312338"/>
    <w:rsid w:val="0031683B"/>
    <w:rsid w:val="00320742"/>
    <w:rsid w:val="00326188"/>
    <w:rsid w:val="003472CE"/>
    <w:rsid w:val="0035454B"/>
    <w:rsid w:val="00355AF0"/>
    <w:rsid w:val="003579E4"/>
    <w:rsid w:val="003662F9"/>
    <w:rsid w:val="00370BED"/>
    <w:rsid w:val="003A49AB"/>
    <w:rsid w:val="003C1230"/>
    <w:rsid w:val="003C3222"/>
    <w:rsid w:val="003C3C39"/>
    <w:rsid w:val="003D362F"/>
    <w:rsid w:val="003E16C2"/>
    <w:rsid w:val="003E279B"/>
    <w:rsid w:val="003F169B"/>
    <w:rsid w:val="003F3CAA"/>
    <w:rsid w:val="003F50B6"/>
    <w:rsid w:val="0040107B"/>
    <w:rsid w:val="0040625A"/>
    <w:rsid w:val="00415975"/>
    <w:rsid w:val="00416A30"/>
    <w:rsid w:val="00432D59"/>
    <w:rsid w:val="0045348B"/>
    <w:rsid w:val="004604A3"/>
    <w:rsid w:val="00465D9E"/>
    <w:rsid w:val="004675AC"/>
    <w:rsid w:val="00472AF8"/>
    <w:rsid w:val="00483BEC"/>
    <w:rsid w:val="00483FF9"/>
    <w:rsid w:val="004854EC"/>
    <w:rsid w:val="00487413"/>
    <w:rsid w:val="00496ADB"/>
    <w:rsid w:val="004A2FAA"/>
    <w:rsid w:val="004B12F9"/>
    <w:rsid w:val="004C1ADD"/>
    <w:rsid w:val="004E0997"/>
    <w:rsid w:val="004E2086"/>
    <w:rsid w:val="00514549"/>
    <w:rsid w:val="00520A66"/>
    <w:rsid w:val="00530263"/>
    <w:rsid w:val="00533BD2"/>
    <w:rsid w:val="00542128"/>
    <w:rsid w:val="0054260B"/>
    <w:rsid w:val="00544F0D"/>
    <w:rsid w:val="005572E3"/>
    <w:rsid w:val="00560971"/>
    <w:rsid w:val="00564645"/>
    <w:rsid w:val="005651FC"/>
    <w:rsid w:val="00565381"/>
    <w:rsid w:val="00565973"/>
    <w:rsid w:val="00571940"/>
    <w:rsid w:val="00575D2A"/>
    <w:rsid w:val="00586C7C"/>
    <w:rsid w:val="005A3545"/>
    <w:rsid w:val="005C0679"/>
    <w:rsid w:val="005C4663"/>
    <w:rsid w:val="005C5C45"/>
    <w:rsid w:val="005D41E7"/>
    <w:rsid w:val="005D4A1D"/>
    <w:rsid w:val="005D6016"/>
    <w:rsid w:val="005D626D"/>
    <w:rsid w:val="005E6F2F"/>
    <w:rsid w:val="005F2179"/>
    <w:rsid w:val="005F7B71"/>
    <w:rsid w:val="00607677"/>
    <w:rsid w:val="00607876"/>
    <w:rsid w:val="006168C5"/>
    <w:rsid w:val="00617C05"/>
    <w:rsid w:val="00651D99"/>
    <w:rsid w:val="00665CBE"/>
    <w:rsid w:val="0066714B"/>
    <w:rsid w:val="00667B44"/>
    <w:rsid w:val="00682363"/>
    <w:rsid w:val="00682A86"/>
    <w:rsid w:val="006B73D5"/>
    <w:rsid w:val="006C39E4"/>
    <w:rsid w:val="006C56AC"/>
    <w:rsid w:val="006C5DD4"/>
    <w:rsid w:val="006D2557"/>
    <w:rsid w:val="006E175F"/>
    <w:rsid w:val="006E4A73"/>
    <w:rsid w:val="006F28EA"/>
    <w:rsid w:val="006F6DE2"/>
    <w:rsid w:val="006F7BE6"/>
    <w:rsid w:val="00704DF3"/>
    <w:rsid w:val="007345FF"/>
    <w:rsid w:val="007467C2"/>
    <w:rsid w:val="00753612"/>
    <w:rsid w:val="007720C6"/>
    <w:rsid w:val="00772A68"/>
    <w:rsid w:val="00784750"/>
    <w:rsid w:val="00785949"/>
    <w:rsid w:val="00796217"/>
    <w:rsid w:val="007A7BDB"/>
    <w:rsid w:val="007C0213"/>
    <w:rsid w:val="007C7313"/>
    <w:rsid w:val="007F47D8"/>
    <w:rsid w:val="007F6267"/>
    <w:rsid w:val="0082192F"/>
    <w:rsid w:val="00830C2F"/>
    <w:rsid w:val="00836950"/>
    <w:rsid w:val="00841750"/>
    <w:rsid w:val="008519FD"/>
    <w:rsid w:val="00863C29"/>
    <w:rsid w:val="0087023E"/>
    <w:rsid w:val="00876416"/>
    <w:rsid w:val="008809E2"/>
    <w:rsid w:val="008B741B"/>
    <w:rsid w:val="008C4FBC"/>
    <w:rsid w:val="008D202F"/>
    <w:rsid w:val="008D2AC9"/>
    <w:rsid w:val="008D7E3F"/>
    <w:rsid w:val="008E0186"/>
    <w:rsid w:val="008E018B"/>
    <w:rsid w:val="008E0969"/>
    <w:rsid w:val="00904D6C"/>
    <w:rsid w:val="00910453"/>
    <w:rsid w:val="009147F0"/>
    <w:rsid w:val="0093293D"/>
    <w:rsid w:val="009353B9"/>
    <w:rsid w:val="00940667"/>
    <w:rsid w:val="00955160"/>
    <w:rsid w:val="00956D9C"/>
    <w:rsid w:val="00962121"/>
    <w:rsid w:val="00970601"/>
    <w:rsid w:val="0097196B"/>
    <w:rsid w:val="009777BD"/>
    <w:rsid w:val="009860E0"/>
    <w:rsid w:val="009A08B4"/>
    <w:rsid w:val="009B3EBF"/>
    <w:rsid w:val="009B660F"/>
    <w:rsid w:val="009B68E3"/>
    <w:rsid w:val="009C6CA7"/>
    <w:rsid w:val="00A063FA"/>
    <w:rsid w:val="00A30CDF"/>
    <w:rsid w:val="00A34692"/>
    <w:rsid w:val="00A3788A"/>
    <w:rsid w:val="00A73782"/>
    <w:rsid w:val="00A85218"/>
    <w:rsid w:val="00A86956"/>
    <w:rsid w:val="00A951E9"/>
    <w:rsid w:val="00AA409C"/>
    <w:rsid w:val="00AA7E79"/>
    <w:rsid w:val="00AB2E5D"/>
    <w:rsid w:val="00AB793A"/>
    <w:rsid w:val="00AC5EDD"/>
    <w:rsid w:val="00AD49D7"/>
    <w:rsid w:val="00AD4F9A"/>
    <w:rsid w:val="00AE5650"/>
    <w:rsid w:val="00B02A28"/>
    <w:rsid w:val="00B0362A"/>
    <w:rsid w:val="00B16A51"/>
    <w:rsid w:val="00B22CAB"/>
    <w:rsid w:val="00B24A5C"/>
    <w:rsid w:val="00B26DC9"/>
    <w:rsid w:val="00B45C0C"/>
    <w:rsid w:val="00B51653"/>
    <w:rsid w:val="00B65D57"/>
    <w:rsid w:val="00B66455"/>
    <w:rsid w:val="00B93B74"/>
    <w:rsid w:val="00BC0F36"/>
    <w:rsid w:val="00BC44DA"/>
    <w:rsid w:val="00BD606B"/>
    <w:rsid w:val="00C06F89"/>
    <w:rsid w:val="00C0766B"/>
    <w:rsid w:val="00C11E46"/>
    <w:rsid w:val="00C161C4"/>
    <w:rsid w:val="00C23B64"/>
    <w:rsid w:val="00C4258F"/>
    <w:rsid w:val="00C476C4"/>
    <w:rsid w:val="00C5260C"/>
    <w:rsid w:val="00C529F0"/>
    <w:rsid w:val="00C619E9"/>
    <w:rsid w:val="00C7742F"/>
    <w:rsid w:val="00C9211B"/>
    <w:rsid w:val="00C942E2"/>
    <w:rsid w:val="00CC0057"/>
    <w:rsid w:val="00CC5FDD"/>
    <w:rsid w:val="00CD45D4"/>
    <w:rsid w:val="00CE0DD8"/>
    <w:rsid w:val="00CE60E4"/>
    <w:rsid w:val="00CE7320"/>
    <w:rsid w:val="00CF27B6"/>
    <w:rsid w:val="00D05084"/>
    <w:rsid w:val="00D162A0"/>
    <w:rsid w:val="00D20868"/>
    <w:rsid w:val="00D32F29"/>
    <w:rsid w:val="00D53886"/>
    <w:rsid w:val="00D613B5"/>
    <w:rsid w:val="00D70C9D"/>
    <w:rsid w:val="00D7410D"/>
    <w:rsid w:val="00D7457E"/>
    <w:rsid w:val="00D81E41"/>
    <w:rsid w:val="00D82D73"/>
    <w:rsid w:val="00D87DDD"/>
    <w:rsid w:val="00D96DCF"/>
    <w:rsid w:val="00DA0CC6"/>
    <w:rsid w:val="00DB3488"/>
    <w:rsid w:val="00E011E4"/>
    <w:rsid w:val="00E15401"/>
    <w:rsid w:val="00E40D7F"/>
    <w:rsid w:val="00E747F8"/>
    <w:rsid w:val="00E765C3"/>
    <w:rsid w:val="00E81D69"/>
    <w:rsid w:val="00EA168B"/>
    <w:rsid w:val="00EA4DDF"/>
    <w:rsid w:val="00EA5DDE"/>
    <w:rsid w:val="00EB1E17"/>
    <w:rsid w:val="00EB38F9"/>
    <w:rsid w:val="00EB6BEF"/>
    <w:rsid w:val="00EC21DE"/>
    <w:rsid w:val="00EC24AF"/>
    <w:rsid w:val="00ED2F74"/>
    <w:rsid w:val="00EE26F2"/>
    <w:rsid w:val="00EF5063"/>
    <w:rsid w:val="00F1249B"/>
    <w:rsid w:val="00F26223"/>
    <w:rsid w:val="00F43A07"/>
    <w:rsid w:val="00F51714"/>
    <w:rsid w:val="00F5319C"/>
    <w:rsid w:val="00FB0649"/>
    <w:rsid w:val="00FB6CD0"/>
    <w:rsid w:val="00FC205E"/>
    <w:rsid w:val="00FD010F"/>
    <w:rsid w:val="00FE2904"/>
    <w:rsid w:val="00FE563F"/>
    <w:rsid w:val="00FE70BF"/>
    <w:rsid w:val="00FF1936"/>
    <w:rsid w:val="00FF328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8DB2E43B-EC8A-495F-931C-11FF9C17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paragraph" w:styleId="8">
    <w:name w:val="heading 8"/>
    <w:basedOn w:val="a"/>
    <w:next w:val="a"/>
    <w:qFormat/>
    <w:pPr>
      <w:keepNext/>
      <w:tabs>
        <w:tab w:val="left" w:pos="5432"/>
      </w:tabs>
      <w:spacing w:line="240" w:lineRule="auto"/>
      <w:ind w:right="1134"/>
      <w:outlineLvl w:val="7"/>
    </w:pPr>
    <w:rPr>
      <w:rFonts w:cs="FrankRuehl"/>
      <w:b/>
      <w:bCs/>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header-2">
    <w:name w:val="header-2"/>
    <w:basedOn w:val="P00"/>
    <w:pPr>
      <w:keepNext/>
      <w:keepLines/>
      <w:tabs>
        <w:tab w:val="clear" w:pos="6259"/>
      </w:tabs>
      <w:spacing w:before="240"/>
      <w:jc w:val="center"/>
    </w:pPr>
    <w:rPr>
      <w:szCs w:val="20"/>
    </w:r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5">
    <w:name w:val="P05"/>
    <w:basedOn w:val="P00"/>
    <w:pPr>
      <w:ind w:right="2381" w:hanging="2381"/>
    </w:p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Body Text"/>
    <w:basedOn w:val="a"/>
    <w:rPr>
      <w:sz w:val="18"/>
      <w:szCs w:val="18"/>
    </w:rPr>
  </w:style>
  <w:style w:type="paragraph" w:styleId="a6">
    <w:name w:val="footnote text"/>
    <w:basedOn w:val="a"/>
    <w:semiHidden/>
    <w:rPr>
      <w:sz w:val="20"/>
      <w:szCs w:val="20"/>
    </w:rPr>
  </w:style>
  <w:style w:type="character" w:styleId="a7">
    <w:name w:val="footnote reference"/>
    <w:semiHidden/>
    <w:rPr>
      <w:rFonts w:ascii="Times New Roman" w:hAnsi="Times New Roman" w:cs="Times New Roman"/>
      <w:vertAlign w:val="superscript"/>
    </w:rPr>
  </w:style>
  <w:style w:type="paragraph" w:styleId="a8">
    <w:name w:val="Document Map"/>
    <w:basedOn w:val="a"/>
    <w:semiHidden/>
    <w:pPr>
      <w:shd w:val="clear" w:color="auto" w:fill="000080"/>
    </w:pPr>
    <w:rPr>
      <w:rFonts w:ascii="Tahoma" w:hAnsi="Tahoma" w:cs="Tahoma"/>
    </w:rPr>
  </w:style>
  <w:style w:type="character" w:styleId="Hyperlink">
    <w:name w:val="Hyperlink"/>
    <w:rPr>
      <w:color w:val="0000FF"/>
      <w:u w:val="single"/>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 w:val="18"/>
      <w:szCs w:val="18"/>
    </w:rPr>
  </w:style>
  <w:style w:type="table" w:styleId="a9">
    <w:name w:val="Table Grid"/>
    <w:basedOn w:val="a1"/>
    <w:rsid w:val="00AD49D7"/>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000">
    <w:name w:val="P00 תו"/>
    <w:link w:val="P00"/>
    <w:rsid w:val="00E765C3"/>
    <w:rPr>
      <w:noProof/>
      <w:szCs w:val="26"/>
      <w:lang w:val="en-US" w:eastAsia="he-IL" w:bidi="he-IL"/>
    </w:rPr>
  </w:style>
  <w:style w:type="paragraph" w:customStyle="1" w:styleId="P11">
    <w:name w:val="P11"/>
    <w:basedOn w:val="P00"/>
    <w:rsid w:val="00D81E41"/>
    <w:pPr>
      <w:tabs>
        <w:tab w:val="clear" w:pos="624"/>
      </w:tabs>
      <w:ind w:right="624"/>
    </w:pPr>
  </w:style>
  <w:style w:type="character" w:customStyle="1" w:styleId="UnresolvedMention">
    <w:name w:val="Unresolved Mention"/>
    <w:uiPriority w:val="99"/>
    <w:semiHidden/>
    <w:unhideWhenUsed/>
    <w:rsid w:val="0022278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2104.pdf" TargetMode="External"/><Relationship Id="rId299" Type="http://schemas.openxmlformats.org/officeDocument/2006/relationships/hyperlink" Target="http://www.nevo.co.il/Law_word/law17/PROP-2608.pdf" TargetMode="External"/><Relationship Id="rId21" Type="http://schemas.openxmlformats.org/officeDocument/2006/relationships/hyperlink" Target="http://www.nevo.co.il/Law_word/law14/LAW-1919.pdf" TargetMode="External"/><Relationship Id="rId63" Type="http://schemas.openxmlformats.org/officeDocument/2006/relationships/hyperlink" Target="http://www.nevo.co.il/Law_word/law14/law-2221.pdf" TargetMode="External"/><Relationship Id="rId159" Type="http://schemas.openxmlformats.org/officeDocument/2006/relationships/hyperlink" Target="http://www.nevo.co.il/Law_word/law14/law-2677.pdf" TargetMode="External"/><Relationship Id="rId324" Type="http://schemas.openxmlformats.org/officeDocument/2006/relationships/hyperlink" Target="https://www.nevo.co.il/Law_word/law15/memshala-1341.pdf" TargetMode="External"/><Relationship Id="rId366" Type="http://schemas.openxmlformats.org/officeDocument/2006/relationships/hyperlink" Target="https://www.nevo.co.il/law_html/law14/law-3045.pdf" TargetMode="External"/><Relationship Id="rId170" Type="http://schemas.openxmlformats.org/officeDocument/2006/relationships/hyperlink" Target="http://www.nevo.co.il/Law_word/law16/knesset-691.pdf" TargetMode="External"/><Relationship Id="rId226" Type="http://schemas.openxmlformats.org/officeDocument/2006/relationships/hyperlink" Target="http://www.nevo.co.il/Law_word/law14/LAW-1882.pdf" TargetMode="External"/><Relationship Id="rId433" Type="http://schemas.openxmlformats.org/officeDocument/2006/relationships/hyperlink" Target="http://www.nevo.co.il/Law_word/law14/law-2375.pdf" TargetMode="External"/><Relationship Id="rId268" Type="http://schemas.openxmlformats.org/officeDocument/2006/relationships/hyperlink" Target="http://www.nevo.co.il/Law_word/law14/LAW-1219.pdf" TargetMode="External"/><Relationship Id="rId475" Type="http://schemas.openxmlformats.org/officeDocument/2006/relationships/header" Target="header1.xml"/><Relationship Id="rId32" Type="http://schemas.openxmlformats.org/officeDocument/2006/relationships/hyperlink" Target="http://www.nevo.co.il/Law_word/law17/PROP-2084.pdf" TargetMode="External"/><Relationship Id="rId74" Type="http://schemas.openxmlformats.org/officeDocument/2006/relationships/hyperlink" Target="http://www.nevo.co.il/Law_word/law17/PROP-3043.pdf" TargetMode="External"/><Relationship Id="rId128" Type="http://schemas.openxmlformats.org/officeDocument/2006/relationships/hyperlink" Target="http://www.nevo.co.il/Law_word/law15/memshala-266.pdf" TargetMode="External"/><Relationship Id="rId335" Type="http://schemas.openxmlformats.org/officeDocument/2006/relationships/hyperlink" Target="https://www.nevo.co.il/law_html/law15/memshala-1612.pdf" TargetMode="External"/><Relationship Id="rId377" Type="http://schemas.openxmlformats.org/officeDocument/2006/relationships/hyperlink" Target="http://www.nevo.co.il/Law_word/law15/memshala-260.pdf" TargetMode="External"/><Relationship Id="rId5" Type="http://schemas.openxmlformats.org/officeDocument/2006/relationships/footnotes" Target="footnotes.xml"/><Relationship Id="rId181" Type="http://schemas.openxmlformats.org/officeDocument/2006/relationships/hyperlink" Target="http://www.nevo.co.il/Law_word/law14/LAW-1882.pdf" TargetMode="External"/><Relationship Id="rId237" Type="http://schemas.openxmlformats.org/officeDocument/2006/relationships/hyperlink" Target="http://www.nevo.co.il/Law_word/law15/MEMSHALA-4.pdf" TargetMode="External"/><Relationship Id="rId402" Type="http://schemas.openxmlformats.org/officeDocument/2006/relationships/hyperlink" Target="http://www.nevo.co.il/Law_word/law17/PROP-3065.pdf" TargetMode="External"/><Relationship Id="rId279" Type="http://schemas.openxmlformats.org/officeDocument/2006/relationships/hyperlink" Target="http://www.nevo.co.il/Law_word/law14/law-2314.pdf" TargetMode="External"/><Relationship Id="rId444" Type="http://schemas.openxmlformats.org/officeDocument/2006/relationships/hyperlink" Target="http://www.nevo.co.il/Law_word/law14/LAW-1892.pdf" TargetMode="External"/><Relationship Id="rId43" Type="http://schemas.openxmlformats.org/officeDocument/2006/relationships/hyperlink" Target="http://www.nevo.co.il/Law_word/law14/LAW-1882.pdf" TargetMode="External"/><Relationship Id="rId139" Type="http://schemas.openxmlformats.org/officeDocument/2006/relationships/hyperlink" Target="http://www.nevo.co.il/Law_word/law14/law-2205.pdf" TargetMode="External"/><Relationship Id="rId290" Type="http://schemas.openxmlformats.org/officeDocument/2006/relationships/hyperlink" Target="http://www.nevo.co.il/Law_word/law15/MEMSHALA-64.pdf" TargetMode="External"/><Relationship Id="rId304" Type="http://schemas.openxmlformats.org/officeDocument/2006/relationships/hyperlink" Target="http://www.nevo.co.il/Law_word/law14/LAW-1831.pdf" TargetMode="External"/><Relationship Id="rId346" Type="http://schemas.openxmlformats.org/officeDocument/2006/relationships/hyperlink" Target="http://www.nevo.co.il/Law_word/law16/knesset-828.pdf" TargetMode="External"/><Relationship Id="rId388" Type="http://schemas.openxmlformats.org/officeDocument/2006/relationships/hyperlink" Target="https://www.nevo.co.il/law_html/law14/law-3045.pdf" TargetMode="External"/><Relationship Id="rId85" Type="http://schemas.openxmlformats.org/officeDocument/2006/relationships/hyperlink" Target="http://www.nevo.co.il/Law_word/law14/law-2221.pdf" TargetMode="External"/><Relationship Id="rId150" Type="http://schemas.openxmlformats.org/officeDocument/2006/relationships/hyperlink" Target="http://www.nevo.co.il/Law_word/law17/PROP-1731.pdf" TargetMode="External"/><Relationship Id="rId192" Type="http://schemas.openxmlformats.org/officeDocument/2006/relationships/hyperlink" Target="http://www.nevo.co.il/Law_word/law14/LAW-1704.pdf" TargetMode="External"/><Relationship Id="rId206" Type="http://schemas.openxmlformats.org/officeDocument/2006/relationships/hyperlink" Target="http://www.nevo.co.il/Law_word/law14/law-2205.pdf" TargetMode="External"/><Relationship Id="rId413" Type="http://schemas.openxmlformats.org/officeDocument/2006/relationships/hyperlink" Target="http://www.nevo.co.il/Law_word/law17/PROP-1731.pdf" TargetMode="External"/><Relationship Id="rId248" Type="http://schemas.openxmlformats.org/officeDocument/2006/relationships/hyperlink" Target="http://www.nevo.co.il/Law_word/law17/PROP-3065.pdf" TargetMode="External"/><Relationship Id="rId455" Type="http://schemas.openxmlformats.org/officeDocument/2006/relationships/hyperlink" Target="http://www.nevo.co.il/Law_word/law15/memshala-407.pdf" TargetMode="External"/><Relationship Id="rId12" Type="http://schemas.openxmlformats.org/officeDocument/2006/relationships/hyperlink" Target="http://www.nevo.co.il/Law_word/law15/memshala-436.pdf" TargetMode="External"/><Relationship Id="rId108" Type="http://schemas.openxmlformats.org/officeDocument/2006/relationships/hyperlink" Target="http://www.nevo.co.il/Law_word/law17/PROP-2259.pdf" TargetMode="External"/><Relationship Id="rId315" Type="http://schemas.openxmlformats.org/officeDocument/2006/relationships/hyperlink" Target="http://www.nevo.co.il/Law_word/law15/memshala-1035.pdf" TargetMode="External"/><Relationship Id="rId357" Type="http://schemas.openxmlformats.org/officeDocument/2006/relationships/hyperlink" Target="http://www.nevo.co.il/Law_word/law16/knesset-828.pdf" TargetMode="External"/><Relationship Id="rId54" Type="http://schemas.openxmlformats.org/officeDocument/2006/relationships/hyperlink" Target="http://www.nevo.co.il/Law_word/law17/PROP-2608.pdf" TargetMode="External"/><Relationship Id="rId96" Type="http://schemas.openxmlformats.org/officeDocument/2006/relationships/hyperlink" Target="http://www.nevo.co.il/Law_word/law15/MEMSHALA-64.pdf" TargetMode="External"/><Relationship Id="rId161" Type="http://schemas.openxmlformats.org/officeDocument/2006/relationships/hyperlink" Target="http://www.nevo.co.il/Law_word/law14/LAW-1219.pdf" TargetMode="External"/><Relationship Id="rId217" Type="http://schemas.openxmlformats.org/officeDocument/2006/relationships/hyperlink" Target="http://www.nevo.co.il/Law_word/law15/MEMSHALA-4.pdf" TargetMode="External"/><Relationship Id="rId399" Type="http://schemas.openxmlformats.org/officeDocument/2006/relationships/hyperlink" Target="http://www.nevo.co.il/Law_word/law17/PROP-1731.pdf" TargetMode="External"/><Relationship Id="rId259" Type="http://schemas.openxmlformats.org/officeDocument/2006/relationships/hyperlink" Target="http://www.nevo.co.il/Law_word/law15/MEMSHALA-25.pdf" TargetMode="External"/><Relationship Id="rId424" Type="http://schemas.openxmlformats.org/officeDocument/2006/relationships/hyperlink" Target="http://www.nevo.co.il/Law_word/law14/law-2235.pdf" TargetMode="External"/><Relationship Id="rId466" Type="http://schemas.openxmlformats.org/officeDocument/2006/relationships/hyperlink" Target="http://www.nevo.co.il/Law_word/law14/LAW-1882.pdf" TargetMode="External"/><Relationship Id="rId23" Type="http://schemas.openxmlformats.org/officeDocument/2006/relationships/hyperlink" Target="http://www.nevo.co.il/Law_word/law14/LAW-1390.pdf" TargetMode="External"/><Relationship Id="rId119" Type="http://schemas.openxmlformats.org/officeDocument/2006/relationships/hyperlink" Target="http://www.nevo.co.il/Law_word/law14/law-2205.pdf" TargetMode="External"/><Relationship Id="rId270" Type="http://schemas.openxmlformats.org/officeDocument/2006/relationships/hyperlink" Target="http://www.nevo.co.il/Law_word/law14/law-2075.pdf" TargetMode="External"/><Relationship Id="rId326" Type="http://schemas.openxmlformats.org/officeDocument/2006/relationships/hyperlink" Target="https://www.nevo.co.il/law_word/law14/law-2962.pdf" TargetMode="External"/><Relationship Id="rId65" Type="http://schemas.openxmlformats.org/officeDocument/2006/relationships/hyperlink" Target="http://www.nevo.co.il/Law_word/law14/LAW-1920.pdf" TargetMode="External"/><Relationship Id="rId130" Type="http://schemas.openxmlformats.org/officeDocument/2006/relationships/hyperlink" Target="http://www.nevo.co.il/Law_word/law16/knesset-421.pdf" TargetMode="External"/><Relationship Id="rId368" Type="http://schemas.openxmlformats.org/officeDocument/2006/relationships/hyperlink" Target="http://www.nevo.co.il/Law_word/law14/LAW-1792.pdf" TargetMode="External"/><Relationship Id="rId172" Type="http://schemas.openxmlformats.org/officeDocument/2006/relationships/hyperlink" Target="http://www.nevo.co.il/Law_word/law16/knesset-740.pdf" TargetMode="External"/><Relationship Id="rId228" Type="http://schemas.openxmlformats.org/officeDocument/2006/relationships/hyperlink" Target="http://www.nevo.co.il/Law_word/law14/LAW-1219.pdf" TargetMode="External"/><Relationship Id="rId435" Type="http://schemas.openxmlformats.org/officeDocument/2006/relationships/hyperlink" Target="http://www.nevo.co.il/Law_word/law15/memshala-710.pdf" TargetMode="External"/><Relationship Id="rId477" Type="http://schemas.openxmlformats.org/officeDocument/2006/relationships/footer" Target="footer1.xml"/><Relationship Id="rId281" Type="http://schemas.openxmlformats.org/officeDocument/2006/relationships/hyperlink" Target="http://www.nevo.co.il/Law_word/law14/LAW-1681.pdf" TargetMode="External"/><Relationship Id="rId337" Type="http://schemas.openxmlformats.org/officeDocument/2006/relationships/hyperlink" Target="http://www.nevo.co.il/Law_word/law15/MEMSHALA-4.pdf" TargetMode="External"/><Relationship Id="rId34" Type="http://schemas.openxmlformats.org/officeDocument/2006/relationships/hyperlink" Target="http://www.nevo.co.il/Law_word/law17/PROP-2608.pdf" TargetMode="External"/><Relationship Id="rId76" Type="http://schemas.openxmlformats.org/officeDocument/2006/relationships/hyperlink" Target="http://www.nevo.co.il/Law_word/law17/PROP-3072.pdf" TargetMode="External"/><Relationship Id="rId141" Type="http://schemas.openxmlformats.org/officeDocument/2006/relationships/hyperlink" Target="http://www.nevo.co.il/Law_word/law14/law-2221.pdf" TargetMode="External"/><Relationship Id="rId379" Type="http://schemas.openxmlformats.org/officeDocument/2006/relationships/hyperlink" Target="http://www.nevo.co.il/Law_word/law16/knesset-492.pdf" TargetMode="External"/><Relationship Id="rId7" Type="http://schemas.openxmlformats.org/officeDocument/2006/relationships/hyperlink" Target="http://www.nevo.co.il/Law_word/law14/LAW-1920.pdf" TargetMode="External"/><Relationship Id="rId183" Type="http://schemas.openxmlformats.org/officeDocument/2006/relationships/hyperlink" Target="http://www.nevo.co.il/Law_word/law14/LAW-1904.pdf" TargetMode="External"/><Relationship Id="rId239" Type="http://schemas.openxmlformats.org/officeDocument/2006/relationships/hyperlink" Target="http://www.nevo.co.il/Law_word/law16/knesset-530.pdf" TargetMode="External"/><Relationship Id="rId390" Type="http://schemas.openxmlformats.org/officeDocument/2006/relationships/hyperlink" Target="https://www.nevo.co.il/law_html/law14/law-3045.pdf" TargetMode="External"/><Relationship Id="rId404" Type="http://schemas.openxmlformats.org/officeDocument/2006/relationships/hyperlink" Target="http://www.nevo.co.il/Law_word/law14/LAW-1997.pdf" TargetMode="External"/><Relationship Id="rId446" Type="http://schemas.openxmlformats.org/officeDocument/2006/relationships/hyperlink" Target="http://www.nevo.co.il/Law_word/law14/law-2235.pdf" TargetMode="External"/><Relationship Id="rId250" Type="http://schemas.openxmlformats.org/officeDocument/2006/relationships/hyperlink" Target="http://www.nevo.co.il/Law_word/law14/LAW-1882.pdf" TargetMode="External"/><Relationship Id="rId292" Type="http://schemas.openxmlformats.org/officeDocument/2006/relationships/hyperlink" Target="http://www.nevo.co.il/Law_word/law16/knesset-119.pdf" TargetMode="External"/><Relationship Id="rId306" Type="http://schemas.openxmlformats.org/officeDocument/2006/relationships/hyperlink" Target="http://www.nevo.co.il/Law_word/law17/PROP-3065.pdf" TargetMode="External"/><Relationship Id="rId45" Type="http://schemas.openxmlformats.org/officeDocument/2006/relationships/hyperlink" Target="http://www.nevo.co.il/Law_word/law14/law-2235.pdf" TargetMode="External"/><Relationship Id="rId87" Type="http://schemas.openxmlformats.org/officeDocument/2006/relationships/hyperlink" Target="http://www.nevo.co.il/Law_word/law14/LAW-1920.pdf" TargetMode="External"/><Relationship Id="rId110" Type="http://schemas.openxmlformats.org/officeDocument/2006/relationships/hyperlink" Target="http://www.nevo.co.il/Law_word/law15/MEMSHALA-4.pdf" TargetMode="External"/><Relationship Id="rId348" Type="http://schemas.openxmlformats.org/officeDocument/2006/relationships/hyperlink" Target="https://www.nevo.co.il/Law_word/law15/memshala-1443.pdf" TargetMode="External"/><Relationship Id="rId152" Type="http://schemas.openxmlformats.org/officeDocument/2006/relationships/hyperlink" Target="http://www.nevo.co.il/Law_word/law17/PROP-2090.pdf" TargetMode="External"/><Relationship Id="rId194" Type="http://schemas.openxmlformats.org/officeDocument/2006/relationships/hyperlink" Target="http://www.nevo.co.il/Law_word/law14/LAW-1920.pdf" TargetMode="External"/><Relationship Id="rId208" Type="http://schemas.openxmlformats.org/officeDocument/2006/relationships/hyperlink" Target="http://www.nevo.co.il/Law_word/law14/law-2221.pdf" TargetMode="External"/><Relationship Id="rId415" Type="http://schemas.openxmlformats.org/officeDocument/2006/relationships/hyperlink" Target="http://www.nevo.co.il/Law_word/law17/PROP-2608.pdf" TargetMode="External"/><Relationship Id="rId457" Type="http://schemas.openxmlformats.org/officeDocument/2006/relationships/hyperlink" Target="http://www.nevo.co.il/Law_word/law16/knesset-421.pdf" TargetMode="External"/><Relationship Id="rId261" Type="http://schemas.openxmlformats.org/officeDocument/2006/relationships/hyperlink" Target="http://www.nevo.co.il/Law_word/law15/memshala-1042.pdf" TargetMode="External"/><Relationship Id="rId14" Type="http://schemas.openxmlformats.org/officeDocument/2006/relationships/hyperlink" Target="http://www.nevo.co.il/Law_word/law15/memshala-436.pdf" TargetMode="External"/><Relationship Id="rId56" Type="http://schemas.openxmlformats.org/officeDocument/2006/relationships/hyperlink" Target="http://www.nevo.co.il/Law_word/law16/KNESSET-59.pdf" TargetMode="External"/><Relationship Id="rId317" Type="http://schemas.openxmlformats.org/officeDocument/2006/relationships/hyperlink" Target="http://www.nevo.co.il/Law_word/law15/memshala-1286.pdf" TargetMode="External"/><Relationship Id="rId359" Type="http://schemas.openxmlformats.org/officeDocument/2006/relationships/hyperlink" Target="http://www.nevo.co.il/Law_word/law15/memshala-1083.pdf" TargetMode="External"/><Relationship Id="rId98" Type="http://schemas.openxmlformats.org/officeDocument/2006/relationships/hyperlink" Target="http://www.nevo.co.il/Law_word/law15/memshala-318.pdf" TargetMode="External"/><Relationship Id="rId121" Type="http://schemas.openxmlformats.org/officeDocument/2006/relationships/hyperlink" Target="http://www.nevo.co.il/Law_word/law14/law-2221.pdf" TargetMode="External"/><Relationship Id="rId163" Type="http://schemas.openxmlformats.org/officeDocument/2006/relationships/hyperlink" Target="http://www.nevo.co.il/Law_word/law14/LAW-1882.pdf" TargetMode="External"/><Relationship Id="rId219" Type="http://schemas.openxmlformats.org/officeDocument/2006/relationships/hyperlink" Target="http://www.nevo.co.il/Law_word/law15/MEMSHALA-64.pdf" TargetMode="External"/><Relationship Id="rId370" Type="http://schemas.openxmlformats.org/officeDocument/2006/relationships/hyperlink" Target="https://www.nevo.co.il/Law_word/law14/law-2874.pdf" TargetMode="External"/><Relationship Id="rId426" Type="http://schemas.openxmlformats.org/officeDocument/2006/relationships/hyperlink" Target="http://www.nevo.co.il/Law_word/law14/LAW-1882.pdf" TargetMode="External"/><Relationship Id="rId230" Type="http://schemas.openxmlformats.org/officeDocument/2006/relationships/hyperlink" Target="http://www.nevo.co.il/Law_word/law14/LAW-1831.pdf" TargetMode="External"/><Relationship Id="rId468" Type="http://schemas.openxmlformats.org/officeDocument/2006/relationships/hyperlink" Target="http://www.nevo.co.il/Law_word/law14/LAW-1892.pdf" TargetMode="External"/><Relationship Id="rId25" Type="http://schemas.openxmlformats.org/officeDocument/2006/relationships/hyperlink" Target="http://www.nevo.co.il/Law_word/law14/LAW-1669.pdf" TargetMode="External"/><Relationship Id="rId67" Type="http://schemas.openxmlformats.org/officeDocument/2006/relationships/hyperlink" Target="http://www.nevo.co.il/Law_word/law14/LAW-2104.pdf" TargetMode="External"/><Relationship Id="rId272" Type="http://schemas.openxmlformats.org/officeDocument/2006/relationships/hyperlink" Target="http://www.nevo.co.il/Law_word/law14/LAW-1772.pdf" TargetMode="External"/><Relationship Id="rId328" Type="http://schemas.openxmlformats.org/officeDocument/2006/relationships/hyperlink" Target="https://www.nevo.co.il/Law_word/law14/law-2932.pdf" TargetMode="External"/><Relationship Id="rId132" Type="http://schemas.openxmlformats.org/officeDocument/2006/relationships/hyperlink" Target="http://www.nevo.co.il/Law_word/law15/MEMSHALA-4.pdf" TargetMode="External"/><Relationship Id="rId174" Type="http://schemas.openxmlformats.org/officeDocument/2006/relationships/hyperlink" Target="http://www.nevo.co.il/Law_word/law17/PROP-2608.pdf" TargetMode="External"/><Relationship Id="rId381" Type="http://schemas.openxmlformats.org/officeDocument/2006/relationships/hyperlink" Target="http://www.nevo.co.il/Law_word/law16/KNESSET-37.pdf" TargetMode="External"/><Relationship Id="rId241" Type="http://schemas.openxmlformats.org/officeDocument/2006/relationships/hyperlink" Target="http://www.nevo.co.il/Law_word/law17/PROP-1731.pdf" TargetMode="External"/><Relationship Id="rId437" Type="http://schemas.openxmlformats.org/officeDocument/2006/relationships/hyperlink" Target="http://www.nevo.co.il/Law_word/law15/MEMSHALA-4.pdf" TargetMode="External"/><Relationship Id="rId479" Type="http://schemas.openxmlformats.org/officeDocument/2006/relationships/fontTable" Target="fontTable.xml"/><Relationship Id="rId36" Type="http://schemas.openxmlformats.org/officeDocument/2006/relationships/hyperlink" Target="http://www.nevo.co.il/Law_word/law17/PROP-2608.pdf" TargetMode="External"/><Relationship Id="rId283" Type="http://schemas.openxmlformats.org/officeDocument/2006/relationships/hyperlink" Target="http://www.nevo.co.il/Law_word/law14/LAW-1982.pdf" TargetMode="External"/><Relationship Id="rId339" Type="http://schemas.openxmlformats.org/officeDocument/2006/relationships/hyperlink" Target="http://www.nevo.co.il/Law_word/law16/knesset-175.pdf" TargetMode="External"/><Relationship Id="rId78" Type="http://schemas.openxmlformats.org/officeDocument/2006/relationships/hyperlink" Target="http://www.nevo.co.il/Law_word/law15/MEMSHALA-4.pdf" TargetMode="External"/><Relationship Id="rId101" Type="http://schemas.openxmlformats.org/officeDocument/2006/relationships/hyperlink" Target="http://www.nevo.co.il/Law_word/law14/law-2221.pdf" TargetMode="External"/><Relationship Id="rId143" Type="http://schemas.openxmlformats.org/officeDocument/2006/relationships/hyperlink" Target="http://www.nevo.co.il/Law_word/law14/law-2077.pdf" TargetMode="External"/><Relationship Id="rId185" Type="http://schemas.openxmlformats.org/officeDocument/2006/relationships/hyperlink" Target="http://www.nevo.co.il/Law_word/law15/memshala-407.pdf" TargetMode="External"/><Relationship Id="rId350" Type="http://schemas.openxmlformats.org/officeDocument/2006/relationships/hyperlink" Target="https://www.nevo.co.il/law_html/law15/memshala-1612.pdf" TargetMode="External"/><Relationship Id="rId406" Type="http://schemas.openxmlformats.org/officeDocument/2006/relationships/hyperlink" Target="http://www.nevo.co.il/Law_word/law14/law-2259.pdf" TargetMode="External"/><Relationship Id="rId9" Type="http://schemas.openxmlformats.org/officeDocument/2006/relationships/hyperlink" Target="http://www.nevo.co.il/Law_word/law14/LAW-2104.pdf" TargetMode="External"/><Relationship Id="rId210" Type="http://schemas.openxmlformats.org/officeDocument/2006/relationships/hyperlink" Target="http://www.nevo.co.il/Law_word/law14/LAW-1390.pdf" TargetMode="External"/><Relationship Id="rId392" Type="http://schemas.openxmlformats.org/officeDocument/2006/relationships/hyperlink" Target="http://www.nevo.co.il/Law_word/law14/LAW-1145.pdf" TargetMode="External"/><Relationship Id="rId448" Type="http://schemas.openxmlformats.org/officeDocument/2006/relationships/hyperlink" Target="http://www.nevo.co.il/Law_word/law14/law-2235.pdf" TargetMode="External"/><Relationship Id="rId252" Type="http://schemas.openxmlformats.org/officeDocument/2006/relationships/hyperlink" Target="http://www.nevo.co.il/Law_word/law14/law-2235.pdf" TargetMode="External"/><Relationship Id="rId294" Type="http://schemas.openxmlformats.org/officeDocument/2006/relationships/hyperlink" Target="http://www.nevo.co.il/Law_word/law16/knesset-313.pdf" TargetMode="External"/><Relationship Id="rId308" Type="http://schemas.openxmlformats.org/officeDocument/2006/relationships/hyperlink" Target="http://www.nevo.co.il/Law_word/law14/LAW-1882.pdf" TargetMode="External"/><Relationship Id="rId47" Type="http://schemas.openxmlformats.org/officeDocument/2006/relationships/hyperlink" Target="http://www.nevo.co.il/Law_word/law14/LAW-1219.pdf" TargetMode="External"/><Relationship Id="rId89" Type="http://schemas.openxmlformats.org/officeDocument/2006/relationships/hyperlink" Target="http://www.nevo.co.il/Law_word/law14/LAW-2104.pdf" TargetMode="External"/><Relationship Id="rId112" Type="http://schemas.openxmlformats.org/officeDocument/2006/relationships/hyperlink" Target="http://www.nevo.co.il/Law_word/law15/MEMSHALA-4.pdf" TargetMode="External"/><Relationship Id="rId154" Type="http://schemas.openxmlformats.org/officeDocument/2006/relationships/hyperlink" Target="http://www.nevo.co.il/Law_word/law17/PROP-2675.pdf" TargetMode="External"/><Relationship Id="rId361" Type="http://schemas.openxmlformats.org/officeDocument/2006/relationships/hyperlink" Target="http://www.nevo.co.il/Law_word/law15/memshala-1046.pdf" TargetMode="External"/><Relationship Id="rId196" Type="http://schemas.openxmlformats.org/officeDocument/2006/relationships/hyperlink" Target="http://www.nevo.co.il/Law_word/law14/LAW-2104.pdf" TargetMode="External"/><Relationship Id="rId417" Type="http://schemas.openxmlformats.org/officeDocument/2006/relationships/hyperlink" Target="http://www.nevo.co.il/Law_word/law15/MEMSHALA-4.pdf" TargetMode="External"/><Relationship Id="rId459" Type="http://schemas.openxmlformats.org/officeDocument/2006/relationships/hyperlink" Target="http://www.nevo.co.il/Law_word/law16/knesset-691.pdf" TargetMode="External"/><Relationship Id="rId16" Type="http://schemas.openxmlformats.org/officeDocument/2006/relationships/hyperlink" Target="http://www.nevo.co.il/Law_word/law17/PROP-1731.pdf" TargetMode="External"/><Relationship Id="rId221" Type="http://schemas.openxmlformats.org/officeDocument/2006/relationships/hyperlink" Target="http://www.nevo.co.il/Law_word/law16/knesset-530.pdf" TargetMode="External"/><Relationship Id="rId263" Type="http://schemas.openxmlformats.org/officeDocument/2006/relationships/hyperlink" Target="http://www.nevo.co.il/Law_word/law15/MEMSHALA-4.pdf" TargetMode="External"/><Relationship Id="rId319" Type="http://schemas.openxmlformats.org/officeDocument/2006/relationships/hyperlink" Target="https://www.nevo.co.il/Law_word/law14/law-2802.pdf" TargetMode="External"/><Relationship Id="rId470" Type="http://schemas.openxmlformats.org/officeDocument/2006/relationships/hyperlink" Target="http://www.nevo.co.il/law_word/law14/law-2452.pdf" TargetMode="External"/><Relationship Id="rId58" Type="http://schemas.openxmlformats.org/officeDocument/2006/relationships/hyperlink" Target="http://www.nevo.co.il/Law_word/law15/MEMSHALA-64.pdf" TargetMode="External"/><Relationship Id="rId123" Type="http://schemas.openxmlformats.org/officeDocument/2006/relationships/hyperlink" Target="http://www.nevo.co.il/Law_word/law14/LAW-2104.pdf" TargetMode="External"/><Relationship Id="rId330" Type="http://schemas.openxmlformats.org/officeDocument/2006/relationships/hyperlink" Target="https://www.nevo.co.il/law_word/law14/law-2962.pdf" TargetMode="External"/><Relationship Id="rId165" Type="http://schemas.openxmlformats.org/officeDocument/2006/relationships/hyperlink" Target="http://www.nevo.co.il/Law_word/law14/LAW-1212.pdf" TargetMode="External"/><Relationship Id="rId372" Type="http://schemas.openxmlformats.org/officeDocument/2006/relationships/hyperlink" Target="http://www.nevo.co.il/Law_word/law14/LAW-1792.pdf" TargetMode="External"/><Relationship Id="rId428" Type="http://schemas.openxmlformats.org/officeDocument/2006/relationships/hyperlink" Target="http://www.nevo.co.il/Law_word/law14/law-2375.pdf" TargetMode="External"/><Relationship Id="rId232" Type="http://schemas.openxmlformats.org/officeDocument/2006/relationships/hyperlink" Target="http://www.nevo.co.il/Law_word/law17/PROP-3065.pdf" TargetMode="External"/><Relationship Id="rId274" Type="http://schemas.openxmlformats.org/officeDocument/2006/relationships/hyperlink" Target="http://www.nevo.co.il/Law_word/law14/law-2375.pdf" TargetMode="External"/><Relationship Id="rId27" Type="http://schemas.openxmlformats.org/officeDocument/2006/relationships/hyperlink" Target="http://www.nevo.co.il/law_word/law14/law-2452.pdf" TargetMode="External"/><Relationship Id="rId69" Type="http://schemas.openxmlformats.org/officeDocument/2006/relationships/hyperlink" Target="http://www.nevo.co.il/Law_word/law14/law-2205.pdf" TargetMode="External"/><Relationship Id="rId134" Type="http://schemas.openxmlformats.org/officeDocument/2006/relationships/hyperlink" Target="http://www.nevo.co.il/Law_word/law15/MEMSHALA-64.pdf" TargetMode="External"/><Relationship Id="rId80" Type="http://schemas.openxmlformats.org/officeDocument/2006/relationships/hyperlink" Target="http://www.nevo.co.il/Law_word/law15/MEMSHALA-64.pdf" TargetMode="External"/><Relationship Id="rId176" Type="http://schemas.openxmlformats.org/officeDocument/2006/relationships/hyperlink" Target="http://www.nevo.co.il/Law_word/law17/PROP-2880.pdf" TargetMode="External"/><Relationship Id="rId341" Type="http://schemas.openxmlformats.org/officeDocument/2006/relationships/hyperlink" Target="http://www.nevo.co.il/Law_word/law15/memshala-407.pdf" TargetMode="External"/><Relationship Id="rId383" Type="http://schemas.openxmlformats.org/officeDocument/2006/relationships/hyperlink" Target="http://www.nevo.co.il/Law_word/law15/MEMSHALA-25.pdf" TargetMode="External"/><Relationship Id="rId439" Type="http://schemas.openxmlformats.org/officeDocument/2006/relationships/hyperlink" Target="http://www.nevo.co.il/Law_word/law15/MEMSHALA-25.pdf" TargetMode="External"/><Relationship Id="rId201" Type="http://schemas.openxmlformats.org/officeDocument/2006/relationships/hyperlink" Target="http://www.nevo.co.il/Law_word/law15/memshala-436.pdf" TargetMode="External"/><Relationship Id="rId243" Type="http://schemas.openxmlformats.org/officeDocument/2006/relationships/hyperlink" Target="http://www.nevo.co.il/Law_word/law15/MEMSHALA-4.pdf" TargetMode="External"/><Relationship Id="rId285" Type="http://schemas.openxmlformats.org/officeDocument/2006/relationships/hyperlink" Target="http://www.nevo.co.il/Law_word/law14/LAW-1892.pdf" TargetMode="External"/><Relationship Id="rId450" Type="http://schemas.openxmlformats.org/officeDocument/2006/relationships/hyperlink" Target="http://www.nevo.co.il/law_word/law14/law-2482.pdf" TargetMode="External"/><Relationship Id="rId38" Type="http://schemas.openxmlformats.org/officeDocument/2006/relationships/hyperlink" Target="http://www.nevo.co.il/Law_word/law15/MEMSHALA-130.pdf" TargetMode="External"/><Relationship Id="rId103" Type="http://schemas.openxmlformats.org/officeDocument/2006/relationships/hyperlink" Target="http://www.nevo.co.il/Law_word/law14/LAW-1497.pdf" TargetMode="External"/><Relationship Id="rId310" Type="http://schemas.openxmlformats.org/officeDocument/2006/relationships/hyperlink" Target="http://www.nevo.co.il/Law_word/law14/law-2134.pdf" TargetMode="External"/><Relationship Id="rId91" Type="http://schemas.openxmlformats.org/officeDocument/2006/relationships/hyperlink" Target="http://www.nevo.co.il/Law_word/law14/law-2205.pdf" TargetMode="External"/><Relationship Id="rId145" Type="http://schemas.openxmlformats.org/officeDocument/2006/relationships/hyperlink" Target="http://www.nevo.co.il/Law_word/law14/LAW-2104.pdf" TargetMode="External"/><Relationship Id="rId187" Type="http://schemas.openxmlformats.org/officeDocument/2006/relationships/hyperlink" Target="http://www.nevo.co.il/Law_word/law15/MEMSHALA-4.pdf" TargetMode="External"/><Relationship Id="rId352" Type="http://schemas.openxmlformats.org/officeDocument/2006/relationships/hyperlink" Target="http://www.nevo.co.il/Law_word/law16/knesset-175.pdf" TargetMode="External"/><Relationship Id="rId394" Type="http://schemas.openxmlformats.org/officeDocument/2006/relationships/hyperlink" Target="http://www.nevo.co.il/Law_word/law14/LAW-1882.pdf" TargetMode="External"/><Relationship Id="rId408" Type="http://schemas.openxmlformats.org/officeDocument/2006/relationships/hyperlink" Target="http://www.nevo.co.il/Law_word/law14/LAW-1997.pdf" TargetMode="External"/><Relationship Id="rId212" Type="http://schemas.openxmlformats.org/officeDocument/2006/relationships/hyperlink" Target="http://www.nevo.co.il/Law_word/law14/LAW-1475.pdf" TargetMode="External"/><Relationship Id="rId254" Type="http://schemas.openxmlformats.org/officeDocument/2006/relationships/hyperlink" Target="https://www.nevo.co.il/Law_word/law14/law-2933.pdf" TargetMode="External"/><Relationship Id="rId49" Type="http://schemas.openxmlformats.org/officeDocument/2006/relationships/hyperlink" Target="http://www.nevo.co.il/Law_word/law14/LAW-1669.pdf" TargetMode="External"/><Relationship Id="rId114" Type="http://schemas.openxmlformats.org/officeDocument/2006/relationships/hyperlink" Target="http://www.nevo.co.il/Law_word/law17/PROP-2608.pdf" TargetMode="External"/><Relationship Id="rId296" Type="http://schemas.openxmlformats.org/officeDocument/2006/relationships/hyperlink" Target="https://www.nevo.co.il/Law_word/law14/law-2932.pdf" TargetMode="External"/><Relationship Id="rId461" Type="http://schemas.openxmlformats.org/officeDocument/2006/relationships/hyperlink" Target="http://www.nevo.co.il/Law_word/law16/knesset-740.pdf" TargetMode="External"/><Relationship Id="rId60" Type="http://schemas.openxmlformats.org/officeDocument/2006/relationships/hyperlink" Target="http://www.nevo.co.il/Law_word/law15/memshala-318.pdf" TargetMode="External"/><Relationship Id="rId156" Type="http://schemas.openxmlformats.org/officeDocument/2006/relationships/hyperlink" Target="http://www.nevo.co.il/Law_word/law15/MEMSHALA-4.pdf" TargetMode="External"/><Relationship Id="rId198" Type="http://schemas.openxmlformats.org/officeDocument/2006/relationships/hyperlink" Target="http://www.nevo.co.il/Law_word/law14/law-2205.pdf" TargetMode="External"/><Relationship Id="rId321" Type="http://schemas.openxmlformats.org/officeDocument/2006/relationships/hyperlink" Target="https://www.nevo.co.il/Law_word/law14/law-2822.pdf" TargetMode="External"/><Relationship Id="rId363" Type="http://schemas.openxmlformats.org/officeDocument/2006/relationships/hyperlink" Target="https://www.nevo.co.il/Law_word/law15/memshala-1443.pdf" TargetMode="External"/><Relationship Id="rId419" Type="http://schemas.openxmlformats.org/officeDocument/2006/relationships/hyperlink" Target="http://www.nevo.co.il/Law_word/law17/PROP-1731.pdf" TargetMode="External"/><Relationship Id="rId223" Type="http://schemas.openxmlformats.org/officeDocument/2006/relationships/hyperlink" Target="http://www.nevo.co.il/Law_word/law15/memshala-1083.pdf" TargetMode="External"/><Relationship Id="rId430" Type="http://schemas.openxmlformats.org/officeDocument/2006/relationships/hyperlink" Target="http://www.nevo.co.il/Law_word/law15/memshala-710.pdf" TargetMode="External"/><Relationship Id="rId18" Type="http://schemas.openxmlformats.org/officeDocument/2006/relationships/hyperlink" Target="http://www.nevo.co.il/Law_word/law17/PROP-1731.pdf" TargetMode="External"/><Relationship Id="rId265" Type="http://schemas.openxmlformats.org/officeDocument/2006/relationships/hyperlink" Target="http://www.nevo.co.il/Law_word/law15/MEMSHALA-64.pdf" TargetMode="External"/><Relationship Id="rId472" Type="http://schemas.openxmlformats.org/officeDocument/2006/relationships/hyperlink" Target="http://www.nevo.co.il/Law_word/law14/law-2259.pdf" TargetMode="External"/><Relationship Id="rId125" Type="http://schemas.openxmlformats.org/officeDocument/2006/relationships/hyperlink" Target="http://www.nevo.co.il/Law_word/law14/LAW-1882.pdf" TargetMode="External"/><Relationship Id="rId167" Type="http://schemas.openxmlformats.org/officeDocument/2006/relationships/hyperlink" Target="http://www.nevo.co.il/Law_word/law14/law-2347.pdf" TargetMode="External"/><Relationship Id="rId332" Type="http://schemas.openxmlformats.org/officeDocument/2006/relationships/hyperlink" Target="https://www.nevo.co.il/law_html/law14/law-3045.pdf" TargetMode="External"/><Relationship Id="rId374" Type="http://schemas.openxmlformats.org/officeDocument/2006/relationships/hyperlink" Target="http://www.nevo.co.il/Law_word/law14/LAW-1882.pdf" TargetMode="External"/><Relationship Id="rId71" Type="http://schemas.openxmlformats.org/officeDocument/2006/relationships/hyperlink" Target="http://www.nevo.co.il/Law_word/law14/law-2221.pdf" TargetMode="External"/><Relationship Id="rId234" Type="http://schemas.openxmlformats.org/officeDocument/2006/relationships/hyperlink" Target="http://www.nevo.co.il/Law_word/law14/LAW-1219.pdf" TargetMode="External"/><Relationship Id="rId2" Type="http://schemas.openxmlformats.org/officeDocument/2006/relationships/styles" Target="styles.xml"/><Relationship Id="rId29" Type="http://schemas.openxmlformats.org/officeDocument/2006/relationships/hyperlink" Target="http://www.nevo.co.il/Law_word/law14/LAW-1892.pdf" TargetMode="External"/><Relationship Id="rId276" Type="http://schemas.openxmlformats.org/officeDocument/2006/relationships/hyperlink" Target="http://www.nevo.co.il/Law_word/law15/memshala-710.pdf" TargetMode="External"/><Relationship Id="rId441" Type="http://schemas.openxmlformats.org/officeDocument/2006/relationships/hyperlink" Target="http://www.nevo.co.il/Law_word/law16/knesset-647.pdf" TargetMode="External"/><Relationship Id="rId40" Type="http://schemas.openxmlformats.org/officeDocument/2006/relationships/hyperlink" Target="http://www.nevo.co.il/Law_word/law15/MEMSHALA-4.pdf" TargetMode="External"/><Relationship Id="rId136" Type="http://schemas.openxmlformats.org/officeDocument/2006/relationships/hyperlink" Target="http://www.nevo.co.il/Law_word/law15/MEMSHALA-64.pdf" TargetMode="External"/><Relationship Id="rId178" Type="http://schemas.openxmlformats.org/officeDocument/2006/relationships/hyperlink" Target="http://www.nevo.co.il/Law_word/law17/PROP-2259.pdf" TargetMode="External"/><Relationship Id="rId301" Type="http://schemas.openxmlformats.org/officeDocument/2006/relationships/hyperlink" Target="http://www.nevo.co.il/Law_word/law17/PROP-1731.pdf" TargetMode="External"/><Relationship Id="rId343" Type="http://schemas.openxmlformats.org/officeDocument/2006/relationships/hyperlink" Target="http://www.nevo.co.il/Law_word/law15/memshala-1035.pdf" TargetMode="External"/><Relationship Id="rId82" Type="http://schemas.openxmlformats.org/officeDocument/2006/relationships/hyperlink" Target="http://www.nevo.co.il/Law_word/law15/memshala-318.pdf" TargetMode="External"/><Relationship Id="rId203" Type="http://schemas.openxmlformats.org/officeDocument/2006/relationships/hyperlink" Target="http://www.nevo.co.il/Law_word/law15/MEMSHALA-64.pdf" TargetMode="External"/><Relationship Id="rId385" Type="http://schemas.openxmlformats.org/officeDocument/2006/relationships/hyperlink" Target="http://www.nevo.co.il/Law_word/law15/memshala-614.pdf" TargetMode="External"/><Relationship Id="rId245" Type="http://schemas.openxmlformats.org/officeDocument/2006/relationships/hyperlink" Target="http://www.nevo.co.il/Law_word/law15/memshala-407.pdf" TargetMode="External"/><Relationship Id="rId287" Type="http://schemas.openxmlformats.org/officeDocument/2006/relationships/hyperlink" Target="http://www.nevo.co.il/Law_word/law14/LAW-1772.pdf" TargetMode="External"/><Relationship Id="rId410" Type="http://schemas.openxmlformats.org/officeDocument/2006/relationships/hyperlink" Target="http://www.nevo.co.il/Law_word/law14/law-2259.pdf" TargetMode="External"/><Relationship Id="rId452" Type="http://schemas.openxmlformats.org/officeDocument/2006/relationships/hyperlink" Target="http://www.nevo.co.il/Law_word/law14/LAW-2097.pdf" TargetMode="External"/><Relationship Id="rId105" Type="http://schemas.openxmlformats.org/officeDocument/2006/relationships/hyperlink" Target="http://www.nevo.co.il/Law_word/law14/LAW-1646.pdf" TargetMode="External"/><Relationship Id="rId147" Type="http://schemas.openxmlformats.org/officeDocument/2006/relationships/hyperlink" Target="http://www.nevo.co.il/Law_word/law14/LAW-1919.pdf" TargetMode="External"/><Relationship Id="rId312" Type="http://schemas.openxmlformats.org/officeDocument/2006/relationships/hyperlink" Target="http://www.nevo.co.il/Law_word/law14/law-2235.pdf" TargetMode="External"/><Relationship Id="rId354" Type="http://schemas.openxmlformats.org/officeDocument/2006/relationships/hyperlink" Target="http://www.nevo.co.il/Law_word/law15/memshala-1035.pdf" TargetMode="External"/><Relationship Id="rId51" Type="http://schemas.openxmlformats.org/officeDocument/2006/relationships/hyperlink" Target="http://www.nevo.co.il/Law_word/law14/LAW-0999.pdf" TargetMode="External"/><Relationship Id="rId72" Type="http://schemas.openxmlformats.org/officeDocument/2006/relationships/hyperlink" Target="http://www.nevo.co.il/Law_word/law15/memshala-436.pdf" TargetMode="External"/><Relationship Id="rId93" Type="http://schemas.openxmlformats.org/officeDocument/2006/relationships/hyperlink" Target="http://www.nevo.co.il/Law_word/law14/law-2221.pdf" TargetMode="External"/><Relationship Id="rId189" Type="http://schemas.openxmlformats.org/officeDocument/2006/relationships/hyperlink" Target="http://www.nevo.co.il/Law_word/law16/knesset-225.pdf" TargetMode="External"/><Relationship Id="rId375" Type="http://schemas.openxmlformats.org/officeDocument/2006/relationships/hyperlink" Target="http://www.nevo.co.il/Law_word/law15/MEMSHALA-4.pdf" TargetMode="External"/><Relationship Id="rId396" Type="http://schemas.openxmlformats.org/officeDocument/2006/relationships/hyperlink" Target="http://www.nevo.co.il/Law_word/law14/LAW-1892.pdf" TargetMode="External"/><Relationship Id="rId3" Type="http://schemas.openxmlformats.org/officeDocument/2006/relationships/settings" Target="settings.xml"/><Relationship Id="rId214" Type="http://schemas.openxmlformats.org/officeDocument/2006/relationships/hyperlink" Target="http://www.nevo.co.il/Law_word/law14/LAW-1526.pdf" TargetMode="External"/><Relationship Id="rId235" Type="http://schemas.openxmlformats.org/officeDocument/2006/relationships/hyperlink" Target="http://www.nevo.co.il/Law_word/law17/PROP-1731.pdf" TargetMode="External"/><Relationship Id="rId256" Type="http://schemas.openxmlformats.org/officeDocument/2006/relationships/hyperlink" Target="http://www.nevo.co.il/Law_word/law14/LAW-1882.pdf" TargetMode="External"/><Relationship Id="rId277" Type="http://schemas.openxmlformats.org/officeDocument/2006/relationships/hyperlink" Target="http://www.nevo.co.il/Law_word/law14/law-2075.pdf" TargetMode="External"/><Relationship Id="rId298" Type="http://schemas.openxmlformats.org/officeDocument/2006/relationships/hyperlink" Target="http://www.nevo.co.il/Law_word/law14/LAW-1646.pdf" TargetMode="External"/><Relationship Id="rId400" Type="http://schemas.openxmlformats.org/officeDocument/2006/relationships/hyperlink" Target="http://www.nevo.co.il/Law_word/law14/LAW-1831.pdf" TargetMode="External"/><Relationship Id="rId421" Type="http://schemas.openxmlformats.org/officeDocument/2006/relationships/hyperlink" Target="http://www.nevo.co.il/Law_word/law17/PROP-1776.pdf" TargetMode="External"/><Relationship Id="rId442" Type="http://schemas.openxmlformats.org/officeDocument/2006/relationships/hyperlink" Target="http://www.nevo.co.il/law_word/law14/law-2534.pdf" TargetMode="External"/><Relationship Id="rId463" Type="http://schemas.openxmlformats.org/officeDocument/2006/relationships/hyperlink" Target="http://www.nevo.co.il/Law_word/law15/MEMSHALA-4.pdf" TargetMode="External"/><Relationship Id="rId116" Type="http://schemas.openxmlformats.org/officeDocument/2006/relationships/hyperlink" Target="http://www.nevo.co.il/Law_word/law15/MEMSHALA-64.pdf" TargetMode="External"/><Relationship Id="rId137" Type="http://schemas.openxmlformats.org/officeDocument/2006/relationships/hyperlink" Target="http://www.nevo.co.il/Law_word/law14/LAW-2104.pdf" TargetMode="External"/><Relationship Id="rId158" Type="http://schemas.openxmlformats.org/officeDocument/2006/relationships/hyperlink" Target="http://www.nevo.co.il/Law_word/law16/knesset-530.pdf" TargetMode="External"/><Relationship Id="rId302" Type="http://schemas.openxmlformats.org/officeDocument/2006/relationships/hyperlink" Target="http://www.nevo.co.il/Law_word/law14/LAW-1792.pdf" TargetMode="External"/><Relationship Id="rId323" Type="http://schemas.openxmlformats.org/officeDocument/2006/relationships/hyperlink" Target="https://www.nevo.co.il/Law_word/law14/law-2835.pdf" TargetMode="External"/><Relationship Id="rId344" Type="http://schemas.openxmlformats.org/officeDocument/2006/relationships/hyperlink" Target="http://www.nevo.co.il/Law_word/law14/law-2771.pdf" TargetMode="External"/><Relationship Id="rId20" Type="http://schemas.openxmlformats.org/officeDocument/2006/relationships/hyperlink" Target="http://www.nevo.co.il/Law_word/law15/MEMSHALA-4.pdf" TargetMode="External"/><Relationship Id="rId41" Type="http://schemas.openxmlformats.org/officeDocument/2006/relationships/hyperlink" Target="http://www.nevo.co.il/Law_word/law14/LAW-1882.pdf" TargetMode="External"/><Relationship Id="rId62" Type="http://schemas.openxmlformats.org/officeDocument/2006/relationships/hyperlink" Target="http://www.nevo.co.il/Law_word/law15/memshala-436.pdf" TargetMode="External"/><Relationship Id="rId83" Type="http://schemas.openxmlformats.org/officeDocument/2006/relationships/hyperlink" Target="http://www.nevo.co.il/Law_word/law14/law-2205.pdf" TargetMode="External"/><Relationship Id="rId179" Type="http://schemas.openxmlformats.org/officeDocument/2006/relationships/hyperlink" Target="http://www.nevo.co.il/Law_word/law14/LAW-1882.pdf" TargetMode="External"/><Relationship Id="rId365" Type="http://schemas.openxmlformats.org/officeDocument/2006/relationships/hyperlink" Target="https://www.nevo.co.il/Law_word/law15/memshala-1443.pdf" TargetMode="External"/><Relationship Id="rId386" Type="http://schemas.openxmlformats.org/officeDocument/2006/relationships/hyperlink" Target="http://www.nevo.co.il/Law_word/law14/law-2675.pdf" TargetMode="External"/><Relationship Id="rId190" Type="http://schemas.openxmlformats.org/officeDocument/2006/relationships/hyperlink" Target="http://www.nevo.co.il/law_word/law14/law-2452.pdf" TargetMode="External"/><Relationship Id="rId204" Type="http://schemas.openxmlformats.org/officeDocument/2006/relationships/hyperlink" Target="http://www.nevo.co.il/Law_word/law14/LAW-2104.pdf" TargetMode="External"/><Relationship Id="rId225" Type="http://schemas.openxmlformats.org/officeDocument/2006/relationships/hyperlink" Target="http://www.nevo.co.il/Law_word/law15/memshala-1046.pdf" TargetMode="External"/><Relationship Id="rId246" Type="http://schemas.openxmlformats.org/officeDocument/2006/relationships/hyperlink" Target="http://www.nevo.co.il/Law_word/law14/LAW-1831.pdf" TargetMode="External"/><Relationship Id="rId267" Type="http://schemas.openxmlformats.org/officeDocument/2006/relationships/hyperlink" Target="http://www.nevo.co.il/Law_word/law17/PROP-1776.pdf" TargetMode="External"/><Relationship Id="rId288" Type="http://schemas.openxmlformats.org/officeDocument/2006/relationships/hyperlink" Target="http://www.nevo.co.il/Law_word/law17/PROP-2713.pdf" TargetMode="External"/><Relationship Id="rId411" Type="http://schemas.openxmlformats.org/officeDocument/2006/relationships/hyperlink" Target="http://www.nevo.co.il/Law_word/law15/memshala-436.pdf" TargetMode="External"/><Relationship Id="rId432" Type="http://schemas.openxmlformats.org/officeDocument/2006/relationships/hyperlink" Target="http://www.nevo.co.il/Law_word/law15/MEMSHALA-4.pdf" TargetMode="External"/><Relationship Id="rId453" Type="http://schemas.openxmlformats.org/officeDocument/2006/relationships/hyperlink" Target="http://www.nevo.co.il/Law_word/law15/memshala-266.pdf" TargetMode="External"/><Relationship Id="rId474" Type="http://schemas.openxmlformats.org/officeDocument/2006/relationships/hyperlink" Target="http://www.nevo.co.il/advertisements/nevo-100.doc" TargetMode="External"/><Relationship Id="rId106" Type="http://schemas.openxmlformats.org/officeDocument/2006/relationships/hyperlink" Target="http://www.nevo.co.il/Law_word/law17/PROP-2608.pdf" TargetMode="External"/><Relationship Id="rId127" Type="http://schemas.openxmlformats.org/officeDocument/2006/relationships/hyperlink" Target="http://www.nevo.co.il/Law_word/law14/LAW-2097.pdf" TargetMode="External"/><Relationship Id="rId313" Type="http://schemas.openxmlformats.org/officeDocument/2006/relationships/hyperlink" Target="http://www.nevo.co.il/Law_word/law15/memshala-407.pdf" TargetMode="External"/><Relationship Id="rId10" Type="http://schemas.openxmlformats.org/officeDocument/2006/relationships/hyperlink" Target="http://www.nevo.co.il/Law_word/law15/memshala-318.pdf" TargetMode="External"/><Relationship Id="rId31" Type="http://schemas.openxmlformats.org/officeDocument/2006/relationships/hyperlink" Target="http://www.nevo.co.il/Law_word/law14/LAW-1378.pdf" TargetMode="External"/><Relationship Id="rId52" Type="http://schemas.openxmlformats.org/officeDocument/2006/relationships/hyperlink" Target="http://www.nevo.co.il/Law_word/law17/PROP-1442.pdf" TargetMode="External"/><Relationship Id="rId73" Type="http://schemas.openxmlformats.org/officeDocument/2006/relationships/hyperlink" Target="http://www.nevo.co.il/Law_word/law14/LAW-1831.pdf" TargetMode="External"/><Relationship Id="rId94" Type="http://schemas.openxmlformats.org/officeDocument/2006/relationships/hyperlink" Target="http://www.nevo.co.il/Law_word/law15/memshala-436.pdf" TargetMode="External"/><Relationship Id="rId148" Type="http://schemas.openxmlformats.org/officeDocument/2006/relationships/hyperlink" Target="http://www.nevo.co.il/Law_word/law15/MEMSHALA-64.pdf" TargetMode="External"/><Relationship Id="rId169" Type="http://schemas.openxmlformats.org/officeDocument/2006/relationships/hyperlink" Target="http://www.nevo.co.il/Law_word/law14/law-2620.pdf" TargetMode="External"/><Relationship Id="rId334" Type="http://schemas.openxmlformats.org/officeDocument/2006/relationships/hyperlink" Target="https://www.nevo.co.il/law_html/law14/law-3045.pdf" TargetMode="External"/><Relationship Id="rId355" Type="http://schemas.openxmlformats.org/officeDocument/2006/relationships/hyperlink" Target="http://www.nevo.co.il/Law_word/law14/law-2771.pdf" TargetMode="External"/><Relationship Id="rId376" Type="http://schemas.openxmlformats.org/officeDocument/2006/relationships/hyperlink" Target="http://www.nevo.co.il/Law_word/law14/law-2077.pdf" TargetMode="External"/><Relationship Id="rId397" Type="http://schemas.openxmlformats.org/officeDocument/2006/relationships/hyperlink" Target="http://www.nevo.co.il/Law_word/law15/MEMSHALA-25.pdf" TargetMode="External"/><Relationship Id="rId4" Type="http://schemas.openxmlformats.org/officeDocument/2006/relationships/webSettings" Target="webSettings.xml"/><Relationship Id="rId180" Type="http://schemas.openxmlformats.org/officeDocument/2006/relationships/hyperlink" Target="http://www.nevo.co.il/Law_word/law15/MEMSHALA-4.pdf" TargetMode="External"/><Relationship Id="rId215" Type="http://schemas.openxmlformats.org/officeDocument/2006/relationships/hyperlink" Target="http://www.nevo.co.il/Law_word/law17/PROP-2367.pdf" TargetMode="External"/><Relationship Id="rId236" Type="http://schemas.openxmlformats.org/officeDocument/2006/relationships/hyperlink" Target="http://www.nevo.co.il/Law_word/law14/LAW-1882.pdf" TargetMode="External"/><Relationship Id="rId257" Type="http://schemas.openxmlformats.org/officeDocument/2006/relationships/hyperlink" Target="http://www.nevo.co.il/Law_word/law15/MEMSHALA-4.pdf" TargetMode="External"/><Relationship Id="rId278" Type="http://schemas.openxmlformats.org/officeDocument/2006/relationships/hyperlink" Target="http://www.nevo.co.il/Law_word/law16/knesset-119.pdf" TargetMode="External"/><Relationship Id="rId401" Type="http://schemas.openxmlformats.org/officeDocument/2006/relationships/hyperlink" Target="http://www.nevo.co.il/Law_word/law17/PROP-3043.pdf" TargetMode="External"/><Relationship Id="rId422" Type="http://schemas.openxmlformats.org/officeDocument/2006/relationships/hyperlink" Target="http://www.nevo.co.il/Law_word/law14/LAW-1882.pdf" TargetMode="External"/><Relationship Id="rId443" Type="http://schemas.openxmlformats.org/officeDocument/2006/relationships/hyperlink" Target="http://www.nevo.co.il/Law_word/law16/knesset-586.pdf" TargetMode="External"/><Relationship Id="rId464" Type="http://schemas.openxmlformats.org/officeDocument/2006/relationships/hyperlink" Target="http://www.nevo.co.il/law_word/law14/law-2452.pdf" TargetMode="External"/><Relationship Id="rId303" Type="http://schemas.openxmlformats.org/officeDocument/2006/relationships/hyperlink" Target="http://www.nevo.co.il/Law_word/law17/PROP-2880.pdf" TargetMode="External"/><Relationship Id="rId42" Type="http://schemas.openxmlformats.org/officeDocument/2006/relationships/hyperlink" Target="http://www.nevo.co.il/Law_word/law15/MEMSHALA-4.pdf" TargetMode="External"/><Relationship Id="rId84" Type="http://schemas.openxmlformats.org/officeDocument/2006/relationships/hyperlink" Target="http://www.nevo.co.il/Law_word/law15/memshala-436.pdf" TargetMode="External"/><Relationship Id="rId138" Type="http://schemas.openxmlformats.org/officeDocument/2006/relationships/hyperlink" Target="http://www.nevo.co.il/Law_word/law15/memshala-318.pdf" TargetMode="External"/><Relationship Id="rId345" Type="http://schemas.openxmlformats.org/officeDocument/2006/relationships/hyperlink" Target="http://www.nevo.co.il/Law_word/law15/memshala-1286.pdf" TargetMode="External"/><Relationship Id="rId387" Type="http://schemas.openxmlformats.org/officeDocument/2006/relationships/hyperlink" Target="http://www.nevo.co.il/Law_word/law15/memshala-1168.pdf" TargetMode="External"/><Relationship Id="rId191" Type="http://schemas.openxmlformats.org/officeDocument/2006/relationships/hyperlink" Target="http://www.nevo.co.il/Law_word/law16/knesset-530.pdf" TargetMode="External"/><Relationship Id="rId205" Type="http://schemas.openxmlformats.org/officeDocument/2006/relationships/hyperlink" Target="http://www.nevo.co.il/Law_word/law15/memshala-318.pdf" TargetMode="External"/><Relationship Id="rId247" Type="http://schemas.openxmlformats.org/officeDocument/2006/relationships/hyperlink" Target="http://www.nevo.co.il/Law_word/law17/PROP-3043.pdf" TargetMode="External"/><Relationship Id="rId412" Type="http://schemas.openxmlformats.org/officeDocument/2006/relationships/hyperlink" Target="http://www.nevo.co.il/Law_word/law14/LAW-1219.pdf" TargetMode="External"/><Relationship Id="rId107" Type="http://schemas.openxmlformats.org/officeDocument/2006/relationships/hyperlink" Target="http://www.nevo.co.il/Law_word/law14/LAW-1475.pdf" TargetMode="External"/><Relationship Id="rId289" Type="http://schemas.openxmlformats.org/officeDocument/2006/relationships/hyperlink" Target="http://www.nevo.co.il/Law_word/law14/LAW-1920.pdf" TargetMode="External"/><Relationship Id="rId454" Type="http://schemas.openxmlformats.org/officeDocument/2006/relationships/hyperlink" Target="http://www.nevo.co.il/Law_word/law14/law-2235.pdf" TargetMode="External"/><Relationship Id="rId11" Type="http://schemas.openxmlformats.org/officeDocument/2006/relationships/hyperlink" Target="http://www.nevo.co.il/Law_word/law14/law-2205.pdf" TargetMode="External"/><Relationship Id="rId53" Type="http://schemas.openxmlformats.org/officeDocument/2006/relationships/hyperlink" Target="http://www.nevo.co.il/Law_word/law14/LAW-1646.pdf" TargetMode="External"/><Relationship Id="rId149" Type="http://schemas.openxmlformats.org/officeDocument/2006/relationships/hyperlink" Target="http://www.nevo.co.il/Law_word/law14/LAW-1219.pdf" TargetMode="External"/><Relationship Id="rId314" Type="http://schemas.openxmlformats.org/officeDocument/2006/relationships/hyperlink" Target="http://www.nevo.co.il/law_word/law14/law-2573.pdf" TargetMode="External"/><Relationship Id="rId356" Type="http://schemas.openxmlformats.org/officeDocument/2006/relationships/hyperlink" Target="http://www.nevo.co.il/Law_word/law15/memshala-1286.pdf" TargetMode="External"/><Relationship Id="rId398" Type="http://schemas.openxmlformats.org/officeDocument/2006/relationships/hyperlink" Target="http://www.nevo.co.il/Law_word/law14/LAW-1219.pdf" TargetMode="External"/><Relationship Id="rId95" Type="http://schemas.openxmlformats.org/officeDocument/2006/relationships/hyperlink" Target="http://www.nevo.co.il/Law_word/law14/LAW-1920.pdf" TargetMode="External"/><Relationship Id="rId160" Type="http://schemas.openxmlformats.org/officeDocument/2006/relationships/hyperlink" Target="http://www.nevo.co.il/Law_word/law15/memshala-1042.pdf" TargetMode="External"/><Relationship Id="rId216" Type="http://schemas.openxmlformats.org/officeDocument/2006/relationships/hyperlink" Target="http://www.nevo.co.il/Law_word/law14/LAW-1882.pdf" TargetMode="External"/><Relationship Id="rId423" Type="http://schemas.openxmlformats.org/officeDocument/2006/relationships/hyperlink" Target="http://www.nevo.co.il/Law_word/law15/MEMSHALA-4.pdf" TargetMode="External"/><Relationship Id="rId258" Type="http://schemas.openxmlformats.org/officeDocument/2006/relationships/hyperlink" Target="http://www.nevo.co.il/Law_word/law14/LAW-1892.pdf" TargetMode="External"/><Relationship Id="rId465" Type="http://schemas.openxmlformats.org/officeDocument/2006/relationships/hyperlink" Target="http://www.nevo.co.il/Law_word/law16/knesset-530.pdf" TargetMode="External"/><Relationship Id="rId22" Type="http://schemas.openxmlformats.org/officeDocument/2006/relationships/hyperlink" Target="http://www.nevo.co.il/Law_word/law15/MEMSHALA-64.pdf" TargetMode="External"/><Relationship Id="rId64" Type="http://schemas.openxmlformats.org/officeDocument/2006/relationships/hyperlink" Target="http://www.nevo.co.il/Law_word/law15/memshala-436.pdf" TargetMode="External"/><Relationship Id="rId118" Type="http://schemas.openxmlformats.org/officeDocument/2006/relationships/hyperlink" Target="http://www.nevo.co.il/Law_word/law15/memshala-318.pdf" TargetMode="External"/><Relationship Id="rId325" Type="http://schemas.openxmlformats.org/officeDocument/2006/relationships/hyperlink" Target="https://www.nevo.co.il/Law_word/law15/memshala-1420.pdf" TargetMode="External"/><Relationship Id="rId367" Type="http://schemas.openxmlformats.org/officeDocument/2006/relationships/hyperlink" Target="https://www.nevo.co.il/law_html/law15/memshala-1612.pdf" TargetMode="External"/><Relationship Id="rId171" Type="http://schemas.openxmlformats.org/officeDocument/2006/relationships/hyperlink" Target="http://www.nevo.co.il/Law_word/law14/law-2683.pdf" TargetMode="External"/><Relationship Id="rId227" Type="http://schemas.openxmlformats.org/officeDocument/2006/relationships/hyperlink" Target="http://www.nevo.co.il/Law_word/law15/MEMSHALA-4.pdf" TargetMode="External"/><Relationship Id="rId269" Type="http://schemas.openxmlformats.org/officeDocument/2006/relationships/hyperlink" Target="http://www.nevo.co.il/Law_word/law17/PROP-1731.pdf" TargetMode="External"/><Relationship Id="rId434" Type="http://schemas.openxmlformats.org/officeDocument/2006/relationships/hyperlink" Target="http://www.nevo.co.il/Law_word/law16/knesset-313.pdf" TargetMode="External"/><Relationship Id="rId476" Type="http://schemas.openxmlformats.org/officeDocument/2006/relationships/header" Target="header2.xml"/><Relationship Id="rId33" Type="http://schemas.openxmlformats.org/officeDocument/2006/relationships/hyperlink" Target="http://www.nevo.co.il/Law_word/law14/LAW-1646.pdf" TargetMode="External"/><Relationship Id="rId129" Type="http://schemas.openxmlformats.org/officeDocument/2006/relationships/hyperlink" Target="http://www.nevo.co.il/Law_word/law14/law-2347.pdf" TargetMode="External"/><Relationship Id="rId280" Type="http://schemas.openxmlformats.org/officeDocument/2006/relationships/hyperlink" Target="http://www.nevo.co.il/Law_word/law16/knesset-392.pdf" TargetMode="External"/><Relationship Id="rId336" Type="http://schemas.openxmlformats.org/officeDocument/2006/relationships/hyperlink" Target="http://www.nevo.co.il/Law_word/law14/LAW-1882.pdf" TargetMode="External"/><Relationship Id="rId75" Type="http://schemas.openxmlformats.org/officeDocument/2006/relationships/hyperlink" Target="http://www.nevo.co.il/Law_word/law17/PROP-3065.pdf" TargetMode="External"/><Relationship Id="rId140" Type="http://schemas.openxmlformats.org/officeDocument/2006/relationships/hyperlink" Target="http://www.nevo.co.il/Law_word/law15/memshala-436.pdf" TargetMode="External"/><Relationship Id="rId182" Type="http://schemas.openxmlformats.org/officeDocument/2006/relationships/hyperlink" Target="http://www.nevo.co.il/Law_word/law15/MEMSHALA-4.pdf" TargetMode="External"/><Relationship Id="rId378" Type="http://schemas.openxmlformats.org/officeDocument/2006/relationships/hyperlink" Target="http://www.nevo.co.il/Law_word/law14/law-2386.pdf" TargetMode="External"/><Relationship Id="rId403" Type="http://schemas.openxmlformats.org/officeDocument/2006/relationships/hyperlink" Target="http://www.nevo.co.il/Law_word/law17/PROP-3072.pdf" TargetMode="External"/><Relationship Id="rId6" Type="http://schemas.openxmlformats.org/officeDocument/2006/relationships/endnotes" Target="endnotes.xml"/><Relationship Id="rId238" Type="http://schemas.openxmlformats.org/officeDocument/2006/relationships/hyperlink" Target="http://www.nevo.co.il/law_word/law14/law-2452.pdf" TargetMode="External"/><Relationship Id="rId445" Type="http://schemas.openxmlformats.org/officeDocument/2006/relationships/hyperlink" Target="http://www.nevo.co.il/Law_word/law15/MEMSHALA-25.pdf" TargetMode="External"/><Relationship Id="rId291" Type="http://schemas.openxmlformats.org/officeDocument/2006/relationships/hyperlink" Target="http://www.nevo.co.il/Law_word/law14/law-2075.pdf" TargetMode="External"/><Relationship Id="rId305" Type="http://schemas.openxmlformats.org/officeDocument/2006/relationships/hyperlink" Target="http://www.nevo.co.il/Law_word/law17/PROP-3043.pdf" TargetMode="External"/><Relationship Id="rId347" Type="http://schemas.openxmlformats.org/officeDocument/2006/relationships/hyperlink" Target="https://www.nevo.co.il/Law_word/law14/law-2932.pdf" TargetMode="External"/><Relationship Id="rId44" Type="http://schemas.openxmlformats.org/officeDocument/2006/relationships/hyperlink" Target="http://www.nevo.co.il/Law_word/law15/MEMSHALA-4.pdf" TargetMode="External"/><Relationship Id="rId86" Type="http://schemas.openxmlformats.org/officeDocument/2006/relationships/hyperlink" Target="http://www.nevo.co.il/Law_word/law15/memshala-436.pdf" TargetMode="External"/><Relationship Id="rId151" Type="http://schemas.openxmlformats.org/officeDocument/2006/relationships/hyperlink" Target="http://www.nevo.co.il/Law_word/law14/LAW-1390.pdf" TargetMode="External"/><Relationship Id="rId389" Type="http://schemas.openxmlformats.org/officeDocument/2006/relationships/hyperlink" Target="https://www.nevo.co.il/law_html/law15/memshala-1612.pdf" TargetMode="External"/><Relationship Id="rId193" Type="http://schemas.openxmlformats.org/officeDocument/2006/relationships/hyperlink" Target="http://www.nevo.co.il/Law_word/law17/PROP-2785.pdf" TargetMode="External"/><Relationship Id="rId207" Type="http://schemas.openxmlformats.org/officeDocument/2006/relationships/hyperlink" Target="http://www.nevo.co.il/Law_word/law15/memshala-436.pdf" TargetMode="External"/><Relationship Id="rId249" Type="http://schemas.openxmlformats.org/officeDocument/2006/relationships/hyperlink" Target="http://www.nevo.co.il/Law_word/law17/PROP-3072.pdf" TargetMode="External"/><Relationship Id="rId414" Type="http://schemas.openxmlformats.org/officeDocument/2006/relationships/hyperlink" Target="http://www.nevo.co.il/Law_word/law14/LAW-1646.pdf" TargetMode="External"/><Relationship Id="rId456" Type="http://schemas.openxmlformats.org/officeDocument/2006/relationships/hyperlink" Target="http://www.nevo.co.il/Law_word/law14/law-2347.pdf" TargetMode="External"/><Relationship Id="rId13" Type="http://schemas.openxmlformats.org/officeDocument/2006/relationships/hyperlink" Target="http://www.nevo.co.il/Law_word/law14/law-2221.pdf" TargetMode="External"/><Relationship Id="rId109" Type="http://schemas.openxmlformats.org/officeDocument/2006/relationships/hyperlink" Target="http://www.nevo.co.il/Law_word/law14/LAW-1882.pdf" TargetMode="External"/><Relationship Id="rId260" Type="http://schemas.openxmlformats.org/officeDocument/2006/relationships/hyperlink" Target="http://www.nevo.co.il/Law_word/law14/law-2677.pdf" TargetMode="External"/><Relationship Id="rId316" Type="http://schemas.openxmlformats.org/officeDocument/2006/relationships/hyperlink" Target="http://www.nevo.co.il/Law_word/law14/law-2771.pdf" TargetMode="External"/><Relationship Id="rId55" Type="http://schemas.openxmlformats.org/officeDocument/2006/relationships/hyperlink" Target="http://www.nevo.co.il/Law_word/law14/LAW-2030.pdf" TargetMode="External"/><Relationship Id="rId97" Type="http://schemas.openxmlformats.org/officeDocument/2006/relationships/hyperlink" Target="http://www.nevo.co.il/Law_word/law14/LAW-2104.pdf" TargetMode="External"/><Relationship Id="rId120" Type="http://schemas.openxmlformats.org/officeDocument/2006/relationships/hyperlink" Target="http://www.nevo.co.il/Law_word/law15/memshala-436.pdf" TargetMode="External"/><Relationship Id="rId358" Type="http://schemas.openxmlformats.org/officeDocument/2006/relationships/hyperlink" Target="http://www.nevo.co.il/law_word/law14/law-2592.pdf" TargetMode="External"/><Relationship Id="rId162" Type="http://schemas.openxmlformats.org/officeDocument/2006/relationships/hyperlink" Target="http://www.nevo.co.il/Law_word/law17/PROP-1731.pdf" TargetMode="External"/><Relationship Id="rId218" Type="http://schemas.openxmlformats.org/officeDocument/2006/relationships/hyperlink" Target="http://www.nevo.co.il/Law_word/law14/LAW-1919.pdf" TargetMode="External"/><Relationship Id="rId425" Type="http://schemas.openxmlformats.org/officeDocument/2006/relationships/hyperlink" Target="http://www.nevo.co.il/Law_word/law15/memshala-407.pdf" TargetMode="External"/><Relationship Id="rId467" Type="http://schemas.openxmlformats.org/officeDocument/2006/relationships/hyperlink" Target="http://www.nevo.co.il/Law_word/law15/MEMSHALA-4.pdf" TargetMode="External"/><Relationship Id="rId271" Type="http://schemas.openxmlformats.org/officeDocument/2006/relationships/hyperlink" Target="http://www.nevo.co.il/Law_word/law16/knesset-119.pdf" TargetMode="External"/><Relationship Id="rId24" Type="http://schemas.openxmlformats.org/officeDocument/2006/relationships/hyperlink" Target="http://www.nevo.co.il/Law_word/law17/PROP-2090.pdf" TargetMode="External"/><Relationship Id="rId66" Type="http://schemas.openxmlformats.org/officeDocument/2006/relationships/hyperlink" Target="http://www.nevo.co.il/Law_word/law15/MEMSHALA-64.pdf" TargetMode="External"/><Relationship Id="rId131" Type="http://schemas.openxmlformats.org/officeDocument/2006/relationships/hyperlink" Target="http://www.nevo.co.il/Law_word/law14/LAW-1882.pdf" TargetMode="External"/><Relationship Id="rId327" Type="http://schemas.openxmlformats.org/officeDocument/2006/relationships/hyperlink" Target="https://www.nevo.co.il/Law_word/law15/memshala-1490.pdf" TargetMode="External"/><Relationship Id="rId369" Type="http://schemas.openxmlformats.org/officeDocument/2006/relationships/hyperlink" Target="http://www.nevo.co.il/Law_word/law17/PROP-2880.pdf" TargetMode="External"/><Relationship Id="rId173" Type="http://schemas.openxmlformats.org/officeDocument/2006/relationships/hyperlink" Target="http://www.nevo.co.il/Law_word/law14/LAW-1646.pdf" TargetMode="External"/><Relationship Id="rId229" Type="http://schemas.openxmlformats.org/officeDocument/2006/relationships/hyperlink" Target="http://www.nevo.co.il/Law_word/law17/PROP-1731.pdf" TargetMode="External"/><Relationship Id="rId380" Type="http://schemas.openxmlformats.org/officeDocument/2006/relationships/hyperlink" Target="http://www.nevo.co.il/Law_word/law14/LAW-1941.pdf" TargetMode="External"/><Relationship Id="rId436" Type="http://schemas.openxmlformats.org/officeDocument/2006/relationships/hyperlink" Target="http://www.nevo.co.il/Law_word/law14/LAW-1882.pdf" TargetMode="External"/><Relationship Id="rId240" Type="http://schemas.openxmlformats.org/officeDocument/2006/relationships/hyperlink" Target="http://www.nevo.co.il/Law_word/law14/LAW-1219.pdf" TargetMode="External"/><Relationship Id="rId478" Type="http://schemas.openxmlformats.org/officeDocument/2006/relationships/footer" Target="footer2.xml"/><Relationship Id="rId35" Type="http://schemas.openxmlformats.org/officeDocument/2006/relationships/hyperlink" Target="http://www.nevo.co.il/Law_word/law14/LAW-1646.pdf" TargetMode="External"/><Relationship Id="rId77" Type="http://schemas.openxmlformats.org/officeDocument/2006/relationships/hyperlink" Target="http://www.nevo.co.il/Law_word/law14/LAW-1882.pdf" TargetMode="External"/><Relationship Id="rId100" Type="http://schemas.openxmlformats.org/officeDocument/2006/relationships/hyperlink" Target="http://www.nevo.co.il/Law_word/law15/memshala-436.pdf" TargetMode="External"/><Relationship Id="rId282" Type="http://schemas.openxmlformats.org/officeDocument/2006/relationships/hyperlink" Target="http://www.nevo.co.il/Law_word/law17/PROP-2713.pdf" TargetMode="External"/><Relationship Id="rId338" Type="http://schemas.openxmlformats.org/officeDocument/2006/relationships/hyperlink" Target="http://www.nevo.co.il/Law_word/law14/law-2134.pdf" TargetMode="External"/><Relationship Id="rId8" Type="http://schemas.openxmlformats.org/officeDocument/2006/relationships/hyperlink" Target="http://www.nevo.co.il/Law_word/law15/MEMSHALA-64.pdf" TargetMode="External"/><Relationship Id="rId142" Type="http://schemas.openxmlformats.org/officeDocument/2006/relationships/hyperlink" Target="http://www.nevo.co.il/Law_word/law15/memshala-436.pdf" TargetMode="External"/><Relationship Id="rId184" Type="http://schemas.openxmlformats.org/officeDocument/2006/relationships/hyperlink" Target="http://www.nevo.co.il/Law_word/law14/law-2235.pdf" TargetMode="External"/><Relationship Id="rId391" Type="http://schemas.openxmlformats.org/officeDocument/2006/relationships/hyperlink" Target="https://www.nevo.co.il/law_html/law15/memshala-1612.pdf" TargetMode="External"/><Relationship Id="rId405" Type="http://schemas.openxmlformats.org/officeDocument/2006/relationships/hyperlink" Target="http://www.nevo.co.il/Law_word/law15/MEMSHALA-143.pdf" TargetMode="External"/><Relationship Id="rId447" Type="http://schemas.openxmlformats.org/officeDocument/2006/relationships/hyperlink" Target="http://www.nevo.co.il/Law_word/law15/memshala-407.pdf" TargetMode="External"/><Relationship Id="rId251" Type="http://schemas.openxmlformats.org/officeDocument/2006/relationships/hyperlink" Target="http://www.nevo.co.il/Law_word/law15/MEMSHALA-4.pdf" TargetMode="External"/><Relationship Id="rId46" Type="http://schemas.openxmlformats.org/officeDocument/2006/relationships/hyperlink" Target="http://www.nevo.co.il/Law_word/law15/memshala-407.pdf" TargetMode="External"/><Relationship Id="rId293" Type="http://schemas.openxmlformats.org/officeDocument/2006/relationships/hyperlink" Target="http://www.nevo.co.il/Law_word/law14/law-2375.pdf" TargetMode="External"/><Relationship Id="rId307" Type="http://schemas.openxmlformats.org/officeDocument/2006/relationships/hyperlink" Target="http://www.nevo.co.il/Law_word/law17/PROP-3072.pdf" TargetMode="External"/><Relationship Id="rId349" Type="http://schemas.openxmlformats.org/officeDocument/2006/relationships/hyperlink" Target="https://www.nevo.co.il/law_html/law14/law-3045.pdf" TargetMode="External"/><Relationship Id="rId88" Type="http://schemas.openxmlformats.org/officeDocument/2006/relationships/hyperlink" Target="http://www.nevo.co.il/Law_word/law15/MEMSHALA-64.pdf" TargetMode="External"/><Relationship Id="rId111" Type="http://schemas.openxmlformats.org/officeDocument/2006/relationships/hyperlink" Target="http://www.nevo.co.il/Law_word/law14/LAW-1882.pdf" TargetMode="External"/><Relationship Id="rId153" Type="http://schemas.openxmlformats.org/officeDocument/2006/relationships/hyperlink" Target="http://www.nevo.co.il/Law_word/law14/LAW-1669.pdf" TargetMode="External"/><Relationship Id="rId195" Type="http://schemas.openxmlformats.org/officeDocument/2006/relationships/hyperlink" Target="http://www.nevo.co.il/Law_word/law15/MEMSHALA-64.pdf" TargetMode="External"/><Relationship Id="rId209" Type="http://schemas.openxmlformats.org/officeDocument/2006/relationships/hyperlink" Target="http://www.nevo.co.il/Law_word/law15/memshala-436.pdf" TargetMode="External"/><Relationship Id="rId360" Type="http://schemas.openxmlformats.org/officeDocument/2006/relationships/hyperlink" Target="http://www.nevo.co.il/law_word/law14/law-2606.pdf" TargetMode="External"/><Relationship Id="rId416" Type="http://schemas.openxmlformats.org/officeDocument/2006/relationships/hyperlink" Target="http://www.nevo.co.il/Law_word/law14/LAW-1882.pdf" TargetMode="External"/><Relationship Id="rId220" Type="http://schemas.openxmlformats.org/officeDocument/2006/relationships/hyperlink" Target="http://www.nevo.co.il/law_word/law14/law-2452.pdf" TargetMode="External"/><Relationship Id="rId458" Type="http://schemas.openxmlformats.org/officeDocument/2006/relationships/hyperlink" Target="http://www.nevo.co.il/Law_word/law14/law-2620.pdf" TargetMode="External"/><Relationship Id="rId15" Type="http://schemas.openxmlformats.org/officeDocument/2006/relationships/hyperlink" Target="http://www.nevo.co.il/Law_word/law14/LAW-1219.pdf" TargetMode="External"/><Relationship Id="rId57" Type="http://schemas.openxmlformats.org/officeDocument/2006/relationships/hyperlink" Target="http://www.nevo.co.il/Law_word/law14/LAW-1920.pdf" TargetMode="External"/><Relationship Id="rId262" Type="http://schemas.openxmlformats.org/officeDocument/2006/relationships/hyperlink" Target="http://www.nevo.co.il/Law_word/law14/LAW-1882.pdf" TargetMode="External"/><Relationship Id="rId318" Type="http://schemas.openxmlformats.org/officeDocument/2006/relationships/hyperlink" Target="http://www.nevo.co.il/Law_word/law16/knesset-828.pdf" TargetMode="External"/><Relationship Id="rId99" Type="http://schemas.openxmlformats.org/officeDocument/2006/relationships/hyperlink" Target="http://www.nevo.co.il/Law_word/law14/law-2205.pdf" TargetMode="External"/><Relationship Id="rId122" Type="http://schemas.openxmlformats.org/officeDocument/2006/relationships/hyperlink" Target="http://www.nevo.co.il/Law_word/law15/memshala-436.pdf" TargetMode="External"/><Relationship Id="rId164" Type="http://schemas.openxmlformats.org/officeDocument/2006/relationships/hyperlink" Target="http://www.nevo.co.il/Law_word/law15/MEMSHALA-4.pdf" TargetMode="External"/><Relationship Id="rId371" Type="http://schemas.openxmlformats.org/officeDocument/2006/relationships/hyperlink" Target="https://www.nevo.co.il/Law_word/law16/knesset-857.pdf" TargetMode="External"/><Relationship Id="rId427" Type="http://schemas.openxmlformats.org/officeDocument/2006/relationships/hyperlink" Target="http://www.nevo.co.il/Law_word/law15/MEMSHALA-4.pdf" TargetMode="External"/><Relationship Id="rId469" Type="http://schemas.openxmlformats.org/officeDocument/2006/relationships/hyperlink" Target="http://www.nevo.co.il/Law_word/law15/MEMSHALA-25.pdf" TargetMode="External"/><Relationship Id="rId26" Type="http://schemas.openxmlformats.org/officeDocument/2006/relationships/hyperlink" Target="http://www.nevo.co.il/Law_word/law17/PROP-2675.pdf" TargetMode="External"/><Relationship Id="rId231" Type="http://schemas.openxmlformats.org/officeDocument/2006/relationships/hyperlink" Target="http://www.nevo.co.il/Law_word/law17/PROP-3043.pdf" TargetMode="External"/><Relationship Id="rId273" Type="http://schemas.openxmlformats.org/officeDocument/2006/relationships/hyperlink" Target="http://www.nevo.co.il/Law_word/law17/PROP-2713.pdf" TargetMode="External"/><Relationship Id="rId329" Type="http://schemas.openxmlformats.org/officeDocument/2006/relationships/hyperlink" Target="https://www.nevo.co.il/Law_word/law15/memshala-1443.pdf" TargetMode="External"/><Relationship Id="rId480" Type="http://schemas.openxmlformats.org/officeDocument/2006/relationships/theme" Target="theme/theme1.xml"/><Relationship Id="rId68" Type="http://schemas.openxmlformats.org/officeDocument/2006/relationships/hyperlink" Target="http://www.nevo.co.il/Law_word/law15/memshala-318.pdf" TargetMode="External"/><Relationship Id="rId133" Type="http://schemas.openxmlformats.org/officeDocument/2006/relationships/hyperlink" Target="http://www.nevo.co.il/Law_word/law14/LAW-1920.pdf" TargetMode="External"/><Relationship Id="rId175" Type="http://schemas.openxmlformats.org/officeDocument/2006/relationships/hyperlink" Target="http://www.nevo.co.il/Law_word/law14/LAW-1792.pdf" TargetMode="External"/><Relationship Id="rId340" Type="http://schemas.openxmlformats.org/officeDocument/2006/relationships/hyperlink" Target="http://www.nevo.co.il/Law_word/law14/law-2235.pdf" TargetMode="External"/><Relationship Id="rId200" Type="http://schemas.openxmlformats.org/officeDocument/2006/relationships/hyperlink" Target="http://www.nevo.co.il/Law_word/law14/law-2221.pdf" TargetMode="External"/><Relationship Id="rId382" Type="http://schemas.openxmlformats.org/officeDocument/2006/relationships/hyperlink" Target="http://www.nevo.co.il/Law_word/law14/LAW-1892.pdf" TargetMode="External"/><Relationship Id="rId438" Type="http://schemas.openxmlformats.org/officeDocument/2006/relationships/hyperlink" Target="http://www.nevo.co.il/Law_word/law14/LAW-1892.pdf" TargetMode="External"/><Relationship Id="rId242" Type="http://schemas.openxmlformats.org/officeDocument/2006/relationships/hyperlink" Target="http://www.nevo.co.il/Law_word/law14/LAW-1882.pdf" TargetMode="External"/><Relationship Id="rId284" Type="http://schemas.openxmlformats.org/officeDocument/2006/relationships/hyperlink" Target="http://www.nevo.co.il/Law_word/law15/MEMSHALA-130.pdf" TargetMode="External"/><Relationship Id="rId37" Type="http://schemas.openxmlformats.org/officeDocument/2006/relationships/hyperlink" Target="http://www.nevo.co.il/Law_word/law14/LAW-1982.pdf" TargetMode="External"/><Relationship Id="rId79" Type="http://schemas.openxmlformats.org/officeDocument/2006/relationships/hyperlink" Target="http://www.nevo.co.il/Law_word/law14/LAW-1920.pdf" TargetMode="External"/><Relationship Id="rId102" Type="http://schemas.openxmlformats.org/officeDocument/2006/relationships/hyperlink" Target="http://www.nevo.co.il/Law_word/law15/memshala-436.pdf" TargetMode="External"/><Relationship Id="rId144" Type="http://schemas.openxmlformats.org/officeDocument/2006/relationships/hyperlink" Target="http://www.nevo.co.il/Law_word/law15/memshala-260.pdf" TargetMode="External"/><Relationship Id="rId90" Type="http://schemas.openxmlformats.org/officeDocument/2006/relationships/hyperlink" Target="http://www.nevo.co.il/Law_word/law15/memshala-318.pdf" TargetMode="External"/><Relationship Id="rId186" Type="http://schemas.openxmlformats.org/officeDocument/2006/relationships/hyperlink" Target="http://www.nevo.co.il/Law_word/law14/LAW-1882.pdf" TargetMode="External"/><Relationship Id="rId351" Type="http://schemas.openxmlformats.org/officeDocument/2006/relationships/hyperlink" Target="http://www.nevo.co.il/Law_word/law14/law-2134.pdf" TargetMode="External"/><Relationship Id="rId393" Type="http://schemas.openxmlformats.org/officeDocument/2006/relationships/hyperlink" Target="http://www.nevo.co.il/Law_word/law17/PROP-1722.pdf" TargetMode="External"/><Relationship Id="rId407" Type="http://schemas.openxmlformats.org/officeDocument/2006/relationships/hyperlink" Target="http://www.nevo.co.il/Law_word/law15/memshala-436.pdf" TargetMode="External"/><Relationship Id="rId449" Type="http://schemas.openxmlformats.org/officeDocument/2006/relationships/hyperlink" Target="http://www.nevo.co.il/Law_word/law15/memshala-407.pdf" TargetMode="External"/><Relationship Id="rId211" Type="http://schemas.openxmlformats.org/officeDocument/2006/relationships/hyperlink" Target="http://www.nevo.co.il/Law_word/law17/PROP-2090.pdf" TargetMode="External"/><Relationship Id="rId253" Type="http://schemas.openxmlformats.org/officeDocument/2006/relationships/hyperlink" Target="http://www.nevo.co.il/Law_word/law15/memshala-407.pdf" TargetMode="External"/><Relationship Id="rId295" Type="http://schemas.openxmlformats.org/officeDocument/2006/relationships/hyperlink" Target="http://www.nevo.co.il/Law_word/law15/memshala-710.pdf" TargetMode="External"/><Relationship Id="rId309" Type="http://schemas.openxmlformats.org/officeDocument/2006/relationships/hyperlink" Target="http://www.nevo.co.il/Law_word/law15/MEMSHALA-4.pdf" TargetMode="External"/><Relationship Id="rId460" Type="http://schemas.openxmlformats.org/officeDocument/2006/relationships/hyperlink" Target="http://www.nevo.co.il/Law_word/law14/law-2683.pdf" TargetMode="External"/><Relationship Id="rId48" Type="http://schemas.openxmlformats.org/officeDocument/2006/relationships/hyperlink" Target="http://www.nevo.co.il/Law_word/law17/PROP-1731.pdf" TargetMode="External"/><Relationship Id="rId113" Type="http://schemas.openxmlformats.org/officeDocument/2006/relationships/hyperlink" Target="http://www.nevo.co.il/Law_word/law14/LAW-1646.pdf" TargetMode="External"/><Relationship Id="rId320" Type="http://schemas.openxmlformats.org/officeDocument/2006/relationships/hyperlink" Target="https://www.nevo.co.il/Law_word/law15/memshala-1311.pdf" TargetMode="External"/><Relationship Id="rId155" Type="http://schemas.openxmlformats.org/officeDocument/2006/relationships/hyperlink" Target="http://www.nevo.co.il/Law_word/law14/LAW-1882.pdf" TargetMode="External"/><Relationship Id="rId197" Type="http://schemas.openxmlformats.org/officeDocument/2006/relationships/hyperlink" Target="http://www.nevo.co.il/Law_word/law15/memshala-318.pdf" TargetMode="External"/><Relationship Id="rId362" Type="http://schemas.openxmlformats.org/officeDocument/2006/relationships/hyperlink" Target="https://www.nevo.co.il/Law_word/law14/law-2932.pdf" TargetMode="External"/><Relationship Id="rId418" Type="http://schemas.openxmlformats.org/officeDocument/2006/relationships/hyperlink" Target="http://www.nevo.co.il/Law_word/law14/LAW-1219.pdf" TargetMode="External"/><Relationship Id="rId222" Type="http://schemas.openxmlformats.org/officeDocument/2006/relationships/hyperlink" Target="http://www.nevo.co.il/law_word/law14/law-2592.pdf" TargetMode="External"/><Relationship Id="rId264" Type="http://schemas.openxmlformats.org/officeDocument/2006/relationships/hyperlink" Target="http://www.nevo.co.il/Law_word/law14/LAW-1919.pdf" TargetMode="External"/><Relationship Id="rId471" Type="http://schemas.openxmlformats.org/officeDocument/2006/relationships/hyperlink" Target="http://www.nevo.co.il/Law_word/law16/knesset-530.pdf" TargetMode="External"/><Relationship Id="rId17" Type="http://schemas.openxmlformats.org/officeDocument/2006/relationships/hyperlink" Target="http://www.nevo.co.il/Law_word/law14/LAW-1219.pdf" TargetMode="External"/><Relationship Id="rId59" Type="http://schemas.openxmlformats.org/officeDocument/2006/relationships/hyperlink" Target="http://www.nevo.co.il/Law_word/law14/LAW-2104.pdf" TargetMode="External"/><Relationship Id="rId124" Type="http://schemas.openxmlformats.org/officeDocument/2006/relationships/hyperlink" Target="http://www.nevo.co.il/Law_word/law15/memshala-318.pdf" TargetMode="External"/><Relationship Id="rId70" Type="http://schemas.openxmlformats.org/officeDocument/2006/relationships/hyperlink" Target="http://www.nevo.co.il/Law_word/law15/memshala-436.pdf" TargetMode="External"/><Relationship Id="rId166" Type="http://schemas.openxmlformats.org/officeDocument/2006/relationships/hyperlink" Target="http://www.nevo.co.il/Law_word/law17/PROP-1766.pdf" TargetMode="External"/><Relationship Id="rId331" Type="http://schemas.openxmlformats.org/officeDocument/2006/relationships/hyperlink" Target="https://www.nevo.co.il/Law_word/law15/memshala-1490.pdf" TargetMode="External"/><Relationship Id="rId373" Type="http://schemas.openxmlformats.org/officeDocument/2006/relationships/hyperlink" Target="http://www.nevo.co.il/Law_word/law17/PROP-2880.pdf" TargetMode="External"/><Relationship Id="rId429" Type="http://schemas.openxmlformats.org/officeDocument/2006/relationships/hyperlink" Target="http://www.nevo.co.il/Law_word/law16/knesset-313.pdf" TargetMode="External"/><Relationship Id="rId1" Type="http://schemas.openxmlformats.org/officeDocument/2006/relationships/numbering" Target="numbering.xml"/><Relationship Id="rId233" Type="http://schemas.openxmlformats.org/officeDocument/2006/relationships/hyperlink" Target="http://www.nevo.co.il/Law_word/law17/PROP-3072.pdf" TargetMode="External"/><Relationship Id="rId440" Type="http://schemas.openxmlformats.org/officeDocument/2006/relationships/hyperlink" Target="http://www.nevo.co.il/law_word/law14/law-2567.pdf" TargetMode="External"/><Relationship Id="rId28" Type="http://schemas.openxmlformats.org/officeDocument/2006/relationships/hyperlink" Target="http://www.nevo.co.il/Law_word/law16/knesset-530.pdf" TargetMode="External"/><Relationship Id="rId275" Type="http://schemas.openxmlformats.org/officeDocument/2006/relationships/hyperlink" Target="http://www.nevo.co.il/Law_word/law16/knesset-313.pdf" TargetMode="External"/><Relationship Id="rId300" Type="http://schemas.openxmlformats.org/officeDocument/2006/relationships/hyperlink" Target="http://www.nevo.co.il/Law_word/law14/LAW-1219.pdf" TargetMode="External"/><Relationship Id="rId81" Type="http://schemas.openxmlformats.org/officeDocument/2006/relationships/hyperlink" Target="http://www.nevo.co.il/Law_word/law14/LAW-2104.pdf" TargetMode="External"/><Relationship Id="rId135" Type="http://schemas.openxmlformats.org/officeDocument/2006/relationships/hyperlink" Target="http://www.nevo.co.il/Law_word/law14/LAW-1920.pdf" TargetMode="External"/><Relationship Id="rId177" Type="http://schemas.openxmlformats.org/officeDocument/2006/relationships/hyperlink" Target="http://www.nevo.co.il/Law_word/law14/LAW-1475.pdf" TargetMode="External"/><Relationship Id="rId342" Type="http://schemas.openxmlformats.org/officeDocument/2006/relationships/hyperlink" Target="http://www.nevo.co.il/law_word/law14/law-2573.pdf" TargetMode="External"/><Relationship Id="rId384" Type="http://schemas.openxmlformats.org/officeDocument/2006/relationships/hyperlink" Target="http://www.nevo.co.il/Law_word/law14/law-2310.pdf" TargetMode="External"/><Relationship Id="rId202" Type="http://schemas.openxmlformats.org/officeDocument/2006/relationships/hyperlink" Target="http://www.nevo.co.il/Law_word/law14/LAW-1920.pdf" TargetMode="External"/><Relationship Id="rId244" Type="http://schemas.openxmlformats.org/officeDocument/2006/relationships/hyperlink" Target="http://www.nevo.co.il/Law_word/law14/law-2235.pdf" TargetMode="External"/><Relationship Id="rId39" Type="http://schemas.openxmlformats.org/officeDocument/2006/relationships/hyperlink" Target="http://www.nevo.co.il/Law_word/law14/LAW-1882.pdf" TargetMode="External"/><Relationship Id="rId286" Type="http://schemas.openxmlformats.org/officeDocument/2006/relationships/hyperlink" Target="http://www.nevo.co.il/Law_word/law15/MEMSHALA-25.pdf" TargetMode="External"/><Relationship Id="rId451" Type="http://schemas.openxmlformats.org/officeDocument/2006/relationships/hyperlink" Target="http://www.nevo.co.il/Law_word/law15/memshala-835.pdf" TargetMode="External"/><Relationship Id="rId50" Type="http://schemas.openxmlformats.org/officeDocument/2006/relationships/hyperlink" Target="http://www.nevo.co.il/Law_word/law17/PROP-2675.pdf" TargetMode="External"/><Relationship Id="rId104" Type="http://schemas.openxmlformats.org/officeDocument/2006/relationships/hyperlink" Target="http://www.nevo.co.il/Law_word/law17/PROP-2299.pdf" TargetMode="External"/><Relationship Id="rId146" Type="http://schemas.openxmlformats.org/officeDocument/2006/relationships/hyperlink" Target="http://www.nevo.co.il/Law_word/law15/memshala-318.pdf" TargetMode="External"/><Relationship Id="rId188" Type="http://schemas.openxmlformats.org/officeDocument/2006/relationships/hyperlink" Target="http://www.nevo.co.il/Law_word/law14/law-2170.pdf" TargetMode="External"/><Relationship Id="rId311" Type="http://schemas.openxmlformats.org/officeDocument/2006/relationships/hyperlink" Target="http://www.nevo.co.il/Law_word/law16/knesset-175.pdf" TargetMode="External"/><Relationship Id="rId353" Type="http://schemas.openxmlformats.org/officeDocument/2006/relationships/hyperlink" Target="http://www.nevo.co.il/law_word/law14/law-2573.pdf" TargetMode="External"/><Relationship Id="rId395" Type="http://schemas.openxmlformats.org/officeDocument/2006/relationships/hyperlink" Target="http://www.nevo.co.il/Law_word/law15/MEMSHALA-4.pdf" TargetMode="External"/><Relationship Id="rId409" Type="http://schemas.openxmlformats.org/officeDocument/2006/relationships/hyperlink" Target="http://www.nevo.co.il/Law_word/law15/MEMSHALA-143.pdf" TargetMode="External"/><Relationship Id="rId92" Type="http://schemas.openxmlformats.org/officeDocument/2006/relationships/hyperlink" Target="http://www.nevo.co.il/Law_word/law15/memshala-436.pdf" TargetMode="External"/><Relationship Id="rId213" Type="http://schemas.openxmlformats.org/officeDocument/2006/relationships/hyperlink" Target="http://www.nevo.co.il/Law_word/law17/PROP-2259.pdf" TargetMode="External"/><Relationship Id="rId420" Type="http://schemas.openxmlformats.org/officeDocument/2006/relationships/hyperlink" Target="http://www.nevo.co.il/Law_word/law14/LAW-1190.pdf" TargetMode="External"/><Relationship Id="rId255" Type="http://schemas.openxmlformats.org/officeDocument/2006/relationships/hyperlink" Target="https://www.nevo.co.il/Law_word/law15/memshala-1443.pdf" TargetMode="External"/><Relationship Id="rId297" Type="http://schemas.openxmlformats.org/officeDocument/2006/relationships/hyperlink" Target="https://www.nevo.co.il/Law_word/law15/memshala-1443.pdf" TargetMode="External"/><Relationship Id="rId462" Type="http://schemas.openxmlformats.org/officeDocument/2006/relationships/hyperlink" Target="http://www.nevo.co.il/Law_word/law14/LAW-1882.pdf" TargetMode="External"/><Relationship Id="rId115" Type="http://schemas.openxmlformats.org/officeDocument/2006/relationships/hyperlink" Target="http://www.nevo.co.il/Law_word/law14/LAW-1920.pdf" TargetMode="External"/><Relationship Id="rId157" Type="http://schemas.openxmlformats.org/officeDocument/2006/relationships/hyperlink" Target="http://www.nevo.co.il/law_word/law14/law-2452.pdf" TargetMode="External"/><Relationship Id="rId322" Type="http://schemas.openxmlformats.org/officeDocument/2006/relationships/hyperlink" Target="https://www.nevo.co.il/Law_word/law15/memshala-1305.pdf" TargetMode="External"/><Relationship Id="rId364" Type="http://schemas.openxmlformats.org/officeDocument/2006/relationships/hyperlink" Target="https://www.nevo.co.il/Law_word/law14/law-2932.pdf" TargetMode="External"/><Relationship Id="rId61" Type="http://schemas.openxmlformats.org/officeDocument/2006/relationships/hyperlink" Target="http://www.nevo.co.il/Law_word/law14/law-2205.pdf" TargetMode="External"/><Relationship Id="rId199" Type="http://schemas.openxmlformats.org/officeDocument/2006/relationships/hyperlink" Target="http://www.nevo.co.il/Law_word/law15/memshala-436.pdf" TargetMode="External"/><Relationship Id="rId19" Type="http://schemas.openxmlformats.org/officeDocument/2006/relationships/hyperlink" Target="http://www.nevo.co.il/Law_word/law14/LAW-1882.pdf" TargetMode="External"/><Relationship Id="rId224" Type="http://schemas.openxmlformats.org/officeDocument/2006/relationships/hyperlink" Target="http://www.nevo.co.il/law_word/law14/law-2606.pdf" TargetMode="External"/><Relationship Id="rId266" Type="http://schemas.openxmlformats.org/officeDocument/2006/relationships/hyperlink" Target="http://www.nevo.co.il/Law_word/law14/LAW-1190.pdf" TargetMode="External"/><Relationship Id="rId431" Type="http://schemas.openxmlformats.org/officeDocument/2006/relationships/hyperlink" Target="http://www.nevo.co.il/Law_word/law14/LAW-1882.pdf" TargetMode="External"/><Relationship Id="rId473" Type="http://schemas.openxmlformats.org/officeDocument/2006/relationships/hyperlink" Target="http://www.nevo.co.il/Law_word/law15/memshala-436.pdf" TargetMode="External"/><Relationship Id="rId30" Type="http://schemas.openxmlformats.org/officeDocument/2006/relationships/hyperlink" Target="http://www.nevo.co.il/Law_word/law15/MEMSHALA-25.pdf" TargetMode="External"/><Relationship Id="rId126" Type="http://schemas.openxmlformats.org/officeDocument/2006/relationships/hyperlink" Target="http://www.nevo.co.il/Law_word/law15/MEMSHALA-4.pdf" TargetMode="External"/><Relationship Id="rId168" Type="http://schemas.openxmlformats.org/officeDocument/2006/relationships/hyperlink" Target="http://www.nevo.co.il/Law_word/law16/knesset-421.pdf" TargetMode="External"/><Relationship Id="rId333" Type="http://schemas.openxmlformats.org/officeDocument/2006/relationships/hyperlink" Target="https://www.nevo.co.il/law_html/law15/memshala-1612.pdf"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www.nevo.co.il/Law_word/law16/knesset-492.pdf" TargetMode="External"/><Relationship Id="rId21" Type="http://schemas.openxmlformats.org/officeDocument/2006/relationships/hyperlink" Target="http://www.nevo.co.il/Law_word/law14/LAW-1497.pdf" TargetMode="External"/><Relationship Id="rId42" Type="http://schemas.openxmlformats.org/officeDocument/2006/relationships/hyperlink" Target="http://www.nevo.co.il/Law_word/law15/MEMSHALA-64.pdf" TargetMode="External"/><Relationship Id="rId63" Type="http://schemas.openxmlformats.org/officeDocument/2006/relationships/hyperlink" Target="http://www.nevo.co.il/Law_word/law15/MEMSHALA-64.pdf" TargetMode="External"/><Relationship Id="rId84" Type="http://schemas.openxmlformats.org/officeDocument/2006/relationships/hyperlink" Target="http://www.nevo.co.il/Law_word/law16/KNESSET-59.pdf" TargetMode="External"/><Relationship Id="rId138" Type="http://schemas.openxmlformats.org/officeDocument/2006/relationships/hyperlink" Target="http://www.nevo.co.il/Law_word/law15/memshala-1046.pdf" TargetMode="External"/><Relationship Id="rId159" Type="http://schemas.openxmlformats.org/officeDocument/2006/relationships/hyperlink" Target="http://www.nevo.co.il/law_word/law14/law-2933.pdf" TargetMode="External"/><Relationship Id="rId170" Type="http://schemas.openxmlformats.org/officeDocument/2006/relationships/hyperlink" Target="https://www.nevo.co.il/law_html/law10/yalkut-11103.pdf" TargetMode="External"/><Relationship Id="rId107" Type="http://schemas.openxmlformats.org/officeDocument/2006/relationships/hyperlink" Target="http://www.nevo.co.il/Law_word/law14/law-2310.pdf" TargetMode="External"/><Relationship Id="rId11" Type="http://schemas.openxmlformats.org/officeDocument/2006/relationships/hyperlink" Target="http://www.nevo.co.il/Law_word/law14/LAW-1219.pdf" TargetMode="External"/><Relationship Id="rId32" Type="http://schemas.openxmlformats.org/officeDocument/2006/relationships/hyperlink" Target="http://www.nevo.co.il/Law_word/law17/PROP-2785.pdf" TargetMode="External"/><Relationship Id="rId53" Type="http://schemas.openxmlformats.org/officeDocument/2006/relationships/hyperlink" Target="http://www.nevo.co.il/Law_word/law14/law-2077.pdf" TargetMode="External"/><Relationship Id="rId74" Type="http://schemas.openxmlformats.org/officeDocument/2006/relationships/hyperlink" Target="http://www.nevo.co.il/Law_word/law15/memshala-436.pdf" TargetMode="External"/><Relationship Id="rId128" Type="http://schemas.openxmlformats.org/officeDocument/2006/relationships/hyperlink" Target="http://www.nevo.co.il/law_word/law14/law-2573.pdf" TargetMode="External"/><Relationship Id="rId149" Type="http://schemas.openxmlformats.org/officeDocument/2006/relationships/hyperlink" Target="https://www.nevo.co.il/law_word/law14/law-2822.pdf" TargetMode="External"/><Relationship Id="rId5" Type="http://schemas.openxmlformats.org/officeDocument/2006/relationships/hyperlink" Target="http://www.nevo.co.il/Law_word/law14/LAW-1145.pdf" TargetMode="External"/><Relationship Id="rId95" Type="http://schemas.openxmlformats.org/officeDocument/2006/relationships/hyperlink" Target="http://www.nevo.co.il/Law_word/law14/law-2137.pdf" TargetMode="External"/><Relationship Id="rId160" Type="http://schemas.openxmlformats.org/officeDocument/2006/relationships/hyperlink" Target="https://www.nevo.co.il/Law_word/law15/memshala-1443.pdf" TargetMode="External"/><Relationship Id="rId22" Type="http://schemas.openxmlformats.org/officeDocument/2006/relationships/hyperlink" Target="http://www.nevo.co.il/Law_word/law17/PROP-2299.pdf" TargetMode="External"/><Relationship Id="rId43" Type="http://schemas.openxmlformats.org/officeDocument/2006/relationships/hyperlink" Target="http://www.nevo.co.il/Law_word/law14/LAW-1792.pdf" TargetMode="External"/><Relationship Id="rId64" Type="http://schemas.openxmlformats.org/officeDocument/2006/relationships/hyperlink" Target="http://www.nevo.co.il/Law_word/law14/law-1920.pdf" TargetMode="External"/><Relationship Id="rId118" Type="http://schemas.openxmlformats.org/officeDocument/2006/relationships/hyperlink" Target="http://www.nevo.co.il/law_word/law14/law-2452.pdf" TargetMode="External"/><Relationship Id="rId139" Type="http://schemas.openxmlformats.org/officeDocument/2006/relationships/hyperlink" Target="http://www.nevo.co.il/law_word/law14/law-2620.pdf" TargetMode="External"/><Relationship Id="rId85" Type="http://schemas.openxmlformats.org/officeDocument/2006/relationships/hyperlink" Target="http://www.nevo.co.il/Law_word/law14/law-2061.pdf" TargetMode="External"/><Relationship Id="rId150" Type="http://schemas.openxmlformats.org/officeDocument/2006/relationships/hyperlink" Target="https://www.nevo.co.il/Law_word/law15/memshala-1305.pdf" TargetMode="External"/><Relationship Id="rId12" Type="http://schemas.openxmlformats.org/officeDocument/2006/relationships/hyperlink" Target="http://www.nevo.co.il/Law_word/law17/PROP-1731.pdf" TargetMode="External"/><Relationship Id="rId33" Type="http://schemas.openxmlformats.org/officeDocument/2006/relationships/hyperlink" Target="http://www.nevo.co.il/Law_word/law14/LAW-1772.pdf" TargetMode="External"/><Relationship Id="rId108" Type="http://schemas.openxmlformats.org/officeDocument/2006/relationships/hyperlink" Target="http://www.nevo.co.il/Law_word/law15/memshala-614.pdf" TargetMode="External"/><Relationship Id="rId129" Type="http://schemas.openxmlformats.org/officeDocument/2006/relationships/hyperlink" Target="http://www.nevo.co.il/Law_word/law15/memshala-1035.pdf" TargetMode="External"/><Relationship Id="rId54" Type="http://schemas.openxmlformats.org/officeDocument/2006/relationships/hyperlink" Target="http://www.nevo.co.il/Law_word/law15/memshala-260.pdf" TargetMode="External"/><Relationship Id="rId70" Type="http://schemas.openxmlformats.org/officeDocument/2006/relationships/hyperlink" Target="http://www.nevo.co.il/Law_word/law15/memshala-318.pdf" TargetMode="External"/><Relationship Id="rId75" Type="http://schemas.openxmlformats.org/officeDocument/2006/relationships/hyperlink" Target="http://www.nevo.co.il/Law_word/law14/law-1941.pdf" TargetMode="External"/><Relationship Id="rId91" Type="http://schemas.openxmlformats.org/officeDocument/2006/relationships/hyperlink" Target="http://www.nevo.co.il/Law_word/law14/law-2097.pdf" TargetMode="External"/><Relationship Id="rId96" Type="http://schemas.openxmlformats.org/officeDocument/2006/relationships/hyperlink" Target="http://www.nevo.co.il/Law_word/law15/memshala-358.pdf" TargetMode="External"/><Relationship Id="rId140" Type="http://schemas.openxmlformats.org/officeDocument/2006/relationships/hyperlink" Target="http://www.nevo.co.il/Law_word/law16/knesset-691.pdf" TargetMode="External"/><Relationship Id="rId145" Type="http://schemas.openxmlformats.org/officeDocument/2006/relationships/hyperlink" Target="https://www.nevo.co.il/law_word/law14/law-2683.pdf" TargetMode="External"/><Relationship Id="rId161" Type="http://schemas.openxmlformats.org/officeDocument/2006/relationships/hyperlink" Target="http://www.nevo.co.il/law_word/law14/law-2962.pdf" TargetMode="External"/><Relationship Id="rId166" Type="http://schemas.openxmlformats.org/officeDocument/2006/relationships/hyperlink" Target="https://www.nevo.co.il/law_html/law15/memshala-1612.pdf" TargetMode="External"/><Relationship Id="rId1" Type="http://schemas.openxmlformats.org/officeDocument/2006/relationships/hyperlink" Target="http://www.nevo.co.il/Law_word/law14/LAW-0991.pdf" TargetMode="External"/><Relationship Id="rId6" Type="http://schemas.openxmlformats.org/officeDocument/2006/relationships/hyperlink" Target="http://www.nevo.co.il/Law_word/law17/PROP-1722.pdf" TargetMode="External"/><Relationship Id="rId23" Type="http://schemas.openxmlformats.org/officeDocument/2006/relationships/hyperlink" Target="http://www.nevo.co.il/Law_word/law14/LAW-1526.pdf" TargetMode="External"/><Relationship Id="rId28" Type="http://schemas.openxmlformats.org/officeDocument/2006/relationships/hyperlink" Target="http://www.nevo.co.il/Law_word/law17/PROP-2675.pdf" TargetMode="External"/><Relationship Id="rId49" Type="http://schemas.openxmlformats.org/officeDocument/2006/relationships/hyperlink" Target="http://www.nevo.co.il/Law_word/law14/LAW-1850.pdf" TargetMode="External"/><Relationship Id="rId114" Type="http://schemas.openxmlformats.org/officeDocument/2006/relationships/hyperlink" Target="http://www.nevo.co.il/Law_word/law16/knesset-313.pdf" TargetMode="External"/><Relationship Id="rId119" Type="http://schemas.openxmlformats.org/officeDocument/2006/relationships/hyperlink" Target="http://www.nevo.co.il/Law_word/law16/knesset-530.pdf" TargetMode="External"/><Relationship Id="rId44" Type="http://schemas.openxmlformats.org/officeDocument/2006/relationships/hyperlink" Target="http://www.nevo.co.il/Law_word/law17/PROP-2880.pdf" TargetMode="External"/><Relationship Id="rId60" Type="http://schemas.openxmlformats.org/officeDocument/2006/relationships/hyperlink" Target="http://www.nevo.co.il/Law_word/law14/law-1920.pdf" TargetMode="External"/><Relationship Id="rId65" Type="http://schemas.openxmlformats.org/officeDocument/2006/relationships/hyperlink" Target="http://www.nevo.co.il/Law_word/law15/MEMSHALA-64.pdf" TargetMode="External"/><Relationship Id="rId81" Type="http://schemas.openxmlformats.org/officeDocument/2006/relationships/hyperlink" Target="http://www.nevo.co.il/Law_word/law14/LAW-2023.pdf" TargetMode="External"/><Relationship Id="rId86" Type="http://schemas.openxmlformats.org/officeDocument/2006/relationships/hyperlink" Target="http://www.nevo.co.il/Law_word/law15/memshala-248.pdf" TargetMode="External"/><Relationship Id="rId130" Type="http://schemas.openxmlformats.org/officeDocument/2006/relationships/hyperlink" Target="http://www.nevo.co.il/law_word/law14/law-2771.pdf" TargetMode="External"/><Relationship Id="rId135" Type="http://schemas.openxmlformats.org/officeDocument/2006/relationships/hyperlink" Target="http://www.nevo.co.il/law_word/law14/law-2606.pdf" TargetMode="External"/><Relationship Id="rId151" Type="http://schemas.openxmlformats.org/officeDocument/2006/relationships/hyperlink" Target="https://www.nevo.co.il/Law_word/law14/law-2835.pdf" TargetMode="External"/><Relationship Id="rId156" Type="http://schemas.openxmlformats.org/officeDocument/2006/relationships/hyperlink" Target="http://www.nevo.co.il/law_word/law14/law-2962.pdf" TargetMode="External"/><Relationship Id="rId13" Type="http://schemas.openxmlformats.org/officeDocument/2006/relationships/hyperlink" Target="http://www.nevo.co.il/Law_word/law14/LAW-1224.pdf" TargetMode="External"/><Relationship Id="rId18" Type="http://schemas.openxmlformats.org/officeDocument/2006/relationships/hyperlink" Target="http://www.nevo.co.il/Law_word/law14/LAW-1475.pdf" TargetMode="External"/><Relationship Id="rId39" Type="http://schemas.openxmlformats.org/officeDocument/2006/relationships/hyperlink" Target="http://www.nevo.co.il/Law_word/law17/PROP-3065.pdf" TargetMode="External"/><Relationship Id="rId109" Type="http://schemas.openxmlformats.org/officeDocument/2006/relationships/hyperlink" Target="http://www.nevo.co.il/Law_word/law14/law-2314.pdf" TargetMode="External"/><Relationship Id="rId34" Type="http://schemas.openxmlformats.org/officeDocument/2006/relationships/hyperlink" Target="http://www.nevo.co.il/Law_word/law17/PROP-2713.pdf" TargetMode="External"/><Relationship Id="rId50" Type="http://schemas.openxmlformats.org/officeDocument/2006/relationships/hyperlink" Target="http://www.nevo.co.il/Law_word/law17/PROP-3115.pdf" TargetMode="External"/><Relationship Id="rId55" Type="http://schemas.openxmlformats.org/officeDocument/2006/relationships/hyperlink" Target="http://www.nevo.co.il/Law_word/law14/LAW-1882.pdf" TargetMode="External"/><Relationship Id="rId76" Type="http://schemas.openxmlformats.org/officeDocument/2006/relationships/hyperlink" Target="http://www.nevo.co.il/Law_word/law16/KNESSET-37.pdf" TargetMode="External"/><Relationship Id="rId97" Type="http://schemas.openxmlformats.org/officeDocument/2006/relationships/hyperlink" Target="http://www.nevo.co.il/Law_word/law14/law-2143.pdf" TargetMode="External"/><Relationship Id="rId104" Type="http://schemas.openxmlformats.org/officeDocument/2006/relationships/hyperlink" Target="http://www.nevo.co.il/Law_word/law15/memshala-407.pdf" TargetMode="External"/><Relationship Id="rId120" Type="http://schemas.openxmlformats.org/officeDocument/2006/relationships/hyperlink" Target="http://www.nevo.co.il/Law_word/law14/LAW-2482.pdf" TargetMode="External"/><Relationship Id="rId125" Type="http://schemas.openxmlformats.org/officeDocument/2006/relationships/hyperlink" Target="http://www.nevo.co.il/Law_word/law16/knesset-586.pdf" TargetMode="External"/><Relationship Id="rId141" Type="http://schemas.openxmlformats.org/officeDocument/2006/relationships/hyperlink" Target="https://www.nevo.co.il/law_word/law14/law-2675.pdf" TargetMode="External"/><Relationship Id="rId146" Type="http://schemas.openxmlformats.org/officeDocument/2006/relationships/hyperlink" Target="http://www.nevo.co.il/Law_word/law16/knesset-740.pdf" TargetMode="External"/><Relationship Id="rId167" Type="http://schemas.openxmlformats.org/officeDocument/2006/relationships/hyperlink" Target="https://www.nevo.co.il/Law_word/law14/LAW-3045.pdf" TargetMode="External"/><Relationship Id="rId7" Type="http://schemas.openxmlformats.org/officeDocument/2006/relationships/hyperlink" Target="http://www.nevo.co.il/Law_word/law14/LAW-1190.pdf" TargetMode="External"/><Relationship Id="rId71" Type="http://schemas.openxmlformats.org/officeDocument/2006/relationships/hyperlink" Target="http://www.nevo.co.il/Law_word/law14/LAW-2205.pdf" TargetMode="External"/><Relationship Id="rId92" Type="http://schemas.openxmlformats.org/officeDocument/2006/relationships/hyperlink" Target="http://www.nevo.co.il/Law_word/law15/memshala-266.pdf" TargetMode="External"/><Relationship Id="rId162" Type="http://schemas.openxmlformats.org/officeDocument/2006/relationships/hyperlink" Target="https://www.nevo.co.il/Law_word/law15/memshala-1490.pdf" TargetMode="External"/><Relationship Id="rId2" Type="http://schemas.openxmlformats.org/officeDocument/2006/relationships/hyperlink" Target="http://www.nevo.co.il/Law_word/law17/PROP-1417.pdf" TargetMode="External"/><Relationship Id="rId29" Type="http://schemas.openxmlformats.org/officeDocument/2006/relationships/hyperlink" Target="http://www.nevo.co.il/Law_word/law14/LAW-1681.pdf" TargetMode="External"/><Relationship Id="rId24" Type="http://schemas.openxmlformats.org/officeDocument/2006/relationships/hyperlink" Target="http://www.nevo.co.il/Law_word/law17/PROP-2367.pdf" TargetMode="External"/><Relationship Id="rId40" Type="http://schemas.openxmlformats.org/officeDocument/2006/relationships/hyperlink" Target="http://www.nevo.co.il/Law_word/law17/PROP-3072.pdf" TargetMode="External"/><Relationship Id="rId45" Type="http://schemas.openxmlformats.org/officeDocument/2006/relationships/hyperlink" Target="http://www.nevo.co.il/Law_word/law14/LAW-1831.pdf" TargetMode="External"/><Relationship Id="rId66" Type="http://schemas.openxmlformats.org/officeDocument/2006/relationships/hyperlink" Target="http://www.nevo.co.il/Law_word/law14/LAW-1920.pdf" TargetMode="External"/><Relationship Id="rId87" Type="http://schemas.openxmlformats.org/officeDocument/2006/relationships/hyperlink" Target="http://www.nevo.co.il/Law_word/law14/law-2075.pdf" TargetMode="External"/><Relationship Id="rId110" Type="http://schemas.openxmlformats.org/officeDocument/2006/relationships/hyperlink" Target="http://www.nevo.co.il/Law_word/law16/knesset-392.pdf" TargetMode="External"/><Relationship Id="rId115" Type="http://schemas.openxmlformats.org/officeDocument/2006/relationships/hyperlink" Target="http://www.nevo.co.il/Law_word/law15/memshala-710.pdf" TargetMode="External"/><Relationship Id="rId131" Type="http://schemas.openxmlformats.org/officeDocument/2006/relationships/hyperlink" Target="http://www.nevo.co.il/Law_word/law15/memshala-1286.pdf" TargetMode="External"/><Relationship Id="rId136" Type="http://schemas.openxmlformats.org/officeDocument/2006/relationships/hyperlink" Target="http://www.nevo.co.il/Law_word/law15/memshala-1046.pdf" TargetMode="External"/><Relationship Id="rId157" Type="http://schemas.openxmlformats.org/officeDocument/2006/relationships/hyperlink" Target="https://www.nevo.co.il/Law_word/law15/memshala-1490.pdf" TargetMode="External"/><Relationship Id="rId61" Type="http://schemas.openxmlformats.org/officeDocument/2006/relationships/hyperlink" Target="http://www.nevo.co.il/Law_word/law15/MEMSHALA-64.pdf" TargetMode="External"/><Relationship Id="rId82" Type="http://schemas.openxmlformats.org/officeDocument/2006/relationships/hyperlink" Target="http://www.nevo.co.il/Law_word/law15/MEMSHALA-186.pdf" TargetMode="External"/><Relationship Id="rId152" Type="http://schemas.openxmlformats.org/officeDocument/2006/relationships/hyperlink" Target="https://www.nevo.co.il/Law_word/law15/memshala-1341.pdf" TargetMode="External"/><Relationship Id="rId19" Type="http://schemas.openxmlformats.org/officeDocument/2006/relationships/hyperlink" Target="http://www.nevo.co.il/Law_word/law17/PROP-2259.pdf" TargetMode="External"/><Relationship Id="rId14" Type="http://schemas.openxmlformats.org/officeDocument/2006/relationships/hyperlink" Target="http://www.nevo.co.il/Law_word/law14/LAW-1378.pdf" TargetMode="External"/><Relationship Id="rId30" Type="http://schemas.openxmlformats.org/officeDocument/2006/relationships/hyperlink" Target="http://www.nevo.co.il/Law_word/law17/PROP-2713.pdf" TargetMode="External"/><Relationship Id="rId35" Type="http://schemas.openxmlformats.org/officeDocument/2006/relationships/hyperlink" Target="http://www.nevo.co.il/Law_word/law14/LAW-1786.pdf" TargetMode="External"/><Relationship Id="rId56" Type="http://schemas.openxmlformats.org/officeDocument/2006/relationships/hyperlink" Target="http://www.nevo.co.il/Law_word/law15/MEMSHALA-04.pdf" TargetMode="External"/><Relationship Id="rId77" Type="http://schemas.openxmlformats.org/officeDocument/2006/relationships/hyperlink" Target="http://www.nevo.co.il/Law_word/law14/law-1982.pdf" TargetMode="External"/><Relationship Id="rId100" Type="http://schemas.openxmlformats.org/officeDocument/2006/relationships/hyperlink" Target="http://www.nevo.co.il/Law_word/law16/knesset-225.pdf" TargetMode="External"/><Relationship Id="rId105" Type="http://schemas.openxmlformats.org/officeDocument/2006/relationships/hyperlink" Target="http://www.nevo.co.il/Law_word/law14/law-2259.pdf" TargetMode="External"/><Relationship Id="rId126" Type="http://schemas.openxmlformats.org/officeDocument/2006/relationships/hyperlink" Target="http://www.nevo.co.il/law_word/law14/law-2567.pdf" TargetMode="External"/><Relationship Id="rId147" Type="http://schemas.openxmlformats.org/officeDocument/2006/relationships/hyperlink" Target="http://www.nevo.co.il/law_word/law14/law-2802.pdf" TargetMode="External"/><Relationship Id="rId168" Type="http://schemas.openxmlformats.org/officeDocument/2006/relationships/hyperlink" Target="https://www.nevo.co.il/law_html/law15/memshala-1612.pdf" TargetMode="External"/><Relationship Id="rId8" Type="http://schemas.openxmlformats.org/officeDocument/2006/relationships/hyperlink" Target="http://www.nevo.co.il/Law_word/law17/PROP-1776.pdf" TargetMode="External"/><Relationship Id="rId51" Type="http://schemas.openxmlformats.org/officeDocument/2006/relationships/hyperlink" Target="http://www.nevo.co.il/Law_word/law14/LAW-1892.pdf" TargetMode="External"/><Relationship Id="rId72" Type="http://schemas.openxmlformats.org/officeDocument/2006/relationships/hyperlink" Target="http://www.nevo.co.il/Law_word/law15/memshala-436.pdf" TargetMode="External"/><Relationship Id="rId93" Type="http://schemas.openxmlformats.org/officeDocument/2006/relationships/hyperlink" Target="http://web1.nevo.co.il/Law_word/law14/law-2134.pdf" TargetMode="External"/><Relationship Id="rId98" Type="http://schemas.openxmlformats.org/officeDocument/2006/relationships/hyperlink" Target="http://www.nevo.co.il/Law_word/law15/memshala-361.pdf" TargetMode="External"/><Relationship Id="rId121" Type="http://schemas.openxmlformats.org/officeDocument/2006/relationships/hyperlink" Target="http://www.nevo.co.il/Law_word/law15/memshala-835.pdf" TargetMode="External"/><Relationship Id="rId142" Type="http://schemas.openxmlformats.org/officeDocument/2006/relationships/hyperlink" Target="http://www.nevo.co.il/Law_word/law15/memshala-1168.pdf" TargetMode="External"/><Relationship Id="rId163" Type="http://schemas.openxmlformats.org/officeDocument/2006/relationships/hyperlink" Target="https://www.nevo.co.il/Law_word/law14/LAW-3045.pdf" TargetMode="External"/><Relationship Id="rId3" Type="http://schemas.openxmlformats.org/officeDocument/2006/relationships/hyperlink" Target="http://www.nevo.co.il/Law_word/law14/LAW-0999.pdf" TargetMode="External"/><Relationship Id="rId25" Type="http://schemas.openxmlformats.org/officeDocument/2006/relationships/hyperlink" Target="http://www.nevo.co.il/Law_word/law14/LAW-1646.pdf" TargetMode="External"/><Relationship Id="rId46" Type="http://schemas.openxmlformats.org/officeDocument/2006/relationships/hyperlink" Target="http://www.nevo.co.il/Law_word/law17/PROP-3043.pdf" TargetMode="External"/><Relationship Id="rId67" Type="http://schemas.openxmlformats.org/officeDocument/2006/relationships/hyperlink" Target="http://www.nevo.co.il/Law_word/law15/MEMSHALA-64.pdf" TargetMode="External"/><Relationship Id="rId116" Type="http://schemas.openxmlformats.org/officeDocument/2006/relationships/hyperlink" Target="http://www.nevo.co.il/Law_word/law14/law-2386.pdf" TargetMode="External"/><Relationship Id="rId137" Type="http://schemas.openxmlformats.org/officeDocument/2006/relationships/hyperlink" Target="http://www.nevo.co.il/law_word/law14/law-2606.pdf" TargetMode="External"/><Relationship Id="rId158" Type="http://schemas.openxmlformats.org/officeDocument/2006/relationships/hyperlink" Target="https://www.nevo.co.il/Law_word/law15/memshala-1443.pdf" TargetMode="External"/><Relationship Id="rId20" Type="http://schemas.openxmlformats.org/officeDocument/2006/relationships/hyperlink" Target="http://www.nevo.co.il/Law_word/law14/LAW-1600.pdf" TargetMode="External"/><Relationship Id="rId41" Type="http://schemas.openxmlformats.org/officeDocument/2006/relationships/hyperlink" Target="http://www.nevo.co.il/Law_word/law14/law-1920.pdf" TargetMode="External"/><Relationship Id="rId62" Type="http://schemas.openxmlformats.org/officeDocument/2006/relationships/hyperlink" Target="http://www.nevo.co.il/Law_word/law14/law-1919.pdf" TargetMode="External"/><Relationship Id="rId83" Type="http://schemas.openxmlformats.org/officeDocument/2006/relationships/hyperlink" Target="http://www.nevo.co.il/Law_word/law14/LAW-2030.pdf" TargetMode="External"/><Relationship Id="rId88" Type="http://schemas.openxmlformats.org/officeDocument/2006/relationships/hyperlink" Target="http://www.nevo.co.il/Law_word/law16/KNESSET-119.pdf" TargetMode="External"/><Relationship Id="rId111" Type="http://schemas.openxmlformats.org/officeDocument/2006/relationships/hyperlink" Target="http://www.nevo.co.il/law_word/law14/law-2347.PDF" TargetMode="External"/><Relationship Id="rId132" Type="http://schemas.openxmlformats.org/officeDocument/2006/relationships/hyperlink" Target="http://www.nevo.co.il/Law_word/law16/knesset-828.pdf" TargetMode="External"/><Relationship Id="rId153" Type="http://schemas.openxmlformats.org/officeDocument/2006/relationships/hyperlink" Target="http://www.nevo.co.il/Law_word/law14/LAW-2874.pdf" TargetMode="External"/><Relationship Id="rId15" Type="http://schemas.openxmlformats.org/officeDocument/2006/relationships/hyperlink" Target="http://www.nevo.co.il/Law_word/law17/PROP-2084.pdf" TargetMode="External"/><Relationship Id="rId36" Type="http://schemas.openxmlformats.org/officeDocument/2006/relationships/hyperlink" Target="http://www.nevo.co.il/Law_word/law17/PROP-2929.pdf" TargetMode="External"/><Relationship Id="rId57" Type="http://schemas.openxmlformats.org/officeDocument/2006/relationships/hyperlink" Target="http://www.nevo.co.il/Law_word/law14/LAW-1904.pdf" TargetMode="External"/><Relationship Id="rId106" Type="http://schemas.openxmlformats.org/officeDocument/2006/relationships/hyperlink" Target="http://www.nevo.co.il/Law_word/law15/memshala-436.pdf" TargetMode="External"/><Relationship Id="rId127" Type="http://schemas.openxmlformats.org/officeDocument/2006/relationships/hyperlink" Target="http://www.nevo.co.il/Law_word/law16/knesset-647.pdf" TargetMode="External"/><Relationship Id="rId10" Type="http://schemas.openxmlformats.org/officeDocument/2006/relationships/hyperlink" Target="http://www.nevo.co.il/Law_word/law17/PROP-1766.pdf" TargetMode="External"/><Relationship Id="rId31" Type="http://schemas.openxmlformats.org/officeDocument/2006/relationships/hyperlink" Target="http://www.nevo.co.il/Law_word/law14/LAW-1704.pdf" TargetMode="External"/><Relationship Id="rId52" Type="http://schemas.openxmlformats.org/officeDocument/2006/relationships/hyperlink" Target="http://www.nevo.co.il/Law_word/law15/MEMSHALA-25.pdf" TargetMode="External"/><Relationship Id="rId73" Type="http://schemas.openxmlformats.org/officeDocument/2006/relationships/hyperlink" Target="http://www.nevo.co.il/Law_word/law14/law-2221.pdf" TargetMode="External"/><Relationship Id="rId78" Type="http://schemas.openxmlformats.org/officeDocument/2006/relationships/hyperlink" Target="http://www.nevo.co.il/Law_word/law15/MEMSHALA-130.pdf" TargetMode="External"/><Relationship Id="rId94" Type="http://schemas.openxmlformats.org/officeDocument/2006/relationships/hyperlink" Target="http://www.nevo.co.il/Law_word/law16/knesset-175.pdf" TargetMode="External"/><Relationship Id="rId99" Type="http://schemas.openxmlformats.org/officeDocument/2006/relationships/hyperlink" Target="http://www.nevo.co.il/Law_word/law14/law-2170.pdf" TargetMode="External"/><Relationship Id="rId101" Type="http://schemas.openxmlformats.org/officeDocument/2006/relationships/hyperlink" Target="http://www.nevo.co.il/Law_word/law14/law-2203.pdf" TargetMode="External"/><Relationship Id="rId122" Type="http://schemas.openxmlformats.org/officeDocument/2006/relationships/hyperlink" Target="http://www.nevo.co.il/law_word/law14/law-2511.pdf" TargetMode="External"/><Relationship Id="rId143" Type="http://schemas.openxmlformats.org/officeDocument/2006/relationships/hyperlink" Target="https://www.nevo.co.il/law_word/law14/law-2677.pdf" TargetMode="External"/><Relationship Id="rId148" Type="http://schemas.openxmlformats.org/officeDocument/2006/relationships/hyperlink" Target="https://www.nevo.co.il/Law_word/law15/memshala-1311.pdf" TargetMode="External"/><Relationship Id="rId164" Type="http://schemas.openxmlformats.org/officeDocument/2006/relationships/hyperlink" Target="https://www.nevo.co.il/law_html/law15/memshala-1612.pdf" TargetMode="External"/><Relationship Id="rId169" Type="http://schemas.openxmlformats.org/officeDocument/2006/relationships/hyperlink" Target="http://www.nevo.co.il/Law_word/law10/yalkut-7394.pdf" TargetMode="External"/><Relationship Id="rId4" Type="http://schemas.openxmlformats.org/officeDocument/2006/relationships/hyperlink" Target="http://www.nevo.co.il/Law_word/law17/PROP-1442.pdf" TargetMode="External"/><Relationship Id="rId9" Type="http://schemas.openxmlformats.org/officeDocument/2006/relationships/hyperlink" Target="http://www.nevo.co.il/Law_word/law14/LAW-1212.pdf" TargetMode="External"/><Relationship Id="rId26" Type="http://schemas.openxmlformats.org/officeDocument/2006/relationships/hyperlink" Target="http://www.nevo.co.il/Law_word/law17/PROP-2608.pdf" TargetMode="External"/><Relationship Id="rId47" Type="http://schemas.openxmlformats.org/officeDocument/2006/relationships/hyperlink" Target="http://www.nevo.co.il/Law_word/law17/PROP-3065.pdf" TargetMode="External"/><Relationship Id="rId68" Type="http://schemas.openxmlformats.org/officeDocument/2006/relationships/hyperlink" Target="http://www.nevo.co.il/Law_word/law06/TAK-6406.pdf" TargetMode="External"/><Relationship Id="rId89" Type="http://schemas.openxmlformats.org/officeDocument/2006/relationships/hyperlink" Target="http://www.nevo.co.il/Law_word/law14/law-2077.pdf" TargetMode="External"/><Relationship Id="rId112" Type="http://schemas.openxmlformats.org/officeDocument/2006/relationships/hyperlink" Target="http://www.nevo.co.il/Law_word/law16/knesset-421.pdf" TargetMode="External"/><Relationship Id="rId133" Type="http://schemas.openxmlformats.org/officeDocument/2006/relationships/hyperlink" Target="http://www.nevo.co.il/law_word/law14/law-2592.pdf" TargetMode="External"/><Relationship Id="rId154" Type="http://schemas.openxmlformats.org/officeDocument/2006/relationships/hyperlink" Target="https://www.nevo.co.il/Law_word/law16/knesset-857.pdf" TargetMode="External"/><Relationship Id="rId16" Type="http://schemas.openxmlformats.org/officeDocument/2006/relationships/hyperlink" Target="http://www.nevo.co.il/Law_word/law14/LAW-1390.pdf" TargetMode="External"/><Relationship Id="rId37" Type="http://schemas.openxmlformats.org/officeDocument/2006/relationships/hyperlink" Target="http://www.nevo.co.il/Law_word/law14/LAW-1831.pdf" TargetMode="External"/><Relationship Id="rId58" Type="http://schemas.openxmlformats.org/officeDocument/2006/relationships/hyperlink" Target="http://www.nevo.co.il/Law_word/law14/LAW-1892.pdf" TargetMode="External"/><Relationship Id="rId79" Type="http://schemas.openxmlformats.org/officeDocument/2006/relationships/hyperlink" Target="http://www.nevo.co.il/Law_word/law14/law-1997.pdf" TargetMode="External"/><Relationship Id="rId102" Type="http://schemas.openxmlformats.org/officeDocument/2006/relationships/hyperlink" Target="http://www.nevo.co.il/Law_word/law15/MEMSHALA-436.pdf" TargetMode="External"/><Relationship Id="rId123" Type="http://schemas.openxmlformats.org/officeDocument/2006/relationships/hyperlink" Target="http://www.nevo.co.il/Law_word/law15/memshala-951.pdf" TargetMode="External"/><Relationship Id="rId144" Type="http://schemas.openxmlformats.org/officeDocument/2006/relationships/hyperlink" Target="http://www.nevo.co.il/Law_word/law15/memshala-1042.pdf" TargetMode="External"/><Relationship Id="rId90" Type="http://schemas.openxmlformats.org/officeDocument/2006/relationships/hyperlink" Target="http://www.nevo.co.il/Law_word/law15/memshala-260.pdf" TargetMode="External"/><Relationship Id="rId165" Type="http://schemas.openxmlformats.org/officeDocument/2006/relationships/hyperlink" Target="https://www.nevo.co.il/Law_word/law14/LAW-3045.pdf" TargetMode="External"/><Relationship Id="rId27" Type="http://schemas.openxmlformats.org/officeDocument/2006/relationships/hyperlink" Target="http://www.nevo.co.il/Law_word/law14/LAW-1669.pdf" TargetMode="External"/><Relationship Id="rId48" Type="http://schemas.openxmlformats.org/officeDocument/2006/relationships/hyperlink" Target="http://www.nevo.co.il/Law_word/law17/PROP-3072.pdf" TargetMode="External"/><Relationship Id="rId69" Type="http://schemas.openxmlformats.org/officeDocument/2006/relationships/hyperlink" Target="http://www.nevo.co.il/Law_word/law14/LAW-2104.pdf" TargetMode="External"/><Relationship Id="rId113" Type="http://schemas.openxmlformats.org/officeDocument/2006/relationships/hyperlink" Target="http://www.nevo.co.il/Law_word/law14/LAW-2375.pdf" TargetMode="External"/><Relationship Id="rId134" Type="http://schemas.openxmlformats.org/officeDocument/2006/relationships/hyperlink" Target="http://www.nevo.co.il/Law_word/law15/memshala-1083.pdf" TargetMode="External"/><Relationship Id="rId80" Type="http://schemas.openxmlformats.org/officeDocument/2006/relationships/hyperlink" Target="http://www.nevo.co.il/Law_word/law15/MEMSHALA-143.pdf" TargetMode="External"/><Relationship Id="rId155" Type="http://schemas.openxmlformats.org/officeDocument/2006/relationships/hyperlink" Target="https://www.nevo.co.il/Law_word/law15/memshala-1420.pdf" TargetMode="External"/><Relationship Id="rId17" Type="http://schemas.openxmlformats.org/officeDocument/2006/relationships/hyperlink" Target="http://www.nevo.co.il/Law_word/law17/PROP-2090.pdf" TargetMode="External"/><Relationship Id="rId38" Type="http://schemas.openxmlformats.org/officeDocument/2006/relationships/hyperlink" Target="http://www.nevo.co.il/Law_word/law17/PROP-3043.pdf" TargetMode="External"/><Relationship Id="rId59" Type="http://schemas.openxmlformats.org/officeDocument/2006/relationships/hyperlink" Target="http://www.nevo.co.il/Law_word/law15/MEMSHALA-25.pdf" TargetMode="External"/><Relationship Id="rId103" Type="http://schemas.openxmlformats.org/officeDocument/2006/relationships/hyperlink" Target="http://www.nevo.co.il/Law_word/law14/law-2235.pdf" TargetMode="External"/><Relationship Id="rId124" Type="http://schemas.openxmlformats.org/officeDocument/2006/relationships/hyperlink" Target="http://www.nevo.co.il/law_word/law14/law-253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23921</Words>
  <Characters>136353</Characters>
  <Application>Microsoft Office Word</Application>
  <DocSecurity>0</DocSecurity>
  <Lines>1136</Lines>
  <Paragraphs>319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159955</CharactersWithSpaces>
  <SharedDoc>false</SharedDoc>
  <HLinks>
    <vt:vector size="4182" baseType="variant">
      <vt:variant>
        <vt:i4>393283</vt:i4>
      </vt:variant>
      <vt:variant>
        <vt:i4>1740</vt:i4>
      </vt:variant>
      <vt:variant>
        <vt:i4>0</vt:i4>
      </vt:variant>
      <vt:variant>
        <vt:i4>5</vt:i4>
      </vt:variant>
      <vt:variant>
        <vt:lpwstr>http://www.nevo.co.il/advertisements/nevo-100.doc</vt:lpwstr>
      </vt:variant>
      <vt:variant>
        <vt:lpwstr/>
      </vt:variant>
      <vt:variant>
        <vt:i4>8323153</vt:i4>
      </vt:variant>
      <vt:variant>
        <vt:i4>1737</vt:i4>
      </vt:variant>
      <vt:variant>
        <vt:i4>0</vt:i4>
      </vt:variant>
      <vt:variant>
        <vt:i4>5</vt:i4>
      </vt:variant>
      <vt:variant>
        <vt:lpwstr>http://www.nevo.co.il/Law_word/law15/memshala-436.pdf</vt:lpwstr>
      </vt:variant>
      <vt:variant>
        <vt:lpwstr/>
      </vt:variant>
      <vt:variant>
        <vt:i4>7864322</vt:i4>
      </vt:variant>
      <vt:variant>
        <vt:i4>1734</vt:i4>
      </vt:variant>
      <vt:variant>
        <vt:i4>0</vt:i4>
      </vt:variant>
      <vt:variant>
        <vt:i4>5</vt:i4>
      </vt:variant>
      <vt:variant>
        <vt:lpwstr>http://www.nevo.co.il/Law_word/law14/law-2259.pdf</vt:lpwstr>
      </vt:variant>
      <vt:variant>
        <vt:lpwstr/>
      </vt:variant>
      <vt:variant>
        <vt:i4>3538969</vt:i4>
      </vt:variant>
      <vt:variant>
        <vt:i4>1731</vt:i4>
      </vt:variant>
      <vt:variant>
        <vt:i4>0</vt:i4>
      </vt:variant>
      <vt:variant>
        <vt:i4>5</vt:i4>
      </vt:variant>
      <vt:variant>
        <vt:lpwstr>http://www.nevo.co.il/Law_word/law16/knesset-530.pdf</vt:lpwstr>
      </vt:variant>
      <vt:variant>
        <vt:lpwstr/>
      </vt:variant>
      <vt:variant>
        <vt:i4>7864335</vt:i4>
      </vt:variant>
      <vt:variant>
        <vt:i4>1728</vt:i4>
      </vt:variant>
      <vt:variant>
        <vt:i4>0</vt:i4>
      </vt:variant>
      <vt:variant>
        <vt:i4>5</vt:i4>
      </vt:variant>
      <vt:variant>
        <vt:lpwstr>http://www.nevo.co.il/law_word/law14/law-2452.pdf</vt:lpwstr>
      </vt:variant>
      <vt:variant>
        <vt:lpwstr/>
      </vt:variant>
      <vt:variant>
        <vt:i4>2424923</vt:i4>
      </vt:variant>
      <vt:variant>
        <vt:i4>1725</vt:i4>
      </vt:variant>
      <vt:variant>
        <vt:i4>0</vt:i4>
      </vt:variant>
      <vt:variant>
        <vt:i4>5</vt:i4>
      </vt:variant>
      <vt:variant>
        <vt:lpwstr>http://www.nevo.co.il/Law_word/law15/MEMSHALA-25.pdf</vt:lpwstr>
      </vt:variant>
      <vt:variant>
        <vt:lpwstr/>
      </vt:variant>
      <vt:variant>
        <vt:i4>7798787</vt:i4>
      </vt:variant>
      <vt:variant>
        <vt:i4>1722</vt:i4>
      </vt:variant>
      <vt:variant>
        <vt:i4>0</vt:i4>
      </vt:variant>
      <vt:variant>
        <vt:i4>5</vt:i4>
      </vt:variant>
      <vt:variant>
        <vt:lpwstr>http://www.nevo.co.il/Law_word/law14/LAW-1892.pdf</vt:lpwstr>
      </vt:variant>
      <vt:variant>
        <vt:lpwstr/>
      </vt:variant>
      <vt:variant>
        <vt:i4>4980839</vt:i4>
      </vt:variant>
      <vt:variant>
        <vt:i4>1719</vt:i4>
      </vt:variant>
      <vt:variant>
        <vt:i4>0</vt:i4>
      </vt:variant>
      <vt:variant>
        <vt:i4>5</vt:i4>
      </vt:variant>
      <vt:variant>
        <vt:lpwstr>http://www.nevo.co.il/Law_word/law15/MEMSHALA-4.pdf</vt:lpwstr>
      </vt:variant>
      <vt:variant>
        <vt:lpwstr/>
      </vt:variant>
      <vt:variant>
        <vt:i4>7733251</vt:i4>
      </vt:variant>
      <vt:variant>
        <vt:i4>1716</vt:i4>
      </vt:variant>
      <vt:variant>
        <vt:i4>0</vt:i4>
      </vt:variant>
      <vt:variant>
        <vt:i4>5</vt:i4>
      </vt:variant>
      <vt:variant>
        <vt:lpwstr>http://www.nevo.co.il/Law_word/law14/LAW-1882.pdf</vt:lpwstr>
      </vt:variant>
      <vt:variant>
        <vt:lpwstr/>
      </vt:variant>
      <vt:variant>
        <vt:i4>3538969</vt:i4>
      </vt:variant>
      <vt:variant>
        <vt:i4>1713</vt:i4>
      </vt:variant>
      <vt:variant>
        <vt:i4>0</vt:i4>
      </vt:variant>
      <vt:variant>
        <vt:i4>5</vt:i4>
      </vt:variant>
      <vt:variant>
        <vt:lpwstr>http://www.nevo.co.il/Law_word/law16/knesset-530.pdf</vt:lpwstr>
      </vt:variant>
      <vt:variant>
        <vt:lpwstr/>
      </vt:variant>
      <vt:variant>
        <vt:i4>7864335</vt:i4>
      </vt:variant>
      <vt:variant>
        <vt:i4>1710</vt:i4>
      </vt:variant>
      <vt:variant>
        <vt:i4>0</vt:i4>
      </vt:variant>
      <vt:variant>
        <vt:i4>5</vt:i4>
      </vt:variant>
      <vt:variant>
        <vt:lpwstr>http://www.nevo.co.il/law_word/law14/law-2452.pdf</vt:lpwstr>
      </vt:variant>
      <vt:variant>
        <vt:lpwstr/>
      </vt:variant>
      <vt:variant>
        <vt:i4>4980839</vt:i4>
      </vt:variant>
      <vt:variant>
        <vt:i4>1707</vt:i4>
      </vt:variant>
      <vt:variant>
        <vt:i4>0</vt:i4>
      </vt:variant>
      <vt:variant>
        <vt:i4>5</vt:i4>
      </vt:variant>
      <vt:variant>
        <vt:lpwstr>http://www.nevo.co.il/Law_word/law15/MEMSHALA-4.pdf</vt:lpwstr>
      </vt:variant>
      <vt:variant>
        <vt:lpwstr/>
      </vt:variant>
      <vt:variant>
        <vt:i4>7733251</vt:i4>
      </vt:variant>
      <vt:variant>
        <vt:i4>1704</vt:i4>
      </vt:variant>
      <vt:variant>
        <vt:i4>0</vt:i4>
      </vt:variant>
      <vt:variant>
        <vt:i4>5</vt:i4>
      </vt:variant>
      <vt:variant>
        <vt:lpwstr>http://www.nevo.co.il/Law_word/law14/LAW-1882.pdf</vt:lpwstr>
      </vt:variant>
      <vt:variant>
        <vt:lpwstr/>
      </vt:variant>
      <vt:variant>
        <vt:i4>3407902</vt:i4>
      </vt:variant>
      <vt:variant>
        <vt:i4>1701</vt:i4>
      </vt:variant>
      <vt:variant>
        <vt:i4>0</vt:i4>
      </vt:variant>
      <vt:variant>
        <vt:i4>5</vt:i4>
      </vt:variant>
      <vt:variant>
        <vt:lpwstr>http://www.nevo.co.il/Law_word/law16/knesset-740.pdf</vt:lpwstr>
      </vt:variant>
      <vt:variant>
        <vt:lpwstr/>
      </vt:variant>
      <vt:variant>
        <vt:i4>7667724</vt:i4>
      </vt:variant>
      <vt:variant>
        <vt:i4>1698</vt:i4>
      </vt:variant>
      <vt:variant>
        <vt:i4>0</vt:i4>
      </vt:variant>
      <vt:variant>
        <vt:i4>5</vt:i4>
      </vt:variant>
      <vt:variant>
        <vt:lpwstr>http://www.nevo.co.il/Law_word/law14/law-2683.pdf</vt:lpwstr>
      </vt:variant>
      <vt:variant>
        <vt:lpwstr/>
      </vt:variant>
      <vt:variant>
        <vt:i4>3407891</vt:i4>
      </vt:variant>
      <vt:variant>
        <vt:i4>1695</vt:i4>
      </vt:variant>
      <vt:variant>
        <vt:i4>0</vt:i4>
      </vt:variant>
      <vt:variant>
        <vt:i4>5</vt:i4>
      </vt:variant>
      <vt:variant>
        <vt:lpwstr>http://www.nevo.co.il/Law_word/law16/knesset-691.pdf</vt:lpwstr>
      </vt:variant>
      <vt:variant>
        <vt:lpwstr/>
      </vt:variant>
      <vt:variant>
        <vt:i4>8323087</vt:i4>
      </vt:variant>
      <vt:variant>
        <vt:i4>1692</vt:i4>
      </vt:variant>
      <vt:variant>
        <vt:i4>0</vt:i4>
      </vt:variant>
      <vt:variant>
        <vt:i4>5</vt:i4>
      </vt:variant>
      <vt:variant>
        <vt:lpwstr>http://www.nevo.co.il/Law_word/law14/law-2620.pdf</vt:lpwstr>
      </vt:variant>
      <vt:variant>
        <vt:lpwstr/>
      </vt:variant>
      <vt:variant>
        <vt:i4>3538968</vt:i4>
      </vt:variant>
      <vt:variant>
        <vt:i4>1689</vt:i4>
      </vt:variant>
      <vt:variant>
        <vt:i4>0</vt:i4>
      </vt:variant>
      <vt:variant>
        <vt:i4>5</vt:i4>
      </vt:variant>
      <vt:variant>
        <vt:lpwstr>http://www.nevo.co.il/Law_word/law16/knesset-421.pdf</vt:lpwstr>
      </vt:variant>
      <vt:variant>
        <vt:lpwstr/>
      </vt:variant>
      <vt:variant>
        <vt:i4>7929869</vt:i4>
      </vt:variant>
      <vt:variant>
        <vt:i4>1686</vt:i4>
      </vt:variant>
      <vt:variant>
        <vt:i4>0</vt:i4>
      </vt:variant>
      <vt:variant>
        <vt:i4>5</vt:i4>
      </vt:variant>
      <vt:variant>
        <vt:lpwstr>http://www.nevo.co.il/Law_word/law14/law-2347.pdf</vt:lpwstr>
      </vt:variant>
      <vt:variant>
        <vt:lpwstr/>
      </vt:variant>
      <vt:variant>
        <vt:i4>8126544</vt:i4>
      </vt:variant>
      <vt:variant>
        <vt:i4>1683</vt:i4>
      </vt:variant>
      <vt:variant>
        <vt:i4>0</vt:i4>
      </vt:variant>
      <vt:variant>
        <vt:i4>5</vt:i4>
      </vt:variant>
      <vt:variant>
        <vt:lpwstr>http://www.nevo.co.il/Law_word/law15/memshala-407.pdf</vt:lpwstr>
      </vt:variant>
      <vt:variant>
        <vt:lpwstr/>
      </vt:variant>
      <vt:variant>
        <vt:i4>8257550</vt:i4>
      </vt:variant>
      <vt:variant>
        <vt:i4>1680</vt:i4>
      </vt:variant>
      <vt:variant>
        <vt:i4>0</vt:i4>
      </vt:variant>
      <vt:variant>
        <vt:i4>5</vt:i4>
      </vt:variant>
      <vt:variant>
        <vt:lpwstr>http://www.nevo.co.il/Law_word/law14/law-2235.pdf</vt:lpwstr>
      </vt:variant>
      <vt:variant>
        <vt:lpwstr/>
      </vt:variant>
      <vt:variant>
        <vt:i4>7995479</vt:i4>
      </vt:variant>
      <vt:variant>
        <vt:i4>1677</vt:i4>
      </vt:variant>
      <vt:variant>
        <vt:i4>0</vt:i4>
      </vt:variant>
      <vt:variant>
        <vt:i4>5</vt:i4>
      </vt:variant>
      <vt:variant>
        <vt:lpwstr>http://www.nevo.co.il/Law_word/law15/memshala-266.pdf</vt:lpwstr>
      </vt:variant>
      <vt:variant>
        <vt:lpwstr/>
      </vt:variant>
      <vt:variant>
        <vt:i4>7602190</vt:i4>
      </vt:variant>
      <vt:variant>
        <vt:i4>1674</vt:i4>
      </vt:variant>
      <vt:variant>
        <vt:i4>0</vt:i4>
      </vt:variant>
      <vt:variant>
        <vt:i4>5</vt:i4>
      </vt:variant>
      <vt:variant>
        <vt:lpwstr>http://www.nevo.co.il/Law_word/law14/LAW-2097.pdf</vt:lpwstr>
      </vt:variant>
      <vt:variant>
        <vt:lpwstr/>
      </vt:variant>
      <vt:variant>
        <vt:i4>8323166</vt:i4>
      </vt:variant>
      <vt:variant>
        <vt:i4>1671</vt:i4>
      </vt:variant>
      <vt:variant>
        <vt:i4>0</vt:i4>
      </vt:variant>
      <vt:variant>
        <vt:i4>5</vt:i4>
      </vt:variant>
      <vt:variant>
        <vt:lpwstr>http://www.nevo.co.il/Law_word/law15/memshala-835.pdf</vt:lpwstr>
      </vt:variant>
      <vt:variant>
        <vt:lpwstr/>
      </vt:variant>
      <vt:variant>
        <vt:i4>7667727</vt:i4>
      </vt:variant>
      <vt:variant>
        <vt:i4>1668</vt:i4>
      </vt:variant>
      <vt:variant>
        <vt:i4>0</vt:i4>
      </vt:variant>
      <vt:variant>
        <vt:i4>5</vt:i4>
      </vt:variant>
      <vt:variant>
        <vt:lpwstr>http://www.nevo.co.il/law_word/law14/law-2482.pdf</vt:lpwstr>
      </vt:variant>
      <vt:variant>
        <vt:lpwstr/>
      </vt:variant>
      <vt:variant>
        <vt:i4>8126544</vt:i4>
      </vt:variant>
      <vt:variant>
        <vt:i4>1665</vt:i4>
      </vt:variant>
      <vt:variant>
        <vt:i4>0</vt:i4>
      </vt:variant>
      <vt:variant>
        <vt:i4>5</vt:i4>
      </vt:variant>
      <vt:variant>
        <vt:lpwstr>http://www.nevo.co.il/Law_word/law15/memshala-407.pdf</vt:lpwstr>
      </vt:variant>
      <vt:variant>
        <vt:lpwstr/>
      </vt:variant>
      <vt:variant>
        <vt:i4>8257550</vt:i4>
      </vt:variant>
      <vt:variant>
        <vt:i4>1662</vt:i4>
      </vt:variant>
      <vt:variant>
        <vt:i4>0</vt:i4>
      </vt:variant>
      <vt:variant>
        <vt:i4>5</vt:i4>
      </vt:variant>
      <vt:variant>
        <vt:lpwstr>http://www.nevo.co.il/Law_word/law14/law-2235.pdf</vt:lpwstr>
      </vt:variant>
      <vt:variant>
        <vt:lpwstr/>
      </vt:variant>
      <vt:variant>
        <vt:i4>8126544</vt:i4>
      </vt:variant>
      <vt:variant>
        <vt:i4>1659</vt:i4>
      </vt:variant>
      <vt:variant>
        <vt:i4>0</vt:i4>
      </vt:variant>
      <vt:variant>
        <vt:i4>5</vt:i4>
      </vt:variant>
      <vt:variant>
        <vt:lpwstr>http://www.nevo.co.il/Law_word/law15/memshala-407.pdf</vt:lpwstr>
      </vt:variant>
      <vt:variant>
        <vt:lpwstr/>
      </vt:variant>
      <vt:variant>
        <vt:i4>8257550</vt:i4>
      </vt:variant>
      <vt:variant>
        <vt:i4>1656</vt:i4>
      </vt:variant>
      <vt:variant>
        <vt:i4>0</vt:i4>
      </vt:variant>
      <vt:variant>
        <vt:i4>5</vt:i4>
      </vt:variant>
      <vt:variant>
        <vt:lpwstr>http://www.nevo.co.il/Law_word/law14/law-2235.pdf</vt:lpwstr>
      </vt:variant>
      <vt:variant>
        <vt:lpwstr/>
      </vt:variant>
      <vt:variant>
        <vt:i4>2424923</vt:i4>
      </vt:variant>
      <vt:variant>
        <vt:i4>1653</vt:i4>
      </vt:variant>
      <vt:variant>
        <vt:i4>0</vt:i4>
      </vt:variant>
      <vt:variant>
        <vt:i4>5</vt:i4>
      </vt:variant>
      <vt:variant>
        <vt:lpwstr>http://www.nevo.co.il/Law_word/law15/MEMSHALA-25.pdf</vt:lpwstr>
      </vt:variant>
      <vt:variant>
        <vt:lpwstr/>
      </vt:variant>
      <vt:variant>
        <vt:i4>7798787</vt:i4>
      </vt:variant>
      <vt:variant>
        <vt:i4>1650</vt:i4>
      </vt:variant>
      <vt:variant>
        <vt:i4>0</vt:i4>
      </vt:variant>
      <vt:variant>
        <vt:i4>5</vt:i4>
      </vt:variant>
      <vt:variant>
        <vt:lpwstr>http://www.nevo.co.il/Law_word/law14/LAW-1892.pdf</vt:lpwstr>
      </vt:variant>
      <vt:variant>
        <vt:lpwstr/>
      </vt:variant>
      <vt:variant>
        <vt:i4>3145746</vt:i4>
      </vt:variant>
      <vt:variant>
        <vt:i4>1647</vt:i4>
      </vt:variant>
      <vt:variant>
        <vt:i4>0</vt:i4>
      </vt:variant>
      <vt:variant>
        <vt:i4>5</vt:i4>
      </vt:variant>
      <vt:variant>
        <vt:lpwstr>http://www.nevo.co.il/Law_word/law16/knesset-586.pdf</vt:lpwstr>
      </vt:variant>
      <vt:variant>
        <vt:lpwstr/>
      </vt:variant>
      <vt:variant>
        <vt:i4>8257544</vt:i4>
      </vt:variant>
      <vt:variant>
        <vt:i4>1644</vt:i4>
      </vt:variant>
      <vt:variant>
        <vt:i4>0</vt:i4>
      </vt:variant>
      <vt:variant>
        <vt:i4>5</vt:i4>
      </vt:variant>
      <vt:variant>
        <vt:lpwstr>http://www.nevo.co.il/law_word/law14/law-2534.pdf</vt:lpwstr>
      </vt:variant>
      <vt:variant>
        <vt:lpwstr/>
      </vt:variant>
      <vt:variant>
        <vt:i4>3276830</vt:i4>
      </vt:variant>
      <vt:variant>
        <vt:i4>1641</vt:i4>
      </vt:variant>
      <vt:variant>
        <vt:i4>0</vt:i4>
      </vt:variant>
      <vt:variant>
        <vt:i4>5</vt:i4>
      </vt:variant>
      <vt:variant>
        <vt:lpwstr>http://www.nevo.co.il/Law_word/law16/knesset-647.pdf</vt:lpwstr>
      </vt:variant>
      <vt:variant>
        <vt:lpwstr/>
      </vt:variant>
      <vt:variant>
        <vt:i4>8060939</vt:i4>
      </vt:variant>
      <vt:variant>
        <vt:i4>1638</vt:i4>
      </vt:variant>
      <vt:variant>
        <vt:i4>0</vt:i4>
      </vt:variant>
      <vt:variant>
        <vt:i4>5</vt:i4>
      </vt:variant>
      <vt:variant>
        <vt:lpwstr>http://www.nevo.co.il/law_word/law14/law-2567.pdf</vt:lpwstr>
      </vt:variant>
      <vt:variant>
        <vt:lpwstr/>
      </vt:variant>
      <vt:variant>
        <vt:i4>2424923</vt:i4>
      </vt:variant>
      <vt:variant>
        <vt:i4>1635</vt:i4>
      </vt:variant>
      <vt:variant>
        <vt:i4>0</vt:i4>
      </vt:variant>
      <vt:variant>
        <vt:i4>5</vt:i4>
      </vt:variant>
      <vt:variant>
        <vt:lpwstr>http://www.nevo.co.il/Law_word/law15/MEMSHALA-25.pdf</vt:lpwstr>
      </vt:variant>
      <vt:variant>
        <vt:lpwstr/>
      </vt:variant>
      <vt:variant>
        <vt:i4>7798787</vt:i4>
      </vt:variant>
      <vt:variant>
        <vt:i4>1632</vt:i4>
      </vt:variant>
      <vt:variant>
        <vt:i4>0</vt:i4>
      </vt:variant>
      <vt:variant>
        <vt:i4>5</vt:i4>
      </vt:variant>
      <vt:variant>
        <vt:lpwstr>http://www.nevo.co.il/Law_word/law14/LAW-1892.pdf</vt:lpwstr>
      </vt:variant>
      <vt:variant>
        <vt:lpwstr/>
      </vt:variant>
      <vt:variant>
        <vt:i4>4980839</vt:i4>
      </vt:variant>
      <vt:variant>
        <vt:i4>1629</vt:i4>
      </vt:variant>
      <vt:variant>
        <vt:i4>0</vt:i4>
      </vt:variant>
      <vt:variant>
        <vt:i4>5</vt:i4>
      </vt:variant>
      <vt:variant>
        <vt:lpwstr>http://www.nevo.co.il/Law_word/law15/MEMSHALA-4.pdf</vt:lpwstr>
      </vt:variant>
      <vt:variant>
        <vt:lpwstr/>
      </vt:variant>
      <vt:variant>
        <vt:i4>7733251</vt:i4>
      </vt:variant>
      <vt:variant>
        <vt:i4>1626</vt:i4>
      </vt:variant>
      <vt:variant>
        <vt:i4>0</vt:i4>
      </vt:variant>
      <vt:variant>
        <vt:i4>5</vt:i4>
      </vt:variant>
      <vt:variant>
        <vt:lpwstr>http://www.nevo.co.il/Law_word/law14/LAW-1882.pdf</vt:lpwstr>
      </vt:variant>
      <vt:variant>
        <vt:lpwstr/>
      </vt:variant>
      <vt:variant>
        <vt:i4>8192084</vt:i4>
      </vt:variant>
      <vt:variant>
        <vt:i4>1623</vt:i4>
      </vt:variant>
      <vt:variant>
        <vt:i4>0</vt:i4>
      </vt:variant>
      <vt:variant>
        <vt:i4>5</vt:i4>
      </vt:variant>
      <vt:variant>
        <vt:lpwstr>http://www.nevo.co.il/Law_word/law15/memshala-710.pdf</vt:lpwstr>
      </vt:variant>
      <vt:variant>
        <vt:lpwstr/>
      </vt:variant>
      <vt:variant>
        <vt:i4>3342363</vt:i4>
      </vt:variant>
      <vt:variant>
        <vt:i4>1620</vt:i4>
      </vt:variant>
      <vt:variant>
        <vt:i4>0</vt:i4>
      </vt:variant>
      <vt:variant>
        <vt:i4>5</vt:i4>
      </vt:variant>
      <vt:variant>
        <vt:lpwstr>http://www.nevo.co.il/Law_word/law16/knesset-313.pdf</vt:lpwstr>
      </vt:variant>
      <vt:variant>
        <vt:lpwstr/>
      </vt:variant>
      <vt:variant>
        <vt:i4>7995407</vt:i4>
      </vt:variant>
      <vt:variant>
        <vt:i4>1617</vt:i4>
      </vt:variant>
      <vt:variant>
        <vt:i4>0</vt:i4>
      </vt:variant>
      <vt:variant>
        <vt:i4>5</vt:i4>
      </vt:variant>
      <vt:variant>
        <vt:lpwstr>http://www.nevo.co.il/Law_word/law14/law-2375.pdf</vt:lpwstr>
      </vt:variant>
      <vt:variant>
        <vt:lpwstr/>
      </vt:variant>
      <vt:variant>
        <vt:i4>4980839</vt:i4>
      </vt:variant>
      <vt:variant>
        <vt:i4>1614</vt:i4>
      </vt:variant>
      <vt:variant>
        <vt:i4>0</vt:i4>
      </vt:variant>
      <vt:variant>
        <vt:i4>5</vt:i4>
      </vt:variant>
      <vt:variant>
        <vt:lpwstr>http://www.nevo.co.il/Law_word/law15/MEMSHALA-4.pdf</vt:lpwstr>
      </vt:variant>
      <vt:variant>
        <vt:lpwstr/>
      </vt:variant>
      <vt:variant>
        <vt:i4>7733251</vt:i4>
      </vt:variant>
      <vt:variant>
        <vt:i4>1611</vt:i4>
      </vt:variant>
      <vt:variant>
        <vt:i4>0</vt:i4>
      </vt:variant>
      <vt:variant>
        <vt:i4>5</vt:i4>
      </vt:variant>
      <vt:variant>
        <vt:lpwstr>http://www.nevo.co.il/Law_word/law14/LAW-1882.pdf</vt:lpwstr>
      </vt:variant>
      <vt:variant>
        <vt:lpwstr/>
      </vt:variant>
      <vt:variant>
        <vt:i4>8192084</vt:i4>
      </vt:variant>
      <vt:variant>
        <vt:i4>1608</vt:i4>
      </vt:variant>
      <vt:variant>
        <vt:i4>0</vt:i4>
      </vt:variant>
      <vt:variant>
        <vt:i4>5</vt:i4>
      </vt:variant>
      <vt:variant>
        <vt:lpwstr>http://www.nevo.co.il/Law_word/law15/memshala-710.pdf</vt:lpwstr>
      </vt:variant>
      <vt:variant>
        <vt:lpwstr/>
      </vt:variant>
      <vt:variant>
        <vt:i4>3342363</vt:i4>
      </vt:variant>
      <vt:variant>
        <vt:i4>1605</vt:i4>
      </vt:variant>
      <vt:variant>
        <vt:i4>0</vt:i4>
      </vt:variant>
      <vt:variant>
        <vt:i4>5</vt:i4>
      </vt:variant>
      <vt:variant>
        <vt:lpwstr>http://www.nevo.co.il/Law_word/law16/knesset-313.pdf</vt:lpwstr>
      </vt:variant>
      <vt:variant>
        <vt:lpwstr/>
      </vt:variant>
      <vt:variant>
        <vt:i4>7995407</vt:i4>
      </vt:variant>
      <vt:variant>
        <vt:i4>1602</vt:i4>
      </vt:variant>
      <vt:variant>
        <vt:i4>0</vt:i4>
      </vt:variant>
      <vt:variant>
        <vt:i4>5</vt:i4>
      </vt:variant>
      <vt:variant>
        <vt:lpwstr>http://www.nevo.co.il/Law_word/law14/law-2375.pdf</vt:lpwstr>
      </vt:variant>
      <vt:variant>
        <vt:lpwstr/>
      </vt:variant>
      <vt:variant>
        <vt:i4>4980839</vt:i4>
      </vt:variant>
      <vt:variant>
        <vt:i4>1599</vt:i4>
      </vt:variant>
      <vt:variant>
        <vt:i4>0</vt:i4>
      </vt:variant>
      <vt:variant>
        <vt:i4>5</vt:i4>
      </vt:variant>
      <vt:variant>
        <vt:lpwstr>http://www.nevo.co.il/Law_word/law15/MEMSHALA-4.pdf</vt:lpwstr>
      </vt:variant>
      <vt:variant>
        <vt:lpwstr/>
      </vt:variant>
      <vt:variant>
        <vt:i4>7733251</vt:i4>
      </vt:variant>
      <vt:variant>
        <vt:i4>1596</vt:i4>
      </vt:variant>
      <vt:variant>
        <vt:i4>0</vt:i4>
      </vt:variant>
      <vt:variant>
        <vt:i4>5</vt:i4>
      </vt:variant>
      <vt:variant>
        <vt:lpwstr>http://www.nevo.co.il/Law_word/law14/LAW-1882.pdf</vt:lpwstr>
      </vt:variant>
      <vt:variant>
        <vt:lpwstr/>
      </vt:variant>
      <vt:variant>
        <vt:i4>8126544</vt:i4>
      </vt:variant>
      <vt:variant>
        <vt:i4>1593</vt:i4>
      </vt:variant>
      <vt:variant>
        <vt:i4>0</vt:i4>
      </vt:variant>
      <vt:variant>
        <vt:i4>5</vt:i4>
      </vt:variant>
      <vt:variant>
        <vt:lpwstr>http://www.nevo.co.il/Law_word/law15/memshala-407.pdf</vt:lpwstr>
      </vt:variant>
      <vt:variant>
        <vt:lpwstr/>
      </vt:variant>
      <vt:variant>
        <vt:i4>8257550</vt:i4>
      </vt:variant>
      <vt:variant>
        <vt:i4>1590</vt:i4>
      </vt:variant>
      <vt:variant>
        <vt:i4>0</vt:i4>
      </vt:variant>
      <vt:variant>
        <vt:i4>5</vt:i4>
      </vt:variant>
      <vt:variant>
        <vt:lpwstr>http://www.nevo.co.il/Law_word/law14/law-2235.pdf</vt:lpwstr>
      </vt:variant>
      <vt:variant>
        <vt:lpwstr/>
      </vt:variant>
      <vt:variant>
        <vt:i4>4980839</vt:i4>
      </vt:variant>
      <vt:variant>
        <vt:i4>1587</vt:i4>
      </vt:variant>
      <vt:variant>
        <vt:i4>0</vt:i4>
      </vt:variant>
      <vt:variant>
        <vt:i4>5</vt:i4>
      </vt:variant>
      <vt:variant>
        <vt:lpwstr>http://www.nevo.co.il/Law_word/law15/MEMSHALA-4.pdf</vt:lpwstr>
      </vt:variant>
      <vt:variant>
        <vt:lpwstr/>
      </vt:variant>
      <vt:variant>
        <vt:i4>7733251</vt:i4>
      </vt:variant>
      <vt:variant>
        <vt:i4>1584</vt:i4>
      </vt:variant>
      <vt:variant>
        <vt:i4>0</vt:i4>
      </vt:variant>
      <vt:variant>
        <vt:i4>5</vt:i4>
      </vt:variant>
      <vt:variant>
        <vt:lpwstr>http://www.nevo.co.il/Law_word/law14/LAW-1882.pdf</vt:lpwstr>
      </vt:variant>
      <vt:variant>
        <vt:lpwstr/>
      </vt:variant>
      <vt:variant>
        <vt:i4>524411</vt:i4>
      </vt:variant>
      <vt:variant>
        <vt:i4>1581</vt:i4>
      </vt:variant>
      <vt:variant>
        <vt:i4>0</vt:i4>
      </vt:variant>
      <vt:variant>
        <vt:i4>5</vt:i4>
      </vt:variant>
      <vt:variant>
        <vt:lpwstr>http://www.nevo.co.il/Law_word/law17/PROP-1776.pdf</vt:lpwstr>
      </vt:variant>
      <vt:variant>
        <vt:lpwstr/>
      </vt:variant>
      <vt:variant>
        <vt:i4>7798792</vt:i4>
      </vt:variant>
      <vt:variant>
        <vt:i4>1578</vt:i4>
      </vt:variant>
      <vt:variant>
        <vt:i4>0</vt:i4>
      </vt:variant>
      <vt:variant>
        <vt:i4>5</vt:i4>
      </vt:variant>
      <vt:variant>
        <vt:lpwstr>http://www.nevo.co.il/Law_word/law14/LAW-1190.pdf</vt:lpwstr>
      </vt:variant>
      <vt:variant>
        <vt:lpwstr/>
      </vt:variant>
      <vt:variant>
        <vt:i4>983167</vt:i4>
      </vt:variant>
      <vt:variant>
        <vt:i4>1575</vt:i4>
      </vt:variant>
      <vt:variant>
        <vt:i4>0</vt:i4>
      </vt:variant>
      <vt:variant>
        <vt:i4>5</vt:i4>
      </vt:variant>
      <vt:variant>
        <vt:lpwstr>http://www.nevo.co.il/Law_word/law17/PROP-1731.pdf</vt:lpwstr>
      </vt:variant>
      <vt:variant>
        <vt:lpwstr/>
      </vt:variant>
      <vt:variant>
        <vt:i4>8323074</vt:i4>
      </vt:variant>
      <vt:variant>
        <vt:i4>1572</vt:i4>
      </vt:variant>
      <vt:variant>
        <vt:i4>0</vt:i4>
      </vt:variant>
      <vt:variant>
        <vt:i4>5</vt:i4>
      </vt:variant>
      <vt:variant>
        <vt:lpwstr>http://www.nevo.co.il/Law_word/law14/LAW-1219.pdf</vt:lpwstr>
      </vt:variant>
      <vt:variant>
        <vt:lpwstr/>
      </vt:variant>
      <vt:variant>
        <vt:i4>4980839</vt:i4>
      </vt:variant>
      <vt:variant>
        <vt:i4>1569</vt:i4>
      </vt:variant>
      <vt:variant>
        <vt:i4>0</vt:i4>
      </vt:variant>
      <vt:variant>
        <vt:i4>5</vt:i4>
      </vt:variant>
      <vt:variant>
        <vt:lpwstr>http://www.nevo.co.il/Law_word/law15/MEMSHALA-4.pdf</vt:lpwstr>
      </vt:variant>
      <vt:variant>
        <vt:lpwstr/>
      </vt:variant>
      <vt:variant>
        <vt:i4>7733251</vt:i4>
      </vt:variant>
      <vt:variant>
        <vt:i4>1566</vt:i4>
      </vt:variant>
      <vt:variant>
        <vt:i4>0</vt:i4>
      </vt:variant>
      <vt:variant>
        <vt:i4>5</vt:i4>
      </vt:variant>
      <vt:variant>
        <vt:lpwstr>http://www.nevo.co.il/Law_word/law14/LAW-1882.pdf</vt:lpwstr>
      </vt:variant>
      <vt:variant>
        <vt:lpwstr/>
      </vt:variant>
      <vt:variant>
        <vt:i4>458879</vt:i4>
      </vt:variant>
      <vt:variant>
        <vt:i4>1563</vt:i4>
      </vt:variant>
      <vt:variant>
        <vt:i4>0</vt:i4>
      </vt:variant>
      <vt:variant>
        <vt:i4>5</vt:i4>
      </vt:variant>
      <vt:variant>
        <vt:lpwstr>http://www.nevo.co.il/Law_word/law17/PROP-2608.pdf</vt:lpwstr>
      </vt:variant>
      <vt:variant>
        <vt:lpwstr/>
      </vt:variant>
      <vt:variant>
        <vt:i4>7995401</vt:i4>
      </vt:variant>
      <vt:variant>
        <vt:i4>1560</vt:i4>
      </vt:variant>
      <vt:variant>
        <vt:i4>0</vt:i4>
      </vt:variant>
      <vt:variant>
        <vt:i4>5</vt:i4>
      </vt:variant>
      <vt:variant>
        <vt:lpwstr>http://www.nevo.co.il/Law_word/law14/LAW-1646.pdf</vt:lpwstr>
      </vt:variant>
      <vt:variant>
        <vt:lpwstr/>
      </vt:variant>
      <vt:variant>
        <vt:i4>983167</vt:i4>
      </vt:variant>
      <vt:variant>
        <vt:i4>1557</vt:i4>
      </vt:variant>
      <vt:variant>
        <vt:i4>0</vt:i4>
      </vt:variant>
      <vt:variant>
        <vt:i4>5</vt:i4>
      </vt:variant>
      <vt:variant>
        <vt:lpwstr>http://www.nevo.co.il/Law_word/law17/PROP-1731.pdf</vt:lpwstr>
      </vt:variant>
      <vt:variant>
        <vt:lpwstr/>
      </vt:variant>
      <vt:variant>
        <vt:i4>8323074</vt:i4>
      </vt:variant>
      <vt:variant>
        <vt:i4>1554</vt:i4>
      </vt:variant>
      <vt:variant>
        <vt:i4>0</vt:i4>
      </vt:variant>
      <vt:variant>
        <vt:i4>5</vt:i4>
      </vt:variant>
      <vt:variant>
        <vt:lpwstr>http://www.nevo.co.il/Law_word/law14/LAW-1219.pdf</vt:lpwstr>
      </vt:variant>
      <vt:variant>
        <vt:lpwstr/>
      </vt:variant>
      <vt:variant>
        <vt:i4>8323153</vt:i4>
      </vt:variant>
      <vt:variant>
        <vt:i4>1551</vt:i4>
      </vt:variant>
      <vt:variant>
        <vt:i4>0</vt:i4>
      </vt:variant>
      <vt:variant>
        <vt:i4>5</vt:i4>
      </vt:variant>
      <vt:variant>
        <vt:lpwstr>http://www.nevo.co.il/Law_word/law15/memshala-436.pdf</vt:lpwstr>
      </vt:variant>
      <vt:variant>
        <vt:lpwstr/>
      </vt:variant>
      <vt:variant>
        <vt:i4>7864322</vt:i4>
      </vt:variant>
      <vt:variant>
        <vt:i4>1548</vt:i4>
      </vt:variant>
      <vt:variant>
        <vt:i4>0</vt:i4>
      </vt:variant>
      <vt:variant>
        <vt:i4>5</vt:i4>
      </vt:variant>
      <vt:variant>
        <vt:lpwstr>http://www.nevo.co.il/Law_word/law14/law-2259.pdf</vt:lpwstr>
      </vt:variant>
      <vt:variant>
        <vt:lpwstr/>
      </vt:variant>
      <vt:variant>
        <vt:i4>7864401</vt:i4>
      </vt:variant>
      <vt:variant>
        <vt:i4>1545</vt:i4>
      </vt:variant>
      <vt:variant>
        <vt:i4>0</vt:i4>
      </vt:variant>
      <vt:variant>
        <vt:i4>5</vt:i4>
      </vt:variant>
      <vt:variant>
        <vt:lpwstr>http://www.nevo.co.il/Law_word/law15/MEMSHALA-143.pdf</vt:lpwstr>
      </vt:variant>
      <vt:variant>
        <vt:lpwstr/>
      </vt:variant>
      <vt:variant>
        <vt:i4>7798791</vt:i4>
      </vt:variant>
      <vt:variant>
        <vt:i4>1542</vt:i4>
      </vt:variant>
      <vt:variant>
        <vt:i4>0</vt:i4>
      </vt:variant>
      <vt:variant>
        <vt:i4>5</vt:i4>
      </vt:variant>
      <vt:variant>
        <vt:lpwstr>http://www.nevo.co.il/Law_word/law14/LAW-1997.pdf</vt:lpwstr>
      </vt:variant>
      <vt:variant>
        <vt:lpwstr/>
      </vt:variant>
      <vt:variant>
        <vt:i4>8323153</vt:i4>
      </vt:variant>
      <vt:variant>
        <vt:i4>1539</vt:i4>
      </vt:variant>
      <vt:variant>
        <vt:i4>0</vt:i4>
      </vt:variant>
      <vt:variant>
        <vt:i4>5</vt:i4>
      </vt:variant>
      <vt:variant>
        <vt:lpwstr>http://www.nevo.co.il/Law_word/law15/memshala-436.pdf</vt:lpwstr>
      </vt:variant>
      <vt:variant>
        <vt:lpwstr/>
      </vt:variant>
      <vt:variant>
        <vt:i4>7864322</vt:i4>
      </vt:variant>
      <vt:variant>
        <vt:i4>1536</vt:i4>
      </vt:variant>
      <vt:variant>
        <vt:i4>0</vt:i4>
      </vt:variant>
      <vt:variant>
        <vt:i4>5</vt:i4>
      </vt:variant>
      <vt:variant>
        <vt:lpwstr>http://www.nevo.co.il/Law_word/law14/law-2259.pdf</vt:lpwstr>
      </vt:variant>
      <vt:variant>
        <vt:lpwstr/>
      </vt:variant>
      <vt:variant>
        <vt:i4>7864401</vt:i4>
      </vt:variant>
      <vt:variant>
        <vt:i4>1533</vt:i4>
      </vt:variant>
      <vt:variant>
        <vt:i4>0</vt:i4>
      </vt:variant>
      <vt:variant>
        <vt:i4>5</vt:i4>
      </vt:variant>
      <vt:variant>
        <vt:lpwstr>http://www.nevo.co.il/Law_word/law15/MEMSHALA-143.pdf</vt:lpwstr>
      </vt:variant>
      <vt:variant>
        <vt:lpwstr/>
      </vt:variant>
      <vt:variant>
        <vt:i4>7798791</vt:i4>
      </vt:variant>
      <vt:variant>
        <vt:i4>1530</vt:i4>
      </vt:variant>
      <vt:variant>
        <vt:i4>0</vt:i4>
      </vt:variant>
      <vt:variant>
        <vt:i4>5</vt:i4>
      </vt:variant>
      <vt:variant>
        <vt:lpwstr>http://www.nevo.co.il/Law_word/law14/LAW-1997.pdf</vt:lpwstr>
      </vt:variant>
      <vt:variant>
        <vt:lpwstr/>
      </vt:variant>
      <vt:variant>
        <vt:i4>721017</vt:i4>
      </vt:variant>
      <vt:variant>
        <vt:i4>1527</vt:i4>
      </vt:variant>
      <vt:variant>
        <vt:i4>0</vt:i4>
      </vt:variant>
      <vt:variant>
        <vt:i4>5</vt:i4>
      </vt:variant>
      <vt:variant>
        <vt:lpwstr>http://www.nevo.co.il/Law_word/law17/PROP-3072.pdf</vt:lpwstr>
      </vt:variant>
      <vt:variant>
        <vt:lpwstr/>
      </vt:variant>
      <vt:variant>
        <vt:i4>786552</vt:i4>
      </vt:variant>
      <vt:variant>
        <vt:i4>1524</vt:i4>
      </vt:variant>
      <vt:variant>
        <vt:i4>0</vt:i4>
      </vt:variant>
      <vt:variant>
        <vt:i4>5</vt:i4>
      </vt:variant>
      <vt:variant>
        <vt:lpwstr>http://www.nevo.co.il/Law_word/law17/PROP-3065.pdf</vt:lpwstr>
      </vt:variant>
      <vt:variant>
        <vt:lpwstr/>
      </vt:variant>
      <vt:variant>
        <vt:i4>655482</vt:i4>
      </vt:variant>
      <vt:variant>
        <vt:i4>1521</vt:i4>
      </vt:variant>
      <vt:variant>
        <vt:i4>0</vt:i4>
      </vt:variant>
      <vt:variant>
        <vt:i4>5</vt:i4>
      </vt:variant>
      <vt:variant>
        <vt:lpwstr>http://www.nevo.co.il/Law_word/law17/PROP-3043.pdf</vt:lpwstr>
      </vt:variant>
      <vt:variant>
        <vt:lpwstr/>
      </vt:variant>
      <vt:variant>
        <vt:i4>8192000</vt:i4>
      </vt:variant>
      <vt:variant>
        <vt:i4>1518</vt:i4>
      </vt:variant>
      <vt:variant>
        <vt:i4>0</vt:i4>
      </vt:variant>
      <vt:variant>
        <vt:i4>5</vt:i4>
      </vt:variant>
      <vt:variant>
        <vt:lpwstr>http://www.nevo.co.il/Law_word/law14/LAW-1831.pdf</vt:lpwstr>
      </vt:variant>
      <vt:variant>
        <vt:lpwstr/>
      </vt:variant>
      <vt:variant>
        <vt:i4>983167</vt:i4>
      </vt:variant>
      <vt:variant>
        <vt:i4>1515</vt:i4>
      </vt:variant>
      <vt:variant>
        <vt:i4>0</vt:i4>
      </vt:variant>
      <vt:variant>
        <vt:i4>5</vt:i4>
      </vt:variant>
      <vt:variant>
        <vt:lpwstr>http://www.nevo.co.il/Law_word/law17/PROP-1731.pdf</vt:lpwstr>
      </vt:variant>
      <vt:variant>
        <vt:lpwstr/>
      </vt:variant>
      <vt:variant>
        <vt:i4>8323074</vt:i4>
      </vt:variant>
      <vt:variant>
        <vt:i4>1512</vt:i4>
      </vt:variant>
      <vt:variant>
        <vt:i4>0</vt:i4>
      </vt:variant>
      <vt:variant>
        <vt:i4>5</vt:i4>
      </vt:variant>
      <vt:variant>
        <vt:lpwstr>http://www.nevo.co.il/Law_word/law14/LAW-1219.pdf</vt:lpwstr>
      </vt:variant>
      <vt:variant>
        <vt:lpwstr/>
      </vt:variant>
      <vt:variant>
        <vt:i4>2424923</vt:i4>
      </vt:variant>
      <vt:variant>
        <vt:i4>1509</vt:i4>
      </vt:variant>
      <vt:variant>
        <vt:i4>0</vt:i4>
      </vt:variant>
      <vt:variant>
        <vt:i4>5</vt:i4>
      </vt:variant>
      <vt:variant>
        <vt:lpwstr>http://www.nevo.co.il/Law_word/law15/MEMSHALA-25.pdf</vt:lpwstr>
      </vt:variant>
      <vt:variant>
        <vt:lpwstr/>
      </vt:variant>
      <vt:variant>
        <vt:i4>7798787</vt:i4>
      </vt:variant>
      <vt:variant>
        <vt:i4>1506</vt:i4>
      </vt:variant>
      <vt:variant>
        <vt:i4>0</vt:i4>
      </vt:variant>
      <vt:variant>
        <vt:i4>5</vt:i4>
      </vt:variant>
      <vt:variant>
        <vt:lpwstr>http://www.nevo.co.il/Law_word/law14/LAW-1892.pdf</vt:lpwstr>
      </vt:variant>
      <vt:variant>
        <vt:lpwstr/>
      </vt:variant>
      <vt:variant>
        <vt:i4>4980839</vt:i4>
      </vt:variant>
      <vt:variant>
        <vt:i4>1503</vt:i4>
      </vt:variant>
      <vt:variant>
        <vt:i4>0</vt:i4>
      </vt:variant>
      <vt:variant>
        <vt:i4>5</vt:i4>
      </vt:variant>
      <vt:variant>
        <vt:lpwstr>http://www.nevo.co.il/Law_word/law15/MEMSHALA-4.pdf</vt:lpwstr>
      </vt:variant>
      <vt:variant>
        <vt:lpwstr/>
      </vt:variant>
      <vt:variant>
        <vt:i4>7733251</vt:i4>
      </vt:variant>
      <vt:variant>
        <vt:i4>1500</vt:i4>
      </vt:variant>
      <vt:variant>
        <vt:i4>0</vt:i4>
      </vt:variant>
      <vt:variant>
        <vt:i4>5</vt:i4>
      </vt:variant>
      <vt:variant>
        <vt:lpwstr>http://www.nevo.co.il/Law_word/law14/LAW-1882.pdf</vt:lpwstr>
      </vt:variant>
      <vt:variant>
        <vt:lpwstr/>
      </vt:variant>
      <vt:variant>
        <vt:i4>786558</vt:i4>
      </vt:variant>
      <vt:variant>
        <vt:i4>1497</vt:i4>
      </vt:variant>
      <vt:variant>
        <vt:i4>0</vt:i4>
      </vt:variant>
      <vt:variant>
        <vt:i4>5</vt:i4>
      </vt:variant>
      <vt:variant>
        <vt:lpwstr>http://www.nevo.co.il/Law_word/law17/PROP-1722.pdf</vt:lpwstr>
      </vt:variant>
      <vt:variant>
        <vt:lpwstr/>
      </vt:variant>
      <vt:variant>
        <vt:i4>7995405</vt:i4>
      </vt:variant>
      <vt:variant>
        <vt:i4>1494</vt:i4>
      </vt:variant>
      <vt:variant>
        <vt:i4>0</vt:i4>
      </vt:variant>
      <vt:variant>
        <vt:i4>5</vt:i4>
      </vt:variant>
      <vt:variant>
        <vt:lpwstr>http://www.nevo.co.il/Law_word/law14/LAW-1145.pdf</vt:lpwstr>
      </vt:variant>
      <vt:variant>
        <vt:lpwstr/>
      </vt:variant>
      <vt:variant>
        <vt:i4>7405578</vt:i4>
      </vt:variant>
      <vt:variant>
        <vt:i4>1491</vt:i4>
      </vt:variant>
      <vt:variant>
        <vt:i4>0</vt:i4>
      </vt:variant>
      <vt:variant>
        <vt:i4>5</vt:i4>
      </vt:variant>
      <vt:variant>
        <vt:lpwstr>https://www.nevo.co.il/law_html/law15/memshala-1612.pdf</vt:lpwstr>
      </vt:variant>
      <vt:variant>
        <vt:lpwstr/>
      </vt:variant>
      <vt:variant>
        <vt:i4>7471104</vt:i4>
      </vt:variant>
      <vt:variant>
        <vt:i4>1488</vt:i4>
      </vt:variant>
      <vt:variant>
        <vt:i4>0</vt:i4>
      </vt:variant>
      <vt:variant>
        <vt:i4>5</vt:i4>
      </vt:variant>
      <vt:variant>
        <vt:lpwstr>https://www.nevo.co.il/law_html/law14/law-3045.pdf</vt:lpwstr>
      </vt:variant>
      <vt:variant>
        <vt:lpwstr/>
      </vt:variant>
      <vt:variant>
        <vt:i4>7405578</vt:i4>
      </vt:variant>
      <vt:variant>
        <vt:i4>1485</vt:i4>
      </vt:variant>
      <vt:variant>
        <vt:i4>0</vt:i4>
      </vt:variant>
      <vt:variant>
        <vt:i4>5</vt:i4>
      </vt:variant>
      <vt:variant>
        <vt:lpwstr>https://www.nevo.co.il/law_html/law15/memshala-1612.pdf</vt:lpwstr>
      </vt:variant>
      <vt:variant>
        <vt:lpwstr/>
      </vt:variant>
      <vt:variant>
        <vt:i4>7471104</vt:i4>
      </vt:variant>
      <vt:variant>
        <vt:i4>1482</vt:i4>
      </vt:variant>
      <vt:variant>
        <vt:i4>0</vt:i4>
      </vt:variant>
      <vt:variant>
        <vt:i4>5</vt:i4>
      </vt:variant>
      <vt:variant>
        <vt:lpwstr>https://www.nevo.co.il/law_html/law14/law-3045.pdf</vt:lpwstr>
      </vt:variant>
      <vt:variant>
        <vt:lpwstr/>
      </vt:variant>
      <vt:variant>
        <vt:i4>1638510</vt:i4>
      </vt:variant>
      <vt:variant>
        <vt:i4>1479</vt:i4>
      </vt:variant>
      <vt:variant>
        <vt:i4>0</vt:i4>
      </vt:variant>
      <vt:variant>
        <vt:i4>5</vt:i4>
      </vt:variant>
      <vt:variant>
        <vt:lpwstr>http://www.nevo.co.il/Law_word/law15/memshala-1168.pdf</vt:lpwstr>
      </vt:variant>
      <vt:variant>
        <vt:lpwstr/>
      </vt:variant>
      <vt:variant>
        <vt:i4>7995402</vt:i4>
      </vt:variant>
      <vt:variant>
        <vt:i4>1476</vt:i4>
      </vt:variant>
      <vt:variant>
        <vt:i4>0</vt:i4>
      </vt:variant>
      <vt:variant>
        <vt:i4>5</vt:i4>
      </vt:variant>
      <vt:variant>
        <vt:lpwstr>http://www.nevo.co.il/Law_word/law14/law-2675.pdf</vt:lpwstr>
      </vt:variant>
      <vt:variant>
        <vt:lpwstr/>
      </vt:variant>
      <vt:variant>
        <vt:i4>8192081</vt:i4>
      </vt:variant>
      <vt:variant>
        <vt:i4>1473</vt:i4>
      </vt:variant>
      <vt:variant>
        <vt:i4>0</vt:i4>
      </vt:variant>
      <vt:variant>
        <vt:i4>5</vt:i4>
      </vt:variant>
      <vt:variant>
        <vt:lpwstr>http://www.nevo.co.il/Law_word/law15/memshala-614.pdf</vt:lpwstr>
      </vt:variant>
      <vt:variant>
        <vt:lpwstr/>
      </vt:variant>
      <vt:variant>
        <vt:i4>8126474</vt:i4>
      </vt:variant>
      <vt:variant>
        <vt:i4>1470</vt:i4>
      </vt:variant>
      <vt:variant>
        <vt:i4>0</vt:i4>
      </vt:variant>
      <vt:variant>
        <vt:i4>5</vt:i4>
      </vt:variant>
      <vt:variant>
        <vt:lpwstr>http://www.nevo.co.il/Law_word/law14/law-2310.pdf</vt:lpwstr>
      </vt:variant>
      <vt:variant>
        <vt:lpwstr/>
      </vt:variant>
      <vt:variant>
        <vt:i4>2424923</vt:i4>
      </vt:variant>
      <vt:variant>
        <vt:i4>1467</vt:i4>
      </vt:variant>
      <vt:variant>
        <vt:i4>0</vt:i4>
      </vt:variant>
      <vt:variant>
        <vt:i4>5</vt:i4>
      </vt:variant>
      <vt:variant>
        <vt:lpwstr>http://www.nevo.co.il/Law_word/law15/MEMSHALA-25.pdf</vt:lpwstr>
      </vt:variant>
      <vt:variant>
        <vt:lpwstr/>
      </vt:variant>
      <vt:variant>
        <vt:i4>7798787</vt:i4>
      </vt:variant>
      <vt:variant>
        <vt:i4>1464</vt:i4>
      </vt:variant>
      <vt:variant>
        <vt:i4>0</vt:i4>
      </vt:variant>
      <vt:variant>
        <vt:i4>5</vt:i4>
      </vt:variant>
      <vt:variant>
        <vt:lpwstr>http://www.nevo.co.il/Law_word/law14/LAW-1892.pdf</vt:lpwstr>
      </vt:variant>
      <vt:variant>
        <vt:lpwstr/>
      </vt:variant>
      <vt:variant>
        <vt:i4>6029351</vt:i4>
      </vt:variant>
      <vt:variant>
        <vt:i4>1461</vt:i4>
      </vt:variant>
      <vt:variant>
        <vt:i4>0</vt:i4>
      </vt:variant>
      <vt:variant>
        <vt:i4>5</vt:i4>
      </vt:variant>
      <vt:variant>
        <vt:lpwstr>http://www.nevo.co.il/Law_word/law16/KNESSET-37.pdf</vt:lpwstr>
      </vt:variant>
      <vt:variant>
        <vt:lpwstr/>
      </vt:variant>
      <vt:variant>
        <vt:i4>7995393</vt:i4>
      </vt:variant>
      <vt:variant>
        <vt:i4>1458</vt:i4>
      </vt:variant>
      <vt:variant>
        <vt:i4>0</vt:i4>
      </vt:variant>
      <vt:variant>
        <vt:i4>5</vt:i4>
      </vt:variant>
      <vt:variant>
        <vt:lpwstr>http://www.nevo.co.il/Law_word/law14/LAW-1941.pdf</vt:lpwstr>
      </vt:variant>
      <vt:variant>
        <vt:lpwstr/>
      </vt:variant>
      <vt:variant>
        <vt:i4>3473427</vt:i4>
      </vt:variant>
      <vt:variant>
        <vt:i4>1455</vt:i4>
      </vt:variant>
      <vt:variant>
        <vt:i4>0</vt:i4>
      </vt:variant>
      <vt:variant>
        <vt:i4>5</vt:i4>
      </vt:variant>
      <vt:variant>
        <vt:lpwstr>http://www.nevo.co.il/Law_word/law16/knesset-492.pdf</vt:lpwstr>
      </vt:variant>
      <vt:variant>
        <vt:lpwstr/>
      </vt:variant>
      <vt:variant>
        <vt:i4>7667724</vt:i4>
      </vt:variant>
      <vt:variant>
        <vt:i4>1452</vt:i4>
      </vt:variant>
      <vt:variant>
        <vt:i4>0</vt:i4>
      </vt:variant>
      <vt:variant>
        <vt:i4>5</vt:i4>
      </vt:variant>
      <vt:variant>
        <vt:lpwstr>http://www.nevo.co.il/Law_word/law14/law-2386.pdf</vt:lpwstr>
      </vt:variant>
      <vt:variant>
        <vt:lpwstr/>
      </vt:variant>
      <vt:variant>
        <vt:i4>7995473</vt:i4>
      </vt:variant>
      <vt:variant>
        <vt:i4>1449</vt:i4>
      </vt:variant>
      <vt:variant>
        <vt:i4>0</vt:i4>
      </vt:variant>
      <vt:variant>
        <vt:i4>5</vt:i4>
      </vt:variant>
      <vt:variant>
        <vt:lpwstr>http://www.nevo.co.il/Law_word/law15/memshala-260.pdf</vt:lpwstr>
      </vt:variant>
      <vt:variant>
        <vt:lpwstr/>
      </vt:variant>
      <vt:variant>
        <vt:i4>7995406</vt:i4>
      </vt:variant>
      <vt:variant>
        <vt:i4>1446</vt:i4>
      </vt:variant>
      <vt:variant>
        <vt:i4>0</vt:i4>
      </vt:variant>
      <vt:variant>
        <vt:i4>5</vt:i4>
      </vt:variant>
      <vt:variant>
        <vt:lpwstr>http://www.nevo.co.il/Law_word/law14/law-2077.pdf</vt:lpwstr>
      </vt:variant>
      <vt:variant>
        <vt:lpwstr/>
      </vt:variant>
      <vt:variant>
        <vt:i4>4980839</vt:i4>
      </vt:variant>
      <vt:variant>
        <vt:i4>1443</vt:i4>
      </vt:variant>
      <vt:variant>
        <vt:i4>0</vt:i4>
      </vt:variant>
      <vt:variant>
        <vt:i4>5</vt:i4>
      </vt:variant>
      <vt:variant>
        <vt:lpwstr>http://www.nevo.co.il/Law_word/law15/MEMSHALA-4.pdf</vt:lpwstr>
      </vt:variant>
      <vt:variant>
        <vt:lpwstr/>
      </vt:variant>
      <vt:variant>
        <vt:i4>7733251</vt:i4>
      </vt:variant>
      <vt:variant>
        <vt:i4>1440</vt:i4>
      </vt:variant>
      <vt:variant>
        <vt:i4>0</vt:i4>
      </vt:variant>
      <vt:variant>
        <vt:i4>5</vt:i4>
      </vt:variant>
      <vt:variant>
        <vt:lpwstr>http://www.nevo.co.il/Law_word/law14/LAW-1882.pdf</vt:lpwstr>
      </vt:variant>
      <vt:variant>
        <vt:lpwstr/>
      </vt:variant>
      <vt:variant>
        <vt:i4>65655</vt:i4>
      </vt:variant>
      <vt:variant>
        <vt:i4>1437</vt:i4>
      </vt:variant>
      <vt:variant>
        <vt:i4>0</vt:i4>
      </vt:variant>
      <vt:variant>
        <vt:i4>5</vt:i4>
      </vt:variant>
      <vt:variant>
        <vt:lpwstr>http://www.nevo.co.il/Law_word/law17/PROP-2880.pdf</vt:lpwstr>
      </vt:variant>
      <vt:variant>
        <vt:lpwstr/>
      </vt:variant>
      <vt:variant>
        <vt:i4>7798796</vt:i4>
      </vt:variant>
      <vt:variant>
        <vt:i4>1434</vt:i4>
      </vt:variant>
      <vt:variant>
        <vt:i4>0</vt:i4>
      </vt:variant>
      <vt:variant>
        <vt:i4>5</vt:i4>
      </vt:variant>
      <vt:variant>
        <vt:lpwstr>http://www.nevo.co.il/Law_word/law14/LAW-1792.pdf</vt:lpwstr>
      </vt:variant>
      <vt:variant>
        <vt:lpwstr/>
      </vt:variant>
      <vt:variant>
        <vt:i4>458801</vt:i4>
      </vt:variant>
      <vt:variant>
        <vt:i4>1431</vt:i4>
      </vt:variant>
      <vt:variant>
        <vt:i4>0</vt:i4>
      </vt:variant>
      <vt:variant>
        <vt:i4>5</vt:i4>
      </vt:variant>
      <vt:variant>
        <vt:lpwstr>https://www.nevo.co.il/Law_word/law16/knesset-857.pdf</vt:lpwstr>
      </vt:variant>
      <vt:variant>
        <vt:lpwstr/>
      </vt:variant>
      <vt:variant>
        <vt:i4>8060945</vt:i4>
      </vt:variant>
      <vt:variant>
        <vt:i4>1428</vt:i4>
      </vt:variant>
      <vt:variant>
        <vt:i4>0</vt:i4>
      </vt:variant>
      <vt:variant>
        <vt:i4>5</vt:i4>
      </vt:variant>
      <vt:variant>
        <vt:lpwstr>https://www.nevo.co.il/Law_word/law14/law-2874.pdf</vt:lpwstr>
      </vt:variant>
      <vt:variant>
        <vt:lpwstr/>
      </vt:variant>
      <vt:variant>
        <vt:i4>65655</vt:i4>
      </vt:variant>
      <vt:variant>
        <vt:i4>1425</vt:i4>
      </vt:variant>
      <vt:variant>
        <vt:i4>0</vt:i4>
      </vt:variant>
      <vt:variant>
        <vt:i4>5</vt:i4>
      </vt:variant>
      <vt:variant>
        <vt:lpwstr>http://www.nevo.co.il/Law_word/law17/PROP-2880.pdf</vt:lpwstr>
      </vt:variant>
      <vt:variant>
        <vt:lpwstr/>
      </vt:variant>
      <vt:variant>
        <vt:i4>7798796</vt:i4>
      </vt:variant>
      <vt:variant>
        <vt:i4>1422</vt:i4>
      </vt:variant>
      <vt:variant>
        <vt:i4>0</vt:i4>
      </vt:variant>
      <vt:variant>
        <vt:i4>5</vt:i4>
      </vt:variant>
      <vt:variant>
        <vt:lpwstr>http://www.nevo.co.il/Law_word/law14/LAW-1792.pdf</vt:lpwstr>
      </vt:variant>
      <vt:variant>
        <vt:lpwstr/>
      </vt:variant>
      <vt:variant>
        <vt:i4>7405578</vt:i4>
      </vt:variant>
      <vt:variant>
        <vt:i4>1419</vt:i4>
      </vt:variant>
      <vt:variant>
        <vt:i4>0</vt:i4>
      </vt:variant>
      <vt:variant>
        <vt:i4>5</vt:i4>
      </vt:variant>
      <vt:variant>
        <vt:lpwstr>https://www.nevo.co.il/law_html/law15/memshala-1612.pdf</vt:lpwstr>
      </vt:variant>
      <vt:variant>
        <vt:lpwstr/>
      </vt:variant>
      <vt:variant>
        <vt:i4>7471104</vt:i4>
      </vt:variant>
      <vt:variant>
        <vt:i4>1416</vt:i4>
      </vt:variant>
      <vt:variant>
        <vt:i4>0</vt:i4>
      </vt:variant>
      <vt:variant>
        <vt:i4>5</vt:i4>
      </vt:variant>
      <vt:variant>
        <vt:lpwstr>https://www.nevo.co.il/law_html/law14/law-3045.pdf</vt:lpwstr>
      </vt:variant>
      <vt:variant>
        <vt:lpwstr/>
      </vt:variant>
      <vt:variant>
        <vt:i4>7602202</vt:i4>
      </vt:variant>
      <vt:variant>
        <vt:i4>1413</vt:i4>
      </vt:variant>
      <vt:variant>
        <vt:i4>0</vt:i4>
      </vt:variant>
      <vt:variant>
        <vt:i4>5</vt:i4>
      </vt:variant>
      <vt:variant>
        <vt:lpwstr>https://www.nevo.co.il/Law_word/law15/memshala-1443.pdf</vt:lpwstr>
      </vt:variant>
      <vt:variant>
        <vt:lpwstr/>
      </vt:variant>
      <vt:variant>
        <vt:i4>8126485</vt:i4>
      </vt:variant>
      <vt:variant>
        <vt:i4>1410</vt:i4>
      </vt:variant>
      <vt:variant>
        <vt:i4>0</vt:i4>
      </vt:variant>
      <vt:variant>
        <vt:i4>5</vt:i4>
      </vt:variant>
      <vt:variant>
        <vt:lpwstr>https://www.nevo.co.il/Law_word/law14/law-2932.pdf</vt:lpwstr>
      </vt:variant>
      <vt:variant>
        <vt:lpwstr/>
      </vt:variant>
      <vt:variant>
        <vt:i4>7602202</vt:i4>
      </vt:variant>
      <vt:variant>
        <vt:i4>1407</vt:i4>
      </vt:variant>
      <vt:variant>
        <vt:i4>0</vt:i4>
      </vt:variant>
      <vt:variant>
        <vt:i4>5</vt:i4>
      </vt:variant>
      <vt:variant>
        <vt:lpwstr>https://www.nevo.co.il/Law_word/law15/memshala-1443.pdf</vt:lpwstr>
      </vt:variant>
      <vt:variant>
        <vt:lpwstr/>
      </vt:variant>
      <vt:variant>
        <vt:i4>8126485</vt:i4>
      </vt:variant>
      <vt:variant>
        <vt:i4>1404</vt:i4>
      </vt:variant>
      <vt:variant>
        <vt:i4>0</vt:i4>
      </vt:variant>
      <vt:variant>
        <vt:i4>5</vt:i4>
      </vt:variant>
      <vt:variant>
        <vt:lpwstr>https://www.nevo.co.il/Law_word/law14/law-2932.pdf</vt:lpwstr>
      </vt:variant>
      <vt:variant>
        <vt:lpwstr/>
      </vt:variant>
      <vt:variant>
        <vt:i4>1441900</vt:i4>
      </vt:variant>
      <vt:variant>
        <vt:i4>1401</vt:i4>
      </vt:variant>
      <vt:variant>
        <vt:i4>0</vt:i4>
      </vt:variant>
      <vt:variant>
        <vt:i4>5</vt:i4>
      </vt:variant>
      <vt:variant>
        <vt:lpwstr>http://www.nevo.co.il/Law_word/law15/memshala-1046.pdf</vt:lpwstr>
      </vt:variant>
      <vt:variant>
        <vt:lpwstr/>
      </vt:variant>
      <vt:variant>
        <vt:i4>8192009</vt:i4>
      </vt:variant>
      <vt:variant>
        <vt:i4>1398</vt:i4>
      </vt:variant>
      <vt:variant>
        <vt:i4>0</vt:i4>
      </vt:variant>
      <vt:variant>
        <vt:i4>5</vt:i4>
      </vt:variant>
      <vt:variant>
        <vt:lpwstr>http://www.nevo.co.il/law_word/law14/law-2606.pdf</vt:lpwstr>
      </vt:variant>
      <vt:variant>
        <vt:lpwstr/>
      </vt:variant>
      <vt:variant>
        <vt:i4>1245280</vt:i4>
      </vt:variant>
      <vt:variant>
        <vt:i4>1395</vt:i4>
      </vt:variant>
      <vt:variant>
        <vt:i4>0</vt:i4>
      </vt:variant>
      <vt:variant>
        <vt:i4>5</vt:i4>
      </vt:variant>
      <vt:variant>
        <vt:lpwstr>http://www.nevo.co.il/Law_word/law15/memshala-1083.pdf</vt:lpwstr>
      </vt:variant>
      <vt:variant>
        <vt:lpwstr/>
      </vt:variant>
      <vt:variant>
        <vt:i4>7602190</vt:i4>
      </vt:variant>
      <vt:variant>
        <vt:i4>1392</vt:i4>
      </vt:variant>
      <vt:variant>
        <vt:i4>0</vt:i4>
      </vt:variant>
      <vt:variant>
        <vt:i4>5</vt:i4>
      </vt:variant>
      <vt:variant>
        <vt:lpwstr>http://www.nevo.co.il/law_word/law14/law-2592.pdf</vt:lpwstr>
      </vt:variant>
      <vt:variant>
        <vt:lpwstr/>
      </vt:variant>
      <vt:variant>
        <vt:i4>3342360</vt:i4>
      </vt:variant>
      <vt:variant>
        <vt:i4>1389</vt:i4>
      </vt:variant>
      <vt:variant>
        <vt:i4>0</vt:i4>
      </vt:variant>
      <vt:variant>
        <vt:i4>5</vt:i4>
      </vt:variant>
      <vt:variant>
        <vt:lpwstr>http://www.nevo.co.il/Law_word/law16/knesset-828.pdf</vt:lpwstr>
      </vt:variant>
      <vt:variant>
        <vt:lpwstr/>
      </vt:variant>
      <vt:variant>
        <vt:i4>1310816</vt:i4>
      </vt:variant>
      <vt:variant>
        <vt:i4>1386</vt:i4>
      </vt:variant>
      <vt:variant>
        <vt:i4>0</vt:i4>
      </vt:variant>
      <vt:variant>
        <vt:i4>5</vt:i4>
      </vt:variant>
      <vt:variant>
        <vt:lpwstr>http://www.nevo.co.il/Law_word/law15/memshala-1286.pdf</vt:lpwstr>
      </vt:variant>
      <vt:variant>
        <vt:lpwstr/>
      </vt:variant>
      <vt:variant>
        <vt:i4>7995407</vt:i4>
      </vt:variant>
      <vt:variant>
        <vt:i4>1383</vt:i4>
      </vt:variant>
      <vt:variant>
        <vt:i4>0</vt:i4>
      </vt:variant>
      <vt:variant>
        <vt:i4>5</vt:i4>
      </vt:variant>
      <vt:variant>
        <vt:lpwstr>http://www.nevo.co.il/Law_word/law14/law-2771.pdf</vt:lpwstr>
      </vt:variant>
      <vt:variant>
        <vt:lpwstr/>
      </vt:variant>
      <vt:variant>
        <vt:i4>1376363</vt:i4>
      </vt:variant>
      <vt:variant>
        <vt:i4>1380</vt:i4>
      </vt:variant>
      <vt:variant>
        <vt:i4>0</vt:i4>
      </vt:variant>
      <vt:variant>
        <vt:i4>5</vt:i4>
      </vt:variant>
      <vt:variant>
        <vt:lpwstr>http://www.nevo.co.il/Law_word/law15/memshala-1035.pdf</vt:lpwstr>
      </vt:variant>
      <vt:variant>
        <vt:lpwstr/>
      </vt:variant>
      <vt:variant>
        <vt:i4>7995407</vt:i4>
      </vt:variant>
      <vt:variant>
        <vt:i4>1377</vt:i4>
      </vt:variant>
      <vt:variant>
        <vt:i4>0</vt:i4>
      </vt:variant>
      <vt:variant>
        <vt:i4>5</vt:i4>
      </vt:variant>
      <vt:variant>
        <vt:lpwstr>http://www.nevo.co.il/law_word/law14/law-2573.pdf</vt:lpwstr>
      </vt:variant>
      <vt:variant>
        <vt:lpwstr/>
      </vt:variant>
      <vt:variant>
        <vt:i4>3604509</vt:i4>
      </vt:variant>
      <vt:variant>
        <vt:i4>1374</vt:i4>
      </vt:variant>
      <vt:variant>
        <vt:i4>0</vt:i4>
      </vt:variant>
      <vt:variant>
        <vt:i4>5</vt:i4>
      </vt:variant>
      <vt:variant>
        <vt:lpwstr>http://www.nevo.co.il/Law_word/law16/knesset-175.pdf</vt:lpwstr>
      </vt:variant>
      <vt:variant>
        <vt:lpwstr/>
      </vt:variant>
      <vt:variant>
        <vt:i4>8257548</vt:i4>
      </vt:variant>
      <vt:variant>
        <vt:i4>1371</vt:i4>
      </vt:variant>
      <vt:variant>
        <vt:i4>0</vt:i4>
      </vt:variant>
      <vt:variant>
        <vt:i4>5</vt:i4>
      </vt:variant>
      <vt:variant>
        <vt:lpwstr>http://www.nevo.co.il/Law_word/law14/law-2134.pdf</vt:lpwstr>
      </vt:variant>
      <vt:variant>
        <vt:lpwstr/>
      </vt:variant>
      <vt:variant>
        <vt:i4>7405578</vt:i4>
      </vt:variant>
      <vt:variant>
        <vt:i4>1368</vt:i4>
      </vt:variant>
      <vt:variant>
        <vt:i4>0</vt:i4>
      </vt:variant>
      <vt:variant>
        <vt:i4>5</vt:i4>
      </vt:variant>
      <vt:variant>
        <vt:lpwstr>https://www.nevo.co.il/law_html/law15/memshala-1612.pdf</vt:lpwstr>
      </vt:variant>
      <vt:variant>
        <vt:lpwstr/>
      </vt:variant>
      <vt:variant>
        <vt:i4>7471104</vt:i4>
      </vt:variant>
      <vt:variant>
        <vt:i4>1365</vt:i4>
      </vt:variant>
      <vt:variant>
        <vt:i4>0</vt:i4>
      </vt:variant>
      <vt:variant>
        <vt:i4>5</vt:i4>
      </vt:variant>
      <vt:variant>
        <vt:lpwstr>https://www.nevo.co.il/law_html/law14/law-3045.pdf</vt:lpwstr>
      </vt:variant>
      <vt:variant>
        <vt:lpwstr/>
      </vt:variant>
      <vt:variant>
        <vt:i4>7602202</vt:i4>
      </vt:variant>
      <vt:variant>
        <vt:i4>1362</vt:i4>
      </vt:variant>
      <vt:variant>
        <vt:i4>0</vt:i4>
      </vt:variant>
      <vt:variant>
        <vt:i4>5</vt:i4>
      </vt:variant>
      <vt:variant>
        <vt:lpwstr>https://www.nevo.co.il/Law_word/law15/memshala-1443.pdf</vt:lpwstr>
      </vt:variant>
      <vt:variant>
        <vt:lpwstr/>
      </vt:variant>
      <vt:variant>
        <vt:i4>8126485</vt:i4>
      </vt:variant>
      <vt:variant>
        <vt:i4>1359</vt:i4>
      </vt:variant>
      <vt:variant>
        <vt:i4>0</vt:i4>
      </vt:variant>
      <vt:variant>
        <vt:i4>5</vt:i4>
      </vt:variant>
      <vt:variant>
        <vt:lpwstr>https://www.nevo.co.il/Law_word/law14/law-2932.pdf</vt:lpwstr>
      </vt:variant>
      <vt:variant>
        <vt:lpwstr/>
      </vt:variant>
      <vt:variant>
        <vt:i4>3342360</vt:i4>
      </vt:variant>
      <vt:variant>
        <vt:i4>1356</vt:i4>
      </vt:variant>
      <vt:variant>
        <vt:i4>0</vt:i4>
      </vt:variant>
      <vt:variant>
        <vt:i4>5</vt:i4>
      </vt:variant>
      <vt:variant>
        <vt:lpwstr>http://www.nevo.co.il/Law_word/law16/knesset-828.pdf</vt:lpwstr>
      </vt:variant>
      <vt:variant>
        <vt:lpwstr/>
      </vt:variant>
      <vt:variant>
        <vt:i4>1310816</vt:i4>
      </vt:variant>
      <vt:variant>
        <vt:i4>1353</vt:i4>
      </vt:variant>
      <vt:variant>
        <vt:i4>0</vt:i4>
      </vt:variant>
      <vt:variant>
        <vt:i4>5</vt:i4>
      </vt:variant>
      <vt:variant>
        <vt:lpwstr>http://www.nevo.co.il/Law_word/law15/memshala-1286.pdf</vt:lpwstr>
      </vt:variant>
      <vt:variant>
        <vt:lpwstr/>
      </vt:variant>
      <vt:variant>
        <vt:i4>7995407</vt:i4>
      </vt:variant>
      <vt:variant>
        <vt:i4>1350</vt:i4>
      </vt:variant>
      <vt:variant>
        <vt:i4>0</vt:i4>
      </vt:variant>
      <vt:variant>
        <vt:i4>5</vt:i4>
      </vt:variant>
      <vt:variant>
        <vt:lpwstr>http://www.nevo.co.il/Law_word/law14/law-2771.pdf</vt:lpwstr>
      </vt:variant>
      <vt:variant>
        <vt:lpwstr/>
      </vt:variant>
      <vt:variant>
        <vt:i4>1376363</vt:i4>
      </vt:variant>
      <vt:variant>
        <vt:i4>1347</vt:i4>
      </vt:variant>
      <vt:variant>
        <vt:i4>0</vt:i4>
      </vt:variant>
      <vt:variant>
        <vt:i4>5</vt:i4>
      </vt:variant>
      <vt:variant>
        <vt:lpwstr>http://www.nevo.co.il/Law_word/law15/memshala-1035.pdf</vt:lpwstr>
      </vt:variant>
      <vt:variant>
        <vt:lpwstr/>
      </vt:variant>
      <vt:variant>
        <vt:i4>7995407</vt:i4>
      </vt:variant>
      <vt:variant>
        <vt:i4>1344</vt:i4>
      </vt:variant>
      <vt:variant>
        <vt:i4>0</vt:i4>
      </vt:variant>
      <vt:variant>
        <vt:i4>5</vt:i4>
      </vt:variant>
      <vt:variant>
        <vt:lpwstr>http://www.nevo.co.il/law_word/law14/law-2573.pdf</vt:lpwstr>
      </vt:variant>
      <vt:variant>
        <vt:lpwstr/>
      </vt:variant>
      <vt:variant>
        <vt:i4>8126544</vt:i4>
      </vt:variant>
      <vt:variant>
        <vt:i4>1341</vt:i4>
      </vt:variant>
      <vt:variant>
        <vt:i4>0</vt:i4>
      </vt:variant>
      <vt:variant>
        <vt:i4>5</vt:i4>
      </vt:variant>
      <vt:variant>
        <vt:lpwstr>http://www.nevo.co.il/Law_word/law15/memshala-407.pdf</vt:lpwstr>
      </vt:variant>
      <vt:variant>
        <vt:lpwstr/>
      </vt:variant>
      <vt:variant>
        <vt:i4>8257550</vt:i4>
      </vt:variant>
      <vt:variant>
        <vt:i4>1338</vt:i4>
      </vt:variant>
      <vt:variant>
        <vt:i4>0</vt:i4>
      </vt:variant>
      <vt:variant>
        <vt:i4>5</vt:i4>
      </vt:variant>
      <vt:variant>
        <vt:lpwstr>http://www.nevo.co.il/Law_word/law14/law-2235.pdf</vt:lpwstr>
      </vt:variant>
      <vt:variant>
        <vt:lpwstr/>
      </vt:variant>
      <vt:variant>
        <vt:i4>3604509</vt:i4>
      </vt:variant>
      <vt:variant>
        <vt:i4>1335</vt:i4>
      </vt:variant>
      <vt:variant>
        <vt:i4>0</vt:i4>
      </vt:variant>
      <vt:variant>
        <vt:i4>5</vt:i4>
      </vt:variant>
      <vt:variant>
        <vt:lpwstr>http://www.nevo.co.il/Law_word/law16/knesset-175.pdf</vt:lpwstr>
      </vt:variant>
      <vt:variant>
        <vt:lpwstr/>
      </vt:variant>
      <vt:variant>
        <vt:i4>8257548</vt:i4>
      </vt:variant>
      <vt:variant>
        <vt:i4>1332</vt:i4>
      </vt:variant>
      <vt:variant>
        <vt:i4>0</vt:i4>
      </vt:variant>
      <vt:variant>
        <vt:i4>5</vt:i4>
      </vt:variant>
      <vt:variant>
        <vt:lpwstr>http://www.nevo.co.il/Law_word/law14/law-2134.pdf</vt:lpwstr>
      </vt:variant>
      <vt:variant>
        <vt:lpwstr/>
      </vt:variant>
      <vt:variant>
        <vt:i4>4980839</vt:i4>
      </vt:variant>
      <vt:variant>
        <vt:i4>1329</vt:i4>
      </vt:variant>
      <vt:variant>
        <vt:i4>0</vt:i4>
      </vt:variant>
      <vt:variant>
        <vt:i4>5</vt:i4>
      </vt:variant>
      <vt:variant>
        <vt:lpwstr>http://www.nevo.co.il/Law_word/law15/MEMSHALA-4.pdf</vt:lpwstr>
      </vt:variant>
      <vt:variant>
        <vt:lpwstr/>
      </vt:variant>
      <vt:variant>
        <vt:i4>7733251</vt:i4>
      </vt:variant>
      <vt:variant>
        <vt:i4>1326</vt:i4>
      </vt:variant>
      <vt:variant>
        <vt:i4>0</vt:i4>
      </vt:variant>
      <vt:variant>
        <vt:i4>5</vt:i4>
      </vt:variant>
      <vt:variant>
        <vt:lpwstr>http://www.nevo.co.il/Law_word/law14/LAW-1882.pdf</vt:lpwstr>
      </vt:variant>
      <vt:variant>
        <vt:lpwstr/>
      </vt:variant>
      <vt:variant>
        <vt:i4>7405578</vt:i4>
      </vt:variant>
      <vt:variant>
        <vt:i4>1323</vt:i4>
      </vt:variant>
      <vt:variant>
        <vt:i4>0</vt:i4>
      </vt:variant>
      <vt:variant>
        <vt:i4>5</vt:i4>
      </vt:variant>
      <vt:variant>
        <vt:lpwstr>https://www.nevo.co.il/law_html/law15/memshala-1612.pdf</vt:lpwstr>
      </vt:variant>
      <vt:variant>
        <vt:lpwstr/>
      </vt:variant>
      <vt:variant>
        <vt:i4>7471104</vt:i4>
      </vt:variant>
      <vt:variant>
        <vt:i4>1320</vt:i4>
      </vt:variant>
      <vt:variant>
        <vt:i4>0</vt:i4>
      </vt:variant>
      <vt:variant>
        <vt:i4>5</vt:i4>
      </vt:variant>
      <vt:variant>
        <vt:lpwstr>https://www.nevo.co.il/law_html/law14/law-3045.pdf</vt:lpwstr>
      </vt:variant>
      <vt:variant>
        <vt:lpwstr/>
      </vt:variant>
      <vt:variant>
        <vt:i4>7405578</vt:i4>
      </vt:variant>
      <vt:variant>
        <vt:i4>1317</vt:i4>
      </vt:variant>
      <vt:variant>
        <vt:i4>0</vt:i4>
      </vt:variant>
      <vt:variant>
        <vt:i4>5</vt:i4>
      </vt:variant>
      <vt:variant>
        <vt:lpwstr>https://www.nevo.co.il/law_html/law15/memshala-1612.pdf</vt:lpwstr>
      </vt:variant>
      <vt:variant>
        <vt:lpwstr/>
      </vt:variant>
      <vt:variant>
        <vt:i4>7471104</vt:i4>
      </vt:variant>
      <vt:variant>
        <vt:i4>1314</vt:i4>
      </vt:variant>
      <vt:variant>
        <vt:i4>0</vt:i4>
      </vt:variant>
      <vt:variant>
        <vt:i4>5</vt:i4>
      </vt:variant>
      <vt:variant>
        <vt:lpwstr>https://www.nevo.co.il/law_html/law14/law-3045.pdf</vt:lpwstr>
      </vt:variant>
      <vt:variant>
        <vt:lpwstr/>
      </vt:variant>
      <vt:variant>
        <vt:i4>7929881</vt:i4>
      </vt:variant>
      <vt:variant>
        <vt:i4>1311</vt:i4>
      </vt:variant>
      <vt:variant>
        <vt:i4>0</vt:i4>
      </vt:variant>
      <vt:variant>
        <vt:i4>5</vt:i4>
      </vt:variant>
      <vt:variant>
        <vt:lpwstr>https://www.nevo.co.il/Law_word/law15/memshala-1490.pdf</vt:lpwstr>
      </vt:variant>
      <vt:variant>
        <vt:lpwstr/>
      </vt:variant>
      <vt:variant>
        <vt:i4>8126480</vt:i4>
      </vt:variant>
      <vt:variant>
        <vt:i4>1308</vt:i4>
      </vt:variant>
      <vt:variant>
        <vt:i4>0</vt:i4>
      </vt:variant>
      <vt:variant>
        <vt:i4>5</vt:i4>
      </vt:variant>
      <vt:variant>
        <vt:lpwstr>https://www.nevo.co.il/law_word/law14/law-2962.pdf</vt:lpwstr>
      </vt:variant>
      <vt:variant>
        <vt:lpwstr/>
      </vt:variant>
      <vt:variant>
        <vt:i4>7602202</vt:i4>
      </vt:variant>
      <vt:variant>
        <vt:i4>1305</vt:i4>
      </vt:variant>
      <vt:variant>
        <vt:i4>0</vt:i4>
      </vt:variant>
      <vt:variant>
        <vt:i4>5</vt:i4>
      </vt:variant>
      <vt:variant>
        <vt:lpwstr>https://www.nevo.co.il/Law_word/law15/memshala-1443.pdf</vt:lpwstr>
      </vt:variant>
      <vt:variant>
        <vt:lpwstr/>
      </vt:variant>
      <vt:variant>
        <vt:i4>8126485</vt:i4>
      </vt:variant>
      <vt:variant>
        <vt:i4>1302</vt:i4>
      </vt:variant>
      <vt:variant>
        <vt:i4>0</vt:i4>
      </vt:variant>
      <vt:variant>
        <vt:i4>5</vt:i4>
      </vt:variant>
      <vt:variant>
        <vt:lpwstr>https://www.nevo.co.il/Law_word/law14/law-2932.pdf</vt:lpwstr>
      </vt:variant>
      <vt:variant>
        <vt:lpwstr/>
      </vt:variant>
      <vt:variant>
        <vt:i4>7929881</vt:i4>
      </vt:variant>
      <vt:variant>
        <vt:i4>1299</vt:i4>
      </vt:variant>
      <vt:variant>
        <vt:i4>0</vt:i4>
      </vt:variant>
      <vt:variant>
        <vt:i4>5</vt:i4>
      </vt:variant>
      <vt:variant>
        <vt:lpwstr>https://www.nevo.co.il/Law_word/law15/memshala-1490.pdf</vt:lpwstr>
      </vt:variant>
      <vt:variant>
        <vt:lpwstr/>
      </vt:variant>
      <vt:variant>
        <vt:i4>8126480</vt:i4>
      </vt:variant>
      <vt:variant>
        <vt:i4>1296</vt:i4>
      </vt:variant>
      <vt:variant>
        <vt:i4>0</vt:i4>
      </vt:variant>
      <vt:variant>
        <vt:i4>5</vt:i4>
      </vt:variant>
      <vt:variant>
        <vt:lpwstr>https://www.nevo.co.il/law_word/law14/law-2962.pdf</vt:lpwstr>
      </vt:variant>
      <vt:variant>
        <vt:lpwstr/>
      </vt:variant>
      <vt:variant>
        <vt:i4>7471129</vt:i4>
      </vt:variant>
      <vt:variant>
        <vt:i4>1293</vt:i4>
      </vt:variant>
      <vt:variant>
        <vt:i4>0</vt:i4>
      </vt:variant>
      <vt:variant>
        <vt:i4>5</vt:i4>
      </vt:variant>
      <vt:variant>
        <vt:lpwstr>https://www.nevo.co.il/Law_word/law15/memshala-1420.pdf</vt:lpwstr>
      </vt:variant>
      <vt:variant>
        <vt:lpwstr/>
      </vt:variant>
      <vt:variant>
        <vt:i4>8257559</vt:i4>
      </vt:variant>
      <vt:variant>
        <vt:i4>1290</vt:i4>
      </vt:variant>
      <vt:variant>
        <vt:i4>0</vt:i4>
      </vt:variant>
      <vt:variant>
        <vt:i4>5</vt:i4>
      </vt:variant>
      <vt:variant>
        <vt:lpwstr>https://www.nevo.co.il/Law_word/law14/law-2910.pdf</vt:lpwstr>
      </vt:variant>
      <vt:variant>
        <vt:lpwstr/>
      </vt:variant>
      <vt:variant>
        <vt:i4>7602207</vt:i4>
      </vt:variant>
      <vt:variant>
        <vt:i4>1287</vt:i4>
      </vt:variant>
      <vt:variant>
        <vt:i4>0</vt:i4>
      </vt:variant>
      <vt:variant>
        <vt:i4>5</vt:i4>
      </vt:variant>
      <vt:variant>
        <vt:lpwstr>https://www.nevo.co.il/Law_word/law15/memshala-1341.pdf</vt:lpwstr>
      </vt:variant>
      <vt:variant>
        <vt:lpwstr/>
      </vt:variant>
      <vt:variant>
        <vt:i4>7995413</vt:i4>
      </vt:variant>
      <vt:variant>
        <vt:i4>1284</vt:i4>
      </vt:variant>
      <vt:variant>
        <vt:i4>0</vt:i4>
      </vt:variant>
      <vt:variant>
        <vt:i4>5</vt:i4>
      </vt:variant>
      <vt:variant>
        <vt:lpwstr>https://www.nevo.co.il/Law_word/law14/law-2835.pdf</vt:lpwstr>
      </vt:variant>
      <vt:variant>
        <vt:lpwstr/>
      </vt:variant>
      <vt:variant>
        <vt:i4>7340059</vt:i4>
      </vt:variant>
      <vt:variant>
        <vt:i4>1281</vt:i4>
      </vt:variant>
      <vt:variant>
        <vt:i4>0</vt:i4>
      </vt:variant>
      <vt:variant>
        <vt:i4>5</vt:i4>
      </vt:variant>
      <vt:variant>
        <vt:lpwstr>https://www.nevo.co.il/Law_word/law15/memshala-1305.pdf</vt:lpwstr>
      </vt:variant>
      <vt:variant>
        <vt:lpwstr/>
      </vt:variant>
      <vt:variant>
        <vt:i4>8192020</vt:i4>
      </vt:variant>
      <vt:variant>
        <vt:i4>1278</vt:i4>
      </vt:variant>
      <vt:variant>
        <vt:i4>0</vt:i4>
      </vt:variant>
      <vt:variant>
        <vt:i4>5</vt:i4>
      </vt:variant>
      <vt:variant>
        <vt:lpwstr>https://www.nevo.co.il/Law_word/law14/law-2822.pdf</vt:lpwstr>
      </vt:variant>
      <vt:variant>
        <vt:lpwstr/>
      </vt:variant>
      <vt:variant>
        <vt:i4>7405599</vt:i4>
      </vt:variant>
      <vt:variant>
        <vt:i4>1275</vt:i4>
      </vt:variant>
      <vt:variant>
        <vt:i4>0</vt:i4>
      </vt:variant>
      <vt:variant>
        <vt:i4>5</vt:i4>
      </vt:variant>
      <vt:variant>
        <vt:lpwstr>https://www.nevo.co.il/Law_word/law15/memshala-1311.pdf</vt:lpwstr>
      </vt:variant>
      <vt:variant>
        <vt:lpwstr/>
      </vt:variant>
      <vt:variant>
        <vt:i4>8192022</vt:i4>
      </vt:variant>
      <vt:variant>
        <vt:i4>1272</vt:i4>
      </vt:variant>
      <vt:variant>
        <vt:i4>0</vt:i4>
      </vt:variant>
      <vt:variant>
        <vt:i4>5</vt:i4>
      </vt:variant>
      <vt:variant>
        <vt:lpwstr>https://www.nevo.co.il/Law_word/law14/law-2802.pdf</vt:lpwstr>
      </vt:variant>
      <vt:variant>
        <vt:lpwstr/>
      </vt:variant>
      <vt:variant>
        <vt:i4>3342360</vt:i4>
      </vt:variant>
      <vt:variant>
        <vt:i4>1269</vt:i4>
      </vt:variant>
      <vt:variant>
        <vt:i4>0</vt:i4>
      </vt:variant>
      <vt:variant>
        <vt:i4>5</vt:i4>
      </vt:variant>
      <vt:variant>
        <vt:lpwstr>http://www.nevo.co.il/Law_word/law16/knesset-828.pdf</vt:lpwstr>
      </vt:variant>
      <vt:variant>
        <vt:lpwstr/>
      </vt:variant>
      <vt:variant>
        <vt:i4>1310816</vt:i4>
      </vt:variant>
      <vt:variant>
        <vt:i4>1266</vt:i4>
      </vt:variant>
      <vt:variant>
        <vt:i4>0</vt:i4>
      </vt:variant>
      <vt:variant>
        <vt:i4>5</vt:i4>
      </vt:variant>
      <vt:variant>
        <vt:lpwstr>http://www.nevo.co.il/Law_word/law15/memshala-1286.pdf</vt:lpwstr>
      </vt:variant>
      <vt:variant>
        <vt:lpwstr/>
      </vt:variant>
      <vt:variant>
        <vt:i4>7995407</vt:i4>
      </vt:variant>
      <vt:variant>
        <vt:i4>1263</vt:i4>
      </vt:variant>
      <vt:variant>
        <vt:i4>0</vt:i4>
      </vt:variant>
      <vt:variant>
        <vt:i4>5</vt:i4>
      </vt:variant>
      <vt:variant>
        <vt:lpwstr>http://www.nevo.co.il/Law_word/law14/law-2771.pdf</vt:lpwstr>
      </vt:variant>
      <vt:variant>
        <vt:lpwstr/>
      </vt:variant>
      <vt:variant>
        <vt:i4>1376363</vt:i4>
      </vt:variant>
      <vt:variant>
        <vt:i4>1260</vt:i4>
      </vt:variant>
      <vt:variant>
        <vt:i4>0</vt:i4>
      </vt:variant>
      <vt:variant>
        <vt:i4>5</vt:i4>
      </vt:variant>
      <vt:variant>
        <vt:lpwstr>http://www.nevo.co.il/Law_word/law15/memshala-1035.pdf</vt:lpwstr>
      </vt:variant>
      <vt:variant>
        <vt:lpwstr/>
      </vt:variant>
      <vt:variant>
        <vt:i4>7995407</vt:i4>
      </vt:variant>
      <vt:variant>
        <vt:i4>1257</vt:i4>
      </vt:variant>
      <vt:variant>
        <vt:i4>0</vt:i4>
      </vt:variant>
      <vt:variant>
        <vt:i4>5</vt:i4>
      </vt:variant>
      <vt:variant>
        <vt:lpwstr>http://www.nevo.co.il/law_word/law14/law-2573.pdf</vt:lpwstr>
      </vt:variant>
      <vt:variant>
        <vt:lpwstr/>
      </vt:variant>
      <vt:variant>
        <vt:i4>8126544</vt:i4>
      </vt:variant>
      <vt:variant>
        <vt:i4>1254</vt:i4>
      </vt:variant>
      <vt:variant>
        <vt:i4>0</vt:i4>
      </vt:variant>
      <vt:variant>
        <vt:i4>5</vt:i4>
      </vt:variant>
      <vt:variant>
        <vt:lpwstr>http://www.nevo.co.il/Law_word/law15/memshala-407.pdf</vt:lpwstr>
      </vt:variant>
      <vt:variant>
        <vt:lpwstr/>
      </vt:variant>
      <vt:variant>
        <vt:i4>8257550</vt:i4>
      </vt:variant>
      <vt:variant>
        <vt:i4>1251</vt:i4>
      </vt:variant>
      <vt:variant>
        <vt:i4>0</vt:i4>
      </vt:variant>
      <vt:variant>
        <vt:i4>5</vt:i4>
      </vt:variant>
      <vt:variant>
        <vt:lpwstr>http://www.nevo.co.il/Law_word/law14/law-2235.pdf</vt:lpwstr>
      </vt:variant>
      <vt:variant>
        <vt:lpwstr/>
      </vt:variant>
      <vt:variant>
        <vt:i4>3604509</vt:i4>
      </vt:variant>
      <vt:variant>
        <vt:i4>1248</vt:i4>
      </vt:variant>
      <vt:variant>
        <vt:i4>0</vt:i4>
      </vt:variant>
      <vt:variant>
        <vt:i4>5</vt:i4>
      </vt:variant>
      <vt:variant>
        <vt:lpwstr>http://www.nevo.co.il/Law_word/law16/knesset-175.pdf</vt:lpwstr>
      </vt:variant>
      <vt:variant>
        <vt:lpwstr/>
      </vt:variant>
      <vt:variant>
        <vt:i4>8257548</vt:i4>
      </vt:variant>
      <vt:variant>
        <vt:i4>1245</vt:i4>
      </vt:variant>
      <vt:variant>
        <vt:i4>0</vt:i4>
      </vt:variant>
      <vt:variant>
        <vt:i4>5</vt:i4>
      </vt:variant>
      <vt:variant>
        <vt:lpwstr>http://www.nevo.co.il/Law_word/law14/law-2134.pdf</vt:lpwstr>
      </vt:variant>
      <vt:variant>
        <vt:lpwstr/>
      </vt:variant>
      <vt:variant>
        <vt:i4>4980839</vt:i4>
      </vt:variant>
      <vt:variant>
        <vt:i4>1242</vt:i4>
      </vt:variant>
      <vt:variant>
        <vt:i4>0</vt:i4>
      </vt:variant>
      <vt:variant>
        <vt:i4>5</vt:i4>
      </vt:variant>
      <vt:variant>
        <vt:lpwstr>http://www.nevo.co.il/Law_word/law15/MEMSHALA-4.pdf</vt:lpwstr>
      </vt:variant>
      <vt:variant>
        <vt:lpwstr/>
      </vt:variant>
      <vt:variant>
        <vt:i4>7733251</vt:i4>
      </vt:variant>
      <vt:variant>
        <vt:i4>1239</vt:i4>
      </vt:variant>
      <vt:variant>
        <vt:i4>0</vt:i4>
      </vt:variant>
      <vt:variant>
        <vt:i4>5</vt:i4>
      </vt:variant>
      <vt:variant>
        <vt:lpwstr>http://www.nevo.co.il/Law_word/law14/LAW-1882.pdf</vt:lpwstr>
      </vt:variant>
      <vt:variant>
        <vt:lpwstr/>
      </vt:variant>
      <vt:variant>
        <vt:i4>721017</vt:i4>
      </vt:variant>
      <vt:variant>
        <vt:i4>1236</vt:i4>
      </vt:variant>
      <vt:variant>
        <vt:i4>0</vt:i4>
      </vt:variant>
      <vt:variant>
        <vt:i4>5</vt:i4>
      </vt:variant>
      <vt:variant>
        <vt:lpwstr>http://www.nevo.co.il/Law_word/law17/PROP-3072.pdf</vt:lpwstr>
      </vt:variant>
      <vt:variant>
        <vt:lpwstr/>
      </vt:variant>
      <vt:variant>
        <vt:i4>786552</vt:i4>
      </vt:variant>
      <vt:variant>
        <vt:i4>1233</vt:i4>
      </vt:variant>
      <vt:variant>
        <vt:i4>0</vt:i4>
      </vt:variant>
      <vt:variant>
        <vt:i4>5</vt:i4>
      </vt:variant>
      <vt:variant>
        <vt:lpwstr>http://www.nevo.co.il/Law_word/law17/PROP-3065.pdf</vt:lpwstr>
      </vt:variant>
      <vt:variant>
        <vt:lpwstr/>
      </vt:variant>
      <vt:variant>
        <vt:i4>655482</vt:i4>
      </vt:variant>
      <vt:variant>
        <vt:i4>1230</vt:i4>
      </vt:variant>
      <vt:variant>
        <vt:i4>0</vt:i4>
      </vt:variant>
      <vt:variant>
        <vt:i4>5</vt:i4>
      </vt:variant>
      <vt:variant>
        <vt:lpwstr>http://www.nevo.co.il/Law_word/law17/PROP-3043.pdf</vt:lpwstr>
      </vt:variant>
      <vt:variant>
        <vt:lpwstr/>
      </vt:variant>
      <vt:variant>
        <vt:i4>8192000</vt:i4>
      </vt:variant>
      <vt:variant>
        <vt:i4>1227</vt:i4>
      </vt:variant>
      <vt:variant>
        <vt:i4>0</vt:i4>
      </vt:variant>
      <vt:variant>
        <vt:i4>5</vt:i4>
      </vt:variant>
      <vt:variant>
        <vt:lpwstr>http://www.nevo.co.il/Law_word/law14/LAW-1831.pdf</vt:lpwstr>
      </vt:variant>
      <vt:variant>
        <vt:lpwstr/>
      </vt:variant>
      <vt:variant>
        <vt:i4>65655</vt:i4>
      </vt:variant>
      <vt:variant>
        <vt:i4>1224</vt:i4>
      </vt:variant>
      <vt:variant>
        <vt:i4>0</vt:i4>
      </vt:variant>
      <vt:variant>
        <vt:i4>5</vt:i4>
      </vt:variant>
      <vt:variant>
        <vt:lpwstr>http://www.nevo.co.il/Law_word/law17/PROP-2880.pdf</vt:lpwstr>
      </vt:variant>
      <vt:variant>
        <vt:lpwstr/>
      </vt:variant>
      <vt:variant>
        <vt:i4>7798796</vt:i4>
      </vt:variant>
      <vt:variant>
        <vt:i4>1221</vt:i4>
      </vt:variant>
      <vt:variant>
        <vt:i4>0</vt:i4>
      </vt:variant>
      <vt:variant>
        <vt:i4>5</vt:i4>
      </vt:variant>
      <vt:variant>
        <vt:lpwstr>http://www.nevo.co.il/Law_word/law14/LAW-1792.pdf</vt:lpwstr>
      </vt:variant>
      <vt:variant>
        <vt:lpwstr/>
      </vt:variant>
      <vt:variant>
        <vt:i4>983167</vt:i4>
      </vt:variant>
      <vt:variant>
        <vt:i4>1218</vt:i4>
      </vt:variant>
      <vt:variant>
        <vt:i4>0</vt:i4>
      </vt:variant>
      <vt:variant>
        <vt:i4>5</vt:i4>
      </vt:variant>
      <vt:variant>
        <vt:lpwstr>http://www.nevo.co.il/Law_word/law17/PROP-1731.pdf</vt:lpwstr>
      </vt:variant>
      <vt:variant>
        <vt:lpwstr/>
      </vt:variant>
      <vt:variant>
        <vt:i4>8323074</vt:i4>
      </vt:variant>
      <vt:variant>
        <vt:i4>1215</vt:i4>
      </vt:variant>
      <vt:variant>
        <vt:i4>0</vt:i4>
      </vt:variant>
      <vt:variant>
        <vt:i4>5</vt:i4>
      </vt:variant>
      <vt:variant>
        <vt:lpwstr>http://www.nevo.co.il/Law_word/law14/LAW-1219.pdf</vt:lpwstr>
      </vt:variant>
      <vt:variant>
        <vt:lpwstr/>
      </vt:variant>
      <vt:variant>
        <vt:i4>458879</vt:i4>
      </vt:variant>
      <vt:variant>
        <vt:i4>1212</vt:i4>
      </vt:variant>
      <vt:variant>
        <vt:i4>0</vt:i4>
      </vt:variant>
      <vt:variant>
        <vt:i4>5</vt:i4>
      </vt:variant>
      <vt:variant>
        <vt:lpwstr>http://www.nevo.co.il/Law_word/law17/PROP-2608.pdf</vt:lpwstr>
      </vt:variant>
      <vt:variant>
        <vt:lpwstr/>
      </vt:variant>
      <vt:variant>
        <vt:i4>7995401</vt:i4>
      </vt:variant>
      <vt:variant>
        <vt:i4>1209</vt:i4>
      </vt:variant>
      <vt:variant>
        <vt:i4>0</vt:i4>
      </vt:variant>
      <vt:variant>
        <vt:i4>5</vt:i4>
      </vt:variant>
      <vt:variant>
        <vt:lpwstr>http://www.nevo.co.il/Law_word/law14/LAW-1646.pdf</vt:lpwstr>
      </vt:variant>
      <vt:variant>
        <vt:lpwstr/>
      </vt:variant>
      <vt:variant>
        <vt:i4>7602202</vt:i4>
      </vt:variant>
      <vt:variant>
        <vt:i4>1206</vt:i4>
      </vt:variant>
      <vt:variant>
        <vt:i4>0</vt:i4>
      </vt:variant>
      <vt:variant>
        <vt:i4>5</vt:i4>
      </vt:variant>
      <vt:variant>
        <vt:lpwstr>https://www.nevo.co.il/Law_word/law15/memshala-1443.pdf</vt:lpwstr>
      </vt:variant>
      <vt:variant>
        <vt:lpwstr/>
      </vt:variant>
      <vt:variant>
        <vt:i4>8126485</vt:i4>
      </vt:variant>
      <vt:variant>
        <vt:i4>1203</vt:i4>
      </vt:variant>
      <vt:variant>
        <vt:i4>0</vt:i4>
      </vt:variant>
      <vt:variant>
        <vt:i4>5</vt:i4>
      </vt:variant>
      <vt:variant>
        <vt:lpwstr>https://www.nevo.co.il/Law_word/law14/law-2932.pdf</vt:lpwstr>
      </vt:variant>
      <vt:variant>
        <vt:lpwstr/>
      </vt:variant>
      <vt:variant>
        <vt:i4>8192084</vt:i4>
      </vt:variant>
      <vt:variant>
        <vt:i4>1200</vt:i4>
      </vt:variant>
      <vt:variant>
        <vt:i4>0</vt:i4>
      </vt:variant>
      <vt:variant>
        <vt:i4>5</vt:i4>
      </vt:variant>
      <vt:variant>
        <vt:lpwstr>http://www.nevo.co.il/Law_word/law15/memshala-710.pdf</vt:lpwstr>
      </vt:variant>
      <vt:variant>
        <vt:lpwstr/>
      </vt:variant>
      <vt:variant>
        <vt:i4>3342363</vt:i4>
      </vt:variant>
      <vt:variant>
        <vt:i4>1197</vt:i4>
      </vt:variant>
      <vt:variant>
        <vt:i4>0</vt:i4>
      </vt:variant>
      <vt:variant>
        <vt:i4>5</vt:i4>
      </vt:variant>
      <vt:variant>
        <vt:lpwstr>http://www.nevo.co.il/Law_word/law16/knesset-313.pdf</vt:lpwstr>
      </vt:variant>
      <vt:variant>
        <vt:lpwstr/>
      </vt:variant>
      <vt:variant>
        <vt:i4>7995407</vt:i4>
      </vt:variant>
      <vt:variant>
        <vt:i4>1194</vt:i4>
      </vt:variant>
      <vt:variant>
        <vt:i4>0</vt:i4>
      </vt:variant>
      <vt:variant>
        <vt:i4>5</vt:i4>
      </vt:variant>
      <vt:variant>
        <vt:lpwstr>http://www.nevo.co.il/Law_word/law14/law-2375.pdf</vt:lpwstr>
      </vt:variant>
      <vt:variant>
        <vt:lpwstr/>
      </vt:variant>
      <vt:variant>
        <vt:i4>3866651</vt:i4>
      </vt:variant>
      <vt:variant>
        <vt:i4>1191</vt:i4>
      </vt:variant>
      <vt:variant>
        <vt:i4>0</vt:i4>
      </vt:variant>
      <vt:variant>
        <vt:i4>5</vt:i4>
      </vt:variant>
      <vt:variant>
        <vt:lpwstr>http://www.nevo.co.il/Law_word/law16/knesset-119.pdf</vt:lpwstr>
      </vt:variant>
      <vt:variant>
        <vt:lpwstr/>
      </vt:variant>
      <vt:variant>
        <vt:i4>7995404</vt:i4>
      </vt:variant>
      <vt:variant>
        <vt:i4>1188</vt:i4>
      </vt:variant>
      <vt:variant>
        <vt:i4>0</vt:i4>
      </vt:variant>
      <vt:variant>
        <vt:i4>5</vt:i4>
      </vt:variant>
      <vt:variant>
        <vt:lpwstr>http://www.nevo.co.il/Law_word/law14/law-2075.pdf</vt:lpwstr>
      </vt:variant>
      <vt:variant>
        <vt:lpwstr/>
      </vt:variant>
      <vt:variant>
        <vt:i4>2359391</vt:i4>
      </vt:variant>
      <vt:variant>
        <vt:i4>1185</vt:i4>
      </vt:variant>
      <vt:variant>
        <vt:i4>0</vt:i4>
      </vt:variant>
      <vt:variant>
        <vt:i4>5</vt:i4>
      </vt:variant>
      <vt:variant>
        <vt:lpwstr>http://www.nevo.co.il/Law_word/law15/MEMSHALA-64.pdf</vt:lpwstr>
      </vt:variant>
      <vt:variant>
        <vt:lpwstr/>
      </vt:variant>
      <vt:variant>
        <vt:i4>8126464</vt:i4>
      </vt:variant>
      <vt:variant>
        <vt:i4>1182</vt:i4>
      </vt:variant>
      <vt:variant>
        <vt:i4>0</vt:i4>
      </vt:variant>
      <vt:variant>
        <vt:i4>5</vt:i4>
      </vt:variant>
      <vt:variant>
        <vt:lpwstr>http://www.nevo.co.il/Law_word/law14/LAW-1920.pdf</vt:lpwstr>
      </vt:variant>
      <vt:variant>
        <vt:lpwstr/>
      </vt:variant>
      <vt:variant>
        <vt:i4>852094</vt:i4>
      </vt:variant>
      <vt:variant>
        <vt:i4>1179</vt:i4>
      </vt:variant>
      <vt:variant>
        <vt:i4>0</vt:i4>
      </vt:variant>
      <vt:variant>
        <vt:i4>5</vt:i4>
      </vt:variant>
      <vt:variant>
        <vt:lpwstr>http://www.nevo.co.il/Law_word/law17/PROP-2713.pdf</vt:lpwstr>
      </vt:variant>
      <vt:variant>
        <vt:lpwstr/>
      </vt:variant>
      <vt:variant>
        <vt:i4>7929868</vt:i4>
      </vt:variant>
      <vt:variant>
        <vt:i4>1176</vt:i4>
      </vt:variant>
      <vt:variant>
        <vt:i4>0</vt:i4>
      </vt:variant>
      <vt:variant>
        <vt:i4>5</vt:i4>
      </vt:variant>
      <vt:variant>
        <vt:lpwstr>http://www.nevo.co.il/Law_word/law14/LAW-1772.pdf</vt:lpwstr>
      </vt:variant>
      <vt:variant>
        <vt:lpwstr/>
      </vt:variant>
      <vt:variant>
        <vt:i4>2424923</vt:i4>
      </vt:variant>
      <vt:variant>
        <vt:i4>1173</vt:i4>
      </vt:variant>
      <vt:variant>
        <vt:i4>0</vt:i4>
      </vt:variant>
      <vt:variant>
        <vt:i4>5</vt:i4>
      </vt:variant>
      <vt:variant>
        <vt:lpwstr>http://www.nevo.co.il/Law_word/law15/MEMSHALA-25.pdf</vt:lpwstr>
      </vt:variant>
      <vt:variant>
        <vt:lpwstr/>
      </vt:variant>
      <vt:variant>
        <vt:i4>7798787</vt:i4>
      </vt:variant>
      <vt:variant>
        <vt:i4>1170</vt:i4>
      </vt:variant>
      <vt:variant>
        <vt:i4>0</vt:i4>
      </vt:variant>
      <vt:variant>
        <vt:i4>5</vt:i4>
      </vt:variant>
      <vt:variant>
        <vt:lpwstr>http://www.nevo.co.il/Law_word/law14/LAW-1892.pdf</vt:lpwstr>
      </vt:variant>
      <vt:variant>
        <vt:lpwstr/>
      </vt:variant>
      <vt:variant>
        <vt:i4>8323154</vt:i4>
      </vt:variant>
      <vt:variant>
        <vt:i4>1167</vt:i4>
      </vt:variant>
      <vt:variant>
        <vt:i4>0</vt:i4>
      </vt:variant>
      <vt:variant>
        <vt:i4>5</vt:i4>
      </vt:variant>
      <vt:variant>
        <vt:lpwstr>http://www.nevo.co.il/Law_word/law15/MEMSHALA-130.pdf</vt:lpwstr>
      </vt:variant>
      <vt:variant>
        <vt:lpwstr/>
      </vt:variant>
      <vt:variant>
        <vt:i4>7733250</vt:i4>
      </vt:variant>
      <vt:variant>
        <vt:i4>1164</vt:i4>
      </vt:variant>
      <vt:variant>
        <vt:i4>0</vt:i4>
      </vt:variant>
      <vt:variant>
        <vt:i4>5</vt:i4>
      </vt:variant>
      <vt:variant>
        <vt:lpwstr>http://www.nevo.co.il/Law_word/law14/LAW-1982.pdf</vt:lpwstr>
      </vt:variant>
      <vt:variant>
        <vt:lpwstr/>
      </vt:variant>
      <vt:variant>
        <vt:i4>852094</vt:i4>
      </vt:variant>
      <vt:variant>
        <vt:i4>1161</vt:i4>
      </vt:variant>
      <vt:variant>
        <vt:i4>0</vt:i4>
      </vt:variant>
      <vt:variant>
        <vt:i4>5</vt:i4>
      </vt:variant>
      <vt:variant>
        <vt:lpwstr>http://www.nevo.co.il/Law_word/law17/PROP-2713.pdf</vt:lpwstr>
      </vt:variant>
      <vt:variant>
        <vt:lpwstr/>
      </vt:variant>
      <vt:variant>
        <vt:i4>7733262</vt:i4>
      </vt:variant>
      <vt:variant>
        <vt:i4>1158</vt:i4>
      </vt:variant>
      <vt:variant>
        <vt:i4>0</vt:i4>
      </vt:variant>
      <vt:variant>
        <vt:i4>5</vt:i4>
      </vt:variant>
      <vt:variant>
        <vt:lpwstr>http://www.nevo.co.il/Law_word/law14/LAW-1681.pdf</vt:lpwstr>
      </vt:variant>
      <vt:variant>
        <vt:lpwstr/>
      </vt:variant>
      <vt:variant>
        <vt:i4>3276819</vt:i4>
      </vt:variant>
      <vt:variant>
        <vt:i4>1155</vt:i4>
      </vt:variant>
      <vt:variant>
        <vt:i4>0</vt:i4>
      </vt:variant>
      <vt:variant>
        <vt:i4>5</vt:i4>
      </vt:variant>
      <vt:variant>
        <vt:lpwstr>http://www.nevo.co.il/Law_word/law16/knesset-392.pdf</vt:lpwstr>
      </vt:variant>
      <vt:variant>
        <vt:lpwstr/>
      </vt:variant>
      <vt:variant>
        <vt:i4>8126478</vt:i4>
      </vt:variant>
      <vt:variant>
        <vt:i4>1152</vt:i4>
      </vt:variant>
      <vt:variant>
        <vt:i4>0</vt:i4>
      </vt:variant>
      <vt:variant>
        <vt:i4>5</vt:i4>
      </vt:variant>
      <vt:variant>
        <vt:lpwstr>http://www.nevo.co.il/Law_word/law14/law-2314.pdf</vt:lpwstr>
      </vt:variant>
      <vt:variant>
        <vt:lpwstr/>
      </vt:variant>
      <vt:variant>
        <vt:i4>3866651</vt:i4>
      </vt:variant>
      <vt:variant>
        <vt:i4>1149</vt:i4>
      </vt:variant>
      <vt:variant>
        <vt:i4>0</vt:i4>
      </vt:variant>
      <vt:variant>
        <vt:i4>5</vt:i4>
      </vt:variant>
      <vt:variant>
        <vt:lpwstr>http://www.nevo.co.il/Law_word/law16/knesset-119.pdf</vt:lpwstr>
      </vt:variant>
      <vt:variant>
        <vt:lpwstr/>
      </vt:variant>
      <vt:variant>
        <vt:i4>7995404</vt:i4>
      </vt:variant>
      <vt:variant>
        <vt:i4>1146</vt:i4>
      </vt:variant>
      <vt:variant>
        <vt:i4>0</vt:i4>
      </vt:variant>
      <vt:variant>
        <vt:i4>5</vt:i4>
      </vt:variant>
      <vt:variant>
        <vt:lpwstr>http://www.nevo.co.il/Law_word/law14/law-2075.pdf</vt:lpwstr>
      </vt:variant>
      <vt:variant>
        <vt:lpwstr/>
      </vt:variant>
      <vt:variant>
        <vt:i4>8192084</vt:i4>
      </vt:variant>
      <vt:variant>
        <vt:i4>1143</vt:i4>
      </vt:variant>
      <vt:variant>
        <vt:i4>0</vt:i4>
      </vt:variant>
      <vt:variant>
        <vt:i4>5</vt:i4>
      </vt:variant>
      <vt:variant>
        <vt:lpwstr>http://www.nevo.co.il/Law_word/law15/memshala-710.pdf</vt:lpwstr>
      </vt:variant>
      <vt:variant>
        <vt:lpwstr/>
      </vt:variant>
      <vt:variant>
        <vt:i4>3342363</vt:i4>
      </vt:variant>
      <vt:variant>
        <vt:i4>1140</vt:i4>
      </vt:variant>
      <vt:variant>
        <vt:i4>0</vt:i4>
      </vt:variant>
      <vt:variant>
        <vt:i4>5</vt:i4>
      </vt:variant>
      <vt:variant>
        <vt:lpwstr>http://www.nevo.co.il/Law_word/law16/knesset-313.pdf</vt:lpwstr>
      </vt:variant>
      <vt:variant>
        <vt:lpwstr/>
      </vt:variant>
      <vt:variant>
        <vt:i4>7995407</vt:i4>
      </vt:variant>
      <vt:variant>
        <vt:i4>1137</vt:i4>
      </vt:variant>
      <vt:variant>
        <vt:i4>0</vt:i4>
      </vt:variant>
      <vt:variant>
        <vt:i4>5</vt:i4>
      </vt:variant>
      <vt:variant>
        <vt:lpwstr>http://www.nevo.co.il/Law_word/law14/law-2375.pdf</vt:lpwstr>
      </vt:variant>
      <vt:variant>
        <vt:lpwstr/>
      </vt:variant>
      <vt:variant>
        <vt:i4>852094</vt:i4>
      </vt:variant>
      <vt:variant>
        <vt:i4>1134</vt:i4>
      </vt:variant>
      <vt:variant>
        <vt:i4>0</vt:i4>
      </vt:variant>
      <vt:variant>
        <vt:i4>5</vt:i4>
      </vt:variant>
      <vt:variant>
        <vt:lpwstr>http://www.nevo.co.il/Law_word/law17/PROP-2713.pdf</vt:lpwstr>
      </vt:variant>
      <vt:variant>
        <vt:lpwstr/>
      </vt:variant>
      <vt:variant>
        <vt:i4>7929868</vt:i4>
      </vt:variant>
      <vt:variant>
        <vt:i4>1131</vt:i4>
      </vt:variant>
      <vt:variant>
        <vt:i4>0</vt:i4>
      </vt:variant>
      <vt:variant>
        <vt:i4>5</vt:i4>
      </vt:variant>
      <vt:variant>
        <vt:lpwstr>http://www.nevo.co.il/Law_word/law14/LAW-1772.pdf</vt:lpwstr>
      </vt:variant>
      <vt:variant>
        <vt:lpwstr/>
      </vt:variant>
      <vt:variant>
        <vt:i4>3866651</vt:i4>
      </vt:variant>
      <vt:variant>
        <vt:i4>1128</vt:i4>
      </vt:variant>
      <vt:variant>
        <vt:i4>0</vt:i4>
      </vt:variant>
      <vt:variant>
        <vt:i4>5</vt:i4>
      </vt:variant>
      <vt:variant>
        <vt:lpwstr>http://www.nevo.co.il/Law_word/law16/knesset-119.pdf</vt:lpwstr>
      </vt:variant>
      <vt:variant>
        <vt:lpwstr/>
      </vt:variant>
      <vt:variant>
        <vt:i4>7995404</vt:i4>
      </vt:variant>
      <vt:variant>
        <vt:i4>1125</vt:i4>
      </vt:variant>
      <vt:variant>
        <vt:i4>0</vt:i4>
      </vt:variant>
      <vt:variant>
        <vt:i4>5</vt:i4>
      </vt:variant>
      <vt:variant>
        <vt:lpwstr>http://www.nevo.co.il/Law_word/law14/law-2075.pdf</vt:lpwstr>
      </vt:variant>
      <vt:variant>
        <vt:lpwstr/>
      </vt:variant>
      <vt:variant>
        <vt:i4>983167</vt:i4>
      </vt:variant>
      <vt:variant>
        <vt:i4>1122</vt:i4>
      </vt:variant>
      <vt:variant>
        <vt:i4>0</vt:i4>
      </vt:variant>
      <vt:variant>
        <vt:i4>5</vt:i4>
      </vt:variant>
      <vt:variant>
        <vt:lpwstr>http://www.nevo.co.il/Law_word/law17/PROP-1731.pdf</vt:lpwstr>
      </vt:variant>
      <vt:variant>
        <vt:lpwstr/>
      </vt:variant>
      <vt:variant>
        <vt:i4>8323074</vt:i4>
      </vt:variant>
      <vt:variant>
        <vt:i4>1119</vt:i4>
      </vt:variant>
      <vt:variant>
        <vt:i4>0</vt:i4>
      </vt:variant>
      <vt:variant>
        <vt:i4>5</vt:i4>
      </vt:variant>
      <vt:variant>
        <vt:lpwstr>http://www.nevo.co.il/Law_word/law14/LAW-1219.pdf</vt:lpwstr>
      </vt:variant>
      <vt:variant>
        <vt:lpwstr/>
      </vt:variant>
      <vt:variant>
        <vt:i4>524411</vt:i4>
      </vt:variant>
      <vt:variant>
        <vt:i4>1116</vt:i4>
      </vt:variant>
      <vt:variant>
        <vt:i4>0</vt:i4>
      </vt:variant>
      <vt:variant>
        <vt:i4>5</vt:i4>
      </vt:variant>
      <vt:variant>
        <vt:lpwstr>http://www.nevo.co.il/Law_word/law17/PROP-1776.pdf</vt:lpwstr>
      </vt:variant>
      <vt:variant>
        <vt:lpwstr/>
      </vt:variant>
      <vt:variant>
        <vt:i4>7798792</vt:i4>
      </vt:variant>
      <vt:variant>
        <vt:i4>1113</vt:i4>
      </vt:variant>
      <vt:variant>
        <vt:i4>0</vt:i4>
      </vt:variant>
      <vt:variant>
        <vt:i4>5</vt:i4>
      </vt:variant>
      <vt:variant>
        <vt:lpwstr>http://www.nevo.co.il/Law_word/law14/LAW-1190.pdf</vt:lpwstr>
      </vt:variant>
      <vt:variant>
        <vt:lpwstr/>
      </vt:variant>
      <vt:variant>
        <vt:i4>2359391</vt:i4>
      </vt:variant>
      <vt:variant>
        <vt:i4>1110</vt:i4>
      </vt:variant>
      <vt:variant>
        <vt:i4>0</vt:i4>
      </vt:variant>
      <vt:variant>
        <vt:i4>5</vt:i4>
      </vt:variant>
      <vt:variant>
        <vt:lpwstr>http://www.nevo.co.il/Law_word/law15/MEMSHALA-64.pdf</vt:lpwstr>
      </vt:variant>
      <vt:variant>
        <vt:lpwstr/>
      </vt:variant>
      <vt:variant>
        <vt:i4>8323081</vt:i4>
      </vt:variant>
      <vt:variant>
        <vt:i4>1107</vt:i4>
      </vt:variant>
      <vt:variant>
        <vt:i4>0</vt:i4>
      </vt:variant>
      <vt:variant>
        <vt:i4>5</vt:i4>
      </vt:variant>
      <vt:variant>
        <vt:lpwstr>http://www.nevo.co.il/Law_word/law14/LAW-1919.pdf</vt:lpwstr>
      </vt:variant>
      <vt:variant>
        <vt:lpwstr/>
      </vt:variant>
      <vt:variant>
        <vt:i4>4980839</vt:i4>
      </vt:variant>
      <vt:variant>
        <vt:i4>1104</vt:i4>
      </vt:variant>
      <vt:variant>
        <vt:i4>0</vt:i4>
      </vt:variant>
      <vt:variant>
        <vt:i4>5</vt:i4>
      </vt:variant>
      <vt:variant>
        <vt:lpwstr>http://www.nevo.co.il/Law_word/law15/MEMSHALA-4.pdf</vt:lpwstr>
      </vt:variant>
      <vt:variant>
        <vt:lpwstr/>
      </vt:variant>
      <vt:variant>
        <vt:i4>7733251</vt:i4>
      </vt:variant>
      <vt:variant>
        <vt:i4>1101</vt:i4>
      </vt:variant>
      <vt:variant>
        <vt:i4>0</vt:i4>
      </vt:variant>
      <vt:variant>
        <vt:i4>5</vt:i4>
      </vt:variant>
      <vt:variant>
        <vt:lpwstr>http://www.nevo.co.il/Law_word/law14/LAW-1882.pdf</vt:lpwstr>
      </vt:variant>
      <vt:variant>
        <vt:lpwstr/>
      </vt:variant>
      <vt:variant>
        <vt:i4>1179756</vt:i4>
      </vt:variant>
      <vt:variant>
        <vt:i4>1098</vt:i4>
      </vt:variant>
      <vt:variant>
        <vt:i4>0</vt:i4>
      </vt:variant>
      <vt:variant>
        <vt:i4>5</vt:i4>
      </vt:variant>
      <vt:variant>
        <vt:lpwstr>http://www.nevo.co.il/Law_word/law15/memshala-1042.pdf</vt:lpwstr>
      </vt:variant>
      <vt:variant>
        <vt:lpwstr/>
      </vt:variant>
      <vt:variant>
        <vt:i4>7995400</vt:i4>
      </vt:variant>
      <vt:variant>
        <vt:i4>1095</vt:i4>
      </vt:variant>
      <vt:variant>
        <vt:i4>0</vt:i4>
      </vt:variant>
      <vt:variant>
        <vt:i4>5</vt:i4>
      </vt:variant>
      <vt:variant>
        <vt:lpwstr>http://www.nevo.co.il/Law_word/law14/law-2677.pdf</vt:lpwstr>
      </vt:variant>
      <vt:variant>
        <vt:lpwstr/>
      </vt:variant>
      <vt:variant>
        <vt:i4>2424923</vt:i4>
      </vt:variant>
      <vt:variant>
        <vt:i4>1092</vt:i4>
      </vt:variant>
      <vt:variant>
        <vt:i4>0</vt:i4>
      </vt:variant>
      <vt:variant>
        <vt:i4>5</vt:i4>
      </vt:variant>
      <vt:variant>
        <vt:lpwstr>http://www.nevo.co.il/Law_word/law15/MEMSHALA-25.pdf</vt:lpwstr>
      </vt:variant>
      <vt:variant>
        <vt:lpwstr/>
      </vt:variant>
      <vt:variant>
        <vt:i4>7798787</vt:i4>
      </vt:variant>
      <vt:variant>
        <vt:i4>1089</vt:i4>
      </vt:variant>
      <vt:variant>
        <vt:i4>0</vt:i4>
      </vt:variant>
      <vt:variant>
        <vt:i4>5</vt:i4>
      </vt:variant>
      <vt:variant>
        <vt:lpwstr>http://www.nevo.co.il/Law_word/law14/LAW-1892.pdf</vt:lpwstr>
      </vt:variant>
      <vt:variant>
        <vt:lpwstr/>
      </vt:variant>
      <vt:variant>
        <vt:i4>4980839</vt:i4>
      </vt:variant>
      <vt:variant>
        <vt:i4>1086</vt:i4>
      </vt:variant>
      <vt:variant>
        <vt:i4>0</vt:i4>
      </vt:variant>
      <vt:variant>
        <vt:i4>5</vt:i4>
      </vt:variant>
      <vt:variant>
        <vt:lpwstr>http://www.nevo.co.il/Law_word/law15/MEMSHALA-4.pdf</vt:lpwstr>
      </vt:variant>
      <vt:variant>
        <vt:lpwstr/>
      </vt:variant>
      <vt:variant>
        <vt:i4>7733251</vt:i4>
      </vt:variant>
      <vt:variant>
        <vt:i4>1083</vt:i4>
      </vt:variant>
      <vt:variant>
        <vt:i4>0</vt:i4>
      </vt:variant>
      <vt:variant>
        <vt:i4>5</vt:i4>
      </vt:variant>
      <vt:variant>
        <vt:lpwstr>http://www.nevo.co.il/Law_word/law14/LAW-1882.pdf</vt:lpwstr>
      </vt:variant>
      <vt:variant>
        <vt:lpwstr/>
      </vt:variant>
      <vt:variant>
        <vt:i4>7602202</vt:i4>
      </vt:variant>
      <vt:variant>
        <vt:i4>1080</vt:i4>
      </vt:variant>
      <vt:variant>
        <vt:i4>0</vt:i4>
      </vt:variant>
      <vt:variant>
        <vt:i4>5</vt:i4>
      </vt:variant>
      <vt:variant>
        <vt:lpwstr>https://www.nevo.co.il/Law_word/law15/memshala-1443.pdf</vt:lpwstr>
      </vt:variant>
      <vt:variant>
        <vt:lpwstr/>
      </vt:variant>
      <vt:variant>
        <vt:i4>8192021</vt:i4>
      </vt:variant>
      <vt:variant>
        <vt:i4>1077</vt:i4>
      </vt:variant>
      <vt:variant>
        <vt:i4>0</vt:i4>
      </vt:variant>
      <vt:variant>
        <vt:i4>5</vt:i4>
      </vt:variant>
      <vt:variant>
        <vt:lpwstr>https://www.nevo.co.il/Law_word/law14/law-2933.pdf</vt:lpwstr>
      </vt:variant>
      <vt:variant>
        <vt:lpwstr/>
      </vt:variant>
      <vt:variant>
        <vt:i4>8126544</vt:i4>
      </vt:variant>
      <vt:variant>
        <vt:i4>1074</vt:i4>
      </vt:variant>
      <vt:variant>
        <vt:i4>0</vt:i4>
      </vt:variant>
      <vt:variant>
        <vt:i4>5</vt:i4>
      </vt:variant>
      <vt:variant>
        <vt:lpwstr>http://www.nevo.co.il/Law_word/law15/memshala-407.pdf</vt:lpwstr>
      </vt:variant>
      <vt:variant>
        <vt:lpwstr/>
      </vt:variant>
      <vt:variant>
        <vt:i4>8257550</vt:i4>
      </vt:variant>
      <vt:variant>
        <vt:i4>1071</vt:i4>
      </vt:variant>
      <vt:variant>
        <vt:i4>0</vt:i4>
      </vt:variant>
      <vt:variant>
        <vt:i4>5</vt:i4>
      </vt:variant>
      <vt:variant>
        <vt:lpwstr>http://www.nevo.co.il/Law_word/law14/law-2235.pdf</vt:lpwstr>
      </vt:variant>
      <vt:variant>
        <vt:lpwstr/>
      </vt:variant>
      <vt:variant>
        <vt:i4>4980839</vt:i4>
      </vt:variant>
      <vt:variant>
        <vt:i4>1068</vt:i4>
      </vt:variant>
      <vt:variant>
        <vt:i4>0</vt:i4>
      </vt:variant>
      <vt:variant>
        <vt:i4>5</vt:i4>
      </vt:variant>
      <vt:variant>
        <vt:lpwstr>http://www.nevo.co.il/Law_word/law15/MEMSHALA-4.pdf</vt:lpwstr>
      </vt:variant>
      <vt:variant>
        <vt:lpwstr/>
      </vt:variant>
      <vt:variant>
        <vt:i4>7733251</vt:i4>
      </vt:variant>
      <vt:variant>
        <vt:i4>1065</vt:i4>
      </vt:variant>
      <vt:variant>
        <vt:i4>0</vt:i4>
      </vt:variant>
      <vt:variant>
        <vt:i4>5</vt:i4>
      </vt:variant>
      <vt:variant>
        <vt:lpwstr>http://www.nevo.co.il/Law_word/law14/LAW-1882.pdf</vt:lpwstr>
      </vt:variant>
      <vt:variant>
        <vt:lpwstr/>
      </vt:variant>
      <vt:variant>
        <vt:i4>721017</vt:i4>
      </vt:variant>
      <vt:variant>
        <vt:i4>1062</vt:i4>
      </vt:variant>
      <vt:variant>
        <vt:i4>0</vt:i4>
      </vt:variant>
      <vt:variant>
        <vt:i4>5</vt:i4>
      </vt:variant>
      <vt:variant>
        <vt:lpwstr>http://www.nevo.co.il/Law_word/law17/PROP-3072.pdf</vt:lpwstr>
      </vt:variant>
      <vt:variant>
        <vt:lpwstr/>
      </vt:variant>
      <vt:variant>
        <vt:i4>786552</vt:i4>
      </vt:variant>
      <vt:variant>
        <vt:i4>1059</vt:i4>
      </vt:variant>
      <vt:variant>
        <vt:i4>0</vt:i4>
      </vt:variant>
      <vt:variant>
        <vt:i4>5</vt:i4>
      </vt:variant>
      <vt:variant>
        <vt:lpwstr>http://www.nevo.co.il/Law_word/law17/PROP-3065.pdf</vt:lpwstr>
      </vt:variant>
      <vt:variant>
        <vt:lpwstr/>
      </vt:variant>
      <vt:variant>
        <vt:i4>655482</vt:i4>
      </vt:variant>
      <vt:variant>
        <vt:i4>1056</vt:i4>
      </vt:variant>
      <vt:variant>
        <vt:i4>0</vt:i4>
      </vt:variant>
      <vt:variant>
        <vt:i4>5</vt:i4>
      </vt:variant>
      <vt:variant>
        <vt:lpwstr>http://www.nevo.co.il/Law_word/law17/PROP-3043.pdf</vt:lpwstr>
      </vt:variant>
      <vt:variant>
        <vt:lpwstr/>
      </vt:variant>
      <vt:variant>
        <vt:i4>8192000</vt:i4>
      </vt:variant>
      <vt:variant>
        <vt:i4>1053</vt:i4>
      </vt:variant>
      <vt:variant>
        <vt:i4>0</vt:i4>
      </vt:variant>
      <vt:variant>
        <vt:i4>5</vt:i4>
      </vt:variant>
      <vt:variant>
        <vt:lpwstr>http://www.nevo.co.il/Law_word/law14/LAW-1831.pdf</vt:lpwstr>
      </vt:variant>
      <vt:variant>
        <vt:lpwstr/>
      </vt:variant>
      <vt:variant>
        <vt:i4>8126544</vt:i4>
      </vt:variant>
      <vt:variant>
        <vt:i4>1050</vt:i4>
      </vt:variant>
      <vt:variant>
        <vt:i4>0</vt:i4>
      </vt:variant>
      <vt:variant>
        <vt:i4>5</vt:i4>
      </vt:variant>
      <vt:variant>
        <vt:lpwstr>http://www.nevo.co.il/Law_word/law15/memshala-407.pdf</vt:lpwstr>
      </vt:variant>
      <vt:variant>
        <vt:lpwstr/>
      </vt:variant>
      <vt:variant>
        <vt:i4>8257550</vt:i4>
      </vt:variant>
      <vt:variant>
        <vt:i4>1047</vt:i4>
      </vt:variant>
      <vt:variant>
        <vt:i4>0</vt:i4>
      </vt:variant>
      <vt:variant>
        <vt:i4>5</vt:i4>
      </vt:variant>
      <vt:variant>
        <vt:lpwstr>http://www.nevo.co.il/Law_word/law14/law-2235.pdf</vt:lpwstr>
      </vt:variant>
      <vt:variant>
        <vt:lpwstr/>
      </vt:variant>
      <vt:variant>
        <vt:i4>4980839</vt:i4>
      </vt:variant>
      <vt:variant>
        <vt:i4>1044</vt:i4>
      </vt:variant>
      <vt:variant>
        <vt:i4>0</vt:i4>
      </vt:variant>
      <vt:variant>
        <vt:i4>5</vt:i4>
      </vt:variant>
      <vt:variant>
        <vt:lpwstr>http://www.nevo.co.il/Law_word/law15/MEMSHALA-4.pdf</vt:lpwstr>
      </vt:variant>
      <vt:variant>
        <vt:lpwstr/>
      </vt:variant>
      <vt:variant>
        <vt:i4>7733251</vt:i4>
      </vt:variant>
      <vt:variant>
        <vt:i4>1041</vt:i4>
      </vt:variant>
      <vt:variant>
        <vt:i4>0</vt:i4>
      </vt:variant>
      <vt:variant>
        <vt:i4>5</vt:i4>
      </vt:variant>
      <vt:variant>
        <vt:lpwstr>http://www.nevo.co.il/Law_word/law14/LAW-1882.pdf</vt:lpwstr>
      </vt:variant>
      <vt:variant>
        <vt:lpwstr/>
      </vt:variant>
      <vt:variant>
        <vt:i4>983167</vt:i4>
      </vt:variant>
      <vt:variant>
        <vt:i4>1038</vt:i4>
      </vt:variant>
      <vt:variant>
        <vt:i4>0</vt:i4>
      </vt:variant>
      <vt:variant>
        <vt:i4>5</vt:i4>
      </vt:variant>
      <vt:variant>
        <vt:lpwstr>http://www.nevo.co.il/Law_word/law17/PROP-1731.pdf</vt:lpwstr>
      </vt:variant>
      <vt:variant>
        <vt:lpwstr/>
      </vt:variant>
      <vt:variant>
        <vt:i4>8323074</vt:i4>
      </vt:variant>
      <vt:variant>
        <vt:i4>1035</vt:i4>
      </vt:variant>
      <vt:variant>
        <vt:i4>0</vt:i4>
      </vt:variant>
      <vt:variant>
        <vt:i4>5</vt:i4>
      </vt:variant>
      <vt:variant>
        <vt:lpwstr>http://www.nevo.co.il/Law_word/law14/LAW-1219.pdf</vt:lpwstr>
      </vt:variant>
      <vt:variant>
        <vt:lpwstr/>
      </vt:variant>
      <vt:variant>
        <vt:i4>3538969</vt:i4>
      </vt:variant>
      <vt:variant>
        <vt:i4>1032</vt:i4>
      </vt:variant>
      <vt:variant>
        <vt:i4>0</vt:i4>
      </vt:variant>
      <vt:variant>
        <vt:i4>5</vt:i4>
      </vt:variant>
      <vt:variant>
        <vt:lpwstr>http://www.nevo.co.il/Law_word/law16/knesset-530.pdf</vt:lpwstr>
      </vt:variant>
      <vt:variant>
        <vt:lpwstr/>
      </vt:variant>
      <vt:variant>
        <vt:i4>7864335</vt:i4>
      </vt:variant>
      <vt:variant>
        <vt:i4>1029</vt:i4>
      </vt:variant>
      <vt:variant>
        <vt:i4>0</vt:i4>
      </vt:variant>
      <vt:variant>
        <vt:i4>5</vt:i4>
      </vt:variant>
      <vt:variant>
        <vt:lpwstr>http://www.nevo.co.il/law_word/law14/law-2452.pdf</vt:lpwstr>
      </vt:variant>
      <vt:variant>
        <vt:lpwstr/>
      </vt:variant>
      <vt:variant>
        <vt:i4>4980839</vt:i4>
      </vt:variant>
      <vt:variant>
        <vt:i4>1026</vt:i4>
      </vt:variant>
      <vt:variant>
        <vt:i4>0</vt:i4>
      </vt:variant>
      <vt:variant>
        <vt:i4>5</vt:i4>
      </vt:variant>
      <vt:variant>
        <vt:lpwstr>http://www.nevo.co.il/Law_word/law15/MEMSHALA-4.pdf</vt:lpwstr>
      </vt:variant>
      <vt:variant>
        <vt:lpwstr/>
      </vt:variant>
      <vt:variant>
        <vt:i4>7733251</vt:i4>
      </vt:variant>
      <vt:variant>
        <vt:i4>1023</vt:i4>
      </vt:variant>
      <vt:variant>
        <vt:i4>0</vt:i4>
      </vt:variant>
      <vt:variant>
        <vt:i4>5</vt:i4>
      </vt:variant>
      <vt:variant>
        <vt:lpwstr>http://www.nevo.co.il/Law_word/law14/LAW-1882.pdf</vt:lpwstr>
      </vt:variant>
      <vt:variant>
        <vt:lpwstr/>
      </vt:variant>
      <vt:variant>
        <vt:i4>983167</vt:i4>
      </vt:variant>
      <vt:variant>
        <vt:i4>1020</vt:i4>
      </vt:variant>
      <vt:variant>
        <vt:i4>0</vt:i4>
      </vt:variant>
      <vt:variant>
        <vt:i4>5</vt:i4>
      </vt:variant>
      <vt:variant>
        <vt:lpwstr>http://www.nevo.co.il/Law_word/law17/PROP-1731.pdf</vt:lpwstr>
      </vt:variant>
      <vt:variant>
        <vt:lpwstr/>
      </vt:variant>
      <vt:variant>
        <vt:i4>8323074</vt:i4>
      </vt:variant>
      <vt:variant>
        <vt:i4>1017</vt:i4>
      </vt:variant>
      <vt:variant>
        <vt:i4>0</vt:i4>
      </vt:variant>
      <vt:variant>
        <vt:i4>5</vt:i4>
      </vt:variant>
      <vt:variant>
        <vt:lpwstr>http://www.nevo.co.il/Law_word/law14/LAW-1219.pdf</vt:lpwstr>
      </vt:variant>
      <vt:variant>
        <vt:lpwstr/>
      </vt:variant>
      <vt:variant>
        <vt:i4>721017</vt:i4>
      </vt:variant>
      <vt:variant>
        <vt:i4>1014</vt:i4>
      </vt:variant>
      <vt:variant>
        <vt:i4>0</vt:i4>
      </vt:variant>
      <vt:variant>
        <vt:i4>5</vt:i4>
      </vt:variant>
      <vt:variant>
        <vt:lpwstr>http://www.nevo.co.il/Law_word/law17/PROP-3072.pdf</vt:lpwstr>
      </vt:variant>
      <vt:variant>
        <vt:lpwstr/>
      </vt:variant>
      <vt:variant>
        <vt:i4>786552</vt:i4>
      </vt:variant>
      <vt:variant>
        <vt:i4>1011</vt:i4>
      </vt:variant>
      <vt:variant>
        <vt:i4>0</vt:i4>
      </vt:variant>
      <vt:variant>
        <vt:i4>5</vt:i4>
      </vt:variant>
      <vt:variant>
        <vt:lpwstr>http://www.nevo.co.il/Law_word/law17/PROP-3065.pdf</vt:lpwstr>
      </vt:variant>
      <vt:variant>
        <vt:lpwstr/>
      </vt:variant>
      <vt:variant>
        <vt:i4>655482</vt:i4>
      </vt:variant>
      <vt:variant>
        <vt:i4>1008</vt:i4>
      </vt:variant>
      <vt:variant>
        <vt:i4>0</vt:i4>
      </vt:variant>
      <vt:variant>
        <vt:i4>5</vt:i4>
      </vt:variant>
      <vt:variant>
        <vt:lpwstr>http://www.nevo.co.il/Law_word/law17/PROP-3043.pdf</vt:lpwstr>
      </vt:variant>
      <vt:variant>
        <vt:lpwstr/>
      </vt:variant>
      <vt:variant>
        <vt:i4>8192000</vt:i4>
      </vt:variant>
      <vt:variant>
        <vt:i4>1005</vt:i4>
      </vt:variant>
      <vt:variant>
        <vt:i4>0</vt:i4>
      </vt:variant>
      <vt:variant>
        <vt:i4>5</vt:i4>
      </vt:variant>
      <vt:variant>
        <vt:lpwstr>http://www.nevo.co.il/Law_word/law14/LAW-1831.pdf</vt:lpwstr>
      </vt:variant>
      <vt:variant>
        <vt:lpwstr/>
      </vt:variant>
      <vt:variant>
        <vt:i4>983167</vt:i4>
      </vt:variant>
      <vt:variant>
        <vt:i4>1002</vt:i4>
      </vt:variant>
      <vt:variant>
        <vt:i4>0</vt:i4>
      </vt:variant>
      <vt:variant>
        <vt:i4>5</vt:i4>
      </vt:variant>
      <vt:variant>
        <vt:lpwstr>http://www.nevo.co.il/Law_word/law17/PROP-1731.pdf</vt:lpwstr>
      </vt:variant>
      <vt:variant>
        <vt:lpwstr/>
      </vt:variant>
      <vt:variant>
        <vt:i4>8323074</vt:i4>
      </vt:variant>
      <vt:variant>
        <vt:i4>999</vt:i4>
      </vt:variant>
      <vt:variant>
        <vt:i4>0</vt:i4>
      </vt:variant>
      <vt:variant>
        <vt:i4>5</vt:i4>
      </vt:variant>
      <vt:variant>
        <vt:lpwstr>http://www.nevo.co.il/Law_word/law14/LAW-1219.pdf</vt:lpwstr>
      </vt:variant>
      <vt:variant>
        <vt:lpwstr/>
      </vt:variant>
      <vt:variant>
        <vt:i4>4980839</vt:i4>
      </vt:variant>
      <vt:variant>
        <vt:i4>996</vt:i4>
      </vt:variant>
      <vt:variant>
        <vt:i4>0</vt:i4>
      </vt:variant>
      <vt:variant>
        <vt:i4>5</vt:i4>
      </vt:variant>
      <vt:variant>
        <vt:lpwstr>http://www.nevo.co.il/Law_word/law15/MEMSHALA-4.pdf</vt:lpwstr>
      </vt:variant>
      <vt:variant>
        <vt:lpwstr/>
      </vt:variant>
      <vt:variant>
        <vt:i4>7733251</vt:i4>
      </vt:variant>
      <vt:variant>
        <vt:i4>993</vt:i4>
      </vt:variant>
      <vt:variant>
        <vt:i4>0</vt:i4>
      </vt:variant>
      <vt:variant>
        <vt:i4>5</vt:i4>
      </vt:variant>
      <vt:variant>
        <vt:lpwstr>http://www.nevo.co.il/Law_word/law14/LAW-1882.pdf</vt:lpwstr>
      </vt:variant>
      <vt:variant>
        <vt:lpwstr/>
      </vt:variant>
      <vt:variant>
        <vt:i4>1441900</vt:i4>
      </vt:variant>
      <vt:variant>
        <vt:i4>990</vt:i4>
      </vt:variant>
      <vt:variant>
        <vt:i4>0</vt:i4>
      </vt:variant>
      <vt:variant>
        <vt:i4>5</vt:i4>
      </vt:variant>
      <vt:variant>
        <vt:lpwstr>http://www.nevo.co.il/Law_word/law15/memshala-1046.pdf</vt:lpwstr>
      </vt:variant>
      <vt:variant>
        <vt:lpwstr/>
      </vt:variant>
      <vt:variant>
        <vt:i4>8192009</vt:i4>
      </vt:variant>
      <vt:variant>
        <vt:i4>987</vt:i4>
      </vt:variant>
      <vt:variant>
        <vt:i4>0</vt:i4>
      </vt:variant>
      <vt:variant>
        <vt:i4>5</vt:i4>
      </vt:variant>
      <vt:variant>
        <vt:lpwstr>http://www.nevo.co.il/law_word/law14/law-2606.pdf</vt:lpwstr>
      </vt:variant>
      <vt:variant>
        <vt:lpwstr/>
      </vt:variant>
      <vt:variant>
        <vt:i4>1245280</vt:i4>
      </vt:variant>
      <vt:variant>
        <vt:i4>984</vt:i4>
      </vt:variant>
      <vt:variant>
        <vt:i4>0</vt:i4>
      </vt:variant>
      <vt:variant>
        <vt:i4>5</vt:i4>
      </vt:variant>
      <vt:variant>
        <vt:lpwstr>http://www.nevo.co.il/Law_word/law15/memshala-1083.pdf</vt:lpwstr>
      </vt:variant>
      <vt:variant>
        <vt:lpwstr/>
      </vt:variant>
      <vt:variant>
        <vt:i4>7602190</vt:i4>
      </vt:variant>
      <vt:variant>
        <vt:i4>981</vt:i4>
      </vt:variant>
      <vt:variant>
        <vt:i4>0</vt:i4>
      </vt:variant>
      <vt:variant>
        <vt:i4>5</vt:i4>
      </vt:variant>
      <vt:variant>
        <vt:lpwstr>http://www.nevo.co.il/law_word/law14/law-2592.pdf</vt:lpwstr>
      </vt:variant>
      <vt:variant>
        <vt:lpwstr/>
      </vt:variant>
      <vt:variant>
        <vt:i4>3538969</vt:i4>
      </vt:variant>
      <vt:variant>
        <vt:i4>978</vt:i4>
      </vt:variant>
      <vt:variant>
        <vt:i4>0</vt:i4>
      </vt:variant>
      <vt:variant>
        <vt:i4>5</vt:i4>
      </vt:variant>
      <vt:variant>
        <vt:lpwstr>http://www.nevo.co.il/Law_word/law16/knesset-530.pdf</vt:lpwstr>
      </vt:variant>
      <vt:variant>
        <vt:lpwstr/>
      </vt:variant>
      <vt:variant>
        <vt:i4>7864335</vt:i4>
      </vt:variant>
      <vt:variant>
        <vt:i4>975</vt:i4>
      </vt:variant>
      <vt:variant>
        <vt:i4>0</vt:i4>
      </vt:variant>
      <vt:variant>
        <vt:i4>5</vt:i4>
      </vt:variant>
      <vt:variant>
        <vt:lpwstr>http://www.nevo.co.il/law_word/law14/law-2452.pdf</vt:lpwstr>
      </vt:variant>
      <vt:variant>
        <vt:lpwstr/>
      </vt:variant>
      <vt:variant>
        <vt:i4>2359391</vt:i4>
      </vt:variant>
      <vt:variant>
        <vt:i4>972</vt:i4>
      </vt:variant>
      <vt:variant>
        <vt:i4>0</vt:i4>
      </vt:variant>
      <vt:variant>
        <vt:i4>5</vt:i4>
      </vt:variant>
      <vt:variant>
        <vt:lpwstr>http://www.nevo.co.il/Law_word/law15/MEMSHALA-64.pdf</vt:lpwstr>
      </vt:variant>
      <vt:variant>
        <vt:lpwstr/>
      </vt:variant>
      <vt:variant>
        <vt:i4>8323081</vt:i4>
      </vt:variant>
      <vt:variant>
        <vt:i4>969</vt:i4>
      </vt:variant>
      <vt:variant>
        <vt:i4>0</vt:i4>
      </vt:variant>
      <vt:variant>
        <vt:i4>5</vt:i4>
      </vt:variant>
      <vt:variant>
        <vt:lpwstr>http://www.nevo.co.il/Law_word/law14/LAW-1919.pdf</vt:lpwstr>
      </vt:variant>
      <vt:variant>
        <vt:lpwstr/>
      </vt:variant>
      <vt:variant>
        <vt:i4>4980839</vt:i4>
      </vt:variant>
      <vt:variant>
        <vt:i4>966</vt:i4>
      </vt:variant>
      <vt:variant>
        <vt:i4>0</vt:i4>
      </vt:variant>
      <vt:variant>
        <vt:i4>5</vt:i4>
      </vt:variant>
      <vt:variant>
        <vt:lpwstr>http://www.nevo.co.il/Law_word/law15/MEMSHALA-4.pdf</vt:lpwstr>
      </vt:variant>
      <vt:variant>
        <vt:lpwstr/>
      </vt:variant>
      <vt:variant>
        <vt:i4>7733251</vt:i4>
      </vt:variant>
      <vt:variant>
        <vt:i4>963</vt:i4>
      </vt:variant>
      <vt:variant>
        <vt:i4>0</vt:i4>
      </vt:variant>
      <vt:variant>
        <vt:i4>5</vt:i4>
      </vt:variant>
      <vt:variant>
        <vt:lpwstr>http://www.nevo.co.il/Law_word/law14/LAW-1882.pdf</vt:lpwstr>
      </vt:variant>
      <vt:variant>
        <vt:lpwstr/>
      </vt:variant>
      <vt:variant>
        <vt:i4>852089</vt:i4>
      </vt:variant>
      <vt:variant>
        <vt:i4>960</vt:i4>
      </vt:variant>
      <vt:variant>
        <vt:i4>0</vt:i4>
      </vt:variant>
      <vt:variant>
        <vt:i4>5</vt:i4>
      </vt:variant>
      <vt:variant>
        <vt:lpwstr>http://www.nevo.co.il/Law_word/law17/PROP-2367.pdf</vt:lpwstr>
      </vt:variant>
      <vt:variant>
        <vt:lpwstr/>
      </vt:variant>
      <vt:variant>
        <vt:i4>8126474</vt:i4>
      </vt:variant>
      <vt:variant>
        <vt:i4>957</vt:i4>
      </vt:variant>
      <vt:variant>
        <vt:i4>0</vt:i4>
      </vt:variant>
      <vt:variant>
        <vt:i4>5</vt:i4>
      </vt:variant>
      <vt:variant>
        <vt:lpwstr>http://www.nevo.co.il/Law_word/law14/LAW-1526.pdf</vt:lpwstr>
      </vt:variant>
      <vt:variant>
        <vt:lpwstr/>
      </vt:variant>
      <vt:variant>
        <vt:i4>131194</vt:i4>
      </vt:variant>
      <vt:variant>
        <vt:i4>954</vt:i4>
      </vt:variant>
      <vt:variant>
        <vt:i4>0</vt:i4>
      </vt:variant>
      <vt:variant>
        <vt:i4>5</vt:i4>
      </vt:variant>
      <vt:variant>
        <vt:lpwstr>http://www.nevo.co.il/Law_word/law17/PROP-2259.pdf</vt:lpwstr>
      </vt:variant>
      <vt:variant>
        <vt:lpwstr/>
      </vt:variant>
      <vt:variant>
        <vt:i4>7929864</vt:i4>
      </vt:variant>
      <vt:variant>
        <vt:i4>951</vt:i4>
      </vt:variant>
      <vt:variant>
        <vt:i4>0</vt:i4>
      </vt:variant>
      <vt:variant>
        <vt:i4>5</vt:i4>
      </vt:variant>
      <vt:variant>
        <vt:lpwstr>http://www.nevo.co.il/Law_word/law14/LAW-1475.pdf</vt:lpwstr>
      </vt:variant>
      <vt:variant>
        <vt:lpwstr/>
      </vt:variant>
      <vt:variant>
        <vt:i4>589942</vt:i4>
      </vt:variant>
      <vt:variant>
        <vt:i4>948</vt:i4>
      </vt:variant>
      <vt:variant>
        <vt:i4>0</vt:i4>
      </vt:variant>
      <vt:variant>
        <vt:i4>5</vt:i4>
      </vt:variant>
      <vt:variant>
        <vt:lpwstr>http://www.nevo.co.il/Law_word/law17/PROP-2090.pdf</vt:lpwstr>
      </vt:variant>
      <vt:variant>
        <vt:lpwstr/>
      </vt:variant>
      <vt:variant>
        <vt:i4>7798794</vt:i4>
      </vt:variant>
      <vt:variant>
        <vt:i4>945</vt:i4>
      </vt:variant>
      <vt:variant>
        <vt:i4>0</vt:i4>
      </vt:variant>
      <vt:variant>
        <vt:i4>5</vt:i4>
      </vt:variant>
      <vt:variant>
        <vt:lpwstr>http://www.nevo.co.il/Law_word/law14/LAW-1390.pdf</vt:lpwstr>
      </vt:variant>
      <vt:variant>
        <vt:lpwstr/>
      </vt:variant>
      <vt:variant>
        <vt:i4>8323153</vt:i4>
      </vt:variant>
      <vt:variant>
        <vt:i4>942</vt:i4>
      </vt:variant>
      <vt:variant>
        <vt:i4>0</vt:i4>
      </vt:variant>
      <vt:variant>
        <vt:i4>5</vt:i4>
      </vt:variant>
      <vt:variant>
        <vt:lpwstr>http://www.nevo.co.il/Law_word/law15/memshala-436.pdf</vt:lpwstr>
      </vt:variant>
      <vt:variant>
        <vt:lpwstr/>
      </vt:variant>
      <vt:variant>
        <vt:i4>8323082</vt:i4>
      </vt:variant>
      <vt:variant>
        <vt:i4>939</vt:i4>
      </vt:variant>
      <vt:variant>
        <vt:i4>0</vt:i4>
      </vt:variant>
      <vt:variant>
        <vt:i4>5</vt:i4>
      </vt:variant>
      <vt:variant>
        <vt:lpwstr>http://www.nevo.co.il/Law_word/law14/law-2221.pdf</vt:lpwstr>
      </vt:variant>
      <vt:variant>
        <vt:lpwstr/>
      </vt:variant>
      <vt:variant>
        <vt:i4>8323153</vt:i4>
      </vt:variant>
      <vt:variant>
        <vt:i4>936</vt:i4>
      </vt:variant>
      <vt:variant>
        <vt:i4>0</vt:i4>
      </vt:variant>
      <vt:variant>
        <vt:i4>5</vt:i4>
      </vt:variant>
      <vt:variant>
        <vt:lpwstr>http://www.nevo.co.il/Law_word/law15/memshala-436.pdf</vt:lpwstr>
      </vt:variant>
      <vt:variant>
        <vt:lpwstr/>
      </vt:variant>
      <vt:variant>
        <vt:i4>8192014</vt:i4>
      </vt:variant>
      <vt:variant>
        <vt:i4>933</vt:i4>
      </vt:variant>
      <vt:variant>
        <vt:i4>0</vt:i4>
      </vt:variant>
      <vt:variant>
        <vt:i4>5</vt:i4>
      </vt:variant>
      <vt:variant>
        <vt:lpwstr>http://www.nevo.co.il/Law_word/law14/law-2205.pdf</vt:lpwstr>
      </vt:variant>
      <vt:variant>
        <vt:lpwstr/>
      </vt:variant>
      <vt:variant>
        <vt:i4>8192088</vt:i4>
      </vt:variant>
      <vt:variant>
        <vt:i4>930</vt:i4>
      </vt:variant>
      <vt:variant>
        <vt:i4>0</vt:i4>
      </vt:variant>
      <vt:variant>
        <vt:i4>5</vt:i4>
      </vt:variant>
      <vt:variant>
        <vt:lpwstr>http://www.nevo.co.il/Law_word/law15/memshala-318.pdf</vt:lpwstr>
      </vt:variant>
      <vt:variant>
        <vt:lpwstr/>
      </vt:variant>
      <vt:variant>
        <vt:i4>8192012</vt:i4>
      </vt:variant>
      <vt:variant>
        <vt:i4>927</vt:i4>
      </vt:variant>
      <vt:variant>
        <vt:i4>0</vt:i4>
      </vt:variant>
      <vt:variant>
        <vt:i4>5</vt:i4>
      </vt:variant>
      <vt:variant>
        <vt:lpwstr>http://www.nevo.co.il/Law_word/law14/LAW-2104.pdf</vt:lpwstr>
      </vt:variant>
      <vt:variant>
        <vt:lpwstr/>
      </vt:variant>
      <vt:variant>
        <vt:i4>2359391</vt:i4>
      </vt:variant>
      <vt:variant>
        <vt:i4>924</vt:i4>
      </vt:variant>
      <vt:variant>
        <vt:i4>0</vt:i4>
      </vt:variant>
      <vt:variant>
        <vt:i4>5</vt:i4>
      </vt:variant>
      <vt:variant>
        <vt:lpwstr>http://www.nevo.co.il/Law_word/law15/MEMSHALA-64.pdf</vt:lpwstr>
      </vt:variant>
      <vt:variant>
        <vt:lpwstr/>
      </vt:variant>
      <vt:variant>
        <vt:i4>8126464</vt:i4>
      </vt:variant>
      <vt:variant>
        <vt:i4>921</vt:i4>
      </vt:variant>
      <vt:variant>
        <vt:i4>0</vt:i4>
      </vt:variant>
      <vt:variant>
        <vt:i4>5</vt:i4>
      </vt:variant>
      <vt:variant>
        <vt:lpwstr>http://www.nevo.co.il/Law_word/law14/LAW-1920.pdf</vt:lpwstr>
      </vt:variant>
      <vt:variant>
        <vt:lpwstr/>
      </vt:variant>
      <vt:variant>
        <vt:i4>8323153</vt:i4>
      </vt:variant>
      <vt:variant>
        <vt:i4>918</vt:i4>
      </vt:variant>
      <vt:variant>
        <vt:i4>0</vt:i4>
      </vt:variant>
      <vt:variant>
        <vt:i4>5</vt:i4>
      </vt:variant>
      <vt:variant>
        <vt:lpwstr>http://www.nevo.co.il/Law_word/law15/memshala-436.pdf</vt:lpwstr>
      </vt:variant>
      <vt:variant>
        <vt:lpwstr/>
      </vt:variant>
      <vt:variant>
        <vt:i4>8323082</vt:i4>
      </vt:variant>
      <vt:variant>
        <vt:i4>915</vt:i4>
      </vt:variant>
      <vt:variant>
        <vt:i4>0</vt:i4>
      </vt:variant>
      <vt:variant>
        <vt:i4>5</vt:i4>
      </vt:variant>
      <vt:variant>
        <vt:lpwstr>http://www.nevo.co.il/Law_word/law14/law-2221.pdf</vt:lpwstr>
      </vt:variant>
      <vt:variant>
        <vt:lpwstr/>
      </vt:variant>
      <vt:variant>
        <vt:i4>8323153</vt:i4>
      </vt:variant>
      <vt:variant>
        <vt:i4>912</vt:i4>
      </vt:variant>
      <vt:variant>
        <vt:i4>0</vt:i4>
      </vt:variant>
      <vt:variant>
        <vt:i4>5</vt:i4>
      </vt:variant>
      <vt:variant>
        <vt:lpwstr>http://www.nevo.co.il/Law_word/law15/memshala-436.pdf</vt:lpwstr>
      </vt:variant>
      <vt:variant>
        <vt:lpwstr/>
      </vt:variant>
      <vt:variant>
        <vt:i4>8192014</vt:i4>
      </vt:variant>
      <vt:variant>
        <vt:i4>909</vt:i4>
      </vt:variant>
      <vt:variant>
        <vt:i4>0</vt:i4>
      </vt:variant>
      <vt:variant>
        <vt:i4>5</vt:i4>
      </vt:variant>
      <vt:variant>
        <vt:lpwstr>http://www.nevo.co.il/Law_word/law14/law-2205.pdf</vt:lpwstr>
      </vt:variant>
      <vt:variant>
        <vt:lpwstr/>
      </vt:variant>
      <vt:variant>
        <vt:i4>8192088</vt:i4>
      </vt:variant>
      <vt:variant>
        <vt:i4>906</vt:i4>
      </vt:variant>
      <vt:variant>
        <vt:i4>0</vt:i4>
      </vt:variant>
      <vt:variant>
        <vt:i4>5</vt:i4>
      </vt:variant>
      <vt:variant>
        <vt:lpwstr>http://www.nevo.co.il/Law_word/law15/memshala-318.pdf</vt:lpwstr>
      </vt:variant>
      <vt:variant>
        <vt:lpwstr/>
      </vt:variant>
      <vt:variant>
        <vt:i4>8192012</vt:i4>
      </vt:variant>
      <vt:variant>
        <vt:i4>903</vt:i4>
      </vt:variant>
      <vt:variant>
        <vt:i4>0</vt:i4>
      </vt:variant>
      <vt:variant>
        <vt:i4>5</vt:i4>
      </vt:variant>
      <vt:variant>
        <vt:lpwstr>http://www.nevo.co.il/Law_word/law14/LAW-2104.pdf</vt:lpwstr>
      </vt:variant>
      <vt:variant>
        <vt:lpwstr/>
      </vt:variant>
      <vt:variant>
        <vt:i4>2359391</vt:i4>
      </vt:variant>
      <vt:variant>
        <vt:i4>900</vt:i4>
      </vt:variant>
      <vt:variant>
        <vt:i4>0</vt:i4>
      </vt:variant>
      <vt:variant>
        <vt:i4>5</vt:i4>
      </vt:variant>
      <vt:variant>
        <vt:lpwstr>http://www.nevo.co.il/Law_word/law15/MEMSHALA-64.pdf</vt:lpwstr>
      </vt:variant>
      <vt:variant>
        <vt:lpwstr/>
      </vt:variant>
      <vt:variant>
        <vt:i4>8126464</vt:i4>
      </vt:variant>
      <vt:variant>
        <vt:i4>897</vt:i4>
      </vt:variant>
      <vt:variant>
        <vt:i4>0</vt:i4>
      </vt:variant>
      <vt:variant>
        <vt:i4>5</vt:i4>
      </vt:variant>
      <vt:variant>
        <vt:lpwstr>http://www.nevo.co.il/Law_word/law14/LAW-1920.pdf</vt:lpwstr>
      </vt:variant>
      <vt:variant>
        <vt:lpwstr/>
      </vt:variant>
      <vt:variant>
        <vt:i4>721015</vt:i4>
      </vt:variant>
      <vt:variant>
        <vt:i4>894</vt:i4>
      </vt:variant>
      <vt:variant>
        <vt:i4>0</vt:i4>
      </vt:variant>
      <vt:variant>
        <vt:i4>5</vt:i4>
      </vt:variant>
      <vt:variant>
        <vt:lpwstr>http://www.nevo.co.il/Law_word/law17/PROP-2785.pdf</vt:lpwstr>
      </vt:variant>
      <vt:variant>
        <vt:lpwstr/>
      </vt:variant>
      <vt:variant>
        <vt:i4>8257546</vt:i4>
      </vt:variant>
      <vt:variant>
        <vt:i4>891</vt:i4>
      </vt:variant>
      <vt:variant>
        <vt:i4>0</vt:i4>
      </vt:variant>
      <vt:variant>
        <vt:i4>5</vt:i4>
      </vt:variant>
      <vt:variant>
        <vt:lpwstr>http://www.nevo.co.il/Law_word/law14/LAW-1704.pdf</vt:lpwstr>
      </vt:variant>
      <vt:variant>
        <vt:lpwstr/>
      </vt:variant>
      <vt:variant>
        <vt:i4>3538969</vt:i4>
      </vt:variant>
      <vt:variant>
        <vt:i4>888</vt:i4>
      </vt:variant>
      <vt:variant>
        <vt:i4>0</vt:i4>
      </vt:variant>
      <vt:variant>
        <vt:i4>5</vt:i4>
      </vt:variant>
      <vt:variant>
        <vt:lpwstr>http://www.nevo.co.il/Law_word/law16/knesset-530.pdf</vt:lpwstr>
      </vt:variant>
      <vt:variant>
        <vt:lpwstr/>
      </vt:variant>
      <vt:variant>
        <vt:i4>7864335</vt:i4>
      </vt:variant>
      <vt:variant>
        <vt:i4>885</vt:i4>
      </vt:variant>
      <vt:variant>
        <vt:i4>0</vt:i4>
      </vt:variant>
      <vt:variant>
        <vt:i4>5</vt:i4>
      </vt:variant>
      <vt:variant>
        <vt:lpwstr>http://www.nevo.co.il/law_word/law14/law-2452.pdf</vt:lpwstr>
      </vt:variant>
      <vt:variant>
        <vt:lpwstr/>
      </vt:variant>
      <vt:variant>
        <vt:i4>3407896</vt:i4>
      </vt:variant>
      <vt:variant>
        <vt:i4>882</vt:i4>
      </vt:variant>
      <vt:variant>
        <vt:i4>0</vt:i4>
      </vt:variant>
      <vt:variant>
        <vt:i4>5</vt:i4>
      </vt:variant>
      <vt:variant>
        <vt:lpwstr>http://www.nevo.co.il/Law_word/law16/knesset-225.pdf</vt:lpwstr>
      </vt:variant>
      <vt:variant>
        <vt:lpwstr/>
      </vt:variant>
      <vt:variant>
        <vt:i4>7995400</vt:i4>
      </vt:variant>
      <vt:variant>
        <vt:i4>879</vt:i4>
      </vt:variant>
      <vt:variant>
        <vt:i4>0</vt:i4>
      </vt:variant>
      <vt:variant>
        <vt:i4>5</vt:i4>
      </vt:variant>
      <vt:variant>
        <vt:lpwstr>http://www.nevo.co.il/Law_word/law14/law-2170.pdf</vt:lpwstr>
      </vt:variant>
      <vt:variant>
        <vt:lpwstr/>
      </vt:variant>
      <vt:variant>
        <vt:i4>4980839</vt:i4>
      </vt:variant>
      <vt:variant>
        <vt:i4>876</vt:i4>
      </vt:variant>
      <vt:variant>
        <vt:i4>0</vt:i4>
      </vt:variant>
      <vt:variant>
        <vt:i4>5</vt:i4>
      </vt:variant>
      <vt:variant>
        <vt:lpwstr>http://www.nevo.co.il/Law_word/law15/MEMSHALA-4.pdf</vt:lpwstr>
      </vt:variant>
      <vt:variant>
        <vt:lpwstr/>
      </vt:variant>
      <vt:variant>
        <vt:i4>7733251</vt:i4>
      </vt:variant>
      <vt:variant>
        <vt:i4>873</vt:i4>
      </vt:variant>
      <vt:variant>
        <vt:i4>0</vt:i4>
      </vt:variant>
      <vt:variant>
        <vt:i4>5</vt:i4>
      </vt:variant>
      <vt:variant>
        <vt:lpwstr>http://www.nevo.co.il/Law_word/law14/LAW-1882.pdf</vt:lpwstr>
      </vt:variant>
      <vt:variant>
        <vt:lpwstr/>
      </vt:variant>
      <vt:variant>
        <vt:i4>8126544</vt:i4>
      </vt:variant>
      <vt:variant>
        <vt:i4>870</vt:i4>
      </vt:variant>
      <vt:variant>
        <vt:i4>0</vt:i4>
      </vt:variant>
      <vt:variant>
        <vt:i4>5</vt:i4>
      </vt:variant>
      <vt:variant>
        <vt:lpwstr>http://www.nevo.co.il/Law_word/law15/memshala-407.pdf</vt:lpwstr>
      </vt:variant>
      <vt:variant>
        <vt:lpwstr/>
      </vt:variant>
      <vt:variant>
        <vt:i4>8257550</vt:i4>
      </vt:variant>
      <vt:variant>
        <vt:i4>867</vt:i4>
      </vt:variant>
      <vt:variant>
        <vt:i4>0</vt:i4>
      </vt:variant>
      <vt:variant>
        <vt:i4>5</vt:i4>
      </vt:variant>
      <vt:variant>
        <vt:lpwstr>http://www.nevo.co.il/Law_word/law14/law-2235.pdf</vt:lpwstr>
      </vt:variant>
      <vt:variant>
        <vt:lpwstr/>
      </vt:variant>
      <vt:variant>
        <vt:i4>8257540</vt:i4>
      </vt:variant>
      <vt:variant>
        <vt:i4>864</vt:i4>
      </vt:variant>
      <vt:variant>
        <vt:i4>0</vt:i4>
      </vt:variant>
      <vt:variant>
        <vt:i4>5</vt:i4>
      </vt:variant>
      <vt:variant>
        <vt:lpwstr>http://www.nevo.co.il/Law_word/law14/LAW-1904.pdf</vt:lpwstr>
      </vt:variant>
      <vt:variant>
        <vt:lpwstr/>
      </vt:variant>
      <vt:variant>
        <vt:i4>4980839</vt:i4>
      </vt:variant>
      <vt:variant>
        <vt:i4>861</vt:i4>
      </vt:variant>
      <vt:variant>
        <vt:i4>0</vt:i4>
      </vt:variant>
      <vt:variant>
        <vt:i4>5</vt:i4>
      </vt:variant>
      <vt:variant>
        <vt:lpwstr>http://www.nevo.co.il/Law_word/law15/MEMSHALA-4.pdf</vt:lpwstr>
      </vt:variant>
      <vt:variant>
        <vt:lpwstr/>
      </vt:variant>
      <vt:variant>
        <vt:i4>7733251</vt:i4>
      </vt:variant>
      <vt:variant>
        <vt:i4>858</vt:i4>
      </vt:variant>
      <vt:variant>
        <vt:i4>0</vt:i4>
      </vt:variant>
      <vt:variant>
        <vt:i4>5</vt:i4>
      </vt:variant>
      <vt:variant>
        <vt:lpwstr>http://www.nevo.co.il/Law_word/law14/LAW-1882.pdf</vt:lpwstr>
      </vt:variant>
      <vt:variant>
        <vt:lpwstr/>
      </vt:variant>
      <vt:variant>
        <vt:i4>4980839</vt:i4>
      </vt:variant>
      <vt:variant>
        <vt:i4>855</vt:i4>
      </vt:variant>
      <vt:variant>
        <vt:i4>0</vt:i4>
      </vt:variant>
      <vt:variant>
        <vt:i4>5</vt:i4>
      </vt:variant>
      <vt:variant>
        <vt:lpwstr>http://www.nevo.co.il/Law_word/law15/MEMSHALA-4.pdf</vt:lpwstr>
      </vt:variant>
      <vt:variant>
        <vt:lpwstr/>
      </vt:variant>
      <vt:variant>
        <vt:i4>7733251</vt:i4>
      </vt:variant>
      <vt:variant>
        <vt:i4>852</vt:i4>
      </vt:variant>
      <vt:variant>
        <vt:i4>0</vt:i4>
      </vt:variant>
      <vt:variant>
        <vt:i4>5</vt:i4>
      </vt:variant>
      <vt:variant>
        <vt:lpwstr>http://www.nevo.co.il/Law_word/law14/LAW-1882.pdf</vt:lpwstr>
      </vt:variant>
      <vt:variant>
        <vt:lpwstr/>
      </vt:variant>
      <vt:variant>
        <vt:i4>131194</vt:i4>
      </vt:variant>
      <vt:variant>
        <vt:i4>849</vt:i4>
      </vt:variant>
      <vt:variant>
        <vt:i4>0</vt:i4>
      </vt:variant>
      <vt:variant>
        <vt:i4>5</vt:i4>
      </vt:variant>
      <vt:variant>
        <vt:lpwstr>http://www.nevo.co.il/Law_word/law17/PROP-2259.pdf</vt:lpwstr>
      </vt:variant>
      <vt:variant>
        <vt:lpwstr/>
      </vt:variant>
      <vt:variant>
        <vt:i4>7929864</vt:i4>
      </vt:variant>
      <vt:variant>
        <vt:i4>846</vt:i4>
      </vt:variant>
      <vt:variant>
        <vt:i4>0</vt:i4>
      </vt:variant>
      <vt:variant>
        <vt:i4>5</vt:i4>
      </vt:variant>
      <vt:variant>
        <vt:lpwstr>http://www.nevo.co.il/Law_word/law14/LAW-1475.pdf</vt:lpwstr>
      </vt:variant>
      <vt:variant>
        <vt:lpwstr/>
      </vt:variant>
      <vt:variant>
        <vt:i4>65655</vt:i4>
      </vt:variant>
      <vt:variant>
        <vt:i4>843</vt:i4>
      </vt:variant>
      <vt:variant>
        <vt:i4>0</vt:i4>
      </vt:variant>
      <vt:variant>
        <vt:i4>5</vt:i4>
      </vt:variant>
      <vt:variant>
        <vt:lpwstr>http://www.nevo.co.il/Law_word/law17/PROP-2880.pdf</vt:lpwstr>
      </vt:variant>
      <vt:variant>
        <vt:lpwstr/>
      </vt:variant>
      <vt:variant>
        <vt:i4>7798796</vt:i4>
      </vt:variant>
      <vt:variant>
        <vt:i4>840</vt:i4>
      </vt:variant>
      <vt:variant>
        <vt:i4>0</vt:i4>
      </vt:variant>
      <vt:variant>
        <vt:i4>5</vt:i4>
      </vt:variant>
      <vt:variant>
        <vt:lpwstr>http://www.nevo.co.il/Law_word/law14/LAW-1792.pdf</vt:lpwstr>
      </vt:variant>
      <vt:variant>
        <vt:lpwstr/>
      </vt:variant>
      <vt:variant>
        <vt:i4>458879</vt:i4>
      </vt:variant>
      <vt:variant>
        <vt:i4>837</vt:i4>
      </vt:variant>
      <vt:variant>
        <vt:i4>0</vt:i4>
      </vt:variant>
      <vt:variant>
        <vt:i4>5</vt:i4>
      </vt:variant>
      <vt:variant>
        <vt:lpwstr>http://www.nevo.co.il/Law_word/law17/PROP-2608.pdf</vt:lpwstr>
      </vt:variant>
      <vt:variant>
        <vt:lpwstr/>
      </vt:variant>
      <vt:variant>
        <vt:i4>7995401</vt:i4>
      </vt:variant>
      <vt:variant>
        <vt:i4>834</vt:i4>
      </vt:variant>
      <vt:variant>
        <vt:i4>0</vt:i4>
      </vt:variant>
      <vt:variant>
        <vt:i4>5</vt:i4>
      </vt:variant>
      <vt:variant>
        <vt:lpwstr>http://www.nevo.co.il/Law_word/law14/LAW-1646.pdf</vt:lpwstr>
      </vt:variant>
      <vt:variant>
        <vt:lpwstr/>
      </vt:variant>
      <vt:variant>
        <vt:i4>3407902</vt:i4>
      </vt:variant>
      <vt:variant>
        <vt:i4>831</vt:i4>
      </vt:variant>
      <vt:variant>
        <vt:i4>0</vt:i4>
      </vt:variant>
      <vt:variant>
        <vt:i4>5</vt:i4>
      </vt:variant>
      <vt:variant>
        <vt:lpwstr>http://www.nevo.co.il/Law_word/law16/knesset-740.pdf</vt:lpwstr>
      </vt:variant>
      <vt:variant>
        <vt:lpwstr/>
      </vt:variant>
      <vt:variant>
        <vt:i4>7667724</vt:i4>
      </vt:variant>
      <vt:variant>
        <vt:i4>828</vt:i4>
      </vt:variant>
      <vt:variant>
        <vt:i4>0</vt:i4>
      </vt:variant>
      <vt:variant>
        <vt:i4>5</vt:i4>
      </vt:variant>
      <vt:variant>
        <vt:lpwstr>http://www.nevo.co.il/Law_word/law14/law-2683.pdf</vt:lpwstr>
      </vt:variant>
      <vt:variant>
        <vt:lpwstr/>
      </vt:variant>
      <vt:variant>
        <vt:i4>3407891</vt:i4>
      </vt:variant>
      <vt:variant>
        <vt:i4>825</vt:i4>
      </vt:variant>
      <vt:variant>
        <vt:i4>0</vt:i4>
      </vt:variant>
      <vt:variant>
        <vt:i4>5</vt:i4>
      </vt:variant>
      <vt:variant>
        <vt:lpwstr>http://www.nevo.co.il/Law_word/law16/knesset-691.pdf</vt:lpwstr>
      </vt:variant>
      <vt:variant>
        <vt:lpwstr/>
      </vt:variant>
      <vt:variant>
        <vt:i4>8323087</vt:i4>
      </vt:variant>
      <vt:variant>
        <vt:i4>822</vt:i4>
      </vt:variant>
      <vt:variant>
        <vt:i4>0</vt:i4>
      </vt:variant>
      <vt:variant>
        <vt:i4>5</vt:i4>
      </vt:variant>
      <vt:variant>
        <vt:lpwstr>http://www.nevo.co.il/Law_word/law14/law-2620.pdf</vt:lpwstr>
      </vt:variant>
      <vt:variant>
        <vt:lpwstr/>
      </vt:variant>
      <vt:variant>
        <vt:i4>3538968</vt:i4>
      </vt:variant>
      <vt:variant>
        <vt:i4>819</vt:i4>
      </vt:variant>
      <vt:variant>
        <vt:i4>0</vt:i4>
      </vt:variant>
      <vt:variant>
        <vt:i4>5</vt:i4>
      </vt:variant>
      <vt:variant>
        <vt:lpwstr>http://www.nevo.co.il/Law_word/law16/knesset-421.pdf</vt:lpwstr>
      </vt:variant>
      <vt:variant>
        <vt:lpwstr/>
      </vt:variant>
      <vt:variant>
        <vt:i4>7929869</vt:i4>
      </vt:variant>
      <vt:variant>
        <vt:i4>816</vt:i4>
      </vt:variant>
      <vt:variant>
        <vt:i4>0</vt:i4>
      </vt:variant>
      <vt:variant>
        <vt:i4>5</vt:i4>
      </vt:variant>
      <vt:variant>
        <vt:lpwstr>http://www.nevo.co.il/Law_word/law14/law-2347.pdf</vt:lpwstr>
      </vt:variant>
      <vt:variant>
        <vt:lpwstr/>
      </vt:variant>
      <vt:variant>
        <vt:i4>524410</vt:i4>
      </vt:variant>
      <vt:variant>
        <vt:i4>813</vt:i4>
      </vt:variant>
      <vt:variant>
        <vt:i4>0</vt:i4>
      </vt:variant>
      <vt:variant>
        <vt:i4>5</vt:i4>
      </vt:variant>
      <vt:variant>
        <vt:lpwstr>http://www.nevo.co.il/Law_word/law17/PROP-1766.pdf</vt:lpwstr>
      </vt:variant>
      <vt:variant>
        <vt:lpwstr/>
      </vt:variant>
      <vt:variant>
        <vt:i4>8323081</vt:i4>
      </vt:variant>
      <vt:variant>
        <vt:i4>810</vt:i4>
      </vt:variant>
      <vt:variant>
        <vt:i4>0</vt:i4>
      </vt:variant>
      <vt:variant>
        <vt:i4>5</vt:i4>
      </vt:variant>
      <vt:variant>
        <vt:lpwstr>http://www.nevo.co.il/Law_word/law14/LAW-1212.pdf</vt:lpwstr>
      </vt:variant>
      <vt:variant>
        <vt:lpwstr/>
      </vt:variant>
      <vt:variant>
        <vt:i4>4980839</vt:i4>
      </vt:variant>
      <vt:variant>
        <vt:i4>807</vt:i4>
      </vt:variant>
      <vt:variant>
        <vt:i4>0</vt:i4>
      </vt:variant>
      <vt:variant>
        <vt:i4>5</vt:i4>
      </vt:variant>
      <vt:variant>
        <vt:lpwstr>http://www.nevo.co.il/Law_word/law15/MEMSHALA-4.pdf</vt:lpwstr>
      </vt:variant>
      <vt:variant>
        <vt:lpwstr/>
      </vt:variant>
      <vt:variant>
        <vt:i4>7733251</vt:i4>
      </vt:variant>
      <vt:variant>
        <vt:i4>804</vt:i4>
      </vt:variant>
      <vt:variant>
        <vt:i4>0</vt:i4>
      </vt:variant>
      <vt:variant>
        <vt:i4>5</vt:i4>
      </vt:variant>
      <vt:variant>
        <vt:lpwstr>http://www.nevo.co.il/Law_word/law14/LAW-1882.pdf</vt:lpwstr>
      </vt:variant>
      <vt:variant>
        <vt:lpwstr/>
      </vt:variant>
      <vt:variant>
        <vt:i4>983167</vt:i4>
      </vt:variant>
      <vt:variant>
        <vt:i4>801</vt:i4>
      </vt:variant>
      <vt:variant>
        <vt:i4>0</vt:i4>
      </vt:variant>
      <vt:variant>
        <vt:i4>5</vt:i4>
      </vt:variant>
      <vt:variant>
        <vt:lpwstr>http://www.nevo.co.il/Law_word/law17/PROP-1731.pdf</vt:lpwstr>
      </vt:variant>
      <vt:variant>
        <vt:lpwstr/>
      </vt:variant>
      <vt:variant>
        <vt:i4>8323074</vt:i4>
      </vt:variant>
      <vt:variant>
        <vt:i4>798</vt:i4>
      </vt:variant>
      <vt:variant>
        <vt:i4>0</vt:i4>
      </vt:variant>
      <vt:variant>
        <vt:i4>5</vt:i4>
      </vt:variant>
      <vt:variant>
        <vt:lpwstr>http://www.nevo.co.il/Law_word/law14/LAW-1219.pdf</vt:lpwstr>
      </vt:variant>
      <vt:variant>
        <vt:lpwstr/>
      </vt:variant>
      <vt:variant>
        <vt:i4>1179756</vt:i4>
      </vt:variant>
      <vt:variant>
        <vt:i4>795</vt:i4>
      </vt:variant>
      <vt:variant>
        <vt:i4>0</vt:i4>
      </vt:variant>
      <vt:variant>
        <vt:i4>5</vt:i4>
      </vt:variant>
      <vt:variant>
        <vt:lpwstr>http://www.nevo.co.il/Law_word/law15/memshala-1042.pdf</vt:lpwstr>
      </vt:variant>
      <vt:variant>
        <vt:lpwstr/>
      </vt:variant>
      <vt:variant>
        <vt:i4>7995400</vt:i4>
      </vt:variant>
      <vt:variant>
        <vt:i4>792</vt:i4>
      </vt:variant>
      <vt:variant>
        <vt:i4>0</vt:i4>
      </vt:variant>
      <vt:variant>
        <vt:i4>5</vt:i4>
      </vt:variant>
      <vt:variant>
        <vt:lpwstr>http://www.nevo.co.il/Law_word/law14/law-2677.pdf</vt:lpwstr>
      </vt:variant>
      <vt:variant>
        <vt:lpwstr/>
      </vt:variant>
      <vt:variant>
        <vt:i4>3538969</vt:i4>
      </vt:variant>
      <vt:variant>
        <vt:i4>789</vt:i4>
      </vt:variant>
      <vt:variant>
        <vt:i4>0</vt:i4>
      </vt:variant>
      <vt:variant>
        <vt:i4>5</vt:i4>
      </vt:variant>
      <vt:variant>
        <vt:lpwstr>http://www.nevo.co.il/Law_word/law16/knesset-530.pdf</vt:lpwstr>
      </vt:variant>
      <vt:variant>
        <vt:lpwstr/>
      </vt:variant>
      <vt:variant>
        <vt:i4>7864335</vt:i4>
      </vt:variant>
      <vt:variant>
        <vt:i4>786</vt:i4>
      </vt:variant>
      <vt:variant>
        <vt:i4>0</vt:i4>
      </vt:variant>
      <vt:variant>
        <vt:i4>5</vt:i4>
      </vt:variant>
      <vt:variant>
        <vt:lpwstr>http://www.nevo.co.il/law_word/law14/law-2452.pdf</vt:lpwstr>
      </vt:variant>
      <vt:variant>
        <vt:lpwstr/>
      </vt:variant>
      <vt:variant>
        <vt:i4>4980839</vt:i4>
      </vt:variant>
      <vt:variant>
        <vt:i4>783</vt:i4>
      </vt:variant>
      <vt:variant>
        <vt:i4>0</vt:i4>
      </vt:variant>
      <vt:variant>
        <vt:i4>5</vt:i4>
      </vt:variant>
      <vt:variant>
        <vt:lpwstr>http://www.nevo.co.il/Law_word/law15/MEMSHALA-4.pdf</vt:lpwstr>
      </vt:variant>
      <vt:variant>
        <vt:lpwstr/>
      </vt:variant>
      <vt:variant>
        <vt:i4>7733251</vt:i4>
      </vt:variant>
      <vt:variant>
        <vt:i4>780</vt:i4>
      </vt:variant>
      <vt:variant>
        <vt:i4>0</vt:i4>
      </vt:variant>
      <vt:variant>
        <vt:i4>5</vt:i4>
      </vt:variant>
      <vt:variant>
        <vt:lpwstr>http://www.nevo.co.il/Law_word/law14/LAW-1882.pdf</vt:lpwstr>
      </vt:variant>
      <vt:variant>
        <vt:lpwstr/>
      </vt:variant>
      <vt:variant>
        <vt:i4>655480</vt:i4>
      </vt:variant>
      <vt:variant>
        <vt:i4>777</vt:i4>
      </vt:variant>
      <vt:variant>
        <vt:i4>0</vt:i4>
      </vt:variant>
      <vt:variant>
        <vt:i4>5</vt:i4>
      </vt:variant>
      <vt:variant>
        <vt:lpwstr>http://www.nevo.co.il/Law_word/law17/PROP-2675.pdf</vt:lpwstr>
      </vt:variant>
      <vt:variant>
        <vt:lpwstr/>
      </vt:variant>
      <vt:variant>
        <vt:i4>7864326</vt:i4>
      </vt:variant>
      <vt:variant>
        <vt:i4>774</vt:i4>
      </vt:variant>
      <vt:variant>
        <vt:i4>0</vt:i4>
      </vt:variant>
      <vt:variant>
        <vt:i4>5</vt:i4>
      </vt:variant>
      <vt:variant>
        <vt:lpwstr>http://www.nevo.co.il/Law_word/law14/LAW-1669.pdf</vt:lpwstr>
      </vt:variant>
      <vt:variant>
        <vt:lpwstr/>
      </vt:variant>
      <vt:variant>
        <vt:i4>589942</vt:i4>
      </vt:variant>
      <vt:variant>
        <vt:i4>771</vt:i4>
      </vt:variant>
      <vt:variant>
        <vt:i4>0</vt:i4>
      </vt:variant>
      <vt:variant>
        <vt:i4>5</vt:i4>
      </vt:variant>
      <vt:variant>
        <vt:lpwstr>http://www.nevo.co.il/Law_word/law17/PROP-2090.pdf</vt:lpwstr>
      </vt:variant>
      <vt:variant>
        <vt:lpwstr/>
      </vt:variant>
      <vt:variant>
        <vt:i4>7798794</vt:i4>
      </vt:variant>
      <vt:variant>
        <vt:i4>768</vt:i4>
      </vt:variant>
      <vt:variant>
        <vt:i4>0</vt:i4>
      </vt:variant>
      <vt:variant>
        <vt:i4>5</vt:i4>
      </vt:variant>
      <vt:variant>
        <vt:lpwstr>http://www.nevo.co.il/Law_word/law14/LAW-1390.pdf</vt:lpwstr>
      </vt:variant>
      <vt:variant>
        <vt:lpwstr/>
      </vt:variant>
      <vt:variant>
        <vt:i4>983167</vt:i4>
      </vt:variant>
      <vt:variant>
        <vt:i4>765</vt:i4>
      </vt:variant>
      <vt:variant>
        <vt:i4>0</vt:i4>
      </vt:variant>
      <vt:variant>
        <vt:i4>5</vt:i4>
      </vt:variant>
      <vt:variant>
        <vt:lpwstr>http://www.nevo.co.il/Law_word/law17/PROP-1731.pdf</vt:lpwstr>
      </vt:variant>
      <vt:variant>
        <vt:lpwstr/>
      </vt:variant>
      <vt:variant>
        <vt:i4>8323074</vt:i4>
      </vt:variant>
      <vt:variant>
        <vt:i4>762</vt:i4>
      </vt:variant>
      <vt:variant>
        <vt:i4>0</vt:i4>
      </vt:variant>
      <vt:variant>
        <vt:i4>5</vt:i4>
      </vt:variant>
      <vt:variant>
        <vt:lpwstr>http://www.nevo.co.il/Law_word/law14/LAW-1219.pdf</vt:lpwstr>
      </vt:variant>
      <vt:variant>
        <vt:lpwstr/>
      </vt:variant>
      <vt:variant>
        <vt:i4>2359391</vt:i4>
      </vt:variant>
      <vt:variant>
        <vt:i4>759</vt:i4>
      </vt:variant>
      <vt:variant>
        <vt:i4>0</vt:i4>
      </vt:variant>
      <vt:variant>
        <vt:i4>5</vt:i4>
      </vt:variant>
      <vt:variant>
        <vt:lpwstr>http://www.nevo.co.il/Law_word/law15/MEMSHALA-64.pdf</vt:lpwstr>
      </vt:variant>
      <vt:variant>
        <vt:lpwstr/>
      </vt:variant>
      <vt:variant>
        <vt:i4>8323081</vt:i4>
      </vt:variant>
      <vt:variant>
        <vt:i4>756</vt:i4>
      </vt:variant>
      <vt:variant>
        <vt:i4>0</vt:i4>
      </vt:variant>
      <vt:variant>
        <vt:i4>5</vt:i4>
      </vt:variant>
      <vt:variant>
        <vt:lpwstr>http://www.nevo.co.il/Law_word/law14/LAW-1919.pdf</vt:lpwstr>
      </vt:variant>
      <vt:variant>
        <vt:lpwstr/>
      </vt:variant>
      <vt:variant>
        <vt:i4>8192088</vt:i4>
      </vt:variant>
      <vt:variant>
        <vt:i4>753</vt:i4>
      </vt:variant>
      <vt:variant>
        <vt:i4>0</vt:i4>
      </vt:variant>
      <vt:variant>
        <vt:i4>5</vt:i4>
      </vt:variant>
      <vt:variant>
        <vt:lpwstr>http://www.nevo.co.il/Law_word/law15/memshala-318.pdf</vt:lpwstr>
      </vt:variant>
      <vt:variant>
        <vt:lpwstr/>
      </vt:variant>
      <vt:variant>
        <vt:i4>8192012</vt:i4>
      </vt:variant>
      <vt:variant>
        <vt:i4>750</vt:i4>
      </vt:variant>
      <vt:variant>
        <vt:i4>0</vt:i4>
      </vt:variant>
      <vt:variant>
        <vt:i4>5</vt:i4>
      </vt:variant>
      <vt:variant>
        <vt:lpwstr>http://www.nevo.co.il/Law_word/law14/LAW-2104.pdf</vt:lpwstr>
      </vt:variant>
      <vt:variant>
        <vt:lpwstr/>
      </vt:variant>
      <vt:variant>
        <vt:i4>7995473</vt:i4>
      </vt:variant>
      <vt:variant>
        <vt:i4>747</vt:i4>
      </vt:variant>
      <vt:variant>
        <vt:i4>0</vt:i4>
      </vt:variant>
      <vt:variant>
        <vt:i4>5</vt:i4>
      </vt:variant>
      <vt:variant>
        <vt:lpwstr>http://www.nevo.co.il/Law_word/law15/memshala-260.pdf</vt:lpwstr>
      </vt:variant>
      <vt:variant>
        <vt:lpwstr/>
      </vt:variant>
      <vt:variant>
        <vt:i4>7995406</vt:i4>
      </vt:variant>
      <vt:variant>
        <vt:i4>744</vt:i4>
      </vt:variant>
      <vt:variant>
        <vt:i4>0</vt:i4>
      </vt:variant>
      <vt:variant>
        <vt:i4>5</vt:i4>
      </vt:variant>
      <vt:variant>
        <vt:lpwstr>http://www.nevo.co.il/Law_word/law14/law-2077.pdf</vt:lpwstr>
      </vt:variant>
      <vt:variant>
        <vt:lpwstr/>
      </vt:variant>
      <vt:variant>
        <vt:i4>8323153</vt:i4>
      </vt:variant>
      <vt:variant>
        <vt:i4>741</vt:i4>
      </vt:variant>
      <vt:variant>
        <vt:i4>0</vt:i4>
      </vt:variant>
      <vt:variant>
        <vt:i4>5</vt:i4>
      </vt:variant>
      <vt:variant>
        <vt:lpwstr>http://www.nevo.co.il/Law_word/law15/memshala-436.pdf</vt:lpwstr>
      </vt:variant>
      <vt:variant>
        <vt:lpwstr/>
      </vt:variant>
      <vt:variant>
        <vt:i4>8323082</vt:i4>
      </vt:variant>
      <vt:variant>
        <vt:i4>738</vt:i4>
      </vt:variant>
      <vt:variant>
        <vt:i4>0</vt:i4>
      </vt:variant>
      <vt:variant>
        <vt:i4>5</vt:i4>
      </vt:variant>
      <vt:variant>
        <vt:lpwstr>http://www.nevo.co.il/Law_word/law14/law-2221.pdf</vt:lpwstr>
      </vt:variant>
      <vt:variant>
        <vt:lpwstr/>
      </vt:variant>
      <vt:variant>
        <vt:i4>8323153</vt:i4>
      </vt:variant>
      <vt:variant>
        <vt:i4>735</vt:i4>
      </vt:variant>
      <vt:variant>
        <vt:i4>0</vt:i4>
      </vt:variant>
      <vt:variant>
        <vt:i4>5</vt:i4>
      </vt:variant>
      <vt:variant>
        <vt:lpwstr>http://www.nevo.co.il/Law_word/law15/memshala-436.pdf</vt:lpwstr>
      </vt:variant>
      <vt:variant>
        <vt:lpwstr/>
      </vt:variant>
      <vt:variant>
        <vt:i4>8192014</vt:i4>
      </vt:variant>
      <vt:variant>
        <vt:i4>732</vt:i4>
      </vt:variant>
      <vt:variant>
        <vt:i4>0</vt:i4>
      </vt:variant>
      <vt:variant>
        <vt:i4>5</vt:i4>
      </vt:variant>
      <vt:variant>
        <vt:lpwstr>http://www.nevo.co.il/Law_word/law14/law-2205.pdf</vt:lpwstr>
      </vt:variant>
      <vt:variant>
        <vt:lpwstr/>
      </vt:variant>
      <vt:variant>
        <vt:i4>8192088</vt:i4>
      </vt:variant>
      <vt:variant>
        <vt:i4>729</vt:i4>
      </vt:variant>
      <vt:variant>
        <vt:i4>0</vt:i4>
      </vt:variant>
      <vt:variant>
        <vt:i4>5</vt:i4>
      </vt:variant>
      <vt:variant>
        <vt:lpwstr>http://www.nevo.co.il/Law_word/law15/memshala-318.pdf</vt:lpwstr>
      </vt:variant>
      <vt:variant>
        <vt:lpwstr/>
      </vt:variant>
      <vt:variant>
        <vt:i4>8192012</vt:i4>
      </vt:variant>
      <vt:variant>
        <vt:i4>726</vt:i4>
      </vt:variant>
      <vt:variant>
        <vt:i4>0</vt:i4>
      </vt:variant>
      <vt:variant>
        <vt:i4>5</vt:i4>
      </vt:variant>
      <vt:variant>
        <vt:lpwstr>http://www.nevo.co.il/Law_word/law14/LAW-2104.pdf</vt:lpwstr>
      </vt:variant>
      <vt:variant>
        <vt:lpwstr/>
      </vt:variant>
      <vt:variant>
        <vt:i4>2359391</vt:i4>
      </vt:variant>
      <vt:variant>
        <vt:i4>723</vt:i4>
      </vt:variant>
      <vt:variant>
        <vt:i4>0</vt:i4>
      </vt:variant>
      <vt:variant>
        <vt:i4>5</vt:i4>
      </vt:variant>
      <vt:variant>
        <vt:lpwstr>http://www.nevo.co.il/Law_word/law15/MEMSHALA-64.pdf</vt:lpwstr>
      </vt:variant>
      <vt:variant>
        <vt:lpwstr/>
      </vt:variant>
      <vt:variant>
        <vt:i4>8126464</vt:i4>
      </vt:variant>
      <vt:variant>
        <vt:i4>720</vt:i4>
      </vt:variant>
      <vt:variant>
        <vt:i4>0</vt:i4>
      </vt:variant>
      <vt:variant>
        <vt:i4>5</vt:i4>
      </vt:variant>
      <vt:variant>
        <vt:lpwstr>http://www.nevo.co.il/Law_word/law14/LAW-1920.pdf</vt:lpwstr>
      </vt:variant>
      <vt:variant>
        <vt:lpwstr/>
      </vt:variant>
      <vt:variant>
        <vt:i4>2359391</vt:i4>
      </vt:variant>
      <vt:variant>
        <vt:i4>717</vt:i4>
      </vt:variant>
      <vt:variant>
        <vt:i4>0</vt:i4>
      </vt:variant>
      <vt:variant>
        <vt:i4>5</vt:i4>
      </vt:variant>
      <vt:variant>
        <vt:lpwstr>http://www.nevo.co.il/Law_word/law15/MEMSHALA-64.pdf</vt:lpwstr>
      </vt:variant>
      <vt:variant>
        <vt:lpwstr/>
      </vt:variant>
      <vt:variant>
        <vt:i4>8126464</vt:i4>
      </vt:variant>
      <vt:variant>
        <vt:i4>714</vt:i4>
      </vt:variant>
      <vt:variant>
        <vt:i4>0</vt:i4>
      </vt:variant>
      <vt:variant>
        <vt:i4>5</vt:i4>
      </vt:variant>
      <vt:variant>
        <vt:lpwstr>http://www.nevo.co.il/Law_word/law14/LAW-1920.pdf</vt:lpwstr>
      </vt:variant>
      <vt:variant>
        <vt:lpwstr/>
      </vt:variant>
      <vt:variant>
        <vt:i4>4980839</vt:i4>
      </vt:variant>
      <vt:variant>
        <vt:i4>711</vt:i4>
      </vt:variant>
      <vt:variant>
        <vt:i4>0</vt:i4>
      </vt:variant>
      <vt:variant>
        <vt:i4>5</vt:i4>
      </vt:variant>
      <vt:variant>
        <vt:lpwstr>http://www.nevo.co.il/Law_word/law15/MEMSHALA-4.pdf</vt:lpwstr>
      </vt:variant>
      <vt:variant>
        <vt:lpwstr/>
      </vt:variant>
      <vt:variant>
        <vt:i4>7733251</vt:i4>
      </vt:variant>
      <vt:variant>
        <vt:i4>708</vt:i4>
      </vt:variant>
      <vt:variant>
        <vt:i4>0</vt:i4>
      </vt:variant>
      <vt:variant>
        <vt:i4>5</vt:i4>
      </vt:variant>
      <vt:variant>
        <vt:lpwstr>http://www.nevo.co.il/Law_word/law14/LAW-1882.pdf</vt:lpwstr>
      </vt:variant>
      <vt:variant>
        <vt:lpwstr/>
      </vt:variant>
      <vt:variant>
        <vt:i4>3538968</vt:i4>
      </vt:variant>
      <vt:variant>
        <vt:i4>705</vt:i4>
      </vt:variant>
      <vt:variant>
        <vt:i4>0</vt:i4>
      </vt:variant>
      <vt:variant>
        <vt:i4>5</vt:i4>
      </vt:variant>
      <vt:variant>
        <vt:lpwstr>http://www.nevo.co.il/Law_word/law16/knesset-421.pdf</vt:lpwstr>
      </vt:variant>
      <vt:variant>
        <vt:lpwstr/>
      </vt:variant>
      <vt:variant>
        <vt:i4>7929869</vt:i4>
      </vt:variant>
      <vt:variant>
        <vt:i4>702</vt:i4>
      </vt:variant>
      <vt:variant>
        <vt:i4>0</vt:i4>
      </vt:variant>
      <vt:variant>
        <vt:i4>5</vt:i4>
      </vt:variant>
      <vt:variant>
        <vt:lpwstr>http://www.nevo.co.il/Law_word/law14/law-2347.pdf</vt:lpwstr>
      </vt:variant>
      <vt:variant>
        <vt:lpwstr/>
      </vt:variant>
      <vt:variant>
        <vt:i4>7995479</vt:i4>
      </vt:variant>
      <vt:variant>
        <vt:i4>699</vt:i4>
      </vt:variant>
      <vt:variant>
        <vt:i4>0</vt:i4>
      </vt:variant>
      <vt:variant>
        <vt:i4>5</vt:i4>
      </vt:variant>
      <vt:variant>
        <vt:lpwstr>http://www.nevo.co.il/Law_word/law15/memshala-266.pdf</vt:lpwstr>
      </vt:variant>
      <vt:variant>
        <vt:lpwstr/>
      </vt:variant>
      <vt:variant>
        <vt:i4>7602190</vt:i4>
      </vt:variant>
      <vt:variant>
        <vt:i4>696</vt:i4>
      </vt:variant>
      <vt:variant>
        <vt:i4>0</vt:i4>
      </vt:variant>
      <vt:variant>
        <vt:i4>5</vt:i4>
      </vt:variant>
      <vt:variant>
        <vt:lpwstr>http://www.nevo.co.il/Law_word/law14/LAW-2097.pdf</vt:lpwstr>
      </vt:variant>
      <vt:variant>
        <vt:lpwstr/>
      </vt:variant>
      <vt:variant>
        <vt:i4>4980839</vt:i4>
      </vt:variant>
      <vt:variant>
        <vt:i4>693</vt:i4>
      </vt:variant>
      <vt:variant>
        <vt:i4>0</vt:i4>
      </vt:variant>
      <vt:variant>
        <vt:i4>5</vt:i4>
      </vt:variant>
      <vt:variant>
        <vt:lpwstr>http://www.nevo.co.il/Law_word/law15/MEMSHALA-4.pdf</vt:lpwstr>
      </vt:variant>
      <vt:variant>
        <vt:lpwstr/>
      </vt:variant>
      <vt:variant>
        <vt:i4>7733251</vt:i4>
      </vt:variant>
      <vt:variant>
        <vt:i4>690</vt:i4>
      </vt:variant>
      <vt:variant>
        <vt:i4>0</vt:i4>
      </vt:variant>
      <vt:variant>
        <vt:i4>5</vt:i4>
      </vt:variant>
      <vt:variant>
        <vt:lpwstr>http://www.nevo.co.il/Law_word/law14/LAW-1882.pdf</vt:lpwstr>
      </vt:variant>
      <vt:variant>
        <vt:lpwstr/>
      </vt:variant>
      <vt:variant>
        <vt:i4>8192088</vt:i4>
      </vt:variant>
      <vt:variant>
        <vt:i4>687</vt:i4>
      </vt:variant>
      <vt:variant>
        <vt:i4>0</vt:i4>
      </vt:variant>
      <vt:variant>
        <vt:i4>5</vt:i4>
      </vt:variant>
      <vt:variant>
        <vt:lpwstr>http://www.nevo.co.il/Law_word/law15/memshala-318.pdf</vt:lpwstr>
      </vt:variant>
      <vt:variant>
        <vt:lpwstr/>
      </vt:variant>
      <vt:variant>
        <vt:i4>8192012</vt:i4>
      </vt:variant>
      <vt:variant>
        <vt:i4>684</vt:i4>
      </vt:variant>
      <vt:variant>
        <vt:i4>0</vt:i4>
      </vt:variant>
      <vt:variant>
        <vt:i4>5</vt:i4>
      </vt:variant>
      <vt:variant>
        <vt:lpwstr>http://www.nevo.co.il/Law_word/law14/LAW-2104.pdf</vt:lpwstr>
      </vt:variant>
      <vt:variant>
        <vt:lpwstr/>
      </vt:variant>
      <vt:variant>
        <vt:i4>8323153</vt:i4>
      </vt:variant>
      <vt:variant>
        <vt:i4>681</vt:i4>
      </vt:variant>
      <vt:variant>
        <vt:i4>0</vt:i4>
      </vt:variant>
      <vt:variant>
        <vt:i4>5</vt:i4>
      </vt:variant>
      <vt:variant>
        <vt:lpwstr>http://www.nevo.co.il/Law_word/law15/memshala-436.pdf</vt:lpwstr>
      </vt:variant>
      <vt:variant>
        <vt:lpwstr/>
      </vt:variant>
      <vt:variant>
        <vt:i4>8323082</vt:i4>
      </vt:variant>
      <vt:variant>
        <vt:i4>678</vt:i4>
      </vt:variant>
      <vt:variant>
        <vt:i4>0</vt:i4>
      </vt:variant>
      <vt:variant>
        <vt:i4>5</vt:i4>
      </vt:variant>
      <vt:variant>
        <vt:lpwstr>http://www.nevo.co.il/Law_word/law14/law-2221.pdf</vt:lpwstr>
      </vt:variant>
      <vt:variant>
        <vt:lpwstr/>
      </vt:variant>
      <vt:variant>
        <vt:i4>8323153</vt:i4>
      </vt:variant>
      <vt:variant>
        <vt:i4>675</vt:i4>
      </vt:variant>
      <vt:variant>
        <vt:i4>0</vt:i4>
      </vt:variant>
      <vt:variant>
        <vt:i4>5</vt:i4>
      </vt:variant>
      <vt:variant>
        <vt:lpwstr>http://www.nevo.co.il/Law_word/law15/memshala-436.pdf</vt:lpwstr>
      </vt:variant>
      <vt:variant>
        <vt:lpwstr/>
      </vt:variant>
      <vt:variant>
        <vt:i4>8192014</vt:i4>
      </vt:variant>
      <vt:variant>
        <vt:i4>672</vt:i4>
      </vt:variant>
      <vt:variant>
        <vt:i4>0</vt:i4>
      </vt:variant>
      <vt:variant>
        <vt:i4>5</vt:i4>
      </vt:variant>
      <vt:variant>
        <vt:lpwstr>http://www.nevo.co.il/Law_word/law14/law-2205.pdf</vt:lpwstr>
      </vt:variant>
      <vt:variant>
        <vt:lpwstr/>
      </vt:variant>
      <vt:variant>
        <vt:i4>8192088</vt:i4>
      </vt:variant>
      <vt:variant>
        <vt:i4>669</vt:i4>
      </vt:variant>
      <vt:variant>
        <vt:i4>0</vt:i4>
      </vt:variant>
      <vt:variant>
        <vt:i4>5</vt:i4>
      </vt:variant>
      <vt:variant>
        <vt:lpwstr>http://www.nevo.co.il/Law_word/law15/memshala-318.pdf</vt:lpwstr>
      </vt:variant>
      <vt:variant>
        <vt:lpwstr/>
      </vt:variant>
      <vt:variant>
        <vt:i4>8192012</vt:i4>
      </vt:variant>
      <vt:variant>
        <vt:i4>666</vt:i4>
      </vt:variant>
      <vt:variant>
        <vt:i4>0</vt:i4>
      </vt:variant>
      <vt:variant>
        <vt:i4>5</vt:i4>
      </vt:variant>
      <vt:variant>
        <vt:lpwstr>http://www.nevo.co.il/Law_word/law14/LAW-2104.pdf</vt:lpwstr>
      </vt:variant>
      <vt:variant>
        <vt:lpwstr/>
      </vt:variant>
      <vt:variant>
        <vt:i4>2359391</vt:i4>
      </vt:variant>
      <vt:variant>
        <vt:i4>663</vt:i4>
      </vt:variant>
      <vt:variant>
        <vt:i4>0</vt:i4>
      </vt:variant>
      <vt:variant>
        <vt:i4>5</vt:i4>
      </vt:variant>
      <vt:variant>
        <vt:lpwstr>http://www.nevo.co.il/Law_word/law15/MEMSHALA-64.pdf</vt:lpwstr>
      </vt:variant>
      <vt:variant>
        <vt:lpwstr/>
      </vt:variant>
      <vt:variant>
        <vt:i4>8126464</vt:i4>
      </vt:variant>
      <vt:variant>
        <vt:i4>660</vt:i4>
      </vt:variant>
      <vt:variant>
        <vt:i4>0</vt:i4>
      </vt:variant>
      <vt:variant>
        <vt:i4>5</vt:i4>
      </vt:variant>
      <vt:variant>
        <vt:lpwstr>http://www.nevo.co.il/Law_word/law14/LAW-1920.pdf</vt:lpwstr>
      </vt:variant>
      <vt:variant>
        <vt:lpwstr/>
      </vt:variant>
      <vt:variant>
        <vt:i4>458879</vt:i4>
      </vt:variant>
      <vt:variant>
        <vt:i4>657</vt:i4>
      </vt:variant>
      <vt:variant>
        <vt:i4>0</vt:i4>
      </vt:variant>
      <vt:variant>
        <vt:i4>5</vt:i4>
      </vt:variant>
      <vt:variant>
        <vt:lpwstr>http://www.nevo.co.il/Law_word/law17/PROP-2608.pdf</vt:lpwstr>
      </vt:variant>
      <vt:variant>
        <vt:lpwstr/>
      </vt:variant>
      <vt:variant>
        <vt:i4>7995401</vt:i4>
      </vt:variant>
      <vt:variant>
        <vt:i4>654</vt:i4>
      </vt:variant>
      <vt:variant>
        <vt:i4>0</vt:i4>
      </vt:variant>
      <vt:variant>
        <vt:i4>5</vt:i4>
      </vt:variant>
      <vt:variant>
        <vt:lpwstr>http://www.nevo.co.il/Law_word/law14/LAW-1646.pdf</vt:lpwstr>
      </vt:variant>
      <vt:variant>
        <vt:lpwstr/>
      </vt:variant>
      <vt:variant>
        <vt:i4>4980839</vt:i4>
      </vt:variant>
      <vt:variant>
        <vt:i4>651</vt:i4>
      </vt:variant>
      <vt:variant>
        <vt:i4>0</vt:i4>
      </vt:variant>
      <vt:variant>
        <vt:i4>5</vt:i4>
      </vt:variant>
      <vt:variant>
        <vt:lpwstr>http://www.nevo.co.il/Law_word/law15/MEMSHALA-4.pdf</vt:lpwstr>
      </vt:variant>
      <vt:variant>
        <vt:lpwstr/>
      </vt:variant>
      <vt:variant>
        <vt:i4>7733251</vt:i4>
      </vt:variant>
      <vt:variant>
        <vt:i4>648</vt:i4>
      </vt:variant>
      <vt:variant>
        <vt:i4>0</vt:i4>
      </vt:variant>
      <vt:variant>
        <vt:i4>5</vt:i4>
      </vt:variant>
      <vt:variant>
        <vt:lpwstr>http://www.nevo.co.il/Law_word/law14/LAW-1882.pdf</vt:lpwstr>
      </vt:variant>
      <vt:variant>
        <vt:lpwstr/>
      </vt:variant>
      <vt:variant>
        <vt:i4>4980839</vt:i4>
      </vt:variant>
      <vt:variant>
        <vt:i4>645</vt:i4>
      </vt:variant>
      <vt:variant>
        <vt:i4>0</vt:i4>
      </vt:variant>
      <vt:variant>
        <vt:i4>5</vt:i4>
      </vt:variant>
      <vt:variant>
        <vt:lpwstr>http://www.nevo.co.il/Law_word/law15/MEMSHALA-4.pdf</vt:lpwstr>
      </vt:variant>
      <vt:variant>
        <vt:lpwstr/>
      </vt:variant>
      <vt:variant>
        <vt:i4>7733251</vt:i4>
      </vt:variant>
      <vt:variant>
        <vt:i4>642</vt:i4>
      </vt:variant>
      <vt:variant>
        <vt:i4>0</vt:i4>
      </vt:variant>
      <vt:variant>
        <vt:i4>5</vt:i4>
      </vt:variant>
      <vt:variant>
        <vt:lpwstr>http://www.nevo.co.il/Law_word/law14/LAW-1882.pdf</vt:lpwstr>
      </vt:variant>
      <vt:variant>
        <vt:lpwstr/>
      </vt:variant>
      <vt:variant>
        <vt:i4>131194</vt:i4>
      </vt:variant>
      <vt:variant>
        <vt:i4>639</vt:i4>
      </vt:variant>
      <vt:variant>
        <vt:i4>0</vt:i4>
      </vt:variant>
      <vt:variant>
        <vt:i4>5</vt:i4>
      </vt:variant>
      <vt:variant>
        <vt:lpwstr>http://www.nevo.co.il/Law_word/law17/PROP-2259.pdf</vt:lpwstr>
      </vt:variant>
      <vt:variant>
        <vt:lpwstr/>
      </vt:variant>
      <vt:variant>
        <vt:i4>7929864</vt:i4>
      </vt:variant>
      <vt:variant>
        <vt:i4>636</vt:i4>
      </vt:variant>
      <vt:variant>
        <vt:i4>0</vt:i4>
      </vt:variant>
      <vt:variant>
        <vt:i4>5</vt:i4>
      </vt:variant>
      <vt:variant>
        <vt:lpwstr>http://www.nevo.co.il/Law_word/law14/LAW-1475.pdf</vt:lpwstr>
      </vt:variant>
      <vt:variant>
        <vt:lpwstr/>
      </vt:variant>
      <vt:variant>
        <vt:i4>458879</vt:i4>
      </vt:variant>
      <vt:variant>
        <vt:i4>633</vt:i4>
      </vt:variant>
      <vt:variant>
        <vt:i4>0</vt:i4>
      </vt:variant>
      <vt:variant>
        <vt:i4>5</vt:i4>
      </vt:variant>
      <vt:variant>
        <vt:lpwstr>http://www.nevo.co.il/Law_word/law17/PROP-2608.pdf</vt:lpwstr>
      </vt:variant>
      <vt:variant>
        <vt:lpwstr/>
      </vt:variant>
      <vt:variant>
        <vt:i4>7995401</vt:i4>
      </vt:variant>
      <vt:variant>
        <vt:i4>630</vt:i4>
      </vt:variant>
      <vt:variant>
        <vt:i4>0</vt:i4>
      </vt:variant>
      <vt:variant>
        <vt:i4>5</vt:i4>
      </vt:variant>
      <vt:variant>
        <vt:lpwstr>http://www.nevo.co.il/Law_word/law14/LAW-1646.pdf</vt:lpwstr>
      </vt:variant>
      <vt:variant>
        <vt:lpwstr/>
      </vt:variant>
      <vt:variant>
        <vt:i4>131190</vt:i4>
      </vt:variant>
      <vt:variant>
        <vt:i4>627</vt:i4>
      </vt:variant>
      <vt:variant>
        <vt:i4>0</vt:i4>
      </vt:variant>
      <vt:variant>
        <vt:i4>5</vt:i4>
      </vt:variant>
      <vt:variant>
        <vt:lpwstr>http://www.nevo.co.il/Law_word/law17/PROP-2299.pdf</vt:lpwstr>
      </vt:variant>
      <vt:variant>
        <vt:lpwstr/>
      </vt:variant>
      <vt:variant>
        <vt:i4>7798794</vt:i4>
      </vt:variant>
      <vt:variant>
        <vt:i4>624</vt:i4>
      </vt:variant>
      <vt:variant>
        <vt:i4>0</vt:i4>
      </vt:variant>
      <vt:variant>
        <vt:i4>5</vt:i4>
      </vt:variant>
      <vt:variant>
        <vt:lpwstr>http://www.nevo.co.il/Law_word/law14/LAW-1497.pdf</vt:lpwstr>
      </vt:variant>
      <vt:variant>
        <vt:lpwstr/>
      </vt:variant>
      <vt:variant>
        <vt:i4>8323153</vt:i4>
      </vt:variant>
      <vt:variant>
        <vt:i4>621</vt:i4>
      </vt:variant>
      <vt:variant>
        <vt:i4>0</vt:i4>
      </vt:variant>
      <vt:variant>
        <vt:i4>5</vt:i4>
      </vt:variant>
      <vt:variant>
        <vt:lpwstr>http://www.nevo.co.il/Law_word/law15/memshala-436.pdf</vt:lpwstr>
      </vt:variant>
      <vt:variant>
        <vt:lpwstr/>
      </vt:variant>
      <vt:variant>
        <vt:i4>8323082</vt:i4>
      </vt:variant>
      <vt:variant>
        <vt:i4>618</vt:i4>
      </vt:variant>
      <vt:variant>
        <vt:i4>0</vt:i4>
      </vt:variant>
      <vt:variant>
        <vt:i4>5</vt:i4>
      </vt:variant>
      <vt:variant>
        <vt:lpwstr>http://www.nevo.co.il/Law_word/law14/law-2221.pdf</vt:lpwstr>
      </vt:variant>
      <vt:variant>
        <vt:lpwstr/>
      </vt:variant>
      <vt:variant>
        <vt:i4>8323153</vt:i4>
      </vt:variant>
      <vt:variant>
        <vt:i4>615</vt:i4>
      </vt:variant>
      <vt:variant>
        <vt:i4>0</vt:i4>
      </vt:variant>
      <vt:variant>
        <vt:i4>5</vt:i4>
      </vt:variant>
      <vt:variant>
        <vt:lpwstr>http://www.nevo.co.il/Law_word/law15/memshala-436.pdf</vt:lpwstr>
      </vt:variant>
      <vt:variant>
        <vt:lpwstr/>
      </vt:variant>
      <vt:variant>
        <vt:i4>8192014</vt:i4>
      </vt:variant>
      <vt:variant>
        <vt:i4>612</vt:i4>
      </vt:variant>
      <vt:variant>
        <vt:i4>0</vt:i4>
      </vt:variant>
      <vt:variant>
        <vt:i4>5</vt:i4>
      </vt:variant>
      <vt:variant>
        <vt:lpwstr>http://www.nevo.co.il/Law_word/law14/law-2205.pdf</vt:lpwstr>
      </vt:variant>
      <vt:variant>
        <vt:lpwstr/>
      </vt:variant>
      <vt:variant>
        <vt:i4>8192088</vt:i4>
      </vt:variant>
      <vt:variant>
        <vt:i4>609</vt:i4>
      </vt:variant>
      <vt:variant>
        <vt:i4>0</vt:i4>
      </vt:variant>
      <vt:variant>
        <vt:i4>5</vt:i4>
      </vt:variant>
      <vt:variant>
        <vt:lpwstr>http://www.nevo.co.il/Law_word/law15/memshala-318.pdf</vt:lpwstr>
      </vt:variant>
      <vt:variant>
        <vt:lpwstr/>
      </vt:variant>
      <vt:variant>
        <vt:i4>8192012</vt:i4>
      </vt:variant>
      <vt:variant>
        <vt:i4>606</vt:i4>
      </vt:variant>
      <vt:variant>
        <vt:i4>0</vt:i4>
      </vt:variant>
      <vt:variant>
        <vt:i4>5</vt:i4>
      </vt:variant>
      <vt:variant>
        <vt:lpwstr>http://www.nevo.co.il/Law_word/law14/LAW-2104.pdf</vt:lpwstr>
      </vt:variant>
      <vt:variant>
        <vt:lpwstr/>
      </vt:variant>
      <vt:variant>
        <vt:i4>2359391</vt:i4>
      </vt:variant>
      <vt:variant>
        <vt:i4>603</vt:i4>
      </vt:variant>
      <vt:variant>
        <vt:i4>0</vt:i4>
      </vt:variant>
      <vt:variant>
        <vt:i4>5</vt:i4>
      </vt:variant>
      <vt:variant>
        <vt:lpwstr>http://www.nevo.co.il/Law_word/law15/MEMSHALA-64.pdf</vt:lpwstr>
      </vt:variant>
      <vt:variant>
        <vt:lpwstr/>
      </vt:variant>
      <vt:variant>
        <vt:i4>8126464</vt:i4>
      </vt:variant>
      <vt:variant>
        <vt:i4>600</vt:i4>
      </vt:variant>
      <vt:variant>
        <vt:i4>0</vt:i4>
      </vt:variant>
      <vt:variant>
        <vt:i4>5</vt:i4>
      </vt:variant>
      <vt:variant>
        <vt:lpwstr>http://www.nevo.co.il/Law_word/law14/LAW-1920.pdf</vt:lpwstr>
      </vt:variant>
      <vt:variant>
        <vt:lpwstr/>
      </vt:variant>
      <vt:variant>
        <vt:i4>8323153</vt:i4>
      </vt:variant>
      <vt:variant>
        <vt:i4>597</vt:i4>
      </vt:variant>
      <vt:variant>
        <vt:i4>0</vt:i4>
      </vt:variant>
      <vt:variant>
        <vt:i4>5</vt:i4>
      </vt:variant>
      <vt:variant>
        <vt:lpwstr>http://www.nevo.co.il/Law_word/law15/memshala-436.pdf</vt:lpwstr>
      </vt:variant>
      <vt:variant>
        <vt:lpwstr/>
      </vt:variant>
      <vt:variant>
        <vt:i4>8323082</vt:i4>
      </vt:variant>
      <vt:variant>
        <vt:i4>594</vt:i4>
      </vt:variant>
      <vt:variant>
        <vt:i4>0</vt:i4>
      </vt:variant>
      <vt:variant>
        <vt:i4>5</vt:i4>
      </vt:variant>
      <vt:variant>
        <vt:lpwstr>http://www.nevo.co.il/Law_word/law14/law-2221.pdf</vt:lpwstr>
      </vt:variant>
      <vt:variant>
        <vt:lpwstr/>
      </vt:variant>
      <vt:variant>
        <vt:i4>8323153</vt:i4>
      </vt:variant>
      <vt:variant>
        <vt:i4>591</vt:i4>
      </vt:variant>
      <vt:variant>
        <vt:i4>0</vt:i4>
      </vt:variant>
      <vt:variant>
        <vt:i4>5</vt:i4>
      </vt:variant>
      <vt:variant>
        <vt:lpwstr>http://www.nevo.co.il/Law_word/law15/memshala-436.pdf</vt:lpwstr>
      </vt:variant>
      <vt:variant>
        <vt:lpwstr/>
      </vt:variant>
      <vt:variant>
        <vt:i4>8192014</vt:i4>
      </vt:variant>
      <vt:variant>
        <vt:i4>588</vt:i4>
      </vt:variant>
      <vt:variant>
        <vt:i4>0</vt:i4>
      </vt:variant>
      <vt:variant>
        <vt:i4>5</vt:i4>
      </vt:variant>
      <vt:variant>
        <vt:lpwstr>http://www.nevo.co.il/Law_word/law14/law-2205.pdf</vt:lpwstr>
      </vt:variant>
      <vt:variant>
        <vt:lpwstr/>
      </vt:variant>
      <vt:variant>
        <vt:i4>8192088</vt:i4>
      </vt:variant>
      <vt:variant>
        <vt:i4>585</vt:i4>
      </vt:variant>
      <vt:variant>
        <vt:i4>0</vt:i4>
      </vt:variant>
      <vt:variant>
        <vt:i4>5</vt:i4>
      </vt:variant>
      <vt:variant>
        <vt:lpwstr>http://www.nevo.co.il/Law_word/law15/memshala-318.pdf</vt:lpwstr>
      </vt:variant>
      <vt:variant>
        <vt:lpwstr/>
      </vt:variant>
      <vt:variant>
        <vt:i4>8192012</vt:i4>
      </vt:variant>
      <vt:variant>
        <vt:i4>582</vt:i4>
      </vt:variant>
      <vt:variant>
        <vt:i4>0</vt:i4>
      </vt:variant>
      <vt:variant>
        <vt:i4>5</vt:i4>
      </vt:variant>
      <vt:variant>
        <vt:lpwstr>http://www.nevo.co.il/Law_word/law14/LAW-2104.pdf</vt:lpwstr>
      </vt:variant>
      <vt:variant>
        <vt:lpwstr/>
      </vt:variant>
      <vt:variant>
        <vt:i4>2359391</vt:i4>
      </vt:variant>
      <vt:variant>
        <vt:i4>579</vt:i4>
      </vt:variant>
      <vt:variant>
        <vt:i4>0</vt:i4>
      </vt:variant>
      <vt:variant>
        <vt:i4>5</vt:i4>
      </vt:variant>
      <vt:variant>
        <vt:lpwstr>http://www.nevo.co.il/Law_word/law15/MEMSHALA-64.pdf</vt:lpwstr>
      </vt:variant>
      <vt:variant>
        <vt:lpwstr/>
      </vt:variant>
      <vt:variant>
        <vt:i4>8126464</vt:i4>
      </vt:variant>
      <vt:variant>
        <vt:i4>576</vt:i4>
      </vt:variant>
      <vt:variant>
        <vt:i4>0</vt:i4>
      </vt:variant>
      <vt:variant>
        <vt:i4>5</vt:i4>
      </vt:variant>
      <vt:variant>
        <vt:lpwstr>http://www.nevo.co.il/Law_word/law14/LAW-1920.pdf</vt:lpwstr>
      </vt:variant>
      <vt:variant>
        <vt:lpwstr/>
      </vt:variant>
      <vt:variant>
        <vt:i4>8323153</vt:i4>
      </vt:variant>
      <vt:variant>
        <vt:i4>573</vt:i4>
      </vt:variant>
      <vt:variant>
        <vt:i4>0</vt:i4>
      </vt:variant>
      <vt:variant>
        <vt:i4>5</vt:i4>
      </vt:variant>
      <vt:variant>
        <vt:lpwstr>http://www.nevo.co.il/Law_word/law15/memshala-436.pdf</vt:lpwstr>
      </vt:variant>
      <vt:variant>
        <vt:lpwstr/>
      </vt:variant>
      <vt:variant>
        <vt:i4>8323082</vt:i4>
      </vt:variant>
      <vt:variant>
        <vt:i4>570</vt:i4>
      </vt:variant>
      <vt:variant>
        <vt:i4>0</vt:i4>
      </vt:variant>
      <vt:variant>
        <vt:i4>5</vt:i4>
      </vt:variant>
      <vt:variant>
        <vt:lpwstr>http://www.nevo.co.il/Law_word/law14/law-2221.pdf</vt:lpwstr>
      </vt:variant>
      <vt:variant>
        <vt:lpwstr/>
      </vt:variant>
      <vt:variant>
        <vt:i4>8323153</vt:i4>
      </vt:variant>
      <vt:variant>
        <vt:i4>567</vt:i4>
      </vt:variant>
      <vt:variant>
        <vt:i4>0</vt:i4>
      </vt:variant>
      <vt:variant>
        <vt:i4>5</vt:i4>
      </vt:variant>
      <vt:variant>
        <vt:lpwstr>http://www.nevo.co.il/Law_word/law15/memshala-436.pdf</vt:lpwstr>
      </vt:variant>
      <vt:variant>
        <vt:lpwstr/>
      </vt:variant>
      <vt:variant>
        <vt:i4>8192014</vt:i4>
      </vt:variant>
      <vt:variant>
        <vt:i4>564</vt:i4>
      </vt:variant>
      <vt:variant>
        <vt:i4>0</vt:i4>
      </vt:variant>
      <vt:variant>
        <vt:i4>5</vt:i4>
      </vt:variant>
      <vt:variant>
        <vt:lpwstr>http://www.nevo.co.il/Law_word/law14/law-2205.pdf</vt:lpwstr>
      </vt:variant>
      <vt:variant>
        <vt:lpwstr/>
      </vt:variant>
      <vt:variant>
        <vt:i4>8192088</vt:i4>
      </vt:variant>
      <vt:variant>
        <vt:i4>561</vt:i4>
      </vt:variant>
      <vt:variant>
        <vt:i4>0</vt:i4>
      </vt:variant>
      <vt:variant>
        <vt:i4>5</vt:i4>
      </vt:variant>
      <vt:variant>
        <vt:lpwstr>http://www.nevo.co.il/Law_word/law15/memshala-318.pdf</vt:lpwstr>
      </vt:variant>
      <vt:variant>
        <vt:lpwstr/>
      </vt:variant>
      <vt:variant>
        <vt:i4>8192012</vt:i4>
      </vt:variant>
      <vt:variant>
        <vt:i4>558</vt:i4>
      </vt:variant>
      <vt:variant>
        <vt:i4>0</vt:i4>
      </vt:variant>
      <vt:variant>
        <vt:i4>5</vt:i4>
      </vt:variant>
      <vt:variant>
        <vt:lpwstr>http://www.nevo.co.il/Law_word/law14/LAW-2104.pdf</vt:lpwstr>
      </vt:variant>
      <vt:variant>
        <vt:lpwstr/>
      </vt:variant>
      <vt:variant>
        <vt:i4>2359391</vt:i4>
      </vt:variant>
      <vt:variant>
        <vt:i4>555</vt:i4>
      </vt:variant>
      <vt:variant>
        <vt:i4>0</vt:i4>
      </vt:variant>
      <vt:variant>
        <vt:i4>5</vt:i4>
      </vt:variant>
      <vt:variant>
        <vt:lpwstr>http://www.nevo.co.il/Law_word/law15/MEMSHALA-64.pdf</vt:lpwstr>
      </vt:variant>
      <vt:variant>
        <vt:lpwstr/>
      </vt:variant>
      <vt:variant>
        <vt:i4>8126464</vt:i4>
      </vt:variant>
      <vt:variant>
        <vt:i4>552</vt:i4>
      </vt:variant>
      <vt:variant>
        <vt:i4>0</vt:i4>
      </vt:variant>
      <vt:variant>
        <vt:i4>5</vt:i4>
      </vt:variant>
      <vt:variant>
        <vt:lpwstr>http://www.nevo.co.il/Law_word/law14/LAW-1920.pdf</vt:lpwstr>
      </vt:variant>
      <vt:variant>
        <vt:lpwstr/>
      </vt:variant>
      <vt:variant>
        <vt:i4>4980839</vt:i4>
      </vt:variant>
      <vt:variant>
        <vt:i4>549</vt:i4>
      </vt:variant>
      <vt:variant>
        <vt:i4>0</vt:i4>
      </vt:variant>
      <vt:variant>
        <vt:i4>5</vt:i4>
      </vt:variant>
      <vt:variant>
        <vt:lpwstr>http://www.nevo.co.il/Law_word/law15/MEMSHALA-4.pdf</vt:lpwstr>
      </vt:variant>
      <vt:variant>
        <vt:lpwstr/>
      </vt:variant>
      <vt:variant>
        <vt:i4>7733251</vt:i4>
      </vt:variant>
      <vt:variant>
        <vt:i4>546</vt:i4>
      </vt:variant>
      <vt:variant>
        <vt:i4>0</vt:i4>
      </vt:variant>
      <vt:variant>
        <vt:i4>5</vt:i4>
      </vt:variant>
      <vt:variant>
        <vt:lpwstr>http://www.nevo.co.il/Law_word/law14/LAW-1882.pdf</vt:lpwstr>
      </vt:variant>
      <vt:variant>
        <vt:lpwstr/>
      </vt:variant>
      <vt:variant>
        <vt:i4>721017</vt:i4>
      </vt:variant>
      <vt:variant>
        <vt:i4>543</vt:i4>
      </vt:variant>
      <vt:variant>
        <vt:i4>0</vt:i4>
      </vt:variant>
      <vt:variant>
        <vt:i4>5</vt:i4>
      </vt:variant>
      <vt:variant>
        <vt:lpwstr>http://www.nevo.co.il/Law_word/law17/PROP-3072.pdf</vt:lpwstr>
      </vt:variant>
      <vt:variant>
        <vt:lpwstr/>
      </vt:variant>
      <vt:variant>
        <vt:i4>786552</vt:i4>
      </vt:variant>
      <vt:variant>
        <vt:i4>540</vt:i4>
      </vt:variant>
      <vt:variant>
        <vt:i4>0</vt:i4>
      </vt:variant>
      <vt:variant>
        <vt:i4>5</vt:i4>
      </vt:variant>
      <vt:variant>
        <vt:lpwstr>http://www.nevo.co.il/Law_word/law17/PROP-3065.pdf</vt:lpwstr>
      </vt:variant>
      <vt:variant>
        <vt:lpwstr/>
      </vt:variant>
      <vt:variant>
        <vt:i4>655482</vt:i4>
      </vt:variant>
      <vt:variant>
        <vt:i4>537</vt:i4>
      </vt:variant>
      <vt:variant>
        <vt:i4>0</vt:i4>
      </vt:variant>
      <vt:variant>
        <vt:i4>5</vt:i4>
      </vt:variant>
      <vt:variant>
        <vt:lpwstr>http://www.nevo.co.il/Law_word/law17/PROP-3043.pdf</vt:lpwstr>
      </vt:variant>
      <vt:variant>
        <vt:lpwstr/>
      </vt:variant>
      <vt:variant>
        <vt:i4>8192000</vt:i4>
      </vt:variant>
      <vt:variant>
        <vt:i4>534</vt:i4>
      </vt:variant>
      <vt:variant>
        <vt:i4>0</vt:i4>
      </vt:variant>
      <vt:variant>
        <vt:i4>5</vt:i4>
      </vt:variant>
      <vt:variant>
        <vt:lpwstr>http://www.nevo.co.il/Law_word/law14/LAW-1831.pdf</vt:lpwstr>
      </vt:variant>
      <vt:variant>
        <vt:lpwstr/>
      </vt:variant>
      <vt:variant>
        <vt:i4>8323153</vt:i4>
      </vt:variant>
      <vt:variant>
        <vt:i4>531</vt:i4>
      </vt:variant>
      <vt:variant>
        <vt:i4>0</vt:i4>
      </vt:variant>
      <vt:variant>
        <vt:i4>5</vt:i4>
      </vt:variant>
      <vt:variant>
        <vt:lpwstr>http://www.nevo.co.il/Law_word/law15/memshala-436.pdf</vt:lpwstr>
      </vt:variant>
      <vt:variant>
        <vt:lpwstr/>
      </vt:variant>
      <vt:variant>
        <vt:i4>8323082</vt:i4>
      </vt:variant>
      <vt:variant>
        <vt:i4>528</vt:i4>
      </vt:variant>
      <vt:variant>
        <vt:i4>0</vt:i4>
      </vt:variant>
      <vt:variant>
        <vt:i4>5</vt:i4>
      </vt:variant>
      <vt:variant>
        <vt:lpwstr>http://www.nevo.co.il/Law_word/law14/law-2221.pdf</vt:lpwstr>
      </vt:variant>
      <vt:variant>
        <vt:lpwstr/>
      </vt:variant>
      <vt:variant>
        <vt:i4>8323153</vt:i4>
      </vt:variant>
      <vt:variant>
        <vt:i4>525</vt:i4>
      </vt:variant>
      <vt:variant>
        <vt:i4>0</vt:i4>
      </vt:variant>
      <vt:variant>
        <vt:i4>5</vt:i4>
      </vt:variant>
      <vt:variant>
        <vt:lpwstr>http://www.nevo.co.il/Law_word/law15/memshala-436.pdf</vt:lpwstr>
      </vt:variant>
      <vt:variant>
        <vt:lpwstr/>
      </vt:variant>
      <vt:variant>
        <vt:i4>8192014</vt:i4>
      </vt:variant>
      <vt:variant>
        <vt:i4>522</vt:i4>
      </vt:variant>
      <vt:variant>
        <vt:i4>0</vt:i4>
      </vt:variant>
      <vt:variant>
        <vt:i4>5</vt:i4>
      </vt:variant>
      <vt:variant>
        <vt:lpwstr>http://www.nevo.co.il/Law_word/law14/law-2205.pdf</vt:lpwstr>
      </vt:variant>
      <vt:variant>
        <vt:lpwstr/>
      </vt:variant>
      <vt:variant>
        <vt:i4>8192088</vt:i4>
      </vt:variant>
      <vt:variant>
        <vt:i4>519</vt:i4>
      </vt:variant>
      <vt:variant>
        <vt:i4>0</vt:i4>
      </vt:variant>
      <vt:variant>
        <vt:i4>5</vt:i4>
      </vt:variant>
      <vt:variant>
        <vt:lpwstr>http://www.nevo.co.il/Law_word/law15/memshala-318.pdf</vt:lpwstr>
      </vt:variant>
      <vt:variant>
        <vt:lpwstr/>
      </vt:variant>
      <vt:variant>
        <vt:i4>8192012</vt:i4>
      </vt:variant>
      <vt:variant>
        <vt:i4>516</vt:i4>
      </vt:variant>
      <vt:variant>
        <vt:i4>0</vt:i4>
      </vt:variant>
      <vt:variant>
        <vt:i4>5</vt:i4>
      </vt:variant>
      <vt:variant>
        <vt:lpwstr>http://www.nevo.co.il/Law_word/law14/LAW-2104.pdf</vt:lpwstr>
      </vt:variant>
      <vt:variant>
        <vt:lpwstr/>
      </vt:variant>
      <vt:variant>
        <vt:i4>2359391</vt:i4>
      </vt:variant>
      <vt:variant>
        <vt:i4>513</vt:i4>
      </vt:variant>
      <vt:variant>
        <vt:i4>0</vt:i4>
      </vt:variant>
      <vt:variant>
        <vt:i4>5</vt:i4>
      </vt:variant>
      <vt:variant>
        <vt:lpwstr>http://www.nevo.co.il/Law_word/law15/MEMSHALA-64.pdf</vt:lpwstr>
      </vt:variant>
      <vt:variant>
        <vt:lpwstr/>
      </vt:variant>
      <vt:variant>
        <vt:i4>8126464</vt:i4>
      </vt:variant>
      <vt:variant>
        <vt:i4>510</vt:i4>
      </vt:variant>
      <vt:variant>
        <vt:i4>0</vt:i4>
      </vt:variant>
      <vt:variant>
        <vt:i4>5</vt:i4>
      </vt:variant>
      <vt:variant>
        <vt:lpwstr>http://www.nevo.co.il/Law_word/law14/LAW-1920.pdf</vt:lpwstr>
      </vt:variant>
      <vt:variant>
        <vt:lpwstr/>
      </vt:variant>
      <vt:variant>
        <vt:i4>8323153</vt:i4>
      </vt:variant>
      <vt:variant>
        <vt:i4>507</vt:i4>
      </vt:variant>
      <vt:variant>
        <vt:i4>0</vt:i4>
      </vt:variant>
      <vt:variant>
        <vt:i4>5</vt:i4>
      </vt:variant>
      <vt:variant>
        <vt:lpwstr>http://www.nevo.co.il/Law_word/law15/memshala-436.pdf</vt:lpwstr>
      </vt:variant>
      <vt:variant>
        <vt:lpwstr/>
      </vt:variant>
      <vt:variant>
        <vt:i4>8323082</vt:i4>
      </vt:variant>
      <vt:variant>
        <vt:i4>504</vt:i4>
      </vt:variant>
      <vt:variant>
        <vt:i4>0</vt:i4>
      </vt:variant>
      <vt:variant>
        <vt:i4>5</vt:i4>
      </vt:variant>
      <vt:variant>
        <vt:lpwstr>http://www.nevo.co.il/Law_word/law14/law-2221.pdf</vt:lpwstr>
      </vt:variant>
      <vt:variant>
        <vt:lpwstr/>
      </vt:variant>
      <vt:variant>
        <vt:i4>8323153</vt:i4>
      </vt:variant>
      <vt:variant>
        <vt:i4>501</vt:i4>
      </vt:variant>
      <vt:variant>
        <vt:i4>0</vt:i4>
      </vt:variant>
      <vt:variant>
        <vt:i4>5</vt:i4>
      </vt:variant>
      <vt:variant>
        <vt:lpwstr>http://www.nevo.co.il/Law_word/law15/memshala-436.pdf</vt:lpwstr>
      </vt:variant>
      <vt:variant>
        <vt:lpwstr/>
      </vt:variant>
      <vt:variant>
        <vt:i4>8192014</vt:i4>
      </vt:variant>
      <vt:variant>
        <vt:i4>498</vt:i4>
      </vt:variant>
      <vt:variant>
        <vt:i4>0</vt:i4>
      </vt:variant>
      <vt:variant>
        <vt:i4>5</vt:i4>
      </vt:variant>
      <vt:variant>
        <vt:lpwstr>http://www.nevo.co.il/Law_word/law14/law-2205.pdf</vt:lpwstr>
      </vt:variant>
      <vt:variant>
        <vt:lpwstr/>
      </vt:variant>
      <vt:variant>
        <vt:i4>8192088</vt:i4>
      </vt:variant>
      <vt:variant>
        <vt:i4>495</vt:i4>
      </vt:variant>
      <vt:variant>
        <vt:i4>0</vt:i4>
      </vt:variant>
      <vt:variant>
        <vt:i4>5</vt:i4>
      </vt:variant>
      <vt:variant>
        <vt:lpwstr>http://www.nevo.co.il/Law_word/law15/memshala-318.pdf</vt:lpwstr>
      </vt:variant>
      <vt:variant>
        <vt:lpwstr/>
      </vt:variant>
      <vt:variant>
        <vt:i4>8192012</vt:i4>
      </vt:variant>
      <vt:variant>
        <vt:i4>492</vt:i4>
      </vt:variant>
      <vt:variant>
        <vt:i4>0</vt:i4>
      </vt:variant>
      <vt:variant>
        <vt:i4>5</vt:i4>
      </vt:variant>
      <vt:variant>
        <vt:lpwstr>http://www.nevo.co.il/Law_word/law14/LAW-2104.pdf</vt:lpwstr>
      </vt:variant>
      <vt:variant>
        <vt:lpwstr/>
      </vt:variant>
      <vt:variant>
        <vt:i4>2359391</vt:i4>
      </vt:variant>
      <vt:variant>
        <vt:i4>489</vt:i4>
      </vt:variant>
      <vt:variant>
        <vt:i4>0</vt:i4>
      </vt:variant>
      <vt:variant>
        <vt:i4>5</vt:i4>
      </vt:variant>
      <vt:variant>
        <vt:lpwstr>http://www.nevo.co.il/Law_word/law15/MEMSHALA-64.pdf</vt:lpwstr>
      </vt:variant>
      <vt:variant>
        <vt:lpwstr/>
      </vt:variant>
      <vt:variant>
        <vt:i4>8126464</vt:i4>
      </vt:variant>
      <vt:variant>
        <vt:i4>486</vt:i4>
      </vt:variant>
      <vt:variant>
        <vt:i4>0</vt:i4>
      </vt:variant>
      <vt:variant>
        <vt:i4>5</vt:i4>
      </vt:variant>
      <vt:variant>
        <vt:lpwstr>http://www.nevo.co.il/Law_word/law14/LAW-1920.pdf</vt:lpwstr>
      </vt:variant>
      <vt:variant>
        <vt:lpwstr/>
      </vt:variant>
      <vt:variant>
        <vt:i4>5898281</vt:i4>
      </vt:variant>
      <vt:variant>
        <vt:i4>483</vt:i4>
      </vt:variant>
      <vt:variant>
        <vt:i4>0</vt:i4>
      </vt:variant>
      <vt:variant>
        <vt:i4>5</vt:i4>
      </vt:variant>
      <vt:variant>
        <vt:lpwstr>http://www.nevo.co.il/Law_word/law16/KNESSET-59.pdf</vt:lpwstr>
      </vt:variant>
      <vt:variant>
        <vt:lpwstr/>
      </vt:variant>
      <vt:variant>
        <vt:i4>8257545</vt:i4>
      </vt:variant>
      <vt:variant>
        <vt:i4>480</vt:i4>
      </vt:variant>
      <vt:variant>
        <vt:i4>0</vt:i4>
      </vt:variant>
      <vt:variant>
        <vt:i4>5</vt:i4>
      </vt:variant>
      <vt:variant>
        <vt:lpwstr>http://www.nevo.co.il/Law_word/law14/LAW-2030.pdf</vt:lpwstr>
      </vt:variant>
      <vt:variant>
        <vt:lpwstr/>
      </vt:variant>
      <vt:variant>
        <vt:i4>458879</vt:i4>
      </vt:variant>
      <vt:variant>
        <vt:i4>477</vt:i4>
      </vt:variant>
      <vt:variant>
        <vt:i4>0</vt:i4>
      </vt:variant>
      <vt:variant>
        <vt:i4>5</vt:i4>
      </vt:variant>
      <vt:variant>
        <vt:lpwstr>http://www.nevo.co.il/Law_word/law17/PROP-2608.pdf</vt:lpwstr>
      </vt:variant>
      <vt:variant>
        <vt:lpwstr/>
      </vt:variant>
      <vt:variant>
        <vt:i4>7995401</vt:i4>
      </vt:variant>
      <vt:variant>
        <vt:i4>474</vt:i4>
      </vt:variant>
      <vt:variant>
        <vt:i4>0</vt:i4>
      </vt:variant>
      <vt:variant>
        <vt:i4>5</vt:i4>
      </vt:variant>
      <vt:variant>
        <vt:lpwstr>http://www.nevo.co.il/Law_word/law14/LAW-1646.pdf</vt:lpwstr>
      </vt:variant>
      <vt:variant>
        <vt:lpwstr/>
      </vt:variant>
      <vt:variant>
        <vt:i4>983160</vt:i4>
      </vt:variant>
      <vt:variant>
        <vt:i4>471</vt:i4>
      </vt:variant>
      <vt:variant>
        <vt:i4>0</vt:i4>
      </vt:variant>
      <vt:variant>
        <vt:i4>5</vt:i4>
      </vt:variant>
      <vt:variant>
        <vt:lpwstr>http://www.nevo.co.il/Law_word/law17/PROP-1442.pdf</vt:lpwstr>
      </vt:variant>
      <vt:variant>
        <vt:lpwstr/>
      </vt:variant>
      <vt:variant>
        <vt:i4>7733257</vt:i4>
      </vt:variant>
      <vt:variant>
        <vt:i4>468</vt:i4>
      </vt:variant>
      <vt:variant>
        <vt:i4>0</vt:i4>
      </vt:variant>
      <vt:variant>
        <vt:i4>5</vt:i4>
      </vt:variant>
      <vt:variant>
        <vt:lpwstr>http://www.nevo.co.il/Law_word/law14/LAW-0999.pdf</vt:lpwstr>
      </vt:variant>
      <vt:variant>
        <vt:lpwstr/>
      </vt:variant>
      <vt:variant>
        <vt:i4>655480</vt:i4>
      </vt:variant>
      <vt:variant>
        <vt:i4>465</vt:i4>
      </vt:variant>
      <vt:variant>
        <vt:i4>0</vt:i4>
      </vt:variant>
      <vt:variant>
        <vt:i4>5</vt:i4>
      </vt:variant>
      <vt:variant>
        <vt:lpwstr>http://www.nevo.co.il/Law_word/law17/PROP-2675.pdf</vt:lpwstr>
      </vt:variant>
      <vt:variant>
        <vt:lpwstr/>
      </vt:variant>
      <vt:variant>
        <vt:i4>7864326</vt:i4>
      </vt:variant>
      <vt:variant>
        <vt:i4>462</vt:i4>
      </vt:variant>
      <vt:variant>
        <vt:i4>0</vt:i4>
      </vt:variant>
      <vt:variant>
        <vt:i4>5</vt:i4>
      </vt:variant>
      <vt:variant>
        <vt:lpwstr>http://www.nevo.co.il/Law_word/law14/LAW-1669.pdf</vt:lpwstr>
      </vt:variant>
      <vt:variant>
        <vt:lpwstr/>
      </vt:variant>
      <vt:variant>
        <vt:i4>983167</vt:i4>
      </vt:variant>
      <vt:variant>
        <vt:i4>459</vt:i4>
      </vt:variant>
      <vt:variant>
        <vt:i4>0</vt:i4>
      </vt:variant>
      <vt:variant>
        <vt:i4>5</vt:i4>
      </vt:variant>
      <vt:variant>
        <vt:lpwstr>http://www.nevo.co.il/Law_word/law17/PROP-1731.pdf</vt:lpwstr>
      </vt:variant>
      <vt:variant>
        <vt:lpwstr/>
      </vt:variant>
      <vt:variant>
        <vt:i4>8323074</vt:i4>
      </vt:variant>
      <vt:variant>
        <vt:i4>456</vt:i4>
      </vt:variant>
      <vt:variant>
        <vt:i4>0</vt:i4>
      </vt:variant>
      <vt:variant>
        <vt:i4>5</vt:i4>
      </vt:variant>
      <vt:variant>
        <vt:lpwstr>http://www.nevo.co.il/Law_word/law14/LAW-1219.pdf</vt:lpwstr>
      </vt:variant>
      <vt:variant>
        <vt:lpwstr/>
      </vt:variant>
      <vt:variant>
        <vt:i4>8126544</vt:i4>
      </vt:variant>
      <vt:variant>
        <vt:i4>453</vt:i4>
      </vt:variant>
      <vt:variant>
        <vt:i4>0</vt:i4>
      </vt:variant>
      <vt:variant>
        <vt:i4>5</vt:i4>
      </vt:variant>
      <vt:variant>
        <vt:lpwstr>http://www.nevo.co.il/Law_word/law15/memshala-407.pdf</vt:lpwstr>
      </vt:variant>
      <vt:variant>
        <vt:lpwstr/>
      </vt:variant>
      <vt:variant>
        <vt:i4>8257550</vt:i4>
      </vt:variant>
      <vt:variant>
        <vt:i4>450</vt:i4>
      </vt:variant>
      <vt:variant>
        <vt:i4>0</vt:i4>
      </vt:variant>
      <vt:variant>
        <vt:i4>5</vt:i4>
      </vt:variant>
      <vt:variant>
        <vt:lpwstr>http://www.nevo.co.il/Law_word/law14/law-2235.pdf</vt:lpwstr>
      </vt:variant>
      <vt:variant>
        <vt:lpwstr/>
      </vt:variant>
      <vt:variant>
        <vt:i4>4980839</vt:i4>
      </vt:variant>
      <vt:variant>
        <vt:i4>447</vt:i4>
      </vt:variant>
      <vt:variant>
        <vt:i4>0</vt:i4>
      </vt:variant>
      <vt:variant>
        <vt:i4>5</vt:i4>
      </vt:variant>
      <vt:variant>
        <vt:lpwstr>http://www.nevo.co.il/Law_word/law15/MEMSHALA-4.pdf</vt:lpwstr>
      </vt:variant>
      <vt:variant>
        <vt:lpwstr/>
      </vt:variant>
      <vt:variant>
        <vt:i4>7733251</vt:i4>
      </vt:variant>
      <vt:variant>
        <vt:i4>444</vt:i4>
      </vt:variant>
      <vt:variant>
        <vt:i4>0</vt:i4>
      </vt:variant>
      <vt:variant>
        <vt:i4>5</vt:i4>
      </vt:variant>
      <vt:variant>
        <vt:lpwstr>http://www.nevo.co.il/Law_word/law14/LAW-1882.pdf</vt:lpwstr>
      </vt:variant>
      <vt:variant>
        <vt:lpwstr/>
      </vt:variant>
      <vt:variant>
        <vt:i4>4980839</vt:i4>
      </vt:variant>
      <vt:variant>
        <vt:i4>441</vt:i4>
      </vt:variant>
      <vt:variant>
        <vt:i4>0</vt:i4>
      </vt:variant>
      <vt:variant>
        <vt:i4>5</vt:i4>
      </vt:variant>
      <vt:variant>
        <vt:lpwstr>http://www.nevo.co.il/Law_word/law15/MEMSHALA-4.pdf</vt:lpwstr>
      </vt:variant>
      <vt:variant>
        <vt:lpwstr/>
      </vt:variant>
      <vt:variant>
        <vt:i4>7733251</vt:i4>
      </vt:variant>
      <vt:variant>
        <vt:i4>438</vt:i4>
      </vt:variant>
      <vt:variant>
        <vt:i4>0</vt:i4>
      </vt:variant>
      <vt:variant>
        <vt:i4>5</vt:i4>
      </vt:variant>
      <vt:variant>
        <vt:lpwstr>http://www.nevo.co.il/Law_word/law14/LAW-1882.pdf</vt:lpwstr>
      </vt:variant>
      <vt:variant>
        <vt:lpwstr/>
      </vt:variant>
      <vt:variant>
        <vt:i4>4980839</vt:i4>
      </vt:variant>
      <vt:variant>
        <vt:i4>435</vt:i4>
      </vt:variant>
      <vt:variant>
        <vt:i4>0</vt:i4>
      </vt:variant>
      <vt:variant>
        <vt:i4>5</vt:i4>
      </vt:variant>
      <vt:variant>
        <vt:lpwstr>http://www.nevo.co.il/Law_word/law15/MEMSHALA-4.pdf</vt:lpwstr>
      </vt:variant>
      <vt:variant>
        <vt:lpwstr/>
      </vt:variant>
      <vt:variant>
        <vt:i4>7733251</vt:i4>
      </vt:variant>
      <vt:variant>
        <vt:i4>432</vt:i4>
      </vt:variant>
      <vt:variant>
        <vt:i4>0</vt:i4>
      </vt:variant>
      <vt:variant>
        <vt:i4>5</vt:i4>
      </vt:variant>
      <vt:variant>
        <vt:lpwstr>http://www.nevo.co.il/Law_word/law14/LAW-1882.pdf</vt:lpwstr>
      </vt:variant>
      <vt:variant>
        <vt:lpwstr/>
      </vt:variant>
      <vt:variant>
        <vt:i4>8323154</vt:i4>
      </vt:variant>
      <vt:variant>
        <vt:i4>429</vt:i4>
      </vt:variant>
      <vt:variant>
        <vt:i4>0</vt:i4>
      </vt:variant>
      <vt:variant>
        <vt:i4>5</vt:i4>
      </vt:variant>
      <vt:variant>
        <vt:lpwstr>http://www.nevo.co.il/Law_word/law15/MEMSHALA-130.pdf</vt:lpwstr>
      </vt:variant>
      <vt:variant>
        <vt:lpwstr/>
      </vt:variant>
      <vt:variant>
        <vt:i4>7733250</vt:i4>
      </vt:variant>
      <vt:variant>
        <vt:i4>426</vt:i4>
      </vt:variant>
      <vt:variant>
        <vt:i4>0</vt:i4>
      </vt:variant>
      <vt:variant>
        <vt:i4>5</vt:i4>
      </vt:variant>
      <vt:variant>
        <vt:lpwstr>http://www.nevo.co.il/Law_word/law14/LAW-1982.pdf</vt:lpwstr>
      </vt:variant>
      <vt:variant>
        <vt:lpwstr/>
      </vt:variant>
      <vt:variant>
        <vt:i4>458879</vt:i4>
      </vt:variant>
      <vt:variant>
        <vt:i4>423</vt:i4>
      </vt:variant>
      <vt:variant>
        <vt:i4>0</vt:i4>
      </vt:variant>
      <vt:variant>
        <vt:i4>5</vt:i4>
      </vt:variant>
      <vt:variant>
        <vt:lpwstr>http://www.nevo.co.il/Law_word/law17/PROP-2608.pdf</vt:lpwstr>
      </vt:variant>
      <vt:variant>
        <vt:lpwstr/>
      </vt:variant>
      <vt:variant>
        <vt:i4>7995401</vt:i4>
      </vt:variant>
      <vt:variant>
        <vt:i4>420</vt:i4>
      </vt:variant>
      <vt:variant>
        <vt:i4>0</vt:i4>
      </vt:variant>
      <vt:variant>
        <vt:i4>5</vt:i4>
      </vt:variant>
      <vt:variant>
        <vt:lpwstr>http://www.nevo.co.il/Law_word/law14/LAW-1646.pdf</vt:lpwstr>
      </vt:variant>
      <vt:variant>
        <vt:lpwstr/>
      </vt:variant>
      <vt:variant>
        <vt:i4>458879</vt:i4>
      </vt:variant>
      <vt:variant>
        <vt:i4>417</vt:i4>
      </vt:variant>
      <vt:variant>
        <vt:i4>0</vt:i4>
      </vt:variant>
      <vt:variant>
        <vt:i4>5</vt:i4>
      </vt:variant>
      <vt:variant>
        <vt:lpwstr>http://www.nevo.co.il/Law_word/law17/PROP-2608.pdf</vt:lpwstr>
      </vt:variant>
      <vt:variant>
        <vt:lpwstr/>
      </vt:variant>
      <vt:variant>
        <vt:i4>7995401</vt:i4>
      </vt:variant>
      <vt:variant>
        <vt:i4>414</vt:i4>
      </vt:variant>
      <vt:variant>
        <vt:i4>0</vt:i4>
      </vt:variant>
      <vt:variant>
        <vt:i4>5</vt:i4>
      </vt:variant>
      <vt:variant>
        <vt:lpwstr>http://www.nevo.co.il/Law_word/law14/LAW-1646.pdf</vt:lpwstr>
      </vt:variant>
      <vt:variant>
        <vt:lpwstr/>
      </vt:variant>
      <vt:variant>
        <vt:i4>852087</vt:i4>
      </vt:variant>
      <vt:variant>
        <vt:i4>411</vt:i4>
      </vt:variant>
      <vt:variant>
        <vt:i4>0</vt:i4>
      </vt:variant>
      <vt:variant>
        <vt:i4>5</vt:i4>
      </vt:variant>
      <vt:variant>
        <vt:lpwstr>http://www.nevo.co.il/Law_word/law17/PROP-2084.pdf</vt:lpwstr>
      </vt:variant>
      <vt:variant>
        <vt:lpwstr/>
      </vt:variant>
      <vt:variant>
        <vt:i4>7929858</vt:i4>
      </vt:variant>
      <vt:variant>
        <vt:i4>408</vt:i4>
      </vt:variant>
      <vt:variant>
        <vt:i4>0</vt:i4>
      </vt:variant>
      <vt:variant>
        <vt:i4>5</vt:i4>
      </vt:variant>
      <vt:variant>
        <vt:lpwstr>http://www.nevo.co.il/Law_word/law14/LAW-1378.pdf</vt:lpwstr>
      </vt:variant>
      <vt:variant>
        <vt:lpwstr/>
      </vt:variant>
      <vt:variant>
        <vt:i4>2424923</vt:i4>
      </vt:variant>
      <vt:variant>
        <vt:i4>405</vt:i4>
      </vt:variant>
      <vt:variant>
        <vt:i4>0</vt:i4>
      </vt:variant>
      <vt:variant>
        <vt:i4>5</vt:i4>
      </vt:variant>
      <vt:variant>
        <vt:lpwstr>http://www.nevo.co.il/Law_word/law15/MEMSHALA-25.pdf</vt:lpwstr>
      </vt:variant>
      <vt:variant>
        <vt:lpwstr/>
      </vt:variant>
      <vt:variant>
        <vt:i4>7798787</vt:i4>
      </vt:variant>
      <vt:variant>
        <vt:i4>402</vt:i4>
      </vt:variant>
      <vt:variant>
        <vt:i4>0</vt:i4>
      </vt:variant>
      <vt:variant>
        <vt:i4>5</vt:i4>
      </vt:variant>
      <vt:variant>
        <vt:lpwstr>http://www.nevo.co.il/Law_word/law14/LAW-1892.pdf</vt:lpwstr>
      </vt:variant>
      <vt:variant>
        <vt:lpwstr/>
      </vt:variant>
      <vt:variant>
        <vt:i4>3538969</vt:i4>
      </vt:variant>
      <vt:variant>
        <vt:i4>399</vt:i4>
      </vt:variant>
      <vt:variant>
        <vt:i4>0</vt:i4>
      </vt:variant>
      <vt:variant>
        <vt:i4>5</vt:i4>
      </vt:variant>
      <vt:variant>
        <vt:lpwstr>http://www.nevo.co.il/Law_word/law16/knesset-530.pdf</vt:lpwstr>
      </vt:variant>
      <vt:variant>
        <vt:lpwstr/>
      </vt:variant>
      <vt:variant>
        <vt:i4>7864335</vt:i4>
      </vt:variant>
      <vt:variant>
        <vt:i4>396</vt:i4>
      </vt:variant>
      <vt:variant>
        <vt:i4>0</vt:i4>
      </vt:variant>
      <vt:variant>
        <vt:i4>5</vt:i4>
      </vt:variant>
      <vt:variant>
        <vt:lpwstr>http://www.nevo.co.il/law_word/law14/law-2452.pdf</vt:lpwstr>
      </vt:variant>
      <vt:variant>
        <vt:lpwstr/>
      </vt:variant>
      <vt:variant>
        <vt:i4>655480</vt:i4>
      </vt:variant>
      <vt:variant>
        <vt:i4>393</vt:i4>
      </vt:variant>
      <vt:variant>
        <vt:i4>0</vt:i4>
      </vt:variant>
      <vt:variant>
        <vt:i4>5</vt:i4>
      </vt:variant>
      <vt:variant>
        <vt:lpwstr>http://www.nevo.co.il/Law_word/law17/PROP-2675.pdf</vt:lpwstr>
      </vt:variant>
      <vt:variant>
        <vt:lpwstr/>
      </vt:variant>
      <vt:variant>
        <vt:i4>7864326</vt:i4>
      </vt:variant>
      <vt:variant>
        <vt:i4>390</vt:i4>
      </vt:variant>
      <vt:variant>
        <vt:i4>0</vt:i4>
      </vt:variant>
      <vt:variant>
        <vt:i4>5</vt:i4>
      </vt:variant>
      <vt:variant>
        <vt:lpwstr>http://www.nevo.co.il/Law_word/law14/LAW-1669.pdf</vt:lpwstr>
      </vt:variant>
      <vt:variant>
        <vt:lpwstr/>
      </vt:variant>
      <vt:variant>
        <vt:i4>589942</vt:i4>
      </vt:variant>
      <vt:variant>
        <vt:i4>387</vt:i4>
      </vt:variant>
      <vt:variant>
        <vt:i4>0</vt:i4>
      </vt:variant>
      <vt:variant>
        <vt:i4>5</vt:i4>
      </vt:variant>
      <vt:variant>
        <vt:lpwstr>http://www.nevo.co.il/Law_word/law17/PROP-2090.pdf</vt:lpwstr>
      </vt:variant>
      <vt:variant>
        <vt:lpwstr/>
      </vt:variant>
      <vt:variant>
        <vt:i4>7798794</vt:i4>
      </vt:variant>
      <vt:variant>
        <vt:i4>384</vt:i4>
      </vt:variant>
      <vt:variant>
        <vt:i4>0</vt:i4>
      </vt:variant>
      <vt:variant>
        <vt:i4>5</vt:i4>
      </vt:variant>
      <vt:variant>
        <vt:lpwstr>http://www.nevo.co.il/Law_word/law14/LAW-1390.pdf</vt:lpwstr>
      </vt:variant>
      <vt:variant>
        <vt:lpwstr/>
      </vt:variant>
      <vt:variant>
        <vt:i4>2359391</vt:i4>
      </vt:variant>
      <vt:variant>
        <vt:i4>381</vt:i4>
      </vt:variant>
      <vt:variant>
        <vt:i4>0</vt:i4>
      </vt:variant>
      <vt:variant>
        <vt:i4>5</vt:i4>
      </vt:variant>
      <vt:variant>
        <vt:lpwstr>http://www.nevo.co.il/Law_word/law15/MEMSHALA-64.pdf</vt:lpwstr>
      </vt:variant>
      <vt:variant>
        <vt:lpwstr/>
      </vt:variant>
      <vt:variant>
        <vt:i4>8323081</vt:i4>
      </vt:variant>
      <vt:variant>
        <vt:i4>378</vt:i4>
      </vt:variant>
      <vt:variant>
        <vt:i4>0</vt:i4>
      </vt:variant>
      <vt:variant>
        <vt:i4>5</vt:i4>
      </vt:variant>
      <vt:variant>
        <vt:lpwstr>http://www.nevo.co.il/Law_word/law14/LAW-1919.pdf</vt:lpwstr>
      </vt:variant>
      <vt:variant>
        <vt:lpwstr/>
      </vt:variant>
      <vt:variant>
        <vt:i4>4980839</vt:i4>
      </vt:variant>
      <vt:variant>
        <vt:i4>375</vt:i4>
      </vt:variant>
      <vt:variant>
        <vt:i4>0</vt:i4>
      </vt:variant>
      <vt:variant>
        <vt:i4>5</vt:i4>
      </vt:variant>
      <vt:variant>
        <vt:lpwstr>http://www.nevo.co.il/Law_word/law15/MEMSHALA-4.pdf</vt:lpwstr>
      </vt:variant>
      <vt:variant>
        <vt:lpwstr/>
      </vt:variant>
      <vt:variant>
        <vt:i4>7733251</vt:i4>
      </vt:variant>
      <vt:variant>
        <vt:i4>372</vt:i4>
      </vt:variant>
      <vt:variant>
        <vt:i4>0</vt:i4>
      </vt:variant>
      <vt:variant>
        <vt:i4>5</vt:i4>
      </vt:variant>
      <vt:variant>
        <vt:lpwstr>http://www.nevo.co.il/Law_word/law14/LAW-1882.pdf</vt:lpwstr>
      </vt:variant>
      <vt:variant>
        <vt:lpwstr/>
      </vt:variant>
      <vt:variant>
        <vt:i4>983167</vt:i4>
      </vt:variant>
      <vt:variant>
        <vt:i4>369</vt:i4>
      </vt:variant>
      <vt:variant>
        <vt:i4>0</vt:i4>
      </vt:variant>
      <vt:variant>
        <vt:i4>5</vt:i4>
      </vt:variant>
      <vt:variant>
        <vt:lpwstr>http://www.nevo.co.il/Law_word/law17/PROP-1731.pdf</vt:lpwstr>
      </vt:variant>
      <vt:variant>
        <vt:lpwstr/>
      </vt:variant>
      <vt:variant>
        <vt:i4>8323074</vt:i4>
      </vt:variant>
      <vt:variant>
        <vt:i4>366</vt:i4>
      </vt:variant>
      <vt:variant>
        <vt:i4>0</vt:i4>
      </vt:variant>
      <vt:variant>
        <vt:i4>5</vt:i4>
      </vt:variant>
      <vt:variant>
        <vt:lpwstr>http://www.nevo.co.il/Law_word/law14/LAW-1219.pdf</vt:lpwstr>
      </vt:variant>
      <vt:variant>
        <vt:lpwstr/>
      </vt:variant>
      <vt:variant>
        <vt:i4>983167</vt:i4>
      </vt:variant>
      <vt:variant>
        <vt:i4>363</vt:i4>
      </vt:variant>
      <vt:variant>
        <vt:i4>0</vt:i4>
      </vt:variant>
      <vt:variant>
        <vt:i4>5</vt:i4>
      </vt:variant>
      <vt:variant>
        <vt:lpwstr>http://www.nevo.co.il/Law_word/law17/PROP-1731.pdf</vt:lpwstr>
      </vt:variant>
      <vt:variant>
        <vt:lpwstr/>
      </vt:variant>
      <vt:variant>
        <vt:i4>8323074</vt:i4>
      </vt:variant>
      <vt:variant>
        <vt:i4>360</vt:i4>
      </vt:variant>
      <vt:variant>
        <vt:i4>0</vt:i4>
      </vt:variant>
      <vt:variant>
        <vt:i4>5</vt:i4>
      </vt:variant>
      <vt:variant>
        <vt:lpwstr>http://www.nevo.co.il/Law_word/law14/LAW-1219.pdf</vt:lpwstr>
      </vt:variant>
      <vt:variant>
        <vt:lpwstr/>
      </vt:variant>
      <vt:variant>
        <vt:i4>8323153</vt:i4>
      </vt:variant>
      <vt:variant>
        <vt:i4>357</vt:i4>
      </vt:variant>
      <vt:variant>
        <vt:i4>0</vt:i4>
      </vt:variant>
      <vt:variant>
        <vt:i4>5</vt:i4>
      </vt:variant>
      <vt:variant>
        <vt:lpwstr>http://www.nevo.co.il/Law_word/law15/memshala-436.pdf</vt:lpwstr>
      </vt:variant>
      <vt:variant>
        <vt:lpwstr/>
      </vt:variant>
      <vt:variant>
        <vt:i4>8323082</vt:i4>
      </vt:variant>
      <vt:variant>
        <vt:i4>354</vt:i4>
      </vt:variant>
      <vt:variant>
        <vt:i4>0</vt:i4>
      </vt:variant>
      <vt:variant>
        <vt:i4>5</vt:i4>
      </vt:variant>
      <vt:variant>
        <vt:lpwstr>http://www.nevo.co.il/Law_word/law14/law-2221.pdf</vt:lpwstr>
      </vt:variant>
      <vt:variant>
        <vt:lpwstr/>
      </vt:variant>
      <vt:variant>
        <vt:i4>8323153</vt:i4>
      </vt:variant>
      <vt:variant>
        <vt:i4>351</vt:i4>
      </vt:variant>
      <vt:variant>
        <vt:i4>0</vt:i4>
      </vt:variant>
      <vt:variant>
        <vt:i4>5</vt:i4>
      </vt:variant>
      <vt:variant>
        <vt:lpwstr>http://www.nevo.co.il/Law_word/law15/memshala-436.pdf</vt:lpwstr>
      </vt:variant>
      <vt:variant>
        <vt:lpwstr/>
      </vt:variant>
      <vt:variant>
        <vt:i4>8192014</vt:i4>
      </vt:variant>
      <vt:variant>
        <vt:i4>348</vt:i4>
      </vt:variant>
      <vt:variant>
        <vt:i4>0</vt:i4>
      </vt:variant>
      <vt:variant>
        <vt:i4>5</vt:i4>
      </vt:variant>
      <vt:variant>
        <vt:lpwstr>http://www.nevo.co.il/Law_word/law14/law-2205.pdf</vt:lpwstr>
      </vt:variant>
      <vt:variant>
        <vt:lpwstr/>
      </vt:variant>
      <vt:variant>
        <vt:i4>8192088</vt:i4>
      </vt:variant>
      <vt:variant>
        <vt:i4>345</vt:i4>
      </vt:variant>
      <vt:variant>
        <vt:i4>0</vt:i4>
      </vt:variant>
      <vt:variant>
        <vt:i4>5</vt:i4>
      </vt:variant>
      <vt:variant>
        <vt:lpwstr>http://www.nevo.co.il/Law_word/law15/memshala-318.pdf</vt:lpwstr>
      </vt:variant>
      <vt:variant>
        <vt:lpwstr/>
      </vt:variant>
      <vt:variant>
        <vt:i4>8192012</vt:i4>
      </vt:variant>
      <vt:variant>
        <vt:i4>342</vt:i4>
      </vt:variant>
      <vt:variant>
        <vt:i4>0</vt:i4>
      </vt:variant>
      <vt:variant>
        <vt:i4>5</vt:i4>
      </vt:variant>
      <vt:variant>
        <vt:lpwstr>http://www.nevo.co.il/Law_word/law14/LAW-2104.pdf</vt:lpwstr>
      </vt:variant>
      <vt:variant>
        <vt:lpwstr/>
      </vt:variant>
      <vt:variant>
        <vt:i4>2359391</vt:i4>
      </vt:variant>
      <vt:variant>
        <vt:i4>339</vt:i4>
      </vt:variant>
      <vt:variant>
        <vt:i4>0</vt:i4>
      </vt:variant>
      <vt:variant>
        <vt:i4>5</vt:i4>
      </vt:variant>
      <vt:variant>
        <vt:lpwstr>http://www.nevo.co.il/Law_word/law15/MEMSHALA-64.pdf</vt:lpwstr>
      </vt:variant>
      <vt:variant>
        <vt:lpwstr/>
      </vt:variant>
      <vt:variant>
        <vt:i4>8126464</vt:i4>
      </vt:variant>
      <vt:variant>
        <vt:i4>336</vt:i4>
      </vt:variant>
      <vt:variant>
        <vt:i4>0</vt:i4>
      </vt:variant>
      <vt:variant>
        <vt:i4>5</vt:i4>
      </vt:variant>
      <vt:variant>
        <vt:lpwstr>http://www.nevo.co.il/Law_word/law14/LAW-1920.pdf</vt:lpwstr>
      </vt:variant>
      <vt:variant>
        <vt:lpwstr/>
      </vt:variant>
      <vt:variant>
        <vt:i4>6029321</vt:i4>
      </vt:variant>
      <vt:variant>
        <vt:i4>330</vt:i4>
      </vt:variant>
      <vt:variant>
        <vt:i4>0</vt:i4>
      </vt:variant>
      <vt:variant>
        <vt:i4>5</vt:i4>
      </vt:variant>
      <vt:variant>
        <vt:lpwstr/>
      </vt:variant>
      <vt:variant>
        <vt:lpwstr>med9</vt:lpwstr>
      </vt:variant>
      <vt:variant>
        <vt:i4>6094857</vt:i4>
      </vt:variant>
      <vt:variant>
        <vt:i4>324</vt:i4>
      </vt:variant>
      <vt:variant>
        <vt:i4>0</vt:i4>
      </vt:variant>
      <vt:variant>
        <vt:i4>5</vt:i4>
      </vt:variant>
      <vt:variant>
        <vt:lpwstr/>
      </vt:variant>
      <vt:variant>
        <vt:lpwstr>med8</vt:lpwstr>
      </vt:variant>
      <vt:variant>
        <vt:i4>5373961</vt:i4>
      </vt:variant>
      <vt:variant>
        <vt:i4>318</vt:i4>
      </vt:variant>
      <vt:variant>
        <vt:i4>0</vt:i4>
      </vt:variant>
      <vt:variant>
        <vt:i4>5</vt:i4>
      </vt:variant>
      <vt:variant>
        <vt:lpwstr/>
      </vt:variant>
      <vt:variant>
        <vt:lpwstr>med7</vt:lpwstr>
      </vt:variant>
      <vt:variant>
        <vt:i4>5439497</vt:i4>
      </vt:variant>
      <vt:variant>
        <vt:i4>312</vt:i4>
      </vt:variant>
      <vt:variant>
        <vt:i4>0</vt:i4>
      </vt:variant>
      <vt:variant>
        <vt:i4>5</vt:i4>
      </vt:variant>
      <vt:variant>
        <vt:lpwstr/>
      </vt:variant>
      <vt:variant>
        <vt:lpwstr>med6</vt:lpwstr>
      </vt:variant>
      <vt:variant>
        <vt:i4>5242889</vt:i4>
      </vt:variant>
      <vt:variant>
        <vt:i4>306</vt:i4>
      </vt:variant>
      <vt:variant>
        <vt:i4>0</vt:i4>
      </vt:variant>
      <vt:variant>
        <vt:i4>5</vt:i4>
      </vt:variant>
      <vt:variant>
        <vt:lpwstr/>
      </vt:variant>
      <vt:variant>
        <vt:lpwstr>med5</vt:lpwstr>
      </vt:variant>
      <vt:variant>
        <vt:i4>3276840</vt:i4>
      </vt:variant>
      <vt:variant>
        <vt:i4>300</vt:i4>
      </vt:variant>
      <vt:variant>
        <vt:i4>0</vt:i4>
      </vt:variant>
      <vt:variant>
        <vt:i4>5</vt:i4>
      </vt:variant>
      <vt:variant>
        <vt:lpwstr/>
      </vt:variant>
      <vt:variant>
        <vt:lpwstr>Seif21</vt:lpwstr>
      </vt:variant>
      <vt:variant>
        <vt:i4>3342376</vt:i4>
      </vt:variant>
      <vt:variant>
        <vt:i4>294</vt:i4>
      </vt:variant>
      <vt:variant>
        <vt:i4>0</vt:i4>
      </vt:variant>
      <vt:variant>
        <vt:i4>5</vt:i4>
      </vt:variant>
      <vt:variant>
        <vt:lpwstr/>
      </vt:variant>
      <vt:variant>
        <vt:lpwstr>Seif20</vt:lpwstr>
      </vt:variant>
      <vt:variant>
        <vt:i4>3407913</vt:i4>
      </vt:variant>
      <vt:variant>
        <vt:i4>288</vt:i4>
      </vt:variant>
      <vt:variant>
        <vt:i4>0</vt:i4>
      </vt:variant>
      <vt:variant>
        <vt:i4>5</vt:i4>
      </vt:variant>
      <vt:variant>
        <vt:lpwstr/>
      </vt:variant>
      <vt:variant>
        <vt:lpwstr>Seif37</vt:lpwstr>
      </vt:variant>
      <vt:variant>
        <vt:i4>3211307</vt:i4>
      </vt:variant>
      <vt:variant>
        <vt:i4>282</vt:i4>
      </vt:variant>
      <vt:variant>
        <vt:i4>0</vt:i4>
      </vt:variant>
      <vt:variant>
        <vt:i4>5</vt:i4>
      </vt:variant>
      <vt:variant>
        <vt:lpwstr/>
      </vt:variant>
      <vt:variant>
        <vt:lpwstr>Seif12</vt:lpwstr>
      </vt:variant>
      <vt:variant>
        <vt:i4>3276843</vt:i4>
      </vt:variant>
      <vt:variant>
        <vt:i4>276</vt:i4>
      </vt:variant>
      <vt:variant>
        <vt:i4>0</vt:i4>
      </vt:variant>
      <vt:variant>
        <vt:i4>5</vt:i4>
      </vt:variant>
      <vt:variant>
        <vt:lpwstr/>
      </vt:variant>
      <vt:variant>
        <vt:lpwstr>Seif11</vt:lpwstr>
      </vt:variant>
      <vt:variant>
        <vt:i4>3342379</vt:i4>
      </vt:variant>
      <vt:variant>
        <vt:i4>270</vt:i4>
      </vt:variant>
      <vt:variant>
        <vt:i4>0</vt:i4>
      </vt:variant>
      <vt:variant>
        <vt:i4>5</vt:i4>
      </vt:variant>
      <vt:variant>
        <vt:lpwstr/>
      </vt:variant>
      <vt:variant>
        <vt:lpwstr>Seif10</vt:lpwstr>
      </vt:variant>
      <vt:variant>
        <vt:i4>196634</vt:i4>
      </vt:variant>
      <vt:variant>
        <vt:i4>264</vt:i4>
      </vt:variant>
      <vt:variant>
        <vt:i4>0</vt:i4>
      </vt:variant>
      <vt:variant>
        <vt:i4>5</vt:i4>
      </vt:variant>
      <vt:variant>
        <vt:lpwstr/>
      </vt:variant>
      <vt:variant>
        <vt:lpwstr>Seif9</vt:lpwstr>
      </vt:variant>
      <vt:variant>
        <vt:i4>196634</vt:i4>
      </vt:variant>
      <vt:variant>
        <vt:i4>258</vt:i4>
      </vt:variant>
      <vt:variant>
        <vt:i4>0</vt:i4>
      </vt:variant>
      <vt:variant>
        <vt:i4>5</vt:i4>
      </vt:variant>
      <vt:variant>
        <vt:lpwstr/>
      </vt:variant>
      <vt:variant>
        <vt:lpwstr>Seif8</vt:lpwstr>
      </vt:variant>
      <vt:variant>
        <vt:i4>196634</vt:i4>
      </vt:variant>
      <vt:variant>
        <vt:i4>252</vt:i4>
      </vt:variant>
      <vt:variant>
        <vt:i4>0</vt:i4>
      </vt:variant>
      <vt:variant>
        <vt:i4>5</vt:i4>
      </vt:variant>
      <vt:variant>
        <vt:lpwstr/>
      </vt:variant>
      <vt:variant>
        <vt:lpwstr>Seif7</vt:lpwstr>
      </vt:variant>
      <vt:variant>
        <vt:i4>196634</vt:i4>
      </vt:variant>
      <vt:variant>
        <vt:i4>246</vt:i4>
      </vt:variant>
      <vt:variant>
        <vt:i4>0</vt:i4>
      </vt:variant>
      <vt:variant>
        <vt:i4>5</vt:i4>
      </vt:variant>
      <vt:variant>
        <vt:lpwstr/>
      </vt:variant>
      <vt:variant>
        <vt:lpwstr>Seif6</vt:lpwstr>
      </vt:variant>
      <vt:variant>
        <vt:i4>196634</vt:i4>
      </vt:variant>
      <vt:variant>
        <vt:i4>240</vt:i4>
      </vt:variant>
      <vt:variant>
        <vt:i4>0</vt:i4>
      </vt:variant>
      <vt:variant>
        <vt:i4>5</vt:i4>
      </vt:variant>
      <vt:variant>
        <vt:lpwstr/>
      </vt:variant>
      <vt:variant>
        <vt:lpwstr>Seif5</vt:lpwstr>
      </vt:variant>
      <vt:variant>
        <vt:i4>196634</vt:i4>
      </vt:variant>
      <vt:variant>
        <vt:i4>234</vt:i4>
      </vt:variant>
      <vt:variant>
        <vt:i4>0</vt:i4>
      </vt:variant>
      <vt:variant>
        <vt:i4>5</vt:i4>
      </vt:variant>
      <vt:variant>
        <vt:lpwstr/>
      </vt:variant>
      <vt:variant>
        <vt:lpwstr>Seif4</vt:lpwstr>
      </vt:variant>
      <vt:variant>
        <vt:i4>5701644</vt:i4>
      </vt:variant>
      <vt:variant>
        <vt:i4>228</vt:i4>
      </vt:variant>
      <vt:variant>
        <vt:i4>0</vt:i4>
      </vt:variant>
      <vt:variant>
        <vt:i4>5</vt:i4>
      </vt:variant>
      <vt:variant>
        <vt:lpwstr/>
      </vt:variant>
      <vt:variant>
        <vt:lpwstr>hed23</vt:lpwstr>
      </vt:variant>
      <vt:variant>
        <vt:i4>3604521</vt:i4>
      </vt:variant>
      <vt:variant>
        <vt:i4>222</vt:i4>
      </vt:variant>
      <vt:variant>
        <vt:i4>0</vt:i4>
      </vt:variant>
      <vt:variant>
        <vt:i4>5</vt:i4>
      </vt:variant>
      <vt:variant>
        <vt:lpwstr/>
      </vt:variant>
      <vt:variant>
        <vt:lpwstr>Seif34</vt:lpwstr>
      </vt:variant>
      <vt:variant>
        <vt:i4>3211310</vt:i4>
      </vt:variant>
      <vt:variant>
        <vt:i4>216</vt:i4>
      </vt:variant>
      <vt:variant>
        <vt:i4>0</vt:i4>
      </vt:variant>
      <vt:variant>
        <vt:i4>5</vt:i4>
      </vt:variant>
      <vt:variant>
        <vt:lpwstr/>
      </vt:variant>
      <vt:variant>
        <vt:lpwstr>Seif42</vt:lpwstr>
      </vt:variant>
      <vt:variant>
        <vt:i4>3801129</vt:i4>
      </vt:variant>
      <vt:variant>
        <vt:i4>210</vt:i4>
      </vt:variant>
      <vt:variant>
        <vt:i4>0</vt:i4>
      </vt:variant>
      <vt:variant>
        <vt:i4>5</vt:i4>
      </vt:variant>
      <vt:variant>
        <vt:lpwstr/>
      </vt:variant>
      <vt:variant>
        <vt:lpwstr>Seif39</vt:lpwstr>
      </vt:variant>
      <vt:variant>
        <vt:i4>3145769</vt:i4>
      </vt:variant>
      <vt:variant>
        <vt:i4>204</vt:i4>
      </vt:variant>
      <vt:variant>
        <vt:i4>0</vt:i4>
      </vt:variant>
      <vt:variant>
        <vt:i4>5</vt:i4>
      </vt:variant>
      <vt:variant>
        <vt:lpwstr/>
      </vt:variant>
      <vt:variant>
        <vt:lpwstr>Seif33</vt:lpwstr>
      </vt:variant>
      <vt:variant>
        <vt:i4>3211305</vt:i4>
      </vt:variant>
      <vt:variant>
        <vt:i4>198</vt:i4>
      </vt:variant>
      <vt:variant>
        <vt:i4>0</vt:i4>
      </vt:variant>
      <vt:variant>
        <vt:i4>5</vt:i4>
      </vt:variant>
      <vt:variant>
        <vt:lpwstr/>
      </vt:variant>
      <vt:variant>
        <vt:lpwstr>Seif32</vt:lpwstr>
      </vt:variant>
      <vt:variant>
        <vt:i4>5701644</vt:i4>
      </vt:variant>
      <vt:variant>
        <vt:i4>192</vt:i4>
      </vt:variant>
      <vt:variant>
        <vt:i4>0</vt:i4>
      </vt:variant>
      <vt:variant>
        <vt:i4>5</vt:i4>
      </vt:variant>
      <vt:variant>
        <vt:lpwstr/>
      </vt:variant>
      <vt:variant>
        <vt:lpwstr>hed22</vt:lpwstr>
      </vt:variant>
      <vt:variant>
        <vt:i4>3801131</vt:i4>
      </vt:variant>
      <vt:variant>
        <vt:i4>186</vt:i4>
      </vt:variant>
      <vt:variant>
        <vt:i4>0</vt:i4>
      </vt:variant>
      <vt:variant>
        <vt:i4>5</vt:i4>
      </vt:variant>
      <vt:variant>
        <vt:lpwstr/>
      </vt:variant>
      <vt:variant>
        <vt:lpwstr>Seif19</vt:lpwstr>
      </vt:variant>
      <vt:variant>
        <vt:i4>3866667</vt:i4>
      </vt:variant>
      <vt:variant>
        <vt:i4>180</vt:i4>
      </vt:variant>
      <vt:variant>
        <vt:i4>0</vt:i4>
      </vt:variant>
      <vt:variant>
        <vt:i4>5</vt:i4>
      </vt:variant>
      <vt:variant>
        <vt:lpwstr/>
      </vt:variant>
      <vt:variant>
        <vt:lpwstr>Seif18</vt:lpwstr>
      </vt:variant>
      <vt:variant>
        <vt:i4>3407915</vt:i4>
      </vt:variant>
      <vt:variant>
        <vt:i4>174</vt:i4>
      </vt:variant>
      <vt:variant>
        <vt:i4>0</vt:i4>
      </vt:variant>
      <vt:variant>
        <vt:i4>5</vt:i4>
      </vt:variant>
      <vt:variant>
        <vt:lpwstr/>
      </vt:variant>
      <vt:variant>
        <vt:lpwstr>Seif17</vt:lpwstr>
      </vt:variant>
      <vt:variant>
        <vt:i4>3473451</vt:i4>
      </vt:variant>
      <vt:variant>
        <vt:i4>168</vt:i4>
      </vt:variant>
      <vt:variant>
        <vt:i4>0</vt:i4>
      </vt:variant>
      <vt:variant>
        <vt:i4>5</vt:i4>
      </vt:variant>
      <vt:variant>
        <vt:lpwstr/>
      </vt:variant>
      <vt:variant>
        <vt:lpwstr>Seif16</vt:lpwstr>
      </vt:variant>
      <vt:variant>
        <vt:i4>3866665</vt:i4>
      </vt:variant>
      <vt:variant>
        <vt:i4>162</vt:i4>
      </vt:variant>
      <vt:variant>
        <vt:i4>0</vt:i4>
      </vt:variant>
      <vt:variant>
        <vt:i4>5</vt:i4>
      </vt:variant>
      <vt:variant>
        <vt:lpwstr/>
      </vt:variant>
      <vt:variant>
        <vt:lpwstr>Seif38</vt:lpwstr>
      </vt:variant>
      <vt:variant>
        <vt:i4>3538987</vt:i4>
      </vt:variant>
      <vt:variant>
        <vt:i4>156</vt:i4>
      </vt:variant>
      <vt:variant>
        <vt:i4>0</vt:i4>
      </vt:variant>
      <vt:variant>
        <vt:i4>5</vt:i4>
      </vt:variant>
      <vt:variant>
        <vt:lpwstr/>
      </vt:variant>
      <vt:variant>
        <vt:lpwstr>Seif15</vt:lpwstr>
      </vt:variant>
      <vt:variant>
        <vt:i4>3604523</vt:i4>
      </vt:variant>
      <vt:variant>
        <vt:i4>150</vt:i4>
      </vt:variant>
      <vt:variant>
        <vt:i4>0</vt:i4>
      </vt:variant>
      <vt:variant>
        <vt:i4>5</vt:i4>
      </vt:variant>
      <vt:variant>
        <vt:lpwstr/>
      </vt:variant>
      <vt:variant>
        <vt:lpwstr>Seif14</vt:lpwstr>
      </vt:variant>
      <vt:variant>
        <vt:i4>5701644</vt:i4>
      </vt:variant>
      <vt:variant>
        <vt:i4>144</vt:i4>
      </vt:variant>
      <vt:variant>
        <vt:i4>0</vt:i4>
      </vt:variant>
      <vt:variant>
        <vt:i4>5</vt:i4>
      </vt:variant>
      <vt:variant>
        <vt:lpwstr/>
      </vt:variant>
      <vt:variant>
        <vt:lpwstr>hed21</vt:lpwstr>
      </vt:variant>
      <vt:variant>
        <vt:i4>3276841</vt:i4>
      </vt:variant>
      <vt:variant>
        <vt:i4>138</vt:i4>
      </vt:variant>
      <vt:variant>
        <vt:i4>0</vt:i4>
      </vt:variant>
      <vt:variant>
        <vt:i4>5</vt:i4>
      </vt:variant>
      <vt:variant>
        <vt:lpwstr/>
      </vt:variant>
      <vt:variant>
        <vt:lpwstr>Seif31</vt:lpwstr>
      </vt:variant>
      <vt:variant>
        <vt:i4>5701644</vt:i4>
      </vt:variant>
      <vt:variant>
        <vt:i4>132</vt:i4>
      </vt:variant>
      <vt:variant>
        <vt:i4>0</vt:i4>
      </vt:variant>
      <vt:variant>
        <vt:i4>5</vt:i4>
      </vt:variant>
      <vt:variant>
        <vt:lpwstr/>
      </vt:variant>
      <vt:variant>
        <vt:lpwstr>hed20</vt:lpwstr>
      </vt:variant>
      <vt:variant>
        <vt:i4>5308425</vt:i4>
      </vt:variant>
      <vt:variant>
        <vt:i4>126</vt:i4>
      </vt:variant>
      <vt:variant>
        <vt:i4>0</vt:i4>
      </vt:variant>
      <vt:variant>
        <vt:i4>5</vt:i4>
      </vt:variant>
      <vt:variant>
        <vt:lpwstr/>
      </vt:variant>
      <vt:variant>
        <vt:lpwstr>med4</vt:lpwstr>
      </vt:variant>
      <vt:variant>
        <vt:i4>3276846</vt:i4>
      </vt:variant>
      <vt:variant>
        <vt:i4>120</vt:i4>
      </vt:variant>
      <vt:variant>
        <vt:i4>0</vt:i4>
      </vt:variant>
      <vt:variant>
        <vt:i4>5</vt:i4>
      </vt:variant>
      <vt:variant>
        <vt:lpwstr/>
      </vt:variant>
      <vt:variant>
        <vt:lpwstr>Seif41</vt:lpwstr>
      </vt:variant>
      <vt:variant>
        <vt:i4>3473449</vt:i4>
      </vt:variant>
      <vt:variant>
        <vt:i4>114</vt:i4>
      </vt:variant>
      <vt:variant>
        <vt:i4>0</vt:i4>
      </vt:variant>
      <vt:variant>
        <vt:i4>5</vt:i4>
      </vt:variant>
      <vt:variant>
        <vt:lpwstr/>
      </vt:variant>
      <vt:variant>
        <vt:lpwstr>Seif36</vt:lpwstr>
      </vt:variant>
      <vt:variant>
        <vt:i4>3342377</vt:i4>
      </vt:variant>
      <vt:variant>
        <vt:i4>108</vt:i4>
      </vt:variant>
      <vt:variant>
        <vt:i4>0</vt:i4>
      </vt:variant>
      <vt:variant>
        <vt:i4>5</vt:i4>
      </vt:variant>
      <vt:variant>
        <vt:lpwstr/>
      </vt:variant>
      <vt:variant>
        <vt:lpwstr>Seif30</vt:lpwstr>
      </vt:variant>
      <vt:variant>
        <vt:i4>3801128</vt:i4>
      </vt:variant>
      <vt:variant>
        <vt:i4>102</vt:i4>
      </vt:variant>
      <vt:variant>
        <vt:i4>0</vt:i4>
      </vt:variant>
      <vt:variant>
        <vt:i4>5</vt:i4>
      </vt:variant>
      <vt:variant>
        <vt:lpwstr/>
      </vt:variant>
      <vt:variant>
        <vt:lpwstr>Seif29</vt:lpwstr>
      </vt:variant>
      <vt:variant>
        <vt:i4>3866664</vt:i4>
      </vt:variant>
      <vt:variant>
        <vt:i4>96</vt:i4>
      </vt:variant>
      <vt:variant>
        <vt:i4>0</vt:i4>
      </vt:variant>
      <vt:variant>
        <vt:i4>5</vt:i4>
      </vt:variant>
      <vt:variant>
        <vt:lpwstr/>
      </vt:variant>
      <vt:variant>
        <vt:lpwstr>Seif28</vt:lpwstr>
      </vt:variant>
      <vt:variant>
        <vt:i4>3538985</vt:i4>
      </vt:variant>
      <vt:variant>
        <vt:i4>90</vt:i4>
      </vt:variant>
      <vt:variant>
        <vt:i4>0</vt:i4>
      </vt:variant>
      <vt:variant>
        <vt:i4>5</vt:i4>
      </vt:variant>
      <vt:variant>
        <vt:lpwstr/>
      </vt:variant>
      <vt:variant>
        <vt:lpwstr>Seif35</vt:lpwstr>
      </vt:variant>
      <vt:variant>
        <vt:i4>3407912</vt:i4>
      </vt:variant>
      <vt:variant>
        <vt:i4>84</vt:i4>
      </vt:variant>
      <vt:variant>
        <vt:i4>0</vt:i4>
      </vt:variant>
      <vt:variant>
        <vt:i4>5</vt:i4>
      </vt:variant>
      <vt:variant>
        <vt:lpwstr/>
      </vt:variant>
      <vt:variant>
        <vt:lpwstr>Seif27</vt:lpwstr>
      </vt:variant>
      <vt:variant>
        <vt:i4>5636105</vt:i4>
      </vt:variant>
      <vt:variant>
        <vt:i4>78</vt:i4>
      </vt:variant>
      <vt:variant>
        <vt:i4>0</vt:i4>
      </vt:variant>
      <vt:variant>
        <vt:i4>5</vt:i4>
      </vt:variant>
      <vt:variant>
        <vt:lpwstr/>
      </vt:variant>
      <vt:variant>
        <vt:lpwstr>med3</vt:lpwstr>
      </vt:variant>
      <vt:variant>
        <vt:i4>3473448</vt:i4>
      </vt:variant>
      <vt:variant>
        <vt:i4>72</vt:i4>
      </vt:variant>
      <vt:variant>
        <vt:i4>0</vt:i4>
      </vt:variant>
      <vt:variant>
        <vt:i4>5</vt:i4>
      </vt:variant>
      <vt:variant>
        <vt:lpwstr/>
      </vt:variant>
      <vt:variant>
        <vt:lpwstr>Seif26</vt:lpwstr>
      </vt:variant>
      <vt:variant>
        <vt:i4>3538984</vt:i4>
      </vt:variant>
      <vt:variant>
        <vt:i4>66</vt:i4>
      </vt:variant>
      <vt:variant>
        <vt:i4>0</vt:i4>
      </vt:variant>
      <vt:variant>
        <vt:i4>5</vt:i4>
      </vt:variant>
      <vt:variant>
        <vt:lpwstr/>
      </vt:variant>
      <vt:variant>
        <vt:lpwstr>Seif25</vt:lpwstr>
      </vt:variant>
      <vt:variant>
        <vt:i4>3604520</vt:i4>
      </vt:variant>
      <vt:variant>
        <vt:i4>60</vt:i4>
      </vt:variant>
      <vt:variant>
        <vt:i4>0</vt:i4>
      </vt:variant>
      <vt:variant>
        <vt:i4>5</vt:i4>
      </vt:variant>
      <vt:variant>
        <vt:lpwstr/>
      </vt:variant>
      <vt:variant>
        <vt:lpwstr>Seif24</vt:lpwstr>
      </vt:variant>
      <vt:variant>
        <vt:i4>3145768</vt:i4>
      </vt:variant>
      <vt:variant>
        <vt:i4>54</vt:i4>
      </vt:variant>
      <vt:variant>
        <vt:i4>0</vt:i4>
      </vt:variant>
      <vt:variant>
        <vt:i4>5</vt:i4>
      </vt:variant>
      <vt:variant>
        <vt:lpwstr/>
      </vt:variant>
      <vt:variant>
        <vt:lpwstr>Seif23</vt:lpwstr>
      </vt:variant>
      <vt:variant>
        <vt:i4>5701641</vt:i4>
      </vt:variant>
      <vt:variant>
        <vt:i4>48</vt:i4>
      </vt:variant>
      <vt:variant>
        <vt:i4>0</vt:i4>
      </vt:variant>
      <vt:variant>
        <vt:i4>5</vt:i4>
      </vt:variant>
      <vt:variant>
        <vt:lpwstr/>
      </vt:variant>
      <vt:variant>
        <vt:lpwstr>med2</vt:lpwstr>
      </vt:variant>
      <vt:variant>
        <vt:i4>196634</vt:i4>
      </vt:variant>
      <vt:variant>
        <vt:i4>42</vt:i4>
      </vt:variant>
      <vt:variant>
        <vt:i4>0</vt:i4>
      </vt:variant>
      <vt:variant>
        <vt:i4>5</vt:i4>
      </vt:variant>
      <vt:variant>
        <vt:lpwstr/>
      </vt:variant>
      <vt:variant>
        <vt:lpwstr>Seif3</vt:lpwstr>
      </vt:variant>
      <vt:variant>
        <vt:i4>3342382</vt:i4>
      </vt:variant>
      <vt:variant>
        <vt:i4>36</vt:i4>
      </vt:variant>
      <vt:variant>
        <vt:i4>0</vt:i4>
      </vt:variant>
      <vt:variant>
        <vt:i4>5</vt:i4>
      </vt:variant>
      <vt:variant>
        <vt:lpwstr/>
      </vt:variant>
      <vt:variant>
        <vt:lpwstr>Seif40</vt:lpwstr>
      </vt:variant>
      <vt:variant>
        <vt:i4>196634</vt:i4>
      </vt:variant>
      <vt:variant>
        <vt:i4>30</vt:i4>
      </vt:variant>
      <vt:variant>
        <vt:i4>0</vt:i4>
      </vt:variant>
      <vt:variant>
        <vt:i4>5</vt:i4>
      </vt:variant>
      <vt:variant>
        <vt:lpwstr/>
      </vt:variant>
      <vt:variant>
        <vt:lpwstr>Seif2</vt:lpwstr>
      </vt:variant>
      <vt:variant>
        <vt:i4>196634</vt:i4>
      </vt:variant>
      <vt:variant>
        <vt:i4>24</vt:i4>
      </vt:variant>
      <vt:variant>
        <vt:i4>0</vt:i4>
      </vt:variant>
      <vt:variant>
        <vt:i4>5</vt:i4>
      </vt:variant>
      <vt:variant>
        <vt:lpwstr/>
      </vt:variant>
      <vt:variant>
        <vt:lpwstr>Seif1</vt:lpwstr>
      </vt:variant>
      <vt:variant>
        <vt:i4>3211304</vt:i4>
      </vt:variant>
      <vt:variant>
        <vt:i4>18</vt:i4>
      </vt:variant>
      <vt:variant>
        <vt:i4>0</vt:i4>
      </vt:variant>
      <vt:variant>
        <vt:i4>5</vt:i4>
      </vt:variant>
      <vt:variant>
        <vt:lpwstr/>
      </vt:variant>
      <vt:variant>
        <vt:lpwstr>Seif22</vt:lpwstr>
      </vt:variant>
      <vt:variant>
        <vt:i4>5505033</vt:i4>
      </vt:variant>
      <vt:variant>
        <vt:i4>12</vt:i4>
      </vt:variant>
      <vt:variant>
        <vt:i4>0</vt:i4>
      </vt:variant>
      <vt:variant>
        <vt:i4>5</vt:i4>
      </vt:variant>
      <vt:variant>
        <vt:lpwstr/>
      </vt:variant>
      <vt:variant>
        <vt:lpwstr>med1</vt:lpwstr>
      </vt:variant>
      <vt:variant>
        <vt:i4>3145771</vt:i4>
      </vt:variant>
      <vt:variant>
        <vt:i4>6</vt:i4>
      </vt:variant>
      <vt:variant>
        <vt:i4>0</vt:i4>
      </vt:variant>
      <vt:variant>
        <vt:i4>5</vt:i4>
      </vt:variant>
      <vt:variant>
        <vt:lpwstr/>
      </vt:variant>
      <vt:variant>
        <vt:lpwstr>Seif13</vt:lpwstr>
      </vt:variant>
      <vt:variant>
        <vt:i4>5570569</vt:i4>
      </vt:variant>
      <vt:variant>
        <vt:i4>0</vt:i4>
      </vt:variant>
      <vt:variant>
        <vt:i4>0</vt:i4>
      </vt:variant>
      <vt:variant>
        <vt:i4>5</vt:i4>
      </vt:variant>
      <vt:variant>
        <vt:lpwstr/>
      </vt:variant>
      <vt:variant>
        <vt:lpwstr>med0</vt:lpwstr>
      </vt:variant>
      <vt:variant>
        <vt:i4>7733332</vt:i4>
      </vt:variant>
      <vt:variant>
        <vt:i4>513</vt:i4>
      </vt:variant>
      <vt:variant>
        <vt:i4>0</vt:i4>
      </vt:variant>
      <vt:variant>
        <vt:i4>5</vt:i4>
      </vt:variant>
      <vt:variant>
        <vt:lpwstr>https://www.nevo.co.il/law_html/law10/yalkut-11103.pdf</vt:lpwstr>
      </vt:variant>
      <vt:variant>
        <vt:lpwstr/>
      </vt:variant>
      <vt:variant>
        <vt:i4>7733263</vt:i4>
      </vt:variant>
      <vt:variant>
        <vt:i4>510</vt:i4>
      </vt:variant>
      <vt:variant>
        <vt:i4>0</vt:i4>
      </vt:variant>
      <vt:variant>
        <vt:i4>5</vt:i4>
      </vt:variant>
      <vt:variant>
        <vt:lpwstr>http://www.nevo.co.il/Law_word/law10/yalkut-7394.pdf</vt:lpwstr>
      </vt:variant>
      <vt:variant>
        <vt:lpwstr/>
      </vt:variant>
      <vt:variant>
        <vt:i4>7405578</vt:i4>
      </vt:variant>
      <vt:variant>
        <vt:i4>507</vt:i4>
      </vt:variant>
      <vt:variant>
        <vt:i4>0</vt:i4>
      </vt:variant>
      <vt:variant>
        <vt:i4>5</vt:i4>
      </vt:variant>
      <vt:variant>
        <vt:lpwstr>https://www.nevo.co.il/law_html/law15/memshala-1612.pdf</vt:lpwstr>
      </vt:variant>
      <vt:variant>
        <vt:lpwstr/>
      </vt:variant>
      <vt:variant>
        <vt:i4>7471123</vt:i4>
      </vt:variant>
      <vt:variant>
        <vt:i4>504</vt:i4>
      </vt:variant>
      <vt:variant>
        <vt:i4>0</vt:i4>
      </vt:variant>
      <vt:variant>
        <vt:i4>5</vt:i4>
      </vt:variant>
      <vt:variant>
        <vt:lpwstr>https://www.nevo.co.il/Law_word/law14/LAW-3045.pdf</vt:lpwstr>
      </vt:variant>
      <vt:variant>
        <vt:lpwstr/>
      </vt:variant>
      <vt:variant>
        <vt:i4>7405578</vt:i4>
      </vt:variant>
      <vt:variant>
        <vt:i4>501</vt:i4>
      </vt:variant>
      <vt:variant>
        <vt:i4>0</vt:i4>
      </vt:variant>
      <vt:variant>
        <vt:i4>5</vt:i4>
      </vt:variant>
      <vt:variant>
        <vt:lpwstr>https://www.nevo.co.il/law_html/law15/memshala-1612.pdf</vt:lpwstr>
      </vt:variant>
      <vt:variant>
        <vt:lpwstr/>
      </vt:variant>
      <vt:variant>
        <vt:i4>7471123</vt:i4>
      </vt:variant>
      <vt:variant>
        <vt:i4>498</vt:i4>
      </vt:variant>
      <vt:variant>
        <vt:i4>0</vt:i4>
      </vt:variant>
      <vt:variant>
        <vt:i4>5</vt:i4>
      </vt:variant>
      <vt:variant>
        <vt:lpwstr>https://www.nevo.co.il/Law_word/law14/LAW-3045.pdf</vt:lpwstr>
      </vt:variant>
      <vt:variant>
        <vt:lpwstr/>
      </vt:variant>
      <vt:variant>
        <vt:i4>7405578</vt:i4>
      </vt:variant>
      <vt:variant>
        <vt:i4>495</vt:i4>
      </vt:variant>
      <vt:variant>
        <vt:i4>0</vt:i4>
      </vt:variant>
      <vt:variant>
        <vt:i4>5</vt:i4>
      </vt:variant>
      <vt:variant>
        <vt:lpwstr>https://www.nevo.co.il/law_html/law15/memshala-1612.pdf</vt:lpwstr>
      </vt:variant>
      <vt:variant>
        <vt:lpwstr/>
      </vt:variant>
      <vt:variant>
        <vt:i4>7471123</vt:i4>
      </vt:variant>
      <vt:variant>
        <vt:i4>492</vt:i4>
      </vt:variant>
      <vt:variant>
        <vt:i4>0</vt:i4>
      </vt:variant>
      <vt:variant>
        <vt:i4>5</vt:i4>
      </vt:variant>
      <vt:variant>
        <vt:lpwstr>https://www.nevo.co.il/Law_word/law14/LAW-3045.pdf</vt:lpwstr>
      </vt:variant>
      <vt:variant>
        <vt:lpwstr/>
      </vt:variant>
      <vt:variant>
        <vt:i4>7929881</vt:i4>
      </vt:variant>
      <vt:variant>
        <vt:i4>489</vt:i4>
      </vt:variant>
      <vt:variant>
        <vt:i4>0</vt:i4>
      </vt:variant>
      <vt:variant>
        <vt:i4>5</vt:i4>
      </vt:variant>
      <vt:variant>
        <vt:lpwstr>https://www.nevo.co.il/Law_word/law15/memshala-1490.pdf</vt:lpwstr>
      </vt:variant>
      <vt:variant>
        <vt:lpwstr/>
      </vt:variant>
      <vt:variant>
        <vt:i4>8060930</vt:i4>
      </vt:variant>
      <vt:variant>
        <vt:i4>486</vt:i4>
      </vt:variant>
      <vt:variant>
        <vt:i4>0</vt:i4>
      </vt:variant>
      <vt:variant>
        <vt:i4>5</vt:i4>
      </vt:variant>
      <vt:variant>
        <vt:lpwstr>http://www.nevo.co.il/law_word/law14/law-2962.pdf</vt:lpwstr>
      </vt:variant>
      <vt:variant>
        <vt:lpwstr/>
      </vt:variant>
      <vt:variant>
        <vt:i4>7602202</vt:i4>
      </vt:variant>
      <vt:variant>
        <vt:i4>483</vt:i4>
      </vt:variant>
      <vt:variant>
        <vt:i4>0</vt:i4>
      </vt:variant>
      <vt:variant>
        <vt:i4>5</vt:i4>
      </vt:variant>
      <vt:variant>
        <vt:lpwstr>https://www.nevo.co.il/Law_word/law15/memshala-1443.pdf</vt:lpwstr>
      </vt:variant>
      <vt:variant>
        <vt:lpwstr/>
      </vt:variant>
      <vt:variant>
        <vt:i4>8257539</vt:i4>
      </vt:variant>
      <vt:variant>
        <vt:i4>480</vt:i4>
      </vt:variant>
      <vt:variant>
        <vt:i4>0</vt:i4>
      </vt:variant>
      <vt:variant>
        <vt:i4>5</vt:i4>
      </vt:variant>
      <vt:variant>
        <vt:lpwstr>http://www.nevo.co.il/law_word/law14/law-2933.pdf</vt:lpwstr>
      </vt:variant>
      <vt:variant>
        <vt:lpwstr/>
      </vt:variant>
      <vt:variant>
        <vt:i4>7602202</vt:i4>
      </vt:variant>
      <vt:variant>
        <vt:i4>477</vt:i4>
      </vt:variant>
      <vt:variant>
        <vt:i4>0</vt:i4>
      </vt:variant>
      <vt:variant>
        <vt:i4>5</vt:i4>
      </vt:variant>
      <vt:variant>
        <vt:lpwstr>https://www.nevo.co.il/Law_word/law15/memshala-1443.pdf</vt:lpwstr>
      </vt:variant>
      <vt:variant>
        <vt:lpwstr/>
      </vt:variant>
      <vt:variant>
        <vt:i4>8257538</vt:i4>
      </vt:variant>
      <vt:variant>
        <vt:i4>474</vt:i4>
      </vt:variant>
      <vt:variant>
        <vt:i4>0</vt:i4>
      </vt:variant>
      <vt:variant>
        <vt:i4>5</vt:i4>
      </vt:variant>
      <vt:variant>
        <vt:lpwstr>http://www.nevo.co.il/law_word/law14/law-2932.pdf</vt:lpwstr>
      </vt:variant>
      <vt:variant>
        <vt:lpwstr/>
      </vt:variant>
      <vt:variant>
        <vt:i4>7929881</vt:i4>
      </vt:variant>
      <vt:variant>
        <vt:i4>471</vt:i4>
      </vt:variant>
      <vt:variant>
        <vt:i4>0</vt:i4>
      </vt:variant>
      <vt:variant>
        <vt:i4>5</vt:i4>
      </vt:variant>
      <vt:variant>
        <vt:lpwstr>https://www.nevo.co.il/Law_word/law15/memshala-1490.pdf</vt:lpwstr>
      </vt:variant>
      <vt:variant>
        <vt:lpwstr/>
      </vt:variant>
      <vt:variant>
        <vt:i4>8060930</vt:i4>
      </vt:variant>
      <vt:variant>
        <vt:i4>468</vt:i4>
      </vt:variant>
      <vt:variant>
        <vt:i4>0</vt:i4>
      </vt:variant>
      <vt:variant>
        <vt:i4>5</vt:i4>
      </vt:variant>
      <vt:variant>
        <vt:lpwstr>http://www.nevo.co.il/law_word/law14/law-2962.pdf</vt:lpwstr>
      </vt:variant>
      <vt:variant>
        <vt:lpwstr/>
      </vt:variant>
      <vt:variant>
        <vt:i4>7471129</vt:i4>
      </vt:variant>
      <vt:variant>
        <vt:i4>465</vt:i4>
      </vt:variant>
      <vt:variant>
        <vt:i4>0</vt:i4>
      </vt:variant>
      <vt:variant>
        <vt:i4>5</vt:i4>
      </vt:variant>
      <vt:variant>
        <vt:lpwstr>https://www.nevo.co.il/Law_word/law15/memshala-1420.pdf</vt:lpwstr>
      </vt:variant>
      <vt:variant>
        <vt:lpwstr/>
      </vt:variant>
      <vt:variant>
        <vt:i4>8126464</vt:i4>
      </vt:variant>
      <vt:variant>
        <vt:i4>462</vt:i4>
      </vt:variant>
      <vt:variant>
        <vt:i4>0</vt:i4>
      </vt:variant>
      <vt:variant>
        <vt:i4>5</vt:i4>
      </vt:variant>
      <vt:variant>
        <vt:lpwstr>http://www.nevo.co.il/law_word/law14/law-2910.pdf</vt:lpwstr>
      </vt:variant>
      <vt:variant>
        <vt:lpwstr/>
      </vt:variant>
      <vt:variant>
        <vt:i4>458801</vt:i4>
      </vt:variant>
      <vt:variant>
        <vt:i4>459</vt:i4>
      </vt:variant>
      <vt:variant>
        <vt:i4>0</vt:i4>
      </vt:variant>
      <vt:variant>
        <vt:i4>5</vt:i4>
      </vt:variant>
      <vt:variant>
        <vt:lpwstr>https://www.nevo.co.il/Law_word/law16/knesset-857.pdf</vt:lpwstr>
      </vt:variant>
      <vt:variant>
        <vt:lpwstr/>
      </vt:variant>
      <vt:variant>
        <vt:i4>7995397</vt:i4>
      </vt:variant>
      <vt:variant>
        <vt:i4>456</vt:i4>
      </vt:variant>
      <vt:variant>
        <vt:i4>0</vt:i4>
      </vt:variant>
      <vt:variant>
        <vt:i4>5</vt:i4>
      </vt:variant>
      <vt:variant>
        <vt:lpwstr>http://www.nevo.co.il/Law_word/law14/LAW-2874.pdf</vt:lpwstr>
      </vt:variant>
      <vt:variant>
        <vt:lpwstr/>
      </vt:variant>
      <vt:variant>
        <vt:i4>7602207</vt:i4>
      </vt:variant>
      <vt:variant>
        <vt:i4>453</vt:i4>
      </vt:variant>
      <vt:variant>
        <vt:i4>0</vt:i4>
      </vt:variant>
      <vt:variant>
        <vt:i4>5</vt:i4>
      </vt:variant>
      <vt:variant>
        <vt:lpwstr>https://www.nevo.co.il/Law_word/law15/memshala-1341.pdf</vt:lpwstr>
      </vt:variant>
      <vt:variant>
        <vt:lpwstr/>
      </vt:variant>
      <vt:variant>
        <vt:i4>7995413</vt:i4>
      </vt:variant>
      <vt:variant>
        <vt:i4>450</vt:i4>
      </vt:variant>
      <vt:variant>
        <vt:i4>0</vt:i4>
      </vt:variant>
      <vt:variant>
        <vt:i4>5</vt:i4>
      </vt:variant>
      <vt:variant>
        <vt:lpwstr>https://www.nevo.co.il/Law_word/law14/law-2835.pdf</vt:lpwstr>
      </vt:variant>
      <vt:variant>
        <vt:lpwstr/>
      </vt:variant>
      <vt:variant>
        <vt:i4>7340059</vt:i4>
      </vt:variant>
      <vt:variant>
        <vt:i4>447</vt:i4>
      </vt:variant>
      <vt:variant>
        <vt:i4>0</vt:i4>
      </vt:variant>
      <vt:variant>
        <vt:i4>5</vt:i4>
      </vt:variant>
      <vt:variant>
        <vt:lpwstr>https://www.nevo.co.il/Law_word/law15/memshala-1305.pdf</vt:lpwstr>
      </vt:variant>
      <vt:variant>
        <vt:lpwstr/>
      </vt:variant>
      <vt:variant>
        <vt:i4>8192020</vt:i4>
      </vt:variant>
      <vt:variant>
        <vt:i4>444</vt:i4>
      </vt:variant>
      <vt:variant>
        <vt:i4>0</vt:i4>
      </vt:variant>
      <vt:variant>
        <vt:i4>5</vt:i4>
      </vt:variant>
      <vt:variant>
        <vt:lpwstr>https://www.nevo.co.il/law_word/law14/law-2822.pdf</vt:lpwstr>
      </vt:variant>
      <vt:variant>
        <vt:lpwstr/>
      </vt:variant>
      <vt:variant>
        <vt:i4>7405599</vt:i4>
      </vt:variant>
      <vt:variant>
        <vt:i4>441</vt:i4>
      </vt:variant>
      <vt:variant>
        <vt:i4>0</vt:i4>
      </vt:variant>
      <vt:variant>
        <vt:i4>5</vt:i4>
      </vt:variant>
      <vt:variant>
        <vt:lpwstr>https://www.nevo.co.il/Law_word/law15/memshala-1311.pdf</vt:lpwstr>
      </vt:variant>
      <vt:variant>
        <vt:lpwstr/>
      </vt:variant>
      <vt:variant>
        <vt:i4>8192003</vt:i4>
      </vt:variant>
      <vt:variant>
        <vt:i4>438</vt:i4>
      </vt:variant>
      <vt:variant>
        <vt:i4>0</vt:i4>
      </vt:variant>
      <vt:variant>
        <vt:i4>5</vt:i4>
      </vt:variant>
      <vt:variant>
        <vt:lpwstr>http://www.nevo.co.il/law_word/law14/law-2802.pdf</vt:lpwstr>
      </vt:variant>
      <vt:variant>
        <vt:lpwstr/>
      </vt:variant>
      <vt:variant>
        <vt:i4>3407902</vt:i4>
      </vt:variant>
      <vt:variant>
        <vt:i4>435</vt:i4>
      </vt:variant>
      <vt:variant>
        <vt:i4>0</vt:i4>
      </vt:variant>
      <vt:variant>
        <vt:i4>5</vt:i4>
      </vt:variant>
      <vt:variant>
        <vt:lpwstr>http://www.nevo.co.il/Law_word/law16/knesset-740.pdf</vt:lpwstr>
      </vt:variant>
      <vt:variant>
        <vt:lpwstr/>
      </vt:variant>
      <vt:variant>
        <vt:i4>7471134</vt:i4>
      </vt:variant>
      <vt:variant>
        <vt:i4>432</vt:i4>
      </vt:variant>
      <vt:variant>
        <vt:i4>0</vt:i4>
      </vt:variant>
      <vt:variant>
        <vt:i4>5</vt:i4>
      </vt:variant>
      <vt:variant>
        <vt:lpwstr>https://www.nevo.co.il/law_word/law14/law-2683.pdf</vt:lpwstr>
      </vt:variant>
      <vt:variant>
        <vt:lpwstr/>
      </vt:variant>
      <vt:variant>
        <vt:i4>1179756</vt:i4>
      </vt:variant>
      <vt:variant>
        <vt:i4>429</vt:i4>
      </vt:variant>
      <vt:variant>
        <vt:i4>0</vt:i4>
      </vt:variant>
      <vt:variant>
        <vt:i4>5</vt:i4>
      </vt:variant>
      <vt:variant>
        <vt:lpwstr>http://www.nevo.co.il/Law_word/law15/memshala-1042.pdf</vt:lpwstr>
      </vt:variant>
      <vt:variant>
        <vt:lpwstr/>
      </vt:variant>
      <vt:variant>
        <vt:i4>7733265</vt:i4>
      </vt:variant>
      <vt:variant>
        <vt:i4>426</vt:i4>
      </vt:variant>
      <vt:variant>
        <vt:i4>0</vt:i4>
      </vt:variant>
      <vt:variant>
        <vt:i4>5</vt:i4>
      </vt:variant>
      <vt:variant>
        <vt:lpwstr>https://www.nevo.co.il/law_word/law14/law-2677.pdf</vt:lpwstr>
      </vt:variant>
      <vt:variant>
        <vt:lpwstr/>
      </vt:variant>
      <vt:variant>
        <vt:i4>1638510</vt:i4>
      </vt:variant>
      <vt:variant>
        <vt:i4>423</vt:i4>
      </vt:variant>
      <vt:variant>
        <vt:i4>0</vt:i4>
      </vt:variant>
      <vt:variant>
        <vt:i4>5</vt:i4>
      </vt:variant>
      <vt:variant>
        <vt:lpwstr>http://www.nevo.co.il/Law_word/law15/memshala-1168.pdf</vt:lpwstr>
      </vt:variant>
      <vt:variant>
        <vt:lpwstr/>
      </vt:variant>
      <vt:variant>
        <vt:i4>7602193</vt:i4>
      </vt:variant>
      <vt:variant>
        <vt:i4>420</vt:i4>
      </vt:variant>
      <vt:variant>
        <vt:i4>0</vt:i4>
      </vt:variant>
      <vt:variant>
        <vt:i4>5</vt:i4>
      </vt:variant>
      <vt:variant>
        <vt:lpwstr>https://www.nevo.co.il/law_word/law14/law-2675.pdf</vt:lpwstr>
      </vt:variant>
      <vt:variant>
        <vt:lpwstr/>
      </vt:variant>
      <vt:variant>
        <vt:i4>3407891</vt:i4>
      </vt:variant>
      <vt:variant>
        <vt:i4>417</vt:i4>
      </vt:variant>
      <vt:variant>
        <vt:i4>0</vt:i4>
      </vt:variant>
      <vt:variant>
        <vt:i4>5</vt:i4>
      </vt:variant>
      <vt:variant>
        <vt:lpwstr>http://www.nevo.co.il/Law_word/law16/knesset-691.pdf</vt:lpwstr>
      </vt:variant>
      <vt:variant>
        <vt:lpwstr/>
      </vt:variant>
      <vt:variant>
        <vt:i4>8323087</vt:i4>
      </vt:variant>
      <vt:variant>
        <vt:i4>414</vt:i4>
      </vt:variant>
      <vt:variant>
        <vt:i4>0</vt:i4>
      </vt:variant>
      <vt:variant>
        <vt:i4>5</vt:i4>
      </vt:variant>
      <vt:variant>
        <vt:lpwstr>http://www.nevo.co.il/law_word/law14/law-2620.pdf</vt:lpwstr>
      </vt:variant>
      <vt:variant>
        <vt:lpwstr/>
      </vt:variant>
      <vt:variant>
        <vt:i4>1441900</vt:i4>
      </vt:variant>
      <vt:variant>
        <vt:i4>411</vt:i4>
      </vt:variant>
      <vt:variant>
        <vt:i4>0</vt:i4>
      </vt:variant>
      <vt:variant>
        <vt:i4>5</vt:i4>
      </vt:variant>
      <vt:variant>
        <vt:lpwstr>http://www.nevo.co.il/Law_word/law15/memshala-1046.pdf</vt:lpwstr>
      </vt:variant>
      <vt:variant>
        <vt:lpwstr/>
      </vt:variant>
      <vt:variant>
        <vt:i4>8192009</vt:i4>
      </vt:variant>
      <vt:variant>
        <vt:i4>408</vt:i4>
      </vt:variant>
      <vt:variant>
        <vt:i4>0</vt:i4>
      </vt:variant>
      <vt:variant>
        <vt:i4>5</vt:i4>
      </vt:variant>
      <vt:variant>
        <vt:lpwstr>http://www.nevo.co.il/law_word/law14/law-2606.pdf</vt:lpwstr>
      </vt:variant>
      <vt:variant>
        <vt:lpwstr/>
      </vt:variant>
      <vt:variant>
        <vt:i4>1441900</vt:i4>
      </vt:variant>
      <vt:variant>
        <vt:i4>405</vt:i4>
      </vt:variant>
      <vt:variant>
        <vt:i4>0</vt:i4>
      </vt:variant>
      <vt:variant>
        <vt:i4>5</vt:i4>
      </vt:variant>
      <vt:variant>
        <vt:lpwstr>http://www.nevo.co.il/Law_word/law15/memshala-1046.pdf</vt:lpwstr>
      </vt:variant>
      <vt:variant>
        <vt:lpwstr/>
      </vt:variant>
      <vt:variant>
        <vt:i4>8192009</vt:i4>
      </vt:variant>
      <vt:variant>
        <vt:i4>402</vt:i4>
      </vt:variant>
      <vt:variant>
        <vt:i4>0</vt:i4>
      </vt:variant>
      <vt:variant>
        <vt:i4>5</vt:i4>
      </vt:variant>
      <vt:variant>
        <vt:lpwstr>http://www.nevo.co.il/law_word/law14/law-2606.pdf</vt:lpwstr>
      </vt:variant>
      <vt:variant>
        <vt:lpwstr/>
      </vt:variant>
      <vt:variant>
        <vt:i4>1245280</vt:i4>
      </vt:variant>
      <vt:variant>
        <vt:i4>399</vt:i4>
      </vt:variant>
      <vt:variant>
        <vt:i4>0</vt:i4>
      </vt:variant>
      <vt:variant>
        <vt:i4>5</vt:i4>
      </vt:variant>
      <vt:variant>
        <vt:lpwstr>http://www.nevo.co.il/Law_word/law15/memshala-1083.pdf</vt:lpwstr>
      </vt:variant>
      <vt:variant>
        <vt:lpwstr/>
      </vt:variant>
      <vt:variant>
        <vt:i4>7602190</vt:i4>
      </vt:variant>
      <vt:variant>
        <vt:i4>396</vt:i4>
      </vt:variant>
      <vt:variant>
        <vt:i4>0</vt:i4>
      </vt:variant>
      <vt:variant>
        <vt:i4>5</vt:i4>
      </vt:variant>
      <vt:variant>
        <vt:lpwstr>http://www.nevo.co.il/law_word/law14/law-2592.pdf</vt:lpwstr>
      </vt:variant>
      <vt:variant>
        <vt:lpwstr/>
      </vt:variant>
      <vt:variant>
        <vt:i4>3342360</vt:i4>
      </vt:variant>
      <vt:variant>
        <vt:i4>393</vt:i4>
      </vt:variant>
      <vt:variant>
        <vt:i4>0</vt:i4>
      </vt:variant>
      <vt:variant>
        <vt:i4>5</vt:i4>
      </vt:variant>
      <vt:variant>
        <vt:lpwstr>http://www.nevo.co.il/Law_word/law16/knesset-828.pdf</vt:lpwstr>
      </vt:variant>
      <vt:variant>
        <vt:lpwstr/>
      </vt:variant>
      <vt:variant>
        <vt:i4>1310816</vt:i4>
      </vt:variant>
      <vt:variant>
        <vt:i4>390</vt:i4>
      </vt:variant>
      <vt:variant>
        <vt:i4>0</vt:i4>
      </vt:variant>
      <vt:variant>
        <vt:i4>5</vt:i4>
      </vt:variant>
      <vt:variant>
        <vt:lpwstr>http://www.nevo.co.il/Law_word/law15/memshala-1286.pdf</vt:lpwstr>
      </vt:variant>
      <vt:variant>
        <vt:lpwstr/>
      </vt:variant>
      <vt:variant>
        <vt:i4>7995407</vt:i4>
      </vt:variant>
      <vt:variant>
        <vt:i4>387</vt:i4>
      </vt:variant>
      <vt:variant>
        <vt:i4>0</vt:i4>
      </vt:variant>
      <vt:variant>
        <vt:i4>5</vt:i4>
      </vt:variant>
      <vt:variant>
        <vt:lpwstr>http://www.nevo.co.il/law_word/law14/law-2771.pdf</vt:lpwstr>
      </vt:variant>
      <vt:variant>
        <vt:lpwstr/>
      </vt:variant>
      <vt:variant>
        <vt:i4>1376363</vt:i4>
      </vt:variant>
      <vt:variant>
        <vt:i4>384</vt:i4>
      </vt:variant>
      <vt:variant>
        <vt:i4>0</vt:i4>
      </vt:variant>
      <vt:variant>
        <vt:i4>5</vt:i4>
      </vt:variant>
      <vt:variant>
        <vt:lpwstr>http://www.nevo.co.il/Law_word/law15/memshala-1035.pdf</vt:lpwstr>
      </vt:variant>
      <vt:variant>
        <vt:lpwstr/>
      </vt:variant>
      <vt:variant>
        <vt:i4>7995407</vt:i4>
      </vt:variant>
      <vt:variant>
        <vt:i4>381</vt:i4>
      </vt:variant>
      <vt:variant>
        <vt:i4>0</vt:i4>
      </vt:variant>
      <vt:variant>
        <vt:i4>5</vt:i4>
      </vt:variant>
      <vt:variant>
        <vt:lpwstr>http://www.nevo.co.il/law_word/law14/law-2573.pdf</vt:lpwstr>
      </vt:variant>
      <vt:variant>
        <vt:lpwstr/>
      </vt:variant>
      <vt:variant>
        <vt:i4>3276830</vt:i4>
      </vt:variant>
      <vt:variant>
        <vt:i4>378</vt:i4>
      </vt:variant>
      <vt:variant>
        <vt:i4>0</vt:i4>
      </vt:variant>
      <vt:variant>
        <vt:i4>5</vt:i4>
      </vt:variant>
      <vt:variant>
        <vt:lpwstr>http://www.nevo.co.il/Law_word/law16/knesset-647.pdf</vt:lpwstr>
      </vt:variant>
      <vt:variant>
        <vt:lpwstr/>
      </vt:variant>
      <vt:variant>
        <vt:i4>8060939</vt:i4>
      </vt:variant>
      <vt:variant>
        <vt:i4>375</vt:i4>
      </vt:variant>
      <vt:variant>
        <vt:i4>0</vt:i4>
      </vt:variant>
      <vt:variant>
        <vt:i4>5</vt:i4>
      </vt:variant>
      <vt:variant>
        <vt:lpwstr>http://www.nevo.co.il/law_word/law14/law-2567.pdf</vt:lpwstr>
      </vt:variant>
      <vt:variant>
        <vt:lpwstr/>
      </vt:variant>
      <vt:variant>
        <vt:i4>3145746</vt:i4>
      </vt:variant>
      <vt:variant>
        <vt:i4>372</vt:i4>
      </vt:variant>
      <vt:variant>
        <vt:i4>0</vt:i4>
      </vt:variant>
      <vt:variant>
        <vt:i4>5</vt:i4>
      </vt:variant>
      <vt:variant>
        <vt:lpwstr>http://www.nevo.co.il/Law_word/law16/knesset-586.pdf</vt:lpwstr>
      </vt:variant>
      <vt:variant>
        <vt:lpwstr/>
      </vt:variant>
      <vt:variant>
        <vt:i4>8257544</vt:i4>
      </vt:variant>
      <vt:variant>
        <vt:i4>369</vt:i4>
      </vt:variant>
      <vt:variant>
        <vt:i4>0</vt:i4>
      </vt:variant>
      <vt:variant>
        <vt:i4>5</vt:i4>
      </vt:variant>
      <vt:variant>
        <vt:lpwstr>http://www.nevo.co.il/law_word/law14/law-2534.pdf</vt:lpwstr>
      </vt:variant>
      <vt:variant>
        <vt:lpwstr/>
      </vt:variant>
      <vt:variant>
        <vt:i4>7929947</vt:i4>
      </vt:variant>
      <vt:variant>
        <vt:i4>366</vt:i4>
      </vt:variant>
      <vt:variant>
        <vt:i4>0</vt:i4>
      </vt:variant>
      <vt:variant>
        <vt:i4>5</vt:i4>
      </vt:variant>
      <vt:variant>
        <vt:lpwstr>http://www.nevo.co.il/Law_word/law15/memshala-951.pdf</vt:lpwstr>
      </vt:variant>
      <vt:variant>
        <vt:lpwstr/>
      </vt:variant>
      <vt:variant>
        <vt:i4>8126477</vt:i4>
      </vt:variant>
      <vt:variant>
        <vt:i4>363</vt:i4>
      </vt:variant>
      <vt:variant>
        <vt:i4>0</vt:i4>
      </vt:variant>
      <vt:variant>
        <vt:i4>5</vt:i4>
      </vt:variant>
      <vt:variant>
        <vt:lpwstr>http://www.nevo.co.il/law_word/law14/law-2511.pdf</vt:lpwstr>
      </vt:variant>
      <vt:variant>
        <vt:lpwstr/>
      </vt:variant>
      <vt:variant>
        <vt:i4>8323166</vt:i4>
      </vt:variant>
      <vt:variant>
        <vt:i4>360</vt:i4>
      </vt:variant>
      <vt:variant>
        <vt:i4>0</vt:i4>
      </vt:variant>
      <vt:variant>
        <vt:i4>5</vt:i4>
      </vt:variant>
      <vt:variant>
        <vt:lpwstr>http://www.nevo.co.il/Law_word/law15/memshala-835.pdf</vt:lpwstr>
      </vt:variant>
      <vt:variant>
        <vt:lpwstr/>
      </vt:variant>
      <vt:variant>
        <vt:i4>7667727</vt:i4>
      </vt:variant>
      <vt:variant>
        <vt:i4>357</vt:i4>
      </vt:variant>
      <vt:variant>
        <vt:i4>0</vt:i4>
      </vt:variant>
      <vt:variant>
        <vt:i4>5</vt:i4>
      </vt:variant>
      <vt:variant>
        <vt:lpwstr>http://www.nevo.co.il/Law_word/law14/LAW-2482.pdf</vt:lpwstr>
      </vt:variant>
      <vt:variant>
        <vt:lpwstr/>
      </vt:variant>
      <vt:variant>
        <vt:i4>3538969</vt:i4>
      </vt:variant>
      <vt:variant>
        <vt:i4>354</vt:i4>
      </vt:variant>
      <vt:variant>
        <vt:i4>0</vt:i4>
      </vt:variant>
      <vt:variant>
        <vt:i4>5</vt:i4>
      </vt:variant>
      <vt:variant>
        <vt:lpwstr>http://www.nevo.co.il/Law_word/law16/knesset-530.pdf</vt:lpwstr>
      </vt:variant>
      <vt:variant>
        <vt:lpwstr/>
      </vt:variant>
      <vt:variant>
        <vt:i4>7864335</vt:i4>
      </vt:variant>
      <vt:variant>
        <vt:i4>351</vt:i4>
      </vt:variant>
      <vt:variant>
        <vt:i4>0</vt:i4>
      </vt:variant>
      <vt:variant>
        <vt:i4>5</vt:i4>
      </vt:variant>
      <vt:variant>
        <vt:lpwstr>http://www.nevo.co.il/law_word/law14/law-2452.pdf</vt:lpwstr>
      </vt:variant>
      <vt:variant>
        <vt:lpwstr/>
      </vt:variant>
      <vt:variant>
        <vt:i4>3473427</vt:i4>
      </vt:variant>
      <vt:variant>
        <vt:i4>348</vt:i4>
      </vt:variant>
      <vt:variant>
        <vt:i4>0</vt:i4>
      </vt:variant>
      <vt:variant>
        <vt:i4>5</vt:i4>
      </vt:variant>
      <vt:variant>
        <vt:lpwstr>http://www.nevo.co.il/Law_word/law16/knesset-492.pdf</vt:lpwstr>
      </vt:variant>
      <vt:variant>
        <vt:lpwstr/>
      </vt:variant>
      <vt:variant>
        <vt:i4>7667724</vt:i4>
      </vt:variant>
      <vt:variant>
        <vt:i4>345</vt:i4>
      </vt:variant>
      <vt:variant>
        <vt:i4>0</vt:i4>
      </vt:variant>
      <vt:variant>
        <vt:i4>5</vt:i4>
      </vt:variant>
      <vt:variant>
        <vt:lpwstr>http://www.nevo.co.il/Law_word/law14/law-2386.pdf</vt:lpwstr>
      </vt:variant>
      <vt:variant>
        <vt:lpwstr/>
      </vt:variant>
      <vt:variant>
        <vt:i4>8192084</vt:i4>
      </vt:variant>
      <vt:variant>
        <vt:i4>342</vt:i4>
      </vt:variant>
      <vt:variant>
        <vt:i4>0</vt:i4>
      </vt:variant>
      <vt:variant>
        <vt:i4>5</vt:i4>
      </vt:variant>
      <vt:variant>
        <vt:lpwstr>http://www.nevo.co.il/Law_word/law15/memshala-710.pdf</vt:lpwstr>
      </vt:variant>
      <vt:variant>
        <vt:lpwstr/>
      </vt:variant>
      <vt:variant>
        <vt:i4>3342363</vt:i4>
      </vt:variant>
      <vt:variant>
        <vt:i4>339</vt:i4>
      </vt:variant>
      <vt:variant>
        <vt:i4>0</vt:i4>
      </vt:variant>
      <vt:variant>
        <vt:i4>5</vt:i4>
      </vt:variant>
      <vt:variant>
        <vt:lpwstr>http://www.nevo.co.il/Law_word/law16/knesset-313.pdf</vt:lpwstr>
      </vt:variant>
      <vt:variant>
        <vt:lpwstr/>
      </vt:variant>
      <vt:variant>
        <vt:i4>7995407</vt:i4>
      </vt:variant>
      <vt:variant>
        <vt:i4>336</vt:i4>
      </vt:variant>
      <vt:variant>
        <vt:i4>0</vt:i4>
      </vt:variant>
      <vt:variant>
        <vt:i4>5</vt:i4>
      </vt:variant>
      <vt:variant>
        <vt:lpwstr>http://www.nevo.co.il/Law_word/law14/LAW-2375.pdf</vt:lpwstr>
      </vt:variant>
      <vt:variant>
        <vt:lpwstr/>
      </vt:variant>
      <vt:variant>
        <vt:i4>3538968</vt:i4>
      </vt:variant>
      <vt:variant>
        <vt:i4>333</vt:i4>
      </vt:variant>
      <vt:variant>
        <vt:i4>0</vt:i4>
      </vt:variant>
      <vt:variant>
        <vt:i4>5</vt:i4>
      </vt:variant>
      <vt:variant>
        <vt:lpwstr>http://www.nevo.co.il/Law_word/law16/knesset-421.pdf</vt:lpwstr>
      </vt:variant>
      <vt:variant>
        <vt:lpwstr/>
      </vt:variant>
      <vt:variant>
        <vt:i4>7929869</vt:i4>
      </vt:variant>
      <vt:variant>
        <vt:i4>330</vt:i4>
      </vt:variant>
      <vt:variant>
        <vt:i4>0</vt:i4>
      </vt:variant>
      <vt:variant>
        <vt:i4>5</vt:i4>
      </vt:variant>
      <vt:variant>
        <vt:lpwstr>http://www.nevo.co.il/law_word/law14/law-2347.PDF</vt:lpwstr>
      </vt:variant>
      <vt:variant>
        <vt:lpwstr/>
      </vt:variant>
      <vt:variant>
        <vt:i4>3276819</vt:i4>
      </vt:variant>
      <vt:variant>
        <vt:i4>327</vt:i4>
      </vt:variant>
      <vt:variant>
        <vt:i4>0</vt:i4>
      </vt:variant>
      <vt:variant>
        <vt:i4>5</vt:i4>
      </vt:variant>
      <vt:variant>
        <vt:lpwstr>http://www.nevo.co.il/Law_word/law16/knesset-392.pdf</vt:lpwstr>
      </vt:variant>
      <vt:variant>
        <vt:lpwstr/>
      </vt:variant>
      <vt:variant>
        <vt:i4>8126478</vt:i4>
      </vt:variant>
      <vt:variant>
        <vt:i4>324</vt:i4>
      </vt:variant>
      <vt:variant>
        <vt:i4>0</vt:i4>
      </vt:variant>
      <vt:variant>
        <vt:i4>5</vt:i4>
      </vt:variant>
      <vt:variant>
        <vt:lpwstr>http://www.nevo.co.il/Law_word/law14/law-2314.pdf</vt:lpwstr>
      </vt:variant>
      <vt:variant>
        <vt:lpwstr/>
      </vt:variant>
      <vt:variant>
        <vt:i4>8192081</vt:i4>
      </vt:variant>
      <vt:variant>
        <vt:i4>321</vt:i4>
      </vt:variant>
      <vt:variant>
        <vt:i4>0</vt:i4>
      </vt:variant>
      <vt:variant>
        <vt:i4>5</vt:i4>
      </vt:variant>
      <vt:variant>
        <vt:lpwstr>http://www.nevo.co.il/Law_word/law15/memshala-614.pdf</vt:lpwstr>
      </vt:variant>
      <vt:variant>
        <vt:lpwstr/>
      </vt:variant>
      <vt:variant>
        <vt:i4>8126474</vt:i4>
      </vt:variant>
      <vt:variant>
        <vt:i4>318</vt:i4>
      </vt:variant>
      <vt:variant>
        <vt:i4>0</vt:i4>
      </vt:variant>
      <vt:variant>
        <vt:i4>5</vt:i4>
      </vt:variant>
      <vt:variant>
        <vt:lpwstr>http://www.nevo.co.il/Law_word/law14/law-2310.pdf</vt:lpwstr>
      </vt:variant>
      <vt:variant>
        <vt:lpwstr/>
      </vt:variant>
      <vt:variant>
        <vt:i4>8323153</vt:i4>
      </vt:variant>
      <vt:variant>
        <vt:i4>315</vt:i4>
      </vt:variant>
      <vt:variant>
        <vt:i4>0</vt:i4>
      </vt:variant>
      <vt:variant>
        <vt:i4>5</vt:i4>
      </vt:variant>
      <vt:variant>
        <vt:lpwstr>http://www.nevo.co.il/Law_word/law15/memshala-436.pdf</vt:lpwstr>
      </vt:variant>
      <vt:variant>
        <vt:lpwstr/>
      </vt:variant>
      <vt:variant>
        <vt:i4>7864322</vt:i4>
      </vt:variant>
      <vt:variant>
        <vt:i4>312</vt:i4>
      </vt:variant>
      <vt:variant>
        <vt:i4>0</vt:i4>
      </vt:variant>
      <vt:variant>
        <vt:i4>5</vt:i4>
      </vt:variant>
      <vt:variant>
        <vt:lpwstr>http://www.nevo.co.il/Law_word/law14/law-2259.pdf</vt:lpwstr>
      </vt:variant>
      <vt:variant>
        <vt:lpwstr/>
      </vt:variant>
      <vt:variant>
        <vt:i4>8126544</vt:i4>
      </vt:variant>
      <vt:variant>
        <vt:i4>309</vt:i4>
      </vt:variant>
      <vt:variant>
        <vt:i4>0</vt:i4>
      </vt:variant>
      <vt:variant>
        <vt:i4>5</vt:i4>
      </vt:variant>
      <vt:variant>
        <vt:lpwstr>http://www.nevo.co.il/Law_word/law15/memshala-407.pdf</vt:lpwstr>
      </vt:variant>
      <vt:variant>
        <vt:lpwstr/>
      </vt:variant>
      <vt:variant>
        <vt:i4>8257550</vt:i4>
      </vt:variant>
      <vt:variant>
        <vt:i4>306</vt:i4>
      </vt:variant>
      <vt:variant>
        <vt:i4>0</vt:i4>
      </vt:variant>
      <vt:variant>
        <vt:i4>5</vt:i4>
      </vt:variant>
      <vt:variant>
        <vt:lpwstr>http://www.nevo.co.il/Law_word/law14/law-2235.pdf</vt:lpwstr>
      </vt:variant>
      <vt:variant>
        <vt:lpwstr/>
      </vt:variant>
      <vt:variant>
        <vt:i4>8323153</vt:i4>
      </vt:variant>
      <vt:variant>
        <vt:i4>303</vt:i4>
      </vt:variant>
      <vt:variant>
        <vt:i4>0</vt:i4>
      </vt:variant>
      <vt:variant>
        <vt:i4>5</vt:i4>
      </vt:variant>
      <vt:variant>
        <vt:lpwstr>http://www.nevo.co.il/Law_word/law15/MEMSHALA-436.pdf</vt:lpwstr>
      </vt:variant>
      <vt:variant>
        <vt:lpwstr/>
      </vt:variant>
      <vt:variant>
        <vt:i4>8192008</vt:i4>
      </vt:variant>
      <vt:variant>
        <vt:i4>300</vt:i4>
      </vt:variant>
      <vt:variant>
        <vt:i4>0</vt:i4>
      </vt:variant>
      <vt:variant>
        <vt:i4>5</vt:i4>
      </vt:variant>
      <vt:variant>
        <vt:lpwstr>http://www.nevo.co.il/Law_word/law14/law-2203.pdf</vt:lpwstr>
      </vt:variant>
      <vt:variant>
        <vt:lpwstr/>
      </vt:variant>
      <vt:variant>
        <vt:i4>3407896</vt:i4>
      </vt:variant>
      <vt:variant>
        <vt:i4>297</vt:i4>
      </vt:variant>
      <vt:variant>
        <vt:i4>0</vt:i4>
      </vt:variant>
      <vt:variant>
        <vt:i4>5</vt:i4>
      </vt:variant>
      <vt:variant>
        <vt:lpwstr>http://www.nevo.co.il/Law_word/law16/knesset-225.pdf</vt:lpwstr>
      </vt:variant>
      <vt:variant>
        <vt:lpwstr/>
      </vt:variant>
      <vt:variant>
        <vt:i4>7995400</vt:i4>
      </vt:variant>
      <vt:variant>
        <vt:i4>294</vt:i4>
      </vt:variant>
      <vt:variant>
        <vt:i4>0</vt:i4>
      </vt:variant>
      <vt:variant>
        <vt:i4>5</vt:i4>
      </vt:variant>
      <vt:variant>
        <vt:lpwstr>http://www.nevo.co.il/Law_word/law14/law-2170.pdf</vt:lpwstr>
      </vt:variant>
      <vt:variant>
        <vt:lpwstr/>
      </vt:variant>
      <vt:variant>
        <vt:i4>7995473</vt:i4>
      </vt:variant>
      <vt:variant>
        <vt:i4>291</vt:i4>
      </vt:variant>
      <vt:variant>
        <vt:i4>0</vt:i4>
      </vt:variant>
      <vt:variant>
        <vt:i4>5</vt:i4>
      </vt:variant>
      <vt:variant>
        <vt:lpwstr>http://www.nevo.co.il/Law_word/law15/memshala-361.pdf</vt:lpwstr>
      </vt:variant>
      <vt:variant>
        <vt:lpwstr/>
      </vt:variant>
      <vt:variant>
        <vt:i4>7929867</vt:i4>
      </vt:variant>
      <vt:variant>
        <vt:i4>288</vt:i4>
      </vt:variant>
      <vt:variant>
        <vt:i4>0</vt:i4>
      </vt:variant>
      <vt:variant>
        <vt:i4>5</vt:i4>
      </vt:variant>
      <vt:variant>
        <vt:lpwstr>http://www.nevo.co.il/Law_word/law14/law-2143.pdf</vt:lpwstr>
      </vt:variant>
      <vt:variant>
        <vt:lpwstr/>
      </vt:variant>
      <vt:variant>
        <vt:i4>7929944</vt:i4>
      </vt:variant>
      <vt:variant>
        <vt:i4>285</vt:i4>
      </vt:variant>
      <vt:variant>
        <vt:i4>0</vt:i4>
      </vt:variant>
      <vt:variant>
        <vt:i4>5</vt:i4>
      </vt:variant>
      <vt:variant>
        <vt:lpwstr>http://www.nevo.co.il/Law_word/law15/memshala-358.pdf</vt:lpwstr>
      </vt:variant>
      <vt:variant>
        <vt:lpwstr/>
      </vt:variant>
      <vt:variant>
        <vt:i4>8257551</vt:i4>
      </vt:variant>
      <vt:variant>
        <vt:i4>282</vt:i4>
      </vt:variant>
      <vt:variant>
        <vt:i4>0</vt:i4>
      </vt:variant>
      <vt:variant>
        <vt:i4>5</vt:i4>
      </vt:variant>
      <vt:variant>
        <vt:lpwstr>http://www.nevo.co.il/Law_word/law14/law-2137.pdf</vt:lpwstr>
      </vt:variant>
      <vt:variant>
        <vt:lpwstr/>
      </vt:variant>
      <vt:variant>
        <vt:i4>3604509</vt:i4>
      </vt:variant>
      <vt:variant>
        <vt:i4>279</vt:i4>
      </vt:variant>
      <vt:variant>
        <vt:i4>0</vt:i4>
      </vt:variant>
      <vt:variant>
        <vt:i4>5</vt:i4>
      </vt:variant>
      <vt:variant>
        <vt:lpwstr>http://www.nevo.co.il/Law_word/law16/knesset-175.pdf</vt:lpwstr>
      </vt:variant>
      <vt:variant>
        <vt:lpwstr/>
      </vt:variant>
      <vt:variant>
        <vt:i4>2752520</vt:i4>
      </vt:variant>
      <vt:variant>
        <vt:i4>276</vt:i4>
      </vt:variant>
      <vt:variant>
        <vt:i4>0</vt:i4>
      </vt:variant>
      <vt:variant>
        <vt:i4>5</vt:i4>
      </vt:variant>
      <vt:variant>
        <vt:lpwstr>http://web1.nevo.co.il/Law_word/law14/law-2134.pdf</vt:lpwstr>
      </vt:variant>
      <vt:variant>
        <vt:lpwstr/>
      </vt:variant>
      <vt:variant>
        <vt:i4>7995479</vt:i4>
      </vt:variant>
      <vt:variant>
        <vt:i4>273</vt:i4>
      </vt:variant>
      <vt:variant>
        <vt:i4>0</vt:i4>
      </vt:variant>
      <vt:variant>
        <vt:i4>5</vt:i4>
      </vt:variant>
      <vt:variant>
        <vt:lpwstr>http://www.nevo.co.il/Law_word/law15/memshala-266.pdf</vt:lpwstr>
      </vt:variant>
      <vt:variant>
        <vt:lpwstr/>
      </vt:variant>
      <vt:variant>
        <vt:i4>7602190</vt:i4>
      </vt:variant>
      <vt:variant>
        <vt:i4>270</vt:i4>
      </vt:variant>
      <vt:variant>
        <vt:i4>0</vt:i4>
      </vt:variant>
      <vt:variant>
        <vt:i4>5</vt:i4>
      </vt:variant>
      <vt:variant>
        <vt:lpwstr>http://www.nevo.co.il/Law_word/law14/law-2097.pdf</vt:lpwstr>
      </vt:variant>
      <vt:variant>
        <vt:lpwstr/>
      </vt:variant>
      <vt:variant>
        <vt:i4>7995473</vt:i4>
      </vt:variant>
      <vt:variant>
        <vt:i4>267</vt:i4>
      </vt:variant>
      <vt:variant>
        <vt:i4>0</vt:i4>
      </vt:variant>
      <vt:variant>
        <vt:i4>5</vt:i4>
      </vt:variant>
      <vt:variant>
        <vt:lpwstr>http://www.nevo.co.il/Law_word/law15/memshala-260.pdf</vt:lpwstr>
      </vt:variant>
      <vt:variant>
        <vt:lpwstr/>
      </vt:variant>
      <vt:variant>
        <vt:i4>7995406</vt:i4>
      </vt:variant>
      <vt:variant>
        <vt:i4>264</vt:i4>
      </vt:variant>
      <vt:variant>
        <vt:i4>0</vt:i4>
      </vt:variant>
      <vt:variant>
        <vt:i4>5</vt:i4>
      </vt:variant>
      <vt:variant>
        <vt:lpwstr>http://www.nevo.co.il/Law_word/law14/law-2077.pdf</vt:lpwstr>
      </vt:variant>
      <vt:variant>
        <vt:lpwstr/>
      </vt:variant>
      <vt:variant>
        <vt:i4>3866651</vt:i4>
      </vt:variant>
      <vt:variant>
        <vt:i4>261</vt:i4>
      </vt:variant>
      <vt:variant>
        <vt:i4>0</vt:i4>
      </vt:variant>
      <vt:variant>
        <vt:i4>5</vt:i4>
      </vt:variant>
      <vt:variant>
        <vt:lpwstr>http://www.nevo.co.il/Law_word/law16/KNESSET-119.pdf</vt:lpwstr>
      </vt:variant>
      <vt:variant>
        <vt:lpwstr/>
      </vt:variant>
      <vt:variant>
        <vt:i4>7995404</vt:i4>
      </vt:variant>
      <vt:variant>
        <vt:i4>258</vt:i4>
      </vt:variant>
      <vt:variant>
        <vt:i4>0</vt:i4>
      </vt:variant>
      <vt:variant>
        <vt:i4>5</vt:i4>
      </vt:variant>
      <vt:variant>
        <vt:lpwstr>http://www.nevo.co.il/Law_word/law14/law-2075.pdf</vt:lpwstr>
      </vt:variant>
      <vt:variant>
        <vt:lpwstr/>
      </vt:variant>
      <vt:variant>
        <vt:i4>7864409</vt:i4>
      </vt:variant>
      <vt:variant>
        <vt:i4>255</vt:i4>
      </vt:variant>
      <vt:variant>
        <vt:i4>0</vt:i4>
      </vt:variant>
      <vt:variant>
        <vt:i4>5</vt:i4>
      </vt:variant>
      <vt:variant>
        <vt:lpwstr>http://www.nevo.co.il/Law_word/law15/memshala-248.pdf</vt:lpwstr>
      </vt:variant>
      <vt:variant>
        <vt:lpwstr/>
      </vt:variant>
      <vt:variant>
        <vt:i4>8060936</vt:i4>
      </vt:variant>
      <vt:variant>
        <vt:i4>252</vt:i4>
      </vt:variant>
      <vt:variant>
        <vt:i4>0</vt:i4>
      </vt:variant>
      <vt:variant>
        <vt:i4>5</vt:i4>
      </vt:variant>
      <vt:variant>
        <vt:lpwstr>http://www.nevo.co.il/Law_word/law14/law-2061.pdf</vt:lpwstr>
      </vt:variant>
      <vt:variant>
        <vt:lpwstr/>
      </vt:variant>
      <vt:variant>
        <vt:i4>5898281</vt:i4>
      </vt:variant>
      <vt:variant>
        <vt:i4>249</vt:i4>
      </vt:variant>
      <vt:variant>
        <vt:i4>0</vt:i4>
      </vt:variant>
      <vt:variant>
        <vt:i4>5</vt:i4>
      </vt:variant>
      <vt:variant>
        <vt:lpwstr>http://www.nevo.co.il/Law_word/law16/KNESSET-59.pdf</vt:lpwstr>
      </vt:variant>
      <vt:variant>
        <vt:lpwstr/>
      </vt:variant>
      <vt:variant>
        <vt:i4>8257545</vt:i4>
      </vt:variant>
      <vt:variant>
        <vt:i4>246</vt:i4>
      </vt:variant>
      <vt:variant>
        <vt:i4>0</vt:i4>
      </vt:variant>
      <vt:variant>
        <vt:i4>5</vt:i4>
      </vt:variant>
      <vt:variant>
        <vt:lpwstr>http://www.nevo.co.il/Law_word/law14/LAW-2030.pdf</vt:lpwstr>
      </vt:variant>
      <vt:variant>
        <vt:lpwstr/>
      </vt:variant>
      <vt:variant>
        <vt:i4>7602260</vt:i4>
      </vt:variant>
      <vt:variant>
        <vt:i4>243</vt:i4>
      </vt:variant>
      <vt:variant>
        <vt:i4>0</vt:i4>
      </vt:variant>
      <vt:variant>
        <vt:i4>5</vt:i4>
      </vt:variant>
      <vt:variant>
        <vt:lpwstr>http://www.nevo.co.il/Law_word/law15/MEMSHALA-186.pdf</vt:lpwstr>
      </vt:variant>
      <vt:variant>
        <vt:lpwstr/>
      </vt:variant>
      <vt:variant>
        <vt:i4>8323082</vt:i4>
      </vt:variant>
      <vt:variant>
        <vt:i4>240</vt:i4>
      </vt:variant>
      <vt:variant>
        <vt:i4>0</vt:i4>
      </vt:variant>
      <vt:variant>
        <vt:i4>5</vt:i4>
      </vt:variant>
      <vt:variant>
        <vt:lpwstr>http://www.nevo.co.il/Law_word/law14/LAW-2023.pdf</vt:lpwstr>
      </vt:variant>
      <vt:variant>
        <vt:lpwstr/>
      </vt:variant>
      <vt:variant>
        <vt:i4>7864401</vt:i4>
      </vt:variant>
      <vt:variant>
        <vt:i4>237</vt:i4>
      </vt:variant>
      <vt:variant>
        <vt:i4>0</vt:i4>
      </vt:variant>
      <vt:variant>
        <vt:i4>5</vt:i4>
      </vt:variant>
      <vt:variant>
        <vt:lpwstr>http://www.nevo.co.il/Law_word/law15/MEMSHALA-143.pdf</vt:lpwstr>
      </vt:variant>
      <vt:variant>
        <vt:lpwstr/>
      </vt:variant>
      <vt:variant>
        <vt:i4>7798791</vt:i4>
      </vt:variant>
      <vt:variant>
        <vt:i4>234</vt:i4>
      </vt:variant>
      <vt:variant>
        <vt:i4>0</vt:i4>
      </vt:variant>
      <vt:variant>
        <vt:i4>5</vt:i4>
      </vt:variant>
      <vt:variant>
        <vt:lpwstr>http://www.nevo.co.il/Law_word/law14/law-1997.pdf</vt:lpwstr>
      </vt:variant>
      <vt:variant>
        <vt:lpwstr/>
      </vt:variant>
      <vt:variant>
        <vt:i4>8323154</vt:i4>
      </vt:variant>
      <vt:variant>
        <vt:i4>231</vt:i4>
      </vt:variant>
      <vt:variant>
        <vt:i4>0</vt:i4>
      </vt:variant>
      <vt:variant>
        <vt:i4>5</vt:i4>
      </vt:variant>
      <vt:variant>
        <vt:lpwstr>http://www.nevo.co.il/Law_word/law15/MEMSHALA-130.pdf</vt:lpwstr>
      </vt:variant>
      <vt:variant>
        <vt:lpwstr/>
      </vt:variant>
      <vt:variant>
        <vt:i4>7733250</vt:i4>
      </vt:variant>
      <vt:variant>
        <vt:i4>228</vt:i4>
      </vt:variant>
      <vt:variant>
        <vt:i4>0</vt:i4>
      </vt:variant>
      <vt:variant>
        <vt:i4>5</vt:i4>
      </vt:variant>
      <vt:variant>
        <vt:lpwstr>http://www.nevo.co.il/Law_word/law14/law-1982.pdf</vt:lpwstr>
      </vt:variant>
      <vt:variant>
        <vt:lpwstr/>
      </vt:variant>
      <vt:variant>
        <vt:i4>6029351</vt:i4>
      </vt:variant>
      <vt:variant>
        <vt:i4>225</vt:i4>
      </vt:variant>
      <vt:variant>
        <vt:i4>0</vt:i4>
      </vt:variant>
      <vt:variant>
        <vt:i4>5</vt:i4>
      </vt:variant>
      <vt:variant>
        <vt:lpwstr>http://www.nevo.co.il/Law_word/law16/KNESSET-37.pdf</vt:lpwstr>
      </vt:variant>
      <vt:variant>
        <vt:lpwstr/>
      </vt:variant>
      <vt:variant>
        <vt:i4>7995393</vt:i4>
      </vt:variant>
      <vt:variant>
        <vt:i4>222</vt:i4>
      </vt:variant>
      <vt:variant>
        <vt:i4>0</vt:i4>
      </vt:variant>
      <vt:variant>
        <vt:i4>5</vt:i4>
      </vt:variant>
      <vt:variant>
        <vt:lpwstr>http://www.nevo.co.il/Law_word/law14/law-1941.pdf</vt:lpwstr>
      </vt:variant>
      <vt:variant>
        <vt:lpwstr/>
      </vt:variant>
      <vt:variant>
        <vt:i4>8323153</vt:i4>
      </vt:variant>
      <vt:variant>
        <vt:i4>219</vt:i4>
      </vt:variant>
      <vt:variant>
        <vt:i4>0</vt:i4>
      </vt:variant>
      <vt:variant>
        <vt:i4>5</vt:i4>
      </vt:variant>
      <vt:variant>
        <vt:lpwstr>http://www.nevo.co.il/Law_word/law15/memshala-436.pdf</vt:lpwstr>
      </vt:variant>
      <vt:variant>
        <vt:lpwstr/>
      </vt:variant>
      <vt:variant>
        <vt:i4>8323082</vt:i4>
      </vt:variant>
      <vt:variant>
        <vt:i4>216</vt:i4>
      </vt:variant>
      <vt:variant>
        <vt:i4>0</vt:i4>
      </vt:variant>
      <vt:variant>
        <vt:i4>5</vt:i4>
      </vt:variant>
      <vt:variant>
        <vt:lpwstr>http://www.nevo.co.il/Law_word/law14/law-2221.pdf</vt:lpwstr>
      </vt:variant>
      <vt:variant>
        <vt:lpwstr/>
      </vt:variant>
      <vt:variant>
        <vt:i4>8323153</vt:i4>
      </vt:variant>
      <vt:variant>
        <vt:i4>213</vt:i4>
      </vt:variant>
      <vt:variant>
        <vt:i4>0</vt:i4>
      </vt:variant>
      <vt:variant>
        <vt:i4>5</vt:i4>
      </vt:variant>
      <vt:variant>
        <vt:lpwstr>http://www.nevo.co.il/Law_word/law15/memshala-436.pdf</vt:lpwstr>
      </vt:variant>
      <vt:variant>
        <vt:lpwstr/>
      </vt:variant>
      <vt:variant>
        <vt:i4>8192014</vt:i4>
      </vt:variant>
      <vt:variant>
        <vt:i4>210</vt:i4>
      </vt:variant>
      <vt:variant>
        <vt:i4>0</vt:i4>
      </vt:variant>
      <vt:variant>
        <vt:i4>5</vt:i4>
      </vt:variant>
      <vt:variant>
        <vt:lpwstr>http://www.nevo.co.il/Law_word/law14/LAW-2205.pdf</vt:lpwstr>
      </vt:variant>
      <vt:variant>
        <vt:lpwstr/>
      </vt:variant>
      <vt:variant>
        <vt:i4>8192088</vt:i4>
      </vt:variant>
      <vt:variant>
        <vt:i4>207</vt:i4>
      </vt:variant>
      <vt:variant>
        <vt:i4>0</vt:i4>
      </vt:variant>
      <vt:variant>
        <vt:i4>5</vt:i4>
      </vt:variant>
      <vt:variant>
        <vt:lpwstr>http://www.nevo.co.il/Law_word/law15/memshala-318.pdf</vt:lpwstr>
      </vt:variant>
      <vt:variant>
        <vt:lpwstr/>
      </vt:variant>
      <vt:variant>
        <vt:i4>8192012</vt:i4>
      </vt:variant>
      <vt:variant>
        <vt:i4>204</vt:i4>
      </vt:variant>
      <vt:variant>
        <vt:i4>0</vt:i4>
      </vt:variant>
      <vt:variant>
        <vt:i4>5</vt:i4>
      </vt:variant>
      <vt:variant>
        <vt:lpwstr>http://www.nevo.co.il/Law_word/law14/LAW-2104.pdf</vt:lpwstr>
      </vt:variant>
      <vt:variant>
        <vt:lpwstr/>
      </vt:variant>
      <vt:variant>
        <vt:i4>8323082</vt:i4>
      </vt:variant>
      <vt:variant>
        <vt:i4>201</vt:i4>
      </vt:variant>
      <vt:variant>
        <vt:i4>0</vt:i4>
      </vt:variant>
      <vt:variant>
        <vt:i4>5</vt:i4>
      </vt:variant>
      <vt:variant>
        <vt:lpwstr>http://www.nevo.co.il/Law_word/law06/TAK-6406.pdf</vt:lpwstr>
      </vt:variant>
      <vt:variant>
        <vt:lpwstr/>
      </vt:variant>
      <vt:variant>
        <vt:i4>2359391</vt:i4>
      </vt:variant>
      <vt:variant>
        <vt:i4>198</vt:i4>
      </vt:variant>
      <vt:variant>
        <vt:i4>0</vt:i4>
      </vt:variant>
      <vt:variant>
        <vt:i4>5</vt:i4>
      </vt:variant>
      <vt:variant>
        <vt:lpwstr>http://www.nevo.co.il/Law_word/law15/MEMSHALA-64.pdf</vt:lpwstr>
      </vt:variant>
      <vt:variant>
        <vt:lpwstr/>
      </vt:variant>
      <vt:variant>
        <vt:i4>8126464</vt:i4>
      </vt:variant>
      <vt:variant>
        <vt:i4>195</vt:i4>
      </vt:variant>
      <vt:variant>
        <vt:i4>0</vt:i4>
      </vt:variant>
      <vt:variant>
        <vt:i4>5</vt:i4>
      </vt:variant>
      <vt:variant>
        <vt:lpwstr>http://www.nevo.co.il/Law_word/law14/LAW-1920.pdf</vt:lpwstr>
      </vt:variant>
      <vt:variant>
        <vt:lpwstr/>
      </vt:variant>
      <vt:variant>
        <vt:i4>2359391</vt:i4>
      </vt:variant>
      <vt:variant>
        <vt:i4>192</vt:i4>
      </vt:variant>
      <vt:variant>
        <vt:i4>0</vt:i4>
      </vt:variant>
      <vt:variant>
        <vt:i4>5</vt:i4>
      </vt:variant>
      <vt:variant>
        <vt:lpwstr>http://www.nevo.co.il/Law_word/law15/MEMSHALA-64.pdf</vt:lpwstr>
      </vt:variant>
      <vt:variant>
        <vt:lpwstr/>
      </vt:variant>
      <vt:variant>
        <vt:i4>8126464</vt:i4>
      </vt:variant>
      <vt:variant>
        <vt:i4>189</vt:i4>
      </vt:variant>
      <vt:variant>
        <vt:i4>0</vt:i4>
      </vt:variant>
      <vt:variant>
        <vt:i4>5</vt:i4>
      </vt:variant>
      <vt:variant>
        <vt:lpwstr>http://www.nevo.co.il/Law_word/law14/law-1920.pdf</vt:lpwstr>
      </vt:variant>
      <vt:variant>
        <vt:lpwstr/>
      </vt:variant>
      <vt:variant>
        <vt:i4>2359391</vt:i4>
      </vt:variant>
      <vt:variant>
        <vt:i4>186</vt:i4>
      </vt:variant>
      <vt:variant>
        <vt:i4>0</vt:i4>
      </vt:variant>
      <vt:variant>
        <vt:i4>5</vt:i4>
      </vt:variant>
      <vt:variant>
        <vt:lpwstr>http://www.nevo.co.il/Law_word/law15/MEMSHALA-64.pdf</vt:lpwstr>
      </vt:variant>
      <vt:variant>
        <vt:lpwstr/>
      </vt:variant>
      <vt:variant>
        <vt:i4>8323081</vt:i4>
      </vt:variant>
      <vt:variant>
        <vt:i4>183</vt:i4>
      </vt:variant>
      <vt:variant>
        <vt:i4>0</vt:i4>
      </vt:variant>
      <vt:variant>
        <vt:i4>5</vt:i4>
      </vt:variant>
      <vt:variant>
        <vt:lpwstr>http://www.nevo.co.il/Law_word/law14/law-1919.pdf</vt:lpwstr>
      </vt:variant>
      <vt:variant>
        <vt:lpwstr/>
      </vt:variant>
      <vt:variant>
        <vt:i4>2359391</vt:i4>
      </vt:variant>
      <vt:variant>
        <vt:i4>180</vt:i4>
      </vt:variant>
      <vt:variant>
        <vt:i4>0</vt:i4>
      </vt:variant>
      <vt:variant>
        <vt:i4>5</vt:i4>
      </vt:variant>
      <vt:variant>
        <vt:lpwstr>http://www.nevo.co.il/Law_word/law15/MEMSHALA-64.pdf</vt:lpwstr>
      </vt:variant>
      <vt:variant>
        <vt:lpwstr/>
      </vt:variant>
      <vt:variant>
        <vt:i4>8126464</vt:i4>
      </vt:variant>
      <vt:variant>
        <vt:i4>177</vt:i4>
      </vt:variant>
      <vt:variant>
        <vt:i4>0</vt:i4>
      </vt:variant>
      <vt:variant>
        <vt:i4>5</vt:i4>
      </vt:variant>
      <vt:variant>
        <vt:lpwstr>http://www.nevo.co.il/Law_word/law14/law-1920.pdf</vt:lpwstr>
      </vt:variant>
      <vt:variant>
        <vt:lpwstr/>
      </vt:variant>
      <vt:variant>
        <vt:i4>2424923</vt:i4>
      </vt:variant>
      <vt:variant>
        <vt:i4>174</vt:i4>
      </vt:variant>
      <vt:variant>
        <vt:i4>0</vt:i4>
      </vt:variant>
      <vt:variant>
        <vt:i4>5</vt:i4>
      </vt:variant>
      <vt:variant>
        <vt:lpwstr>http://www.nevo.co.il/Law_word/law15/MEMSHALA-25.pdf</vt:lpwstr>
      </vt:variant>
      <vt:variant>
        <vt:lpwstr/>
      </vt:variant>
      <vt:variant>
        <vt:i4>7798787</vt:i4>
      </vt:variant>
      <vt:variant>
        <vt:i4>171</vt:i4>
      </vt:variant>
      <vt:variant>
        <vt:i4>0</vt:i4>
      </vt:variant>
      <vt:variant>
        <vt:i4>5</vt:i4>
      </vt:variant>
      <vt:variant>
        <vt:lpwstr>http://www.nevo.co.il/Law_word/law14/LAW-1892.pdf</vt:lpwstr>
      </vt:variant>
      <vt:variant>
        <vt:lpwstr/>
      </vt:variant>
      <vt:variant>
        <vt:i4>8257540</vt:i4>
      </vt:variant>
      <vt:variant>
        <vt:i4>168</vt:i4>
      </vt:variant>
      <vt:variant>
        <vt:i4>0</vt:i4>
      </vt:variant>
      <vt:variant>
        <vt:i4>5</vt:i4>
      </vt:variant>
      <vt:variant>
        <vt:lpwstr>http://www.nevo.co.il/Law_word/law14/LAW-1904.pdf</vt:lpwstr>
      </vt:variant>
      <vt:variant>
        <vt:lpwstr/>
      </vt:variant>
      <vt:variant>
        <vt:i4>2359385</vt:i4>
      </vt:variant>
      <vt:variant>
        <vt:i4>165</vt:i4>
      </vt:variant>
      <vt:variant>
        <vt:i4>0</vt:i4>
      </vt:variant>
      <vt:variant>
        <vt:i4>5</vt:i4>
      </vt:variant>
      <vt:variant>
        <vt:lpwstr>http://www.nevo.co.il/Law_word/law15/MEMSHALA-04.pdf</vt:lpwstr>
      </vt:variant>
      <vt:variant>
        <vt:lpwstr/>
      </vt:variant>
      <vt:variant>
        <vt:i4>7733251</vt:i4>
      </vt:variant>
      <vt:variant>
        <vt:i4>162</vt:i4>
      </vt:variant>
      <vt:variant>
        <vt:i4>0</vt:i4>
      </vt:variant>
      <vt:variant>
        <vt:i4>5</vt:i4>
      </vt:variant>
      <vt:variant>
        <vt:lpwstr>http://www.nevo.co.il/Law_word/law14/LAW-1882.pdf</vt:lpwstr>
      </vt:variant>
      <vt:variant>
        <vt:lpwstr/>
      </vt:variant>
      <vt:variant>
        <vt:i4>7995473</vt:i4>
      </vt:variant>
      <vt:variant>
        <vt:i4>159</vt:i4>
      </vt:variant>
      <vt:variant>
        <vt:i4>0</vt:i4>
      </vt:variant>
      <vt:variant>
        <vt:i4>5</vt:i4>
      </vt:variant>
      <vt:variant>
        <vt:lpwstr>http://www.nevo.co.il/Law_word/law15/memshala-260.pdf</vt:lpwstr>
      </vt:variant>
      <vt:variant>
        <vt:lpwstr/>
      </vt:variant>
      <vt:variant>
        <vt:i4>7995406</vt:i4>
      </vt:variant>
      <vt:variant>
        <vt:i4>156</vt:i4>
      </vt:variant>
      <vt:variant>
        <vt:i4>0</vt:i4>
      </vt:variant>
      <vt:variant>
        <vt:i4>5</vt:i4>
      </vt:variant>
      <vt:variant>
        <vt:lpwstr>http://www.nevo.co.il/Law_word/law14/law-2077.pdf</vt:lpwstr>
      </vt:variant>
      <vt:variant>
        <vt:lpwstr/>
      </vt:variant>
      <vt:variant>
        <vt:i4>2424923</vt:i4>
      </vt:variant>
      <vt:variant>
        <vt:i4>153</vt:i4>
      </vt:variant>
      <vt:variant>
        <vt:i4>0</vt:i4>
      </vt:variant>
      <vt:variant>
        <vt:i4>5</vt:i4>
      </vt:variant>
      <vt:variant>
        <vt:lpwstr>http://www.nevo.co.il/Law_word/law15/MEMSHALA-25.pdf</vt:lpwstr>
      </vt:variant>
      <vt:variant>
        <vt:lpwstr/>
      </vt:variant>
      <vt:variant>
        <vt:i4>7798787</vt:i4>
      </vt:variant>
      <vt:variant>
        <vt:i4>150</vt:i4>
      </vt:variant>
      <vt:variant>
        <vt:i4>0</vt:i4>
      </vt:variant>
      <vt:variant>
        <vt:i4>5</vt:i4>
      </vt:variant>
      <vt:variant>
        <vt:lpwstr>http://www.nevo.co.il/Law_word/law14/LAW-1892.pdf</vt:lpwstr>
      </vt:variant>
      <vt:variant>
        <vt:lpwstr/>
      </vt:variant>
      <vt:variant>
        <vt:i4>852095</vt:i4>
      </vt:variant>
      <vt:variant>
        <vt:i4>147</vt:i4>
      </vt:variant>
      <vt:variant>
        <vt:i4>0</vt:i4>
      </vt:variant>
      <vt:variant>
        <vt:i4>5</vt:i4>
      </vt:variant>
      <vt:variant>
        <vt:lpwstr>http://www.nevo.co.il/Law_word/law17/PROP-3115.pdf</vt:lpwstr>
      </vt:variant>
      <vt:variant>
        <vt:lpwstr/>
      </vt:variant>
      <vt:variant>
        <vt:i4>8060929</vt:i4>
      </vt:variant>
      <vt:variant>
        <vt:i4>144</vt:i4>
      </vt:variant>
      <vt:variant>
        <vt:i4>0</vt:i4>
      </vt:variant>
      <vt:variant>
        <vt:i4>5</vt:i4>
      </vt:variant>
      <vt:variant>
        <vt:lpwstr>http://www.nevo.co.il/Law_word/law14/LAW-1850.pdf</vt:lpwstr>
      </vt:variant>
      <vt:variant>
        <vt:lpwstr/>
      </vt:variant>
      <vt:variant>
        <vt:i4>721017</vt:i4>
      </vt:variant>
      <vt:variant>
        <vt:i4>141</vt:i4>
      </vt:variant>
      <vt:variant>
        <vt:i4>0</vt:i4>
      </vt:variant>
      <vt:variant>
        <vt:i4>5</vt:i4>
      </vt:variant>
      <vt:variant>
        <vt:lpwstr>http://www.nevo.co.il/Law_word/law17/PROP-3072.pdf</vt:lpwstr>
      </vt:variant>
      <vt:variant>
        <vt:lpwstr/>
      </vt:variant>
      <vt:variant>
        <vt:i4>786552</vt:i4>
      </vt:variant>
      <vt:variant>
        <vt:i4>138</vt:i4>
      </vt:variant>
      <vt:variant>
        <vt:i4>0</vt:i4>
      </vt:variant>
      <vt:variant>
        <vt:i4>5</vt:i4>
      </vt:variant>
      <vt:variant>
        <vt:lpwstr>http://www.nevo.co.il/Law_word/law17/PROP-3065.pdf</vt:lpwstr>
      </vt:variant>
      <vt:variant>
        <vt:lpwstr/>
      </vt:variant>
      <vt:variant>
        <vt:i4>655482</vt:i4>
      </vt:variant>
      <vt:variant>
        <vt:i4>135</vt:i4>
      </vt:variant>
      <vt:variant>
        <vt:i4>0</vt:i4>
      </vt:variant>
      <vt:variant>
        <vt:i4>5</vt:i4>
      </vt:variant>
      <vt:variant>
        <vt:lpwstr>http://www.nevo.co.il/Law_word/law17/PROP-3043.pdf</vt:lpwstr>
      </vt:variant>
      <vt:variant>
        <vt:lpwstr/>
      </vt:variant>
      <vt:variant>
        <vt:i4>8192000</vt:i4>
      </vt:variant>
      <vt:variant>
        <vt:i4>132</vt:i4>
      </vt:variant>
      <vt:variant>
        <vt:i4>0</vt:i4>
      </vt:variant>
      <vt:variant>
        <vt:i4>5</vt:i4>
      </vt:variant>
      <vt:variant>
        <vt:lpwstr>http://www.nevo.co.il/Law_word/law14/LAW-1831.pdf</vt:lpwstr>
      </vt:variant>
      <vt:variant>
        <vt:lpwstr/>
      </vt:variant>
      <vt:variant>
        <vt:i4>65655</vt:i4>
      </vt:variant>
      <vt:variant>
        <vt:i4>129</vt:i4>
      </vt:variant>
      <vt:variant>
        <vt:i4>0</vt:i4>
      </vt:variant>
      <vt:variant>
        <vt:i4>5</vt:i4>
      </vt:variant>
      <vt:variant>
        <vt:lpwstr>http://www.nevo.co.il/Law_word/law17/PROP-2880.pdf</vt:lpwstr>
      </vt:variant>
      <vt:variant>
        <vt:lpwstr/>
      </vt:variant>
      <vt:variant>
        <vt:i4>7798796</vt:i4>
      </vt:variant>
      <vt:variant>
        <vt:i4>126</vt:i4>
      </vt:variant>
      <vt:variant>
        <vt:i4>0</vt:i4>
      </vt:variant>
      <vt:variant>
        <vt:i4>5</vt:i4>
      </vt:variant>
      <vt:variant>
        <vt:lpwstr>http://www.nevo.co.il/Law_word/law14/LAW-1792.pdf</vt:lpwstr>
      </vt:variant>
      <vt:variant>
        <vt:lpwstr/>
      </vt:variant>
      <vt:variant>
        <vt:i4>2359391</vt:i4>
      </vt:variant>
      <vt:variant>
        <vt:i4>123</vt:i4>
      </vt:variant>
      <vt:variant>
        <vt:i4>0</vt:i4>
      </vt:variant>
      <vt:variant>
        <vt:i4>5</vt:i4>
      </vt:variant>
      <vt:variant>
        <vt:lpwstr>http://www.nevo.co.il/Law_word/law15/MEMSHALA-64.pdf</vt:lpwstr>
      </vt:variant>
      <vt:variant>
        <vt:lpwstr/>
      </vt:variant>
      <vt:variant>
        <vt:i4>8126464</vt:i4>
      </vt:variant>
      <vt:variant>
        <vt:i4>120</vt:i4>
      </vt:variant>
      <vt:variant>
        <vt:i4>0</vt:i4>
      </vt:variant>
      <vt:variant>
        <vt:i4>5</vt:i4>
      </vt:variant>
      <vt:variant>
        <vt:lpwstr>http://www.nevo.co.il/Law_word/law14/law-1920.pdf</vt:lpwstr>
      </vt:variant>
      <vt:variant>
        <vt:lpwstr/>
      </vt:variant>
      <vt:variant>
        <vt:i4>721017</vt:i4>
      </vt:variant>
      <vt:variant>
        <vt:i4>117</vt:i4>
      </vt:variant>
      <vt:variant>
        <vt:i4>0</vt:i4>
      </vt:variant>
      <vt:variant>
        <vt:i4>5</vt:i4>
      </vt:variant>
      <vt:variant>
        <vt:lpwstr>http://www.nevo.co.il/Law_word/law17/PROP-3072.pdf</vt:lpwstr>
      </vt:variant>
      <vt:variant>
        <vt:lpwstr/>
      </vt:variant>
      <vt:variant>
        <vt:i4>786552</vt:i4>
      </vt:variant>
      <vt:variant>
        <vt:i4>114</vt:i4>
      </vt:variant>
      <vt:variant>
        <vt:i4>0</vt:i4>
      </vt:variant>
      <vt:variant>
        <vt:i4>5</vt:i4>
      </vt:variant>
      <vt:variant>
        <vt:lpwstr>http://www.nevo.co.il/Law_word/law17/PROP-3065.pdf</vt:lpwstr>
      </vt:variant>
      <vt:variant>
        <vt:lpwstr/>
      </vt:variant>
      <vt:variant>
        <vt:i4>655482</vt:i4>
      </vt:variant>
      <vt:variant>
        <vt:i4>111</vt:i4>
      </vt:variant>
      <vt:variant>
        <vt:i4>0</vt:i4>
      </vt:variant>
      <vt:variant>
        <vt:i4>5</vt:i4>
      </vt:variant>
      <vt:variant>
        <vt:lpwstr>http://www.nevo.co.il/Law_word/law17/PROP-3043.pdf</vt:lpwstr>
      </vt:variant>
      <vt:variant>
        <vt:lpwstr/>
      </vt:variant>
      <vt:variant>
        <vt:i4>8192000</vt:i4>
      </vt:variant>
      <vt:variant>
        <vt:i4>108</vt:i4>
      </vt:variant>
      <vt:variant>
        <vt:i4>0</vt:i4>
      </vt:variant>
      <vt:variant>
        <vt:i4>5</vt:i4>
      </vt:variant>
      <vt:variant>
        <vt:lpwstr>http://www.nevo.co.il/Law_word/law14/LAW-1831.pdf</vt:lpwstr>
      </vt:variant>
      <vt:variant>
        <vt:lpwstr/>
      </vt:variant>
      <vt:variant>
        <vt:i4>589949</vt:i4>
      </vt:variant>
      <vt:variant>
        <vt:i4>105</vt:i4>
      </vt:variant>
      <vt:variant>
        <vt:i4>0</vt:i4>
      </vt:variant>
      <vt:variant>
        <vt:i4>5</vt:i4>
      </vt:variant>
      <vt:variant>
        <vt:lpwstr>http://www.nevo.co.il/Law_word/law17/PROP-2929.pdf</vt:lpwstr>
      </vt:variant>
      <vt:variant>
        <vt:lpwstr/>
      </vt:variant>
      <vt:variant>
        <vt:i4>7733256</vt:i4>
      </vt:variant>
      <vt:variant>
        <vt:i4>102</vt:i4>
      </vt:variant>
      <vt:variant>
        <vt:i4>0</vt:i4>
      </vt:variant>
      <vt:variant>
        <vt:i4>5</vt:i4>
      </vt:variant>
      <vt:variant>
        <vt:lpwstr>http://www.nevo.co.il/Law_word/law14/LAW-1786.pdf</vt:lpwstr>
      </vt:variant>
      <vt:variant>
        <vt:lpwstr/>
      </vt:variant>
      <vt:variant>
        <vt:i4>852094</vt:i4>
      </vt:variant>
      <vt:variant>
        <vt:i4>99</vt:i4>
      </vt:variant>
      <vt:variant>
        <vt:i4>0</vt:i4>
      </vt:variant>
      <vt:variant>
        <vt:i4>5</vt:i4>
      </vt:variant>
      <vt:variant>
        <vt:lpwstr>http://www.nevo.co.il/Law_word/law17/PROP-2713.pdf</vt:lpwstr>
      </vt:variant>
      <vt:variant>
        <vt:lpwstr/>
      </vt:variant>
      <vt:variant>
        <vt:i4>7929868</vt:i4>
      </vt:variant>
      <vt:variant>
        <vt:i4>96</vt:i4>
      </vt:variant>
      <vt:variant>
        <vt:i4>0</vt:i4>
      </vt:variant>
      <vt:variant>
        <vt:i4>5</vt:i4>
      </vt:variant>
      <vt:variant>
        <vt:lpwstr>http://www.nevo.co.il/Law_word/law14/LAW-1772.pdf</vt:lpwstr>
      </vt:variant>
      <vt:variant>
        <vt:lpwstr/>
      </vt:variant>
      <vt:variant>
        <vt:i4>721015</vt:i4>
      </vt:variant>
      <vt:variant>
        <vt:i4>93</vt:i4>
      </vt:variant>
      <vt:variant>
        <vt:i4>0</vt:i4>
      </vt:variant>
      <vt:variant>
        <vt:i4>5</vt:i4>
      </vt:variant>
      <vt:variant>
        <vt:lpwstr>http://www.nevo.co.il/Law_word/law17/PROP-2785.pdf</vt:lpwstr>
      </vt:variant>
      <vt:variant>
        <vt:lpwstr/>
      </vt:variant>
      <vt:variant>
        <vt:i4>8257546</vt:i4>
      </vt:variant>
      <vt:variant>
        <vt:i4>90</vt:i4>
      </vt:variant>
      <vt:variant>
        <vt:i4>0</vt:i4>
      </vt:variant>
      <vt:variant>
        <vt:i4>5</vt:i4>
      </vt:variant>
      <vt:variant>
        <vt:lpwstr>http://www.nevo.co.il/Law_word/law14/LAW-1704.pdf</vt:lpwstr>
      </vt:variant>
      <vt:variant>
        <vt:lpwstr/>
      </vt:variant>
      <vt:variant>
        <vt:i4>852094</vt:i4>
      </vt:variant>
      <vt:variant>
        <vt:i4>87</vt:i4>
      </vt:variant>
      <vt:variant>
        <vt:i4>0</vt:i4>
      </vt:variant>
      <vt:variant>
        <vt:i4>5</vt:i4>
      </vt:variant>
      <vt:variant>
        <vt:lpwstr>http://www.nevo.co.il/Law_word/law17/PROP-2713.pdf</vt:lpwstr>
      </vt:variant>
      <vt:variant>
        <vt:lpwstr/>
      </vt:variant>
      <vt:variant>
        <vt:i4>7733262</vt:i4>
      </vt:variant>
      <vt:variant>
        <vt:i4>84</vt:i4>
      </vt:variant>
      <vt:variant>
        <vt:i4>0</vt:i4>
      </vt:variant>
      <vt:variant>
        <vt:i4>5</vt:i4>
      </vt:variant>
      <vt:variant>
        <vt:lpwstr>http://www.nevo.co.il/Law_word/law14/LAW-1681.pdf</vt:lpwstr>
      </vt:variant>
      <vt:variant>
        <vt:lpwstr/>
      </vt:variant>
      <vt:variant>
        <vt:i4>655480</vt:i4>
      </vt:variant>
      <vt:variant>
        <vt:i4>81</vt:i4>
      </vt:variant>
      <vt:variant>
        <vt:i4>0</vt:i4>
      </vt:variant>
      <vt:variant>
        <vt:i4>5</vt:i4>
      </vt:variant>
      <vt:variant>
        <vt:lpwstr>http://www.nevo.co.il/Law_word/law17/PROP-2675.pdf</vt:lpwstr>
      </vt:variant>
      <vt:variant>
        <vt:lpwstr/>
      </vt:variant>
      <vt:variant>
        <vt:i4>7864326</vt:i4>
      </vt:variant>
      <vt:variant>
        <vt:i4>78</vt:i4>
      </vt:variant>
      <vt:variant>
        <vt:i4>0</vt:i4>
      </vt:variant>
      <vt:variant>
        <vt:i4>5</vt:i4>
      </vt:variant>
      <vt:variant>
        <vt:lpwstr>http://www.nevo.co.il/Law_word/law14/LAW-1669.pdf</vt:lpwstr>
      </vt:variant>
      <vt:variant>
        <vt:lpwstr/>
      </vt:variant>
      <vt:variant>
        <vt:i4>458879</vt:i4>
      </vt:variant>
      <vt:variant>
        <vt:i4>75</vt:i4>
      </vt:variant>
      <vt:variant>
        <vt:i4>0</vt:i4>
      </vt:variant>
      <vt:variant>
        <vt:i4>5</vt:i4>
      </vt:variant>
      <vt:variant>
        <vt:lpwstr>http://www.nevo.co.il/Law_word/law17/PROP-2608.pdf</vt:lpwstr>
      </vt:variant>
      <vt:variant>
        <vt:lpwstr/>
      </vt:variant>
      <vt:variant>
        <vt:i4>7995401</vt:i4>
      </vt:variant>
      <vt:variant>
        <vt:i4>72</vt:i4>
      </vt:variant>
      <vt:variant>
        <vt:i4>0</vt:i4>
      </vt:variant>
      <vt:variant>
        <vt:i4>5</vt:i4>
      </vt:variant>
      <vt:variant>
        <vt:lpwstr>http://www.nevo.co.il/Law_word/law14/LAW-1646.pdf</vt:lpwstr>
      </vt:variant>
      <vt:variant>
        <vt:lpwstr/>
      </vt:variant>
      <vt:variant>
        <vt:i4>852089</vt:i4>
      </vt:variant>
      <vt:variant>
        <vt:i4>69</vt:i4>
      </vt:variant>
      <vt:variant>
        <vt:i4>0</vt:i4>
      </vt:variant>
      <vt:variant>
        <vt:i4>5</vt:i4>
      </vt:variant>
      <vt:variant>
        <vt:lpwstr>http://www.nevo.co.il/Law_word/law17/PROP-2367.pdf</vt:lpwstr>
      </vt:variant>
      <vt:variant>
        <vt:lpwstr/>
      </vt:variant>
      <vt:variant>
        <vt:i4>8126474</vt:i4>
      </vt:variant>
      <vt:variant>
        <vt:i4>66</vt:i4>
      </vt:variant>
      <vt:variant>
        <vt:i4>0</vt:i4>
      </vt:variant>
      <vt:variant>
        <vt:i4>5</vt:i4>
      </vt:variant>
      <vt:variant>
        <vt:lpwstr>http://www.nevo.co.il/Law_word/law14/LAW-1526.pdf</vt:lpwstr>
      </vt:variant>
      <vt:variant>
        <vt:lpwstr/>
      </vt:variant>
      <vt:variant>
        <vt:i4>131190</vt:i4>
      </vt:variant>
      <vt:variant>
        <vt:i4>63</vt:i4>
      </vt:variant>
      <vt:variant>
        <vt:i4>0</vt:i4>
      </vt:variant>
      <vt:variant>
        <vt:i4>5</vt:i4>
      </vt:variant>
      <vt:variant>
        <vt:lpwstr>http://www.nevo.co.il/Law_word/law17/PROP-2299.pdf</vt:lpwstr>
      </vt:variant>
      <vt:variant>
        <vt:lpwstr/>
      </vt:variant>
      <vt:variant>
        <vt:i4>7798794</vt:i4>
      </vt:variant>
      <vt:variant>
        <vt:i4>60</vt:i4>
      </vt:variant>
      <vt:variant>
        <vt:i4>0</vt:i4>
      </vt:variant>
      <vt:variant>
        <vt:i4>5</vt:i4>
      </vt:variant>
      <vt:variant>
        <vt:lpwstr>http://www.nevo.co.il/Law_word/law14/LAW-1497.pdf</vt:lpwstr>
      </vt:variant>
      <vt:variant>
        <vt:lpwstr/>
      </vt:variant>
      <vt:variant>
        <vt:i4>8257551</vt:i4>
      </vt:variant>
      <vt:variant>
        <vt:i4>57</vt:i4>
      </vt:variant>
      <vt:variant>
        <vt:i4>0</vt:i4>
      </vt:variant>
      <vt:variant>
        <vt:i4>5</vt:i4>
      </vt:variant>
      <vt:variant>
        <vt:lpwstr>http://www.nevo.co.il/Law_word/law14/LAW-1600.pdf</vt:lpwstr>
      </vt:variant>
      <vt:variant>
        <vt:lpwstr/>
      </vt:variant>
      <vt:variant>
        <vt:i4>131194</vt:i4>
      </vt:variant>
      <vt:variant>
        <vt:i4>54</vt:i4>
      </vt:variant>
      <vt:variant>
        <vt:i4>0</vt:i4>
      </vt:variant>
      <vt:variant>
        <vt:i4>5</vt:i4>
      </vt:variant>
      <vt:variant>
        <vt:lpwstr>http://www.nevo.co.il/Law_word/law17/PROP-2259.pdf</vt:lpwstr>
      </vt:variant>
      <vt:variant>
        <vt:lpwstr/>
      </vt:variant>
      <vt:variant>
        <vt:i4>7929864</vt:i4>
      </vt:variant>
      <vt:variant>
        <vt:i4>51</vt:i4>
      </vt:variant>
      <vt:variant>
        <vt:i4>0</vt:i4>
      </vt:variant>
      <vt:variant>
        <vt:i4>5</vt:i4>
      </vt:variant>
      <vt:variant>
        <vt:lpwstr>http://www.nevo.co.il/Law_word/law14/LAW-1475.pdf</vt:lpwstr>
      </vt:variant>
      <vt:variant>
        <vt:lpwstr/>
      </vt:variant>
      <vt:variant>
        <vt:i4>589942</vt:i4>
      </vt:variant>
      <vt:variant>
        <vt:i4>48</vt:i4>
      </vt:variant>
      <vt:variant>
        <vt:i4>0</vt:i4>
      </vt:variant>
      <vt:variant>
        <vt:i4>5</vt:i4>
      </vt:variant>
      <vt:variant>
        <vt:lpwstr>http://www.nevo.co.il/Law_word/law17/PROP-2090.pdf</vt:lpwstr>
      </vt:variant>
      <vt:variant>
        <vt:lpwstr/>
      </vt:variant>
      <vt:variant>
        <vt:i4>7798794</vt:i4>
      </vt:variant>
      <vt:variant>
        <vt:i4>45</vt:i4>
      </vt:variant>
      <vt:variant>
        <vt:i4>0</vt:i4>
      </vt:variant>
      <vt:variant>
        <vt:i4>5</vt:i4>
      </vt:variant>
      <vt:variant>
        <vt:lpwstr>http://www.nevo.co.il/Law_word/law14/LAW-1390.pdf</vt:lpwstr>
      </vt:variant>
      <vt:variant>
        <vt:lpwstr/>
      </vt:variant>
      <vt:variant>
        <vt:i4>852087</vt:i4>
      </vt:variant>
      <vt:variant>
        <vt:i4>42</vt:i4>
      </vt:variant>
      <vt:variant>
        <vt:i4>0</vt:i4>
      </vt:variant>
      <vt:variant>
        <vt:i4>5</vt:i4>
      </vt:variant>
      <vt:variant>
        <vt:lpwstr>http://www.nevo.co.il/Law_word/law17/PROP-2084.pdf</vt:lpwstr>
      </vt:variant>
      <vt:variant>
        <vt:lpwstr/>
      </vt:variant>
      <vt:variant>
        <vt:i4>7929858</vt:i4>
      </vt:variant>
      <vt:variant>
        <vt:i4>39</vt:i4>
      </vt:variant>
      <vt:variant>
        <vt:i4>0</vt:i4>
      </vt:variant>
      <vt:variant>
        <vt:i4>5</vt:i4>
      </vt:variant>
      <vt:variant>
        <vt:lpwstr>http://www.nevo.co.il/Law_word/law14/LAW-1378.pdf</vt:lpwstr>
      </vt:variant>
      <vt:variant>
        <vt:lpwstr/>
      </vt:variant>
      <vt:variant>
        <vt:i4>8126479</vt:i4>
      </vt:variant>
      <vt:variant>
        <vt:i4>36</vt:i4>
      </vt:variant>
      <vt:variant>
        <vt:i4>0</vt:i4>
      </vt:variant>
      <vt:variant>
        <vt:i4>5</vt:i4>
      </vt:variant>
      <vt:variant>
        <vt:lpwstr>http://www.nevo.co.il/Law_word/law14/LAW-1224.pdf</vt:lpwstr>
      </vt:variant>
      <vt:variant>
        <vt:lpwstr/>
      </vt:variant>
      <vt:variant>
        <vt:i4>983167</vt:i4>
      </vt:variant>
      <vt:variant>
        <vt:i4>33</vt:i4>
      </vt:variant>
      <vt:variant>
        <vt:i4>0</vt:i4>
      </vt:variant>
      <vt:variant>
        <vt:i4>5</vt:i4>
      </vt:variant>
      <vt:variant>
        <vt:lpwstr>http://www.nevo.co.il/Law_word/law17/PROP-1731.pdf</vt:lpwstr>
      </vt:variant>
      <vt:variant>
        <vt:lpwstr/>
      </vt:variant>
      <vt:variant>
        <vt:i4>8323074</vt:i4>
      </vt:variant>
      <vt:variant>
        <vt:i4>30</vt:i4>
      </vt:variant>
      <vt:variant>
        <vt:i4>0</vt:i4>
      </vt:variant>
      <vt:variant>
        <vt:i4>5</vt:i4>
      </vt:variant>
      <vt:variant>
        <vt:lpwstr>http://www.nevo.co.il/Law_word/law14/LAW-1219.pdf</vt:lpwstr>
      </vt:variant>
      <vt:variant>
        <vt:lpwstr/>
      </vt:variant>
      <vt:variant>
        <vt:i4>524410</vt:i4>
      </vt:variant>
      <vt:variant>
        <vt:i4>27</vt:i4>
      </vt:variant>
      <vt:variant>
        <vt:i4>0</vt:i4>
      </vt:variant>
      <vt:variant>
        <vt:i4>5</vt:i4>
      </vt:variant>
      <vt:variant>
        <vt:lpwstr>http://www.nevo.co.il/Law_word/law17/PROP-1766.pdf</vt:lpwstr>
      </vt:variant>
      <vt:variant>
        <vt:lpwstr/>
      </vt:variant>
      <vt:variant>
        <vt:i4>8323081</vt:i4>
      </vt:variant>
      <vt:variant>
        <vt:i4>24</vt:i4>
      </vt:variant>
      <vt:variant>
        <vt:i4>0</vt:i4>
      </vt:variant>
      <vt:variant>
        <vt:i4>5</vt:i4>
      </vt:variant>
      <vt:variant>
        <vt:lpwstr>http://www.nevo.co.il/Law_word/law14/LAW-1212.pdf</vt:lpwstr>
      </vt:variant>
      <vt:variant>
        <vt:lpwstr/>
      </vt:variant>
      <vt:variant>
        <vt:i4>524411</vt:i4>
      </vt:variant>
      <vt:variant>
        <vt:i4>21</vt:i4>
      </vt:variant>
      <vt:variant>
        <vt:i4>0</vt:i4>
      </vt:variant>
      <vt:variant>
        <vt:i4>5</vt:i4>
      </vt:variant>
      <vt:variant>
        <vt:lpwstr>http://www.nevo.co.il/Law_word/law17/PROP-1776.pdf</vt:lpwstr>
      </vt:variant>
      <vt:variant>
        <vt:lpwstr/>
      </vt:variant>
      <vt:variant>
        <vt:i4>7798792</vt:i4>
      </vt:variant>
      <vt:variant>
        <vt:i4>18</vt:i4>
      </vt:variant>
      <vt:variant>
        <vt:i4>0</vt:i4>
      </vt:variant>
      <vt:variant>
        <vt:i4>5</vt:i4>
      </vt:variant>
      <vt:variant>
        <vt:lpwstr>http://www.nevo.co.il/Law_word/law14/LAW-1190.pdf</vt:lpwstr>
      </vt:variant>
      <vt:variant>
        <vt:lpwstr/>
      </vt:variant>
      <vt:variant>
        <vt:i4>786558</vt:i4>
      </vt:variant>
      <vt:variant>
        <vt:i4>15</vt:i4>
      </vt:variant>
      <vt:variant>
        <vt:i4>0</vt:i4>
      </vt:variant>
      <vt:variant>
        <vt:i4>5</vt:i4>
      </vt:variant>
      <vt:variant>
        <vt:lpwstr>http://www.nevo.co.il/Law_word/law17/PROP-1722.pdf</vt:lpwstr>
      </vt:variant>
      <vt:variant>
        <vt:lpwstr/>
      </vt:variant>
      <vt:variant>
        <vt:i4>7995405</vt:i4>
      </vt:variant>
      <vt:variant>
        <vt:i4>12</vt:i4>
      </vt:variant>
      <vt:variant>
        <vt:i4>0</vt:i4>
      </vt:variant>
      <vt:variant>
        <vt:i4>5</vt:i4>
      </vt:variant>
      <vt:variant>
        <vt:lpwstr>http://www.nevo.co.il/Law_word/law14/LAW-1145.pdf</vt:lpwstr>
      </vt:variant>
      <vt:variant>
        <vt:lpwstr/>
      </vt:variant>
      <vt:variant>
        <vt:i4>983160</vt:i4>
      </vt:variant>
      <vt:variant>
        <vt:i4>9</vt:i4>
      </vt:variant>
      <vt:variant>
        <vt:i4>0</vt:i4>
      </vt:variant>
      <vt:variant>
        <vt:i4>5</vt:i4>
      </vt:variant>
      <vt:variant>
        <vt:lpwstr>http://www.nevo.co.il/Law_word/law17/PROP-1442.pdf</vt:lpwstr>
      </vt:variant>
      <vt:variant>
        <vt:lpwstr/>
      </vt:variant>
      <vt:variant>
        <vt:i4>7733257</vt:i4>
      </vt:variant>
      <vt:variant>
        <vt:i4>6</vt:i4>
      </vt:variant>
      <vt:variant>
        <vt:i4>0</vt:i4>
      </vt:variant>
      <vt:variant>
        <vt:i4>5</vt:i4>
      </vt:variant>
      <vt:variant>
        <vt:lpwstr>http://www.nevo.co.il/Law_word/law14/LAW-0999.pdf</vt:lpwstr>
      </vt:variant>
      <vt:variant>
        <vt:lpwstr/>
      </vt:variant>
      <vt:variant>
        <vt:i4>655485</vt:i4>
      </vt:variant>
      <vt:variant>
        <vt:i4>3</vt:i4>
      </vt:variant>
      <vt:variant>
        <vt:i4>0</vt:i4>
      </vt:variant>
      <vt:variant>
        <vt:i4>5</vt:i4>
      </vt:variant>
      <vt:variant>
        <vt:lpwstr>http://www.nevo.co.il/Law_word/law17/PROP-1417.pdf</vt:lpwstr>
      </vt:variant>
      <vt:variant>
        <vt:lpwstr/>
      </vt:variant>
      <vt:variant>
        <vt:i4>7733249</vt:i4>
      </vt:variant>
      <vt:variant>
        <vt:i4>0</vt:i4>
      </vt:variant>
      <vt:variant>
        <vt:i4>0</vt:i4>
      </vt:variant>
      <vt:variant>
        <vt:i4>5</vt:i4>
      </vt:variant>
      <vt:variant>
        <vt:lpwstr>http://www.nevo.co.il/Law_word/law14/LAW-0991.pdf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2023-06-05T18:58:00Z</dcterms:created>
  <dcterms:modified xsi:type="dcterms:W3CDTF">2023-06-05T18:58:00Z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0079</vt:lpwstr>
  </property>
  <property fmtid="{D5CDD505-2E9C-101B-9397-08002B2CF9AE}" pid="3" name="CHNAME">
    <vt:lpwstr>הבטחת הכנסה</vt:lpwstr>
  </property>
  <property fmtid="{D5CDD505-2E9C-101B-9397-08002B2CF9AE}" pid="4" name="LAWNAME">
    <vt:lpwstr>חוק הבטחת הכנסה, תשמ"א-1980</vt:lpwstr>
  </property>
  <property fmtid="{D5CDD505-2E9C-101B-9397-08002B2CF9AE}" pid="5" name="LAWNUMBER">
    <vt:lpwstr>0001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_samchut">
    <vt:lpwstr/>
  </property>
  <property fmtid="{D5CDD505-2E9C-101B-9397-08002B2CF9AE}" pid="13" name="MEKORSAMCHUT">
    <vt:lpwstr/>
  </property>
  <property fmtid="{D5CDD505-2E9C-101B-9397-08002B2CF9AE}" pid="14" name="NOSE11">
    <vt:lpwstr>ביטוח</vt:lpwstr>
  </property>
  <property fmtid="{D5CDD505-2E9C-101B-9397-08002B2CF9AE}" pid="15" name="NOSE21">
    <vt:lpwstr>ביטוח לאומי</vt:lpwstr>
  </property>
  <property fmtid="{D5CDD505-2E9C-101B-9397-08002B2CF9AE}" pid="16" name="NOSE31">
    <vt:lpwstr>עבודה ואבטלה</vt:lpwstr>
  </property>
  <property fmtid="{D5CDD505-2E9C-101B-9397-08002B2CF9AE}" pid="17" name="NOSE41">
    <vt:lpwstr>הבטחת הכנסה</vt:lpwstr>
  </property>
  <property fmtid="{D5CDD505-2E9C-101B-9397-08002B2CF9AE}" pid="18" name="NOSE12">
    <vt:lpwstr/>
  </property>
  <property fmtid="{D5CDD505-2E9C-101B-9397-08002B2CF9AE}" pid="19" name="NOSE22">
    <vt:lpwstr/>
  </property>
  <property fmtid="{D5CDD505-2E9C-101B-9397-08002B2CF9AE}" pid="20" name="NOSE32">
    <vt:lpwstr/>
  </property>
  <property fmtid="{D5CDD505-2E9C-101B-9397-08002B2CF9AE}" pid="21" name="NOSE42">
    <vt:lpwstr/>
  </property>
  <property fmtid="{D5CDD505-2E9C-101B-9397-08002B2CF9AE}" pid="22" name="NOSE13">
    <vt:lpwstr/>
  </property>
  <property fmtid="{D5CDD505-2E9C-101B-9397-08002B2CF9AE}" pid="23" name="NOSE23">
    <vt:lpwstr/>
  </property>
  <property fmtid="{D5CDD505-2E9C-101B-9397-08002B2CF9AE}" pid="24" name="NOSE33">
    <vt:lpwstr/>
  </property>
  <property fmtid="{D5CDD505-2E9C-101B-9397-08002B2CF9AE}" pid="25" name="NOSE43">
    <vt:lpwstr/>
  </property>
  <property fmtid="{D5CDD505-2E9C-101B-9397-08002B2CF9AE}" pid="26" name="NOSE14">
    <vt:lpwstr/>
  </property>
  <property fmtid="{D5CDD505-2E9C-101B-9397-08002B2CF9AE}" pid="27" name="NOSE24">
    <vt:lpwstr/>
  </property>
  <property fmtid="{D5CDD505-2E9C-101B-9397-08002B2CF9AE}" pid="28" name="NOSE34">
    <vt:lpwstr/>
  </property>
  <property fmtid="{D5CDD505-2E9C-101B-9397-08002B2CF9AE}" pid="29" name="NOSE44">
    <vt:lpwstr/>
  </property>
  <property fmtid="{D5CDD505-2E9C-101B-9397-08002B2CF9AE}" pid="30" name="NOSE15">
    <vt:lpwstr/>
  </property>
  <property fmtid="{D5CDD505-2E9C-101B-9397-08002B2CF9AE}" pid="31" name="NOSE25">
    <vt:lpwstr/>
  </property>
  <property fmtid="{D5CDD505-2E9C-101B-9397-08002B2CF9AE}" pid="32" name="NOSE35">
    <vt:lpwstr/>
  </property>
  <property fmtid="{D5CDD505-2E9C-101B-9397-08002B2CF9AE}" pid="33" name="NOSE45">
    <vt:lpwstr/>
  </property>
  <property fmtid="{D5CDD505-2E9C-101B-9397-08002B2CF9AE}" pid="34" name="NOSE16">
    <vt:lpwstr/>
  </property>
  <property fmtid="{D5CDD505-2E9C-101B-9397-08002B2CF9AE}" pid="35" name="NOSE26">
    <vt:lpwstr/>
  </property>
  <property fmtid="{D5CDD505-2E9C-101B-9397-08002B2CF9AE}" pid="36" name="NOSE36">
    <vt:lpwstr/>
  </property>
  <property fmtid="{D5CDD505-2E9C-101B-9397-08002B2CF9AE}" pid="37" name="NOSE46">
    <vt:lpwstr/>
  </property>
  <property fmtid="{D5CDD505-2E9C-101B-9397-08002B2CF9AE}" pid="38" name="NOSE17">
    <vt:lpwstr/>
  </property>
  <property fmtid="{D5CDD505-2E9C-101B-9397-08002B2CF9AE}" pid="39" name="NOSE27">
    <vt:lpwstr/>
  </property>
  <property fmtid="{D5CDD505-2E9C-101B-9397-08002B2CF9AE}" pid="40" name="NOSE37">
    <vt:lpwstr/>
  </property>
  <property fmtid="{D5CDD505-2E9C-101B-9397-08002B2CF9AE}" pid="41" name="NOSE47">
    <vt:lpwstr/>
  </property>
  <property fmtid="{D5CDD505-2E9C-101B-9397-08002B2CF9AE}" pid="42" name="NOSE18">
    <vt:lpwstr/>
  </property>
  <property fmtid="{D5CDD505-2E9C-101B-9397-08002B2CF9AE}" pid="43" name="NOSE28">
    <vt:lpwstr/>
  </property>
  <property fmtid="{D5CDD505-2E9C-101B-9397-08002B2CF9AE}" pid="44" name="NOSE38">
    <vt:lpwstr/>
  </property>
  <property fmtid="{D5CDD505-2E9C-101B-9397-08002B2CF9AE}" pid="45" name="NOSE4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49">
    <vt:lpwstr/>
  </property>
  <property fmtid="{D5CDD505-2E9C-101B-9397-08002B2CF9AE}" pid="50" name="NOSE110">
    <vt:lpwstr/>
  </property>
  <property fmtid="{D5CDD505-2E9C-101B-9397-08002B2CF9AE}" pid="51" name="NOSE210">
    <vt:lpwstr/>
  </property>
  <property fmtid="{D5CDD505-2E9C-101B-9397-08002B2CF9AE}" pid="52" name="NOSE310">
    <vt:lpwstr/>
  </property>
  <property fmtid="{D5CDD505-2E9C-101B-9397-08002B2CF9AE}" pid="53" name="NOSE410">
    <vt:lpwstr/>
  </property>
  <property fmtid="{D5CDD505-2E9C-101B-9397-08002B2CF9AE}" pid="54" name="LINKK1">
    <vt:lpwstr>_word/law14/law-2802.pdf‏;רשומות - ספר חוקים#ס"ח תש"ף מס' 2802 #מיום ‏‏16.6.2020 עמ' 87– תיקון מס' 53 – הוראת שעה בסעיף 20 לחוק מענק לעידוד תעסוקה (הוראת שעה – נגיף ‏הקורונה החדש), תש"ף-2020; תוקפה מיום 1.3.2020 עד יום 30.6.2020 ור' סעיף 20(ב) לענין תחולה</vt:lpwstr>
  </property>
  <property fmtid="{D5CDD505-2E9C-101B-9397-08002B2CF9AE}" pid="55" name="LINKK2">
    <vt:lpwstr>2 #מיום ‏‏7.7.2020 עמ' 212  – תיקון מס' 54 – הוראת שעה בסעיף 2 לחוק הביטוח הלאומי (נגיף הקורונה החדש – הוראת שעה – ‏תיקון מס' 216) (הוראות מיוחדות לעניין ביטוח אבטלה); תוקפה מיום 28.6.2020 עד יום 30.11.2020 ור' סעיפים 3, 4 לענין ‏תחילה, תחולה והוראות מעבר</vt:lpwstr>
  </property>
  <property fmtid="{D5CDD505-2E9C-101B-9397-08002B2CF9AE}" pid="56" name="LINKK3">
    <vt:lpwstr>http://www.nevo.co.il/Law_word/law14/LAW-2874.pdf‏;רשומות - ספר חוקים#ס"ח תשפ"א מס' 2874 #מיום ‏‏8.12.2020 עמ' 132  – תיקון מס' 55; תחולתן לעניין תביעה לגמלה שהוגשה מיום הפרסום</vt:lpwstr>
  </property>
  <property fmtid="{D5CDD505-2E9C-101B-9397-08002B2CF9AE}" pid="57" name="LINKK4">
    <vt:lpwstr>.il/law_word/law14/law-2910.pdf;‎רשומות - ספר חוקים#ס"ח תשפ"א מס' 2910 #מיום ‏‏4.7.2021 עמ' 358  – תיקון מס' 56 – הוראת שעה בסעיף 4 לחוק הביטוח הלאומי (תיקון מס' 225 והוראת שעה), תשפ"א-‏‏2021; תוקפו מיום 1.7.2021 עד יום 31.3.2022 ור' סעיף 8(ג) לענין תחולה</vt:lpwstr>
  </property>
  <property fmtid="{D5CDD505-2E9C-101B-9397-08002B2CF9AE}" pid="58" name="LINKK5">
    <vt:lpwstr>aw-2932.pdf;‎רשומות - ספר חוקים#ס"ח תשפ"ב מס' 2932 #מיום ‏‏15.11.2021 עמ' 66 תיקון מס' 57 בסעיף 9 לחוק ההתייעלות הכלכלית (תיקוני חקיקת להשגת יעדי התקציב לשנות התקציב ‏‏2021 ו-2022), תשפ"ב-2021; תחילתו ביום 1.1.2022 ור' סעיפים 10, 12 לענין תחולה והוראת שעה</vt:lpwstr>
  </property>
  <property fmtid="{D5CDD505-2E9C-101B-9397-08002B2CF9AE}" pid="59" name="LINKK6">
    <vt:lpwstr>rd/law14/law-2933.pdf;‎רשומות - ספר חוקים#ס"ח תשפ"ב מס' 2933 #מיום ‏‏18.11.2021 עמ' 256  – תיקון מס' 58 בסעיף 76 לחוק התכנית הכלכלית (תיקוני חקיקה ליישום המדיניות הכלכלית לשנות ‏התקציב 2021 ו-2022), תשפ"ב-2021; תחילתו ביום 1.1.2022 ור' סעיף 77 לענין תחולה</vt:lpwstr>
  </property>
  <property fmtid="{D5CDD505-2E9C-101B-9397-08002B2CF9AE}" pid="60" name="LINKK7">
    <vt:lpwstr>l/law_word/law14/law-2962.pdf;‎רשומות - ספר חוקים#תוקן ס"ח תשפ"ב מס' 2962 ‏‏#מיום 9.3.2022 עמ' 754– תיקון מס' 56 – הוראת שעה (תיקון) תשפ"ב-2022 בסעיף 4 לחוק הביטוח הלאומי (תיקון מס' ‏‏229) (נגיף הקורונה החדש – הוראת שעה), תשפ"ב-2022; תחילתו ביום 1.1.2022‏</vt:lpwstr>
  </property>
  <property fmtid="{D5CDD505-2E9C-101B-9397-08002B2CF9AE}" pid="61" name="LINKK8">
    <vt:lpwstr>l/law_word/law14/law-2962.pdf;‎רשומות - ספר חוקים#ס"ח תשפ"ב מס' 2962 #מיום ‏‏9.3.2022 עמ' 754– תיקון מס' 59 – הוראת שעה בסעיף 3 לחוק הביטוח הלאומי (תיקון מס' 229) (נגיף הקורונה החדש – ‏הוראת שעה), תשפ"ב-2022; תחילתו ביום 1.1.2022 ור' סעיף 5(ג) לענין תחולה</vt:lpwstr>
  </property>
  <property fmtid="{D5CDD505-2E9C-101B-9397-08002B2CF9AE}" pid="62" name="LINKK9">
    <vt:lpwstr>https://www.nevo.co.il/Law_word/law14/LAW-3045.pdf;‎רשומות - ספר חוקים#ס"ח תשפ"ג מס' 3045#מיום ‏‏31.5.2023 עמ' 170 – תיקון מס' 62 בסעיף 29 לחוק ההתייעלות הכלכלית</vt:lpwstr>
  </property>
  <property fmtid="{D5CDD505-2E9C-101B-9397-08002B2CF9AE}" pid="63" name="LINKK10">
    <vt:lpwstr/>
  </property>
</Properties>
</file>