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4141" w:rsidRDefault="001F4141">
      <w:pPr>
        <w:pStyle w:val="big-header"/>
        <w:ind w:left="0" w:right="1134"/>
        <w:rPr>
          <w:rFonts w:cs="FrankRuehl" w:hint="cs"/>
          <w:sz w:val="32"/>
          <w:rtl/>
        </w:rPr>
      </w:pPr>
      <w:r>
        <w:rPr>
          <w:rFonts w:cs="FrankRuehl"/>
          <w:sz w:val="32"/>
          <w:rtl/>
        </w:rPr>
        <w:t>חוק הבלו על דלק, תשי"ח</w:t>
      </w:r>
      <w:r>
        <w:rPr>
          <w:rFonts w:cs="FrankRuehl" w:hint="cs"/>
          <w:sz w:val="32"/>
          <w:rtl/>
        </w:rPr>
        <w:t>-</w:t>
      </w:r>
      <w:r>
        <w:rPr>
          <w:rFonts w:cs="FrankRuehl"/>
          <w:sz w:val="32"/>
          <w:rtl/>
        </w:rPr>
        <w:t>1958</w:t>
      </w:r>
    </w:p>
    <w:p w:rsidR="00FA5424" w:rsidRDefault="00FA5424" w:rsidP="00FA5424">
      <w:pPr>
        <w:spacing w:line="320" w:lineRule="auto"/>
        <w:jc w:val="left"/>
        <w:rPr>
          <w:rFonts w:hint="cs"/>
          <w:rtl/>
        </w:rPr>
      </w:pPr>
    </w:p>
    <w:p w:rsidR="004515D5" w:rsidRDefault="004515D5" w:rsidP="00FA5424">
      <w:pPr>
        <w:spacing w:line="320" w:lineRule="auto"/>
        <w:jc w:val="left"/>
        <w:rPr>
          <w:rFonts w:hint="cs"/>
          <w:rtl/>
        </w:rPr>
      </w:pPr>
    </w:p>
    <w:p w:rsidR="00FA5424" w:rsidRDefault="00FA5424" w:rsidP="00FA5424">
      <w:pPr>
        <w:spacing w:line="320" w:lineRule="auto"/>
        <w:jc w:val="left"/>
        <w:rPr>
          <w:rFonts w:cs="FrankRuehl"/>
          <w:szCs w:val="26"/>
          <w:rtl/>
        </w:rPr>
      </w:pPr>
      <w:r w:rsidRPr="00FA5424">
        <w:rPr>
          <w:rFonts w:cs="Miriam"/>
          <w:szCs w:val="22"/>
          <w:rtl/>
        </w:rPr>
        <w:t>מסים</w:t>
      </w:r>
      <w:r w:rsidRPr="00FA5424">
        <w:rPr>
          <w:rFonts w:cs="FrankRuehl"/>
          <w:szCs w:val="26"/>
          <w:rtl/>
        </w:rPr>
        <w:t xml:space="preserve"> – בלו</w:t>
      </w:r>
    </w:p>
    <w:p w:rsidR="00F94307" w:rsidRPr="00FA5424" w:rsidRDefault="00FA5424" w:rsidP="00FA5424">
      <w:pPr>
        <w:spacing w:line="320" w:lineRule="auto"/>
        <w:jc w:val="left"/>
        <w:rPr>
          <w:rFonts w:cs="Miriam"/>
          <w:szCs w:val="22"/>
          <w:rtl/>
        </w:rPr>
      </w:pPr>
      <w:r w:rsidRPr="00FA5424">
        <w:rPr>
          <w:rFonts w:cs="Miriam"/>
          <w:szCs w:val="22"/>
          <w:rtl/>
        </w:rPr>
        <w:t>רשויות ומשפט מנהלי</w:t>
      </w:r>
      <w:r w:rsidRPr="00FA5424">
        <w:rPr>
          <w:rFonts w:cs="FrankRuehl"/>
          <w:szCs w:val="26"/>
          <w:rtl/>
        </w:rPr>
        <w:t xml:space="preserve"> – תשתיות – דלק – בלו על דלק</w:t>
      </w:r>
    </w:p>
    <w:p w:rsidR="001F4141" w:rsidRDefault="001F414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42D09" w:rsidRPr="00042D09">
        <w:tblPrEx>
          <w:tblCellMar>
            <w:top w:w="0" w:type="dxa"/>
            <w:bottom w:w="0" w:type="dxa"/>
          </w:tblCellMar>
        </w:tblPrEx>
        <w:tc>
          <w:tcPr>
            <w:tcW w:w="1247" w:type="dxa"/>
          </w:tcPr>
          <w:p w:rsidR="00042D09" w:rsidRPr="00042D09" w:rsidRDefault="00042D09" w:rsidP="00042D09">
            <w:pPr>
              <w:spacing w:line="240" w:lineRule="auto"/>
              <w:jc w:val="left"/>
              <w:rPr>
                <w:rFonts w:cs="Frankruhel"/>
                <w:sz w:val="24"/>
                <w:rtl/>
              </w:rPr>
            </w:pPr>
            <w:r>
              <w:rPr>
                <w:sz w:val="24"/>
                <w:rtl/>
              </w:rPr>
              <w:t xml:space="preserve">סעיף 1 </w:t>
            </w:r>
          </w:p>
        </w:tc>
        <w:tc>
          <w:tcPr>
            <w:tcW w:w="5669" w:type="dxa"/>
          </w:tcPr>
          <w:p w:rsidR="00042D09" w:rsidRPr="00042D09" w:rsidRDefault="00042D09" w:rsidP="00042D09">
            <w:pPr>
              <w:spacing w:line="240" w:lineRule="auto"/>
              <w:jc w:val="left"/>
              <w:rPr>
                <w:rFonts w:cs="Frankruhel"/>
                <w:sz w:val="24"/>
                <w:rtl/>
              </w:rPr>
            </w:pPr>
            <w:r>
              <w:rPr>
                <w:sz w:val="24"/>
                <w:rtl/>
              </w:rPr>
              <w:t>הגדרות</w:t>
            </w:r>
          </w:p>
        </w:tc>
        <w:tc>
          <w:tcPr>
            <w:tcW w:w="567" w:type="dxa"/>
          </w:tcPr>
          <w:p w:rsidR="00042D09" w:rsidRPr="00042D09" w:rsidRDefault="00042D09" w:rsidP="00042D09">
            <w:pPr>
              <w:spacing w:line="240" w:lineRule="auto"/>
              <w:jc w:val="left"/>
              <w:rPr>
                <w:rStyle w:val="Hyperlink"/>
                <w:rtl/>
              </w:rPr>
            </w:pPr>
            <w:hyperlink w:anchor="Seif1" w:tooltip="הגדרות" w:history="1">
              <w:r w:rsidRPr="00042D09">
                <w:rPr>
                  <w:rStyle w:val="Hyperlink"/>
                </w:rPr>
                <w:t>Go</w:t>
              </w:r>
            </w:hyperlink>
          </w:p>
        </w:tc>
        <w:tc>
          <w:tcPr>
            <w:tcW w:w="850" w:type="dxa"/>
          </w:tcPr>
          <w:p w:rsidR="00042D09" w:rsidRPr="00042D09" w:rsidRDefault="00042D09" w:rsidP="00042D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42D09" w:rsidRPr="00042D09">
        <w:tblPrEx>
          <w:tblCellMar>
            <w:top w:w="0" w:type="dxa"/>
            <w:bottom w:w="0" w:type="dxa"/>
          </w:tblCellMar>
        </w:tblPrEx>
        <w:tc>
          <w:tcPr>
            <w:tcW w:w="1247" w:type="dxa"/>
          </w:tcPr>
          <w:p w:rsidR="00042D09" w:rsidRPr="00042D09" w:rsidRDefault="00042D09" w:rsidP="00042D09">
            <w:pPr>
              <w:spacing w:line="240" w:lineRule="auto"/>
              <w:jc w:val="left"/>
              <w:rPr>
                <w:rFonts w:cs="Frankruhel"/>
                <w:sz w:val="24"/>
                <w:rtl/>
              </w:rPr>
            </w:pPr>
            <w:r>
              <w:rPr>
                <w:sz w:val="24"/>
                <w:rtl/>
              </w:rPr>
              <w:t xml:space="preserve">סעיף 2 </w:t>
            </w:r>
          </w:p>
        </w:tc>
        <w:tc>
          <w:tcPr>
            <w:tcW w:w="5669" w:type="dxa"/>
          </w:tcPr>
          <w:p w:rsidR="00042D09" w:rsidRPr="00042D09" w:rsidRDefault="00042D09" w:rsidP="00042D09">
            <w:pPr>
              <w:spacing w:line="240" w:lineRule="auto"/>
              <w:jc w:val="left"/>
              <w:rPr>
                <w:rFonts w:cs="Frankruhel"/>
                <w:sz w:val="24"/>
                <w:rtl/>
              </w:rPr>
            </w:pPr>
            <w:r>
              <w:rPr>
                <w:sz w:val="24"/>
                <w:rtl/>
              </w:rPr>
              <w:t>הטלת בלו על דלק</w:t>
            </w:r>
          </w:p>
        </w:tc>
        <w:tc>
          <w:tcPr>
            <w:tcW w:w="567" w:type="dxa"/>
          </w:tcPr>
          <w:p w:rsidR="00042D09" w:rsidRPr="00042D09" w:rsidRDefault="00042D09" w:rsidP="00042D09">
            <w:pPr>
              <w:spacing w:line="240" w:lineRule="auto"/>
              <w:jc w:val="left"/>
              <w:rPr>
                <w:rStyle w:val="Hyperlink"/>
                <w:rtl/>
              </w:rPr>
            </w:pPr>
            <w:hyperlink w:anchor="Seif2" w:tooltip="הטלת בלו על דלק" w:history="1">
              <w:r w:rsidRPr="00042D09">
                <w:rPr>
                  <w:rStyle w:val="Hyperlink"/>
                </w:rPr>
                <w:t>Go</w:t>
              </w:r>
            </w:hyperlink>
          </w:p>
        </w:tc>
        <w:tc>
          <w:tcPr>
            <w:tcW w:w="850" w:type="dxa"/>
          </w:tcPr>
          <w:p w:rsidR="00042D09" w:rsidRPr="00042D09" w:rsidRDefault="00042D09" w:rsidP="00042D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42D09" w:rsidRPr="00042D09">
        <w:tblPrEx>
          <w:tblCellMar>
            <w:top w:w="0" w:type="dxa"/>
            <w:bottom w:w="0" w:type="dxa"/>
          </w:tblCellMar>
        </w:tblPrEx>
        <w:tc>
          <w:tcPr>
            <w:tcW w:w="1247" w:type="dxa"/>
          </w:tcPr>
          <w:p w:rsidR="00042D09" w:rsidRPr="00042D09" w:rsidRDefault="00042D09" w:rsidP="00042D09">
            <w:pPr>
              <w:spacing w:line="240" w:lineRule="auto"/>
              <w:jc w:val="left"/>
              <w:rPr>
                <w:rFonts w:cs="Frankruhel"/>
                <w:sz w:val="24"/>
                <w:rtl/>
              </w:rPr>
            </w:pPr>
            <w:r>
              <w:rPr>
                <w:sz w:val="24"/>
                <w:rtl/>
              </w:rPr>
              <w:t xml:space="preserve">סעיף 3 </w:t>
            </w:r>
          </w:p>
        </w:tc>
        <w:tc>
          <w:tcPr>
            <w:tcW w:w="5669" w:type="dxa"/>
          </w:tcPr>
          <w:p w:rsidR="00042D09" w:rsidRPr="00042D09" w:rsidRDefault="00042D09" w:rsidP="00042D09">
            <w:pPr>
              <w:spacing w:line="240" w:lineRule="auto"/>
              <w:jc w:val="left"/>
              <w:rPr>
                <w:rFonts w:cs="Frankruhel"/>
                <w:sz w:val="24"/>
                <w:rtl/>
              </w:rPr>
            </w:pPr>
            <w:r>
              <w:rPr>
                <w:sz w:val="24"/>
                <w:rtl/>
              </w:rPr>
              <w:t>תחולת חוק מסי מכס ובלו</w:t>
            </w:r>
          </w:p>
        </w:tc>
        <w:tc>
          <w:tcPr>
            <w:tcW w:w="567" w:type="dxa"/>
          </w:tcPr>
          <w:p w:rsidR="00042D09" w:rsidRPr="00042D09" w:rsidRDefault="00042D09" w:rsidP="00042D09">
            <w:pPr>
              <w:spacing w:line="240" w:lineRule="auto"/>
              <w:jc w:val="left"/>
              <w:rPr>
                <w:rStyle w:val="Hyperlink"/>
                <w:rtl/>
              </w:rPr>
            </w:pPr>
            <w:hyperlink w:anchor="Seif3" w:tooltip="תחולת חוק מסי מכס ובלו" w:history="1">
              <w:r w:rsidRPr="00042D09">
                <w:rPr>
                  <w:rStyle w:val="Hyperlink"/>
                </w:rPr>
                <w:t>Go</w:t>
              </w:r>
            </w:hyperlink>
          </w:p>
        </w:tc>
        <w:tc>
          <w:tcPr>
            <w:tcW w:w="850" w:type="dxa"/>
          </w:tcPr>
          <w:p w:rsidR="00042D09" w:rsidRPr="00042D09" w:rsidRDefault="00042D09" w:rsidP="00042D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42D09" w:rsidRPr="00042D09">
        <w:tblPrEx>
          <w:tblCellMar>
            <w:top w:w="0" w:type="dxa"/>
            <w:bottom w:w="0" w:type="dxa"/>
          </w:tblCellMar>
        </w:tblPrEx>
        <w:tc>
          <w:tcPr>
            <w:tcW w:w="1247" w:type="dxa"/>
          </w:tcPr>
          <w:p w:rsidR="00042D09" w:rsidRPr="00042D09" w:rsidRDefault="00042D09" w:rsidP="00042D09">
            <w:pPr>
              <w:spacing w:line="240" w:lineRule="auto"/>
              <w:jc w:val="left"/>
              <w:rPr>
                <w:rFonts w:cs="Frankruhel"/>
                <w:sz w:val="24"/>
                <w:rtl/>
              </w:rPr>
            </w:pPr>
            <w:r>
              <w:rPr>
                <w:sz w:val="24"/>
                <w:rtl/>
              </w:rPr>
              <w:t xml:space="preserve">סעיף 4 </w:t>
            </w:r>
          </w:p>
        </w:tc>
        <w:tc>
          <w:tcPr>
            <w:tcW w:w="5669" w:type="dxa"/>
          </w:tcPr>
          <w:p w:rsidR="00042D09" w:rsidRPr="00042D09" w:rsidRDefault="00042D09" w:rsidP="00042D09">
            <w:pPr>
              <w:spacing w:line="240" w:lineRule="auto"/>
              <w:jc w:val="left"/>
              <w:rPr>
                <w:rFonts w:cs="Frankruhel"/>
                <w:sz w:val="24"/>
                <w:rtl/>
              </w:rPr>
            </w:pPr>
            <w:r>
              <w:rPr>
                <w:sz w:val="24"/>
                <w:rtl/>
              </w:rPr>
              <w:t>תשלום הבלו</w:t>
            </w:r>
          </w:p>
        </w:tc>
        <w:tc>
          <w:tcPr>
            <w:tcW w:w="567" w:type="dxa"/>
          </w:tcPr>
          <w:p w:rsidR="00042D09" w:rsidRPr="00042D09" w:rsidRDefault="00042D09" w:rsidP="00042D09">
            <w:pPr>
              <w:spacing w:line="240" w:lineRule="auto"/>
              <w:jc w:val="left"/>
              <w:rPr>
                <w:rStyle w:val="Hyperlink"/>
                <w:rtl/>
              </w:rPr>
            </w:pPr>
            <w:hyperlink w:anchor="Seif4" w:tooltip="תשלום הבלו" w:history="1">
              <w:r w:rsidRPr="00042D09">
                <w:rPr>
                  <w:rStyle w:val="Hyperlink"/>
                </w:rPr>
                <w:t>Go</w:t>
              </w:r>
            </w:hyperlink>
          </w:p>
        </w:tc>
        <w:tc>
          <w:tcPr>
            <w:tcW w:w="850" w:type="dxa"/>
          </w:tcPr>
          <w:p w:rsidR="00042D09" w:rsidRPr="00042D09" w:rsidRDefault="00042D09" w:rsidP="00042D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42D09" w:rsidRPr="00042D09">
        <w:tblPrEx>
          <w:tblCellMar>
            <w:top w:w="0" w:type="dxa"/>
            <w:bottom w:w="0" w:type="dxa"/>
          </w:tblCellMar>
        </w:tblPrEx>
        <w:tc>
          <w:tcPr>
            <w:tcW w:w="1247" w:type="dxa"/>
          </w:tcPr>
          <w:p w:rsidR="00042D09" w:rsidRPr="00042D09" w:rsidRDefault="00042D09" w:rsidP="00042D09">
            <w:pPr>
              <w:spacing w:line="240" w:lineRule="auto"/>
              <w:jc w:val="left"/>
              <w:rPr>
                <w:rFonts w:cs="Frankruhel"/>
                <w:sz w:val="24"/>
                <w:rtl/>
              </w:rPr>
            </w:pPr>
            <w:r>
              <w:rPr>
                <w:sz w:val="24"/>
                <w:rtl/>
              </w:rPr>
              <w:t xml:space="preserve">סעיף 4 </w:t>
            </w:r>
          </w:p>
        </w:tc>
        <w:tc>
          <w:tcPr>
            <w:tcW w:w="5669" w:type="dxa"/>
          </w:tcPr>
          <w:p w:rsidR="00042D09" w:rsidRPr="00042D09" w:rsidRDefault="00042D09" w:rsidP="00042D09">
            <w:pPr>
              <w:spacing w:line="240" w:lineRule="auto"/>
              <w:jc w:val="left"/>
              <w:rPr>
                <w:rFonts w:cs="Frankruhel"/>
                <w:sz w:val="24"/>
                <w:rtl/>
              </w:rPr>
            </w:pPr>
            <w:r>
              <w:rPr>
                <w:sz w:val="24"/>
                <w:rtl/>
              </w:rPr>
              <w:t>איסור הוצאת דלק בדחיית תשלום בלו</w:t>
            </w:r>
          </w:p>
        </w:tc>
        <w:tc>
          <w:tcPr>
            <w:tcW w:w="567" w:type="dxa"/>
          </w:tcPr>
          <w:p w:rsidR="00042D09" w:rsidRPr="00042D09" w:rsidRDefault="00042D09" w:rsidP="00042D09">
            <w:pPr>
              <w:spacing w:line="240" w:lineRule="auto"/>
              <w:jc w:val="left"/>
              <w:rPr>
                <w:rStyle w:val="Hyperlink"/>
                <w:rtl/>
              </w:rPr>
            </w:pPr>
            <w:hyperlink w:anchor="Seif38" w:tooltip="איסור הוצאת דלק בדחיית תשלום בלו" w:history="1">
              <w:r w:rsidRPr="00042D09">
                <w:rPr>
                  <w:rStyle w:val="Hyperlink"/>
                </w:rPr>
                <w:t>Go</w:t>
              </w:r>
            </w:hyperlink>
          </w:p>
        </w:tc>
        <w:tc>
          <w:tcPr>
            <w:tcW w:w="850" w:type="dxa"/>
          </w:tcPr>
          <w:p w:rsidR="00042D09" w:rsidRPr="00042D09" w:rsidRDefault="00042D09" w:rsidP="00042D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42D09" w:rsidRPr="00042D09">
        <w:tblPrEx>
          <w:tblCellMar>
            <w:top w:w="0" w:type="dxa"/>
            <w:bottom w:w="0" w:type="dxa"/>
          </w:tblCellMar>
        </w:tblPrEx>
        <w:tc>
          <w:tcPr>
            <w:tcW w:w="1247" w:type="dxa"/>
          </w:tcPr>
          <w:p w:rsidR="00042D09" w:rsidRPr="00042D09" w:rsidRDefault="00042D09" w:rsidP="00042D09">
            <w:pPr>
              <w:spacing w:line="240" w:lineRule="auto"/>
              <w:jc w:val="left"/>
              <w:rPr>
                <w:rFonts w:cs="Frankruhel"/>
                <w:sz w:val="24"/>
                <w:rtl/>
              </w:rPr>
            </w:pPr>
            <w:r>
              <w:rPr>
                <w:sz w:val="24"/>
                <w:rtl/>
              </w:rPr>
              <w:t xml:space="preserve">סעיף 5 </w:t>
            </w:r>
          </w:p>
        </w:tc>
        <w:tc>
          <w:tcPr>
            <w:tcW w:w="5669" w:type="dxa"/>
          </w:tcPr>
          <w:p w:rsidR="00042D09" w:rsidRPr="00042D09" w:rsidRDefault="00042D09" w:rsidP="00042D09">
            <w:pPr>
              <w:spacing w:line="240" w:lineRule="auto"/>
              <w:jc w:val="left"/>
              <w:rPr>
                <w:rFonts w:cs="Frankruhel"/>
                <w:sz w:val="24"/>
                <w:rtl/>
              </w:rPr>
            </w:pPr>
            <w:r>
              <w:rPr>
                <w:sz w:val="24"/>
                <w:rtl/>
              </w:rPr>
              <w:t>לא יוטל בלו שנית</w:t>
            </w:r>
          </w:p>
        </w:tc>
        <w:tc>
          <w:tcPr>
            <w:tcW w:w="567" w:type="dxa"/>
          </w:tcPr>
          <w:p w:rsidR="00042D09" w:rsidRPr="00042D09" w:rsidRDefault="00042D09" w:rsidP="00042D09">
            <w:pPr>
              <w:spacing w:line="240" w:lineRule="auto"/>
              <w:jc w:val="left"/>
              <w:rPr>
                <w:rStyle w:val="Hyperlink"/>
                <w:rtl/>
              </w:rPr>
            </w:pPr>
            <w:hyperlink w:anchor="Seif5" w:tooltip="לא יוטל בלו שנית" w:history="1">
              <w:r w:rsidRPr="00042D09">
                <w:rPr>
                  <w:rStyle w:val="Hyperlink"/>
                </w:rPr>
                <w:t>Go</w:t>
              </w:r>
            </w:hyperlink>
          </w:p>
        </w:tc>
        <w:tc>
          <w:tcPr>
            <w:tcW w:w="850" w:type="dxa"/>
          </w:tcPr>
          <w:p w:rsidR="00042D09" w:rsidRPr="00042D09" w:rsidRDefault="00042D09" w:rsidP="00042D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42D09" w:rsidRPr="00042D09">
        <w:tblPrEx>
          <w:tblCellMar>
            <w:top w:w="0" w:type="dxa"/>
            <w:bottom w:w="0" w:type="dxa"/>
          </w:tblCellMar>
        </w:tblPrEx>
        <w:tc>
          <w:tcPr>
            <w:tcW w:w="1247" w:type="dxa"/>
          </w:tcPr>
          <w:p w:rsidR="00042D09" w:rsidRPr="00042D09" w:rsidRDefault="00042D09" w:rsidP="00042D09">
            <w:pPr>
              <w:spacing w:line="240" w:lineRule="auto"/>
              <w:jc w:val="left"/>
              <w:rPr>
                <w:rFonts w:cs="Frankruhel"/>
                <w:sz w:val="24"/>
                <w:rtl/>
              </w:rPr>
            </w:pPr>
            <w:r>
              <w:rPr>
                <w:sz w:val="24"/>
                <w:rtl/>
              </w:rPr>
              <w:t xml:space="preserve">סעיף 6 </w:t>
            </w:r>
          </w:p>
        </w:tc>
        <w:tc>
          <w:tcPr>
            <w:tcW w:w="5669" w:type="dxa"/>
          </w:tcPr>
          <w:p w:rsidR="00042D09" w:rsidRPr="00042D09" w:rsidRDefault="00042D09" w:rsidP="00042D09">
            <w:pPr>
              <w:spacing w:line="240" w:lineRule="auto"/>
              <w:jc w:val="left"/>
              <w:rPr>
                <w:rFonts w:cs="Frankruhel"/>
                <w:sz w:val="24"/>
                <w:rtl/>
              </w:rPr>
            </w:pPr>
            <w:r>
              <w:rPr>
                <w:sz w:val="24"/>
                <w:rtl/>
              </w:rPr>
              <w:t>ניכוי תשלום קודם</w:t>
            </w:r>
          </w:p>
        </w:tc>
        <w:tc>
          <w:tcPr>
            <w:tcW w:w="567" w:type="dxa"/>
          </w:tcPr>
          <w:p w:rsidR="00042D09" w:rsidRPr="00042D09" w:rsidRDefault="00042D09" w:rsidP="00042D09">
            <w:pPr>
              <w:spacing w:line="240" w:lineRule="auto"/>
              <w:jc w:val="left"/>
              <w:rPr>
                <w:rStyle w:val="Hyperlink"/>
                <w:rtl/>
              </w:rPr>
            </w:pPr>
            <w:hyperlink w:anchor="Seif6" w:tooltip="ניכוי תשלום קודם" w:history="1">
              <w:r w:rsidRPr="00042D09">
                <w:rPr>
                  <w:rStyle w:val="Hyperlink"/>
                </w:rPr>
                <w:t>Go</w:t>
              </w:r>
            </w:hyperlink>
          </w:p>
        </w:tc>
        <w:tc>
          <w:tcPr>
            <w:tcW w:w="850" w:type="dxa"/>
          </w:tcPr>
          <w:p w:rsidR="00042D09" w:rsidRPr="00042D09" w:rsidRDefault="00042D09" w:rsidP="00042D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42D09" w:rsidRPr="00042D09">
        <w:tblPrEx>
          <w:tblCellMar>
            <w:top w:w="0" w:type="dxa"/>
            <w:bottom w:w="0" w:type="dxa"/>
          </w:tblCellMar>
        </w:tblPrEx>
        <w:tc>
          <w:tcPr>
            <w:tcW w:w="1247" w:type="dxa"/>
          </w:tcPr>
          <w:p w:rsidR="00042D09" w:rsidRPr="00042D09" w:rsidRDefault="00042D09" w:rsidP="00042D09">
            <w:pPr>
              <w:spacing w:line="240" w:lineRule="auto"/>
              <w:jc w:val="left"/>
              <w:rPr>
                <w:rFonts w:cs="Frankruhel"/>
                <w:sz w:val="24"/>
                <w:rtl/>
              </w:rPr>
            </w:pPr>
            <w:r>
              <w:rPr>
                <w:sz w:val="24"/>
                <w:rtl/>
              </w:rPr>
              <w:t xml:space="preserve">סעיף 7 </w:t>
            </w:r>
          </w:p>
        </w:tc>
        <w:tc>
          <w:tcPr>
            <w:tcW w:w="5669" w:type="dxa"/>
          </w:tcPr>
          <w:p w:rsidR="00042D09" w:rsidRPr="00042D09" w:rsidRDefault="00042D09" w:rsidP="00042D09">
            <w:pPr>
              <w:spacing w:line="240" w:lineRule="auto"/>
              <w:jc w:val="left"/>
              <w:rPr>
                <w:rFonts w:cs="Frankruhel"/>
                <w:sz w:val="24"/>
                <w:rtl/>
              </w:rPr>
            </w:pPr>
            <w:r>
              <w:rPr>
                <w:sz w:val="24"/>
                <w:rtl/>
              </w:rPr>
              <w:t>גבית בלו ועיצום כספי</w:t>
            </w:r>
          </w:p>
        </w:tc>
        <w:tc>
          <w:tcPr>
            <w:tcW w:w="567" w:type="dxa"/>
          </w:tcPr>
          <w:p w:rsidR="00042D09" w:rsidRPr="00042D09" w:rsidRDefault="00042D09" w:rsidP="00042D09">
            <w:pPr>
              <w:spacing w:line="240" w:lineRule="auto"/>
              <w:jc w:val="left"/>
              <w:rPr>
                <w:rStyle w:val="Hyperlink"/>
                <w:rtl/>
              </w:rPr>
            </w:pPr>
            <w:hyperlink w:anchor="Seif7" w:tooltip="גבית בלו ועיצום כספי" w:history="1">
              <w:r w:rsidRPr="00042D09">
                <w:rPr>
                  <w:rStyle w:val="Hyperlink"/>
                </w:rPr>
                <w:t>Go</w:t>
              </w:r>
            </w:hyperlink>
          </w:p>
        </w:tc>
        <w:tc>
          <w:tcPr>
            <w:tcW w:w="850" w:type="dxa"/>
          </w:tcPr>
          <w:p w:rsidR="00042D09" w:rsidRPr="00042D09" w:rsidRDefault="00042D09" w:rsidP="00042D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42D09" w:rsidRPr="00042D09">
        <w:tblPrEx>
          <w:tblCellMar>
            <w:top w:w="0" w:type="dxa"/>
            <w:bottom w:w="0" w:type="dxa"/>
          </w:tblCellMar>
        </w:tblPrEx>
        <w:tc>
          <w:tcPr>
            <w:tcW w:w="1247" w:type="dxa"/>
          </w:tcPr>
          <w:p w:rsidR="00042D09" w:rsidRPr="00042D09" w:rsidRDefault="00042D09" w:rsidP="00042D09">
            <w:pPr>
              <w:spacing w:line="240" w:lineRule="auto"/>
              <w:jc w:val="left"/>
              <w:rPr>
                <w:rFonts w:cs="Frankruhel"/>
                <w:sz w:val="24"/>
                <w:rtl/>
              </w:rPr>
            </w:pPr>
            <w:r>
              <w:rPr>
                <w:sz w:val="24"/>
                <w:rtl/>
              </w:rPr>
              <w:t xml:space="preserve">סעיף 8 </w:t>
            </w:r>
          </w:p>
        </w:tc>
        <w:tc>
          <w:tcPr>
            <w:tcW w:w="5669" w:type="dxa"/>
          </w:tcPr>
          <w:p w:rsidR="00042D09" w:rsidRPr="00042D09" w:rsidRDefault="00042D09" w:rsidP="00042D09">
            <w:pPr>
              <w:spacing w:line="240" w:lineRule="auto"/>
              <w:jc w:val="left"/>
              <w:rPr>
                <w:rFonts w:cs="Frankruhel"/>
                <w:sz w:val="24"/>
                <w:rtl/>
              </w:rPr>
            </w:pPr>
            <w:r>
              <w:rPr>
                <w:sz w:val="24"/>
                <w:rtl/>
              </w:rPr>
              <w:t>פטור מבלו על יצוא דלק</w:t>
            </w:r>
          </w:p>
        </w:tc>
        <w:tc>
          <w:tcPr>
            <w:tcW w:w="567" w:type="dxa"/>
          </w:tcPr>
          <w:p w:rsidR="00042D09" w:rsidRPr="00042D09" w:rsidRDefault="00042D09" w:rsidP="00042D09">
            <w:pPr>
              <w:spacing w:line="240" w:lineRule="auto"/>
              <w:jc w:val="left"/>
              <w:rPr>
                <w:rStyle w:val="Hyperlink"/>
                <w:rtl/>
              </w:rPr>
            </w:pPr>
            <w:hyperlink w:anchor="Seif8" w:tooltip="פטור מבלו על יצוא דלק" w:history="1">
              <w:r w:rsidRPr="00042D09">
                <w:rPr>
                  <w:rStyle w:val="Hyperlink"/>
                </w:rPr>
                <w:t>Go</w:t>
              </w:r>
            </w:hyperlink>
          </w:p>
        </w:tc>
        <w:tc>
          <w:tcPr>
            <w:tcW w:w="850" w:type="dxa"/>
          </w:tcPr>
          <w:p w:rsidR="00042D09" w:rsidRPr="00042D09" w:rsidRDefault="00042D09" w:rsidP="00042D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42D09" w:rsidRPr="00042D09">
        <w:tblPrEx>
          <w:tblCellMar>
            <w:top w:w="0" w:type="dxa"/>
            <w:bottom w:w="0" w:type="dxa"/>
          </w:tblCellMar>
        </w:tblPrEx>
        <w:tc>
          <w:tcPr>
            <w:tcW w:w="1247" w:type="dxa"/>
          </w:tcPr>
          <w:p w:rsidR="00042D09" w:rsidRPr="00042D09" w:rsidRDefault="00042D09" w:rsidP="00042D09">
            <w:pPr>
              <w:spacing w:line="240" w:lineRule="auto"/>
              <w:jc w:val="left"/>
              <w:rPr>
                <w:rFonts w:cs="Frankruhel"/>
                <w:sz w:val="24"/>
                <w:rtl/>
              </w:rPr>
            </w:pPr>
            <w:r>
              <w:rPr>
                <w:sz w:val="24"/>
                <w:rtl/>
              </w:rPr>
              <w:t xml:space="preserve">סעיף 9 </w:t>
            </w:r>
          </w:p>
        </w:tc>
        <w:tc>
          <w:tcPr>
            <w:tcW w:w="5669" w:type="dxa"/>
          </w:tcPr>
          <w:p w:rsidR="00042D09" w:rsidRPr="00042D09" w:rsidRDefault="00042D09" w:rsidP="00042D09">
            <w:pPr>
              <w:spacing w:line="240" w:lineRule="auto"/>
              <w:jc w:val="left"/>
              <w:rPr>
                <w:rFonts w:cs="Frankruhel"/>
                <w:sz w:val="24"/>
                <w:rtl/>
              </w:rPr>
            </w:pPr>
            <w:r>
              <w:rPr>
                <w:sz w:val="24"/>
                <w:rtl/>
              </w:rPr>
              <w:t>פטור מיוחד והישבון</w:t>
            </w:r>
          </w:p>
        </w:tc>
        <w:tc>
          <w:tcPr>
            <w:tcW w:w="567" w:type="dxa"/>
          </w:tcPr>
          <w:p w:rsidR="00042D09" w:rsidRPr="00042D09" w:rsidRDefault="00042D09" w:rsidP="00042D09">
            <w:pPr>
              <w:spacing w:line="240" w:lineRule="auto"/>
              <w:jc w:val="left"/>
              <w:rPr>
                <w:rStyle w:val="Hyperlink"/>
                <w:rtl/>
              </w:rPr>
            </w:pPr>
            <w:hyperlink w:anchor="Seif9" w:tooltip="פטור מיוחד והישבון" w:history="1">
              <w:r w:rsidRPr="00042D09">
                <w:rPr>
                  <w:rStyle w:val="Hyperlink"/>
                </w:rPr>
                <w:t>Go</w:t>
              </w:r>
            </w:hyperlink>
          </w:p>
        </w:tc>
        <w:tc>
          <w:tcPr>
            <w:tcW w:w="850" w:type="dxa"/>
          </w:tcPr>
          <w:p w:rsidR="00042D09" w:rsidRPr="00042D09" w:rsidRDefault="00042D09" w:rsidP="00042D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42D09" w:rsidRPr="00042D09">
        <w:tblPrEx>
          <w:tblCellMar>
            <w:top w:w="0" w:type="dxa"/>
            <w:bottom w:w="0" w:type="dxa"/>
          </w:tblCellMar>
        </w:tblPrEx>
        <w:tc>
          <w:tcPr>
            <w:tcW w:w="1247" w:type="dxa"/>
          </w:tcPr>
          <w:p w:rsidR="00042D09" w:rsidRPr="00042D09" w:rsidRDefault="00042D09" w:rsidP="00042D09">
            <w:pPr>
              <w:spacing w:line="240" w:lineRule="auto"/>
              <w:jc w:val="left"/>
              <w:rPr>
                <w:rFonts w:cs="Frankruhel"/>
                <w:sz w:val="24"/>
                <w:rtl/>
              </w:rPr>
            </w:pPr>
            <w:r>
              <w:rPr>
                <w:sz w:val="24"/>
                <w:rtl/>
              </w:rPr>
              <w:t xml:space="preserve">סעיף 10 </w:t>
            </w:r>
          </w:p>
        </w:tc>
        <w:tc>
          <w:tcPr>
            <w:tcW w:w="5669" w:type="dxa"/>
          </w:tcPr>
          <w:p w:rsidR="00042D09" w:rsidRPr="00042D09" w:rsidRDefault="00042D09" w:rsidP="00042D09">
            <w:pPr>
              <w:spacing w:line="240" w:lineRule="auto"/>
              <w:jc w:val="left"/>
              <w:rPr>
                <w:rFonts w:cs="Frankruhel"/>
                <w:sz w:val="24"/>
                <w:rtl/>
              </w:rPr>
            </w:pPr>
            <w:r>
              <w:rPr>
                <w:sz w:val="24"/>
                <w:rtl/>
              </w:rPr>
              <w:t>החזרת בלו על דלק שחל עליו פטור מיוחד</w:t>
            </w:r>
          </w:p>
        </w:tc>
        <w:tc>
          <w:tcPr>
            <w:tcW w:w="567" w:type="dxa"/>
          </w:tcPr>
          <w:p w:rsidR="00042D09" w:rsidRPr="00042D09" w:rsidRDefault="00042D09" w:rsidP="00042D09">
            <w:pPr>
              <w:spacing w:line="240" w:lineRule="auto"/>
              <w:jc w:val="left"/>
              <w:rPr>
                <w:rStyle w:val="Hyperlink"/>
                <w:rtl/>
              </w:rPr>
            </w:pPr>
            <w:hyperlink w:anchor="Seif10" w:tooltip="החזרת בלו על דלק שחל עליו פטור מיוחד" w:history="1">
              <w:r w:rsidRPr="00042D09">
                <w:rPr>
                  <w:rStyle w:val="Hyperlink"/>
                </w:rPr>
                <w:t>Go</w:t>
              </w:r>
            </w:hyperlink>
          </w:p>
        </w:tc>
        <w:tc>
          <w:tcPr>
            <w:tcW w:w="850" w:type="dxa"/>
          </w:tcPr>
          <w:p w:rsidR="00042D09" w:rsidRPr="00042D09" w:rsidRDefault="00042D09" w:rsidP="00042D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42D09" w:rsidRPr="00042D09">
        <w:tblPrEx>
          <w:tblCellMar>
            <w:top w:w="0" w:type="dxa"/>
            <w:bottom w:w="0" w:type="dxa"/>
          </w:tblCellMar>
        </w:tblPrEx>
        <w:tc>
          <w:tcPr>
            <w:tcW w:w="1247" w:type="dxa"/>
          </w:tcPr>
          <w:p w:rsidR="00042D09" w:rsidRPr="00042D09" w:rsidRDefault="00042D09" w:rsidP="00042D09">
            <w:pPr>
              <w:spacing w:line="240" w:lineRule="auto"/>
              <w:jc w:val="left"/>
              <w:rPr>
                <w:rFonts w:cs="Frankruhel"/>
                <w:sz w:val="24"/>
                <w:rtl/>
              </w:rPr>
            </w:pPr>
            <w:r>
              <w:rPr>
                <w:sz w:val="24"/>
                <w:rtl/>
              </w:rPr>
              <w:t xml:space="preserve">סעיף 10א </w:t>
            </w:r>
          </w:p>
        </w:tc>
        <w:tc>
          <w:tcPr>
            <w:tcW w:w="5669" w:type="dxa"/>
          </w:tcPr>
          <w:p w:rsidR="00042D09" w:rsidRPr="00042D09" w:rsidRDefault="00042D09" w:rsidP="00042D09">
            <w:pPr>
              <w:spacing w:line="240" w:lineRule="auto"/>
              <w:jc w:val="left"/>
              <w:rPr>
                <w:rFonts w:cs="Frankruhel"/>
                <w:sz w:val="24"/>
                <w:rtl/>
              </w:rPr>
            </w:pPr>
            <w:r>
              <w:rPr>
                <w:sz w:val="24"/>
                <w:rtl/>
              </w:rPr>
              <w:t>מניעת כפל הטבה</w:t>
            </w:r>
          </w:p>
        </w:tc>
        <w:tc>
          <w:tcPr>
            <w:tcW w:w="567" w:type="dxa"/>
          </w:tcPr>
          <w:p w:rsidR="00042D09" w:rsidRPr="00042D09" w:rsidRDefault="00042D09" w:rsidP="00042D09">
            <w:pPr>
              <w:spacing w:line="240" w:lineRule="auto"/>
              <w:jc w:val="left"/>
              <w:rPr>
                <w:rStyle w:val="Hyperlink"/>
                <w:rtl/>
              </w:rPr>
            </w:pPr>
            <w:hyperlink w:anchor="Seif35" w:tooltip="מניעת כפל הטבה" w:history="1">
              <w:r w:rsidRPr="00042D09">
                <w:rPr>
                  <w:rStyle w:val="Hyperlink"/>
                </w:rPr>
                <w:t>Go</w:t>
              </w:r>
            </w:hyperlink>
          </w:p>
        </w:tc>
        <w:tc>
          <w:tcPr>
            <w:tcW w:w="850" w:type="dxa"/>
          </w:tcPr>
          <w:p w:rsidR="00042D09" w:rsidRPr="00042D09" w:rsidRDefault="00042D09" w:rsidP="00042D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42D09" w:rsidRPr="00042D09">
        <w:tblPrEx>
          <w:tblCellMar>
            <w:top w:w="0" w:type="dxa"/>
            <w:bottom w:w="0" w:type="dxa"/>
          </w:tblCellMar>
        </w:tblPrEx>
        <w:tc>
          <w:tcPr>
            <w:tcW w:w="1247" w:type="dxa"/>
          </w:tcPr>
          <w:p w:rsidR="00042D09" w:rsidRPr="00042D09" w:rsidRDefault="00042D09" w:rsidP="00042D09">
            <w:pPr>
              <w:spacing w:line="240" w:lineRule="auto"/>
              <w:jc w:val="left"/>
              <w:rPr>
                <w:rFonts w:cs="Frankruhel"/>
                <w:sz w:val="24"/>
                <w:rtl/>
              </w:rPr>
            </w:pPr>
            <w:r>
              <w:rPr>
                <w:sz w:val="24"/>
                <w:rtl/>
              </w:rPr>
              <w:t xml:space="preserve">סעיף 11 </w:t>
            </w:r>
          </w:p>
        </w:tc>
        <w:tc>
          <w:tcPr>
            <w:tcW w:w="5669" w:type="dxa"/>
          </w:tcPr>
          <w:p w:rsidR="00042D09" w:rsidRPr="00042D09" w:rsidRDefault="00042D09" w:rsidP="00042D09">
            <w:pPr>
              <w:spacing w:line="240" w:lineRule="auto"/>
              <w:jc w:val="left"/>
              <w:rPr>
                <w:rFonts w:cs="Frankruhel"/>
                <w:sz w:val="24"/>
                <w:rtl/>
              </w:rPr>
            </w:pPr>
            <w:r>
              <w:rPr>
                <w:sz w:val="24"/>
                <w:rtl/>
              </w:rPr>
              <w:t>העברת דלק פטור מבלו</w:t>
            </w:r>
          </w:p>
        </w:tc>
        <w:tc>
          <w:tcPr>
            <w:tcW w:w="567" w:type="dxa"/>
          </w:tcPr>
          <w:p w:rsidR="00042D09" w:rsidRPr="00042D09" w:rsidRDefault="00042D09" w:rsidP="00042D09">
            <w:pPr>
              <w:spacing w:line="240" w:lineRule="auto"/>
              <w:jc w:val="left"/>
              <w:rPr>
                <w:rStyle w:val="Hyperlink"/>
                <w:rtl/>
              </w:rPr>
            </w:pPr>
            <w:hyperlink w:anchor="Seif11" w:tooltip="העברת דלק פטור מבלו" w:history="1">
              <w:r w:rsidRPr="00042D09">
                <w:rPr>
                  <w:rStyle w:val="Hyperlink"/>
                </w:rPr>
                <w:t>Go</w:t>
              </w:r>
            </w:hyperlink>
          </w:p>
        </w:tc>
        <w:tc>
          <w:tcPr>
            <w:tcW w:w="850" w:type="dxa"/>
          </w:tcPr>
          <w:p w:rsidR="00042D09" w:rsidRPr="00042D09" w:rsidRDefault="00042D09" w:rsidP="00042D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42D09" w:rsidRPr="00042D09">
        <w:tblPrEx>
          <w:tblCellMar>
            <w:top w:w="0" w:type="dxa"/>
            <w:bottom w:w="0" w:type="dxa"/>
          </w:tblCellMar>
        </w:tblPrEx>
        <w:tc>
          <w:tcPr>
            <w:tcW w:w="1247" w:type="dxa"/>
          </w:tcPr>
          <w:p w:rsidR="00042D09" w:rsidRPr="00042D09" w:rsidRDefault="00042D09" w:rsidP="00042D09">
            <w:pPr>
              <w:spacing w:line="240" w:lineRule="auto"/>
              <w:jc w:val="left"/>
              <w:rPr>
                <w:rFonts w:cs="Frankruhel"/>
                <w:sz w:val="24"/>
                <w:rtl/>
              </w:rPr>
            </w:pPr>
            <w:r>
              <w:rPr>
                <w:sz w:val="24"/>
                <w:rtl/>
              </w:rPr>
              <w:t xml:space="preserve">סעיף 11א </w:t>
            </w:r>
          </w:p>
        </w:tc>
        <w:tc>
          <w:tcPr>
            <w:tcW w:w="5669" w:type="dxa"/>
          </w:tcPr>
          <w:p w:rsidR="00042D09" w:rsidRPr="00042D09" w:rsidRDefault="00042D09" w:rsidP="00042D09">
            <w:pPr>
              <w:spacing w:line="240" w:lineRule="auto"/>
              <w:jc w:val="left"/>
              <w:rPr>
                <w:rFonts w:cs="Frankruhel"/>
                <w:sz w:val="24"/>
                <w:rtl/>
              </w:rPr>
            </w:pPr>
            <w:r>
              <w:rPr>
                <w:sz w:val="24"/>
                <w:rtl/>
              </w:rPr>
              <w:t>העברת דלק שניתן עליו הישבון</w:t>
            </w:r>
          </w:p>
        </w:tc>
        <w:tc>
          <w:tcPr>
            <w:tcW w:w="567" w:type="dxa"/>
          </w:tcPr>
          <w:p w:rsidR="00042D09" w:rsidRPr="00042D09" w:rsidRDefault="00042D09" w:rsidP="00042D09">
            <w:pPr>
              <w:spacing w:line="240" w:lineRule="auto"/>
              <w:jc w:val="left"/>
              <w:rPr>
                <w:rStyle w:val="Hyperlink"/>
                <w:rtl/>
              </w:rPr>
            </w:pPr>
            <w:hyperlink w:anchor="Seif36" w:tooltip="העברת דלק שניתן עליו הישבון" w:history="1">
              <w:r w:rsidRPr="00042D09">
                <w:rPr>
                  <w:rStyle w:val="Hyperlink"/>
                </w:rPr>
                <w:t>Go</w:t>
              </w:r>
            </w:hyperlink>
          </w:p>
        </w:tc>
        <w:tc>
          <w:tcPr>
            <w:tcW w:w="850" w:type="dxa"/>
          </w:tcPr>
          <w:p w:rsidR="00042D09" w:rsidRPr="00042D09" w:rsidRDefault="00042D09" w:rsidP="00042D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42D09" w:rsidRPr="00042D09">
        <w:tblPrEx>
          <w:tblCellMar>
            <w:top w:w="0" w:type="dxa"/>
            <w:bottom w:w="0" w:type="dxa"/>
          </w:tblCellMar>
        </w:tblPrEx>
        <w:tc>
          <w:tcPr>
            <w:tcW w:w="1247" w:type="dxa"/>
          </w:tcPr>
          <w:p w:rsidR="00042D09" w:rsidRPr="00042D09" w:rsidRDefault="00042D09" w:rsidP="00042D09">
            <w:pPr>
              <w:spacing w:line="240" w:lineRule="auto"/>
              <w:jc w:val="left"/>
              <w:rPr>
                <w:rFonts w:cs="Frankruhel"/>
                <w:sz w:val="24"/>
                <w:rtl/>
              </w:rPr>
            </w:pPr>
            <w:r>
              <w:rPr>
                <w:sz w:val="24"/>
                <w:rtl/>
              </w:rPr>
              <w:t xml:space="preserve">סעיף 12 </w:t>
            </w:r>
          </w:p>
        </w:tc>
        <w:tc>
          <w:tcPr>
            <w:tcW w:w="5669" w:type="dxa"/>
          </w:tcPr>
          <w:p w:rsidR="00042D09" w:rsidRPr="00042D09" w:rsidRDefault="00042D09" w:rsidP="00042D09">
            <w:pPr>
              <w:spacing w:line="240" w:lineRule="auto"/>
              <w:jc w:val="left"/>
              <w:rPr>
                <w:rFonts w:cs="Frankruhel"/>
                <w:sz w:val="24"/>
                <w:rtl/>
              </w:rPr>
            </w:pPr>
            <w:r>
              <w:rPr>
                <w:sz w:val="24"/>
                <w:rtl/>
              </w:rPr>
              <w:t>החזרת בלו על דלק שניזוק</w:t>
            </w:r>
          </w:p>
        </w:tc>
        <w:tc>
          <w:tcPr>
            <w:tcW w:w="567" w:type="dxa"/>
          </w:tcPr>
          <w:p w:rsidR="00042D09" w:rsidRPr="00042D09" w:rsidRDefault="00042D09" w:rsidP="00042D09">
            <w:pPr>
              <w:spacing w:line="240" w:lineRule="auto"/>
              <w:jc w:val="left"/>
              <w:rPr>
                <w:rStyle w:val="Hyperlink"/>
                <w:rtl/>
              </w:rPr>
            </w:pPr>
            <w:hyperlink w:anchor="Seif12" w:tooltip="החזרת בלו על דלק שניזוק" w:history="1">
              <w:r w:rsidRPr="00042D09">
                <w:rPr>
                  <w:rStyle w:val="Hyperlink"/>
                </w:rPr>
                <w:t>Go</w:t>
              </w:r>
            </w:hyperlink>
          </w:p>
        </w:tc>
        <w:tc>
          <w:tcPr>
            <w:tcW w:w="850" w:type="dxa"/>
          </w:tcPr>
          <w:p w:rsidR="00042D09" w:rsidRPr="00042D09" w:rsidRDefault="00042D09" w:rsidP="00042D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42D09" w:rsidRPr="00042D09">
        <w:tblPrEx>
          <w:tblCellMar>
            <w:top w:w="0" w:type="dxa"/>
            <w:bottom w:w="0" w:type="dxa"/>
          </w:tblCellMar>
        </w:tblPrEx>
        <w:tc>
          <w:tcPr>
            <w:tcW w:w="1247" w:type="dxa"/>
          </w:tcPr>
          <w:p w:rsidR="00042D09" w:rsidRPr="00042D09" w:rsidRDefault="00042D09" w:rsidP="00042D09">
            <w:pPr>
              <w:spacing w:line="240" w:lineRule="auto"/>
              <w:jc w:val="left"/>
              <w:rPr>
                <w:rFonts w:cs="Frankruhel"/>
                <w:sz w:val="24"/>
                <w:rtl/>
              </w:rPr>
            </w:pPr>
            <w:r>
              <w:rPr>
                <w:sz w:val="24"/>
                <w:rtl/>
              </w:rPr>
              <w:t xml:space="preserve">סעיף 12א </w:t>
            </w:r>
          </w:p>
        </w:tc>
        <w:tc>
          <w:tcPr>
            <w:tcW w:w="5669" w:type="dxa"/>
          </w:tcPr>
          <w:p w:rsidR="00042D09" w:rsidRPr="00042D09" w:rsidRDefault="00042D09" w:rsidP="00042D09">
            <w:pPr>
              <w:spacing w:line="240" w:lineRule="auto"/>
              <w:jc w:val="left"/>
              <w:rPr>
                <w:rFonts w:cs="Frankruhel"/>
                <w:sz w:val="24"/>
                <w:rtl/>
              </w:rPr>
            </w:pPr>
            <w:r>
              <w:rPr>
                <w:sz w:val="24"/>
                <w:rtl/>
              </w:rPr>
              <w:t>לא יוכרו חובות אבודים</w:t>
            </w:r>
          </w:p>
        </w:tc>
        <w:tc>
          <w:tcPr>
            <w:tcW w:w="567" w:type="dxa"/>
          </w:tcPr>
          <w:p w:rsidR="00042D09" w:rsidRPr="00042D09" w:rsidRDefault="00042D09" w:rsidP="00042D09">
            <w:pPr>
              <w:spacing w:line="240" w:lineRule="auto"/>
              <w:jc w:val="left"/>
              <w:rPr>
                <w:rStyle w:val="Hyperlink"/>
                <w:rtl/>
              </w:rPr>
            </w:pPr>
            <w:hyperlink w:anchor="Seif39" w:tooltip="לא יוכרו חובות אבודים" w:history="1">
              <w:r w:rsidRPr="00042D09">
                <w:rPr>
                  <w:rStyle w:val="Hyperlink"/>
                </w:rPr>
                <w:t>Go</w:t>
              </w:r>
            </w:hyperlink>
          </w:p>
        </w:tc>
        <w:tc>
          <w:tcPr>
            <w:tcW w:w="850" w:type="dxa"/>
          </w:tcPr>
          <w:p w:rsidR="00042D09" w:rsidRPr="00042D09" w:rsidRDefault="00042D09" w:rsidP="00042D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42D09" w:rsidRPr="00042D09">
        <w:tblPrEx>
          <w:tblCellMar>
            <w:top w:w="0" w:type="dxa"/>
            <w:bottom w:w="0" w:type="dxa"/>
          </w:tblCellMar>
        </w:tblPrEx>
        <w:tc>
          <w:tcPr>
            <w:tcW w:w="1247" w:type="dxa"/>
          </w:tcPr>
          <w:p w:rsidR="00042D09" w:rsidRPr="00042D09" w:rsidRDefault="00042D09" w:rsidP="00042D09">
            <w:pPr>
              <w:spacing w:line="240" w:lineRule="auto"/>
              <w:jc w:val="left"/>
              <w:rPr>
                <w:rFonts w:cs="Frankruhel"/>
                <w:sz w:val="24"/>
                <w:rtl/>
              </w:rPr>
            </w:pPr>
            <w:r>
              <w:rPr>
                <w:sz w:val="24"/>
                <w:rtl/>
              </w:rPr>
              <w:t xml:space="preserve">סעיף 15 </w:t>
            </w:r>
          </w:p>
        </w:tc>
        <w:tc>
          <w:tcPr>
            <w:tcW w:w="5669" w:type="dxa"/>
          </w:tcPr>
          <w:p w:rsidR="00042D09" w:rsidRPr="00042D09" w:rsidRDefault="00042D09" w:rsidP="00042D09">
            <w:pPr>
              <w:spacing w:line="240" w:lineRule="auto"/>
              <w:jc w:val="left"/>
              <w:rPr>
                <w:rFonts w:cs="Frankruhel"/>
                <w:sz w:val="24"/>
                <w:rtl/>
              </w:rPr>
            </w:pPr>
            <w:r>
              <w:rPr>
                <w:sz w:val="24"/>
                <w:rtl/>
              </w:rPr>
              <w:t>רשיון לייצור ולהפעלת אתר אחסון</w:t>
            </w:r>
          </w:p>
        </w:tc>
        <w:tc>
          <w:tcPr>
            <w:tcW w:w="567" w:type="dxa"/>
          </w:tcPr>
          <w:p w:rsidR="00042D09" w:rsidRPr="00042D09" w:rsidRDefault="00042D09" w:rsidP="00042D09">
            <w:pPr>
              <w:spacing w:line="240" w:lineRule="auto"/>
              <w:jc w:val="left"/>
              <w:rPr>
                <w:rStyle w:val="Hyperlink"/>
                <w:rtl/>
              </w:rPr>
            </w:pPr>
            <w:hyperlink w:anchor="Seif13" w:tooltip="רשיון לייצור ולהפעלת אתר אחסון" w:history="1">
              <w:r w:rsidRPr="00042D09">
                <w:rPr>
                  <w:rStyle w:val="Hyperlink"/>
                </w:rPr>
                <w:t>Go</w:t>
              </w:r>
            </w:hyperlink>
          </w:p>
        </w:tc>
        <w:tc>
          <w:tcPr>
            <w:tcW w:w="850" w:type="dxa"/>
          </w:tcPr>
          <w:p w:rsidR="00042D09" w:rsidRPr="00042D09" w:rsidRDefault="00042D09" w:rsidP="00042D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42D09" w:rsidRPr="00042D09">
        <w:tblPrEx>
          <w:tblCellMar>
            <w:top w:w="0" w:type="dxa"/>
            <w:bottom w:w="0" w:type="dxa"/>
          </w:tblCellMar>
        </w:tblPrEx>
        <w:tc>
          <w:tcPr>
            <w:tcW w:w="1247" w:type="dxa"/>
          </w:tcPr>
          <w:p w:rsidR="00042D09" w:rsidRPr="00042D09" w:rsidRDefault="00042D09" w:rsidP="00042D09">
            <w:pPr>
              <w:spacing w:line="240" w:lineRule="auto"/>
              <w:jc w:val="left"/>
              <w:rPr>
                <w:rFonts w:cs="Frankruhel"/>
                <w:sz w:val="24"/>
                <w:rtl/>
              </w:rPr>
            </w:pPr>
            <w:r>
              <w:rPr>
                <w:sz w:val="24"/>
                <w:rtl/>
              </w:rPr>
              <w:t xml:space="preserve">סעיף 16 </w:t>
            </w:r>
          </w:p>
        </w:tc>
        <w:tc>
          <w:tcPr>
            <w:tcW w:w="5669" w:type="dxa"/>
          </w:tcPr>
          <w:p w:rsidR="00042D09" w:rsidRPr="00042D09" w:rsidRDefault="00042D09" w:rsidP="00042D09">
            <w:pPr>
              <w:spacing w:line="240" w:lineRule="auto"/>
              <w:jc w:val="left"/>
              <w:rPr>
                <w:rFonts w:cs="Frankruhel"/>
                <w:sz w:val="24"/>
                <w:rtl/>
              </w:rPr>
            </w:pPr>
            <w:r>
              <w:rPr>
                <w:sz w:val="24"/>
                <w:rtl/>
              </w:rPr>
              <w:t>אישור מקום ייצור ומקום אתר אחסון</w:t>
            </w:r>
          </w:p>
        </w:tc>
        <w:tc>
          <w:tcPr>
            <w:tcW w:w="567" w:type="dxa"/>
          </w:tcPr>
          <w:p w:rsidR="00042D09" w:rsidRPr="00042D09" w:rsidRDefault="00042D09" w:rsidP="00042D09">
            <w:pPr>
              <w:spacing w:line="240" w:lineRule="auto"/>
              <w:jc w:val="left"/>
              <w:rPr>
                <w:rStyle w:val="Hyperlink"/>
                <w:rtl/>
              </w:rPr>
            </w:pPr>
            <w:hyperlink w:anchor="Seif14" w:tooltip="אישור מקום ייצור ומקום אתר אחסון" w:history="1">
              <w:r w:rsidRPr="00042D09">
                <w:rPr>
                  <w:rStyle w:val="Hyperlink"/>
                </w:rPr>
                <w:t>Go</w:t>
              </w:r>
            </w:hyperlink>
          </w:p>
        </w:tc>
        <w:tc>
          <w:tcPr>
            <w:tcW w:w="850" w:type="dxa"/>
          </w:tcPr>
          <w:p w:rsidR="00042D09" w:rsidRPr="00042D09" w:rsidRDefault="00042D09" w:rsidP="00042D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42D09" w:rsidRPr="00042D09">
        <w:tblPrEx>
          <w:tblCellMar>
            <w:top w:w="0" w:type="dxa"/>
            <w:bottom w:w="0" w:type="dxa"/>
          </w:tblCellMar>
        </w:tblPrEx>
        <w:tc>
          <w:tcPr>
            <w:tcW w:w="1247" w:type="dxa"/>
          </w:tcPr>
          <w:p w:rsidR="00042D09" w:rsidRPr="00042D09" w:rsidRDefault="00042D09" w:rsidP="00042D09">
            <w:pPr>
              <w:spacing w:line="240" w:lineRule="auto"/>
              <w:jc w:val="left"/>
              <w:rPr>
                <w:rFonts w:cs="Frankruhel"/>
                <w:sz w:val="24"/>
                <w:rtl/>
              </w:rPr>
            </w:pPr>
            <w:r>
              <w:rPr>
                <w:sz w:val="24"/>
                <w:rtl/>
              </w:rPr>
              <w:t xml:space="preserve">סעיף 17 </w:t>
            </w:r>
          </w:p>
        </w:tc>
        <w:tc>
          <w:tcPr>
            <w:tcW w:w="5669" w:type="dxa"/>
          </w:tcPr>
          <w:p w:rsidR="00042D09" w:rsidRPr="00042D09" w:rsidRDefault="00042D09" w:rsidP="00042D09">
            <w:pPr>
              <w:spacing w:line="240" w:lineRule="auto"/>
              <w:jc w:val="left"/>
              <w:rPr>
                <w:rFonts w:cs="Frankruhel"/>
                <w:sz w:val="24"/>
                <w:rtl/>
              </w:rPr>
            </w:pPr>
            <w:r>
              <w:rPr>
                <w:sz w:val="24"/>
                <w:rtl/>
              </w:rPr>
              <w:t>פטור מהחובה לפי סעיפים 15 ו 16</w:t>
            </w:r>
          </w:p>
        </w:tc>
        <w:tc>
          <w:tcPr>
            <w:tcW w:w="567" w:type="dxa"/>
          </w:tcPr>
          <w:p w:rsidR="00042D09" w:rsidRPr="00042D09" w:rsidRDefault="00042D09" w:rsidP="00042D09">
            <w:pPr>
              <w:spacing w:line="240" w:lineRule="auto"/>
              <w:jc w:val="left"/>
              <w:rPr>
                <w:rStyle w:val="Hyperlink"/>
                <w:rtl/>
              </w:rPr>
            </w:pPr>
            <w:hyperlink w:anchor="Seif15" w:tooltip="פטור מהחובה לפי סעיפים 15 ו 16" w:history="1">
              <w:r w:rsidRPr="00042D09">
                <w:rPr>
                  <w:rStyle w:val="Hyperlink"/>
                </w:rPr>
                <w:t>Go</w:t>
              </w:r>
            </w:hyperlink>
          </w:p>
        </w:tc>
        <w:tc>
          <w:tcPr>
            <w:tcW w:w="850" w:type="dxa"/>
          </w:tcPr>
          <w:p w:rsidR="00042D09" w:rsidRPr="00042D09" w:rsidRDefault="00042D09" w:rsidP="00042D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42D09" w:rsidRPr="00042D09">
        <w:tblPrEx>
          <w:tblCellMar>
            <w:top w:w="0" w:type="dxa"/>
            <w:bottom w:w="0" w:type="dxa"/>
          </w:tblCellMar>
        </w:tblPrEx>
        <w:tc>
          <w:tcPr>
            <w:tcW w:w="1247" w:type="dxa"/>
          </w:tcPr>
          <w:p w:rsidR="00042D09" w:rsidRPr="00042D09" w:rsidRDefault="00042D09" w:rsidP="00042D09">
            <w:pPr>
              <w:spacing w:line="240" w:lineRule="auto"/>
              <w:jc w:val="left"/>
              <w:rPr>
                <w:rFonts w:cs="Frankruhel"/>
                <w:sz w:val="24"/>
                <w:rtl/>
              </w:rPr>
            </w:pPr>
            <w:r>
              <w:rPr>
                <w:sz w:val="24"/>
                <w:rtl/>
              </w:rPr>
              <w:t xml:space="preserve">סעיף 18 </w:t>
            </w:r>
          </w:p>
        </w:tc>
        <w:tc>
          <w:tcPr>
            <w:tcW w:w="5669" w:type="dxa"/>
          </w:tcPr>
          <w:p w:rsidR="00042D09" w:rsidRPr="00042D09" w:rsidRDefault="00042D09" w:rsidP="00042D09">
            <w:pPr>
              <w:spacing w:line="240" w:lineRule="auto"/>
              <w:jc w:val="left"/>
              <w:rPr>
                <w:rFonts w:cs="Frankruhel"/>
                <w:sz w:val="24"/>
                <w:rtl/>
              </w:rPr>
            </w:pPr>
            <w:r>
              <w:rPr>
                <w:sz w:val="24"/>
                <w:rtl/>
              </w:rPr>
              <w:t>הוצאת דלק ממקום הייצור</w:t>
            </w:r>
          </w:p>
        </w:tc>
        <w:tc>
          <w:tcPr>
            <w:tcW w:w="567" w:type="dxa"/>
          </w:tcPr>
          <w:p w:rsidR="00042D09" w:rsidRPr="00042D09" w:rsidRDefault="00042D09" w:rsidP="00042D09">
            <w:pPr>
              <w:spacing w:line="240" w:lineRule="auto"/>
              <w:jc w:val="left"/>
              <w:rPr>
                <w:rStyle w:val="Hyperlink"/>
                <w:rtl/>
              </w:rPr>
            </w:pPr>
            <w:hyperlink w:anchor="Seif16" w:tooltip="הוצאת דלק ממקום הייצור" w:history="1">
              <w:r w:rsidRPr="00042D09">
                <w:rPr>
                  <w:rStyle w:val="Hyperlink"/>
                </w:rPr>
                <w:t>Go</w:t>
              </w:r>
            </w:hyperlink>
          </w:p>
        </w:tc>
        <w:tc>
          <w:tcPr>
            <w:tcW w:w="850" w:type="dxa"/>
          </w:tcPr>
          <w:p w:rsidR="00042D09" w:rsidRPr="00042D09" w:rsidRDefault="00042D09" w:rsidP="00042D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42D09" w:rsidRPr="00042D09">
        <w:tblPrEx>
          <w:tblCellMar>
            <w:top w:w="0" w:type="dxa"/>
            <w:bottom w:w="0" w:type="dxa"/>
          </w:tblCellMar>
        </w:tblPrEx>
        <w:tc>
          <w:tcPr>
            <w:tcW w:w="1247" w:type="dxa"/>
          </w:tcPr>
          <w:p w:rsidR="00042D09" w:rsidRPr="00042D09" w:rsidRDefault="00042D09" w:rsidP="00042D09">
            <w:pPr>
              <w:spacing w:line="240" w:lineRule="auto"/>
              <w:jc w:val="left"/>
              <w:rPr>
                <w:rFonts w:cs="Frankruhel"/>
                <w:sz w:val="24"/>
                <w:rtl/>
              </w:rPr>
            </w:pPr>
            <w:r>
              <w:rPr>
                <w:sz w:val="24"/>
                <w:rtl/>
              </w:rPr>
              <w:t xml:space="preserve">סעיף 19 </w:t>
            </w:r>
          </w:p>
        </w:tc>
        <w:tc>
          <w:tcPr>
            <w:tcW w:w="5669" w:type="dxa"/>
          </w:tcPr>
          <w:p w:rsidR="00042D09" w:rsidRPr="00042D09" w:rsidRDefault="00042D09" w:rsidP="00042D09">
            <w:pPr>
              <w:spacing w:line="240" w:lineRule="auto"/>
              <w:jc w:val="left"/>
              <w:rPr>
                <w:rFonts w:cs="Frankruhel"/>
                <w:sz w:val="24"/>
                <w:rtl/>
              </w:rPr>
            </w:pPr>
            <w:r>
              <w:rPr>
                <w:sz w:val="24"/>
                <w:rtl/>
              </w:rPr>
              <w:t>החזקת דלק</w:t>
            </w:r>
          </w:p>
        </w:tc>
        <w:tc>
          <w:tcPr>
            <w:tcW w:w="567" w:type="dxa"/>
          </w:tcPr>
          <w:p w:rsidR="00042D09" w:rsidRPr="00042D09" w:rsidRDefault="00042D09" w:rsidP="00042D09">
            <w:pPr>
              <w:spacing w:line="240" w:lineRule="auto"/>
              <w:jc w:val="left"/>
              <w:rPr>
                <w:rStyle w:val="Hyperlink"/>
                <w:rtl/>
              </w:rPr>
            </w:pPr>
            <w:hyperlink w:anchor="Seif17" w:tooltip="החזקת דלק" w:history="1">
              <w:r w:rsidRPr="00042D09">
                <w:rPr>
                  <w:rStyle w:val="Hyperlink"/>
                </w:rPr>
                <w:t>Go</w:t>
              </w:r>
            </w:hyperlink>
          </w:p>
        </w:tc>
        <w:tc>
          <w:tcPr>
            <w:tcW w:w="850" w:type="dxa"/>
          </w:tcPr>
          <w:p w:rsidR="00042D09" w:rsidRPr="00042D09" w:rsidRDefault="00042D09" w:rsidP="00042D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42D09" w:rsidRPr="00042D09">
        <w:tblPrEx>
          <w:tblCellMar>
            <w:top w:w="0" w:type="dxa"/>
            <w:bottom w:w="0" w:type="dxa"/>
          </w:tblCellMar>
        </w:tblPrEx>
        <w:tc>
          <w:tcPr>
            <w:tcW w:w="1247" w:type="dxa"/>
          </w:tcPr>
          <w:p w:rsidR="00042D09" w:rsidRPr="00042D09" w:rsidRDefault="00042D09" w:rsidP="00042D09">
            <w:pPr>
              <w:spacing w:line="240" w:lineRule="auto"/>
              <w:jc w:val="left"/>
              <w:rPr>
                <w:rFonts w:cs="Frankruhel"/>
                <w:sz w:val="24"/>
                <w:rtl/>
              </w:rPr>
            </w:pPr>
            <w:r>
              <w:rPr>
                <w:sz w:val="24"/>
                <w:rtl/>
              </w:rPr>
              <w:t xml:space="preserve">סעיף 20 </w:t>
            </w:r>
          </w:p>
        </w:tc>
        <w:tc>
          <w:tcPr>
            <w:tcW w:w="5669" w:type="dxa"/>
          </w:tcPr>
          <w:p w:rsidR="00042D09" w:rsidRPr="00042D09" w:rsidRDefault="00042D09" w:rsidP="00042D09">
            <w:pPr>
              <w:spacing w:line="240" w:lineRule="auto"/>
              <w:jc w:val="left"/>
              <w:rPr>
                <w:rFonts w:cs="Frankruhel"/>
                <w:sz w:val="24"/>
                <w:rtl/>
              </w:rPr>
            </w:pPr>
            <w:r>
              <w:rPr>
                <w:sz w:val="24"/>
                <w:rtl/>
              </w:rPr>
              <w:t>חובת הראיה</w:t>
            </w:r>
          </w:p>
        </w:tc>
        <w:tc>
          <w:tcPr>
            <w:tcW w:w="567" w:type="dxa"/>
          </w:tcPr>
          <w:p w:rsidR="00042D09" w:rsidRPr="00042D09" w:rsidRDefault="00042D09" w:rsidP="00042D09">
            <w:pPr>
              <w:spacing w:line="240" w:lineRule="auto"/>
              <w:jc w:val="left"/>
              <w:rPr>
                <w:rStyle w:val="Hyperlink"/>
                <w:rtl/>
              </w:rPr>
            </w:pPr>
            <w:hyperlink w:anchor="Seif18" w:tooltip="חובת הראיה" w:history="1">
              <w:r w:rsidRPr="00042D09">
                <w:rPr>
                  <w:rStyle w:val="Hyperlink"/>
                </w:rPr>
                <w:t>Go</w:t>
              </w:r>
            </w:hyperlink>
          </w:p>
        </w:tc>
        <w:tc>
          <w:tcPr>
            <w:tcW w:w="850" w:type="dxa"/>
          </w:tcPr>
          <w:p w:rsidR="00042D09" w:rsidRPr="00042D09" w:rsidRDefault="00042D09" w:rsidP="00042D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42D09" w:rsidRPr="00042D09">
        <w:tblPrEx>
          <w:tblCellMar>
            <w:top w:w="0" w:type="dxa"/>
            <w:bottom w:w="0" w:type="dxa"/>
          </w:tblCellMar>
        </w:tblPrEx>
        <w:tc>
          <w:tcPr>
            <w:tcW w:w="1247" w:type="dxa"/>
          </w:tcPr>
          <w:p w:rsidR="00042D09" w:rsidRPr="00042D09" w:rsidRDefault="00042D09" w:rsidP="00042D09">
            <w:pPr>
              <w:spacing w:line="240" w:lineRule="auto"/>
              <w:jc w:val="left"/>
              <w:rPr>
                <w:rFonts w:cs="Frankruhel"/>
                <w:sz w:val="24"/>
                <w:rtl/>
              </w:rPr>
            </w:pPr>
            <w:r>
              <w:rPr>
                <w:sz w:val="24"/>
                <w:rtl/>
              </w:rPr>
              <w:t xml:space="preserve">סעיף 21 </w:t>
            </w:r>
          </w:p>
        </w:tc>
        <w:tc>
          <w:tcPr>
            <w:tcW w:w="5669" w:type="dxa"/>
          </w:tcPr>
          <w:p w:rsidR="00042D09" w:rsidRPr="00042D09" w:rsidRDefault="00042D09" w:rsidP="00042D09">
            <w:pPr>
              <w:spacing w:line="240" w:lineRule="auto"/>
              <w:jc w:val="left"/>
              <w:rPr>
                <w:rFonts w:cs="Frankruhel"/>
                <w:sz w:val="24"/>
                <w:rtl/>
              </w:rPr>
            </w:pPr>
            <w:r>
              <w:rPr>
                <w:sz w:val="24"/>
                <w:rtl/>
              </w:rPr>
              <w:t>פנקסים, ידיעות ומאזן מלאי</w:t>
            </w:r>
          </w:p>
        </w:tc>
        <w:tc>
          <w:tcPr>
            <w:tcW w:w="567" w:type="dxa"/>
          </w:tcPr>
          <w:p w:rsidR="00042D09" w:rsidRPr="00042D09" w:rsidRDefault="00042D09" w:rsidP="00042D09">
            <w:pPr>
              <w:spacing w:line="240" w:lineRule="auto"/>
              <w:jc w:val="left"/>
              <w:rPr>
                <w:rStyle w:val="Hyperlink"/>
                <w:rtl/>
              </w:rPr>
            </w:pPr>
            <w:hyperlink w:anchor="Seif19" w:tooltip="פנקסים, ידיעות ומאזן מלאי" w:history="1">
              <w:r w:rsidRPr="00042D09">
                <w:rPr>
                  <w:rStyle w:val="Hyperlink"/>
                </w:rPr>
                <w:t>Go</w:t>
              </w:r>
            </w:hyperlink>
          </w:p>
        </w:tc>
        <w:tc>
          <w:tcPr>
            <w:tcW w:w="850" w:type="dxa"/>
          </w:tcPr>
          <w:p w:rsidR="00042D09" w:rsidRPr="00042D09" w:rsidRDefault="00042D09" w:rsidP="00042D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42D09" w:rsidRPr="00042D09">
        <w:tblPrEx>
          <w:tblCellMar>
            <w:top w:w="0" w:type="dxa"/>
            <w:bottom w:w="0" w:type="dxa"/>
          </w:tblCellMar>
        </w:tblPrEx>
        <w:tc>
          <w:tcPr>
            <w:tcW w:w="1247" w:type="dxa"/>
          </w:tcPr>
          <w:p w:rsidR="00042D09" w:rsidRPr="00042D09" w:rsidRDefault="00042D09" w:rsidP="00042D09">
            <w:pPr>
              <w:spacing w:line="240" w:lineRule="auto"/>
              <w:jc w:val="left"/>
              <w:rPr>
                <w:rFonts w:cs="Frankruhel"/>
                <w:sz w:val="24"/>
                <w:rtl/>
              </w:rPr>
            </w:pPr>
            <w:r>
              <w:rPr>
                <w:sz w:val="24"/>
                <w:rtl/>
              </w:rPr>
              <w:t xml:space="preserve">סעיף 21א </w:t>
            </w:r>
          </w:p>
        </w:tc>
        <w:tc>
          <w:tcPr>
            <w:tcW w:w="5669" w:type="dxa"/>
          </w:tcPr>
          <w:p w:rsidR="00042D09" w:rsidRPr="00042D09" w:rsidRDefault="00042D09" w:rsidP="00042D09">
            <w:pPr>
              <w:spacing w:line="240" w:lineRule="auto"/>
              <w:jc w:val="left"/>
              <w:rPr>
                <w:rFonts w:cs="Frankruhel"/>
                <w:sz w:val="24"/>
                <w:rtl/>
              </w:rPr>
            </w:pPr>
            <w:r>
              <w:rPr>
                <w:sz w:val="24"/>
                <w:rtl/>
              </w:rPr>
              <w:t>הגשה באופן מקוון</w:t>
            </w:r>
          </w:p>
        </w:tc>
        <w:tc>
          <w:tcPr>
            <w:tcW w:w="567" w:type="dxa"/>
          </w:tcPr>
          <w:p w:rsidR="00042D09" w:rsidRPr="00042D09" w:rsidRDefault="00042D09" w:rsidP="00042D09">
            <w:pPr>
              <w:spacing w:line="240" w:lineRule="auto"/>
              <w:jc w:val="left"/>
              <w:rPr>
                <w:rStyle w:val="Hyperlink"/>
                <w:rtl/>
              </w:rPr>
            </w:pPr>
            <w:hyperlink w:anchor="Seif40" w:tooltip="הגשה באופן מקוון" w:history="1">
              <w:r w:rsidRPr="00042D09">
                <w:rPr>
                  <w:rStyle w:val="Hyperlink"/>
                </w:rPr>
                <w:t>Go</w:t>
              </w:r>
            </w:hyperlink>
          </w:p>
        </w:tc>
        <w:tc>
          <w:tcPr>
            <w:tcW w:w="850" w:type="dxa"/>
          </w:tcPr>
          <w:p w:rsidR="00042D09" w:rsidRPr="00042D09" w:rsidRDefault="00042D09" w:rsidP="00042D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42D09" w:rsidRPr="00042D09">
        <w:tblPrEx>
          <w:tblCellMar>
            <w:top w:w="0" w:type="dxa"/>
            <w:bottom w:w="0" w:type="dxa"/>
          </w:tblCellMar>
        </w:tblPrEx>
        <w:tc>
          <w:tcPr>
            <w:tcW w:w="1247" w:type="dxa"/>
          </w:tcPr>
          <w:p w:rsidR="00042D09" w:rsidRPr="00042D09" w:rsidRDefault="00042D09" w:rsidP="00042D09">
            <w:pPr>
              <w:spacing w:line="240" w:lineRule="auto"/>
              <w:jc w:val="left"/>
              <w:rPr>
                <w:rFonts w:cs="Frankruhel"/>
                <w:sz w:val="24"/>
                <w:rtl/>
              </w:rPr>
            </w:pPr>
            <w:r>
              <w:rPr>
                <w:sz w:val="24"/>
                <w:rtl/>
              </w:rPr>
              <w:t xml:space="preserve">סעיף 21ב </w:t>
            </w:r>
          </w:p>
        </w:tc>
        <w:tc>
          <w:tcPr>
            <w:tcW w:w="5669" w:type="dxa"/>
          </w:tcPr>
          <w:p w:rsidR="00042D09" w:rsidRPr="00042D09" w:rsidRDefault="00042D09" w:rsidP="00042D09">
            <w:pPr>
              <w:spacing w:line="240" w:lineRule="auto"/>
              <w:jc w:val="left"/>
              <w:rPr>
                <w:rFonts w:cs="Frankruhel"/>
                <w:sz w:val="24"/>
                <w:rtl/>
              </w:rPr>
            </w:pPr>
            <w:r>
              <w:rPr>
                <w:sz w:val="24"/>
                <w:rtl/>
              </w:rPr>
              <w:t>דיווח בגין חוות דעת</w:t>
            </w:r>
          </w:p>
        </w:tc>
        <w:tc>
          <w:tcPr>
            <w:tcW w:w="567" w:type="dxa"/>
          </w:tcPr>
          <w:p w:rsidR="00042D09" w:rsidRPr="00042D09" w:rsidRDefault="00042D09" w:rsidP="00042D09">
            <w:pPr>
              <w:spacing w:line="240" w:lineRule="auto"/>
              <w:jc w:val="left"/>
              <w:rPr>
                <w:rStyle w:val="Hyperlink"/>
                <w:rtl/>
              </w:rPr>
            </w:pPr>
            <w:hyperlink w:anchor="Seif41" w:tooltip="דיווח בגין חוות דעת" w:history="1">
              <w:r w:rsidRPr="00042D09">
                <w:rPr>
                  <w:rStyle w:val="Hyperlink"/>
                </w:rPr>
                <w:t>Go</w:t>
              </w:r>
            </w:hyperlink>
          </w:p>
        </w:tc>
        <w:tc>
          <w:tcPr>
            <w:tcW w:w="850" w:type="dxa"/>
          </w:tcPr>
          <w:p w:rsidR="00042D09" w:rsidRPr="00042D09" w:rsidRDefault="00042D09" w:rsidP="00042D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42D09" w:rsidRPr="00042D09">
        <w:tblPrEx>
          <w:tblCellMar>
            <w:top w:w="0" w:type="dxa"/>
            <w:bottom w:w="0" w:type="dxa"/>
          </w:tblCellMar>
        </w:tblPrEx>
        <w:tc>
          <w:tcPr>
            <w:tcW w:w="1247" w:type="dxa"/>
          </w:tcPr>
          <w:p w:rsidR="00042D09" w:rsidRPr="00042D09" w:rsidRDefault="00042D09" w:rsidP="00042D09">
            <w:pPr>
              <w:spacing w:line="240" w:lineRule="auto"/>
              <w:jc w:val="left"/>
              <w:rPr>
                <w:rFonts w:cs="Frankruhel"/>
                <w:sz w:val="24"/>
                <w:rtl/>
              </w:rPr>
            </w:pPr>
            <w:r>
              <w:rPr>
                <w:sz w:val="24"/>
                <w:rtl/>
              </w:rPr>
              <w:t xml:space="preserve">סעיף 21ג </w:t>
            </w:r>
          </w:p>
        </w:tc>
        <w:tc>
          <w:tcPr>
            <w:tcW w:w="5669" w:type="dxa"/>
          </w:tcPr>
          <w:p w:rsidR="00042D09" w:rsidRPr="00042D09" w:rsidRDefault="00042D09" w:rsidP="00042D09">
            <w:pPr>
              <w:spacing w:line="240" w:lineRule="auto"/>
              <w:jc w:val="left"/>
              <w:rPr>
                <w:rFonts w:cs="Frankruhel"/>
                <w:sz w:val="24"/>
                <w:rtl/>
              </w:rPr>
            </w:pPr>
            <w:r>
              <w:rPr>
                <w:sz w:val="24"/>
                <w:rtl/>
              </w:rPr>
              <w:t>נקיטת עמדה חייבת בדיווח</w:t>
            </w:r>
          </w:p>
        </w:tc>
        <w:tc>
          <w:tcPr>
            <w:tcW w:w="567" w:type="dxa"/>
          </w:tcPr>
          <w:p w:rsidR="00042D09" w:rsidRPr="00042D09" w:rsidRDefault="00042D09" w:rsidP="00042D09">
            <w:pPr>
              <w:spacing w:line="240" w:lineRule="auto"/>
              <w:jc w:val="left"/>
              <w:rPr>
                <w:rStyle w:val="Hyperlink"/>
                <w:rtl/>
              </w:rPr>
            </w:pPr>
            <w:hyperlink w:anchor="Seif42" w:tooltip="נקיטת עמדה חייבת בדיווח" w:history="1">
              <w:r w:rsidRPr="00042D09">
                <w:rPr>
                  <w:rStyle w:val="Hyperlink"/>
                </w:rPr>
                <w:t>Go</w:t>
              </w:r>
            </w:hyperlink>
          </w:p>
        </w:tc>
        <w:tc>
          <w:tcPr>
            <w:tcW w:w="850" w:type="dxa"/>
          </w:tcPr>
          <w:p w:rsidR="00042D09" w:rsidRPr="00042D09" w:rsidRDefault="00042D09" w:rsidP="00042D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42D09" w:rsidRPr="00042D09">
        <w:tblPrEx>
          <w:tblCellMar>
            <w:top w:w="0" w:type="dxa"/>
            <w:bottom w:w="0" w:type="dxa"/>
          </w:tblCellMar>
        </w:tblPrEx>
        <w:tc>
          <w:tcPr>
            <w:tcW w:w="1247" w:type="dxa"/>
          </w:tcPr>
          <w:p w:rsidR="00042D09" w:rsidRPr="00042D09" w:rsidRDefault="00042D09" w:rsidP="00042D09">
            <w:pPr>
              <w:spacing w:line="240" w:lineRule="auto"/>
              <w:jc w:val="left"/>
              <w:rPr>
                <w:rFonts w:cs="Frankruhel"/>
                <w:sz w:val="24"/>
                <w:rtl/>
              </w:rPr>
            </w:pPr>
            <w:r>
              <w:rPr>
                <w:sz w:val="24"/>
                <w:rtl/>
              </w:rPr>
              <w:t xml:space="preserve">סעיף 22 </w:t>
            </w:r>
          </w:p>
        </w:tc>
        <w:tc>
          <w:tcPr>
            <w:tcW w:w="5669" w:type="dxa"/>
          </w:tcPr>
          <w:p w:rsidR="00042D09" w:rsidRPr="00042D09" w:rsidRDefault="00042D09" w:rsidP="00042D09">
            <w:pPr>
              <w:spacing w:line="240" w:lineRule="auto"/>
              <w:jc w:val="left"/>
              <w:rPr>
                <w:rFonts w:cs="Frankruhel"/>
                <w:sz w:val="24"/>
                <w:rtl/>
              </w:rPr>
            </w:pPr>
            <w:r>
              <w:rPr>
                <w:sz w:val="24"/>
                <w:rtl/>
              </w:rPr>
              <w:t>מתן מקום עבודה לפקיד הממונה</w:t>
            </w:r>
          </w:p>
        </w:tc>
        <w:tc>
          <w:tcPr>
            <w:tcW w:w="567" w:type="dxa"/>
          </w:tcPr>
          <w:p w:rsidR="00042D09" w:rsidRPr="00042D09" w:rsidRDefault="00042D09" w:rsidP="00042D09">
            <w:pPr>
              <w:spacing w:line="240" w:lineRule="auto"/>
              <w:jc w:val="left"/>
              <w:rPr>
                <w:rStyle w:val="Hyperlink"/>
                <w:rtl/>
              </w:rPr>
            </w:pPr>
            <w:hyperlink w:anchor="Seif20" w:tooltip="מתן מקום עבודה לפקיד הממונה" w:history="1">
              <w:r w:rsidRPr="00042D09">
                <w:rPr>
                  <w:rStyle w:val="Hyperlink"/>
                </w:rPr>
                <w:t>Go</w:t>
              </w:r>
            </w:hyperlink>
          </w:p>
        </w:tc>
        <w:tc>
          <w:tcPr>
            <w:tcW w:w="850" w:type="dxa"/>
          </w:tcPr>
          <w:p w:rsidR="00042D09" w:rsidRPr="00042D09" w:rsidRDefault="00042D09" w:rsidP="00042D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42D09" w:rsidRPr="00042D09">
        <w:tblPrEx>
          <w:tblCellMar>
            <w:top w:w="0" w:type="dxa"/>
            <w:bottom w:w="0" w:type="dxa"/>
          </w:tblCellMar>
        </w:tblPrEx>
        <w:tc>
          <w:tcPr>
            <w:tcW w:w="1247" w:type="dxa"/>
          </w:tcPr>
          <w:p w:rsidR="00042D09" w:rsidRPr="00042D09" w:rsidRDefault="00042D09" w:rsidP="00042D09">
            <w:pPr>
              <w:spacing w:line="240" w:lineRule="auto"/>
              <w:jc w:val="left"/>
              <w:rPr>
                <w:rFonts w:cs="Frankruhel"/>
                <w:sz w:val="24"/>
                <w:rtl/>
              </w:rPr>
            </w:pPr>
            <w:r>
              <w:rPr>
                <w:sz w:val="24"/>
                <w:rtl/>
              </w:rPr>
              <w:t xml:space="preserve">סעיף 22א </w:t>
            </w:r>
          </w:p>
        </w:tc>
        <w:tc>
          <w:tcPr>
            <w:tcW w:w="5669" w:type="dxa"/>
          </w:tcPr>
          <w:p w:rsidR="00042D09" w:rsidRPr="00042D09" w:rsidRDefault="00042D09" w:rsidP="00042D09">
            <w:pPr>
              <w:spacing w:line="240" w:lineRule="auto"/>
              <w:jc w:val="left"/>
              <w:rPr>
                <w:rFonts w:cs="Frankruhel"/>
                <w:sz w:val="24"/>
                <w:rtl/>
              </w:rPr>
            </w:pPr>
            <w:r>
              <w:rPr>
                <w:sz w:val="24"/>
                <w:rtl/>
              </w:rPr>
              <w:t>פיקוח על הכנסת דלק והוצאתו מהאזור ומשטחי עזה ויריחו</w:t>
            </w:r>
          </w:p>
        </w:tc>
        <w:tc>
          <w:tcPr>
            <w:tcW w:w="567" w:type="dxa"/>
          </w:tcPr>
          <w:p w:rsidR="00042D09" w:rsidRPr="00042D09" w:rsidRDefault="00042D09" w:rsidP="00042D09">
            <w:pPr>
              <w:spacing w:line="240" w:lineRule="auto"/>
              <w:jc w:val="left"/>
              <w:rPr>
                <w:rStyle w:val="Hyperlink"/>
                <w:rtl/>
              </w:rPr>
            </w:pPr>
            <w:hyperlink w:anchor="Seif37" w:tooltip="פיקוח על הכנסת דלק והוצאתו מהאזור ומשטחי עזה ויריחו" w:history="1">
              <w:r w:rsidRPr="00042D09">
                <w:rPr>
                  <w:rStyle w:val="Hyperlink"/>
                </w:rPr>
                <w:t>Go</w:t>
              </w:r>
            </w:hyperlink>
          </w:p>
        </w:tc>
        <w:tc>
          <w:tcPr>
            <w:tcW w:w="850" w:type="dxa"/>
          </w:tcPr>
          <w:p w:rsidR="00042D09" w:rsidRPr="00042D09" w:rsidRDefault="00042D09" w:rsidP="00042D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42D09" w:rsidRPr="00042D09">
        <w:tblPrEx>
          <w:tblCellMar>
            <w:top w:w="0" w:type="dxa"/>
            <w:bottom w:w="0" w:type="dxa"/>
          </w:tblCellMar>
        </w:tblPrEx>
        <w:tc>
          <w:tcPr>
            <w:tcW w:w="1247" w:type="dxa"/>
          </w:tcPr>
          <w:p w:rsidR="00042D09" w:rsidRPr="00042D09" w:rsidRDefault="00042D09" w:rsidP="00042D09">
            <w:pPr>
              <w:spacing w:line="240" w:lineRule="auto"/>
              <w:jc w:val="left"/>
              <w:rPr>
                <w:rFonts w:cs="Frankruhel"/>
                <w:sz w:val="24"/>
                <w:rtl/>
              </w:rPr>
            </w:pPr>
            <w:r>
              <w:rPr>
                <w:sz w:val="24"/>
                <w:rtl/>
              </w:rPr>
              <w:t xml:space="preserve">סעיף 23 </w:t>
            </w:r>
          </w:p>
        </w:tc>
        <w:tc>
          <w:tcPr>
            <w:tcW w:w="5669" w:type="dxa"/>
          </w:tcPr>
          <w:p w:rsidR="00042D09" w:rsidRPr="00042D09" w:rsidRDefault="00042D09" w:rsidP="00042D09">
            <w:pPr>
              <w:spacing w:line="240" w:lineRule="auto"/>
              <w:jc w:val="left"/>
              <w:rPr>
                <w:rFonts w:cs="Frankruhel"/>
                <w:sz w:val="24"/>
                <w:rtl/>
              </w:rPr>
            </w:pPr>
            <w:r>
              <w:rPr>
                <w:sz w:val="24"/>
                <w:rtl/>
              </w:rPr>
              <w:t>סמכויות עזר</w:t>
            </w:r>
          </w:p>
        </w:tc>
        <w:tc>
          <w:tcPr>
            <w:tcW w:w="567" w:type="dxa"/>
          </w:tcPr>
          <w:p w:rsidR="00042D09" w:rsidRPr="00042D09" w:rsidRDefault="00042D09" w:rsidP="00042D09">
            <w:pPr>
              <w:spacing w:line="240" w:lineRule="auto"/>
              <w:jc w:val="left"/>
              <w:rPr>
                <w:rStyle w:val="Hyperlink"/>
                <w:rtl/>
              </w:rPr>
            </w:pPr>
            <w:hyperlink w:anchor="Seif21" w:tooltip="סמכויות עזר" w:history="1">
              <w:r w:rsidRPr="00042D09">
                <w:rPr>
                  <w:rStyle w:val="Hyperlink"/>
                </w:rPr>
                <w:t>Go</w:t>
              </w:r>
            </w:hyperlink>
          </w:p>
        </w:tc>
        <w:tc>
          <w:tcPr>
            <w:tcW w:w="850" w:type="dxa"/>
          </w:tcPr>
          <w:p w:rsidR="00042D09" w:rsidRPr="00042D09" w:rsidRDefault="00042D09" w:rsidP="00042D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42D09" w:rsidRPr="00042D09">
        <w:tblPrEx>
          <w:tblCellMar>
            <w:top w:w="0" w:type="dxa"/>
            <w:bottom w:w="0" w:type="dxa"/>
          </w:tblCellMar>
        </w:tblPrEx>
        <w:tc>
          <w:tcPr>
            <w:tcW w:w="1247" w:type="dxa"/>
          </w:tcPr>
          <w:p w:rsidR="00042D09" w:rsidRPr="00042D09" w:rsidRDefault="00042D09" w:rsidP="00042D09">
            <w:pPr>
              <w:spacing w:line="240" w:lineRule="auto"/>
              <w:jc w:val="left"/>
              <w:rPr>
                <w:rFonts w:cs="Frankruhel"/>
                <w:sz w:val="24"/>
                <w:rtl/>
              </w:rPr>
            </w:pPr>
            <w:r>
              <w:rPr>
                <w:sz w:val="24"/>
                <w:rtl/>
              </w:rPr>
              <w:t xml:space="preserve">סעיף 23א </w:t>
            </w:r>
          </w:p>
        </w:tc>
        <w:tc>
          <w:tcPr>
            <w:tcW w:w="5669" w:type="dxa"/>
          </w:tcPr>
          <w:p w:rsidR="00042D09" w:rsidRPr="00042D09" w:rsidRDefault="00042D09" w:rsidP="00042D09">
            <w:pPr>
              <w:spacing w:line="240" w:lineRule="auto"/>
              <w:jc w:val="left"/>
              <w:rPr>
                <w:rFonts w:cs="Frankruhel"/>
                <w:sz w:val="24"/>
                <w:rtl/>
              </w:rPr>
            </w:pPr>
            <w:r>
              <w:rPr>
                <w:sz w:val="24"/>
                <w:rtl/>
              </w:rPr>
              <w:t>תפיסת חפצים</w:t>
            </w:r>
          </w:p>
        </w:tc>
        <w:tc>
          <w:tcPr>
            <w:tcW w:w="567" w:type="dxa"/>
          </w:tcPr>
          <w:p w:rsidR="00042D09" w:rsidRPr="00042D09" w:rsidRDefault="00042D09" w:rsidP="00042D09">
            <w:pPr>
              <w:spacing w:line="240" w:lineRule="auto"/>
              <w:jc w:val="left"/>
              <w:rPr>
                <w:rStyle w:val="Hyperlink"/>
                <w:rtl/>
              </w:rPr>
            </w:pPr>
            <w:hyperlink w:anchor="Seif22" w:tooltip="תפיסת חפצים" w:history="1">
              <w:r w:rsidRPr="00042D09">
                <w:rPr>
                  <w:rStyle w:val="Hyperlink"/>
                </w:rPr>
                <w:t>Go</w:t>
              </w:r>
            </w:hyperlink>
          </w:p>
        </w:tc>
        <w:tc>
          <w:tcPr>
            <w:tcW w:w="850" w:type="dxa"/>
          </w:tcPr>
          <w:p w:rsidR="00042D09" w:rsidRPr="00042D09" w:rsidRDefault="00042D09" w:rsidP="00042D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42D09" w:rsidRPr="00042D09">
        <w:tblPrEx>
          <w:tblCellMar>
            <w:top w:w="0" w:type="dxa"/>
            <w:bottom w:w="0" w:type="dxa"/>
          </w:tblCellMar>
        </w:tblPrEx>
        <w:tc>
          <w:tcPr>
            <w:tcW w:w="1247" w:type="dxa"/>
          </w:tcPr>
          <w:p w:rsidR="00042D09" w:rsidRPr="00042D09" w:rsidRDefault="00042D09" w:rsidP="00042D09">
            <w:pPr>
              <w:spacing w:line="240" w:lineRule="auto"/>
              <w:jc w:val="left"/>
              <w:rPr>
                <w:rFonts w:cs="Frankruhel"/>
                <w:sz w:val="24"/>
                <w:rtl/>
              </w:rPr>
            </w:pPr>
            <w:r>
              <w:rPr>
                <w:sz w:val="24"/>
                <w:rtl/>
              </w:rPr>
              <w:t xml:space="preserve">סעיף 25א </w:t>
            </w:r>
          </w:p>
        </w:tc>
        <w:tc>
          <w:tcPr>
            <w:tcW w:w="5669" w:type="dxa"/>
          </w:tcPr>
          <w:p w:rsidR="00042D09" w:rsidRPr="00042D09" w:rsidRDefault="00042D09" w:rsidP="00042D09">
            <w:pPr>
              <w:spacing w:line="240" w:lineRule="auto"/>
              <w:jc w:val="left"/>
              <w:rPr>
                <w:rFonts w:cs="Frankruhel"/>
                <w:sz w:val="24"/>
                <w:rtl/>
              </w:rPr>
            </w:pPr>
            <w:r>
              <w:rPr>
                <w:sz w:val="24"/>
                <w:rtl/>
              </w:rPr>
              <w:t>עיצום כספי</w:t>
            </w:r>
          </w:p>
        </w:tc>
        <w:tc>
          <w:tcPr>
            <w:tcW w:w="567" w:type="dxa"/>
          </w:tcPr>
          <w:p w:rsidR="00042D09" w:rsidRPr="00042D09" w:rsidRDefault="00042D09" w:rsidP="00042D09">
            <w:pPr>
              <w:spacing w:line="240" w:lineRule="auto"/>
              <w:jc w:val="left"/>
              <w:rPr>
                <w:rStyle w:val="Hyperlink"/>
                <w:rtl/>
              </w:rPr>
            </w:pPr>
            <w:hyperlink w:anchor="Seif23" w:tooltip="עיצום כספי" w:history="1">
              <w:r w:rsidRPr="00042D09">
                <w:rPr>
                  <w:rStyle w:val="Hyperlink"/>
                </w:rPr>
                <w:t>Go</w:t>
              </w:r>
            </w:hyperlink>
          </w:p>
        </w:tc>
        <w:tc>
          <w:tcPr>
            <w:tcW w:w="850" w:type="dxa"/>
          </w:tcPr>
          <w:p w:rsidR="00042D09" w:rsidRPr="00042D09" w:rsidRDefault="00042D09" w:rsidP="00042D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42D09" w:rsidRPr="00042D09">
        <w:tblPrEx>
          <w:tblCellMar>
            <w:top w:w="0" w:type="dxa"/>
            <w:bottom w:w="0" w:type="dxa"/>
          </w:tblCellMar>
        </w:tblPrEx>
        <w:tc>
          <w:tcPr>
            <w:tcW w:w="1247" w:type="dxa"/>
          </w:tcPr>
          <w:p w:rsidR="00042D09" w:rsidRPr="00042D09" w:rsidRDefault="00042D09" w:rsidP="00042D09">
            <w:pPr>
              <w:spacing w:line="240" w:lineRule="auto"/>
              <w:jc w:val="left"/>
              <w:rPr>
                <w:rFonts w:cs="Frankruhel"/>
                <w:sz w:val="24"/>
                <w:rtl/>
              </w:rPr>
            </w:pPr>
            <w:r>
              <w:rPr>
                <w:sz w:val="24"/>
                <w:rtl/>
              </w:rPr>
              <w:t xml:space="preserve">סעיף 25ב </w:t>
            </w:r>
          </w:p>
        </w:tc>
        <w:tc>
          <w:tcPr>
            <w:tcW w:w="5669" w:type="dxa"/>
          </w:tcPr>
          <w:p w:rsidR="00042D09" w:rsidRPr="00042D09" w:rsidRDefault="00042D09" w:rsidP="00042D09">
            <w:pPr>
              <w:spacing w:line="240" w:lineRule="auto"/>
              <w:jc w:val="left"/>
              <w:rPr>
                <w:rFonts w:cs="Frankruhel"/>
                <w:sz w:val="24"/>
                <w:rtl/>
              </w:rPr>
            </w:pPr>
            <w:r>
              <w:rPr>
                <w:sz w:val="24"/>
                <w:rtl/>
              </w:rPr>
              <w:t>דרישת העיצום הכספי ותשלומו</w:t>
            </w:r>
          </w:p>
        </w:tc>
        <w:tc>
          <w:tcPr>
            <w:tcW w:w="567" w:type="dxa"/>
          </w:tcPr>
          <w:p w:rsidR="00042D09" w:rsidRPr="00042D09" w:rsidRDefault="00042D09" w:rsidP="00042D09">
            <w:pPr>
              <w:spacing w:line="240" w:lineRule="auto"/>
              <w:jc w:val="left"/>
              <w:rPr>
                <w:rStyle w:val="Hyperlink"/>
                <w:rtl/>
              </w:rPr>
            </w:pPr>
            <w:hyperlink w:anchor="Seif24" w:tooltip="דרישת העיצום הכספי ותשלומו" w:history="1">
              <w:r w:rsidRPr="00042D09">
                <w:rPr>
                  <w:rStyle w:val="Hyperlink"/>
                </w:rPr>
                <w:t>Go</w:t>
              </w:r>
            </w:hyperlink>
          </w:p>
        </w:tc>
        <w:tc>
          <w:tcPr>
            <w:tcW w:w="850" w:type="dxa"/>
          </w:tcPr>
          <w:p w:rsidR="00042D09" w:rsidRPr="00042D09" w:rsidRDefault="00042D09" w:rsidP="00042D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42D09" w:rsidRPr="00042D09">
        <w:tblPrEx>
          <w:tblCellMar>
            <w:top w:w="0" w:type="dxa"/>
            <w:bottom w:w="0" w:type="dxa"/>
          </w:tblCellMar>
        </w:tblPrEx>
        <w:tc>
          <w:tcPr>
            <w:tcW w:w="1247" w:type="dxa"/>
          </w:tcPr>
          <w:p w:rsidR="00042D09" w:rsidRPr="00042D09" w:rsidRDefault="00042D09" w:rsidP="00042D09">
            <w:pPr>
              <w:spacing w:line="240" w:lineRule="auto"/>
              <w:jc w:val="left"/>
              <w:rPr>
                <w:rFonts w:cs="Frankruhel"/>
                <w:sz w:val="24"/>
                <w:rtl/>
              </w:rPr>
            </w:pPr>
            <w:r>
              <w:rPr>
                <w:sz w:val="24"/>
                <w:rtl/>
              </w:rPr>
              <w:t xml:space="preserve">סעיף 25ג </w:t>
            </w:r>
          </w:p>
        </w:tc>
        <w:tc>
          <w:tcPr>
            <w:tcW w:w="5669" w:type="dxa"/>
          </w:tcPr>
          <w:p w:rsidR="00042D09" w:rsidRPr="00042D09" w:rsidRDefault="00042D09" w:rsidP="00042D09">
            <w:pPr>
              <w:spacing w:line="240" w:lineRule="auto"/>
              <w:jc w:val="left"/>
              <w:rPr>
                <w:rFonts w:cs="Frankruhel"/>
                <w:sz w:val="24"/>
                <w:rtl/>
              </w:rPr>
            </w:pPr>
            <w:r>
              <w:rPr>
                <w:sz w:val="24"/>
                <w:rtl/>
              </w:rPr>
              <w:t>הפרשי הצמדה וריבית</w:t>
            </w:r>
          </w:p>
        </w:tc>
        <w:tc>
          <w:tcPr>
            <w:tcW w:w="567" w:type="dxa"/>
          </w:tcPr>
          <w:p w:rsidR="00042D09" w:rsidRPr="00042D09" w:rsidRDefault="00042D09" w:rsidP="00042D09">
            <w:pPr>
              <w:spacing w:line="240" w:lineRule="auto"/>
              <w:jc w:val="left"/>
              <w:rPr>
                <w:rStyle w:val="Hyperlink"/>
                <w:rtl/>
              </w:rPr>
            </w:pPr>
            <w:hyperlink w:anchor="Seif25" w:tooltip="הפרשי הצמדה וריבית" w:history="1">
              <w:r w:rsidRPr="00042D09">
                <w:rPr>
                  <w:rStyle w:val="Hyperlink"/>
                </w:rPr>
                <w:t>Go</w:t>
              </w:r>
            </w:hyperlink>
          </w:p>
        </w:tc>
        <w:tc>
          <w:tcPr>
            <w:tcW w:w="850" w:type="dxa"/>
          </w:tcPr>
          <w:p w:rsidR="00042D09" w:rsidRPr="00042D09" w:rsidRDefault="00042D09" w:rsidP="00042D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42D09" w:rsidRPr="00042D09">
        <w:tblPrEx>
          <w:tblCellMar>
            <w:top w:w="0" w:type="dxa"/>
            <w:bottom w:w="0" w:type="dxa"/>
          </w:tblCellMar>
        </w:tblPrEx>
        <w:tc>
          <w:tcPr>
            <w:tcW w:w="1247" w:type="dxa"/>
          </w:tcPr>
          <w:p w:rsidR="00042D09" w:rsidRPr="00042D09" w:rsidRDefault="00042D09" w:rsidP="00042D09">
            <w:pPr>
              <w:spacing w:line="240" w:lineRule="auto"/>
              <w:jc w:val="left"/>
              <w:rPr>
                <w:rFonts w:cs="Frankruhel"/>
                <w:sz w:val="24"/>
                <w:rtl/>
              </w:rPr>
            </w:pPr>
            <w:r>
              <w:rPr>
                <w:sz w:val="24"/>
                <w:rtl/>
              </w:rPr>
              <w:t xml:space="preserve">סעיף 25ד </w:t>
            </w:r>
          </w:p>
        </w:tc>
        <w:tc>
          <w:tcPr>
            <w:tcW w:w="5669" w:type="dxa"/>
          </w:tcPr>
          <w:p w:rsidR="00042D09" w:rsidRPr="00042D09" w:rsidRDefault="00042D09" w:rsidP="00042D09">
            <w:pPr>
              <w:spacing w:line="240" w:lineRule="auto"/>
              <w:jc w:val="left"/>
              <w:rPr>
                <w:rFonts w:cs="Frankruhel"/>
                <w:sz w:val="24"/>
                <w:rtl/>
              </w:rPr>
            </w:pPr>
            <w:r>
              <w:rPr>
                <w:sz w:val="24"/>
                <w:rtl/>
              </w:rPr>
              <w:t>ערעור על עיצום כספי</w:t>
            </w:r>
          </w:p>
        </w:tc>
        <w:tc>
          <w:tcPr>
            <w:tcW w:w="567" w:type="dxa"/>
          </w:tcPr>
          <w:p w:rsidR="00042D09" w:rsidRPr="00042D09" w:rsidRDefault="00042D09" w:rsidP="00042D09">
            <w:pPr>
              <w:spacing w:line="240" w:lineRule="auto"/>
              <w:jc w:val="left"/>
              <w:rPr>
                <w:rStyle w:val="Hyperlink"/>
                <w:rtl/>
              </w:rPr>
            </w:pPr>
            <w:hyperlink w:anchor="Seif26" w:tooltip="ערעור על עיצום כספי" w:history="1">
              <w:r w:rsidRPr="00042D09">
                <w:rPr>
                  <w:rStyle w:val="Hyperlink"/>
                </w:rPr>
                <w:t>Go</w:t>
              </w:r>
            </w:hyperlink>
          </w:p>
        </w:tc>
        <w:tc>
          <w:tcPr>
            <w:tcW w:w="850" w:type="dxa"/>
          </w:tcPr>
          <w:p w:rsidR="00042D09" w:rsidRPr="00042D09" w:rsidRDefault="00042D09" w:rsidP="00042D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42D09" w:rsidRPr="00042D09">
        <w:tblPrEx>
          <w:tblCellMar>
            <w:top w:w="0" w:type="dxa"/>
            <w:bottom w:w="0" w:type="dxa"/>
          </w:tblCellMar>
        </w:tblPrEx>
        <w:tc>
          <w:tcPr>
            <w:tcW w:w="1247" w:type="dxa"/>
          </w:tcPr>
          <w:p w:rsidR="00042D09" w:rsidRPr="00042D09" w:rsidRDefault="00042D09" w:rsidP="00042D09">
            <w:pPr>
              <w:spacing w:line="240" w:lineRule="auto"/>
              <w:jc w:val="left"/>
              <w:rPr>
                <w:rFonts w:cs="Frankruhel"/>
                <w:sz w:val="24"/>
                <w:rtl/>
              </w:rPr>
            </w:pPr>
            <w:r>
              <w:rPr>
                <w:sz w:val="24"/>
                <w:rtl/>
              </w:rPr>
              <w:t xml:space="preserve">סעיף 25ה </w:t>
            </w:r>
          </w:p>
        </w:tc>
        <w:tc>
          <w:tcPr>
            <w:tcW w:w="5669" w:type="dxa"/>
          </w:tcPr>
          <w:p w:rsidR="00042D09" w:rsidRPr="00042D09" w:rsidRDefault="00042D09" w:rsidP="00042D09">
            <w:pPr>
              <w:spacing w:line="240" w:lineRule="auto"/>
              <w:jc w:val="left"/>
              <w:rPr>
                <w:rFonts w:cs="Frankruhel"/>
                <w:sz w:val="24"/>
                <w:rtl/>
              </w:rPr>
            </w:pPr>
            <w:r>
              <w:rPr>
                <w:sz w:val="24"/>
                <w:rtl/>
              </w:rPr>
              <w:t>כתב אישום</w:t>
            </w:r>
          </w:p>
        </w:tc>
        <w:tc>
          <w:tcPr>
            <w:tcW w:w="567" w:type="dxa"/>
          </w:tcPr>
          <w:p w:rsidR="00042D09" w:rsidRPr="00042D09" w:rsidRDefault="00042D09" w:rsidP="00042D09">
            <w:pPr>
              <w:spacing w:line="240" w:lineRule="auto"/>
              <w:jc w:val="left"/>
              <w:rPr>
                <w:rStyle w:val="Hyperlink"/>
                <w:rtl/>
              </w:rPr>
            </w:pPr>
            <w:hyperlink w:anchor="Seif27" w:tooltip="כתב אישום" w:history="1">
              <w:r w:rsidRPr="00042D09">
                <w:rPr>
                  <w:rStyle w:val="Hyperlink"/>
                </w:rPr>
                <w:t>Go</w:t>
              </w:r>
            </w:hyperlink>
          </w:p>
        </w:tc>
        <w:tc>
          <w:tcPr>
            <w:tcW w:w="850" w:type="dxa"/>
          </w:tcPr>
          <w:p w:rsidR="00042D09" w:rsidRPr="00042D09" w:rsidRDefault="00042D09" w:rsidP="00042D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042D09" w:rsidRPr="00042D09">
        <w:tblPrEx>
          <w:tblCellMar>
            <w:top w:w="0" w:type="dxa"/>
            <w:bottom w:w="0" w:type="dxa"/>
          </w:tblCellMar>
        </w:tblPrEx>
        <w:tc>
          <w:tcPr>
            <w:tcW w:w="1247" w:type="dxa"/>
          </w:tcPr>
          <w:p w:rsidR="00042D09" w:rsidRPr="00042D09" w:rsidRDefault="00042D09" w:rsidP="00042D09">
            <w:pPr>
              <w:spacing w:line="240" w:lineRule="auto"/>
              <w:jc w:val="left"/>
              <w:rPr>
                <w:rFonts w:cs="Frankruhel"/>
                <w:sz w:val="24"/>
                <w:rtl/>
              </w:rPr>
            </w:pPr>
            <w:r>
              <w:rPr>
                <w:sz w:val="24"/>
                <w:rtl/>
              </w:rPr>
              <w:t xml:space="preserve">סעיף 25ו </w:t>
            </w:r>
          </w:p>
        </w:tc>
        <w:tc>
          <w:tcPr>
            <w:tcW w:w="5669" w:type="dxa"/>
          </w:tcPr>
          <w:p w:rsidR="00042D09" w:rsidRPr="00042D09" w:rsidRDefault="00042D09" w:rsidP="00042D09">
            <w:pPr>
              <w:spacing w:line="240" w:lineRule="auto"/>
              <w:jc w:val="left"/>
              <w:rPr>
                <w:rFonts w:cs="Frankruhel"/>
                <w:sz w:val="24"/>
                <w:rtl/>
              </w:rPr>
            </w:pPr>
            <w:r>
              <w:rPr>
                <w:sz w:val="24"/>
                <w:rtl/>
              </w:rPr>
              <w:t>איסור מינהלי</w:t>
            </w:r>
          </w:p>
        </w:tc>
        <w:tc>
          <w:tcPr>
            <w:tcW w:w="567" w:type="dxa"/>
          </w:tcPr>
          <w:p w:rsidR="00042D09" w:rsidRPr="00042D09" w:rsidRDefault="00042D09" w:rsidP="00042D09">
            <w:pPr>
              <w:spacing w:line="240" w:lineRule="auto"/>
              <w:jc w:val="left"/>
              <w:rPr>
                <w:rStyle w:val="Hyperlink"/>
                <w:rtl/>
              </w:rPr>
            </w:pPr>
            <w:hyperlink w:anchor="Seif28" w:tooltip="איסור מינהלי" w:history="1">
              <w:r w:rsidRPr="00042D09">
                <w:rPr>
                  <w:rStyle w:val="Hyperlink"/>
                </w:rPr>
                <w:t>Go</w:t>
              </w:r>
            </w:hyperlink>
          </w:p>
        </w:tc>
        <w:tc>
          <w:tcPr>
            <w:tcW w:w="850" w:type="dxa"/>
          </w:tcPr>
          <w:p w:rsidR="00042D09" w:rsidRPr="00042D09" w:rsidRDefault="00042D09" w:rsidP="00042D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42D09" w:rsidRPr="00042D09">
        <w:tblPrEx>
          <w:tblCellMar>
            <w:top w:w="0" w:type="dxa"/>
            <w:bottom w:w="0" w:type="dxa"/>
          </w:tblCellMar>
        </w:tblPrEx>
        <w:tc>
          <w:tcPr>
            <w:tcW w:w="1247" w:type="dxa"/>
          </w:tcPr>
          <w:p w:rsidR="00042D09" w:rsidRPr="00042D09" w:rsidRDefault="00042D09" w:rsidP="00042D09">
            <w:pPr>
              <w:spacing w:line="240" w:lineRule="auto"/>
              <w:jc w:val="left"/>
              <w:rPr>
                <w:rFonts w:cs="Frankruhel"/>
                <w:sz w:val="24"/>
                <w:rtl/>
              </w:rPr>
            </w:pPr>
            <w:r>
              <w:rPr>
                <w:sz w:val="24"/>
                <w:rtl/>
              </w:rPr>
              <w:t xml:space="preserve">סעיף 26 </w:t>
            </w:r>
          </w:p>
        </w:tc>
        <w:tc>
          <w:tcPr>
            <w:tcW w:w="5669" w:type="dxa"/>
          </w:tcPr>
          <w:p w:rsidR="00042D09" w:rsidRPr="00042D09" w:rsidRDefault="00042D09" w:rsidP="00042D09">
            <w:pPr>
              <w:spacing w:line="240" w:lineRule="auto"/>
              <w:jc w:val="left"/>
              <w:rPr>
                <w:rFonts w:cs="Frankruhel"/>
                <w:sz w:val="24"/>
                <w:rtl/>
              </w:rPr>
            </w:pPr>
            <w:r>
              <w:rPr>
                <w:sz w:val="24"/>
                <w:rtl/>
              </w:rPr>
              <w:t>עונשין</w:t>
            </w:r>
          </w:p>
        </w:tc>
        <w:tc>
          <w:tcPr>
            <w:tcW w:w="567" w:type="dxa"/>
          </w:tcPr>
          <w:p w:rsidR="00042D09" w:rsidRPr="00042D09" w:rsidRDefault="00042D09" w:rsidP="00042D09">
            <w:pPr>
              <w:spacing w:line="240" w:lineRule="auto"/>
              <w:jc w:val="left"/>
              <w:rPr>
                <w:rStyle w:val="Hyperlink"/>
                <w:rtl/>
              </w:rPr>
            </w:pPr>
            <w:hyperlink w:anchor="Seif29" w:tooltip="עונשין" w:history="1">
              <w:r w:rsidRPr="00042D09">
                <w:rPr>
                  <w:rStyle w:val="Hyperlink"/>
                </w:rPr>
                <w:t>Go</w:t>
              </w:r>
            </w:hyperlink>
          </w:p>
        </w:tc>
        <w:tc>
          <w:tcPr>
            <w:tcW w:w="850" w:type="dxa"/>
          </w:tcPr>
          <w:p w:rsidR="00042D09" w:rsidRPr="00042D09" w:rsidRDefault="00042D09" w:rsidP="00042D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42D09" w:rsidRPr="00042D09">
        <w:tblPrEx>
          <w:tblCellMar>
            <w:top w:w="0" w:type="dxa"/>
            <w:bottom w:w="0" w:type="dxa"/>
          </w:tblCellMar>
        </w:tblPrEx>
        <w:tc>
          <w:tcPr>
            <w:tcW w:w="1247" w:type="dxa"/>
          </w:tcPr>
          <w:p w:rsidR="00042D09" w:rsidRPr="00042D09" w:rsidRDefault="00042D09" w:rsidP="00042D09">
            <w:pPr>
              <w:spacing w:line="240" w:lineRule="auto"/>
              <w:jc w:val="left"/>
              <w:rPr>
                <w:rFonts w:cs="Frankruhel"/>
                <w:sz w:val="24"/>
                <w:rtl/>
              </w:rPr>
            </w:pPr>
            <w:r>
              <w:rPr>
                <w:sz w:val="24"/>
                <w:rtl/>
              </w:rPr>
              <w:lastRenderedPageBreak/>
              <w:t xml:space="preserve">סעיף 27 </w:t>
            </w:r>
          </w:p>
        </w:tc>
        <w:tc>
          <w:tcPr>
            <w:tcW w:w="5669" w:type="dxa"/>
          </w:tcPr>
          <w:p w:rsidR="00042D09" w:rsidRPr="00042D09" w:rsidRDefault="00042D09" w:rsidP="00042D09">
            <w:pPr>
              <w:spacing w:line="240" w:lineRule="auto"/>
              <w:jc w:val="left"/>
              <w:rPr>
                <w:rFonts w:cs="Frankruhel"/>
                <w:sz w:val="24"/>
                <w:rtl/>
              </w:rPr>
            </w:pPr>
            <w:r>
              <w:rPr>
                <w:sz w:val="24"/>
                <w:rtl/>
              </w:rPr>
              <w:t>חילוט</w:t>
            </w:r>
          </w:p>
        </w:tc>
        <w:tc>
          <w:tcPr>
            <w:tcW w:w="567" w:type="dxa"/>
          </w:tcPr>
          <w:p w:rsidR="00042D09" w:rsidRPr="00042D09" w:rsidRDefault="00042D09" w:rsidP="00042D09">
            <w:pPr>
              <w:spacing w:line="240" w:lineRule="auto"/>
              <w:jc w:val="left"/>
              <w:rPr>
                <w:rStyle w:val="Hyperlink"/>
                <w:rtl/>
              </w:rPr>
            </w:pPr>
            <w:hyperlink w:anchor="Seif30" w:tooltip="חילוט" w:history="1">
              <w:r w:rsidRPr="00042D09">
                <w:rPr>
                  <w:rStyle w:val="Hyperlink"/>
                </w:rPr>
                <w:t>Go</w:t>
              </w:r>
            </w:hyperlink>
          </w:p>
        </w:tc>
        <w:tc>
          <w:tcPr>
            <w:tcW w:w="850" w:type="dxa"/>
          </w:tcPr>
          <w:p w:rsidR="00042D09" w:rsidRPr="00042D09" w:rsidRDefault="00042D09" w:rsidP="00042D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42D09" w:rsidRPr="00042D09">
        <w:tblPrEx>
          <w:tblCellMar>
            <w:top w:w="0" w:type="dxa"/>
            <w:bottom w:w="0" w:type="dxa"/>
          </w:tblCellMar>
        </w:tblPrEx>
        <w:tc>
          <w:tcPr>
            <w:tcW w:w="1247" w:type="dxa"/>
          </w:tcPr>
          <w:p w:rsidR="00042D09" w:rsidRPr="00042D09" w:rsidRDefault="00042D09" w:rsidP="00042D09">
            <w:pPr>
              <w:spacing w:line="240" w:lineRule="auto"/>
              <w:jc w:val="left"/>
              <w:rPr>
                <w:rFonts w:cs="Frankruhel"/>
                <w:sz w:val="24"/>
                <w:rtl/>
              </w:rPr>
            </w:pPr>
            <w:r>
              <w:rPr>
                <w:sz w:val="24"/>
                <w:rtl/>
              </w:rPr>
              <w:t xml:space="preserve">סעיף 28 </w:t>
            </w:r>
          </w:p>
        </w:tc>
        <w:tc>
          <w:tcPr>
            <w:tcW w:w="5669" w:type="dxa"/>
          </w:tcPr>
          <w:p w:rsidR="00042D09" w:rsidRPr="00042D09" w:rsidRDefault="00042D09" w:rsidP="00042D09">
            <w:pPr>
              <w:spacing w:line="240" w:lineRule="auto"/>
              <w:jc w:val="left"/>
              <w:rPr>
                <w:rFonts w:cs="Frankruhel"/>
                <w:sz w:val="24"/>
                <w:rtl/>
              </w:rPr>
            </w:pPr>
            <w:r>
              <w:rPr>
                <w:sz w:val="24"/>
                <w:rtl/>
              </w:rPr>
              <w:t>אחריותם של מנהלים ופקידים</w:t>
            </w:r>
          </w:p>
        </w:tc>
        <w:tc>
          <w:tcPr>
            <w:tcW w:w="567" w:type="dxa"/>
          </w:tcPr>
          <w:p w:rsidR="00042D09" w:rsidRPr="00042D09" w:rsidRDefault="00042D09" w:rsidP="00042D09">
            <w:pPr>
              <w:spacing w:line="240" w:lineRule="auto"/>
              <w:jc w:val="left"/>
              <w:rPr>
                <w:rStyle w:val="Hyperlink"/>
                <w:rtl/>
              </w:rPr>
            </w:pPr>
            <w:hyperlink w:anchor="Seif31" w:tooltip="אחריותם של מנהלים ופקידים" w:history="1">
              <w:r w:rsidRPr="00042D09">
                <w:rPr>
                  <w:rStyle w:val="Hyperlink"/>
                </w:rPr>
                <w:t>Go</w:t>
              </w:r>
            </w:hyperlink>
          </w:p>
        </w:tc>
        <w:tc>
          <w:tcPr>
            <w:tcW w:w="850" w:type="dxa"/>
          </w:tcPr>
          <w:p w:rsidR="00042D09" w:rsidRPr="00042D09" w:rsidRDefault="00042D09" w:rsidP="00042D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42D09" w:rsidRPr="00042D09">
        <w:tblPrEx>
          <w:tblCellMar>
            <w:top w:w="0" w:type="dxa"/>
            <w:bottom w:w="0" w:type="dxa"/>
          </w:tblCellMar>
        </w:tblPrEx>
        <w:tc>
          <w:tcPr>
            <w:tcW w:w="1247" w:type="dxa"/>
          </w:tcPr>
          <w:p w:rsidR="00042D09" w:rsidRPr="00042D09" w:rsidRDefault="00042D09" w:rsidP="00042D09">
            <w:pPr>
              <w:spacing w:line="240" w:lineRule="auto"/>
              <w:jc w:val="left"/>
              <w:rPr>
                <w:rFonts w:cs="Frankruhel"/>
                <w:sz w:val="24"/>
                <w:rtl/>
              </w:rPr>
            </w:pPr>
            <w:r>
              <w:rPr>
                <w:sz w:val="24"/>
                <w:rtl/>
              </w:rPr>
              <w:t xml:space="preserve">סעיף 29 </w:t>
            </w:r>
          </w:p>
        </w:tc>
        <w:tc>
          <w:tcPr>
            <w:tcW w:w="5669" w:type="dxa"/>
          </w:tcPr>
          <w:p w:rsidR="00042D09" w:rsidRPr="00042D09" w:rsidRDefault="00042D09" w:rsidP="00042D09">
            <w:pPr>
              <w:spacing w:line="240" w:lineRule="auto"/>
              <w:jc w:val="left"/>
              <w:rPr>
                <w:rFonts w:cs="Frankruhel"/>
                <w:sz w:val="24"/>
                <w:rtl/>
              </w:rPr>
            </w:pPr>
            <w:r>
              <w:rPr>
                <w:sz w:val="24"/>
                <w:rtl/>
              </w:rPr>
              <w:t>כופר כסף</w:t>
            </w:r>
          </w:p>
        </w:tc>
        <w:tc>
          <w:tcPr>
            <w:tcW w:w="567" w:type="dxa"/>
          </w:tcPr>
          <w:p w:rsidR="00042D09" w:rsidRPr="00042D09" w:rsidRDefault="00042D09" w:rsidP="00042D09">
            <w:pPr>
              <w:spacing w:line="240" w:lineRule="auto"/>
              <w:jc w:val="left"/>
              <w:rPr>
                <w:rStyle w:val="Hyperlink"/>
                <w:rtl/>
              </w:rPr>
            </w:pPr>
            <w:hyperlink w:anchor="Seif32" w:tooltip="כופר כסף" w:history="1">
              <w:r w:rsidRPr="00042D09">
                <w:rPr>
                  <w:rStyle w:val="Hyperlink"/>
                </w:rPr>
                <w:t>Go</w:t>
              </w:r>
            </w:hyperlink>
          </w:p>
        </w:tc>
        <w:tc>
          <w:tcPr>
            <w:tcW w:w="850" w:type="dxa"/>
          </w:tcPr>
          <w:p w:rsidR="00042D09" w:rsidRPr="00042D09" w:rsidRDefault="00042D09" w:rsidP="00042D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42D09" w:rsidRPr="00042D09">
        <w:tblPrEx>
          <w:tblCellMar>
            <w:top w:w="0" w:type="dxa"/>
            <w:bottom w:w="0" w:type="dxa"/>
          </w:tblCellMar>
        </w:tblPrEx>
        <w:tc>
          <w:tcPr>
            <w:tcW w:w="1247" w:type="dxa"/>
          </w:tcPr>
          <w:p w:rsidR="00042D09" w:rsidRPr="00042D09" w:rsidRDefault="00042D09" w:rsidP="00042D09">
            <w:pPr>
              <w:spacing w:line="240" w:lineRule="auto"/>
              <w:jc w:val="left"/>
              <w:rPr>
                <w:rFonts w:cs="Frankruhel"/>
                <w:sz w:val="24"/>
                <w:rtl/>
              </w:rPr>
            </w:pPr>
            <w:r>
              <w:rPr>
                <w:sz w:val="24"/>
                <w:rtl/>
              </w:rPr>
              <w:t xml:space="preserve">סעיף 30 </w:t>
            </w:r>
          </w:p>
        </w:tc>
        <w:tc>
          <w:tcPr>
            <w:tcW w:w="5669" w:type="dxa"/>
          </w:tcPr>
          <w:p w:rsidR="00042D09" w:rsidRPr="00042D09" w:rsidRDefault="00042D09" w:rsidP="00042D09">
            <w:pPr>
              <w:spacing w:line="240" w:lineRule="auto"/>
              <w:jc w:val="left"/>
              <w:rPr>
                <w:rFonts w:cs="Frankruhel"/>
                <w:sz w:val="24"/>
                <w:rtl/>
              </w:rPr>
            </w:pPr>
            <w:r>
              <w:rPr>
                <w:sz w:val="24"/>
                <w:rtl/>
              </w:rPr>
              <w:t>אצילת סמכויות</w:t>
            </w:r>
          </w:p>
        </w:tc>
        <w:tc>
          <w:tcPr>
            <w:tcW w:w="567" w:type="dxa"/>
          </w:tcPr>
          <w:p w:rsidR="00042D09" w:rsidRPr="00042D09" w:rsidRDefault="00042D09" w:rsidP="00042D09">
            <w:pPr>
              <w:spacing w:line="240" w:lineRule="auto"/>
              <w:jc w:val="left"/>
              <w:rPr>
                <w:rStyle w:val="Hyperlink"/>
                <w:rtl/>
              </w:rPr>
            </w:pPr>
            <w:hyperlink w:anchor="Seif33" w:tooltip="אצילת סמכויות" w:history="1">
              <w:r w:rsidRPr="00042D09">
                <w:rPr>
                  <w:rStyle w:val="Hyperlink"/>
                </w:rPr>
                <w:t>Go</w:t>
              </w:r>
            </w:hyperlink>
          </w:p>
        </w:tc>
        <w:tc>
          <w:tcPr>
            <w:tcW w:w="850" w:type="dxa"/>
          </w:tcPr>
          <w:p w:rsidR="00042D09" w:rsidRPr="00042D09" w:rsidRDefault="00042D09" w:rsidP="00042D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042D09" w:rsidRPr="00042D09">
        <w:tblPrEx>
          <w:tblCellMar>
            <w:top w:w="0" w:type="dxa"/>
            <w:bottom w:w="0" w:type="dxa"/>
          </w:tblCellMar>
        </w:tblPrEx>
        <w:tc>
          <w:tcPr>
            <w:tcW w:w="1247" w:type="dxa"/>
          </w:tcPr>
          <w:p w:rsidR="00042D09" w:rsidRPr="00042D09" w:rsidRDefault="00042D09" w:rsidP="00042D09">
            <w:pPr>
              <w:spacing w:line="240" w:lineRule="auto"/>
              <w:jc w:val="left"/>
              <w:rPr>
                <w:rFonts w:cs="Frankruhel"/>
                <w:sz w:val="24"/>
                <w:rtl/>
              </w:rPr>
            </w:pPr>
            <w:r>
              <w:rPr>
                <w:sz w:val="24"/>
                <w:rtl/>
              </w:rPr>
              <w:t xml:space="preserve">סעיף 31 </w:t>
            </w:r>
          </w:p>
        </w:tc>
        <w:tc>
          <w:tcPr>
            <w:tcW w:w="5669" w:type="dxa"/>
          </w:tcPr>
          <w:p w:rsidR="00042D09" w:rsidRPr="00042D09" w:rsidRDefault="00042D09" w:rsidP="00042D09">
            <w:pPr>
              <w:spacing w:line="240" w:lineRule="auto"/>
              <w:jc w:val="left"/>
              <w:rPr>
                <w:rFonts w:cs="Frankruhel"/>
                <w:sz w:val="24"/>
                <w:rtl/>
              </w:rPr>
            </w:pPr>
            <w:r>
              <w:rPr>
                <w:sz w:val="24"/>
                <w:rtl/>
              </w:rPr>
              <w:t>ביצוע ותקנות</w:t>
            </w:r>
          </w:p>
        </w:tc>
        <w:tc>
          <w:tcPr>
            <w:tcW w:w="567" w:type="dxa"/>
          </w:tcPr>
          <w:p w:rsidR="00042D09" w:rsidRPr="00042D09" w:rsidRDefault="00042D09" w:rsidP="00042D09">
            <w:pPr>
              <w:spacing w:line="240" w:lineRule="auto"/>
              <w:jc w:val="left"/>
              <w:rPr>
                <w:rStyle w:val="Hyperlink"/>
                <w:rtl/>
              </w:rPr>
            </w:pPr>
            <w:hyperlink w:anchor="Seif34" w:tooltip="ביצוע ותקנות" w:history="1">
              <w:r w:rsidRPr="00042D09">
                <w:rPr>
                  <w:rStyle w:val="Hyperlink"/>
                </w:rPr>
                <w:t>Go</w:t>
              </w:r>
            </w:hyperlink>
          </w:p>
        </w:tc>
        <w:tc>
          <w:tcPr>
            <w:tcW w:w="850" w:type="dxa"/>
          </w:tcPr>
          <w:p w:rsidR="00042D09" w:rsidRPr="00042D09" w:rsidRDefault="00042D09" w:rsidP="00042D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bl>
    <w:p w:rsidR="001F4141" w:rsidRDefault="001F4141">
      <w:pPr>
        <w:pStyle w:val="big-header"/>
        <w:ind w:left="0" w:right="1134"/>
        <w:rPr>
          <w:rFonts w:cs="FrankRuehl"/>
          <w:sz w:val="32"/>
          <w:rtl/>
        </w:rPr>
      </w:pPr>
    </w:p>
    <w:p w:rsidR="001F4141" w:rsidRDefault="001F4141" w:rsidP="00F94307">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הבלו על דלק, תשי"ח-</w:t>
      </w:r>
      <w:r>
        <w:rPr>
          <w:rFonts w:cs="FrankRuehl"/>
          <w:sz w:val="32"/>
          <w:rtl/>
        </w:rPr>
        <w:t>1958</w:t>
      </w:r>
      <w:r>
        <w:rPr>
          <w:rStyle w:val="default"/>
          <w:rtl/>
        </w:rPr>
        <w:footnoteReference w:customMarkFollows="1" w:id="1"/>
        <w:t>*</w:t>
      </w:r>
    </w:p>
    <w:p w:rsidR="001F4141" w:rsidRDefault="001F4141">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0.9pt;z-index:251617280" o:allowincell="f" filled="f" stroked="f" strokecolor="lime" strokeweight=".25pt">
            <v:textbox style="mso-next-textbox:#_x0000_s1026" inset="0,0,0,0">
              <w:txbxContent>
                <w:p w:rsidR="001F4141" w:rsidRDefault="001F4141">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rsidR="009D0FD2" w:rsidRDefault="009D0FD2" w:rsidP="00103F6D">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1091" type="#_x0000_t202" style="position:absolute;left:0;text-align:left;margin-left:470.25pt;margin-top:7.1pt;width:1in;height:14.35pt;z-index:251673600" filled="f" stroked="f">
            <v:textbox inset="1mm,0,1mm,0">
              <w:txbxContent>
                <w:p w:rsidR="009D0FD2" w:rsidRDefault="009D0FD2" w:rsidP="009D0FD2">
                  <w:pPr>
                    <w:spacing w:line="160" w:lineRule="exact"/>
                    <w:jc w:val="left"/>
                    <w:rPr>
                      <w:rFonts w:cs="Miriam" w:hint="cs"/>
                      <w:sz w:val="18"/>
                      <w:szCs w:val="18"/>
                      <w:rtl/>
                    </w:rPr>
                  </w:pPr>
                  <w:r>
                    <w:rPr>
                      <w:rFonts w:cs="Miriam" w:hint="cs"/>
                      <w:sz w:val="18"/>
                      <w:szCs w:val="18"/>
                      <w:rtl/>
                    </w:rPr>
                    <w:t>(תיקון מס' 8) תשע"ג-2013</w:t>
                  </w:r>
                </w:p>
              </w:txbxContent>
            </v:textbox>
            <w10:anchorlock/>
          </v:shape>
        </w:pict>
      </w:r>
      <w:r>
        <w:rPr>
          <w:rFonts w:cs="FrankRuehl"/>
          <w:sz w:val="26"/>
          <w:rtl/>
        </w:rPr>
        <w:tab/>
      </w:r>
      <w:r>
        <w:rPr>
          <w:rStyle w:val="default"/>
          <w:rFonts w:cs="FrankRuehl"/>
          <w:rtl/>
        </w:rPr>
        <w:t>"</w:t>
      </w:r>
      <w:r w:rsidR="00103F6D">
        <w:rPr>
          <w:rStyle w:val="default"/>
          <w:rFonts w:cs="FrankRuehl" w:hint="cs"/>
          <w:rtl/>
        </w:rPr>
        <w:t xml:space="preserve">אתר אחסון" </w:t>
      </w:r>
      <w:r w:rsidR="00103F6D">
        <w:rPr>
          <w:rStyle w:val="default"/>
          <w:rFonts w:cs="FrankRuehl"/>
          <w:rtl/>
        </w:rPr>
        <w:t>–</w:t>
      </w:r>
      <w:r w:rsidR="00103F6D">
        <w:rPr>
          <w:rStyle w:val="default"/>
          <w:rFonts w:cs="FrankRuehl" w:hint="cs"/>
          <w:rtl/>
        </w:rPr>
        <w:t xml:space="preserve"> מקום שבו מוחזק דלק לשם מסחר בו בסיטונות או שבו מוחזק דלק כמלאי לשעת חירום</w:t>
      </w:r>
      <w:r>
        <w:rPr>
          <w:rStyle w:val="default"/>
          <w:rFonts w:cs="FrankRuehl"/>
          <w:rtl/>
        </w:rPr>
        <w:t>;</w:t>
      </w:r>
    </w:p>
    <w:p w:rsidR="009D0FD2" w:rsidRPr="00877AF5" w:rsidRDefault="009D0FD2" w:rsidP="009D0FD2">
      <w:pPr>
        <w:pStyle w:val="P00"/>
        <w:spacing w:before="0"/>
        <w:ind w:left="0" w:right="1134"/>
        <w:rPr>
          <w:rStyle w:val="default"/>
          <w:rFonts w:cs="FrankRuehl" w:hint="cs"/>
          <w:vanish/>
          <w:color w:val="FF0000"/>
          <w:sz w:val="20"/>
          <w:szCs w:val="20"/>
          <w:shd w:val="clear" w:color="auto" w:fill="FFFF99"/>
          <w:rtl/>
        </w:rPr>
      </w:pPr>
      <w:bookmarkStart w:id="1" w:name="Rov67"/>
      <w:r w:rsidRPr="00877AF5">
        <w:rPr>
          <w:rStyle w:val="default"/>
          <w:rFonts w:cs="FrankRuehl" w:hint="cs"/>
          <w:vanish/>
          <w:color w:val="FF0000"/>
          <w:sz w:val="20"/>
          <w:szCs w:val="20"/>
          <w:shd w:val="clear" w:color="auto" w:fill="FFFF99"/>
          <w:rtl/>
        </w:rPr>
        <w:t>מיום 1.8.2013</w:t>
      </w:r>
    </w:p>
    <w:p w:rsidR="009D0FD2" w:rsidRPr="00877AF5" w:rsidRDefault="009D0FD2" w:rsidP="009D0FD2">
      <w:pPr>
        <w:pStyle w:val="P00"/>
        <w:spacing w:before="0"/>
        <w:ind w:left="0" w:right="1134"/>
        <w:rPr>
          <w:rStyle w:val="default"/>
          <w:rFonts w:cs="FrankRuehl" w:hint="cs"/>
          <w:vanish/>
          <w:sz w:val="20"/>
          <w:szCs w:val="20"/>
          <w:shd w:val="clear" w:color="auto" w:fill="FFFF99"/>
          <w:rtl/>
        </w:rPr>
      </w:pPr>
      <w:r w:rsidRPr="00877AF5">
        <w:rPr>
          <w:rStyle w:val="default"/>
          <w:rFonts w:cs="FrankRuehl" w:hint="cs"/>
          <w:b/>
          <w:bCs/>
          <w:vanish/>
          <w:sz w:val="20"/>
          <w:szCs w:val="20"/>
          <w:shd w:val="clear" w:color="auto" w:fill="FFFF99"/>
          <w:rtl/>
        </w:rPr>
        <w:t>תיקון מס' 8</w:t>
      </w:r>
    </w:p>
    <w:p w:rsidR="009D0FD2" w:rsidRPr="00877AF5" w:rsidRDefault="009D0FD2" w:rsidP="009D0FD2">
      <w:pPr>
        <w:pStyle w:val="P00"/>
        <w:spacing w:before="0"/>
        <w:ind w:left="0" w:right="1134"/>
        <w:rPr>
          <w:rStyle w:val="default"/>
          <w:rFonts w:cs="FrankRuehl" w:hint="cs"/>
          <w:vanish/>
          <w:sz w:val="20"/>
          <w:szCs w:val="20"/>
          <w:shd w:val="clear" w:color="auto" w:fill="FFFF99"/>
          <w:rtl/>
        </w:rPr>
      </w:pPr>
      <w:hyperlink r:id="rId7" w:history="1">
        <w:r w:rsidRPr="00877AF5">
          <w:rPr>
            <w:rStyle w:val="Hyperlink"/>
            <w:rFonts w:cs="FrankRuehl" w:hint="cs"/>
            <w:vanish/>
            <w:szCs w:val="20"/>
            <w:shd w:val="clear" w:color="auto" w:fill="FFFF99"/>
            <w:rtl/>
          </w:rPr>
          <w:t>ס"ח תשע"ג מס' 2405</w:t>
        </w:r>
      </w:hyperlink>
      <w:r w:rsidRPr="00877AF5">
        <w:rPr>
          <w:rStyle w:val="default"/>
          <w:rFonts w:cs="FrankRuehl" w:hint="cs"/>
          <w:vanish/>
          <w:sz w:val="20"/>
          <w:szCs w:val="20"/>
          <w:shd w:val="clear" w:color="auto" w:fill="FFFF99"/>
          <w:rtl/>
        </w:rPr>
        <w:t xml:space="preserve"> מיום 5.8.2013 עמ' 163 (</w:t>
      </w:r>
      <w:hyperlink r:id="rId8" w:history="1">
        <w:r w:rsidRPr="00877AF5">
          <w:rPr>
            <w:rStyle w:val="Hyperlink"/>
            <w:rFonts w:cs="FrankRuehl" w:hint="cs"/>
            <w:vanish/>
            <w:szCs w:val="20"/>
            <w:shd w:val="clear" w:color="auto" w:fill="FFFF99"/>
            <w:rtl/>
          </w:rPr>
          <w:t>ה"ח 768</w:t>
        </w:r>
      </w:hyperlink>
      <w:r w:rsidRPr="00877AF5">
        <w:rPr>
          <w:rStyle w:val="default"/>
          <w:rFonts w:cs="FrankRuehl" w:hint="cs"/>
          <w:vanish/>
          <w:sz w:val="20"/>
          <w:szCs w:val="20"/>
          <w:shd w:val="clear" w:color="auto" w:fill="FFFF99"/>
          <w:rtl/>
        </w:rPr>
        <w:t>)</w:t>
      </w:r>
    </w:p>
    <w:p w:rsidR="009D0FD2" w:rsidRPr="00103F6D" w:rsidRDefault="009D0FD2" w:rsidP="00103F6D">
      <w:pPr>
        <w:pStyle w:val="P00"/>
        <w:spacing w:before="0"/>
        <w:ind w:left="0" w:right="1134"/>
        <w:rPr>
          <w:rStyle w:val="default"/>
          <w:rFonts w:cs="FrankRuehl" w:hint="cs"/>
          <w:sz w:val="2"/>
          <w:szCs w:val="2"/>
          <w:shd w:val="clear" w:color="auto" w:fill="FFFF99"/>
          <w:rtl/>
        </w:rPr>
      </w:pPr>
      <w:r w:rsidRPr="00877AF5">
        <w:rPr>
          <w:rStyle w:val="default"/>
          <w:rFonts w:cs="FrankRuehl" w:hint="cs"/>
          <w:b/>
          <w:bCs/>
          <w:vanish/>
          <w:sz w:val="20"/>
          <w:szCs w:val="20"/>
          <w:shd w:val="clear" w:color="auto" w:fill="FFFF99"/>
          <w:rtl/>
        </w:rPr>
        <w:t>הוספת הגדרת "</w:t>
      </w:r>
      <w:r w:rsidR="00103F6D" w:rsidRPr="00877AF5">
        <w:rPr>
          <w:rStyle w:val="default"/>
          <w:rFonts w:cs="FrankRuehl" w:hint="cs"/>
          <w:b/>
          <w:bCs/>
          <w:vanish/>
          <w:sz w:val="20"/>
          <w:szCs w:val="20"/>
          <w:shd w:val="clear" w:color="auto" w:fill="FFFF99"/>
          <w:rtl/>
        </w:rPr>
        <w:t>אתר אחסון</w:t>
      </w:r>
      <w:r w:rsidRPr="00877AF5">
        <w:rPr>
          <w:rStyle w:val="default"/>
          <w:rFonts w:cs="FrankRuehl" w:hint="cs"/>
          <w:b/>
          <w:bCs/>
          <w:vanish/>
          <w:sz w:val="20"/>
          <w:szCs w:val="20"/>
          <w:shd w:val="clear" w:color="auto" w:fill="FFFF99"/>
          <w:rtl/>
        </w:rPr>
        <w:t>"</w:t>
      </w:r>
      <w:bookmarkEnd w:id="1"/>
    </w:p>
    <w:p w:rsidR="009D0FD2" w:rsidRPr="00103F6D" w:rsidRDefault="009D0FD2" w:rsidP="00103F6D">
      <w:pPr>
        <w:pStyle w:val="P00"/>
        <w:spacing w:before="72"/>
        <w:ind w:left="0" w:right="1134"/>
        <w:rPr>
          <w:rStyle w:val="default"/>
          <w:rFonts w:cs="FrankRuehl" w:hint="cs"/>
          <w:rtl/>
        </w:rPr>
      </w:pPr>
      <w:r w:rsidRPr="00103F6D">
        <w:rPr>
          <w:rFonts w:cs="FrankRuehl"/>
          <w:rtl/>
          <w:lang w:val="he-IL"/>
        </w:rPr>
        <w:pict>
          <v:shape id="_x0000_s1092" type="#_x0000_t202" style="position:absolute;left:0;text-align:left;margin-left:470.25pt;margin-top:7.1pt;width:1in;height:14.35pt;z-index:251674624" filled="f" stroked="f">
            <v:textbox inset="1mm,0,1mm,0">
              <w:txbxContent>
                <w:p w:rsidR="009D0FD2" w:rsidRDefault="009D0FD2" w:rsidP="009D0FD2">
                  <w:pPr>
                    <w:spacing w:line="160" w:lineRule="exact"/>
                    <w:jc w:val="left"/>
                    <w:rPr>
                      <w:rFonts w:cs="Miriam" w:hint="cs"/>
                      <w:sz w:val="18"/>
                      <w:szCs w:val="18"/>
                      <w:rtl/>
                    </w:rPr>
                  </w:pPr>
                  <w:r>
                    <w:rPr>
                      <w:rFonts w:cs="Miriam" w:hint="cs"/>
                      <w:sz w:val="18"/>
                      <w:szCs w:val="18"/>
                      <w:rtl/>
                    </w:rPr>
                    <w:t>(תיקון מס' 8) תשע"ג-2013</w:t>
                  </w:r>
                </w:p>
              </w:txbxContent>
            </v:textbox>
            <w10:anchorlock/>
          </v:shape>
        </w:pict>
      </w:r>
      <w:r w:rsidRPr="00103F6D">
        <w:rPr>
          <w:rFonts w:cs="FrankRuehl"/>
          <w:sz w:val="26"/>
          <w:rtl/>
        </w:rPr>
        <w:tab/>
      </w:r>
      <w:r w:rsidRPr="00103F6D">
        <w:rPr>
          <w:rStyle w:val="default"/>
          <w:rFonts w:cs="FrankRuehl"/>
          <w:rtl/>
        </w:rPr>
        <w:t>"</w:t>
      </w:r>
      <w:r w:rsidR="00103F6D" w:rsidRPr="00103F6D">
        <w:rPr>
          <w:rStyle w:val="default"/>
          <w:rFonts w:cs="FrankRuehl" w:hint="cs"/>
          <w:rtl/>
        </w:rPr>
        <w:t xml:space="preserve">בעל רישיון בלו" </w:t>
      </w:r>
      <w:r w:rsidR="00103F6D" w:rsidRPr="00103F6D">
        <w:rPr>
          <w:rStyle w:val="default"/>
          <w:rFonts w:cs="FrankRuehl"/>
          <w:rtl/>
        </w:rPr>
        <w:t>–</w:t>
      </w:r>
      <w:r w:rsidR="00103F6D" w:rsidRPr="00103F6D">
        <w:rPr>
          <w:rStyle w:val="default"/>
          <w:rFonts w:cs="FrankRuehl" w:hint="cs"/>
          <w:rtl/>
        </w:rPr>
        <w:t xml:space="preserve"> כל אדם שניתן לו רישיון לפי סעיף 15</w:t>
      </w:r>
      <w:r w:rsidRPr="00103F6D">
        <w:rPr>
          <w:rStyle w:val="default"/>
          <w:rFonts w:cs="FrankRuehl"/>
          <w:rtl/>
        </w:rPr>
        <w:t>;</w:t>
      </w:r>
    </w:p>
    <w:p w:rsidR="009D0FD2" w:rsidRPr="00877AF5" w:rsidRDefault="009D0FD2" w:rsidP="009D0FD2">
      <w:pPr>
        <w:pStyle w:val="P00"/>
        <w:spacing w:before="0"/>
        <w:ind w:left="0" w:right="1134"/>
        <w:rPr>
          <w:rStyle w:val="default"/>
          <w:rFonts w:cs="FrankRuehl" w:hint="cs"/>
          <w:vanish/>
          <w:color w:val="FF0000"/>
          <w:sz w:val="20"/>
          <w:szCs w:val="20"/>
          <w:shd w:val="clear" w:color="auto" w:fill="FFFF99"/>
          <w:rtl/>
        </w:rPr>
      </w:pPr>
      <w:bookmarkStart w:id="2" w:name="Rov68"/>
      <w:r w:rsidRPr="00877AF5">
        <w:rPr>
          <w:rStyle w:val="default"/>
          <w:rFonts w:cs="FrankRuehl" w:hint="cs"/>
          <w:vanish/>
          <w:color w:val="FF0000"/>
          <w:sz w:val="20"/>
          <w:szCs w:val="20"/>
          <w:shd w:val="clear" w:color="auto" w:fill="FFFF99"/>
          <w:rtl/>
        </w:rPr>
        <w:t>מיום 1.8.2013</w:t>
      </w:r>
    </w:p>
    <w:p w:rsidR="009D0FD2" w:rsidRPr="00877AF5" w:rsidRDefault="009D0FD2" w:rsidP="009D0FD2">
      <w:pPr>
        <w:pStyle w:val="P00"/>
        <w:spacing w:before="0"/>
        <w:ind w:left="0" w:right="1134"/>
        <w:rPr>
          <w:rStyle w:val="default"/>
          <w:rFonts w:cs="FrankRuehl" w:hint="cs"/>
          <w:vanish/>
          <w:sz w:val="20"/>
          <w:szCs w:val="20"/>
          <w:shd w:val="clear" w:color="auto" w:fill="FFFF99"/>
          <w:rtl/>
        </w:rPr>
      </w:pPr>
      <w:r w:rsidRPr="00877AF5">
        <w:rPr>
          <w:rStyle w:val="default"/>
          <w:rFonts w:cs="FrankRuehl" w:hint="cs"/>
          <w:b/>
          <w:bCs/>
          <w:vanish/>
          <w:sz w:val="20"/>
          <w:szCs w:val="20"/>
          <w:shd w:val="clear" w:color="auto" w:fill="FFFF99"/>
          <w:rtl/>
        </w:rPr>
        <w:t>תיקון מס' 8</w:t>
      </w:r>
    </w:p>
    <w:p w:rsidR="009D0FD2" w:rsidRPr="00877AF5" w:rsidRDefault="009D0FD2" w:rsidP="009D0FD2">
      <w:pPr>
        <w:pStyle w:val="P00"/>
        <w:spacing w:before="0"/>
        <w:ind w:left="0" w:right="1134"/>
        <w:rPr>
          <w:rStyle w:val="default"/>
          <w:rFonts w:cs="FrankRuehl" w:hint="cs"/>
          <w:vanish/>
          <w:sz w:val="20"/>
          <w:szCs w:val="20"/>
          <w:shd w:val="clear" w:color="auto" w:fill="FFFF99"/>
          <w:rtl/>
        </w:rPr>
      </w:pPr>
      <w:hyperlink r:id="rId9" w:history="1">
        <w:r w:rsidRPr="00877AF5">
          <w:rPr>
            <w:rStyle w:val="Hyperlink"/>
            <w:rFonts w:cs="FrankRuehl" w:hint="cs"/>
            <w:vanish/>
            <w:szCs w:val="20"/>
            <w:shd w:val="clear" w:color="auto" w:fill="FFFF99"/>
            <w:rtl/>
          </w:rPr>
          <w:t>ס"ח תשע"ג מס' 2405</w:t>
        </w:r>
      </w:hyperlink>
      <w:r w:rsidRPr="00877AF5">
        <w:rPr>
          <w:rStyle w:val="default"/>
          <w:rFonts w:cs="FrankRuehl" w:hint="cs"/>
          <w:vanish/>
          <w:sz w:val="20"/>
          <w:szCs w:val="20"/>
          <w:shd w:val="clear" w:color="auto" w:fill="FFFF99"/>
          <w:rtl/>
        </w:rPr>
        <w:t xml:space="preserve"> מיום 5.8.2013 עמ' 163 (</w:t>
      </w:r>
      <w:hyperlink r:id="rId10" w:history="1">
        <w:r w:rsidRPr="00877AF5">
          <w:rPr>
            <w:rStyle w:val="Hyperlink"/>
            <w:rFonts w:cs="FrankRuehl" w:hint="cs"/>
            <w:vanish/>
            <w:szCs w:val="20"/>
            <w:shd w:val="clear" w:color="auto" w:fill="FFFF99"/>
            <w:rtl/>
          </w:rPr>
          <w:t>ה"ח 768</w:t>
        </w:r>
      </w:hyperlink>
      <w:r w:rsidRPr="00877AF5">
        <w:rPr>
          <w:rStyle w:val="default"/>
          <w:rFonts w:cs="FrankRuehl" w:hint="cs"/>
          <w:vanish/>
          <w:sz w:val="20"/>
          <w:szCs w:val="20"/>
          <w:shd w:val="clear" w:color="auto" w:fill="FFFF99"/>
          <w:rtl/>
        </w:rPr>
        <w:t>)</w:t>
      </w:r>
    </w:p>
    <w:p w:rsidR="009D0FD2" w:rsidRPr="00103F6D" w:rsidRDefault="009D0FD2" w:rsidP="00103F6D">
      <w:pPr>
        <w:pStyle w:val="P00"/>
        <w:spacing w:before="0"/>
        <w:ind w:left="0" w:right="1134"/>
        <w:rPr>
          <w:rStyle w:val="default"/>
          <w:rFonts w:cs="FrankRuehl" w:hint="cs"/>
          <w:b/>
          <w:bCs/>
          <w:sz w:val="2"/>
          <w:szCs w:val="2"/>
          <w:shd w:val="clear" w:color="auto" w:fill="FFFF99"/>
          <w:rtl/>
        </w:rPr>
      </w:pPr>
      <w:r w:rsidRPr="00877AF5">
        <w:rPr>
          <w:rStyle w:val="default"/>
          <w:rFonts w:cs="FrankRuehl" w:hint="cs"/>
          <w:b/>
          <w:bCs/>
          <w:vanish/>
          <w:sz w:val="20"/>
          <w:szCs w:val="20"/>
          <w:shd w:val="clear" w:color="auto" w:fill="FFFF99"/>
          <w:rtl/>
        </w:rPr>
        <w:t>הוספת הגדרת "</w:t>
      </w:r>
      <w:r w:rsidR="00103F6D" w:rsidRPr="00877AF5">
        <w:rPr>
          <w:rStyle w:val="default"/>
          <w:rFonts w:cs="FrankRuehl" w:hint="cs"/>
          <w:b/>
          <w:bCs/>
          <w:vanish/>
          <w:sz w:val="20"/>
          <w:szCs w:val="20"/>
          <w:shd w:val="clear" w:color="auto" w:fill="FFFF99"/>
          <w:rtl/>
        </w:rPr>
        <w:t>בעל רישיון בלו</w:t>
      </w:r>
      <w:r w:rsidRPr="00877AF5">
        <w:rPr>
          <w:rStyle w:val="default"/>
          <w:rFonts w:cs="FrankRuehl" w:hint="cs"/>
          <w:b/>
          <w:bCs/>
          <w:vanish/>
          <w:sz w:val="20"/>
          <w:szCs w:val="20"/>
          <w:shd w:val="clear" w:color="auto" w:fill="FFFF99"/>
          <w:rtl/>
        </w:rPr>
        <w:t>"</w:t>
      </w:r>
      <w:bookmarkEnd w:id="2"/>
    </w:p>
    <w:p w:rsidR="001F4141" w:rsidRDefault="001F4141">
      <w:pPr>
        <w:pStyle w:val="P00"/>
        <w:spacing w:before="72"/>
        <w:ind w:left="0" w:right="1134"/>
        <w:rPr>
          <w:rStyle w:val="default"/>
          <w:rFonts w:cs="FrankRuehl" w:hint="cs"/>
          <w:rtl/>
        </w:rPr>
      </w:pPr>
      <w:r>
        <w:rPr>
          <w:rFonts w:cs="FrankRuehl"/>
          <w:rtl/>
          <w:lang w:val="he-IL"/>
        </w:rPr>
        <w:pict>
          <v:shape id="_x0000_s1066" type="#_x0000_t202" style="position:absolute;left:0;text-align:left;margin-left:470.25pt;margin-top:7.1pt;width:1in;height:14.35pt;z-index:251658240" filled="f" stroked="f">
            <v:textbox inset="1mm,0,1mm,0">
              <w:txbxContent>
                <w:p w:rsidR="001F4141" w:rsidRDefault="001F4141">
                  <w:pPr>
                    <w:spacing w:line="160" w:lineRule="exact"/>
                    <w:jc w:val="left"/>
                    <w:rPr>
                      <w:rFonts w:cs="Miriam" w:hint="cs"/>
                      <w:sz w:val="18"/>
                      <w:szCs w:val="18"/>
                      <w:rtl/>
                    </w:rPr>
                  </w:pPr>
                  <w:r>
                    <w:rPr>
                      <w:rFonts w:cs="Miriam" w:hint="cs"/>
                      <w:sz w:val="18"/>
                      <w:szCs w:val="18"/>
                      <w:rtl/>
                    </w:rPr>
                    <w:t>(תיקון מס' 5) תשס"ו-2006</w:t>
                  </w:r>
                </w:p>
              </w:txbxContent>
            </v:textbox>
            <w10:anchorlock/>
          </v:shape>
        </w:pict>
      </w:r>
      <w:r>
        <w:rPr>
          <w:rFonts w:cs="FrankRuehl"/>
          <w:sz w:val="26"/>
          <w:rtl/>
        </w:rPr>
        <w:tab/>
      </w:r>
      <w:r>
        <w:rPr>
          <w:rStyle w:val="default"/>
          <w:rFonts w:cs="FrankRuehl"/>
          <w:rtl/>
        </w:rPr>
        <w:t>"ה</w:t>
      </w:r>
      <w:r>
        <w:rPr>
          <w:rStyle w:val="default"/>
          <w:rFonts w:cs="FrankRuehl" w:hint="cs"/>
          <w:rtl/>
        </w:rPr>
        <w:t xml:space="preserve">מנהל" </w:t>
      </w:r>
      <w:r>
        <w:rPr>
          <w:rStyle w:val="default"/>
          <w:rFonts w:cs="FrankRuehl"/>
          <w:rtl/>
        </w:rPr>
        <w:t>– מנהל כהגדרתו בפקודת מס הכנסה;</w:t>
      </w:r>
    </w:p>
    <w:p w:rsidR="001F4141" w:rsidRPr="00877AF5" w:rsidRDefault="001F4141">
      <w:pPr>
        <w:pStyle w:val="P00"/>
        <w:spacing w:before="0"/>
        <w:ind w:left="0" w:right="1134"/>
        <w:rPr>
          <w:rStyle w:val="default"/>
          <w:rFonts w:cs="FrankRuehl" w:hint="cs"/>
          <w:vanish/>
          <w:color w:val="FF0000"/>
          <w:sz w:val="20"/>
          <w:szCs w:val="20"/>
          <w:shd w:val="clear" w:color="auto" w:fill="FFFF99"/>
          <w:rtl/>
        </w:rPr>
      </w:pPr>
      <w:bookmarkStart w:id="3" w:name="Rov39"/>
      <w:r w:rsidRPr="00877AF5">
        <w:rPr>
          <w:rStyle w:val="default"/>
          <w:rFonts w:cs="FrankRuehl" w:hint="cs"/>
          <w:vanish/>
          <w:color w:val="FF0000"/>
          <w:sz w:val="20"/>
          <w:szCs w:val="20"/>
          <w:shd w:val="clear" w:color="auto" w:fill="FFFF99"/>
          <w:rtl/>
        </w:rPr>
        <w:t>מיום 1.1.2005</w:t>
      </w:r>
    </w:p>
    <w:p w:rsidR="001F4141" w:rsidRPr="00877AF5" w:rsidRDefault="001F4141">
      <w:pPr>
        <w:pStyle w:val="P00"/>
        <w:spacing w:before="0"/>
        <w:ind w:left="0" w:right="1134"/>
        <w:rPr>
          <w:rStyle w:val="default"/>
          <w:rFonts w:cs="FrankRuehl" w:hint="cs"/>
          <w:b/>
          <w:bCs/>
          <w:vanish/>
          <w:sz w:val="20"/>
          <w:szCs w:val="20"/>
          <w:shd w:val="clear" w:color="auto" w:fill="FFFF99"/>
          <w:rtl/>
        </w:rPr>
      </w:pPr>
      <w:r w:rsidRPr="00877AF5">
        <w:rPr>
          <w:rStyle w:val="default"/>
          <w:rFonts w:cs="FrankRuehl" w:hint="cs"/>
          <w:b/>
          <w:bCs/>
          <w:vanish/>
          <w:sz w:val="20"/>
          <w:szCs w:val="20"/>
          <w:shd w:val="clear" w:color="auto" w:fill="FFFF99"/>
          <w:rtl/>
        </w:rPr>
        <w:t>תיקון מס' 5</w:t>
      </w:r>
    </w:p>
    <w:p w:rsidR="001F4141" w:rsidRPr="00877AF5" w:rsidRDefault="001F4141">
      <w:pPr>
        <w:pStyle w:val="P00"/>
        <w:spacing w:before="0"/>
        <w:ind w:left="0" w:right="1134"/>
        <w:rPr>
          <w:rStyle w:val="default"/>
          <w:rFonts w:cs="FrankRuehl" w:hint="cs"/>
          <w:vanish/>
          <w:sz w:val="20"/>
          <w:szCs w:val="20"/>
          <w:shd w:val="clear" w:color="auto" w:fill="FFFF99"/>
          <w:rtl/>
        </w:rPr>
      </w:pPr>
      <w:hyperlink r:id="rId11" w:history="1">
        <w:r w:rsidRPr="00877AF5">
          <w:rPr>
            <w:rStyle w:val="Hyperlink"/>
            <w:rFonts w:cs="FrankRuehl" w:hint="cs"/>
            <w:vanish/>
            <w:szCs w:val="20"/>
            <w:shd w:val="clear" w:color="auto" w:fill="FFFF99"/>
            <w:rtl/>
          </w:rPr>
          <w:t>ס"ח תשס"ו מס' 2066</w:t>
        </w:r>
      </w:hyperlink>
      <w:r w:rsidRPr="00877AF5">
        <w:rPr>
          <w:rStyle w:val="default"/>
          <w:rFonts w:cs="FrankRuehl" w:hint="cs"/>
          <w:vanish/>
          <w:sz w:val="20"/>
          <w:szCs w:val="20"/>
          <w:shd w:val="clear" w:color="auto" w:fill="FFFF99"/>
          <w:rtl/>
        </w:rPr>
        <w:t xml:space="preserve"> מיום 20.8.2006 עמ' 580 (</w:t>
      </w:r>
      <w:hyperlink r:id="rId12" w:history="1">
        <w:r w:rsidRPr="00877AF5">
          <w:rPr>
            <w:rStyle w:val="Hyperlink"/>
            <w:rFonts w:cs="FrankRuehl" w:hint="cs"/>
            <w:vanish/>
            <w:szCs w:val="20"/>
            <w:shd w:val="clear" w:color="auto" w:fill="FFFF99"/>
            <w:rtl/>
          </w:rPr>
          <w:t>ה"ח 240</w:t>
        </w:r>
      </w:hyperlink>
      <w:r w:rsidRPr="00877AF5">
        <w:rPr>
          <w:rStyle w:val="default"/>
          <w:rFonts w:cs="FrankRuehl" w:hint="cs"/>
          <w:vanish/>
          <w:sz w:val="20"/>
          <w:szCs w:val="20"/>
          <w:shd w:val="clear" w:color="auto" w:fill="FFFF99"/>
          <w:rtl/>
        </w:rPr>
        <w:t>)</w:t>
      </w:r>
    </w:p>
    <w:p w:rsidR="001F4141" w:rsidRPr="00877AF5" w:rsidRDefault="001F4141">
      <w:pPr>
        <w:pStyle w:val="P00"/>
        <w:spacing w:before="0"/>
        <w:ind w:left="0" w:right="1134"/>
        <w:rPr>
          <w:rStyle w:val="default"/>
          <w:rFonts w:cs="FrankRuehl" w:hint="cs"/>
          <w:b/>
          <w:bCs/>
          <w:vanish/>
          <w:sz w:val="20"/>
          <w:szCs w:val="20"/>
          <w:shd w:val="clear" w:color="auto" w:fill="FFFF99"/>
          <w:rtl/>
        </w:rPr>
      </w:pPr>
      <w:r w:rsidRPr="00877AF5">
        <w:rPr>
          <w:rStyle w:val="default"/>
          <w:rFonts w:cs="FrankRuehl" w:hint="cs"/>
          <w:b/>
          <w:bCs/>
          <w:vanish/>
          <w:sz w:val="20"/>
          <w:szCs w:val="20"/>
          <w:shd w:val="clear" w:color="auto" w:fill="FFFF99"/>
          <w:rtl/>
        </w:rPr>
        <w:t>החלפת הגדרת "המנהל"</w:t>
      </w:r>
    </w:p>
    <w:p w:rsidR="001F4141" w:rsidRPr="00877AF5" w:rsidRDefault="001F4141">
      <w:pPr>
        <w:pStyle w:val="P00"/>
        <w:ind w:left="0" w:right="1134"/>
        <w:rPr>
          <w:rStyle w:val="default"/>
          <w:rFonts w:cs="FrankRuehl" w:hint="cs"/>
          <w:vanish/>
          <w:sz w:val="20"/>
          <w:szCs w:val="20"/>
          <w:shd w:val="clear" w:color="auto" w:fill="FFFF99"/>
          <w:rtl/>
        </w:rPr>
      </w:pPr>
      <w:r w:rsidRPr="00877AF5">
        <w:rPr>
          <w:rStyle w:val="default"/>
          <w:rFonts w:cs="FrankRuehl" w:hint="cs"/>
          <w:vanish/>
          <w:sz w:val="20"/>
          <w:szCs w:val="20"/>
          <w:shd w:val="clear" w:color="auto" w:fill="FFFF99"/>
          <w:rtl/>
        </w:rPr>
        <w:t>הנוסח הקודם:</w:t>
      </w:r>
    </w:p>
    <w:p w:rsidR="001F4141" w:rsidRDefault="001F4141">
      <w:pPr>
        <w:pStyle w:val="P00"/>
        <w:spacing w:before="0"/>
        <w:ind w:left="0" w:right="1134"/>
        <w:rPr>
          <w:rStyle w:val="default"/>
          <w:rFonts w:cs="FrankRuehl" w:hint="cs"/>
          <w:strike/>
          <w:sz w:val="2"/>
          <w:szCs w:val="2"/>
          <w:rtl/>
        </w:rPr>
      </w:pPr>
      <w:r w:rsidRPr="00877AF5">
        <w:rPr>
          <w:rFonts w:cs="FrankRuehl"/>
          <w:vanish/>
          <w:sz w:val="22"/>
          <w:szCs w:val="22"/>
          <w:shd w:val="clear" w:color="auto" w:fill="FFFF99"/>
          <w:rtl/>
        </w:rPr>
        <w:tab/>
      </w:r>
      <w:r w:rsidRPr="00877AF5">
        <w:rPr>
          <w:rStyle w:val="default"/>
          <w:rFonts w:cs="FrankRuehl"/>
          <w:strike/>
          <w:vanish/>
          <w:sz w:val="22"/>
          <w:szCs w:val="22"/>
          <w:shd w:val="clear" w:color="auto" w:fill="FFFF99"/>
          <w:rtl/>
        </w:rPr>
        <w:t>"ה</w:t>
      </w:r>
      <w:r w:rsidRPr="00877AF5">
        <w:rPr>
          <w:rStyle w:val="default"/>
          <w:rFonts w:cs="FrankRuehl" w:hint="cs"/>
          <w:strike/>
          <w:vanish/>
          <w:sz w:val="22"/>
          <w:szCs w:val="22"/>
          <w:shd w:val="clear" w:color="auto" w:fill="FFFF99"/>
          <w:rtl/>
        </w:rPr>
        <w:t xml:space="preserve">מנהל" </w:t>
      </w:r>
      <w:r w:rsidRPr="00877AF5">
        <w:rPr>
          <w:rStyle w:val="default"/>
          <w:rFonts w:cs="FrankRuehl"/>
          <w:strike/>
          <w:vanish/>
          <w:sz w:val="22"/>
          <w:szCs w:val="22"/>
          <w:shd w:val="clear" w:color="auto" w:fill="FFFF99"/>
          <w:rtl/>
        </w:rPr>
        <w:t xml:space="preserve">– </w:t>
      </w:r>
      <w:r w:rsidRPr="00877AF5">
        <w:rPr>
          <w:rStyle w:val="default"/>
          <w:rFonts w:cs="FrankRuehl" w:hint="cs"/>
          <w:strike/>
          <w:vanish/>
          <w:sz w:val="22"/>
          <w:szCs w:val="22"/>
          <w:shd w:val="clear" w:color="auto" w:fill="FFFF99"/>
          <w:rtl/>
        </w:rPr>
        <w:t>מנהל המכס והבלו;</w:t>
      </w:r>
      <w:bookmarkEnd w:id="3"/>
    </w:p>
    <w:p w:rsidR="001F4141" w:rsidRDefault="001F4141">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פט" </w:t>
      </w:r>
      <w:r>
        <w:rPr>
          <w:rStyle w:val="default"/>
          <w:rFonts w:cs="FrankRuehl"/>
          <w:rtl/>
        </w:rPr>
        <w:t xml:space="preserve">– </w:t>
      </w:r>
      <w:r>
        <w:rPr>
          <w:rStyle w:val="default"/>
          <w:rFonts w:cs="FrankRuehl" w:hint="cs"/>
          <w:rtl/>
        </w:rPr>
        <w:t>כמשמעותו בחוק הנפט, תשי"ב-</w:t>
      </w:r>
      <w:r>
        <w:rPr>
          <w:rStyle w:val="default"/>
          <w:rFonts w:cs="FrankRuehl"/>
          <w:rtl/>
        </w:rPr>
        <w:t>1952 (</w:t>
      </w:r>
      <w:r>
        <w:rPr>
          <w:rStyle w:val="default"/>
          <w:rFonts w:cs="FrankRuehl" w:hint="cs"/>
          <w:rtl/>
        </w:rPr>
        <w:t xml:space="preserve">להלן </w:t>
      </w:r>
      <w:r>
        <w:rPr>
          <w:rStyle w:val="default"/>
          <w:rFonts w:cs="FrankRuehl"/>
          <w:rtl/>
        </w:rPr>
        <w:t xml:space="preserve">– </w:t>
      </w:r>
      <w:r>
        <w:rPr>
          <w:rStyle w:val="default"/>
          <w:rFonts w:cs="FrankRuehl" w:hint="cs"/>
          <w:rtl/>
        </w:rPr>
        <w:t>חוק הנפט);</w:t>
      </w:r>
    </w:p>
    <w:p w:rsidR="001F4141" w:rsidRDefault="001F4141">
      <w:pPr>
        <w:pStyle w:val="P00"/>
        <w:spacing w:before="72"/>
        <w:ind w:left="0" w:right="1134"/>
        <w:rPr>
          <w:rStyle w:val="default"/>
          <w:rFonts w:cs="FrankRuehl" w:hint="cs"/>
          <w:rtl/>
        </w:rPr>
      </w:pPr>
      <w:r>
        <w:rPr>
          <w:rFonts w:cs="FrankRuehl"/>
          <w:rtl/>
          <w:lang w:val="he-IL"/>
        </w:rPr>
        <w:pict>
          <v:shape id="_x0000_s1084" type="#_x0000_t202" style="position:absolute;left:0;text-align:left;margin-left:470.25pt;margin-top:7.1pt;width:1in;height:22.4pt;z-index:251667456" filled="f" stroked="f">
            <v:textbox inset="1mm,0,1mm,0">
              <w:txbxContent>
                <w:p w:rsidR="001F4141" w:rsidRDefault="001F4141">
                  <w:pPr>
                    <w:spacing w:line="160" w:lineRule="exact"/>
                    <w:jc w:val="left"/>
                    <w:rPr>
                      <w:rFonts w:cs="Miriam"/>
                      <w:noProof/>
                      <w:sz w:val="18"/>
                      <w:szCs w:val="18"/>
                      <w:rtl/>
                    </w:rPr>
                  </w:pPr>
                  <w:r>
                    <w:rPr>
                      <w:rFonts w:cs="Miriam" w:hint="cs"/>
                      <w:sz w:val="18"/>
                      <w:szCs w:val="18"/>
                      <w:rtl/>
                    </w:rPr>
                    <w:t>(תיקון מס' 1) תשכ"ד-</w:t>
                  </w:r>
                  <w:r>
                    <w:rPr>
                      <w:rFonts w:cs="Miriam"/>
                      <w:sz w:val="18"/>
                      <w:szCs w:val="18"/>
                      <w:rtl/>
                    </w:rPr>
                    <w:t>1963</w:t>
                  </w:r>
                </w:p>
              </w:txbxContent>
            </v:textbox>
          </v:shape>
        </w:pict>
      </w:r>
      <w:r>
        <w:rPr>
          <w:rFonts w:cs="FrankRuehl"/>
          <w:sz w:val="26"/>
          <w:rtl/>
        </w:rPr>
        <w:tab/>
      </w:r>
      <w:r>
        <w:rPr>
          <w:rStyle w:val="default"/>
          <w:rFonts w:cs="FrankRuehl"/>
          <w:rtl/>
        </w:rPr>
        <w:t>"ד</w:t>
      </w:r>
      <w:r>
        <w:rPr>
          <w:rStyle w:val="default"/>
          <w:rFonts w:cs="FrankRuehl" w:hint="cs"/>
          <w:rtl/>
        </w:rPr>
        <w:t xml:space="preserve">לק" </w:t>
      </w:r>
      <w:r>
        <w:rPr>
          <w:rStyle w:val="default"/>
          <w:rFonts w:cs="FrankRuehl"/>
          <w:rtl/>
        </w:rPr>
        <w:t xml:space="preserve">– </w:t>
      </w:r>
      <w:r>
        <w:rPr>
          <w:rStyle w:val="default"/>
          <w:rFonts w:cs="FrankRuehl" w:hint="cs"/>
          <w:rtl/>
        </w:rPr>
        <w:t>נפט ודלק אחר בצורת גז, נוזל, מוצק, טבעי, סינטטי, גלמי או מעובד, שמנים מינרליים לרבות שמנים מ</w:t>
      </w:r>
      <w:r>
        <w:rPr>
          <w:rStyle w:val="default"/>
          <w:rFonts w:cs="FrankRuehl"/>
          <w:rtl/>
        </w:rPr>
        <w:t>שו</w:t>
      </w:r>
      <w:r>
        <w:rPr>
          <w:rStyle w:val="default"/>
          <w:rFonts w:cs="FrankRuehl" w:hint="cs"/>
          <w:rtl/>
        </w:rPr>
        <w:t>משים, וכל המוצרים המופקים מהחמרים האמורים על ידי הפרדה, זיקוק, חידוש, פיצוח, או עיבוד בכל דרך אחרת, אך למעט נ</w:t>
      </w:r>
      <w:r>
        <w:rPr>
          <w:rStyle w:val="default"/>
          <w:rFonts w:cs="FrankRuehl"/>
          <w:rtl/>
        </w:rPr>
        <w:t>פ</w:t>
      </w:r>
      <w:r>
        <w:rPr>
          <w:rStyle w:val="default"/>
          <w:rFonts w:cs="FrankRuehl" w:hint="cs"/>
          <w:rtl/>
        </w:rPr>
        <w:t>ט גלמי שלא נמסר לעיבוד ולא השתמשו בו לצורך שאיננו הפעלת שדה נפט ולא מסרוהו לשימוש כאמור;</w:t>
      </w:r>
    </w:p>
    <w:p w:rsidR="001F4141" w:rsidRPr="00877AF5" w:rsidRDefault="001F4141">
      <w:pPr>
        <w:pStyle w:val="P00"/>
        <w:spacing w:before="0"/>
        <w:ind w:left="0" w:right="1134"/>
        <w:rPr>
          <w:rFonts w:cs="FrankRuehl" w:hint="cs"/>
          <w:b/>
          <w:bCs/>
          <w:vanish/>
          <w:szCs w:val="20"/>
          <w:shd w:val="clear" w:color="auto" w:fill="FFFF99"/>
          <w:rtl/>
        </w:rPr>
      </w:pPr>
      <w:bookmarkStart w:id="4" w:name="Rov45"/>
      <w:r w:rsidRPr="00877AF5">
        <w:rPr>
          <w:rFonts w:cs="FrankRuehl" w:hint="cs"/>
          <w:vanish/>
          <w:color w:val="FF0000"/>
          <w:szCs w:val="20"/>
          <w:shd w:val="clear" w:color="auto" w:fill="FFFF99"/>
          <w:rtl/>
        </w:rPr>
        <w:t>מיום 14.11.1963</w:t>
      </w:r>
    </w:p>
    <w:p w:rsidR="001F4141" w:rsidRPr="00877AF5" w:rsidRDefault="001F4141">
      <w:pPr>
        <w:pStyle w:val="P00"/>
        <w:spacing w:before="0"/>
        <w:ind w:left="0" w:right="1134"/>
        <w:rPr>
          <w:rFonts w:cs="FrankRuehl" w:hint="cs"/>
          <w:b/>
          <w:bCs/>
          <w:vanish/>
          <w:szCs w:val="20"/>
          <w:shd w:val="clear" w:color="auto" w:fill="FFFF99"/>
          <w:rtl/>
        </w:rPr>
      </w:pPr>
      <w:r w:rsidRPr="00877AF5">
        <w:rPr>
          <w:rFonts w:cs="FrankRuehl" w:hint="cs"/>
          <w:b/>
          <w:bCs/>
          <w:vanish/>
          <w:szCs w:val="20"/>
          <w:shd w:val="clear" w:color="auto" w:fill="FFFF99"/>
          <w:rtl/>
        </w:rPr>
        <w:t>תיקון מס' 1</w:t>
      </w:r>
    </w:p>
    <w:p w:rsidR="001F4141" w:rsidRPr="00877AF5" w:rsidRDefault="001F4141">
      <w:pPr>
        <w:pStyle w:val="P00"/>
        <w:tabs>
          <w:tab w:val="clear" w:pos="6259"/>
        </w:tabs>
        <w:spacing w:before="0"/>
        <w:ind w:left="0" w:right="1134"/>
        <w:rPr>
          <w:rFonts w:cs="FrankRuehl" w:hint="cs"/>
          <w:vanish/>
          <w:szCs w:val="20"/>
          <w:shd w:val="clear" w:color="auto" w:fill="FFFF99"/>
          <w:rtl/>
        </w:rPr>
      </w:pPr>
      <w:hyperlink r:id="rId13" w:history="1">
        <w:r w:rsidRPr="00877AF5">
          <w:rPr>
            <w:rStyle w:val="Hyperlink"/>
            <w:rFonts w:cs="FrankRuehl" w:hint="cs"/>
            <w:vanish/>
            <w:szCs w:val="20"/>
            <w:shd w:val="clear" w:color="auto" w:fill="FFFF99"/>
            <w:rtl/>
          </w:rPr>
          <w:t>ס"ח תשכ"ד מס' 406</w:t>
        </w:r>
      </w:hyperlink>
      <w:r w:rsidRPr="00877AF5">
        <w:rPr>
          <w:rFonts w:cs="FrankRuehl" w:hint="cs"/>
          <w:vanish/>
          <w:szCs w:val="20"/>
          <w:shd w:val="clear" w:color="auto" w:fill="FFFF99"/>
          <w:rtl/>
        </w:rPr>
        <w:t xml:space="preserve"> מיום 14.11.1963 עמ' 2 (</w:t>
      </w:r>
      <w:hyperlink r:id="rId14" w:history="1">
        <w:r w:rsidRPr="00877AF5">
          <w:rPr>
            <w:rStyle w:val="Hyperlink"/>
            <w:rFonts w:cs="FrankRuehl" w:hint="cs"/>
            <w:vanish/>
            <w:szCs w:val="20"/>
            <w:shd w:val="clear" w:color="auto" w:fill="FFFF99"/>
            <w:rtl/>
          </w:rPr>
          <w:t>ה"ח 565</w:t>
        </w:r>
      </w:hyperlink>
      <w:r w:rsidRPr="00877AF5">
        <w:rPr>
          <w:rFonts w:cs="FrankRuehl" w:hint="cs"/>
          <w:vanish/>
          <w:szCs w:val="20"/>
          <w:shd w:val="clear" w:color="auto" w:fill="FFFF99"/>
          <w:rtl/>
        </w:rPr>
        <w:t>)</w:t>
      </w:r>
    </w:p>
    <w:p w:rsidR="001F4141" w:rsidRDefault="001F4141">
      <w:pPr>
        <w:pStyle w:val="P00"/>
        <w:ind w:left="0" w:right="1134"/>
        <w:rPr>
          <w:rStyle w:val="default"/>
          <w:rFonts w:cs="FrankRuehl" w:hint="cs"/>
          <w:sz w:val="2"/>
          <w:szCs w:val="2"/>
          <w:rtl/>
        </w:rPr>
      </w:pPr>
      <w:r w:rsidRPr="00877AF5">
        <w:rPr>
          <w:rStyle w:val="default"/>
          <w:rFonts w:cs="FrankRuehl" w:hint="cs"/>
          <w:vanish/>
          <w:sz w:val="22"/>
          <w:szCs w:val="22"/>
          <w:shd w:val="clear" w:color="auto" w:fill="FFFF99"/>
          <w:rtl/>
        </w:rPr>
        <w:tab/>
      </w:r>
      <w:r w:rsidRPr="00877AF5">
        <w:rPr>
          <w:rStyle w:val="default"/>
          <w:rFonts w:cs="FrankRuehl"/>
          <w:vanish/>
          <w:sz w:val="22"/>
          <w:szCs w:val="22"/>
          <w:shd w:val="clear" w:color="auto" w:fill="FFFF99"/>
          <w:rtl/>
        </w:rPr>
        <w:t>"ד</w:t>
      </w:r>
      <w:r w:rsidRPr="00877AF5">
        <w:rPr>
          <w:rStyle w:val="default"/>
          <w:rFonts w:cs="FrankRuehl" w:hint="cs"/>
          <w:vanish/>
          <w:sz w:val="22"/>
          <w:szCs w:val="22"/>
          <w:shd w:val="clear" w:color="auto" w:fill="FFFF99"/>
          <w:rtl/>
        </w:rPr>
        <w:t xml:space="preserve">לק" </w:t>
      </w:r>
      <w:r w:rsidRPr="00877AF5">
        <w:rPr>
          <w:rStyle w:val="default"/>
          <w:rFonts w:cs="FrankRuehl"/>
          <w:vanish/>
          <w:sz w:val="22"/>
          <w:szCs w:val="22"/>
          <w:shd w:val="clear" w:color="auto" w:fill="FFFF99"/>
          <w:rtl/>
        </w:rPr>
        <w:t xml:space="preserve">– </w:t>
      </w:r>
      <w:r w:rsidRPr="00877AF5">
        <w:rPr>
          <w:rStyle w:val="default"/>
          <w:rFonts w:cs="FrankRuehl" w:hint="cs"/>
          <w:vanish/>
          <w:sz w:val="22"/>
          <w:szCs w:val="22"/>
          <w:shd w:val="clear" w:color="auto" w:fill="FFFF99"/>
          <w:rtl/>
        </w:rPr>
        <w:t>נפט ודלק אחר בצורת גז, נוזל, מוצק, טבעי, סינטטי, גלמי או מעובד, שמנים מינרליים לרבות שמנים מ</w:t>
      </w:r>
      <w:r w:rsidRPr="00877AF5">
        <w:rPr>
          <w:rStyle w:val="default"/>
          <w:rFonts w:cs="FrankRuehl"/>
          <w:vanish/>
          <w:sz w:val="22"/>
          <w:szCs w:val="22"/>
          <w:shd w:val="clear" w:color="auto" w:fill="FFFF99"/>
          <w:rtl/>
        </w:rPr>
        <w:t>שו</w:t>
      </w:r>
      <w:r w:rsidRPr="00877AF5">
        <w:rPr>
          <w:rStyle w:val="default"/>
          <w:rFonts w:cs="FrankRuehl" w:hint="cs"/>
          <w:vanish/>
          <w:sz w:val="22"/>
          <w:szCs w:val="22"/>
          <w:shd w:val="clear" w:color="auto" w:fill="FFFF99"/>
          <w:rtl/>
        </w:rPr>
        <w:t xml:space="preserve">משים, וכל המוצרים המופקים מהחמרים האמורים על ידי הפרדה, זיקוק, חידוש, פיצוח, או עיבוד בכל דרך אחרת, </w:t>
      </w:r>
      <w:r w:rsidRPr="00877AF5">
        <w:rPr>
          <w:rStyle w:val="default"/>
          <w:rFonts w:cs="FrankRuehl" w:hint="cs"/>
          <w:strike/>
          <w:vanish/>
          <w:sz w:val="22"/>
          <w:szCs w:val="22"/>
          <w:shd w:val="clear" w:color="auto" w:fill="FFFF99"/>
          <w:rtl/>
        </w:rPr>
        <w:t>אך למעט נפט כל עוד לא עובד או לא נמסר לעיבוד, או כל עוד לא עשו בו שימוש אחר שלא לצורך הפעלת שדה נפט או לא מסרוהו לשימוש כאמור</w:t>
      </w:r>
      <w:r w:rsidRPr="00877AF5">
        <w:rPr>
          <w:rStyle w:val="default"/>
          <w:rFonts w:cs="FrankRuehl" w:hint="cs"/>
          <w:vanish/>
          <w:sz w:val="22"/>
          <w:szCs w:val="22"/>
          <w:shd w:val="clear" w:color="auto" w:fill="FFFF99"/>
          <w:rtl/>
        </w:rPr>
        <w:t xml:space="preserve"> </w:t>
      </w:r>
      <w:r w:rsidRPr="00877AF5">
        <w:rPr>
          <w:rStyle w:val="default"/>
          <w:rFonts w:cs="FrankRuehl" w:hint="cs"/>
          <w:vanish/>
          <w:sz w:val="22"/>
          <w:szCs w:val="22"/>
          <w:u w:val="single"/>
          <w:shd w:val="clear" w:color="auto" w:fill="FFFF99"/>
          <w:rtl/>
        </w:rPr>
        <w:t>אך למעט נ</w:t>
      </w:r>
      <w:r w:rsidRPr="00877AF5">
        <w:rPr>
          <w:rStyle w:val="default"/>
          <w:rFonts w:cs="FrankRuehl"/>
          <w:vanish/>
          <w:sz w:val="22"/>
          <w:szCs w:val="22"/>
          <w:u w:val="single"/>
          <w:shd w:val="clear" w:color="auto" w:fill="FFFF99"/>
          <w:rtl/>
        </w:rPr>
        <w:t>פ</w:t>
      </w:r>
      <w:r w:rsidRPr="00877AF5">
        <w:rPr>
          <w:rStyle w:val="default"/>
          <w:rFonts w:cs="FrankRuehl" w:hint="cs"/>
          <w:vanish/>
          <w:sz w:val="22"/>
          <w:szCs w:val="22"/>
          <w:u w:val="single"/>
          <w:shd w:val="clear" w:color="auto" w:fill="FFFF99"/>
          <w:rtl/>
        </w:rPr>
        <w:t>ט גלמי שלא נמסר לעיבוד ולא השתמשו בו לצורך שאיננו הפעלת שדה נפט ולא מסרוהו לשימוש כאמור</w:t>
      </w:r>
      <w:r w:rsidRPr="00877AF5">
        <w:rPr>
          <w:rStyle w:val="default"/>
          <w:rFonts w:cs="FrankRuehl" w:hint="cs"/>
          <w:vanish/>
          <w:sz w:val="22"/>
          <w:szCs w:val="22"/>
          <w:shd w:val="clear" w:color="auto" w:fill="FFFF99"/>
          <w:rtl/>
        </w:rPr>
        <w:t>;</w:t>
      </w:r>
      <w:bookmarkEnd w:id="4"/>
    </w:p>
    <w:p w:rsidR="001F4141" w:rsidRDefault="001F4141">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 xml:space="preserve">לק חב בלו" </w:t>
      </w:r>
      <w:r>
        <w:rPr>
          <w:rStyle w:val="default"/>
          <w:rFonts w:cs="FrankRuehl"/>
          <w:rtl/>
        </w:rPr>
        <w:t xml:space="preserve">– </w:t>
      </w:r>
      <w:r>
        <w:rPr>
          <w:rStyle w:val="default"/>
          <w:rFonts w:cs="FrankRuehl" w:hint="cs"/>
          <w:rtl/>
        </w:rPr>
        <w:t xml:space="preserve">דלק המיוצר בישראל שהוטל עליו בלו על-פי </w:t>
      </w:r>
      <w:r>
        <w:rPr>
          <w:rStyle w:val="default"/>
          <w:rFonts w:cs="FrankRuehl"/>
          <w:rtl/>
        </w:rPr>
        <w:t>סע</w:t>
      </w:r>
      <w:r>
        <w:rPr>
          <w:rStyle w:val="default"/>
          <w:rFonts w:cs="FrankRuehl" w:hint="cs"/>
          <w:rtl/>
        </w:rPr>
        <w:t>יף 2;</w:t>
      </w:r>
    </w:p>
    <w:p w:rsidR="00103F6D" w:rsidRDefault="00103F6D" w:rsidP="00103F6D">
      <w:pPr>
        <w:pStyle w:val="P00"/>
        <w:spacing w:before="72"/>
        <w:ind w:left="0" w:right="1134"/>
        <w:rPr>
          <w:rStyle w:val="default"/>
          <w:rFonts w:cs="FrankRuehl" w:hint="cs"/>
          <w:rtl/>
        </w:rPr>
      </w:pPr>
      <w:r>
        <w:rPr>
          <w:rFonts w:cs="FrankRuehl"/>
          <w:rtl/>
          <w:lang w:val="he-IL"/>
        </w:rPr>
        <w:pict>
          <v:shape id="_x0000_s1093" type="#_x0000_t202" style="position:absolute;left:0;text-align:left;margin-left:470.25pt;margin-top:7.1pt;width:1in;height:14.35pt;z-index:251675648" filled="f" stroked="f">
            <v:textbox inset="1mm,0,1mm,0">
              <w:txbxContent>
                <w:p w:rsidR="00103F6D" w:rsidRDefault="00103F6D" w:rsidP="00103F6D">
                  <w:pPr>
                    <w:spacing w:line="160" w:lineRule="exact"/>
                    <w:jc w:val="left"/>
                    <w:rPr>
                      <w:rFonts w:cs="Miriam" w:hint="cs"/>
                      <w:sz w:val="18"/>
                      <w:szCs w:val="18"/>
                      <w:rtl/>
                    </w:rPr>
                  </w:pPr>
                  <w:r>
                    <w:rPr>
                      <w:rFonts w:cs="Miriam" w:hint="cs"/>
                      <w:sz w:val="18"/>
                      <w:szCs w:val="18"/>
                      <w:rtl/>
                    </w:rPr>
                    <w:t>(תיקון מס' 8) תשע"ג-2013</w:t>
                  </w:r>
                </w:p>
              </w:txbxContent>
            </v:textbox>
            <w10:anchorlock/>
          </v:shape>
        </w:pict>
      </w:r>
      <w:r>
        <w:rPr>
          <w:rFonts w:cs="FrankRuehl"/>
          <w:sz w:val="26"/>
          <w:rtl/>
        </w:rPr>
        <w:tab/>
      </w:r>
      <w:r>
        <w:rPr>
          <w:rStyle w:val="default"/>
          <w:rFonts w:cs="FrankRuehl"/>
          <w:rtl/>
        </w:rPr>
        <w:t>"</w:t>
      </w:r>
      <w:r>
        <w:rPr>
          <w:rStyle w:val="default"/>
          <w:rFonts w:cs="FrankRuehl" w:hint="cs"/>
          <w:rtl/>
        </w:rPr>
        <w:t xml:space="preserve">חוק מס ערך מוסף" </w:t>
      </w:r>
      <w:r>
        <w:rPr>
          <w:rStyle w:val="default"/>
          <w:rFonts w:cs="FrankRuehl"/>
          <w:rtl/>
        </w:rPr>
        <w:t>–</w:t>
      </w:r>
      <w:r>
        <w:rPr>
          <w:rStyle w:val="default"/>
          <w:rFonts w:cs="FrankRuehl" w:hint="cs"/>
          <w:rtl/>
        </w:rPr>
        <w:t xml:space="preserve"> חוק מס ערך מוסף, התשל"ו-1975</w:t>
      </w:r>
      <w:r>
        <w:rPr>
          <w:rStyle w:val="default"/>
          <w:rFonts w:cs="FrankRuehl"/>
          <w:rtl/>
        </w:rPr>
        <w:t>;</w:t>
      </w:r>
    </w:p>
    <w:p w:rsidR="00103F6D" w:rsidRPr="00877AF5" w:rsidRDefault="00103F6D" w:rsidP="00103F6D">
      <w:pPr>
        <w:pStyle w:val="P00"/>
        <w:spacing w:before="0"/>
        <w:ind w:left="0" w:right="1134"/>
        <w:rPr>
          <w:rStyle w:val="default"/>
          <w:rFonts w:cs="FrankRuehl" w:hint="cs"/>
          <w:vanish/>
          <w:color w:val="FF0000"/>
          <w:sz w:val="20"/>
          <w:szCs w:val="20"/>
          <w:shd w:val="clear" w:color="auto" w:fill="FFFF99"/>
          <w:rtl/>
        </w:rPr>
      </w:pPr>
      <w:bookmarkStart w:id="5" w:name="Rov69"/>
      <w:r w:rsidRPr="00877AF5">
        <w:rPr>
          <w:rStyle w:val="default"/>
          <w:rFonts w:cs="FrankRuehl" w:hint="cs"/>
          <w:vanish/>
          <w:color w:val="FF0000"/>
          <w:sz w:val="20"/>
          <w:szCs w:val="20"/>
          <w:shd w:val="clear" w:color="auto" w:fill="FFFF99"/>
          <w:rtl/>
        </w:rPr>
        <w:t>מיום 1.8.2013</w:t>
      </w:r>
    </w:p>
    <w:p w:rsidR="00103F6D" w:rsidRPr="00877AF5" w:rsidRDefault="00103F6D" w:rsidP="00103F6D">
      <w:pPr>
        <w:pStyle w:val="P00"/>
        <w:spacing w:before="0"/>
        <w:ind w:left="0" w:right="1134"/>
        <w:rPr>
          <w:rStyle w:val="default"/>
          <w:rFonts w:cs="FrankRuehl" w:hint="cs"/>
          <w:vanish/>
          <w:sz w:val="20"/>
          <w:szCs w:val="20"/>
          <w:shd w:val="clear" w:color="auto" w:fill="FFFF99"/>
          <w:rtl/>
        </w:rPr>
      </w:pPr>
      <w:r w:rsidRPr="00877AF5">
        <w:rPr>
          <w:rStyle w:val="default"/>
          <w:rFonts w:cs="FrankRuehl" w:hint="cs"/>
          <w:b/>
          <w:bCs/>
          <w:vanish/>
          <w:sz w:val="20"/>
          <w:szCs w:val="20"/>
          <w:shd w:val="clear" w:color="auto" w:fill="FFFF99"/>
          <w:rtl/>
        </w:rPr>
        <w:t>תיקון מס' 8</w:t>
      </w:r>
    </w:p>
    <w:p w:rsidR="00103F6D" w:rsidRPr="00877AF5" w:rsidRDefault="00103F6D" w:rsidP="00103F6D">
      <w:pPr>
        <w:pStyle w:val="P00"/>
        <w:spacing w:before="0"/>
        <w:ind w:left="0" w:right="1134"/>
        <w:rPr>
          <w:rStyle w:val="default"/>
          <w:rFonts w:cs="FrankRuehl" w:hint="cs"/>
          <w:vanish/>
          <w:sz w:val="20"/>
          <w:szCs w:val="20"/>
          <w:shd w:val="clear" w:color="auto" w:fill="FFFF99"/>
          <w:rtl/>
        </w:rPr>
      </w:pPr>
      <w:hyperlink r:id="rId15" w:history="1">
        <w:r w:rsidRPr="00877AF5">
          <w:rPr>
            <w:rStyle w:val="Hyperlink"/>
            <w:rFonts w:cs="FrankRuehl" w:hint="cs"/>
            <w:vanish/>
            <w:szCs w:val="20"/>
            <w:shd w:val="clear" w:color="auto" w:fill="FFFF99"/>
            <w:rtl/>
          </w:rPr>
          <w:t>ס"ח תשע"ג מס' 2405</w:t>
        </w:r>
      </w:hyperlink>
      <w:r w:rsidRPr="00877AF5">
        <w:rPr>
          <w:rStyle w:val="default"/>
          <w:rFonts w:cs="FrankRuehl" w:hint="cs"/>
          <w:vanish/>
          <w:sz w:val="20"/>
          <w:szCs w:val="20"/>
          <w:shd w:val="clear" w:color="auto" w:fill="FFFF99"/>
          <w:rtl/>
        </w:rPr>
        <w:t xml:space="preserve"> מיום 5.8.2013 עמ' 164 (</w:t>
      </w:r>
      <w:hyperlink r:id="rId16" w:history="1">
        <w:r w:rsidRPr="00877AF5">
          <w:rPr>
            <w:rStyle w:val="Hyperlink"/>
            <w:rFonts w:cs="FrankRuehl" w:hint="cs"/>
            <w:vanish/>
            <w:szCs w:val="20"/>
            <w:shd w:val="clear" w:color="auto" w:fill="FFFF99"/>
            <w:rtl/>
          </w:rPr>
          <w:t>ה"ח 768</w:t>
        </w:r>
      </w:hyperlink>
      <w:r w:rsidRPr="00877AF5">
        <w:rPr>
          <w:rStyle w:val="default"/>
          <w:rFonts w:cs="FrankRuehl" w:hint="cs"/>
          <w:vanish/>
          <w:sz w:val="20"/>
          <w:szCs w:val="20"/>
          <w:shd w:val="clear" w:color="auto" w:fill="FFFF99"/>
          <w:rtl/>
        </w:rPr>
        <w:t>)</w:t>
      </w:r>
    </w:p>
    <w:p w:rsidR="00103F6D" w:rsidRPr="00103F6D" w:rsidRDefault="00103F6D" w:rsidP="00103F6D">
      <w:pPr>
        <w:pStyle w:val="P00"/>
        <w:spacing w:before="0"/>
        <w:ind w:left="0" w:right="1134"/>
        <w:rPr>
          <w:rStyle w:val="default"/>
          <w:rFonts w:cs="FrankRuehl" w:hint="cs"/>
          <w:sz w:val="2"/>
          <w:szCs w:val="2"/>
          <w:shd w:val="clear" w:color="auto" w:fill="FFFF99"/>
          <w:rtl/>
        </w:rPr>
      </w:pPr>
      <w:r w:rsidRPr="00877AF5">
        <w:rPr>
          <w:rStyle w:val="default"/>
          <w:rFonts w:cs="FrankRuehl" w:hint="cs"/>
          <w:b/>
          <w:bCs/>
          <w:vanish/>
          <w:sz w:val="20"/>
          <w:szCs w:val="20"/>
          <w:shd w:val="clear" w:color="auto" w:fill="FFFF99"/>
          <w:rtl/>
        </w:rPr>
        <w:t>הוספת הגדרת "חוק מס ערך מוסף"</w:t>
      </w:r>
      <w:bookmarkEnd w:id="5"/>
    </w:p>
    <w:p w:rsidR="001F4141" w:rsidRDefault="001F4141">
      <w:pPr>
        <w:pStyle w:val="P00"/>
        <w:spacing w:before="72"/>
        <w:ind w:left="0" w:right="1134"/>
        <w:rPr>
          <w:rStyle w:val="default"/>
          <w:rFonts w:cs="FrankRuehl" w:hint="cs"/>
          <w:rtl/>
        </w:rPr>
      </w:pPr>
      <w:r>
        <w:rPr>
          <w:rFonts w:cs="FrankRuehl"/>
          <w:rtl/>
          <w:lang w:val="he-IL"/>
        </w:rPr>
        <w:pict>
          <v:shape id="_x0000_s1085" type="#_x0000_t202" style="position:absolute;left:0;text-align:left;margin-left:470.25pt;margin-top:7.1pt;width:1in;height:16.8pt;z-index:251668480" filled="f" stroked="f">
            <v:textbox inset="1mm,0,1mm,0">
              <w:txbxContent>
                <w:p w:rsidR="001F4141" w:rsidRDefault="001F4141">
                  <w:pPr>
                    <w:spacing w:line="160" w:lineRule="exact"/>
                    <w:jc w:val="left"/>
                    <w:rPr>
                      <w:rFonts w:cs="Miriam"/>
                      <w:noProof/>
                      <w:sz w:val="18"/>
                      <w:szCs w:val="18"/>
                      <w:rtl/>
                    </w:rPr>
                  </w:pPr>
                  <w:r>
                    <w:rPr>
                      <w:rFonts w:cs="Miriam" w:hint="cs"/>
                      <w:sz w:val="18"/>
                      <w:szCs w:val="18"/>
                      <w:rtl/>
                    </w:rPr>
                    <w:t>(תיקון מס' 1) תשכ"ד-</w:t>
                  </w:r>
                  <w:r>
                    <w:rPr>
                      <w:rFonts w:cs="Miriam"/>
                      <w:sz w:val="18"/>
                      <w:szCs w:val="18"/>
                      <w:rtl/>
                    </w:rPr>
                    <w:t>1963</w:t>
                  </w:r>
                </w:p>
              </w:txbxContent>
            </v:textbox>
          </v:shape>
        </w:pict>
      </w:r>
      <w:r>
        <w:rPr>
          <w:rFonts w:cs="FrankRuehl"/>
          <w:sz w:val="26"/>
          <w:rtl/>
        </w:rPr>
        <w:tab/>
      </w:r>
      <w:r>
        <w:rPr>
          <w:rStyle w:val="default"/>
          <w:rFonts w:cs="FrankRuehl"/>
          <w:rtl/>
        </w:rPr>
        <w:t>"י</w:t>
      </w:r>
      <w:r>
        <w:rPr>
          <w:rStyle w:val="default"/>
          <w:rFonts w:cs="FrankRuehl" w:hint="cs"/>
          <w:rtl/>
        </w:rPr>
        <w:t xml:space="preserve">יצור" </w:t>
      </w:r>
      <w:r>
        <w:rPr>
          <w:rStyle w:val="default"/>
          <w:rFonts w:cs="FrankRuehl"/>
          <w:rtl/>
        </w:rPr>
        <w:t xml:space="preserve">– </w:t>
      </w:r>
      <w:r>
        <w:rPr>
          <w:rStyle w:val="default"/>
          <w:rFonts w:cs="FrankRuehl" w:hint="cs"/>
          <w:rtl/>
        </w:rPr>
        <w:t xml:space="preserve">לרבות הפקה, הפרדה, זיקוק, חידוש, פיצוח או עיבוד בכל דרך אחרת וכל תהליך בהם ולרבות החזקת דלק </w:t>
      </w:r>
      <w:r>
        <w:rPr>
          <w:rStyle w:val="default"/>
          <w:rFonts w:cs="FrankRuehl"/>
          <w:rtl/>
        </w:rPr>
        <w:t>ל</w:t>
      </w:r>
      <w:r>
        <w:rPr>
          <w:rStyle w:val="default"/>
          <w:rFonts w:cs="FrankRuehl" w:hint="cs"/>
          <w:rtl/>
        </w:rPr>
        <w:t>שם מסחר בו בסיטונות, ומילוי גז נפט מעובה במיכלים;</w:t>
      </w:r>
    </w:p>
    <w:p w:rsidR="001F4141" w:rsidRPr="00877AF5" w:rsidRDefault="001F4141">
      <w:pPr>
        <w:pStyle w:val="P00"/>
        <w:spacing w:before="0"/>
        <w:ind w:left="0" w:right="1134"/>
        <w:rPr>
          <w:rFonts w:cs="FrankRuehl" w:hint="cs"/>
          <w:b/>
          <w:bCs/>
          <w:vanish/>
          <w:szCs w:val="20"/>
          <w:shd w:val="clear" w:color="auto" w:fill="FFFF99"/>
          <w:rtl/>
        </w:rPr>
      </w:pPr>
      <w:bookmarkStart w:id="6" w:name="Rov47"/>
      <w:r w:rsidRPr="00877AF5">
        <w:rPr>
          <w:rFonts w:cs="FrankRuehl" w:hint="cs"/>
          <w:vanish/>
          <w:color w:val="FF0000"/>
          <w:szCs w:val="20"/>
          <w:shd w:val="clear" w:color="auto" w:fill="FFFF99"/>
          <w:rtl/>
        </w:rPr>
        <w:t>מיום 14.11.1963</w:t>
      </w:r>
    </w:p>
    <w:p w:rsidR="001F4141" w:rsidRPr="00877AF5" w:rsidRDefault="001F4141">
      <w:pPr>
        <w:pStyle w:val="P00"/>
        <w:spacing w:before="0"/>
        <w:ind w:left="0" w:right="1134"/>
        <w:rPr>
          <w:rFonts w:cs="FrankRuehl" w:hint="cs"/>
          <w:b/>
          <w:bCs/>
          <w:vanish/>
          <w:szCs w:val="20"/>
          <w:shd w:val="clear" w:color="auto" w:fill="FFFF99"/>
          <w:rtl/>
        </w:rPr>
      </w:pPr>
      <w:r w:rsidRPr="00877AF5">
        <w:rPr>
          <w:rFonts w:cs="FrankRuehl" w:hint="cs"/>
          <w:b/>
          <w:bCs/>
          <w:vanish/>
          <w:szCs w:val="20"/>
          <w:shd w:val="clear" w:color="auto" w:fill="FFFF99"/>
          <w:rtl/>
        </w:rPr>
        <w:t>תיקון מס' 1</w:t>
      </w:r>
    </w:p>
    <w:p w:rsidR="001F4141" w:rsidRPr="00877AF5" w:rsidRDefault="001F4141">
      <w:pPr>
        <w:pStyle w:val="P00"/>
        <w:tabs>
          <w:tab w:val="clear" w:pos="6259"/>
        </w:tabs>
        <w:spacing w:before="0"/>
        <w:ind w:left="0" w:right="1134"/>
        <w:rPr>
          <w:rFonts w:cs="FrankRuehl" w:hint="cs"/>
          <w:vanish/>
          <w:szCs w:val="20"/>
          <w:shd w:val="clear" w:color="auto" w:fill="FFFF99"/>
          <w:rtl/>
        </w:rPr>
      </w:pPr>
      <w:hyperlink r:id="rId17" w:history="1">
        <w:r w:rsidRPr="00877AF5">
          <w:rPr>
            <w:rStyle w:val="Hyperlink"/>
            <w:rFonts w:cs="FrankRuehl" w:hint="cs"/>
            <w:vanish/>
            <w:szCs w:val="20"/>
            <w:shd w:val="clear" w:color="auto" w:fill="FFFF99"/>
            <w:rtl/>
          </w:rPr>
          <w:t>ס"ח תשכ"ד מס' 406</w:t>
        </w:r>
      </w:hyperlink>
      <w:r w:rsidRPr="00877AF5">
        <w:rPr>
          <w:rFonts w:cs="FrankRuehl" w:hint="cs"/>
          <w:vanish/>
          <w:szCs w:val="20"/>
          <w:shd w:val="clear" w:color="auto" w:fill="FFFF99"/>
          <w:rtl/>
        </w:rPr>
        <w:t xml:space="preserve"> מיום 14.11.1963 עמ' 2 (</w:t>
      </w:r>
      <w:hyperlink r:id="rId18" w:history="1">
        <w:r w:rsidRPr="00877AF5">
          <w:rPr>
            <w:rStyle w:val="Hyperlink"/>
            <w:rFonts w:cs="FrankRuehl" w:hint="cs"/>
            <w:vanish/>
            <w:szCs w:val="20"/>
            <w:shd w:val="clear" w:color="auto" w:fill="FFFF99"/>
            <w:rtl/>
          </w:rPr>
          <w:t>ה"ח 565</w:t>
        </w:r>
      </w:hyperlink>
      <w:r w:rsidRPr="00877AF5">
        <w:rPr>
          <w:rFonts w:cs="FrankRuehl" w:hint="cs"/>
          <w:vanish/>
          <w:szCs w:val="20"/>
          <w:shd w:val="clear" w:color="auto" w:fill="FFFF99"/>
          <w:rtl/>
        </w:rPr>
        <w:t>)</w:t>
      </w:r>
    </w:p>
    <w:p w:rsidR="001F4141" w:rsidRDefault="001F4141">
      <w:pPr>
        <w:pStyle w:val="P00"/>
        <w:ind w:left="0" w:right="1134"/>
        <w:rPr>
          <w:rStyle w:val="default"/>
          <w:rFonts w:cs="FrankRuehl" w:hint="cs"/>
          <w:sz w:val="2"/>
          <w:szCs w:val="2"/>
          <w:rtl/>
        </w:rPr>
      </w:pPr>
      <w:r w:rsidRPr="00877AF5">
        <w:rPr>
          <w:rStyle w:val="default"/>
          <w:rFonts w:cs="FrankRuehl" w:hint="cs"/>
          <w:vanish/>
          <w:sz w:val="22"/>
          <w:szCs w:val="22"/>
          <w:shd w:val="clear" w:color="auto" w:fill="FFFF99"/>
          <w:rtl/>
        </w:rPr>
        <w:tab/>
      </w:r>
      <w:r w:rsidRPr="00877AF5">
        <w:rPr>
          <w:rStyle w:val="default"/>
          <w:rFonts w:cs="FrankRuehl"/>
          <w:vanish/>
          <w:sz w:val="22"/>
          <w:szCs w:val="22"/>
          <w:shd w:val="clear" w:color="auto" w:fill="FFFF99"/>
          <w:rtl/>
        </w:rPr>
        <w:t>"י</w:t>
      </w:r>
      <w:r w:rsidRPr="00877AF5">
        <w:rPr>
          <w:rStyle w:val="default"/>
          <w:rFonts w:cs="FrankRuehl" w:hint="cs"/>
          <w:vanish/>
          <w:sz w:val="22"/>
          <w:szCs w:val="22"/>
          <w:shd w:val="clear" w:color="auto" w:fill="FFFF99"/>
          <w:rtl/>
        </w:rPr>
        <w:t xml:space="preserve">יצור" </w:t>
      </w:r>
      <w:r w:rsidRPr="00877AF5">
        <w:rPr>
          <w:rStyle w:val="default"/>
          <w:rFonts w:cs="FrankRuehl"/>
          <w:vanish/>
          <w:sz w:val="22"/>
          <w:szCs w:val="22"/>
          <w:shd w:val="clear" w:color="auto" w:fill="FFFF99"/>
          <w:rtl/>
        </w:rPr>
        <w:t xml:space="preserve">– </w:t>
      </w:r>
      <w:r w:rsidRPr="00877AF5">
        <w:rPr>
          <w:rStyle w:val="default"/>
          <w:rFonts w:cs="FrankRuehl" w:hint="cs"/>
          <w:vanish/>
          <w:sz w:val="22"/>
          <w:szCs w:val="22"/>
          <w:shd w:val="clear" w:color="auto" w:fill="FFFF99"/>
          <w:rtl/>
        </w:rPr>
        <w:t xml:space="preserve">לרבות הפקה, הפרדה, זיקוק, חידוש, פיצוח או עיבוד בכל דרך אחרת וכל תהליך בהם ולרבות החזקת דלק </w:t>
      </w:r>
      <w:r w:rsidRPr="00877AF5">
        <w:rPr>
          <w:rStyle w:val="default"/>
          <w:rFonts w:cs="FrankRuehl"/>
          <w:vanish/>
          <w:sz w:val="22"/>
          <w:szCs w:val="22"/>
          <w:shd w:val="clear" w:color="auto" w:fill="FFFF99"/>
          <w:rtl/>
        </w:rPr>
        <w:t>ל</w:t>
      </w:r>
      <w:r w:rsidRPr="00877AF5">
        <w:rPr>
          <w:rStyle w:val="default"/>
          <w:rFonts w:cs="FrankRuehl" w:hint="cs"/>
          <w:vanish/>
          <w:sz w:val="22"/>
          <w:szCs w:val="22"/>
          <w:shd w:val="clear" w:color="auto" w:fill="FFFF99"/>
          <w:rtl/>
        </w:rPr>
        <w:t>שם מסחר בו בסיטונות</w:t>
      </w:r>
      <w:r w:rsidRPr="00877AF5">
        <w:rPr>
          <w:rStyle w:val="default"/>
          <w:rFonts w:cs="FrankRuehl" w:hint="cs"/>
          <w:vanish/>
          <w:sz w:val="22"/>
          <w:szCs w:val="22"/>
          <w:u w:val="single"/>
          <w:shd w:val="clear" w:color="auto" w:fill="FFFF99"/>
          <w:rtl/>
        </w:rPr>
        <w:t>, ומילוי גז נפט מעובה במיכלים</w:t>
      </w:r>
      <w:r w:rsidRPr="00877AF5">
        <w:rPr>
          <w:rStyle w:val="default"/>
          <w:rFonts w:cs="FrankRuehl" w:hint="cs"/>
          <w:vanish/>
          <w:sz w:val="22"/>
          <w:szCs w:val="22"/>
          <w:shd w:val="clear" w:color="auto" w:fill="FFFF99"/>
          <w:rtl/>
        </w:rPr>
        <w:t>;</w:t>
      </w:r>
      <w:bookmarkEnd w:id="6"/>
    </w:p>
    <w:p w:rsidR="001F4141" w:rsidRDefault="001F4141">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צרן" </w:t>
      </w:r>
      <w:r>
        <w:rPr>
          <w:rStyle w:val="default"/>
          <w:rFonts w:cs="FrankRuehl"/>
          <w:rtl/>
        </w:rPr>
        <w:t xml:space="preserve">– </w:t>
      </w:r>
      <w:r>
        <w:rPr>
          <w:rStyle w:val="default"/>
          <w:rFonts w:cs="FrankRuehl" w:hint="cs"/>
          <w:rtl/>
        </w:rPr>
        <w:t>מי שמייצר דלק;</w:t>
      </w:r>
    </w:p>
    <w:p w:rsidR="00103F6D" w:rsidRDefault="00103F6D" w:rsidP="00103F6D">
      <w:pPr>
        <w:pStyle w:val="P00"/>
        <w:spacing w:before="72"/>
        <w:ind w:left="0" w:right="1134"/>
        <w:rPr>
          <w:rStyle w:val="default"/>
          <w:rFonts w:cs="FrankRuehl" w:hint="cs"/>
          <w:rtl/>
        </w:rPr>
      </w:pPr>
      <w:r>
        <w:rPr>
          <w:rFonts w:cs="FrankRuehl"/>
          <w:rtl/>
          <w:lang w:val="he-IL"/>
        </w:rPr>
        <w:pict>
          <v:shape id="_x0000_s1094" type="#_x0000_t202" style="position:absolute;left:0;text-align:left;margin-left:470.25pt;margin-top:7.1pt;width:1in;height:14.35pt;z-index:251676672" filled="f" stroked="f">
            <v:textbox inset="1mm,0,1mm,0">
              <w:txbxContent>
                <w:p w:rsidR="00103F6D" w:rsidRDefault="00103F6D" w:rsidP="00103F6D">
                  <w:pPr>
                    <w:spacing w:line="160" w:lineRule="exact"/>
                    <w:jc w:val="left"/>
                    <w:rPr>
                      <w:rFonts w:cs="Miriam" w:hint="cs"/>
                      <w:sz w:val="18"/>
                      <w:szCs w:val="18"/>
                      <w:rtl/>
                    </w:rPr>
                  </w:pPr>
                  <w:r>
                    <w:rPr>
                      <w:rFonts w:cs="Miriam" w:hint="cs"/>
                      <w:sz w:val="18"/>
                      <w:szCs w:val="18"/>
                      <w:rtl/>
                    </w:rPr>
                    <w:t>(תיקון מס' 8) תשע"ג-2013</w:t>
                  </w:r>
                </w:p>
              </w:txbxContent>
            </v:textbox>
            <w10:anchorlock/>
          </v:shape>
        </w:pict>
      </w:r>
      <w:r>
        <w:rPr>
          <w:rFonts w:cs="FrankRuehl"/>
          <w:sz w:val="26"/>
          <w:rtl/>
        </w:rPr>
        <w:tab/>
      </w:r>
      <w:r>
        <w:rPr>
          <w:rStyle w:val="default"/>
          <w:rFonts w:cs="FrankRuehl"/>
          <w:rtl/>
        </w:rPr>
        <w:t>"</w:t>
      </w:r>
      <w:r>
        <w:rPr>
          <w:rStyle w:val="default"/>
          <w:rFonts w:cs="FrankRuehl" w:hint="cs"/>
          <w:rtl/>
        </w:rPr>
        <w:t xml:space="preserve">מקום ייצור" </w:t>
      </w:r>
      <w:r>
        <w:rPr>
          <w:rStyle w:val="default"/>
          <w:rFonts w:cs="FrankRuehl"/>
          <w:rtl/>
        </w:rPr>
        <w:t>–</w:t>
      </w:r>
      <w:r>
        <w:rPr>
          <w:rStyle w:val="default"/>
          <w:rFonts w:cs="FrankRuehl" w:hint="cs"/>
          <w:rtl/>
        </w:rPr>
        <w:t xml:space="preserve"> מקום שבו דלק מיוצר, מופק, מופרד, מזוקק, מחודש, מפוצח או מעובד בכל דרך אחרת</w:t>
      </w:r>
      <w:r>
        <w:rPr>
          <w:rStyle w:val="default"/>
          <w:rFonts w:cs="FrankRuehl"/>
          <w:rtl/>
        </w:rPr>
        <w:t>;</w:t>
      </w:r>
    </w:p>
    <w:p w:rsidR="00103F6D" w:rsidRPr="00877AF5" w:rsidRDefault="00103F6D" w:rsidP="00103F6D">
      <w:pPr>
        <w:pStyle w:val="P00"/>
        <w:spacing w:before="0"/>
        <w:ind w:left="0" w:right="1134"/>
        <w:rPr>
          <w:rStyle w:val="default"/>
          <w:rFonts w:cs="FrankRuehl" w:hint="cs"/>
          <w:vanish/>
          <w:color w:val="FF0000"/>
          <w:sz w:val="20"/>
          <w:szCs w:val="20"/>
          <w:shd w:val="clear" w:color="auto" w:fill="FFFF99"/>
          <w:rtl/>
        </w:rPr>
      </w:pPr>
      <w:bookmarkStart w:id="7" w:name="Rov70"/>
      <w:r w:rsidRPr="00877AF5">
        <w:rPr>
          <w:rStyle w:val="default"/>
          <w:rFonts w:cs="FrankRuehl" w:hint="cs"/>
          <w:vanish/>
          <w:color w:val="FF0000"/>
          <w:sz w:val="20"/>
          <w:szCs w:val="20"/>
          <w:shd w:val="clear" w:color="auto" w:fill="FFFF99"/>
          <w:rtl/>
        </w:rPr>
        <w:t>מיום 1.8.2013</w:t>
      </w:r>
    </w:p>
    <w:p w:rsidR="00103F6D" w:rsidRPr="00877AF5" w:rsidRDefault="00103F6D" w:rsidP="00103F6D">
      <w:pPr>
        <w:pStyle w:val="P00"/>
        <w:spacing w:before="0"/>
        <w:ind w:left="0" w:right="1134"/>
        <w:rPr>
          <w:rStyle w:val="default"/>
          <w:rFonts w:cs="FrankRuehl" w:hint="cs"/>
          <w:vanish/>
          <w:sz w:val="20"/>
          <w:szCs w:val="20"/>
          <w:shd w:val="clear" w:color="auto" w:fill="FFFF99"/>
          <w:rtl/>
        </w:rPr>
      </w:pPr>
      <w:r w:rsidRPr="00877AF5">
        <w:rPr>
          <w:rStyle w:val="default"/>
          <w:rFonts w:cs="FrankRuehl" w:hint="cs"/>
          <w:b/>
          <w:bCs/>
          <w:vanish/>
          <w:sz w:val="20"/>
          <w:szCs w:val="20"/>
          <w:shd w:val="clear" w:color="auto" w:fill="FFFF99"/>
          <w:rtl/>
        </w:rPr>
        <w:t>תיקון מס' 8</w:t>
      </w:r>
    </w:p>
    <w:p w:rsidR="00103F6D" w:rsidRPr="00877AF5" w:rsidRDefault="00103F6D" w:rsidP="00103F6D">
      <w:pPr>
        <w:pStyle w:val="P00"/>
        <w:spacing w:before="0"/>
        <w:ind w:left="0" w:right="1134"/>
        <w:rPr>
          <w:rStyle w:val="default"/>
          <w:rFonts w:cs="FrankRuehl" w:hint="cs"/>
          <w:vanish/>
          <w:sz w:val="20"/>
          <w:szCs w:val="20"/>
          <w:shd w:val="clear" w:color="auto" w:fill="FFFF99"/>
          <w:rtl/>
        </w:rPr>
      </w:pPr>
      <w:hyperlink r:id="rId19" w:history="1">
        <w:r w:rsidRPr="00877AF5">
          <w:rPr>
            <w:rStyle w:val="Hyperlink"/>
            <w:rFonts w:cs="FrankRuehl" w:hint="cs"/>
            <w:vanish/>
            <w:szCs w:val="20"/>
            <w:shd w:val="clear" w:color="auto" w:fill="FFFF99"/>
            <w:rtl/>
          </w:rPr>
          <w:t>ס"ח תשע"ג מס' 2405</w:t>
        </w:r>
      </w:hyperlink>
      <w:r w:rsidRPr="00877AF5">
        <w:rPr>
          <w:rStyle w:val="default"/>
          <w:rFonts w:cs="FrankRuehl" w:hint="cs"/>
          <w:vanish/>
          <w:sz w:val="20"/>
          <w:szCs w:val="20"/>
          <w:shd w:val="clear" w:color="auto" w:fill="FFFF99"/>
          <w:rtl/>
        </w:rPr>
        <w:t xml:space="preserve"> מיום 5.8.2013 עמ' 164 (</w:t>
      </w:r>
      <w:hyperlink r:id="rId20" w:history="1">
        <w:r w:rsidRPr="00877AF5">
          <w:rPr>
            <w:rStyle w:val="Hyperlink"/>
            <w:rFonts w:cs="FrankRuehl" w:hint="cs"/>
            <w:vanish/>
            <w:szCs w:val="20"/>
            <w:shd w:val="clear" w:color="auto" w:fill="FFFF99"/>
            <w:rtl/>
          </w:rPr>
          <w:t>ה"ח 768</w:t>
        </w:r>
      </w:hyperlink>
      <w:r w:rsidRPr="00877AF5">
        <w:rPr>
          <w:rStyle w:val="default"/>
          <w:rFonts w:cs="FrankRuehl" w:hint="cs"/>
          <w:vanish/>
          <w:sz w:val="20"/>
          <w:szCs w:val="20"/>
          <w:shd w:val="clear" w:color="auto" w:fill="FFFF99"/>
          <w:rtl/>
        </w:rPr>
        <w:t>)</w:t>
      </w:r>
    </w:p>
    <w:p w:rsidR="00103F6D" w:rsidRPr="00103F6D" w:rsidRDefault="00103F6D" w:rsidP="00103F6D">
      <w:pPr>
        <w:pStyle w:val="P00"/>
        <w:spacing w:before="0"/>
        <w:ind w:left="0" w:right="1134"/>
        <w:rPr>
          <w:rStyle w:val="default"/>
          <w:rFonts w:cs="FrankRuehl" w:hint="cs"/>
          <w:sz w:val="2"/>
          <w:szCs w:val="2"/>
          <w:shd w:val="clear" w:color="auto" w:fill="FFFF99"/>
          <w:rtl/>
        </w:rPr>
      </w:pPr>
      <w:r w:rsidRPr="00877AF5">
        <w:rPr>
          <w:rStyle w:val="default"/>
          <w:rFonts w:cs="FrankRuehl" w:hint="cs"/>
          <w:b/>
          <w:bCs/>
          <w:vanish/>
          <w:sz w:val="20"/>
          <w:szCs w:val="20"/>
          <w:shd w:val="clear" w:color="auto" w:fill="FFFF99"/>
          <w:rtl/>
        </w:rPr>
        <w:t>הוספת הגדרת "מקום ייצור"</w:t>
      </w:r>
      <w:bookmarkEnd w:id="7"/>
    </w:p>
    <w:p w:rsidR="001F4141" w:rsidRDefault="001F4141">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וק זה" </w:t>
      </w:r>
      <w:r>
        <w:rPr>
          <w:rStyle w:val="default"/>
          <w:rFonts w:cs="FrankRuehl"/>
          <w:rtl/>
        </w:rPr>
        <w:t xml:space="preserve">– </w:t>
      </w:r>
      <w:r>
        <w:rPr>
          <w:rStyle w:val="default"/>
          <w:rFonts w:cs="FrankRuehl" w:hint="cs"/>
          <w:rtl/>
        </w:rPr>
        <w:t>לרבות התקנות שהותקנו לפיו.</w:t>
      </w:r>
    </w:p>
    <w:p w:rsidR="001F4141" w:rsidRDefault="001F4141">
      <w:pPr>
        <w:pStyle w:val="P00"/>
        <w:spacing w:before="72"/>
        <w:ind w:left="0" w:right="1134"/>
        <w:rPr>
          <w:rStyle w:val="default"/>
          <w:rFonts w:cs="FrankRuehl"/>
          <w:rtl/>
        </w:rPr>
      </w:pPr>
      <w:bookmarkStart w:id="8" w:name="Seif2"/>
      <w:bookmarkEnd w:id="8"/>
      <w:r>
        <w:rPr>
          <w:lang w:val="he-IL"/>
        </w:rPr>
        <w:pict>
          <v:rect id="_x0000_s1027" style="position:absolute;left:0;text-align:left;margin-left:464.5pt;margin-top:8.05pt;width:75.05pt;height:16pt;z-index:251618304" o:allowincell="f" filled="f" stroked="f" strokecolor="lime" strokeweight=".25pt">
            <v:textbox style="mso-next-textbox:#_x0000_s1027" inset="0,0,0,0">
              <w:txbxContent>
                <w:p w:rsidR="001F4141" w:rsidRDefault="001F4141">
                  <w:pPr>
                    <w:spacing w:line="160" w:lineRule="exact"/>
                    <w:jc w:val="left"/>
                    <w:rPr>
                      <w:rFonts w:cs="Miriam"/>
                      <w:noProof/>
                      <w:sz w:val="18"/>
                      <w:szCs w:val="18"/>
                      <w:rtl/>
                    </w:rPr>
                  </w:pPr>
                  <w:r>
                    <w:rPr>
                      <w:rFonts w:cs="Miriam"/>
                      <w:sz w:val="18"/>
                      <w:szCs w:val="18"/>
                      <w:rtl/>
                    </w:rPr>
                    <w:t>הט</w:t>
                  </w:r>
                  <w:r>
                    <w:rPr>
                      <w:rFonts w:cs="Miriam" w:hint="cs"/>
                      <w:sz w:val="18"/>
                      <w:szCs w:val="18"/>
                      <w:rtl/>
                    </w:rPr>
                    <w:t>לת בלו</w:t>
                  </w:r>
                </w:p>
                <w:p w:rsidR="001F4141" w:rsidRDefault="001F4141">
                  <w:pPr>
                    <w:spacing w:line="160" w:lineRule="exact"/>
                    <w:jc w:val="left"/>
                    <w:rPr>
                      <w:rFonts w:cs="Miriam"/>
                      <w:noProof/>
                      <w:sz w:val="18"/>
                      <w:szCs w:val="18"/>
                      <w:rtl/>
                    </w:rPr>
                  </w:pPr>
                  <w:r>
                    <w:rPr>
                      <w:rFonts w:cs="Miriam"/>
                      <w:sz w:val="18"/>
                      <w:szCs w:val="18"/>
                      <w:rtl/>
                    </w:rPr>
                    <w:t>על</w:t>
                  </w:r>
                  <w:r>
                    <w:rPr>
                      <w:rFonts w:cs="Miriam" w:hint="cs"/>
                      <w:sz w:val="18"/>
                      <w:szCs w:val="18"/>
                      <w:rtl/>
                    </w:rPr>
                    <w:t xml:space="preserve"> דלק</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האוצר, רשאי, בצו, ל</w:t>
      </w:r>
      <w:r>
        <w:rPr>
          <w:rStyle w:val="default"/>
          <w:rFonts w:cs="FrankRuehl"/>
          <w:rtl/>
        </w:rPr>
        <w:t>הט</w:t>
      </w:r>
      <w:r>
        <w:rPr>
          <w:rStyle w:val="default"/>
          <w:rFonts w:cs="FrankRuehl" w:hint="cs"/>
          <w:rtl/>
        </w:rPr>
        <w:t>יל בלו על דלק המיוצר בישראל, בשיעורים שיקבע בצו, אם בדרך כלל או לסוגים של דלק.</w:t>
      </w:r>
    </w:p>
    <w:p w:rsidR="001F4141" w:rsidRDefault="001F4141">
      <w:pPr>
        <w:pStyle w:val="P00"/>
        <w:spacing w:before="72"/>
        <w:ind w:left="0" w:right="1134"/>
        <w:rPr>
          <w:rStyle w:val="default"/>
          <w:rFonts w:cs="FrankRuehl"/>
          <w:rtl/>
        </w:rPr>
      </w:pPr>
      <w:r>
        <w:rPr>
          <w:lang w:val="he-IL"/>
        </w:rPr>
        <w:pict>
          <v:rect id="_x0000_s1028" style="position:absolute;left:0;text-align:left;margin-left:464.5pt;margin-top:8.05pt;width:75.05pt;height:16pt;z-index:251619328" o:allowincell="f" filled="f" stroked="f" strokecolor="lime" strokeweight=".25pt">
            <v:textbox style="mso-next-textbox:#_x0000_s1028" inset="0,0,0,0">
              <w:txbxContent>
                <w:p w:rsidR="001F4141" w:rsidRDefault="001F4141">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ר האוצר רשאי לקבוע בצו כי יצרן יסמן, בדרך, במקום ובמועד שיקבע, סוגים מסוימים של דלק המיועד למטרות מסוימות שיקבע (להלן </w:t>
      </w:r>
      <w:r>
        <w:rPr>
          <w:rStyle w:val="default"/>
          <w:rFonts w:cs="FrankRuehl"/>
          <w:rtl/>
        </w:rPr>
        <w:t xml:space="preserve">– </w:t>
      </w:r>
      <w:r>
        <w:rPr>
          <w:rStyle w:val="default"/>
          <w:rFonts w:cs="FrankRuehl" w:hint="cs"/>
          <w:rtl/>
        </w:rPr>
        <w:t>דלק חב סימון).</w:t>
      </w:r>
    </w:p>
    <w:p w:rsidR="001F4141" w:rsidRDefault="001F4141">
      <w:pPr>
        <w:pStyle w:val="P00"/>
        <w:spacing w:before="72"/>
        <w:ind w:left="0" w:right="1134"/>
        <w:rPr>
          <w:rStyle w:val="default"/>
          <w:rFonts w:cs="FrankRuehl" w:hint="cs"/>
          <w:rtl/>
        </w:rPr>
      </w:pPr>
      <w:r>
        <w:rPr>
          <w:lang w:val="he-IL"/>
        </w:rPr>
        <w:pict>
          <v:rect id="_x0000_s1029" style="position:absolute;left:0;text-align:left;margin-left:464.5pt;margin-top:8.05pt;width:75.05pt;height:16pt;z-index:251620352" o:allowincell="f" filled="f" stroked="f" strokecolor="lime" strokeweight=".25pt">
            <v:textbox style="mso-next-textbox:#_x0000_s1029" inset="0,0,0,0">
              <w:txbxContent>
                <w:p w:rsidR="001F4141" w:rsidRDefault="001F4141">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ק</w:t>
      </w:r>
      <w:r>
        <w:rPr>
          <w:rStyle w:val="default"/>
          <w:rFonts w:cs="FrankRuehl" w:hint="cs"/>
          <w:rtl/>
        </w:rPr>
        <w:t>בע שר האוצר כאמור בסעיף קטן (ב), לא ישתמש אדם בדלק חב סימון אלא למטרות שנקבעו לאותו דלק.</w:t>
      </w:r>
    </w:p>
    <w:p w:rsidR="001F4141" w:rsidRPr="00877AF5" w:rsidRDefault="001F4141">
      <w:pPr>
        <w:pStyle w:val="P00"/>
        <w:spacing w:before="0"/>
        <w:ind w:left="0" w:right="1134"/>
        <w:rPr>
          <w:rFonts w:cs="FrankRuehl" w:hint="cs"/>
          <w:b/>
          <w:bCs/>
          <w:vanish/>
          <w:szCs w:val="20"/>
          <w:shd w:val="clear" w:color="auto" w:fill="FFFF99"/>
          <w:rtl/>
        </w:rPr>
      </w:pPr>
      <w:bookmarkStart w:id="9" w:name="Rov61"/>
      <w:r w:rsidRPr="00877AF5">
        <w:rPr>
          <w:rFonts w:cs="FrankRuehl" w:hint="cs"/>
          <w:vanish/>
          <w:color w:val="FF0000"/>
          <w:szCs w:val="20"/>
          <w:shd w:val="clear" w:color="auto" w:fill="FFFF99"/>
          <w:rtl/>
        </w:rPr>
        <w:t>מיום 1.1.2000</w:t>
      </w:r>
    </w:p>
    <w:p w:rsidR="001F4141" w:rsidRPr="00877AF5" w:rsidRDefault="001F4141">
      <w:pPr>
        <w:pStyle w:val="P00"/>
        <w:spacing w:before="0"/>
        <w:ind w:left="0" w:right="1134"/>
        <w:rPr>
          <w:rFonts w:cs="FrankRuehl" w:hint="cs"/>
          <w:b/>
          <w:bCs/>
          <w:vanish/>
          <w:szCs w:val="20"/>
          <w:shd w:val="clear" w:color="auto" w:fill="FFFF99"/>
          <w:rtl/>
        </w:rPr>
      </w:pPr>
      <w:r w:rsidRPr="00877AF5">
        <w:rPr>
          <w:rFonts w:cs="FrankRuehl" w:hint="cs"/>
          <w:b/>
          <w:bCs/>
          <w:vanish/>
          <w:szCs w:val="20"/>
          <w:shd w:val="clear" w:color="auto" w:fill="FFFF99"/>
          <w:rtl/>
        </w:rPr>
        <w:t>תיקון מס' 3</w:t>
      </w:r>
    </w:p>
    <w:p w:rsidR="001F4141" w:rsidRPr="00877AF5" w:rsidRDefault="001F4141">
      <w:pPr>
        <w:pStyle w:val="P00"/>
        <w:tabs>
          <w:tab w:val="clear" w:pos="6259"/>
        </w:tabs>
        <w:spacing w:before="0"/>
        <w:ind w:left="0" w:right="1134"/>
        <w:rPr>
          <w:rFonts w:cs="FrankRuehl" w:hint="cs"/>
          <w:vanish/>
          <w:szCs w:val="20"/>
          <w:shd w:val="clear" w:color="auto" w:fill="FFFF99"/>
          <w:rtl/>
        </w:rPr>
      </w:pPr>
      <w:hyperlink r:id="rId21" w:history="1">
        <w:r w:rsidRPr="00877AF5">
          <w:rPr>
            <w:rStyle w:val="Hyperlink"/>
            <w:rFonts w:cs="FrankRuehl" w:hint="cs"/>
            <w:vanish/>
            <w:szCs w:val="20"/>
            <w:shd w:val="clear" w:color="auto" w:fill="FFFF99"/>
            <w:rtl/>
          </w:rPr>
          <w:t>ס"ח תש"ס מס' 1724</w:t>
        </w:r>
      </w:hyperlink>
      <w:r w:rsidRPr="00877AF5">
        <w:rPr>
          <w:rFonts w:cs="FrankRuehl" w:hint="cs"/>
          <w:vanish/>
          <w:szCs w:val="20"/>
          <w:shd w:val="clear" w:color="auto" w:fill="FFFF99"/>
          <w:rtl/>
        </w:rPr>
        <w:t xml:space="preserve"> מיום 10.1.2000 עמ' 82 (</w:t>
      </w:r>
      <w:hyperlink r:id="rId22" w:history="1">
        <w:r w:rsidRPr="00877AF5">
          <w:rPr>
            <w:rStyle w:val="Hyperlink"/>
            <w:rFonts w:cs="FrankRuehl" w:hint="cs"/>
            <w:vanish/>
            <w:szCs w:val="20"/>
            <w:shd w:val="clear" w:color="auto" w:fill="FFFF99"/>
            <w:rtl/>
          </w:rPr>
          <w:t>ה"ח 2824</w:t>
        </w:r>
      </w:hyperlink>
      <w:r w:rsidRPr="00877AF5">
        <w:rPr>
          <w:rFonts w:cs="FrankRuehl" w:hint="cs"/>
          <w:vanish/>
          <w:szCs w:val="20"/>
          <w:shd w:val="clear" w:color="auto" w:fill="FFFF99"/>
          <w:rtl/>
        </w:rPr>
        <w:t>)</w:t>
      </w:r>
    </w:p>
    <w:p w:rsidR="001F4141" w:rsidRDefault="001F4141">
      <w:pPr>
        <w:pStyle w:val="P00"/>
        <w:tabs>
          <w:tab w:val="clear" w:pos="6259"/>
        </w:tabs>
        <w:spacing w:before="0"/>
        <w:ind w:left="0" w:right="1134"/>
        <w:rPr>
          <w:rFonts w:cs="FrankRuehl" w:hint="cs"/>
          <w:b/>
          <w:bCs/>
          <w:sz w:val="2"/>
          <w:szCs w:val="2"/>
          <w:shd w:val="clear" w:color="auto" w:fill="FFFF99"/>
          <w:rtl/>
        </w:rPr>
      </w:pPr>
      <w:r w:rsidRPr="00877AF5">
        <w:rPr>
          <w:rFonts w:cs="FrankRuehl" w:hint="cs"/>
          <w:b/>
          <w:bCs/>
          <w:vanish/>
          <w:szCs w:val="20"/>
          <w:shd w:val="clear" w:color="auto" w:fill="FFFF99"/>
          <w:rtl/>
        </w:rPr>
        <w:t>הוספת סעיפים קטנים 2(ב), 2(ג)</w:t>
      </w:r>
      <w:bookmarkEnd w:id="9"/>
    </w:p>
    <w:p w:rsidR="001F4141" w:rsidRDefault="001F4141">
      <w:pPr>
        <w:pStyle w:val="P00"/>
        <w:spacing w:before="72"/>
        <w:ind w:left="0" w:right="1134"/>
        <w:rPr>
          <w:rStyle w:val="default"/>
          <w:rFonts w:cs="FrankRuehl"/>
          <w:rtl/>
        </w:rPr>
      </w:pPr>
      <w:bookmarkStart w:id="10" w:name="Seif3"/>
      <w:bookmarkEnd w:id="10"/>
      <w:r>
        <w:rPr>
          <w:lang w:val="he-IL"/>
        </w:rPr>
        <w:pict>
          <v:rect id="_x0000_s1030" style="position:absolute;left:0;text-align:left;margin-left:464.5pt;margin-top:8.05pt;width:75.05pt;height:24pt;z-index:251621376" o:allowincell="f" filled="f" stroked="f" strokecolor="lime" strokeweight=".25pt">
            <v:textbox style="mso-next-textbox:#_x0000_s1030" inset="0,0,0,0">
              <w:txbxContent>
                <w:p w:rsidR="001F4141" w:rsidRDefault="001F4141">
                  <w:pPr>
                    <w:spacing w:line="160" w:lineRule="exact"/>
                    <w:jc w:val="left"/>
                    <w:rPr>
                      <w:rFonts w:cs="Miriam"/>
                      <w:noProof/>
                      <w:sz w:val="18"/>
                      <w:szCs w:val="18"/>
                      <w:rtl/>
                    </w:rPr>
                  </w:pPr>
                  <w:r>
                    <w:rPr>
                      <w:rFonts w:cs="Miriam"/>
                      <w:sz w:val="18"/>
                      <w:szCs w:val="18"/>
                      <w:rtl/>
                    </w:rPr>
                    <w:t>תח</w:t>
                  </w:r>
                  <w:r>
                    <w:rPr>
                      <w:rFonts w:cs="Miriam" w:hint="cs"/>
                      <w:sz w:val="18"/>
                      <w:szCs w:val="18"/>
                      <w:rtl/>
                    </w:rPr>
                    <w:t xml:space="preserve">ולת חוק מסי </w:t>
                  </w:r>
                  <w:r>
                    <w:rPr>
                      <w:rFonts w:cs="Miriam"/>
                      <w:sz w:val="18"/>
                      <w:szCs w:val="18"/>
                      <w:rtl/>
                    </w:rPr>
                    <w:t>מכ</w:t>
                  </w:r>
                  <w:r>
                    <w:rPr>
                      <w:rFonts w:cs="Miriam" w:hint="cs"/>
                      <w:sz w:val="18"/>
                      <w:szCs w:val="18"/>
                      <w:rtl/>
                    </w:rPr>
                    <w:t xml:space="preserve">ס ובלו </w:t>
                  </w:r>
                  <w:r>
                    <w:rPr>
                      <w:rFonts w:cs="Miriam"/>
                      <w:sz w:val="18"/>
                      <w:szCs w:val="18"/>
                      <w:rtl/>
                    </w:rPr>
                    <w:t>(ש</w:t>
                  </w:r>
                  <w:r>
                    <w:rPr>
                      <w:rFonts w:cs="Miriam" w:hint="cs"/>
                      <w:sz w:val="18"/>
                      <w:szCs w:val="18"/>
                      <w:rtl/>
                    </w:rPr>
                    <w:t>ינוי תעריף)</w:t>
                  </w:r>
                </w:p>
              </w:txbxContent>
            </v:textbox>
            <w10:anchorlock/>
          </v:rect>
        </w:pict>
      </w:r>
      <w:r>
        <w:rPr>
          <w:rStyle w:val="big-number"/>
          <w:rFonts w:cs="Miriam"/>
          <w:rtl/>
        </w:rPr>
        <w:t>3.</w:t>
      </w:r>
      <w:r>
        <w:rPr>
          <w:rStyle w:val="big-number"/>
          <w:rFonts w:cs="Miriam"/>
          <w:rtl/>
        </w:rPr>
        <w:tab/>
      </w:r>
      <w:r>
        <w:rPr>
          <w:rStyle w:val="default"/>
          <w:rFonts w:cs="FrankRuehl"/>
          <w:rtl/>
        </w:rPr>
        <w:t>על</w:t>
      </w:r>
      <w:r>
        <w:rPr>
          <w:rStyle w:val="default"/>
          <w:rFonts w:cs="FrankRuehl" w:hint="cs"/>
          <w:rtl/>
        </w:rPr>
        <w:t xml:space="preserve"> צו לפי סעיף 2 יחולו הוראות חוק מסי מכס ובלו (שינוי תעריף), תש"ט-</w:t>
      </w:r>
      <w:r>
        <w:rPr>
          <w:rStyle w:val="default"/>
          <w:rFonts w:cs="FrankRuehl"/>
          <w:rtl/>
        </w:rPr>
        <w:t xml:space="preserve">1949, </w:t>
      </w:r>
      <w:r>
        <w:rPr>
          <w:rStyle w:val="default"/>
          <w:rFonts w:cs="FrankRuehl" w:hint="cs"/>
          <w:rtl/>
        </w:rPr>
        <w:t>כאילו הי</w:t>
      </w:r>
      <w:r>
        <w:rPr>
          <w:rStyle w:val="default"/>
          <w:rFonts w:cs="FrankRuehl"/>
          <w:rtl/>
        </w:rPr>
        <w:t xml:space="preserve">ה </w:t>
      </w:r>
      <w:r>
        <w:rPr>
          <w:rStyle w:val="default"/>
          <w:rFonts w:cs="FrankRuehl" w:hint="cs"/>
          <w:rtl/>
        </w:rPr>
        <w:t>צו לפי סעיף 1 לאותו חוק.</w:t>
      </w:r>
    </w:p>
    <w:p w:rsidR="001F4141" w:rsidRDefault="001F4141" w:rsidP="00103F6D">
      <w:pPr>
        <w:pStyle w:val="P00"/>
        <w:spacing w:before="72"/>
        <w:ind w:left="0" w:right="1134"/>
        <w:rPr>
          <w:rStyle w:val="default"/>
          <w:rFonts w:cs="FrankRuehl"/>
          <w:rtl/>
        </w:rPr>
      </w:pPr>
      <w:bookmarkStart w:id="11" w:name="Seif4"/>
      <w:bookmarkEnd w:id="11"/>
      <w:r>
        <w:rPr>
          <w:lang w:val="he-IL"/>
        </w:rPr>
        <w:pict>
          <v:rect id="_x0000_s1031" style="position:absolute;left:0;text-align:left;margin-left:464.5pt;margin-top:8.05pt;width:75.05pt;height:29.5pt;z-index:251622400" o:allowincell="f" filled="f" stroked="f" strokecolor="lime" strokeweight=".25pt">
            <v:textbox style="mso-next-textbox:#_x0000_s1031" inset="0,0,0,0">
              <w:txbxContent>
                <w:p w:rsidR="001F4141" w:rsidRDefault="001F4141">
                  <w:pPr>
                    <w:spacing w:line="160" w:lineRule="exact"/>
                    <w:jc w:val="left"/>
                    <w:rPr>
                      <w:rFonts w:cs="Miriam"/>
                      <w:noProof/>
                      <w:sz w:val="18"/>
                      <w:szCs w:val="18"/>
                      <w:rtl/>
                    </w:rPr>
                  </w:pPr>
                  <w:r>
                    <w:rPr>
                      <w:rFonts w:cs="Miriam"/>
                      <w:sz w:val="18"/>
                      <w:szCs w:val="18"/>
                      <w:rtl/>
                    </w:rPr>
                    <w:t>תש</w:t>
                  </w:r>
                  <w:r>
                    <w:rPr>
                      <w:rFonts w:cs="Miriam" w:hint="cs"/>
                      <w:sz w:val="18"/>
                      <w:szCs w:val="18"/>
                      <w:rtl/>
                    </w:rPr>
                    <w:t>לום הבלו</w:t>
                  </w:r>
                </w:p>
                <w:p w:rsidR="001F4141" w:rsidRDefault="001F4141" w:rsidP="00103F6D">
                  <w:pPr>
                    <w:spacing w:line="160" w:lineRule="exact"/>
                    <w:jc w:val="left"/>
                    <w:rPr>
                      <w:rFonts w:cs="Miriam"/>
                      <w:noProof/>
                      <w:sz w:val="18"/>
                      <w:szCs w:val="18"/>
                      <w:rtl/>
                    </w:rPr>
                  </w:pPr>
                  <w:r>
                    <w:rPr>
                      <w:rFonts w:cs="Miriam" w:hint="cs"/>
                      <w:sz w:val="18"/>
                      <w:szCs w:val="18"/>
                      <w:rtl/>
                    </w:rPr>
                    <w:t xml:space="preserve">(תיקון מס' </w:t>
                  </w:r>
                  <w:r w:rsidR="00103F6D">
                    <w:rPr>
                      <w:rFonts w:cs="Miriam" w:hint="cs"/>
                      <w:sz w:val="18"/>
                      <w:szCs w:val="18"/>
                      <w:rtl/>
                    </w:rPr>
                    <w:t xml:space="preserve">8) </w:t>
                  </w:r>
                  <w:r w:rsidR="00103F6D">
                    <w:rPr>
                      <w:rFonts w:cs="Miriam"/>
                      <w:sz w:val="18"/>
                      <w:szCs w:val="18"/>
                      <w:rtl/>
                    </w:rPr>
                    <w:br/>
                  </w:r>
                  <w:r w:rsidR="00103F6D">
                    <w:rPr>
                      <w:rFonts w:cs="Miriam" w:hint="cs"/>
                      <w:sz w:val="18"/>
                      <w:szCs w:val="18"/>
                      <w:rtl/>
                    </w:rPr>
                    <w:t>תשע"ג-2013</w:t>
                  </w:r>
                </w:p>
              </w:txbxContent>
            </v:textbox>
            <w10:anchorlock/>
          </v:rect>
        </w:pict>
      </w:r>
      <w:r>
        <w:rPr>
          <w:rStyle w:val="big-number"/>
          <w:rFonts w:cs="Miriam"/>
          <w:rtl/>
        </w:rPr>
        <w:t>4</w:t>
      </w:r>
      <w:r w:rsidRPr="00103F6D">
        <w:rPr>
          <w:rStyle w:val="default"/>
          <w:rFonts w:cs="FrankRuehl"/>
          <w:rtl/>
        </w:rPr>
        <w:t>.</w:t>
      </w:r>
      <w:r w:rsidRPr="00103F6D">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103F6D" w:rsidRPr="00103F6D">
        <w:rPr>
          <w:rStyle w:val="default"/>
          <w:rFonts w:cs="FrankRuehl" w:hint="cs"/>
          <w:rtl/>
        </w:rPr>
        <w:t>יצרן המוציא דלק ממקום ייצור, ישלם את הבלו בעת הוצאת הדלק ממקום הייצור ובשיעור שיחול אותה שעה; המנהל רשאי לקבוע כי אם הוזרם הדלק בצנרת לאתר אחסון שאת מקומו אישר המנהל כאמור בסעיף 16, ישלם יצרן הדלק המוציא את הדלק מאתר האחסון את הבלו בעת הוצאת הדלק מאתר האחסון האמור</w:t>
      </w:r>
      <w:r>
        <w:rPr>
          <w:rStyle w:val="default"/>
          <w:rFonts w:cs="FrankRuehl" w:hint="cs"/>
          <w:rtl/>
        </w:rPr>
        <w:t>.</w:t>
      </w:r>
    </w:p>
    <w:p w:rsidR="00103F6D" w:rsidRDefault="00103F6D" w:rsidP="00103F6D">
      <w:pPr>
        <w:pStyle w:val="P00"/>
        <w:spacing w:before="72"/>
        <w:ind w:left="0" w:right="1134"/>
        <w:rPr>
          <w:rStyle w:val="default"/>
          <w:rFonts w:cs="FrankRuehl"/>
          <w:rtl/>
        </w:rPr>
      </w:pPr>
      <w:r w:rsidRPr="00103F6D">
        <w:rPr>
          <w:rStyle w:val="default"/>
          <w:rFonts w:cs="FrankRuehl"/>
        </w:rPr>
        <w:pict>
          <v:rect id="_x0000_s1095" style="position:absolute;left:0;text-align:left;margin-left:464.5pt;margin-top:8.05pt;width:75.05pt;height:15.7pt;z-index:251677696" o:allowincell="f" filled="f" stroked="f" strokecolor="lime" strokeweight=".25pt">
            <v:textbox style="mso-next-textbox:#_x0000_s1095" inset="0,0,0,0">
              <w:txbxContent>
                <w:p w:rsidR="00103F6D" w:rsidRDefault="00103F6D" w:rsidP="00103F6D">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תשע"ג-2013</w:t>
                  </w:r>
                </w:p>
              </w:txbxContent>
            </v:textbox>
            <w10:anchorlock/>
          </v:rect>
        </w:pict>
      </w:r>
      <w:r w:rsidRPr="00103F6D">
        <w:rPr>
          <w:rStyle w:val="default"/>
          <w:rFonts w:cs="FrankRuehl"/>
          <w:rtl/>
        </w:rPr>
        <w:tab/>
      </w:r>
      <w:r>
        <w:rPr>
          <w:rStyle w:val="default"/>
          <w:rFonts w:cs="FrankRuehl"/>
          <w:rtl/>
        </w:rPr>
        <w:t>(</w:t>
      </w:r>
      <w:r w:rsidRPr="00103F6D">
        <w:rPr>
          <w:rStyle w:val="default"/>
          <w:rFonts w:cs="FrankRuehl" w:hint="cs"/>
          <w:rtl/>
        </w:rPr>
        <w:t>א1)</w:t>
      </w:r>
      <w:r w:rsidRPr="00103F6D">
        <w:rPr>
          <w:rStyle w:val="default"/>
          <w:rFonts w:cs="FrankRuehl" w:hint="cs"/>
          <w:rtl/>
        </w:rPr>
        <w:tab/>
        <w:t>נעשה שימוש בדלק, למעט בדרך של עיבוד הדלק לסוג אחר של דלק חב בלו, בתוך מקום ייצור או אתר אחסון, ישלם את הבלו מי שעשה בו שימוש ביום השימוש בדלק</w:t>
      </w:r>
      <w:r>
        <w:rPr>
          <w:rStyle w:val="default"/>
          <w:rFonts w:cs="FrankRuehl" w:hint="cs"/>
          <w:rtl/>
        </w:rPr>
        <w:t>.</w:t>
      </w:r>
    </w:p>
    <w:p w:rsidR="001F4141" w:rsidRDefault="001F4141">
      <w:pPr>
        <w:pStyle w:val="P00"/>
        <w:spacing w:before="72"/>
        <w:ind w:left="0" w:right="1134"/>
        <w:rPr>
          <w:rStyle w:val="default"/>
          <w:rFonts w:cs="FrankRuehl"/>
          <w:rtl/>
        </w:rPr>
      </w:pPr>
      <w:r>
        <w:rPr>
          <w:lang w:val="he-IL"/>
        </w:rPr>
        <w:pict>
          <v:rect id="_x0000_s1032" style="position:absolute;left:0;text-align:left;margin-left:464.5pt;margin-top:8.05pt;width:75.05pt;height:15.7pt;z-index:251623424" o:allowincell="f" filled="f" stroked="f" strokecolor="lime" strokeweight=".25pt">
            <v:textbox style="mso-next-textbox:#_x0000_s1032" inset="0,0,0,0">
              <w:txbxContent>
                <w:p w:rsidR="001F4141" w:rsidRDefault="001F4141">
                  <w:pPr>
                    <w:spacing w:line="160" w:lineRule="exact"/>
                    <w:jc w:val="left"/>
                    <w:rPr>
                      <w:rFonts w:cs="Miriam"/>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לאחר התייעצות עם מנהל מינהל הדלק במ</w:t>
      </w:r>
      <w:r>
        <w:rPr>
          <w:rStyle w:val="default"/>
          <w:rFonts w:cs="FrankRuehl"/>
          <w:rtl/>
        </w:rPr>
        <w:t>שר</w:t>
      </w:r>
      <w:r>
        <w:rPr>
          <w:rStyle w:val="default"/>
          <w:rFonts w:cs="FrankRuehl" w:hint="cs"/>
          <w:rtl/>
        </w:rPr>
        <w:t>ד התשתיות הלאומיות ובתנאים הנראים לו, לדחות תשלום הבלו, כולו או מקצתו, למועד אחר, בערובה או בלעדיה, ובלבד שתקופת הדחיה לא תעלה על עשרה ימים מהמועד כאמור בסעיף קטן (א).</w:t>
      </w:r>
    </w:p>
    <w:p w:rsidR="001F4141" w:rsidRDefault="001F4141" w:rsidP="00103F6D">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ד</w:t>
      </w:r>
      <w:r>
        <w:rPr>
          <w:rStyle w:val="default"/>
          <w:rFonts w:cs="FrankRuehl" w:hint="cs"/>
          <w:rtl/>
        </w:rPr>
        <w:t>חה המנהל תשלום בלו כאמור ב</w:t>
      </w:r>
      <w:r>
        <w:rPr>
          <w:rStyle w:val="default"/>
          <w:rFonts w:cs="FrankRuehl"/>
          <w:rtl/>
        </w:rPr>
        <w:t>ס</w:t>
      </w:r>
      <w:r>
        <w:rPr>
          <w:rStyle w:val="default"/>
          <w:rFonts w:cs="FrankRuehl" w:hint="cs"/>
          <w:rtl/>
        </w:rPr>
        <w:t>עיף קטן (ב) ולא שולם</w:t>
      </w:r>
      <w:r>
        <w:rPr>
          <w:rStyle w:val="default"/>
          <w:rFonts w:cs="FrankRuehl"/>
          <w:rtl/>
        </w:rPr>
        <w:t xml:space="preserve"> ה</w:t>
      </w:r>
      <w:r>
        <w:rPr>
          <w:rStyle w:val="default"/>
          <w:rFonts w:cs="FrankRuehl" w:hint="cs"/>
          <w:rtl/>
        </w:rPr>
        <w:t>בלו במועד שנקבע בדחיה כאמור, ר</w:t>
      </w:r>
      <w:r>
        <w:rPr>
          <w:rStyle w:val="default"/>
          <w:rFonts w:cs="FrankRuehl"/>
          <w:rtl/>
        </w:rPr>
        <w:t>שא</w:t>
      </w:r>
      <w:r>
        <w:rPr>
          <w:rStyle w:val="default"/>
          <w:rFonts w:cs="FrankRuehl" w:hint="cs"/>
          <w:rtl/>
        </w:rPr>
        <w:t>י המנהל לדרוש תשלום הבלו, או חלק ממנו שטרם שולם, לפי שיעור הבלו החל בשעת התשלום למעשה.</w:t>
      </w:r>
    </w:p>
    <w:p w:rsidR="00103F6D" w:rsidRPr="00877AF5" w:rsidRDefault="00103F6D" w:rsidP="00103F6D">
      <w:pPr>
        <w:pStyle w:val="P00"/>
        <w:spacing w:before="0"/>
        <w:ind w:left="0" w:right="1134"/>
        <w:rPr>
          <w:rFonts w:cs="FrankRuehl" w:hint="cs"/>
          <w:b/>
          <w:bCs/>
          <w:vanish/>
          <w:szCs w:val="20"/>
          <w:shd w:val="clear" w:color="auto" w:fill="FFFF99"/>
          <w:rtl/>
        </w:rPr>
      </w:pPr>
      <w:bookmarkStart w:id="12" w:name="Rov72"/>
      <w:r w:rsidRPr="00877AF5">
        <w:rPr>
          <w:rFonts w:cs="FrankRuehl" w:hint="cs"/>
          <w:vanish/>
          <w:color w:val="FF0000"/>
          <w:szCs w:val="20"/>
          <w:shd w:val="clear" w:color="auto" w:fill="FFFF99"/>
          <w:rtl/>
        </w:rPr>
        <w:t>מיום 14.11.1963</w:t>
      </w:r>
    </w:p>
    <w:p w:rsidR="00103F6D" w:rsidRPr="00877AF5" w:rsidRDefault="00103F6D" w:rsidP="00103F6D">
      <w:pPr>
        <w:pStyle w:val="P00"/>
        <w:spacing w:before="0"/>
        <w:ind w:left="0" w:right="1134"/>
        <w:rPr>
          <w:rFonts w:cs="FrankRuehl" w:hint="cs"/>
          <w:b/>
          <w:bCs/>
          <w:vanish/>
          <w:szCs w:val="20"/>
          <w:shd w:val="clear" w:color="auto" w:fill="FFFF99"/>
          <w:rtl/>
        </w:rPr>
      </w:pPr>
      <w:r w:rsidRPr="00877AF5">
        <w:rPr>
          <w:rFonts w:cs="FrankRuehl" w:hint="cs"/>
          <w:b/>
          <w:bCs/>
          <w:vanish/>
          <w:szCs w:val="20"/>
          <w:shd w:val="clear" w:color="auto" w:fill="FFFF99"/>
          <w:rtl/>
        </w:rPr>
        <w:t>תיקון מס' 1</w:t>
      </w:r>
    </w:p>
    <w:p w:rsidR="00103F6D" w:rsidRPr="00877AF5" w:rsidRDefault="00103F6D" w:rsidP="00103F6D">
      <w:pPr>
        <w:pStyle w:val="P00"/>
        <w:tabs>
          <w:tab w:val="clear" w:pos="6259"/>
        </w:tabs>
        <w:spacing w:before="0"/>
        <w:ind w:left="0" w:right="1134"/>
        <w:rPr>
          <w:rFonts w:cs="FrankRuehl" w:hint="cs"/>
          <w:vanish/>
          <w:szCs w:val="20"/>
          <w:shd w:val="clear" w:color="auto" w:fill="FFFF99"/>
          <w:rtl/>
        </w:rPr>
      </w:pPr>
      <w:hyperlink r:id="rId23" w:history="1">
        <w:r w:rsidRPr="00877AF5">
          <w:rPr>
            <w:rStyle w:val="Hyperlink"/>
            <w:rFonts w:cs="FrankRuehl" w:hint="cs"/>
            <w:vanish/>
            <w:szCs w:val="20"/>
            <w:shd w:val="clear" w:color="auto" w:fill="FFFF99"/>
            <w:rtl/>
          </w:rPr>
          <w:t>ס"ח תשכ"ד מס' 406</w:t>
        </w:r>
      </w:hyperlink>
      <w:r w:rsidRPr="00877AF5">
        <w:rPr>
          <w:rFonts w:cs="FrankRuehl" w:hint="cs"/>
          <w:vanish/>
          <w:szCs w:val="20"/>
          <w:shd w:val="clear" w:color="auto" w:fill="FFFF99"/>
          <w:rtl/>
        </w:rPr>
        <w:t xml:space="preserve"> מיום 14.11.1963 עמ' 2 (</w:t>
      </w:r>
      <w:hyperlink r:id="rId24" w:history="1">
        <w:r w:rsidRPr="00877AF5">
          <w:rPr>
            <w:rStyle w:val="Hyperlink"/>
            <w:rFonts w:cs="FrankRuehl" w:hint="cs"/>
            <w:vanish/>
            <w:szCs w:val="20"/>
            <w:shd w:val="clear" w:color="auto" w:fill="FFFF99"/>
            <w:rtl/>
          </w:rPr>
          <w:t>ה"ח 565</w:t>
        </w:r>
      </w:hyperlink>
      <w:r w:rsidRPr="00877AF5">
        <w:rPr>
          <w:rFonts w:cs="FrankRuehl" w:hint="cs"/>
          <w:vanish/>
          <w:szCs w:val="20"/>
          <w:shd w:val="clear" w:color="auto" w:fill="FFFF99"/>
          <w:rtl/>
        </w:rPr>
        <w:t>)</w:t>
      </w:r>
    </w:p>
    <w:p w:rsidR="00103F6D" w:rsidRPr="00877AF5" w:rsidRDefault="00103F6D" w:rsidP="00103F6D">
      <w:pPr>
        <w:pStyle w:val="P00"/>
        <w:ind w:left="0" w:right="1134"/>
        <w:rPr>
          <w:rStyle w:val="default"/>
          <w:rFonts w:cs="FrankRuehl" w:hint="cs"/>
          <w:vanish/>
          <w:sz w:val="22"/>
          <w:szCs w:val="22"/>
          <w:shd w:val="clear" w:color="auto" w:fill="FFFF99"/>
          <w:rtl/>
        </w:rPr>
      </w:pPr>
      <w:r w:rsidRPr="00877AF5">
        <w:rPr>
          <w:rStyle w:val="default"/>
          <w:rFonts w:cs="FrankRuehl" w:hint="cs"/>
          <w:vanish/>
          <w:sz w:val="22"/>
          <w:szCs w:val="22"/>
          <w:shd w:val="clear" w:color="auto" w:fill="FFFF99"/>
          <w:rtl/>
        </w:rPr>
        <w:tab/>
      </w:r>
      <w:r w:rsidRPr="00877AF5">
        <w:rPr>
          <w:rStyle w:val="default"/>
          <w:rFonts w:cs="FrankRuehl"/>
          <w:vanish/>
          <w:sz w:val="22"/>
          <w:szCs w:val="22"/>
          <w:shd w:val="clear" w:color="auto" w:fill="FFFF99"/>
          <w:rtl/>
        </w:rPr>
        <w:t>(א</w:t>
      </w:r>
      <w:r w:rsidRPr="00877AF5">
        <w:rPr>
          <w:rStyle w:val="default"/>
          <w:rFonts w:cs="FrankRuehl" w:hint="cs"/>
          <w:vanish/>
          <w:sz w:val="22"/>
          <w:szCs w:val="22"/>
          <w:shd w:val="clear" w:color="auto" w:fill="FFFF99"/>
          <w:rtl/>
        </w:rPr>
        <w:t>)</w:t>
      </w:r>
      <w:r w:rsidRPr="00877AF5">
        <w:rPr>
          <w:rStyle w:val="default"/>
          <w:rFonts w:cs="FrankRuehl"/>
          <w:vanish/>
          <w:sz w:val="22"/>
          <w:szCs w:val="22"/>
          <w:shd w:val="clear" w:color="auto" w:fill="FFFF99"/>
          <w:rtl/>
        </w:rPr>
        <w:tab/>
        <w:t>ה</w:t>
      </w:r>
      <w:r w:rsidRPr="00877AF5">
        <w:rPr>
          <w:rStyle w:val="default"/>
          <w:rFonts w:cs="FrankRuehl" w:hint="cs"/>
          <w:vanish/>
          <w:sz w:val="22"/>
          <w:szCs w:val="22"/>
          <w:shd w:val="clear" w:color="auto" w:fill="FFFF99"/>
          <w:rtl/>
        </w:rPr>
        <w:t xml:space="preserve">בלו ישולם על ידי היצרן בעת הוצאת הדלק ממקום הייצור ובשיעור שיחול אותה שעה. </w:t>
      </w:r>
      <w:r w:rsidRPr="00877AF5">
        <w:rPr>
          <w:rStyle w:val="default"/>
          <w:rFonts w:cs="FrankRuehl" w:hint="cs"/>
          <w:vanish/>
          <w:sz w:val="22"/>
          <w:szCs w:val="22"/>
          <w:u w:val="single"/>
          <w:shd w:val="clear" w:color="auto" w:fill="FFFF99"/>
          <w:rtl/>
        </w:rPr>
        <w:t xml:space="preserve">היה הייצור במקומות שונים </w:t>
      </w:r>
      <w:r w:rsidRPr="00877AF5">
        <w:rPr>
          <w:rStyle w:val="default"/>
          <w:rFonts w:cs="FrankRuehl"/>
          <w:vanish/>
          <w:sz w:val="22"/>
          <w:szCs w:val="22"/>
          <w:u w:val="single"/>
          <w:shd w:val="clear" w:color="auto" w:fill="FFFF99"/>
          <w:rtl/>
        </w:rPr>
        <w:t xml:space="preserve">– </w:t>
      </w:r>
      <w:r w:rsidRPr="00877AF5">
        <w:rPr>
          <w:rStyle w:val="default"/>
          <w:rFonts w:cs="FrankRuehl" w:hint="cs"/>
          <w:vanish/>
          <w:sz w:val="22"/>
          <w:szCs w:val="22"/>
          <w:u w:val="single"/>
          <w:shd w:val="clear" w:color="auto" w:fill="FFFF99"/>
          <w:rtl/>
        </w:rPr>
        <w:t>ישולם הבלו בעת הוצאת הדלק על-ידי היצרן ממקום הייצור שיקבע המנהל.</w:t>
      </w:r>
    </w:p>
    <w:p w:rsidR="00103F6D" w:rsidRPr="00877AF5" w:rsidRDefault="00103F6D" w:rsidP="00103F6D">
      <w:pPr>
        <w:pStyle w:val="P00"/>
        <w:spacing w:before="0"/>
        <w:ind w:left="0" w:right="1134"/>
        <w:rPr>
          <w:rFonts w:cs="FrankRuehl" w:hint="cs"/>
          <w:vanish/>
          <w:color w:val="FF0000"/>
          <w:szCs w:val="20"/>
          <w:shd w:val="clear" w:color="auto" w:fill="FFFF99"/>
          <w:rtl/>
        </w:rPr>
      </w:pPr>
    </w:p>
    <w:p w:rsidR="00103F6D" w:rsidRPr="00877AF5" w:rsidRDefault="00103F6D" w:rsidP="00103F6D">
      <w:pPr>
        <w:pStyle w:val="P00"/>
        <w:spacing w:before="0"/>
        <w:ind w:left="0" w:right="1134"/>
        <w:rPr>
          <w:rFonts w:cs="FrankRuehl" w:hint="cs"/>
          <w:b/>
          <w:bCs/>
          <w:vanish/>
          <w:szCs w:val="20"/>
          <w:shd w:val="clear" w:color="auto" w:fill="FFFF99"/>
          <w:rtl/>
        </w:rPr>
      </w:pPr>
      <w:r w:rsidRPr="00877AF5">
        <w:rPr>
          <w:rFonts w:cs="FrankRuehl" w:hint="cs"/>
          <w:vanish/>
          <w:color w:val="FF0000"/>
          <w:szCs w:val="20"/>
          <w:shd w:val="clear" w:color="auto" w:fill="FFFF99"/>
          <w:rtl/>
        </w:rPr>
        <w:t>מיום 13.8.2000</w:t>
      </w:r>
    </w:p>
    <w:p w:rsidR="00103F6D" w:rsidRPr="00877AF5" w:rsidRDefault="00103F6D" w:rsidP="00103F6D">
      <w:pPr>
        <w:pStyle w:val="P00"/>
        <w:spacing w:before="0"/>
        <w:ind w:left="0" w:right="1134"/>
        <w:rPr>
          <w:rFonts w:cs="FrankRuehl" w:hint="cs"/>
          <w:b/>
          <w:bCs/>
          <w:vanish/>
          <w:szCs w:val="20"/>
          <w:shd w:val="clear" w:color="auto" w:fill="FFFF99"/>
          <w:rtl/>
        </w:rPr>
      </w:pPr>
      <w:r w:rsidRPr="00877AF5">
        <w:rPr>
          <w:rFonts w:cs="FrankRuehl" w:hint="cs"/>
          <w:b/>
          <w:bCs/>
          <w:vanish/>
          <w:szCs w:val="20"/>
          <w:shd w:val="clear" w:color="auto" w:fill="FFFF99"/>
          <w:rtl/>
        </w:rPr>
        <w:t>תיקון מס' 4</w:t>
      </w:r>
    </w:p>
    <w:p w:rsidR="00103F6D" w:rsidRPr="00877AF5" w:rsidRDefault="00103F6D" w:rsidP="00103F6D">
      <w:pPr>
        <w:pStyle w:val="P00"/>
        <w:tabs>
          <w:tab w:val="clear" w:pos="6259"/>
        </w:tabs>
        <w:spacing w:before="0"/>
        <w:ind w:left="0" w:right="1134"/>
        <w:rPr>
          <w:rFonts w:cs="FrankRuehl" w:hint="cs"/>
          <w:vanish/>
          <w:szCs w:val="20"/>
          <w:shd w:val="clear" w:color="auto" w:fill="FFFF99"/>
          <w:rtl/>
        </w:rPr>
      </w:pPr>
      <w:hyperlink r:id="rId25" w:history="1">
        <w:r w:rsidRPr="00877AF5">
          <w:rPr>
            <w:rStyle w:val="Hyperlink"/>
            <w:rFonts w:cs="FrankRuehl" w:hint="cs"/>
            <w:vanish/>
            <w:szCs w:val="20"/>
            <w:shd w:val="clear" w:color="auto" w:fill="FFFF99"/>
            <w:rtl/>
          </w:rPr>
          <w:t>ס"ח תש"ס מס' 1751</w:t>
        </w:r>
      </w:hyperlink>
      <w:r w:rsidRPr="00877AF5">
        <w:rPr>
          <w:rFonts w:cs="FrankRuehl" w:hint="cs"/>
          <w:vanish/>
          <w:szCs w:val="20"/>
          <w:shd w:val="clear" w:color="auto" w:fill="FFFF99"/>
          <w:rtl/>
        </w:rPr>
        <w:t xml:space="preserve"> מיום 13.8.2000 עמ' 280 (</w:t>
      </w:r>
      <w:hyperlink r:id="rId26" w:history="1">
        <w:r w:rsidRPr="00877AF5">
          <w:rPr>
            <w:rStyle w:val="Hyperlink"/>
            <w:rFonts w:cs="FrankRuehl" w:hint="cs"/>
            <w:vanish/>
            <w:szCs w:val="20"/>
            <w:shd w:val="clear" w:color="auto" w:fill="FFFF99"/>
            <w:rtl/>
          </w:rPr>
          <w:t>ה"ח 2895</w:t>
        </w:r>
      </w:hyperlink>
      <w:r w:rsidRPr="00877AF5">
        <w:rPr>
          <w:rFonts w:cs="FrankRuehl" w:hint="cs"/>
          <w:vanish/>
          <w:szCs w:val="20"/>
          <w:shd w:val="clear" w:color="auto" w:fill="FFFF99"/>
          <w:rtl/>
        </w:rPr>
        <w:t>)</w:t>
      </w:r>
    </w:p>
    <w:p w:rsidR="00103F6D" w:rsidRPr="00877AF5" w:rsidRDefault="00103F6D" w:rsidP="00103F6D">
      <w:pPr>
        <w:pStyle w:val="P00"/>
        <w:tabs>
          <w:tab w:val="clear" w:pos="6259"/>
        </w:tabs>
        <w:spacing w:before="0"/>
        <w:ind w:left="0" w:right="1134"/>
        <w:rPr>
          <w:rFonts w:cs="FrankRuehl" w:hint="cs"/>
          <w:b/>
          <w:bCs/>
          <w:vanish/>
          <w:szCs w:val="20"/>
          <w:shd w:val="clear" w:color="auto" w:fill="FFFF99"/>
          <w:rtl/>
        </w:rPr>
      </w:pPr>
      <w:r w:rsidRPr="00877AF5">
        <w:rPr>
          <w:rFonts w:cs="FrankRuehl" w:hint="cs"/>
          <w:b/>
          <w:bCs/>
          <w:vanish/>
          <w:szCs w:val="20"/>
          <w:shd w:val="clear" w:color="auto" w:fill="FFFF99"/>
          <w:rtl/>
        </w:rPr>
        <w:t>החלפת סעיף קטן 4(ב)</w:t>
      </w:r>
    </w:p>
    <w:p w:rsidR="00103F6D" w:rsidRPr="00877AF5" w:rsidRDefault="00103F6D" w:rsidP="00103F6D">
      <w:pPr>
        <w:pStyle w:val="P00"/>
        <w:tabs>
          <w:tab w:val="clear" w:pos="6259"/>
        </w:tabs>
        <w:ind w:left="0" w:right="1134"/>
        <w:rPr>
          <w:rFonts w:cs="FrankRuehl" w:hint="cs"/>
          <w:vanish/>
          <w:szCs w:val="20"/>
          <w:shd w:val="clear" w:color="auto" w:fill="FFFF99"/>
          <w:rtl/>
        </w:rPr>
      </w:pPr>
      <w:r w:rsidRPr="00877AF5">
        <w:rPr>
          <w:rFonts w:cs="FrankRuehl" w:hint="cs"/>
          <w:vanish/>
          <w:szCs w:val="20"/>
          <w:shd w:val="clear" w:color="auto" w:fill="FFFF99"/>
          <w:rtl/>
        </w:rPr>
        <w:t>הנוסח הקודם:</w:t>
      </w:r>
    </w:p>
    <w:p w:rsidR="00103F6D" w:rsidRPr="00877AF5" w:rsidRDefault="00103F6D" w:rsidP="00103F6D">
      <w:pPr>
        <w:pStyle w:val="P00"/>
        <w:tabs>
          <w:tab w:val="clear" w:pos="6259"/>
        </w:tabs>
        <w:spacing w:before="0"/>
        <w:ind w:left="0" w:right="1134"/>
        <w:rPr>
          <w:rFonts w:cs="FrankRuehl" w:hint="cs"/>
          <w:strike/>
          <w:vanish/>
          <w:sz w:val="22"/>
          <w:szCs w:val="22"/>
          <w:shd w:val="clear" w:color="auto" w:fill="FFFF99"/>
          <w:rtl/>
        </w:rPr>
      </w:pPr>
      <w:r w:rsidRPr="00877AF5">
        <w:rPr>
          <w:rFonts w:cs="FrankRuehl" w:hint="cs"/>
          <w:vanish/>
          <w:sz w:val="22"/>
          <w:szCs w:val="22"/>
          <w:shd w:val="clear" w:color="auto" w:fill="FFFF99"/>
          <w:rtl/>
        </w:rPr>
        <w:tab/>
      </w:r>
      <w:r w:rsidRPr="00877AF5">
        <w:rPr>
          <w:rFonts w:cs="FrankRuehl" w:hint="cs"/>
          <w:strike/>
          <w:vanish/>
          <w:sz w:val="22"/>
          <w:szCs w:val="22"/>
          <w:shd w:val="clear" w:color="auto" w:fill="FFFF99"/>
          <w:rtl/>
        </w:rPr>
        <w:t>(ב)</w:t>
      </w:r>
      <w:r w:rsidRPr="00877AF5">
        <w:rPr>
          <w:rFonts w:cs="FrankRuehl" w:hint="cs"/>
          <w:strike/>
          <w:vanish/>
          <w:sz w:val="22"/>
          <w:szCs w:val="22"/>
          <w:shd w:val="clear" w:color="auto" w:fill="FFFF99"/>
          <w:rtl/>
        </w:rPr>
        <w:tab/>
        <w:t>המנהל רשאי, בתנאים הנראים לו, לדחות תשלום הבלו, כולו או מקצתו, למועד אחר, בערובה או בלעדיה, ובלבד שלא ידחה למועד מאוחר מיום מכירת הדלק או מיום העברתו בדרך אחרת על ידי החייב בבלו.</w:t>
      </w:r>
    </w:p>
    <w:p w:rsidR="00103F6D" w:rsidRPr="00877AF5" w:rsidRDefault="00103F6D" w:rsidP="00103F6D">
      <w:pPr>
        <w:pStyle w:val="P00"/>
        <w:spacing w:before="0"/>
        <w:ind w:left="0" w:right="1134"/>
        <w:rPr>
          <w:rStyle w:val="default"/>
          <w:rFonts w:cs="FrankRuehl" w:hint="cs"/>
          <w:vanish/>
          <w:sz w:val="20"/>
          <w:szCs w:val="20"/>
          <w:shd w:val="clear" w:color="auto" w:fill="FFFF99"/>
          <w:rtl/>
        </w:rPr>
      </w:pPr>
    </w:p>
    <w:p w:rsidR="00103F6D" w:rsidRPr="00877AF5" w:rsidRDefault="00103F6D" w:rsidP="00103F6D">
      <w:pPr>
        <w:pStyle w:val="P00"/>
        <w:spacing w:before="0"/>
        <w:ind w:left="0" w:right="1134"/>
        <w:rPr>
          <w:rStyle w:val="default"/>
          <w:rFonts w:cs="FrankRuehl" w:hint="cs"/>
          <w:vanish/>
          <w:color w:val="FF0000"/>
          <w:sz w:val="20"/>
          <w:szCs w:val="20"/>
          <w:shd w:val="clear" w:color="auto" w:fill="FFFF99"/>
          <w:rtl/>
        </w:rPr>
      </w:pPr>
      <w:r w:rsidRPr="00877AF5">
        <w:rPr>
          <w:rStyle w:val="default"/>
          <w:rFonts w:cs="FrankRuehl" w:hint="cs"/>
          <w:vanish/>
          <w:color w:val="FF0000"/>
          <w:sz w:val="20"/>
          <w:szCs w:val="20"/>
          <w:shd w:val="clear" w:color="auto" w:fill="FFFF99"/>
          <w:rtl/>
        </w:rPr>
        <w:t>מיום 1.8.2013</w:t>
      </w:r>
    </w:p>
    <w:p w:rsidR="00103F6D" w:rsidRPr="00877AF5" w:rsidRDefault="00103F6D" w:rsidP="00103F6D">
      <w:pPr>
        <w:pStyle w:val="P00"/>
        <w:spacing w:before="0"/>
        <w:ind w:left="0" w:right="1134"/>
        <w:rPr>
          <w:rStyle w:val="default"/>
          <w:rFonts w:cs="FrankRuehl" w:hint="cs"/>
          <w:vanish/>
          <w:sz w:val="20"/>
          <w:szCs w:val="20"/>
          <w:shd w:val="clear" w:color="auto" w:fill="FFFF99"/>
          <w:rtl/>
        </w:rPr>
      </w:pPr>
      <w:r w:rsidRPr="00877AF5">
        <w:rPr>
          <w:rStyle w:val="default"/>
          <w:rFonts w:cs="FrankRuehl" w:hint="cs"/>
          <w:b/>
          <w:bCs/>
          <w:vanish/>
          <w:sz w:val="20"/>
          <w:szCs w:val="20"/>
          <w:shd w:val="clear" w:color="auto" w:fill="FFFF99"/>
          <w:rtl/>
        </w:rPr>
        <w:t>תיקון מס' 8</w:t>
      </w:r>
    </w:p>
    <w:p w:rsidR="00103F6D" w:rsidRPr="00877AF5" w:rsidRDefault="00103F6D" w:rsidP="00103F6D">
      <w:pPr>
        <w:pStyle w:val="P00"/>
        <w:spacing w:before="0"/>
        <w:ind w:left="0" w:right="1134"/>
        <w:rPr>
          <w:rStyle w:val="default"/>
          <w:rFonts w:cs="FrankRuehl" w:hint="cs"/>
          <w:vanish/>
          <w:sz w:val="20"/>
          <w:szCs w:val="20"/>
          <w:shd w:val="clear" w:color="auto" w:fill="FFFF99"/>
          <w:rtl/>
        </w:rPr>
      </w:pPr>
      <w:hyperlink r:id="rId27" w:history="1">
        <w:r w:rsidRPr="00877AF5">
          <w:rPr>
            <w:rStyle w:val="Hyperlink"/>
            <w:rFonts w:cs="FrankRuehl" w:hint="cs"/>
            <w:vanish/>
            <w:szCs w:val="20"/>
            <w:shd w:val="clear" w:color="auto" w:fill="FFFF99"/>
            <w:rtl/>
          </w:rPr>
          <w:t>ס"ח תשע"ג מס' 2405</w:t>
        </w:r>
      </w:hyperlink>
      <w:r w:rsidRPr="00877AF5">
        <w:rPr>
          <w:rStyle w:val="default"/>
          <w:rFonts w:cs="FrankRuehl" w:hint="cs"/>
          <w:vanish/>
          <w:sz w:val="20"/>
          <w:szCs w:val="20"/>
          <w:shd w:val="clear" w:color="auto" w:fill="FFFF99"/>
          <w:rtl/>
        </w:rPr>
        <w:t xml:space="preserve"> מיום 5.8.2013 עמ' 164 (</w:t>
      </w:r>
      <w:hyperlink r:id="rId28" w:history="1">
        <w:r w:rsidRPr="00877AF5">
          <w:rPr>
            <w:rStyle w:val="Hyperlink"/>
            <w:rFonts w:cs="FrankRuehl" w:hint="cs"/>
            <w:vanish/>
            <w:szCs w:val="20"/>
            <w:shd w:val="clear" w:color="auto" w:fill="FFFF99"/>
            <w:rtl/>
          </w:rPr>
          <w:t>ה"ח 768</w:t>
        </w:r>
      </w:hyperlink>
      <w:r w:rsidRPr="00877AF5">
        <w:rPr>
          <w:rStyle w:val="default"/>
          <w:rFonts w:cs="FrankRuehl" w:hint="cs"/>
          <w:vanish/>
          <w:sz w:val="20"/>
          <w:szCs w:val="20"/>
          <w:shd w:val="clear" w:color="auto" w:fill="FFFF99"/>
          <w:rtl/>
        </w:rPr>
        <w:t>)</w:t>
      </w:r>
    </w:p>
    <w:p w:rsidR="00103F6D" w:rsidRPr="00877AF5" w:rsidRDefault="00103F6D" w:rsidP="00103F6D">
      <w:pPr>
        <w:pStyle w:val="P00"/>
        <w:ind w:left="0" w:right="1134"/>
        <w:rPr>
          <w:rStyle w:val="default"/>
          <w:rFonts w:cs="FrankRuehl" w:hint="cs"/>
          <w:strike/>
          <w:vanish/>
          <w:sz w:val="22"/>
          <w:szCs w:val="22"/>
          <w:shd w:val="clear" w:color="auto" w:fill="FFFF99"/>
          <w:rtl/>
        </w:rPr>
      </w:pPr>
      <w:r w:rsidRPr="00877AF5">
        <w:rPr>
          <w:rStyle w:val="default"/>
          <w:rFonts w:cs="FrankRuehl" w:hint="cs"/>
          <w:vanish/>
          <w:sz w:val="22"/>
          <w:szCs w:val="22"/>
          <w:shd w:val="clear" w:color="auto" w:fill="FFFF99"/>
          <w:rtl/>
        </w:rPr>
        <w:tab/>
      </w:r>
      <w:r w:rsidRPr="00877AF5">
        <w:rPr>
          <w:rStyle w:val="default"/>
          <w:rFonts w:cs="FrankRuehl"/>
          <w:strike/>
          <w:vanish/>
          <w:sz w:val="22"/>
          <w:szCs w:val="22"/>
          <w:shd w:val="clear" w:color="auto" w:fill="FFFF99"/>
          <w:rtl/>
        </w:rPr>
        <w:t>(א</w:t>
      </w:r>
      <w:r w:rsidRPr="00877AF5">
        <w:rPr>
          <w:rStyle w:val="default"/>
          <w:rFonts w:cs="FrankRuehl" w:hint="cs"/>
          <w:strike/>
          <w:vanish/>
          <w:sz w:val="22"/>
          <w:szCs w:val="22"/>
          <w:shd w:val="clear" w:color="auto" w:fill="FFFF99"/>
          <w:rtl/>
        </w:rPr>
        <w:t>)</w:t>
      </w:r>
      <w:r w:rsidRPr="00877AF5">
        <w:rPr>
          <w:rStyle w:val="default"/>
          <w:rFonts w:cs="FrankRuehl"/>
          <w:strike/>
          <w:vanish/>
          <w:sz w:val="22"/>
          <w:szCs w:val="22"/>
          <w:shd w:val="clear" w:color="auto" w:fill="FFFF99"/>
          <w:rtl/>
        </w:rPr>
        <w:tab/>
        <w:t>ה</w:t>
      </w:r>
      <w:r w:rsidRPr="00877AF5">
        <w:rPr>
          <w:rStyle w:val="default"/>
          <w:rFonts w:cs="FrankRuehl" w:hint="cs"/>
          <w:strike/>
          <w:vanish/>
          <w:sz w:val="22"/>
          <w:szCs w:val="22"/>
          <w:shd w:val="clear" w:color="auto" w:fill="FFFF99"/>
          <w:rtl/>
        </w:rPr>
        <w:t xml:space="preserve">בלו ישולם על ידי היצרן בעת הוצאת הדלק ממקום הייצור ובשיעור שיחול אותה שעה. היה הייצור במקומות שונים </w:t>
      </w:r>
      <w:r w:rsidRPr="00877AF5">
        <w:rPr>
          <w:rStyle w:val="default"/>
          <w:rFonts w:cs="FrankRuehl"/>
          <w:strike/>
          <w:vanish/>
          <w:sz w:val="22"/>
          <w:szCs w:val="22"/>
          <w:shd w:val="clear" w:color="auto" w:fill="FFFF99"/>
          <w:rtl/>
        </w:rPr>
        <w:t xml:space="preserve">– </w:t>
      </w:r>
      <w:r w:rsidRPr="00877AF5">
        <w:rPr>
          <w:rStyle w:val="default"/>
          <w:rFonts w:cs="FrankRuehl" w:hint="cs"/>
          <w:strike/>
          <w:vanish/>
          <w:sz w:val="22"/>
          <w:szCs w:val="22"/>
          <w:shd w:val="clear" w:color="auto" w:fill="FFFF99"/>
          <w:rtl/>
        </w:rPr>
        <w:t>ישולם הבלו בעת הוצאת הדלק על-ידי היצרן ממקום הייצור שיקבע המנהל.</w:t>
      </w:r>
    </w:p>
    <w:p w:rsidR="00103F6D" w:rsidRPr="00877AF5" w:rsidRDefault="00103F6D" w:rsidP="00103F6D">
      <w:pPr>
        <w:pStyle w:val="P00"/>
        <w:tabs>
          <w:tab w:val="clear" w:pos="6259"/>
        </w:tabs>
        <w:spacing w:before="0"/>
        <w:ind w:left="0" w:right="1134"/>
        <w:rPr>
          <w:rFonts w:cs="FrankRuehl" w:hint="cs"/>
          <w:vanish/>
          <w:sz w:val="22"/>
          <w:szCs w:val="22"/>
          <w:shd w:val="clear" w:color="auto" w:fill="FFFF99"/>
          <w:rtl/>
        </w:rPr>
      </w:pPr>
      <w:r w:rsidRPr="00877AF5">
        <w:rPr>
          <w:rFonts w:cs="FrankRuehl" w:hint="cs"/>
          <w:vanish/>
          <w:sz w:val="22"/>
          <w:szCs w:val="22"/>
          <w:shd w:val="clear" w:color="auto" w:fill="FFFF99"/>
          <w:rtl/>
        </w:rPr>
        <w:tab/>
      </w:r>
      <w:r w:rsidRPr="00877AF5">
        <w:rPr>
          <w:rFonts w:cs="FrankRuehl" w:hint="cs"/>
          <w:vanish/>
          <w:sz w:val="22"/>
          <w:szCs w:val="22"/>
          <w:u w:val="single"/>
          <w:shd w:val="clear" w:color="auto" w:fill="FFFF99"/>
          <w:rtl/>
        </w:rPr>
        <w:t>(א)</w:t>
      </w:r>
      <w:r w:rsidRPr="00877AF5">
        <w:rPr>
          <w:rFonts w:cs="FrankRuehl" w:hint="cs"/>
          <w:vanish/>
          <w:sz w:val="22"/>
          <w:szCs w:val="22"/>
          <w:u w:val="single"/>
          <w:shd w:val="clear" w:color="auto" w:fill="FFFF99"/>
          <w:rtl/>
        </w:rPr>
        <w:tab/>
        <w:t>יצרן המוציא דלק ממקום ייצור, ישלם את הבלו בעת הוצאת הדלק ממקום הייצור ובשיעור שיחול אותה שעה; המנהל רשאי לקבוע כי אם הוזרם הדלק בצנרת לאתר אחסון שאת מקומו אישר המנהל כאמור בסעיף 16, ישלם יצרן הדלק המוציא את הדלק מאתר האחסון את הבלו בעת הוצאת הדלק מאתר האחסון האמור.</w:t>
      </w:r>
    </w:p>
    <w:p w:rsidR="00103F6D" w:rsidRPr="00103F6D" w:rsidRDefault="00103F6D" w:rsidP="00103F6D">
      <w:pPr>
        <w:pStyle w:val="P00"/>
        <w:tabs>
          <w:tab w:val="clear" w:pos="6259"/>
        </w:tabs>
        <w:spacing w:before="0"/>
        <w:ind w:left="0" w:right="1134"/>
        <w:rPr>
          <w:rFonts w:cs="FrankRuehl" w:hint="cs"/>
          <w:sz w:val="2"/>
          <w:szCs w:val="2"/>
          <w:shd w:val="clear" w:color="auto" w:fill="FFFF99"/>
          <w:rtl/>
        </w:rPr>
      </w:pPr>
      <w:r w:rsidRPr="00877AF5">
        <w:rPr>
          <w:rFonts w:cs="FrankRuehl" w:hint="cs"/>
          <w:vanish/>
          <w:sz w:val="22"/>
          <w:szCs w:val="22"/>
          <w:shd w:val="clear" w:color="auto" w:fill="FFFF99"/>
          <w:rtl/>
        </w:rPr>
        <w:tab/>
      </w:r>
      <w:r w:rsidRPr="00877AF5">
        <w:rPr>
          <w:rFonts w:cs="FrankRuehl" w:hint="cs"/>
          <w:vanish/>
          <w:sz w:val="22"/>
          <w:szCs w:val="22"/>
          <w:u w:val="single"/>
          <w:shd w:val="clear" w:color="auto" w:fill="FFFF99"/>
          <w:rtl/>
        </w:rPr>
        <w:t>(א1)</w:t>
      </w:r>
      <w:r w:rsidRPr="00877AF5">
        <w:rPr>
          <w:rFonts w:cs="FrankRuehl" w:hint="cs"/>
          <w:vanish/>
          <w:sz w:val="22"/>
          <w:szCs w:val="22"/>
          <w:u w:val="single"/>
          <w:shd w:val="clear" w:color="auto" w:fill="FFFF99"/>
          <w:rtl/>
        </w:rPr>
        <w:tab/>
        <w:t>נעשה שימוש בדלק, למעט בדרך של עיבוד הדלק לסוג אחר של דלק חב בלו, בתוך מקום ייצור או אתר אחסון, ישלם את הבלו מי שעשה בו שימוש ביום השימוש בדלק.</w:t>
      </w:r>
      <w:bookmarkEnd w:id="12"/>
    </w:p>
    <w:p w:rsidR="00103F6D" w:rsidRDefault="00103F6D" w:rsidP="00103F6D">
      <w:pPr>
        <w:pStyle w:val="P00"/>
        <w:spacing w:before="72"/>
        <w:ind w:left="0" w:right="1134"/>
        <w:rPr>
          <w:rStyle w:val="default"/>
          <w:rFonts w:cs="FrankRuehl"/>
          <w:rtl/>
        </w:rPr>
      </w:pPr>
      <w:bookmarkStart w:id="13" w:name="Seif38"/>
      <w:bookmarkEnd w:id="13"/>
      <w:r>
        <w:rPr>
          <w:lang w:val="he-IL"/>
        </w:rPr>
        <w:pict>
          <v:rect id="_x0000_s1096" style="position:absolute;left:0;text-align:left;margin-left:464.5pt;margin-top:8.05pt;width:75.05pt;height:37.75pt;z-index:251678720" o:allowincell="f" filled="f" stroked="f" strokecolor="lime" strokeweight=".25pt">
            <v:textbox style="mso-next-textbox:#_x0000_s1096" inset="0,0,0,0">
              <w:txbxContent>
                <w:p w:rsidR="00103F6D" w:rsidRDefault="00103F6D" w:rsidP="00103F6D">
                  <w:pPr>
                    <w:spacing w:line="160" w:lineRule="exact"/>
                    <w:jc w:val="left"/>
                    <w:rPr>
                      <w:rFonts w:cs="Miriam" w:hint="cs"/>
                      <w:noProof/>
                      <w:sz w:val="18"/>
                      <w:szCs w:val="18"/>
                      <w:rtl/>
                    </w:rPr>
                  </w:pPr>
                  <w:r>
                    <w:rPr>
                      <w:rFonts w:cs="Miriam" w:hint="cs"/>
                      <w:sz w:val="18"/>
                      <w:szCs w:val="18"/>
                      <w:rtl/>
                    </w:rPr>
                    <w:t>איסור הוצאת דלק בדחיית תשלום בלו</w:t>
                  </w:r>
                </w:p>
                <w:p w:rsidR="00103F6D" w:rsidRDefault="00103F6D" w:rsidP="00103F6D">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תשע"ג-2013</w:t>
                  </w:r>
                </w:p>
              </w:txbxContent>
            </v:textbox>
            <w10:anchorlock/>
          </v:rect>
        </w:pict>
      </w:r>
      <w:r>
        <w:rPr>
          <w:rStyle w:val="big-number"/>
          <w:rFonts w:cs="Miriam"/>
          <w:rtl/>
        </w:rPr>
        <w:t>4</w:t>
      </w:r>
      <w:r w:rsidRPr="00103F6D">
        <w:rPr>
          <w:rStyle w:val="default"/>
          <w:rFonts w:cs="FrankRuehl"/>
          <w:rtl/>
        </w:rPr>
        <w:t>.</w:t>
      </w:r>
      <w:r w:rsidRPr="00103F6D">
        <w:rPr>
          <w:rStyle w:val="default"/>
          <w:rFonts w:cs="FrankRuehl"/>
          <w:rtl/>
        </w:rPr>
        <w:tab/>
      </w:r>
      <w:r>
        <w:rPr>
          <w:rStyle w:val="default"/>
          <w:rFonts w:cs="FrankRuehl" w:hint="cs"/>
          <w:rtl/>
        </w:rPr>
        <w:t xml:space="preserve">על אף האמור בסעיף 4(ב), היה חשש סביר כי הבלו לא ישולם במועד שנקבע, רשאי המנהל לאסור הוצאת דלק ממקום ייצור ומאתר אחסון, בדחיית תשלום הבלו, עד להסרת החשש כאמור, באמצעות הוראה לבעלי רישיון בלו </w:t>
      </w:r>
      <w:r>
        <w:rPr>
          <w:rStyle w:val="default"/>
          <w:rFonts w:cs="FrankRuehl"/>
          <w:rtl/>
        </w:rPr>
        <w:t>–</w:t>
      </w:r>
      <w:r>
        <w:rPr>
          <w:rStyle w:val="default"/>
          <w:rFonts w:cs="FrankRuehl" w:hint="cs"/>
          <w:rtl/>
        </w:rPr>
        <w:t xml:space="preserve"> יצרן דלק או מפעיל אתר אחסון; הוטל איסור כאמור, תתאפשר הוצאת דלק רק לאחר שהמנהל אישר כי הוסר החשש להנחת דעתו.</w:t>
      </w:r>
    </w:p>
    <w:p w:rsidR="00103F6D" w:rsidRPr="00877AF5" w:rsidRDefault="00103F6D" w:rsidP="00103F6D">
      <w:pPr>
        <w:pStyle w:val="P00"/>
        <w:spacing w:before="0"/>
        <w:ind w:left="0" w:right="1134"/>
        <w:rPr>
          <w:rStyle w:val="default"/>
          <w:rFonts w:cs="FrankRuehl" w:hint="cs"/>
          <w:vanish/>
          <w:color w:val="FF0000"/>
          <w:sz w:val="20"/>
          <w:szCs w:val="20"/>
          <w:shd w:val="clear" w:color="auto" w:fill="FFFF99"/>
          <w:rtl/>
        </w:rPr>
      </w:pPr>
      <w:bookmarkStart w:id="14" w:name="Rov71"/>
      <w:r w:rsidRPr="00877AF5">
        <w:rPr>
          <w:rStyle w:val="default"/>
          <w:rFonts w:cs="FrankRuehl" w:hint="cs"/>
          <w:vanish/>
          <w:color w:val="FF0000"/>
          <w:sz w:val="20"/>
          <w:szCs w:val="20"/>
          <w:shd w:val="clear" w:color="auto" w:fill="FFFF99"/>
          <w:rtl/>
        </w:rPr>
        <w:t>מיום 1.8.2013</w:t>
      </w:r>
    </w:p>
    <w:p w:rsidR="00103F6D" w:rsidRPr="00877AF5" w:rsidRDefault="00103F6D" w:rsidP="00103F6D">
      <w:pPr>
        <w:pStyle w:val="P00"/>
        <w:spacing w:before="0"/>
        <w:ind w:left="0" w:right="1134"/>
        <w:rPr>
          <w:rStyle w:val="default"/>
          <w:rFonts w:cs="FrankRuehl" w:hint="cs"/>
          <w:vanish/>
          <w:sz w:val="20"/>
          <w:szCs w:val="20"/>
          <w:shd w:val="clear" w:color="auto" w:fill="FFFF99"/>
          <w:rtl/>
        </w:rPr>
      </w:pPr>
      <w:r w:rsidRPr="00877AF5">
        <w:rPr>
          <w:rStyle w:val="default"/>
          <w:rFonts w:cs="FrankRuehl" w:hint="cs"/>
          <w:b/>
          <w:bCs/>
          <w:vanish/>
          <w:sz w:val="20"/>
          <w:szCs w:val="20"/>
          <w:shd w:val="clear" w:color="auto" w:fill="FFFF99"/>
          <w:rtl/>
        </w:rPr>
        <w:t>תיקון מס' 8</w:t>
      </w:r>
    </w:p>
    <w:p w:rsidR="00103F6D" w:rsidRPr="00877AF5" w:rsidRDefault="00103F6D" w:rsidP="00103F6D">
      <w:pPr>
        <w:pStyle w:val="P00"/>
        <w:spacing w:before="0"/>
        <w:ind w:left="0" w:right="1134"/>
        <w:rPr>
          <w:rStyle w:val="default"/>
          <w:rFonts w:cs="FrankRuehl" w:hint="cs"/>
          <w:vanish/>
          <w:sz w:val="20"/>
          <w:szCs w:val="20"/>
          <w:shd w:val="clear" w:color="auto" w:fill="FFFF99"/>
          <w:rtl/>
        </w:rPr>
      </w:pPr>
      <w:hyperlink r:id="rId29" w:history="1">
        <w:r w:rsidRPr="00877AF5">
          <w:rPr>
            <w:rStyle w:val="Hyperlink"/>
            <w:rFonts w:cs="FrankRuehl" w:hint="cs"/>
            <w:vanish/>
            <w:szCs w:val="20"/>
            <w:shd w:val="clear" w:color="auto" w:fill="FFFF99"/>
            <w:rtl/>
          </w:rPr>
          <w:t>ס"ח תשע"ג מס' 2405</w:t>
        </w:r>
      </w:hyperlink>
      <w:r w:rsidRPr="00877AF5">
        <w:rPr>
          <w:rStyle w:val="default"/>
          <w:rFonts w:cs="FrankRuehl" w:hint="cs"/>
          <w:vanish/>
          <w:sz w:val="20"/>
          <w:szCs w:val="20"/>
          <w:shd w:val="clear" w:color="auto" w:fill="FFFF99"/>
          <w:rtl/>
        </w:rPr>
        <w:t xml:space="preserve"> מיום 5.8.2013 עמ' 164 (</w:t>
      </w:r>
      <w:hyperlink r:id="rId30" w:history="1">
        <w:r w:rsidRPr="00877AF5">
          <w:rPr>
            <w:rStyle w:val="Hyperlink"/>
            <w:rFonts w:cs="FrankRuehl" w:hint="cs"/>
            <w:vanish/>
            <w:szCs w:val="20"/>
            <w:shd w:val="clear" w:color="auto" w:fill="FFFF99"/>
            <w:rtl/>
          </w:rPr>
          <w:t>ה"ח 768</w:t>
        </w:r>
      </w:hyperlink>
      <w:r w:rsidRPr="00877AF5">
        <w:rPr>
          <w:rStyle w:val="default"/>
          <w:rFonts w:cs="FrankRuehl" w:hint="cs"/>
          <w:vanish/>
          <w:sz w:val="20"/>
          <w:szCs w:val="20"/>
          <w:shd w:val="clear" w:color="auto" w:fill="FFFF99"/>
          <w:rtl/>
        </w:rPr>
        <w:t>)</w:t>
      </w:r>
    </w:p>
    <w:p w:rsidR="00103F6D" w:rsidRPr="00103F6D" w:rsidRDefault="00103F6D" w:rsidP="00103F6D">
      <w:pPr>
        <w:pStyle w:val="P00"/>
        <w:spacing w:before="0"/>
        <w:ind w:left="0" w:right="1134"/>
        <w:rPr>
          <w:rStyle w:val="default"/>
          <w:rFonts w:cs="FrankRuehl" w:hint="cs"/>
          <w:sz w:val="2"/>
          <w:szCs w:val="2"/>
          <w:shd w:val="clear" w:color="auto" w:fill="FFFF99"/>
          <w:rtl/>
        </w:rPr>
      </w:pPr>
      <w:r w:rsidRPr="00877AF5">
        <w:rPr>
          <w:rStyle w:val="default"/>
          <w:rFonts w:cs="FrankRuehl" w:hint="cs"/>
          <w:b/>
          <w:bCs/>
          <w:vanish/>
          <w:sz w:val="20"/>
          <w:szCs w:val="20"/>
          <w:shd w:val="clear" w:color="auto" w:fill="FFFF99"/>
          <w:rtl/>
        </w:rPr>
        <w:t>הוספת סעיף 4א</w:t>
      </w:r>
      <w:bookmarkEnd w:id="14"/>
    </w:p>
    <w:p w:rsidR="001F4141" w:rsidRDefault="001F4141">
      <w:pPr>
        <w:pStyle w:val="P00"/>
        <w:spacing w:before="72"/>
        <w:ind w:left="0" w:right="1134"/>
        <w:rPr>
          <w:rStyle w:val="default"/>
          <w:rFonts w:cs="FrankRuehl"/>
          <w:rtl/>
        </w:rPr>
      </w:pPr>
      <w:bookmarkStart w:id="15" w:name="Seif5"/>
      <w:bookmarkEnd w:id="15"/>
      <w:r>
        <w:rPr>
          <w:lang w:val="he-IL"/>
        </w:rPr>
        <w:pict>
          <v:rect id="_x0000_s1033" style="position:absolute;left:0;text-align:left;margin-left:464.5pt;margin-top:8.05pt;width:75.05pt;height:16pt;z-index:251624448" o:allowincell="f" filled="f" stroked="f" strokecolor="lime" strokeweight=".25pt">
            <v:textbox style="mso-next-textbox:#_x0000_s1033" inset="0,0,0,0">
              <w:txbxContent>
                <w:p w:rsidR="001F4141" w:rsidRDefault="001F4141">
                  <w:pPr>
                    <w:spacing w:line="160" w:lineRule="exact"/>
                    <w:jc w:val="left"/>
                    <w:rPr>
                      <w:rFonts w:cs="Miriam"/>
                      <w:noProof/>
                      <w:sz w:val="18"/>
                      <w:szCs w:val="18"/>
                      <w:rtl/>
                    </w:rPr>
                  </w:pPr>
                  <w:r>
                    <w:rPr>
                      <w:rFonts w:cs="Miriam"/>
                      <w:sz w:val="18"/>
                      <w:szCs w:val="18"/>
                      <w:rtl/>
                    </w:rPr>
                    <w:t>לא</w:t>
                  </w:r>
                  <w:r>
                    <w:rPr>
                      <w:rFonts w:cs="Miriam" w:hint="cs"/>
                      <w:sz w:val="18"/>
                      <w:szCs w:val="18"/>
                      <w:rtl/>
                    </w:rPr>
                    <w:t xml:space="preserve"> יוטל </w:t>
                  </w:r>
                  <w:r>
                    <w:rPr>
                      <w:rFonts w:cs="Miriam"/>
                      <w:sz w:val="18"/>
                      <w:szCs w:val="18"/>
                      <w:rtl/>
                    </w:rPr>
                    <w:t>בל</w:t>
                  </w:r>
                  <w:r>
                    <w:rPr>
                      <w:rFonts w:cs="Miriam" w:hint="cs"/>
                      <w:sz w:val="18"/>
                      <w:szCs w:val="18"/>
                      <w:rtl/>
                    </w:rPr>
                    <w:t>ו שנית</w:t>
                  </w:r>
                </w:p>
              </w:txbxContent>
            </v:textbox>
            <w10:anchorlock/>
          </v:rect>
        </w:pict>
      </w:r>
      <w:r>
        <w:rPr>
          <w:rStyle w:val="big-number"/>
          <w:rFonts w:cs="Miriam"/>
          <w:rtl/>
        </w:rPr>
        <w:t>5.</w:t>
      </w:r>
      <w:r>
        <w:rPr>
          <w:rStyle w:val="big-number"/>
          <w:rFonts w:cs="Miriam"/>
          <w:rtl/>
        </w:rPr>
        <w:tab/>
      </w:r>
      <w:r>
        <w:rPr>
          <w:rStyle w:val="default"/>
          <w:rFonts w:cs="FrankRuehl"/>
          <w:rtl/>
        </w:rPr>
        <w:t>דל</w:t>
      </w:r>
      <w:r>
        <w:rPr>
          <w:rStyle w:val="default"/>
          <w:rFonts w:cs="FrankRuehl" w:hint="cs"/>
          <w:rtl/>
        </w:rPr>
        <w:t>ק ששולם עליו מכס או בלו, לא יוטל עליו בלו שנית, אלא על שנים אלה:</w:t>
      </w:r>
    </w:p>
    <w:p w:rsidR="001F4141" w:rsidRDefault="001F4141">
      <w:pPr>
        <w:pStyle w:val="P22"/>
        <w:spacing w:before="72"/>
        <w:ind w:left="1021" w:right="1134"/>
        <w:rPr>
          <w:rStyle w:val="default"/>
          <w:rFonts w:cs="FrankRuehl"/>
          <w:rtl/>
        </w:rPr>
      </w:pPr>
      <w:r>
        <w:rPr>
          <w:rStyle w:val="default"/>
          <w:rFonts w:cs="FrankRuehl"/>
          <w:rtl/>
        </w:rPr>
        <w:t>(1)</w:t>
      </w:r>
      <w:r>
        <w:rPr>
          <w:rStyle w:val="default"/>
          <w:rFonts w:cs="FrankRuehl"/>
          <w:rtl/>
        </w:rPr>
        <w:tab/>
        <w:t>ד</w:t>
      </w:r>
      <w:r>
        <w:rPr>
          <w:rStyle w:val="default"/>
          <w:rFonts w:cs="FrankRuehl" w:hint="cs"/>
          <w:rtl/>
        </w:rPr>
        <w:t>לק שעובד לסוג של ד</w:t>
      </w:r>
      <w:r>
        <w:rPr>
          <w:rStyle w:val="default"/>
          <w:rFonts w:cs="FrankRuehl"/>
          <w:rtl/>
        </w:rPr>
        <w:t>ל</w:t>
      </w:r>
      <w:r>
        <w:rPr>
          <w:rStyle w:val="default"/>
          <w:rFonts w:cs="FrankRuehl" w:hint="cs"/>
          <w:rtl/>
        </w:rPr>
        <w:t>ק חב בלו, או</w:t>
      </w:r>
    </w:p>
    <w:p w:rsidR="001F4141" w:rsidRDefault="001F4141">
      <w:pPr>
        <w:pStyle w:val="P22"/>
        <w:spacing w:before="72"/>
        <w:ind w:left="1021" w:right="1134"/>
        <w:rPr>
          <w:rStyle w:val="default"/>
          <w:rFonts w:cs="FrankRuehl"/>
          <w:rtl/>
        </w:rPr>
      </w:pPr>
      <w:r>
        <w:rPr>
          <w:rStyle w:val="default"/>
          <w:rFonts w:cs="FrankRuehl" w:hint="cs"/>
          <w:rtl/>
        </w:rPr>
        <w:t>(2)</w:t>
      </w:r>
      <w:r>
        <w:rPr>
          <w:rStyle w:val="default"/>
          <w:rFonts w:cs="FrankRuehl"/>
          <w:rtl/>
        </w:rPr>
        <w:tab/>
        <w:t>ד</w:t>
      </w:r>
      <w:r>
        <w:rPr>
          <w:rStyle w:val="default"/>
          <w:rFonts w:cs="FrankRuehl" w:hint="cs"/>
          <w:rtl/>
        </w:rPr>
        <w:t>לק חב בלו שחודש אחרי השימוש בו.</w:t>
      </w:r>
    </w:p>
    <w:p w:rsidR="001F4141" w:rsidRDefault="001F4141">
      <w:pPr>
        <w:pStyle w:val="P00"/>
        <w:spacing w:before="72"/>
        <w:ind w:left="0" w:right="1134"/>
        <w:rPr>
          <w:rStyle w:val="default"/>
          <w:rFonts w:cs="FrankRuehl"/>
          <w:rtl/>
        </w:rPr>
      </w:pPr>
      <w:bookmarkStart w:id="16" w:name="Seif6"/>
      <w:bookmarkEnd w:id="16"/>
      <w:r>
        <w:rPr>
          <w:lang w:val="he-IL"/>
        </w:rPr>
        <w:pict>
          <v:rect id="_x0000_s1034" style="position:absolute;left:0;text-align:left;margin-left:464.5pt;margin-top:8.05pt;width:75.05pt;height:16pt;z-index:251625472" o:allowincell="f" filled="f" stroked="f" strokecolor="lime" strokeweight=".25pt">
            <v:textbox style="mso-next-textbox:#_x0000_s1034" inset="0,0,0,0">
              <w:txbxContent>
                <w:p w:rsidR="001F4141" w:rsidRDefault="001F4141">
                  <w:pPr>
                    <w:spacing w:line="160" w:lineRule="exact"/>
                    <w:jc w:val="left"/>
                    <w:rPr>
                      <w:rFonts w:cs="Miriam"/>
                      <w:noProof/>
                      <w:sz w:val="18"/>
                      <w:szCs w:val="18"/>
                      <w:rtl/>
                    </w:rPr>
                  </w:pPr>
                  <w:r>
                    <w:rPr>
                      <w:rFonts w:cs="Miriam"/>
                      <w:sz w:val="18"/>
                      <w:szCs w:val="18"/>
                      <w:rtl/>
                    </w:rPr>
                    <w:t>ני</w:t>
                  </w:r>
                  <w:r>
                    <w:rPr>
                      <w:rFonts w:cs="Miriam" w:hint="cs"/>
                      <w:sz w:val="18"/>
                      <w:szCs w:val="18"/>
                      <w:rtl/>
                    </w:rPr>
                    <w:t xml:space="preserve">כוי תשלום </w:t>
                  </w:r>
                  <w:r>
                    <w:rPr>
                      <w:rFonts w:cs="Miriam"/>
                      <w:sz w:val="18"/>
                      <w:szCs w:val="18"/>
                      <w:rtl/>
                    </w:rPr>
                    <w:t>קו</w:t>
                  </w:r>
                  <w:r>
                    <w:rPr>
                      <w:rFonts w:cs="Miriam" w:hint="cs"/>
                      <w:sz w:val="18"/>
                      <w:szCs w:val="18"/>
                      <w:rtl/>
                    </w:rPr>
                    <w:t>דם</w:t>
                  </w:r>
                </w:p>
              </w:txbxContent>
            </v:textbox>
            <w10:anchorlock/>
          </v:rect>
        </w:pict>
      </w:r>
      <w:r>
        <w:rPr>
          <w:rStyle w:val="big-number"/>
          <w:rFonts w:cs="Miriam"/>
          <w:rtl/>
        </w:rPr>
        <w:t>6.</w:t>
      </w:r>
      <w:r>
        <w:rPr>
          <w:rStyle w:val="big-number"/>
          <w:rFonts w:cs="Miriam"/>
          <w:rtl/>
        </w:rPr>
        <w:tab/>
      </w:r>
      <w:r>
        <w:rPr>
          <w:rStyle w:val="default"/>
          <w:rFonts w:cs="FrankRuehl"/>
          <w:rtl/>
        </w:rPr>
        <w:t>דל</w:t>
      </w:r>
      <w:r>
        <w:rPr>
          <w:rStyle w:val="default"/>
          <w:rFonts w:cs="FrankRuehl" w:hint="cs"/>
          <w:rtl/>
        </w:rPr>
        <w:t xml:space="preserve">ק שלא השתמשו בו </w:t>
      </w:r>
      <w:r>
        <w:rPr>
          <w:rStyle w:val="default"/>
          <w:rFonts w:cs="FrankRuehl"/>
          <w:rtl/>
        </w:rPr>
        <w:t>לא</w:t>
      </w:r>
      <w:r>
        <w:rPr>
          <w:rStyle w:val="default"/>
          <w:rFonts w:cs="FrankRuehl" w:hint="cs"/>
          <w:rtl/>
        </w:rPr>
        <w:t>חר ששולם עליו מכס או בלו אלא עובד לסוג אחר של דלק חב בלו, ינוכה סכום המכס או הבלו הקודם מסכום הבלו החדש.</w:t>
      </w:r>
    </w:p>
    <w:p w:rsidR="001F4141" w:rsidRDefault="001F4141">
      <w:pPr>
        <w:pStyle w:val="P00"/>
        <w:spacing w:before="72"/>
        <w:ind w:left="0" w:right="1134"/>
        <w:rPr>
          <w:rStyle w:val="default"/>
          <w:rFonts w:cs="FrankRuehl" w:hint="cs"/>
          <w:rtl/>
        </w:rPr>
      </w:pPr>
      <w:bookmarkStart w:id="17" w:name="Seif7"/>
      <w:bookmarkEnd w:id="17"/>
      <w:r>
        <w:rPr>
          <w:lang w:val="he-IL"/>
        </w:rPr>
        <w:pict>
          <v:rect id="_x0000_s1035" style="position:absolute;left:0;text-align:left;margin-left:464.5pt;margin-top:8.05pt;width:75.05pt;height:55.95pt;z-index:251626496" o:allowincell="f" filled="f" stroked="f" strokecolor="lime" strokeweight=".25pt">
            <v:textbox style="mso-next-textbox:#_x0000_s1035" inset="0,0,0,0">
              <w:txbxContent>
                <w:p w:rsidR="001F4141" w:rsidRDefault="001F4141">
                  <w:pPr>
                    <w:spacing w:line="160" w:lineRule="exact"/>
                    <w:jc w:val="left"/>
                    <w:rPr>
                      <w:rFonts w:cs="Miriam" w:hint="cs"/>
                      <w:sz w:val="18"/>
                      <w:szCs w:val="18"/>
                      <w:rtl/>
                    </w:rPr>
                  </w:pPr>
                  <w:r>
                    <w:rPr>
                      <w:rFonts w:cs="Miriam"/>
                      <w:sz w:val="18"/>
                      <w:szCs w:val="18"/>
                      <w:rtl/>
                    </w:rPr>
                    <w:t>גב</w:t>
                  </w:r>
                  <w:r>
                    <w:rPr>
                      <w:rFonts w:cs="Miriam" w:hint="cs"/>
                      <w:sz w:val="18"/>
                      <w:szCs w:val="18"/>
                      <w:rtl/>
                    </w:rPr>
                    <w:t>ית בלו ועיצום כספי</w:t>
                  </w:r>
                </w:p>
                <w:p w:rsidR="001F4141" w:rsidRDefault="001F4141">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תשס"ח-2008</w:t>
                  </w:r>
                </w:p>
                <w:p w:rsidR="00AD193F" w:rsidRDefault="00AD193F" w:rsidP="003B6745">
                  <w:pPr>
                    <w:spacing w:line="160" w:lineRule="exact"/>
                    <w:jc w:val="left"/>
                    <w:rPr>
                      <w:rFonts w:cs="Miriam" w:hint="cs"/>
                      <w:noProof/>
                      <w:sz w:val="18"/>
                      <w:szCs w:val="18"/>
                      <w:rtl/>
                    </w:rPr>
                  </w:pPr>
                  <w:r>
                    <w:rPr>
                      <w:rFonts w:cs="Miriam" w:hint="cs"/>
                      <w:noProof/>
                      <w:sz w:val="18"/>
                      <w:szCs w:val="18"/>
                      <w:rtl/>
                    </w:rPr>
                    <w:t xml:space="preserve">(תיקון מס' </w:t>
                  </w:r>
                  <w:r w:rsidR="003B6745">
                    <w:rPr>
                      <w:rFonts w:cs="Miriam" w:hint="cs"/>
                      <w:noProof/>
                      <w:sz w:val="18"/>
                      <w:szCs w:val="18"/>
                      <w:rtl/>
                    </w:rPr>
                    <w:t>10</w:t>
                  </w:r>
                  <w:r>
                    <w:rPr>
                      <w:rFonts w:cs="Miriam" w:hint="cs"/>
                      <w:noProof/>
                      <w:sz w:val="18"/>
                      <w:szCs w:val="18"/>
                      <w:rtl/>
                    </w:rPr>
                    <w:t xml:space="preserve">) </w:t>
                  </w:r>
                  <w:r>
                    <w:rPr>
                      <w:rFonts w:cs="Miriam"/>
                      <w:noProof/>
                      <w:sz w:val="18"/>
                      <w:szCs w:val="18"/>
                      <w:rtl/>
                    </w:rPr>
                    <w:br/>
                  </w:r>
                  <w:r>
                    <w:rPr>
                      <w:rFonts w:cs="Miriam" w:hint="cs"/>
                      <w:noProof/>
                      <w:sz w:val="18"/>
                      <w:szCs w:val="18"/>
                      <w:rtl/>
                    </w:rPr>
                    <w:t>תשע"ד-2014</w:t>
                  </w:r>
                </w:p>
              </w:txbxContent>
            </v:textbox>
            <w10:anchorlock/>
          </v:rect>
        </w:pict>
      </w:r>
      <w:r>
        <w:rPr>
          <w:rStyle w:val="big-number"/>
          <w:rFonts w:cs="Miriam"/>
          <w:rtl/>
        </w:rPr>
        <w:t>7</w:t>
      </w:r>
      <w:r w:rsidRPr="00AD193F">
        <w:rPr>
          <w:rStyle w:val="default"/>
          <w:rFonts w:cs="FrankRuehl"/>
          <w:rtl/>
        </w:rPr>
        <w:t>.</w:t>
      </w:r>
      <w:r w:rsidRPr="00AD193F">
        <w:rPr>
          <w:rStyle w:val="default"/>
          <w:rFonts w:cs="FrankRuehl"/>
          <w:rtl/>
        </w:rPr>
        <w:tab/>
      </w:r>
      <w:r w:rsidR="00AD193F">
        <w:rPr>
          <w:rStyle w:val="default"/>
          <w:rFonts w:cs="FrankRuehl" w:hint="cs"/>
          <w:rtl/>
        </w:rPr>
        <w:t>(א)</w:t>
      </w:r>
      <w:r w:rsidR="00AD193F">
        <w:rPr>
          <w:rStyle w:val="default"/>
          <w:rFonts w:cs="FrankRuehl" w:hint="cs"/>
          <w:rtl/>
        </w:rPr>
        <w:tab/>
      </w:r>
      <w:r>
        <w:rPr>
          <w:rStyle w:val="default"/>
          <w:rFonts w:cs="FrankRuehl" w:hint="cs"/>
          <w:rtl/>
        </w:rPr>
        <w:t>הבלו ועיצום כספי כאמור בסעיף 25א ניתנים לגביה לפי פקודת המסים (גביה), והוראות אותה פקודה, למעט סעיף 12 שבה, יחולו על הבלו ועל עיצום כספי כאמור כאילו היו מס כמשמעותו באותה פקודה.</w:t>
      </w:r>
    </w:p>
    <w:p w:rsidR="00AD193F" w:rsidRDefault="00AD193F" w:rsidP="009800EE">
      <w:pPr>
        <w:pStyle w:val="P00"/>
        <w:spacing w:before="72"/>
        <w:ind w:left="0" w:right="1134"/>
        <w:rPr>
          <w:rStyle w:val="default"/>
          <w:rFonts w:cs="FrankRuehl"/>
          <w:rtl/>
        </w:rPr>
      </w:pPr>
      <w:r w:rsidRPr="00AD193F">
        <w:rPr>
          <w:rStyle w:val="default"/>
          <w:rFonts w:cs="FrankRuehl"/>
        </w:rPr>
        <w:pict>
          <v:rect id="_x0000_s1138" style="position:absolute;left:0;text-align:left;margin-left:464.5pt;margin-top:8.05pt;width:75.05pt;height:36.45pt;z-index:251692032" o:allowincell="f" filled="f" stroked="f" strokecolor="lime" strokeweight=".25pt">
            <v:textbox style="mso-next-textbox:#_x0000_s1138" inset="0,0,0,0">
              <w:txbxContent>
                <w:p w:rsidR="00AD193F" w:rsidRDefault="00AD193F" w:rsidP="003B6745">
                  <w:pPr>
                    <w:spacing w:line="160" w:lineRule="exact"/>
                    <w:jc w:val="left"/>
                    <w:rPr>
                      <w:rFonts w:cs="Miriam" w:hint="cs"/>
                      <w:noProof/>
                      <w:sz w:val="18"/>
                      <w:szCs w:val="18"/>
                      <w:rtl/>
                    </w:rPr>
                  </w:pPr>
                  <w:r>
                    <w:rPr>
                      <w:rFonts w:cs="Miriam" w:hint="cs"/>
                      <w:sz w:val="18"/>
                      <w:szCs w:val="18"/>
                      <w:rtl/>
                    </w:rPr>
                    <w:t xml:space="preserve">(תיקון מס' </w:t>
                  </w:r>
                  <w:r w:rsidR="003B6745">
                    <w:rPr>
                      <w:rFonts w:cs="Miriam" w:hint="cs"/>
                      <w:sz w:val="18"/>
                      <w:szCs w:val="18"/>
                      <w:rtl/>
                    </w:rPr>
                    <w:t>10</w:t>
                  </w:r>
                  <w:r>
                    <w:rPr>
                      <w:rFonts w:cs="Miriam" w:hint="cs"/>
                      <w:sz w:val="18"/>
                      <w:szCs w:val="18"/>
                      <w:rtl/>
                    </w:rPr>
                    <w:t xml:space="preserve">) </w:t>
                  </w:r>
                  <w:r>
                    <w:rPr>
                      <w:rFonts w:cs="Miriam"/>
                      <w:sz w:val="18"/>
                      <w:szCs w:val="18"/>
                      <w:rtl/>
                    </w:rPr>
                    <w:br/>
                  </w:r>
                  <w:r>
                    <w:rPr>
                      <w:rFonts w:cs="Miriam" w:hint="cs"/>
                      <w:sz w:val="18"/>
                      <w:szCs w:val="18"/>
                      <w:rtl/>
                    </w:rPr>
                    <w:t>תשע"ד-2014</w:t>
                  </w:r>
                </w:p>
                <w:p w:rsidR="009800EE" w:rsidRDefault="009800EE" w:rsidP="003B6745">
                  <w:pPr>
                    <w:spacing w:line="160" w:lineRule="exact"/>
                    <w:jc w:val="left"/>
                    <w:rPr>
                      <w:rFonts w:cs="Miriam" w:hint="cs"/>
                      <w:noProof/>
                      <w:sz w:val="18"/>
                      <w:szCs w:val="18"/>
                      <w:rtl/>
                    </w:rPr>
                  </w:pPr>
                  <w:r>
                    <w:rPr>
                      <w:rFonts w:cs="Miriam" w:hint="cs"/>
                      <w:noProof/>
                      <w:sz w:val="18"/>
                      <w:szCs w:val="18"/>
                      <w:rtl/>
                    </w:rPr>
                    <w:t>(תיקון מס' 1</w:t>
                  </w:r>
                  <w:r w:rsidR="003B6745">
                    <w:rPr>
                      <w:rFonts w:cs="Miriam" w:hint="cs"/>
                      <w:noProof/>
                      <w:sz w:val="18"/>
                      <w:szCs w:val="18"/>
                      <w:rtl/>
                    </w:rPr>
                    <w:t>1</w:t>
                  </w:r>
                  <w:r>
                    <w:rPr>
                      <w:rFonts w:cs="Miriam" w:hint="cs"/>
                      <w:noProof/>
                      <w:sz w:val="18"/>
                      <w:szCs w:val="18"/>
                      <w:rtl/>
                    </w:rPr>
                    <w:t>) תשע"ד-2014</w:t>
                  </w:r>
                </w:p>
              </w:txbxContent>
            </v:textbox>
            <w10:anchorlock/>
          </v:rect>
        </w:pict>
      </w:r>
      <w:r w:rsidRPr="00AD193F">
        <w:rPr>
          <w:rStyle w:val="default"/>
          <w:rFonts w:cs="FrankRuehl"/>
          <w:rtl/>
        </w:rPr>
        <w:tab/>
      </w:r>
      <w:r>
        <w:rPr>
          <w:rStyle w:val="default"/>
          <w:rFonts w:cs="FrankRuehl"/>
          <w:rtl/>
        </w:rPr>
        <w:t>(ב</w:t>
      </w:r>
      <w:r>
        <w:rPr>
          <w:rStyle w:val="default"/>
          <w:rFonts w:cs="FrankRuehl" w:hint="cs"/>
          <w:rtl/>
        </w:rPr>
        <w:t>)</w:t>
      </w:r>
      <w:r>
        <w:rPr>
          <w:rStyle w:val="default"/>
          <w:rFonts w:cs="FrankRuehl"/>
          <w:rtl/>
        </w:rPr>
        <w:tab/>
      </w:r>
      <w:r w:rsidRPr="00AD193F">
        <w:rPr>
          <w:rStyle w:val="default"/>
          <w:rFonts w:cs="FrankRuehl" w:hint="cs"/>
          <w:rtl/>
        </w:rPr>
        <w:t>הוראות סעיפים 102(ב)</w:t>
      </w:r>
      <w:r w:rsidR="009800EE">
        <w:rPr>
          <w:rStyle w:val="default"/>
          <w:rFonts w:cs="FrankRuehl" w:hint="cs"/>
          <w:rtl/>
        </w:rPr>
        <w:t>,</w:t>
      </w:r>
      <w:r w:rsidRPr="00AD193F">
        <w:rPr>
          <w:rStyle w:val="default"/>
          <w:rFonts w:cs="FrankRuehl" w:hint="cs"/>
          <w:rtl/>
        </w:rPr>
        <w:t xml:space="preserve"> 102א </w:t>
      </w:r>
      <w:r w:rsidR="009800EE">
        <w:rPr>
          <w:rStyle w:val="default"/>
          <w:rFonts w:cs="FrankRuehl" w:hint="cs"/>
          <w:rtl/>
        </w:rPr>
        <w:t xml:space="preserve">ו-102ב </w:t>
      </w:r>
      <w:r w:rsidRPr="00AD193F">
        <w:rPr>
          <w:rStyle w:val="default"/>
          <w:rFonts w:cs="FrankRuehl" w:hint="cs"/>
          <w:rtl/>
        </w:rPr>
        <w:t>לחוק מס ערך מוסף, יחולו על גבייה כאמור בסעיף קטן (א), בשינויים המחויבים</w:t>
      </w:r>
      <w:r>
        <w:rPr>
          <w:rStyle w:val="default"/>
          <w:rFonts w:cs="FrankRuehl" w:hint="cs"/>
          <w:rtl/>
        </w:rPr>
        <w:t>.</w:t>
      </w:r>
    </w:p>
    <w:p w:rsidR="001F4141" w:rsidRPr="00877AF5" w:rsidRDefault="001F4141">
      <w:pPr>
        <w:pStyle w:val="P00"/>
        <w:spacing w:before="0"/>
        <w:ind w:left="0" w:right="1134"/>
        <w:rPr>
          <w:rStyle w:val="default"/>
          <w:rFonts w:cs="FrankRuehl" w:hint="cs"/>
          <w:vanish/>
          <w:color w:val="FF0000"/>
          <w:sz w:val="20"/>
          <w:szCs w:val="20"/>
          <w:shd w:val="clear" w:color="auto" w:fill="FFFF99"/>
          <w:rtl/>
        </w:rPr>
      </w:pPr>
      <w:bookmarkStart w:id="18" w:name="Rov87"/>
      <w:r w:rsidRPr="00877AF5">
        <w:rPr>
          <w:rStyle w:val="default"/>
          <w:rFonts w:cs="FrankRuehl" w:hint="cs"/>
          <w:vanish/>
          <w:color w:val="FF0000"/>
          <w:sz w:val="20"/>
          <w:szCs w:val="20"/>
          <w:shd w:val="clear" w:color="auto" w:fill="FFFF99"/>
          <w:rtl/>
        </w:rPr>
        <w:t>מיום 6.3.2008</w:t>
      </w:r>
    </w:p>
    <w:p w:rsidR="001F4141" w:rsidRPr="00877AF5" w:rsidRDefault="001F4141">
      <w:pPr>
        <w:pStyle w:val="P00"/>
        <w:spacing w:before="0"/>
        <w:ind w:left="0" w:right="1134"/>
        <w:rPr>
          <w:rStyle w:val="default"/>
          <w:rFonts w:cs="FrankRuehl" w:hint="cs"/>
          <w:vanish/>
          <w:sz w:val="20"/>
          <w:szCs w:val="20"/>
          <w:shd w:val="clear" w:color="auto" w:fill="FFFF99"/>
          <w:rtl/>
        </w:rPr>
      </w:pPr>
      <w:r w:rsidRPr="00877AF5">
        <w:rPr>
          <w:rStyle w:val="default"/>
          <w:rFonts w:cs="FrankRuehl" w:hint="cs"/>
          <w:b/>
          <w:bCs/>
          <w:vanish/>
          <w:sz w:val="20"/>
          <w:szCs w:val="20"/>
          <w:shd w:val="clear" w:color="auto" w:fill="FFFF99"/>
          <w:rtl/>
        </w:rPr>
        <w:t>תיקון מס' 7</w:t>
      </w:r>
    </w:p>
    <w:p w:rsidR="001F4141" w:rsidRPr="00877AF5" w:rsidRDefault="001F4141">
      <w:pPr>
        <w:pStyle w:val="P00"/>
        <w:spacing w:before="0"/>
        <w:ind w:left="0" w:right="1134"/>
        <w:rPr>
          <w:rStyle w:val="default"/>
          <w:rFonts w:cs="FrankRuehl" w:hint="cs"/>
          <w:vanish/>
          <w:sz w:val="20"/>
          <w:szCs w:val="20"/>
          <w:shd w:val="clear" w:color="auto" w:fill="FFFF99"/>
          <w:rtl/>
        </w:rPr>
      </w:pPr>
      <w:hyperlink r:id="rId31" w:history="1">
        <w:r w:rsidRPr="00877AF5">
          <w:rPr>
            <w:rStyle w:val="Hyperlink"/>
            <w:rFonts w:cs="FrankRuehl" w:hint="cs"/>
            <w:vanish/>
            <w:szCs w:val="20"/>
            <w:shd w:val="clear" w:color="auto" w:fill="FFFF99"/>
            <w:rtl/>
          </w:rPr>
          <w:t>ס"ח תשס"ח מס' 2136</w:t>
        </w:r>
      </w:hyperlink>
      <w:r w:rsidRPr="00877AF5">
        <w:rPr>
          <w:rStyle w:val="default"/>
          <w:rFonts w:cs="FrankRuehl" w:hint="cs"/>
          <w:vanish/>
          <w:sz w:val="20"/>
          <w:szCs w:val="20"/>
          <w:shd w:val="clear" w:color="auto" w:fill="FFFF99"/>
          <w:rtl/>
        </w:rPr>
        <w:t xml:space="preserve"> מיום 6.3.2008 עמ' 232 (</w:t>
      </w:r>
      <w:hyperlink r:id="rId32" w:history="1">
        <w:r w:rsidRPr="00877AF5">
          <w:rPr>
            <w:rStyle w:val="Hyperlink"/>
            <w:rFonts w:cs="FrankRuehl" w:hint="cs"/>
            <w:vanish/>
            <w:szCs w:val="20"/>
            <w:shd w:val="clear" w:color="auto" w:fill="FFFF99"/>
            <w:rtl/>
          </w:rPr>
          <w:t>ה"ח 335</w:t>
        </w:r>
      </w:hyperlink>
      <w:r w:rsidRPr="00877AF5">
        <w:rPr>
          <w:rStyle w:val="default"/>
          <w:rFonts w:cs="FrankRuehl" w:hint="cs"/>
          <w:vanish/>
          <w:sz w:val="20"/>
          <w:szCs w:val="20"/>
          <w:shd w:val="clear" w:color="auto" w:fill="FFFF99"/>
          <w:rtl/>
        </w:rPr>
        <w:t>)</w:t>
      </w:r>
    </w:p>
    <w:p w:rsidR="001F4141" w:rsidRPr="00877AF5" w:rsidRDefault="001F4141">
      <w:pPr>
        <w:pStyle w:val="P00"/>
        <w:ind w:left="0" w:right="1134"/>
        <w:rPr>
          <w:rStyle w:val="big-number"/>
          <w:rFonts w:cs="Miriam" w:hint="cs"/>
          <w:vanish/>
          <w:sz w:val="16"/>
          <w:szCs w:val="16"/>
          <w:u w:val="single"/>
          <w:shd w:val="clear" w:color="auto" w:fill="FFFF99"/>
          <w:rtl/>
        </w:rPr>
      </w:pPr>
      <w:r w:rsidRPr="00877AF5">
        <w:rPr>
          <w:rStyle w:val="big-number"/>
          <w:rFonts w:cs="Miriam" w:hint="cs"/>
          <w:vanish/>
          <w:sz w:val="16"/>
          <w:szCs w:val="16"/>
          <w:shd w:val="clear" w:color="auto" w:fill="FFFF99"/>
          <w:rtl/>
        </w:rPr>
        <w:t xml:space="preserve">גבית בלו </w:t>
      </w:r>
      <w:r w:rsidRPr="00877AF5">
        <w:rPr>
          <w:rStyle w:val="big-number"/>
          <w:rFonts w:cs="Miriam" w:hint="cs"/>
          <w:vanish/>
          <w:sz w:val="16"/>
          <w:szCs w:val="16"/>
          <w:u w:val="single"/>
          <w:shd w:val="clear" w:color="auto" w:fill="FFFF99"/>
          <w:rtl/>
        </w:rPr>
        <w:t>ועיצום כספי</w:t>
      </w:r>
    </w:p>
    <w:p w:rsidR="001F4141" w:rsidRPr="00877AF5" w:rsidRDefault="001F4141">
      <w:pPr>
        <w:pStyle w:val="P00"/>
        <w:spacing w:before="0"/>
        <w:ind w:left="0" w:right="1134"/>
        <w:rPr>
          <w:rStyle w:val="default"/>
          <w:rFonts w:cs="FrankRuehl" w:hint="cs"/>
          <w:vanish/>
          <w:sz w:val="22"/>
          <w:szCs w:val="22"/>
          <w:shd w:val="clear" w:color="auto" w:fill="FFFF99"/>
          <w:rtl/>
        </w:rPr>
      </w:pPr>
      <w:r w:rsidRPr="00877AF5">
        <w:rPr>
          <w:rStyle w:val="big-number"/>
          <w:rFonts w:cs="FrankRuehl"/>
          <w:vanish/>
          <w:sz w:val="22"/>
          <w:szCs w:val="22"/>
          <w:shd w:val="clear" w:color="auto" w:fill="FFFF99"/>
          <w:rtl/>
        </w:rPr>
        <w:t>7.</w:t>
      </w:r>
      <w:r w:rsidRPr="00877AF5">
        <w:rPr>
          <w:rStyle w:val="big-number"/>
          <w:rFonts w:cs="FrankRuehl"/>
          <w:vanish/>
          <w:sz w:val="22"/>
          <w:szCs w:val="22"/>
          <w:shd w:val="clear" w:color="auto" w:fill="FFFF99"/>
          <w:rtl/>
        </w:rPr>
        <w:tab/>
      </w:r>
      <w:r w:rsidRPr="00877AF5">
        <w:rPr>
          <w:rStyle w:val="default"/>
          <w:rFonts w:cs="FrankRuehl"/>
          <w:strike/>
          <w:vanish/>
          <w:sz w:val="22"/>
          <w:szCs w:val="22"/>
          <w:shd w:val="clear" w:color="auto" w:fill="FFFF99"/>
          <w:rtl/>
        </w:rPr>
        <w:t>הב</w:t>
      </w:r>
      <w:r w:rsidRPr="00877AF5">
        <w:rPr>
          <w:rStyle w:val="default"/>
          <w:rFonts w:cs="FrankRuehl" w:hint="cs"/>
          <w:strike/>
          <w:vanish/>
          <w:sz w:val="22"/>
          <w:szCs w:val="22"/>
          <w:shd w:val="clear" w:color="auto" w:fill="FFFF99"/>
          <w:rtl/>
        </w:rPr>
        <w:t>לו ניתן לגביה</w:t>
      </w:r>
      <w:r w:rsidRPr="00877AF5">
        <w:rPr>
          <w:rStyle w:val="default"/>
          <w:rFonts w:cs="FrankRuehl" w:hint="cs"/>
          <w:vanish/>
          <w:sz w:val="22"/>
          <w:szCs w:val="22"/>
          <w:shd w:val="clear" w:color="auto" w:fill="FFFF99"/>
          <w:rtl/>
        </w:rPr>
        <w:t xml:space="preserve"> </w:t>
      </w:r>
      <w:r w:rsidRPr="00877AF5">
        <w:rPr>
          <w:rStyle w:val="default"/>
          <w:rFonts w:cs="FrankRuehl" w:hint="cs"/>
          <w:vanish/>
          <w:sz w:val="22"/>
          <w:szCs w:val="22"/>
          <w:u w:val="single"/>
          <w:shd w:val="clear" w:color="auto" w:fill="FFFF99"/>
          <w:rtl/>
        </w:rPr>
        <w:t>הבלו ועיצום כספי כאמור בסעיף 25א ניתנים לגביה</w:t>
      </w:r>
      <w:r w:rsidRPr="00877AF5">
        <w:rPr>
          <w:rStyle w:val="default"/>
          <w:rFonts w:cs="FrankRuehl" w:hint="cs"/>
          <w:vanish/>
          <w:sz w:val="22"/>
          <w:szCs w:val="22"/>
          <w:shd w:val="clear" w:color="auto" w:fill="FFFF99"/>
          <w:rtl/>
        </w:rPr>
        <w:t xml:space="preserve"> לפי פקודת המסים (גביה), והוראות אותה פקודה, למעט סעיף 12 שבה, </w:t>
      </w:r>
      <w:r w:rsidRPr="00877AF5">
        <w:rPr>
          <w:rStyle w:val="default"/>
          <w:rFonts w:cs="FrankRuehl" w:hint="cs"/>
          <w:strike/>
          <w:vanish/>
          <w:sz w:val="22"/>
          <w:szCs w:val="22"/>
          <w:shd w:val="clear" w:color="auto" w:fill="FFFF99"/>
          <w:rtl/>
        </w:rPr>
        <w:t>יחולו על הבלו כאילו היה מס</w:t>
      </w:r>
      <w:r w:rsidRPr="00877AF5">
        <w:rPr>
          <w:rStyle w:val="default"/>
          <w:rFonts w:cs="FrankRuehl" w:hint="cs"/>
          <w:vanish/>
          <w:sz w:val="22"/>
          <w:szCs w:val="22"/>
          <w:shd w:val="clear" w:color="auto" w:fill="FFFF99"/>
          <w:rtl/>
        </w:rPr>
        <w:t xml:space="preserve"> </w:t>
      </w:r>
      <w:r w:rsidRPr="00877AF5">
        <w:rPr>
          <w:rStyle w:val="default"/>
          <w:rFonts w:cs="FrankRuehl" w:hint="cs"/>
          <w:vanish/>
          <w:sz w:val="22"/>
          <w:szCs w:val="22"/>
          <w:u w:val="single"/>
          <w:shd w:val="clear" w:color="auto" w:fill="FFFF99"/>
          <w:rtl/>
        </w:rPr>
        <w:t>יחולו על הבלו ועל עיצום כספי כאמור כאילו היו מס</w:t>
      </w:r>
      <w:r w:rsidRPr="00877AF5">
        <w:rPr>
          <w:rStyle w:val="default"/>
          <w:rFonts w:cs="FrankRuehl" w:hint="cs"/>
          <w:vanish/>
          <w:sz w:val="22"/>
          <w:szCs w:val="22"/>
          <w:shd w:val="clear" w:color="auto" w:fill="FFFF99"/>
          <w:rtl/>
        </w:rPr>
        <w:t xml:space="preserve"> כמשמעותו באותה פקודה.</w:t>
      </w:r>
    </w:p>
    <w:p w:rsidR="00AD193F" w:rsidRPr="00877AF5" w:rsidRDefault="00AD193F" w:rsidP="00AD193F">
      <w:pPr>
        <w:pStyle w:val="page"/>
        <w:widowControl/>
        <w:tabs>
          <w:tab w:val="left" w:pos="624"/>
          <w:tab w:val="left" w:pos="1021"/>
          <w:tab w:val="left" w:pos="1474"/>
          <w:tab w:val="left" w:pos="1928"/>
          <w:tab w:val="left" w:pos="2381"/>
          <w:tab w:val="left" w:pos="2835"/>
        </w:tabs>
        <w:ind w:right="1134"/>
        <w:rPr>
          <w:rStyle w:val="default"/>
          <w:rFonts w:cs="FrankRuehl" w:hint="cs"/>
          <w:vanish/>
          <w:position w:val="0"/>
          <w:szCs w:val="20"/>
          <w:shd w:val="clear" w:color="auto" w:fill="FFFF99"/>
          <w:rtl/>
        </w:rPr>
      </w:pPr>
    </w:p>
    <w:p w:rsidR="00AD193F" w:rsidRPr="00877AF5" w:rsidRDefault="00AD193F" w:rsidP="00AD193F">
      <w:pPr>
        <w:pStyle w:val="page"/>
        <w:widowControl/>
        <w:tabs>
          <w:tab w:val="left" w:pos="624"/>
          <w:tab w:val="left" w:pos="1021"/>
          <w:tab w:val="left" w:pos="1474"/>
          <w:tab w:val="left" w:pos="1928"/>
          <w:tab w:val="left" w:pos="2381"/>
          <w:tab w:val="left" w:pos="2835"/>
        </w:tabs>
        <w:ind w:right="1134"/>
        <w:rPr>
          <w:rStyle w:val="default"/>
          <w:rFonts w:cs="FrankRuehl" w:hint="cs"/>
          <w:vanish/>
          <w:color w:val="FF0000"/>
          <w:position w:val="0"/>
          <w:szCs w:val="20"/>
          <w:shd w:val="clear" w:color="auto" w:fill="FFFF99"/>
          <w:rtl/>
        </w:rPr>
      </w:pPr>
      <w:r w:rsidRPr="00877AF5">
        <w:rPr>
          <w:rStyle w:val="default"/>
          <w:rFonts w:cs="FrankRuehl" w:hint="cs"/>
          <w:vanish/>
          <w:color w:val="FF0000"/>
          <w:position w:val="0"/>
          <w:szCs w:val="20"/>
          <w:shd w:val="clear" w:color="auto" w:fill="FFFF99"/>
          <w:rtl/>
        </w:rPr>
        <w:t>מיום 15.7.2014</w:t>
      </w:r>
    </w:p>
    <w:p w:rsidR="00AD193F" w:rsidRPr="00877AF5" w:rsidRDefault="00AD193F" w:rsidP="003B6745">
      <w:pPr>
        <w:pStyle w:val="page"/>
        <w:widowControl/>
        <w:tabs>
          <w:tab w:val="left" w:pos="624"/>
          <w:tab w:val="left" w:pos="1021"/>
          <w:tab w:val="left" w:pos="1474"/>
          <w:tab w:val="left" w:pos="1928"/>
          <w:tab w:val="left" w:pos="2381"/>
          <w:tab w:val="left" w:pos="2835"/>
        </w:tabs>
        <w:ind w:right="1134"/>
        <w:rPr>
          <w:rStyle w:val="default"/>
          <w:rFonts w:cs="FrankRuehl" w:hint="cs"/>
          <w:vanish/>
          <w:position w:val="0"/>
          <w:szCs w:val="20"/>
          <w:shd w:val="clear" w:color="auto" w:fill="FFFF99"/>
          <w:rtl/>
        </w:rPr>
      </w:pPr>
      <w:r w:rsidRPr="00877AF5">
        <w:rPr>
          <w:rStyle w:val="default"/>
          <w:rFonts w:cs="FrankRuehl" w:hint="cs"/>
          <w:b/>
          <w:bCs/>
          <w:vanish/>
          <w:position w:val="0"/>
          <w:szCs w:val="20"/>
          <w:shd w:val="clear" w:color="auto" w:fill="FFFF99"/>
          <w:rtl/>
        </w:rPr>
        <w:t xml:space="preserve">תיקון מס' </w:t>
      </w:r>
      <w:r w:rsidR="003B6745" w:rsidRPr="00877AF5">
        <w:rPr>
          <w:rStyle w:val="default"/>
          <w:rFonts w:cs="FrankRuehl" w:hint="cs"/>
          <w:b/>
          <w:bCs/>
          <w:vanish/>
          <w:position w:val="0"/>
          <w:szCs w:val="20"/>
          <w:shd w:val="clear" w:color="auto" w:fill="FFFF99"/>
          <w:rtl/>
        </w:rPr>
        <w:t>10</w:t>
      </w:r>
    </w:p>
    <w:p w:rsidR="00AD193F" w:rsidRPr="00877AF5" w:rsidRDefault="00AD193F" w:rsidP="00AD193F">
      <w:pPr>
        <w:pStyle w:val="page"/>
        <w:widowControl/>
        <w:tabs>
          <w:tab w:val="left" w:pos="624"/>
          <w:tab w:val="left" w:pos="1021"/>
          <w:tab w:val="left" w:pos="1474"/>
          <w:tab w:val="left" w:pos="1928"/>
          <w:tab w:val="left" w:pos="2381"/>
          <w:tab w:val="left" w:pos="2835"/>
        </w:tabs>
        <w:ind w:right="1134"/>
        <w:rPr>
          <w:rStyle w:val="default"/>
          <w:rFonts w:cs="FrankRuehl" w:hint="cs"/>
          <w:vanish/>
          <w:position w:val="0"/>
          <w:szCs w:val="20"/>
          <w:shd w:val="clear" w:color="auto" w:fill="FFFF99"/>
          <w:rtl/>
        </w:rPr>
      </w:pPr>
      <w:hyperlink r:id="rId33" w:history="1">
        <w:r w:rsidRPr="00877AF5">
          <w:rPr>
            <w:rStyle w:val="Hyperlink"/>
            <w:rFonts w:cs="FrankRuehl" w:hint="cs"/>
            <w:vanish/>
            <w:position w:val="0"/>
            <w:sz w:val="26"/>
            <w:szCs w:val="20"/>
            <w:shd w:val="clear" w:color="auto" w:fill="FFFF99"/>
            <w:rtl/>
          </w:rPr>
          <w:t>ס"ח תשע"ד מס' 2458</w:t>
        </w:r>
      </w:hyperlink>
      <w:r w:rsidRPr="00877AF5">
        <w:rPr>
          <w:rStyle w:val="default"/>
          <w:rFonts w:cs="FrankRuehl" w:hint="cs"/>
          <w:vanish/>
          <w:position w:val="0"/>
          <w:szCs w:val="20"/>
          <w:shd w:val="clear" w:color="auto" w:fill="FFFF99"/>
          <w:rtl/>
        </w:rPr>
        <w:t xml:space="preserve"> מיום 15.7.2014 עמ' 592 (</w:t>
      </w:r>
      <w:hyperlink r:id="rId34" w:history="1">
        <w:r w:rsidRPr="00877AF5">
          <w:rPr>
            <w:rStyle w:val="Hyperlink"/>
            <w:rFonts w:cs="FrankRuehl" w:hint="cs"/>
            <w:vanish/>
            <w:position w:val="0"/>
            <w:sz w:val="26"/>
            <w:szCs w:val="20"/>
            <w:shd w:val="clear" w:color="auto" w:fill="FFFF99"/>
            <w:rtl/>
          </w:rPr>
          <w:t>ה"ח 771</w:t>
        </w:r>
      </w:hyperlink>
      <w:r w:rsidRPr="00877AF5">
        <w:rPr>
          <w:rStyle w:val="default"/>
          <w:rFonts w:cs="FrankRuehl" w:hint="cs"/>
          <w:vanish/>
          <w:position w:val="0"/>
          <w:szCs w:val="20"/>
          <w:shd w:val="clear" w:color="auto" w:fill="FFFF99"/>
          <w:rtl/>
        </w:rPr>
        <w:t>)</w:t>
      </w:r>
    </w:p>
    <w:p w:rsidR="00AD193F" w:rsidRPr="00877AF5" w:rsidRDefault="00AD193F" w:rsidP="00AD193F">
      <w:pPr>
        <w:pStyle w:val="P00"/>
        <w:ind w:left="0" w:right="1134"/>
        <w:rPr>
          <w:rStyle w:val="default"/>
          <w:rFonts w:cs="FrankRuehl" w:hint="cs"/>
          <w:vanish/>
          <w:sz w:val="22"/>
          <w:szCs w:val="22"/>
          <w:shd w:val="clear" w:color="auto" w:fill="FFFF99"/>
          <w:rtl/>
        </w:rPr>
      </w:pPr>
      <w:r w:rsidRPr="00877AF5">
        <w:rPr>
          <w:rStyle w:val="default"/>
          <w:rFonts w:cs="FrankRuehl"/>
          <w:vanish/>
          <w:sz w:val="22"/>
          <w:szCs w:val="22"/>
          <w:shd w:val="clear" w:color="auto" w:fill="FFFF99"/>
          <w:rtl/>
        </w:rPr>
        <w:t>7.</w:t>
      </w:r>
      <w:r w:rsidRPr="00877AF5">
        <w:rPr>
          <w:rStyle w:val="default"/>
          <w:rFonts w:cs="FrankRuehl"/>
          <w:vanish/>
          <w:sz w:val="22"/>
          <w:szCs w:val="22"/>
          <w:shd w:val="clear" w:color="auto" w:fill="FFFF99"/>
          <w:rtl/>
        </w:rPr>
        <w:tab/>
      </w:r>
      <w:r w:rsidRPr="00877AF5">
        <w:rPr>
          <w:rStyle w:val="default"/>
          <w:rFonts w:cs="FrankRuehl" w:hint="cs"/>
          <w:vanish/>
          <w:sz w:val="22"/>
          <w:szCs w:val="22"/>
          <w:u w:val="single"/>
          <w:shd w:val="clear" w:color="auto" w:fill="FFFF99"/>
          <w:rtl/>
        </w:rPr>
        <w:t>(א)</w:t>
      </w:r>
      <w:r w:rsidRPr="00877AF5">
        <w:rPr>
          <w:rStyle w:val="default"/>
          <w:rFonts w:cs="FrankRuehl" w:hint="cs"/>
          <w:vanish/>
          <w:sz w:val="22"/>
          <w:szCs w:val="22"/>
          <w:shd w:val="clear" w:color="auto" w:fill="FFFF99"/>
          <w:rtl/>
        </w:rPr>
        <w:tab/>
        <w:t>הבלו ועיצום כספי כאמור בסעיף 25א ניתנים לגביה לפי פקודת המסים (גביה), והוראות אותה פקודה, למעט סעיף 12 שבה, יחולו על הבלו ועל עיצום כספי כאמור כאילו היו מס כמשמעותו באותה פקודה.</w:t>
      </w:r>
    </w:p>
    <w:p w:rsidR="00AD193F" w:rsidRPr="00877AF5" w:rsidRDefault="00AD193F" w:rsidP="003963DE">
      <w:pPr>
        <w:pStyle w:val="P00"/>
        <w:spacing w:before="0"/>
        <w:ind w:left="0" w:right="1134"/>
        <w:rPr>
          <w:rStyle w:val="default"/>
          <w:rFonts w:cs="FrankRuehl" w:hint="cs"/>
          <w:vanish/>
          <w:sz w:val="22"/>
          <w:szCs w:val="22"/>
          <w:shd w:val="clear" w:color="auto" w:fill="FFFF99"/>
          <w:rtl/>
        </w:rPr>
      </w:pPr>
      <w:r w:rsidRPr="00877AF5">
        <w:rPr>
          <w:rStyle w:val="default"/>
          <w:rFonts w:cs="FrankRuehl" w:hint="cs"/>
          <w:vanish/>
          <w:sz w:val="22"/>
          <w:szCs w:val="22"/>
          <w:shd w:val="clear" w:color="auto" w:fill="FFFF99"/>
          <w:rtl/>
        </w:rPr>
        <w:tab/>
      </w:r>
      <w:r w:rsidRPr="00877AF5">
        <w:rPr>
          <w:rStyle w:val="default"/>
          <w:rFonts w:cs="FrankRuehl" w:hint="cs"/>
          <w:vanish/>
          <w:sz w:val="22"/>
          <w:szCs w:val="22"/>
          <w:u w:val="single"/>
          <w:shd w:val="clear" w:color="auto" w:fill="FFFF99"/>
          <w:rtl/>
        </w:rPr>
        <w:t>(ב)</w:t>
      </w:r>
      <w:r w:rsidRPr="00877AF5">
        <w:rPr>
          <w:rStyle w:val="default"/>
          <w:rFonts w:cs="FrankRuehl" w:hint="cs"/>
          <w:vanish/>
          <w:sz w:val="22"/>
          <w:szCs w:val="22"/>
          <w:u w:val="single"/>
          <w:shd w:val="clear" w:color="auto" w:fill="FFFF99"/>
          <w:rtl/>
        </w:rPr>
        <w:tab/>
        <w:t>הוראות סעיפים 102(ב) ו-102א לחוק מס ערך מוסף, יחולו על גבייה כאמור בסעיף קטן (א), בשינויים המחויבים.</w:t>
      </w:r>
    </w:p>
    <w:p w:rsidR="009800EE" w:rsidRPr="00877AF5" w:rsidRDefault="009800EE" w:rsidP="003963DE">
      <w:pPr>
        <w:pStyle w:val="P00"/>
        <w:spacing w:before="0"/>
        <w:ind w:left="0" w:right="1134"/>
        <w:rPr>
          <w:rStyle w:val="default"/>
          <w:rFonts w:cs="FrankRuehl" w:hint="cs"/>
          <w:vanish/>
          <w:sz w:val="22"/>
          <w:szCs w:val="22"/>
          <w:shd w:val="clear" w:color="auto" w:fill="FFFF99"/>
          <w:rtl/>
        </w:rPr>
      </w:pPr>
    </w:p>
    <w:p w:rsidR="009800EE" w:rsidRPr="00877AF5" w:rsidRDefault="009800EE" w:rsidP="009800EE">
      <w:pPr>
        <w:pStyle w:val="P00"/>
        <w:spacing w:before="0"/>
        <w:ind w:left="0" w:right="1134"/>
        <w:rPr>
          <w:rStyle w:val="default"/>
          <w:rFonts w:cs="FrankRuehl" w:hint="cs"/>
          <w:vanish/>
          <w:color w:val="FF0000"/>
          <w:sz w:val="20"/>
          <w:szCs w:val="20"/>
          <w:shd w:val="clear" w:color="auto" w:fill="FFFF99"/>
          <w:rtl/>
        </w:rPr>
      </w:pPr>
      <w:r w:rsidRPr="00877AF5">
        <w:rPr>
          <w:rStyle w:val="default"/>
          <w:rFonts w:cs="FrankRuehl" w:hint="cs"/>
          <w:vanish/>
          <w:color w:val="FF0000"/>
          <w:sz w:val="20"/>
          <w:szCs w:val="20"/>
          <w:shd w:val="clear" w:color="auto" w:fill="FFFF99"/>
          <w:rtl/>
        </w:rPr>
        <w:t>מיום 7.8.2014</w:t>
      </w:r>
    </w:p>
    <w:p w:rsidR="009800EE" w:rsidRPr="00877AF5" w:rsidRDefault="009800EE" w:rsidP="003B6745">
      <w:pPr>
        <w:pStyle w:val="P00"/>
        <w:spacing w:before="0"/>
        <w:ind w:left="0" w:right="1134"/>
        <w:rPr>
          <w:rStyle w:val="default"/>
          <w:rFonts w:cs="FrankRuehl" w:hint="cs"/>
          <w:vanish/>
          <w:sz w:val="20"/>
          <w:szCs w:val="20"/>
          <w:shd w:val="clear" w:color="auto" w:fill="FFFF99"/>
          <w:rtl/>
        </w:rPr>
      </w:pPr>
      <w:r w:rsidRPr="00877AF5">
        <w:rPr>
          <w:rStyle w:val="default"/>
          <w:rFonts w:cs="FrankRuehl" w:hint="cs"/>
          <w:b/>
          <w:bCs/>
          <w:vanish/>
          <w:sz w:val="20"/>
          <w:szCs w:val="20"/>
          <w:shd w:val="clear" w:color="auto" w:fill="FFFF99"/>
          <w:rtl/>
        </w:rPr>
        <w:t>תיקון מס' 1</w:t>
      </w:r>
      <w:r w:rsidR="003B6745" w:rsidRPr="00877AF5">
        <w:rPr>
          <w:rStyle w:val="default"/>
          <w:rFonts w:cs="FrankRuehl" w:hint="cs"/>
          <w:b/>
          <w:bCs/>
          <w:vanish/>
          <w:sz w:val="20"/>
          <w:szCs w:val="20"/>
          <w:shd w:val="clear" w:color="auto" w:fill="FFFF99"/>
          <w:rtl/>
        </w:rPr>
        <w:t>1</w:t>
      </w:r>
    </w:p>
    <w:p w:rsidR="009800EE" w:rsidRPr="00877AF5" w:rsidRDefault="009800EE" w:rsidP="009800EE">
      <w:pPr>
        <w:pStyle w:val="P00"/>
        <w:spacing w:before="0"/>
        <w:ind w:left="0" w:right="1134"/>
        <w:rPr>
          <w:rStyle w:val="default"/>
          <w:rFonts w:cs="FrankRuehl" w:hint="cs"/>
          <w:vanish/>
          <w:sz w:val="20"/>
          <w:szCs w:val="20"/>
          <w:shd w:val="clear" w:color="auto" w:fill="FFFF99"/>
          <w:rtl/>
        </w:rPr>
      </w:pPr>
      <w:hyperlink r:id="rId35" w:history="1">
        <w:r w:rsidRPr="00877AF5">
          <w:rPr>
            <w:rStyle w:val="Hyperlink"/>
            <w:rFonts w:cs="FrankRuehl" w:hint="cs"/>
            <w:vanish/>
            <w:szCs w:val="20"/>
            <w:shd w:val="clear" w:color="auto" w:fill="FFFF99"/>
            <w:rtl/>
          </w:rPr>
          <w:t>ס"ח תשע"ד מס' 2467</w:t>
        </w:r>
      </w:hyperlink>
      <w:r w:rsidRPr="00877AF5">
        <w:rPr>
          <w:rStyle w:val="default"/>
          <w:rFonts w:cs="FrankRuehl" w:hint="cs"/>
          <w:vanish/>
          <w:sz w:val="20"/>
          <w:szCs w:val="20"/>
          <w:shd w:val="clear" w:color="auto" w:fill="FFFF99"/>
          <w:rtl/>
        </w:rPr>
        <w:t xml:space="preserve"> מיום 7.8.2014 עמ' 736 (</w:t>
      </w:r>
      <w:hyperlink r:id="rId36" w:history="1">
        <w:r w:rsidRPr="00877AF5">
          <w:rPr>
            <w:rStyle w:val="Hyperlink"/>
            <w:rFonts w:cs="FrankRuehl" w:hint="cs"/>
            <w:vanish/>
            <w:szCs w:val="20"/>
            <w:shd w:val="clear" w:color="auto" w:fill="FFFF99"/>
            <w:rtl/>
          </w:rPr>
          <w:t>ה"ח 771</w:t>
        </w:r>
      </w:hyperlink>
      <w:r w:rsidRPr="00877AF5">
        <w:rPr>
          <w:rStyle w:val="default"/>
          <w:rFonts w:cs="FrankRuehl" w:hint="cs"/>
          <w:vanish/>
          <w:sz w:val="20"/>
          <w:szCs w:val="20"/>
          <w:shd w:val="clear" w:color="auto" w:fill="FFFF99"/>
          <w:rtl/>
        </w:rPr>
        <w:t>)</w:t>
      </w:r>
    </w:p>
    <w:p w:rsidR="009800EE" w:rsidRPr="009800EE" w:rsidRDefault="009800EE" w:rsidP="009800EE">
      <w:pPr>
        <w:pStyle w:val="P00"/>
        <w:ind w:left="0" w:right="1134"/>
        <w:rPr>
          <w:rStyle w:val="default"/>
          <w:rFonts w:cs="FrankRuehl" w:hint="cs"/>
          <w:sz w:val="2"/>
          <w:szCs w:val="2"/>
          <w:shd w:val="clear" w:color="auto" w:fill="FFFF99"/>
          <w:rtl/>
        </w:rPr>
      </w:pPr>
      <w:r w:rsidRPr="00877AF5">
        <w:rPr>
          <w:rStyle w:val="default"/>
          <w:rFonts w:cs="FrankRuehl" w:hint="cs"/>
          <w:vanish/>
          <w:sz w:val="22"/>
          <w:szCs w:val="22"/>
          <w:shd w:val="clear" w:color="auto" w:fill="FFFF99"/>
          <w:rtl/>
        </w:rPr>
        <w:tab/>
        <w:t>(ב)</w:t>
      </w:r>
      <w:r w:rsidRPr="00877AF5">
        <w:rPr>
          <w:rStyle w:val="default"/>
          <w:rFonts w:cs="FrankRuehl" w:hint="cs"/>
          <w:vanish/>
          <w:sz w:val="22"/>
          <w:szCs w:val="22"/>
          <w:shd w:val="clear" w:color="auto" w:fill="FFFF99"/>
          <w:rtl/>
        </w:rPr>
        <w:tab/>
        <w:t xml:space="preserve">הוראות סעיפים 102(ב) </w:t>
      </w:r>
      <w:r w:rsidRPr="00877AF5">
        <w:rPr>
          <w:rStyle w:val="default"/>
          <w:rFonts w:cs="FrankRuehl" w:hint="cs"/>
          <w:strike/>
          <w:vanish/>
          <w:sz w:val="22"/>
          <w:szCs w:val="22"/>
          <w:shd w:val="clear" w:color="auto" w:fill="FFFF99"/>
          <w:rtl/>
        </w:rPr>
        <w:t>ו-102א</w:t>
      </w:r>
      <w:r w:rsidRPr="00877AF5">
        <w:rPr>
          <w:rStyle w:val="default"/>
          <w:rFonts w:cs="FrankRuehl" w:hint="cs"/>
          <w:vanish/>
          <w:sz w:val="22"/>
          <w:szCs w:val="22"/>
          <w:shd w:val="clear" w:color="auto" w:fill="FFFF99"/>
          <w:rtl/>
        </w:rPr>
        <w:t xml:space="preserve"> </w:t>
      </w:r>
      <w:r w:rsidRPr="00877AF5">
        <w:rPr>
          <w:rStyle w:val="default"/>
          <w:rFonts w:cs="FrankRuehl" w:hint="cs"/>
          <w:vanish/>
          <w:sz w:val="22"/>
          <w:szCs w:val="22"/>
          <w:u w:val="single"/>
          <w:shd w:val="clear" w:color="auto" w:fill="FFFF99"/>
          <w:rtl/>
        </w:rPr>
        <w:t>102א ו-102ב</w:t>
      </w:r>
      <w:r w:rsidRPr="00877AF5">
        <w:rPr>
          <w:rStyle w:val="default"/>
          <w:rFonts w:cs="FrankRuehl" w:hint="cs"/>
          <w:vanish/>
          <w:sz w:val="22"/>
          <w:szCs w:val="22"/>
          <w:shd w:val="clear" w:color="auto" w:fill="FFFF99"/>
          <w:rtl/>
        </w:rPr>
        <w:t xml:space="preserve"> לחוק מס ערך מוסף, יחולו על גבייה כאמור בסעיף קטן (א), בשינויים המחויבים.</w:t>
      </w:r>
      <w:bookmarkEnd w:id="18"/>
    </w:p>
    <w:p w:rsidR="001F4141" w:rsidRDefault="001F4141">
      <w:pPr>
        <w:pStyle w:val="P00"/>
        <w:spacing w:before="72"/>
        <w:ind w:left="0" w:right="1134"/>
        <w:rPr>
          <w:rStyle w:val="default"/>
          <w:rFonts w:cs="FrankRuehl"/>
          <w:rtl/>
        </w:rPr>
      </w:pPr>
      <w:bookmarkStart w:id="19" w:name="Seif8"/>
      <w:bookmarkEnd w:id="19"/>
      <w:r>
        <w:rPr>
          <w:lang w:val="he-IL"/>
        </w:rPr>
        <w:pict>
          <v:rect id="_x0000_s1036" style="position:absolute;left:0;text-align:left;margin-left:464.5pt;margin-top:8.05pt;width:75.05pt;height:16pt;z-index:251627520" o:allowincell="f" filled="f" stroked="f" strokecolor="lime" strokeweight=".25pt">
            <v:textbox style="mso-next-textbox:#_x0000_s1036" inset="0,0,0,0">
              <w:txbxContent>
                <w:p w:rsidR="001F4141" w:rsidRDefault="001F4141">
                  <w:pPr>
                    <w:spacing w:line="160" w:lineRule="exact"/>
                    <w:jc w:val="left"/>
                    <w:rPr>
                      <w:rFonts w:cs="Miriam"/>
                      <w:noProof/>
                      <w:sz w:val="18"/>
                      <w:szCs w:val="18"/>
                      <w:rtl/>
                    </w:rPr>
                  </w:pPr>
                  <w:r>
                    <w:rPr>
                      <w:rFonts w:cs="Miriam"/>
                      <w:sz w:val="18"/>
                      <w:szCs w:val="18"/>
                      <w:rtl/>
                    </w:rPr>
                    <w:t>פט</w:t>
                  </w:r>
                  <w:r>
                    <w:rPr>
                      <w:rFonts w:cs="Miriam" w:hint="cs"/>
                      <w:sz w:val="18"/>
                      <w:szCs w:val="18"/>
                      <w:rtl/>
                    </w:rPr>
                    <w:t xml:space="preserve">ור מבלו </w:t>
                  </w:r>
                  <w:r>
                    <w:rPr>
                      <w:rFonts w:cs="Miriam"/>
                      <w:sz w:val="18"/>
                      <w:szCs w:val="18"/>
                      <w:rtl/>
                    </w:rPr>
                    <w:t>על</w:t>
                  </w:r>
                  <w:r>
                    <w:rPr>
                      <w:rFonts w:cs="Miriam" w:hint="cs"/>
                      <w:sz w:val="18"/>
                      <w:szCs w:val="18"/>
                      <w:rtl/>
                    </w:rPr>
                    <w:t xml:space="preserve"> יצו</w:t>
                  </w:r>
                  <w:r>
                    <w:rPr>
                      <w:rFonts w:cs="Miriam"/>
                      <w:sz w:val="18"/>
                      <w:szCs w:val="18"/>
                      <w:rtl/>
                    </w:rPr>
                    <w:t xml:space="preserve">א </w:t>
                  </w:r>
                  <w:r>
                    <w:rPr>
                      <w:rFonts w:cs="Miriam" w:hint="cs"/>
                      <w:sz w:val="18"/>
                      <w:szCs w:val="18"/>
                      <w:rtl/>
                    </w:rPr>
                    <w:t>דלק</w:t>
                  </w:r>
                </w:p>
              </w:txbxContent>
            </v:textbox>
            <w10:anchorlock/>
          </v:rect>
        </w:pict>
      </w:r>
      <w:r>
        <w:rPr>
          <w:rStyle w:val="big-number"/>
          <w:rFonts w:cs="Miriam"/>
          <w:rtl/>
        </w:rPr>
        <w:t>8.</w:t>
      </w:r>
      <w:r>
        <w:rPr>
          <w:rStyle w:val="big-number"/>
          <w:rFonts w:cs="Miriam"/>
          <w:rtl/>
        </w:rPr>
        <w:tab/>
      </w:r>
      <w:r>
        <w:rPr>
          <w:rStyle w:val="default"/>
          <w:rFonts w:cs="FrankRuehl"/>
          <w:rtl/>
        </w:rPr>
        <w:t>הו</w:t>
      </w:r>
      <w:r>
        <w:rPr>
          <w:rStyle w:val="default"/>
          <w:rFonts w:cs="FrankRuehl" w:hint="cs"/>
          <w:rtl/>
        </w:rPr>
        <w:t>כח להנחת דעת</w:t>
      </w:r>
      <w:r>
        <w:rPr>
          <w:rStyle w:val="default"/>
          <w:rFonts w:cs="FrankRuehl"/>
          <w:rtl/>
        </w:rPr>
        <w:t xml:space="preserve">ו </w:t>
      </w:r>
      <w:r>
        <w:rPr>
          <w:rStyle w:val="default"/>
          <w:rFonts w:cs="FrankRuehl" w:hint="cs"/>
          <w:rtl/>
        </w:rPr>
        <w:t xml:space="preserve">של המנהל כי דלק יוצא מהארץ, לא ייגבה הבלו עליו, ואם כבר שולם </w:t>
      </w:r>
      <w:r>
        <w:rPr>
          <w:rStyle w:val="default"/>
          <w:rFonts w:cs="FrankRuehl"/>
          <w:rtl/>
        </w:rPr>
        <w:t xml:space="preserve">– </w:t>
      </w:r>
      <w:r>
        <w:rPr>
          <w:rStyle w:val="default"/>
          <w:rFonts w:cs="FrankRuehl" w:hint="cs"/>
          <w:rtl/>
        </w:rPr>
        <w:t>יוחזר הבלו אם הוגשה למנהל בקשה על כך בכתב, תוך ששה חדשים מיום היצוא.</w:t>
      </w:r>
    </w:p>
    <w:p w:rsidR="001F4141" w:rsidRDefault="001F4141">
      <w:pPr>
        <w:pStyle w:val="P00"/>
        <w:spacing w:before="72"/>
        <w:ind w:left="0" w:right="1134"/>
        <w:rPr>
          <w:rStyle w:val="default"/>
          <w:rFonts w:cs="FrankRuehl" w:hint="cs"/>
          <w:rtl/>
        </w:rPr>
      </w:pPr>
      <w:bookmarkStart w:id="20" w:name="Seif9"/>
      <w:bookmarkEnd w:id="20"/>
      <w:r>
        <w:rPr>
          <w:lang w:val="he-IL"/>
        </w:rPr>
        <w:pict>
          <v:rect id="_x0000_s1037" style="position:absolute;left:0;text-align:left;margin-left:464.5pt;margin-top:8.05pt;width:75.05pt;height:29.8pt;z-index:251628544" o:allowincell="f" filled="f" stroked="f" strokecolor="lime" strokeweight=".25pt">
            <v:textbox style="mso-next-textbox:#_x0000_s1037" inset="0,0,0,0">
              <w:txbxContent>
                <w:p w:rsidR="001F4141" w:rsidRDefault="001F4141">
                  <w:pPr>
                    <w:spacing w:line="160" w:lineRule="exact"/>
                    <w:jc w:val="left"/>
                    <w:rPr>
                      <w:rFonts w:cs="Miriam" w:hint="cs"/>
                      <w:sz w:val="18"/>
                      <w:szCs w:val="18"/>
                      <w:rtl/>
                    </w:rPr>
                  </w:pPr>
                  <w:r>
                    <w:rPr>
                      <w:rFonts w:cs="Miriam"/>
                      <w:sz w:val="18"/>
                      <w:szCs w:val="18"/>
                      <w:rtl/>
                    </w:rPr>
                    <w:t>פט</w:t>
                  </w:r>
                  <w:r>
                    <w:rPr>
                      <w:rFonts w:cs="Miriam" w:hint="cs"/>
                      <w:sz w:val="18"/>
                      <w:szCs w:val="18"/>
                      <w:rtl/>
                    </w:rPr>
                    <w:t>ור מיוחד והישבון</w:t>
                  </w:r>
                </w:p>
                <w:p w:rsidR="001F4141" w:rsidRDefault="001F4141">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תשס"ו-2006</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ab/>
      </w:r>
      <w:r>
        <w:rPr>
          <w:rStyle w:val="default"/>
          <w:rFonts w:cs="FrankRuehl"/>
          <w:rtl/>
        </w:rPr>
        <w:t>שר האוצר, באישור ועדת הכספים של הכנסת, רשאי לקבוע בצו –</w:t>
      </w:r>
    </w:p>
    <w:p w:rsidR="001F4141" w:rsidRDefault="001F4141">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פטור, מלא או חלקי, מהבלו המוטל על דלק שנמכר</w:t>
      </w:r>
      <w:r>
        <w:rPr>
          <w:rStyle w:val="default"/>
          <w:rFonts w:cs="FrankRuehl" w:hint="cs"/>
          <w:rtl/>
        </w:rPr>
        <w:t xml:space="preserve"> </w:t>
      </w:r>
      <w:r>
        <w:rPr>
          <w:rStyle w:val="default"/>
          <w:rFonts w:cs="FrankRuehl"/>
          <w:rtl/>
        </w:rPr>
        <w:t>למפורטים בתוספת לחוק המכס, הבלו ומס הקניה (ביטול</w:t>
      </w:r>
      <w:r>
        <w:rPr>
          <w:rStyle w:val="default"/>
          <w:rFonts w:cs="FrankRuehl" w:hint="cs"/>
          <w:rtl/>
        </w:rPr>
        <w:t xml:space="preserve"> </w:t>
      </w:r>
      <w:r>
        <w:rPr>
          <w:rStyle w:val="default"/>
          <w:rFonts w:cs="FrankRuehl"/>
          <w:rtl/>
        </w:rPr>
        <w:t>פטור מיוחד), התשי"ז</w:t>
      </w:r>
      <w:r>
        <w:rPr>
          <w:rStyle w:val="default"/>
          <w:rFonts w:cs="FrankRuehl" w:hint="cs"/>
          <w:rtl/>
        </w:rPr>
        <w:t>-1957</w:t>
      </w:r>
      <w:r>
        <w:rPr>
          <w:rStyle w:val="default"/>
          <w:rFonts w:cs="FrankRuehl"/>
          <w:rtl/>
        </w:rPr>
        <w:t>, או על דלק המיועד או המשמש למטרה מסוימת שקבע;</w:t>
      </w:r>
    </w:p>
    <w:p w:rsidR="001F4141" w:rsidRDefault="001F4141">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הישבון, מלא או חלקי, של הבלו ששולם על דלק</w:t>
      </w:r>
      <w:r>
        <w:rPr>
          <w:rStyle w:val="default"/>
          <w:rFonts w:cs="FrankRuehl" w:hint="cs"/>
          <w:rtl/>
        </w:rPr>
        <w:t xml:space="preserve"> </w:t>
      </w:r>
      <w:r>
        <w:rPr>
          <w:rStyle w:val="default"/>
          <w:rFonts w:cs="FrankRuehl"/>
          <w:rtl/>
        </w:rPr>
        <w:t>המיועד או המשמש למטרה מסוימת שקבע, שיינתן למי</w:t>
      </w:r>
      <w:r>
        <w:rPr>
          <w:rStyle w:val="default"/>
          <w:rFonts w:cs="FrankRuehl" w:hint="cs"/>
          <w:rtl/>
        </w:rPr>
        <w:t xml:space="preserve"> </w:t>
      </w:r>
      <w:r>
        <w:rPr>
          <w:rStyle w:val="default"/>
          <w:rFonts w:cs="FrankRuehl"/>
          <w:rtl/>
        </w:rPr>
        <w:t>ששילם את הבלו או למי שהשתמש בדלק למטרה האמורה, הכל כפי שקבע.</w:t>
      </w:r>
    </w:p>
    <w:p w:rsidR="001F4141" w:rsidRDefault="001F4141">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קבע שר האוצר לפי הוראות סעיף קטן (א) פטור חלקי או</w:t>
      </w:r>
      <w:r>
        <w:rPr>
          <w:rStyle w:val="default"/>
          <w:rFonts w:cs="FrankRuehl" w:hint="cs"/>
          <w:rtl/>
        </w:rPr>
        <w:t xml:space="preserve"> </w:t>
      </w:r>
      <w:r>
        <w:rPr>
          <w:rStyle w:val="default"/>
          <w:rFonts w:cs="FrankRuehl"/>
          <w:rtl/>
        </w:rPr>
        <w:t>הישבון חלקי, רשאי הוא לקבוע כי סכום הפטור או ההישבון לא יעלה על סכום מרבי שיקבע המנהל.</w:t>
      </w:r>
    </w:p>
    <w:p w:rsidR="001F4141" w:rsidRDefault="001F4141">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קבע שר האוצר לפי הוראות סעיף קטן (א) כי יינתן הישבון</w:t>
      </w:r>
      <w:r>
        <w:rPr>
          <w:rStyle w:val="default"/>
          <w:rFonts w:cs="FrankRuehl" w:hint="cs"/>
          <w:rtl/>
        </w:rPr>
        <w:t xml:space="preserve"> </w:t>
      </w:r>
      <w:r>
        <w:rPr>
          <w:rStyle w:val="default"/>
          <w:rFonts w:cs="FrankRuehl"/>
          <w:rtl/>
        </w:rPr>
        <w:t>למי שהשתמש בדלק למטרה מסוימת, יינתן ההישבון למשתמש</w:t>
      </w:r>
      <w:r>
        <w:rPr>
          <w:rStyle w:val="default"/>
          <w:rFonts w:cs="FrankRuehl" w:hint="cs"/>
          <w:rtl/>
        </w:rPr>
        <w:t xml:space="preserve"> </w:t>
      </w:r>
      <w:r>
        <w:rPr>
          <w:rStyle w:val="default"/>
          <w:rFonts w:cs="FrankRuehl"/>
          <w:rtl/>
        </w:rPr>
        <w:t>כאמור, ובלבד ששוכנע המנהל כי הדלק שרכש המשתמש</w:t>
      </w:r>
      <w:r>
        <w:rPr>
          <w:rStyle w:val="default"/>
          <w:rFonts w:cs="FrankRuehl" w:hint="cs"/>
          <w:rtl/>
        </w:rPr>
        <w:t xml:space="preserve"> </w:t>
      </w:r>
      <w:r>
        <w:rPr>
          <w:rStyle w:val="default"/>
          <w:rFonts w:cs="FrankRuehl"/>
          <w:rtl/>
        </w:rPr>
        <w:t>הוא דלק ששולם עליו בלו בידי היצרן, והמשתמש הוכיח כי מתקיימים כל אלה:</w:t>
      </w:r>
    </w:p>
    <w:p w:rsidR="001F4141" w:rsidRDefault="001F4141">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המשתמש עשה שימוש בדלק למטרה שקבע שר האוצר;</w:t>
      </w:r>
    </w:p>
    <w:p w:rsidR="001F4141" w:rsidRDefault="002E7858" w:rsidP="002E7858">
      <w:pPr>
        <w:pStyle w:val="P00"/>
        <w:spacing w:before="72"/>
        <w:ind w:left="1021" w:right="1134"/>
        <w:rPr>
          <w:rStyle w:val="default"/>
          <w:rFonts w:cs="FrankRuehl" w:hint="cs"/>
          <w:rtl/>
        </w:rPr>
      </w:pPr>
      <w:r>
        <w:rPr>
          <w:rFonts w:cs="FrankRuehl"/>
          <w:sz w:val="26"/>
          <w:rtl/>
          <w:lang w:eastAsia="en-US"/>
        </w:rPr>
        <w:pict>
          <v:shape id="_x0000_s1099" type="#_x0000_t202" style="position:absolute;left:0;text-align:left;margin-left:470.35pt;margin-top:7.1pt;width:1in;height:16.8pt;z-index:251679744" filled="f" stroked="f">
            <v:textbox inset="1mm,0,1mm,0">
              <w:txbxContent>
                <w:p w:rsidR="002E7858" w:rsidRDefault="002E7858" w:rsidP="002E7858">
                  <w:pPr>
                    <w:spacing w:line="160" w:lineRule="exact"/>
                    <w:jc w:val="left"/>
                    <w:rPr>
                      <w:rFonts w:cs="Miriam"/>
                      <w:noProof/>
                      <w:sz w:val="18"/>
                      <w:szCs w:val="18"/>
                      <w:rtl/>
                    </w:rPr>
                  </w:pPr>
                  <w:r>
                    <w:rPr>
                      <w:rFonts w:cs="Miriam" w:hint="cs"/>
                      <w:sz w:val="18"/>
                      <w:szCs w:val="18"/>
                      <w:rtl/>
                    </w:rPr>
                    <w:t>(תיקון מס' 8) תשע"ג-2013</w:t>
                  </w:r>
                </w:p>
              </w:txbxContent>
            </v:textbox>
          </v:shape>
        </w:pict>
      </w:r>
      <w:r w:rsidR="001F4141">
        <w:rPr>
          <w:rStyle w:val="default"/>
          <w:rFonts w:cs="FrankRuehl"/>
          <w:rtl/>
        </w:rPr>
        <w:t>(2)</w:t>
      </w:r>
      <w:r w:rsidR="001F4141">
        <w:rPr>
          <w:rStyle w:val="default"/>
          <w:rFonts w:cs="FrankRuehl" w:hint="cs"/>
          <w:rtl/>
        </w:rPr>
        <w:tab/>
      </w:r>
      <w:r w:rsidR="001F4141">
        <w:rPr>
          <w:rStyle w:val="default"/>
          <w:rFonts w:cs="FrankRuehl"/>
          <w:rtl/>
        </w:rPr>
        <w:t>הדלק נרכש במישרין ממי שנרשם כעוסק מורשה לפי חוק מס ערך מוסף;</w:t>
      </w:r>
    </w:p>
    <w:p w:rsidR="001F4141" w:rsidRDefault="001F4141">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נרכש הדלק בתחנת תדלוק – תחנת התדלוק מנויה</w:t>
      </w:r>
      <w:r>
        <w:rPr>
          <w:rStyle w:val="default"/>
          <w:rFonts w:cs="FrankRuehl" w:hint="cs"/>
          <w:rtl/>
        </w:rPr>
        <w:t xml:space="preserve"> </w:t>
      </w:r>
      <w:r>
        <w:rPr>
          <w:rStyle w:val="default"/>
          <w:rFonts w:cs="FrankRuehl"/>
          <w:rtl/>
        </w:rPr>
        <w:t>ברשימת התחנות, ולענין זה יראו תחנת תדלוק פנימית, כתחנה</w:t>
      </w:r>
      <w:r>
        <w:rPr>
          <w:rStyle w:val="default"/>
          <w:rFonts w:cs="FrankRuehl" w:hint="cs"/>
          <w:rtl/>
        </w:rPr>
        <w:t xml:space="preserve"> </w:t>
      </w:r>
      <w:r>
        <w:rPr>
          <w:rStyle w:val="default"/>
          <w:rFonts w:cs="FrankRuehl"/>
          <w:rtl/>
        </w:rPr>
        <w:t>המנויה ברשימת התחנות; בפסקה זו – "רשימת התחנות",</w:t>
      </w:r>
      <w:r>
        <w:rPr>
          <w:rStyle w:val="default"/>
          <w:rFonts w:cs="FrankRuehl" w:hint="cs"/>
          <w:rtl/>
        </w:rPr>
        <w:t xml:space="preserve"> </w:t>
      </w:r>
      <w:r>
        <w:rPr>
          <w:rStyle w:val="default"/>
          <w:rFonts w:cs="FrankRuehl"/>
          <w:rtl/>
        </w:rPr>
        <w:t>"תחנת תדלוק" ו"תחנת תדלוק פנימית" – כהגדרתן בחוק</w:t>
      </w:r>
      <w:r>
        <w:rPr>
          <w:rStyle w:val="default"/>
          <w:rFonts w:cs="FrankRuehl" w:hint="cs"/>
          <w:rtl/>
        </w:rPr>
        <w:t xml:space="preserve"> </w:t>
      </w:r>
      <w:r>
        <w:rPr>
          <w:rStyle w:val="default"/>
          <w:rFonts w:cs="FrankRuehl"/>
          <w:rtl/>
        </w:rPr>
        <w:t>משק הדלק (איסור מכירת דלק לתחנות תדלוק מסוימות), התשס"ה</w:t>
      </w:r>
      <w:r>
        <w:rPr>
          <w:rStyle w:val="default"/>
          <w:rFonts w:cs="FrankRuehl" w:hint="cs"/>
          <w:rtl/>
        </w:rPr>
        <w:t>-2005</w:t>
      </w:r>
      <w:r>
        <w:rPr>
          <w:rStyle w:val="default"/>
          <w:rFonts w:cs="FrankRuehl"/>
          <w:rtl/>
        </w:rPr>
        <w:t>.</w:t>
      </w:r>
    </w:p>
    <w:p w:rsidR="001F4141" w:rsidRDefault="002E7858" w:rsidP="002E7858">
      <w:pPr>
        <w:pStyle w:val="P00"/>
        <w:spacing w:before="72"/>
        <w:ind w:left="0" w:right="1134"/>
        <w:rPr>
          <w:rStyle w:val="default"/>
          <w:rFonts w:cs="FrankRuehl" w:hint="cs"/>
          <w:rtl/>
        </w:rPr>
      </w:pPr>
      <w:r>
        <w:rPr>
          <w:rFonts w:cs="FrankRuehl" w:hint="cs"/>
          <w:sz w:val="26"/>
          <w:rtl/>
          <w:lang w:eastAsia="en-US"/>
        </w:rPr>
        <w:pict>
          <v:shape id="_x0000_s1102" type="#_x0000_t202" style="position:absolute;left:0;text-align:left;margin-left:470.35pt;margin-top:7.1pt;width:1in;height:16.8pt;z-index:251680768" filled="f" stroked="f">
            <v:textbox inset="1mm,0,1mm,0">
              <w:txbxContent>
                <w:p w:rsidR="002E7858" w:rsidRDefault="002E7858" w:rsidP="002E7858">
                  <w:pPr>
                    <w:spacing w:line="160" w:lineRule="exact"/>
                    <w:jc w:val="left"/>
                    <w:rPr>
                      <w:rFonts w:cs="Miriam"/>
                      <w:noProof/>
                      <w:sz w:val="18"/>
                      <w:szCs w:val="18"/>
                      <w:rtl/>
                    </w:rPr>
                  </w:pPr>
                  <w:r>
                    <w:rPr>
                      <w:rFonts w:cs="Miriam" w:hint="cs"/>
                      <w:sz w:val="18"/>
                      <w:szCs w:val="18"/>
                      <w:rtl/>
                    </w:rPr>
                    <w:t>(תיקון מס' 8) תשע"ג-2013</w:t>
                  </w:r>
                </w:p>
              </w:txbxContent>
            </v:textbox>
          </v:shape>
        </w:pict>
      </w:r>
      <w:r w:rsidR="001F4141">
        <w:rPr>
          <w:rStyle w:val="default"/>
          <w:rFonts w:cs="FrankRuehl" w:hint="cs"/>
          <w:rtl/>
        </w:rPr>
        <w:tab/>
      </w:r>
      <w:r w:rsidR="001F4141">
        <w:rPr>
          <w:rStyle w:val="default"/>
          <w:rFonts w:cs="FrankRuehl"/>
          <w:rtl/>
        </w:rPr>
        <w:t>(ד)</w:t>
      </w:r>
      <w:r w:rsidR="001F4141">
        <w:rPr>
          <w:rStyle w:val="default"/>
          <w:rFonts w:cs="FrankRuehl" w:hint="cs"/>
          <w:rtl/>
        </w:rPr>
        <w:tab/>
      </w:r>
      <w:r w:rsidR="001F4141">
        <w:rPr>
          <w:rStyle w:val="default"/>
          <w:rFonts w:cs="FrankRuehl"/>
          <w:rtl/>
        </w:rPr>
        <w:t>הישבון כאמור בסעיף קטן (ג) יינתן אם הוגשה על כך בקשה</w:t>
      </w:r>
      <w:r w:rsidR="001F4141">
        <w:rPr>
          <w:rStyle w:val="default"/>
          <w:rFonts w:cs="FrankRuehl" w:hint="cs"/>
          <w:rtl/>
        </w:rPr>
        <w:t xml:space="preserve"> </w:t>
      </w:r>
      <w:r w:rsidR="001F4141">
        <w:rPr>
          <w:rStyle w:val="default"/>
          <w:rFonts w:cs="FrankRuehl"/>
          <w:rtl/>
        </w:rPr>
        <w:t xml:space="preserve">בתוך </w:t>
      </w:r>
      <w:r>
        <w:rPr>
          <w:rStyle w:val="default"/>
          <w:rFonts w:cs="FrankRuehl" w:hint="cs"/>
          <w:rtl/>
        </w:rPr>
        <w:t>שנה</w:t>
      </w:r>
      <w:r w:rsidR="001F4141">
        <w:rPr>
          <w:rStyle w:val="default"/>
          <w:rFonts w:cs="FrankRuehl"/>
          <w:rtl/>
        </w:rPr>
        <w:t xml:space="preserve"> מיום הוצאת חשבונית מס כמשמעותה</w:t>
      </w:r>
      <w:r w:rsidR="001F4141">
        <w:rPr>
          <w:rStyle w:val="default"/>
          <w:rFonts w:cs="FrankRuehl" w:hint="cs"/>
          <w:rtl/>
        </w:rPr>
        <w:t xml:space="preserve"> </w:t>
      </w:r>
      <w:r w:rsidR="001F4141">
        <w:rPr>
          <w:rStyle w:val="default"/>
          <w:rFonts w:cs="FrankRuehl"/>
          <w:rtl/>
        </w:rPr>
        <w:t>בסעיף 47 לחוק מס ערך מוסף, התשל"ו</w:t>
      </w:r>
      <w:r w:rsidR="001F4141">
        <w:rPr>
          <w:rStyle w:val="default"/>
          <w:rFonts w:cs="FrankRuehl" w:hint="cs"/>
          <w:rtl/>
        </w:rPr>
        <w:t>-1975</w:t>
      </w:r>
      <w:r w:rsidR="001F4141">
        <w:rPr>
          <w:rStyle w:val="default"/>
          <w:rFonts w:cs="FrankRuehl"/>
          <w:rtl/>
        </w:rPr>
        <w:t>, לגבי רכישת</w:t>
      </w:r>
      <w:r w:rsidR="001F4141">
        <w:rPr>
          <w:rStyle w:val="default"/>
          <w:rFonts w:cs="FrankRuehl" w:hint="cs"/>
          <w:rtl/>
        </w:rPr>
        <w:t xml:space="preserve"> </w:t>
      </w:r>
      <w:r w:rsidR="001F4141">
        <w:rPr>
          <w:rStyle w:val="default"/>
          <w:rFonts w:cs="FrankRuehl"/>
          <w:rtl/>
        </w:rPr>
        <w:t>הדלק על ידי המשתמש.</w:t>
      </w:r>
    </w:p>
    <w:p w:rsidR="001F4141" w:rsidRDefault="001F4141">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המנהל רשאי להתנות את מתן הפטור או ההישבון שנקבעו</w:t>
      </w:r>
      <w:r>
        <w:rPr>
          <w:rStyle w:val="default"/>
          <w:rFonts w:cs="FrankRuehl" w:hint="cs"/>
          <w:rtl/>
        </w:rPr>
        <w:t xml:space="preserve"> </w:t>
      </w:r>
      <w:r>
        <w:rPr>
          <w:rStyle w:val="default"/>
          <w:rFonts w:cs="FrankRuehl"/>
          <w:rtl/>
        </w:rPr>
        <w:t>לפי סעיף קטן (א) בתנאים, ובכלל זה לדרוש מתן ערובה</w:t>
      </w:r>
      <w:r>
        <w:rPr>
          <w:rStyle w:val="default"/>
          <w:rFonts w:cs="FrankRuehl" w:hint="cs"/>
          <w:rtl/>
        </w:rPr>
        <w:t xml:space="preserve"> </w:t>
      </w:r>
      <w:r>
        <w:rPr>
          <w:rStyle w:val="default"/>
          <w:rFonts w:cs="FrankRuehl"/>
          <w:rtl/>
        </w:rPr>
        <w:t>לקיום התנאים למתן הפטור או ההישבון שנקבעו לפי סעיף זה.</w:t>
      </w:r>
    </w:p>
    <w:p w:rsidR="001F4141" w:rsidRPr="00877AF5" w:rsidRDefault="001F4141">
      <w:pPr>
        <w:pStyle w:val="P00"/>
        <w:spacing w:before="0"/>
        <w:ind w:left="0" w:right="1134"/>
        <w:rPr>
          <w:rStyle w:val="default"/>
          <w:rFonts w:cs="FrankRuehl" w:hint="cs"/>
          <w:vanish/>
          <w:color w:val="FF0000"/>
          <w:sz w:val="20"/>
          <w:szCs w:val="20"/>
          <w:shd w:val="clear" w:color="auto" w:fill="FFFF99"/>
          <w:rtl/>
        </w:rPr>
      </w:pPr>
      <w:bookmarkStart w:id="21" w:name="Rov73"/>
      <w:r w:rsidRPr="00877AF5">
        <w:rPr>
          <w:rStyle w:val="default"/>
          <w:rFonts w:cs="FrankRuehl" w:hint="cs"/>
          <w:vanish/>
          <w:color w:val="FF0000"/>
          <w:sz w:val="20"/>
          <w:szCs w:val="20"/>
          <w:shd w:val="clear" w:color="auto" w:fill="FFFF99"/>
          <w:rtl/>
        </w:rPr>
        <w:t>מיום 1.1.2005</w:t>
      </w:r>
    </w:p>
    <w:p w:rsidR="001F4141" w:rsidRPr="00877AF5" w:rsidRDefault="001F4141">
      <w:pPr>
        <w:pStyle w:val="P00"/>
        <w:spacing w:before="0"/>
        <w:ind w:left="0" w:right="1134"/>
        <w:rPr>
          <w:rStyle w:val="default"/>
          <w:rFonts w:cs="FrankRuehl" w:hint="cs"/>
          <w:b/>
          <w:bCs/>
          <w:vanish/>
          <w:sz w:val="20"/>
          <w:szCs w:val="20"/>
          <w:shd w:val="clear" w:color="auto" w:fill="FFFF99"/>
          <w:rtl/>
        </w:rPr>
      </w:pPr>
      <w:r w:rsidRPr="00877AF5">
        <w:rPr>
          <w:rStyle w:val="default"/>
          <w:rFonts w:cs="FrankRuehl" w:hint="cs"/>
          <w:b/>
          <w:bCs/>
          <w:vanish/>
          <w:sz w:val="20"/>
          <w:szCs w:val="20"/>
          <w:shd w:val="clear" w:color="auto" w:fill="FFFF99"/>
          <w:rtl/>
        </w:rPr>
        <w:t>תיקון מס' 5</w:t>
      </w:r>
    </w:p>
    <w:p w:rsidR="001F4141" w:rsidRPr="00877AF5" w:rsidRDefault="001F4141">
      <w:pPr>
        <w:pStyle w:val="P00"/>
        <w:spacing w:before="0"/>
        <w:ind w:left="0" w:right="1134"/>
        <w:rPr>
          <w:rStyle w:val="default"/>
          <w:rFonts w:cs="FrankRuehl" w:hint="cs"/>
          <w:vanish/>
          <w:sz w:val="20"/>
          <w:szCs w:val="20"/>
          <w:shd w:val="clear" w:color="auto" w:fill="FFFF99"/>
          <w:rtl/>
        </w:rPr>
      </w:pPr>
      <w:hyperlink r:id="rId37" w:history="1">
        <w:r w:rsidRPr="00877AF5">
          <w:rPr>
            <w:rStyle w:val="Hyperlink"/>
            <w:rFonts w:cs="FrankRuehl" w:hint="cs"/>
            <w:vanish/>
            <w:szCs w:val="20"/>
            <w:shd w:val="clear" w:color="auto" w:fill="FFFF99"/>
            <w:rtl/>
          </w:rPr>
          <w:t>ס"ח תשס"ו מס' 2066</w:t>
        </w:r>
      </w:hyperlink>
      <w:r w:rsidRPr="00877AF5">
        <w:rPr>
          <w:rStyle w:val="default"/>
          <w:rFonts w:cs="FrankRuehl" w:hint="cs"/>
          <w:vanish/>
          <w:sz w:val="20"/>
          <w:szCs w:val="20"/>
          <w:shd w:val="clear" w:color="auto" w:fill="FFFF99"/>
          <w:rtl/>
        </w:rPr>
        <w:t xml:space="preserve"> מיום 20.8.2006 עמ' 580 (</w:t>
      </w:r>
      <w:hyperlink r:id="rId38" w:history="1">
        <w:r w:rsidRPr="00877AF5">
          <w:rPr>
            <w:rStyle w:val="Hyperlink"/>
            <w:rFonts w:cs="FrankRuehl" w:hint="cs"/>
            <w:vanish/>
            <w:szCs w:val="20"/>
            <w:shd w:val="clear" w:color="auto" w:fill="FFFF99"/>
            <w:rtl/>
          </w:rPr>
          <w:t>ה"ח 240</w:t>
        </w:r>
      </w:hyperlink>
      <w:r w:rsidRPr="00877AF5">
        <w:rPr>
          <w:rStyle w:val="default"/>
          <w:rFonts w:cs="FrankRuehl" w:hint="cs"/>
          <w:vanish/>
          <w:sz w:val="20"/>
          <w:szCs w:val="20"/>
          <w:shd w:val="clear" w:color="auto" w:fill="FFFF99"/>
          <w:rtl/>
        </w:rPr>
        <w:t>)</w:t>
      </w:r>
    </w:p>
    <w:p w:rsidR="001F4141" w:rsidRPr="00877AF5" w:rsidRDefault="001F4141">
      <w:pPr>
        <w:pStyle w:val="P00"/>
        <w:spacing w:before="0"/>
        <w:ind w:left="0" w:right="1134"/>
        <w:rPr>
          <w:rStyle w:val="default"/>
          <w:rFonts w:cs="FrankRuehl" w:hint="cs"/>
          <w:b/>
          <w:bCs/>
          <w:vanish/>
          <w:sz w:val="20"/>
          <w:szCs w:val="20"/>
          <w:shd w:val="clear" w:color="auto" w:fill="FFFF99"/>
          <w:rtl/>
        </w:rPr>
      </w:pPr>
      <w:r w:rsidRPr="00877AF5">
        <w:rPr>
          <w:rStyle w:val="default"/>
          <w:rFonts w:cs="FrankRuehl" w:hint="cs"/>
          <w:b/>
          <w:bCs/>
          <w:vanish/>
          <w:sz w:val="20"/>
          <w:szCs w:val="20"/>
          <w:shd w:val="clear" w:color="auto" w:fill="FFFF99"/>
          <w:rtl/>
        </w:rPr>
        <w:t>החלפת סעיף 9</w:t>
      </w:r>
    </w:p>
    <w:p w:rsidR="001F4141" w:rsidRPr="00877AF5" w:rsidRDefault="001F4141">
      <w:pPr>
        <w:pStyle w:val="P00"/>
        <w:ind w:left="0" w:right="1134"/>
        <w:rPr>
          <w:rStyle w:val="default"/>
          <w:rFonts w:cs="FrankRuehl" w:hint="cs"/>
          <w:vanish/>
          <w:sz w:val="20"/>
          <w:szCs w:val="20"/>
          <w:shd w:val="clear" w:color="auto" w:fill="FFFF99"/>
          <w:rtl/>
        </w:rPr>
      </w:pPr>
      <w:r w:rsidRPr="00877AF5">
        <w:rPr>
          <w:rStyle w:val="default"/>
          <w:rFonts w:cs="FrankRuehl" w:hint="cs"/>
          <w:vanish/>
          <w:sz w:val="20"/>
          <w:szCs w:val="20"/>
          <w:shd w:val="clear" w:color="auto" w:fill="FFFF99"/>
          <w:rtl/>
        </w:rPr>
        <w:t>הנוסח הקודם:</w:t>
      </w:r>
    </w:p>
    <w:p w:rsidR="001F4141" w:rsidRPr="00877AF5" w:rsidRDefault="001F4141">
      <w:pPr>
        <w:pStyle w:val="P00"/>
        <w:spacing w:before="20"/>
        <w:ind w:left="0" w:right="1134"/>
        <w:rPr>
          <w:rStyle w:val="big-number"/>
          <w:rFonts w:cs="Miriam" w:hint="cs"/>
          <w:strike/>
          <w:vanish/>
          <w:sz w:val="16"/>
          <w:szCs w:val="16"/>
          <w:shd w:val="clear" w:color="auto" w:fill="FFFF99"/>
          <w:rtl/>
        </w:rPr>
      </w:pPr>
      <w:r w:rsidRPr="00877AF5">
        <w:rPr>
          <w:rStyle w:val="big-number"/>
          <w:rFonts w:cs="Miriam" w:hint="cs"/>
          <w:strike/>
          <w:vanish/>
          <w:sz w:val="16"/>
          <w:szCs w:val="16"/>
          <w:shd w:val="clear" w:color="auto" w:fill="FFFF99"/>
          <w:rtl/>
        </w:rPr>
        <w:t>פטור מיוחד</w:t>
      </w:r>
    </w:p>
    <w:p w:rsidR="001F4141" w:rsidRPr="00877AF5" w:rsidRDefault="001F4141">
      <w:pPr>
        <w:pStyle w:val="P00"/>
        <w:spacing w:before="0"/>
        <w:ind w:left="0" w:right="1134"/>
        <w:rPr>
          <w:rStyle w:val="default"/>
          <w:rFonts w:cs="FrankRuehl" w:hint="cs"/>
          <w:vanish/>
          <w:sz w:val="22"/>
          <w:szCs w:val="22"/>
          <w:shd w:val="clear" w:color="auto" w:fill="FFFF99"/>
          <w:rtl/>
        </w:rPr>
      </w:pPr>
      <w:r w:rsidRPr="00877AF5">
        <w:rPr>
          <w:rStyle w:val="big-number"/>
          <w:rFonts w:cs="FrankRuehl"/>
          <w:strike/>
          <w:vanish/>
          <w:sz w:val="22"/>
          <w:szCs w:val="22"/>
          <w:shd w:val="clear" w:color="auto" w:fill="FFFF99"/>
          <w:rtl/>
        </w:rPr>
        <w:t>9.</w:t>
      </w:r>
      <w:r w:rsidRPr="00877AF5">
        <w:rPr>
          <w:rStyle w:val="big-number"/>
          <w:rFonts w:cs="FrankRuehl"/>
          <w:strike/>
          <w:vanish/>
          <w:sz w:val="22"/>
          <w:szCs w:val="22"/>
          <w:shd w:val="clear" w:color="auto" w:fill="FFFF99"/>
          <w:rtl/>
        </w:rPr>
        <w:tab/>
      </w:r>
      <w:r w:rsidRPr="00877AF5">
        <w:rPr>
          <w:rStyle w:val="default"/>
          <w:rFonts w:cs="FrankRuehl"/>
          <w:strike/>
          <w:vanish/>
          <w:sz w:val="22"/>
          <w:szCs w:val="22"/>
          <w:shd w:val="clear" w:color="auto" w:fill="FFFF99"/>
          <w:rtl/>
        </w:rPr>
        <w:t>שר</w:t>
      </w:r>
      <w:r w:rsidRPr="00877AF5">
        <w:rPr>
          <w:rStyle w:val="default"/>
          <w:rFonts w:cs="FrankRuehl" w:hint="cs"/>
          <w:strike/>
          <w:vanish/>
          <w:sz w:val="22"/>
          <w:szCs w:val="22"/>
          <w:shd w:val="clear" w:color="auto" w:fill="FFFF99"/>
          <w:rtl/>
        </w:rPr>
        <w:t xml:space="preserve"> האוצר, באישור ועדת הכספים של הכנסת, רשאי, בצו, לפטור מבלו, </w:t>
      </w:r>
      <w:r w:rsidRPr="00877AF5">
        <w:rPr>
          <w:rStyle w:val="default"/>
          <w:rFonts w:cs="FrankRuehl"/>
          <w:strike/>
          <w:vanish/>
          <w:sz w:val="22"/>
          <w:szCs w:val="22"/>
          <w:shd w:val="clear" w:color="auto" w:fill="FFFF99"/>
          <w:rtl/>
        </w:rPr>
        <w:t>כ</w:t>
      </w:r>
      <w:r w:rsidRPr="00877AF5">
        <w:rPr>
          <w:rStyle w:val="default"/>
          <w:rFonts w:cs="FrankRuehl" w:hint="cs"/>
          <w:strike/>
          <w:vanish/>
          <w:sz w:val="22"/>
          <w:szCs w:val="22"/>
          <w:shd w:val="clear" w:color="auto" w:fill="FFFF99"/>
          <w:rtl/>
        </w:rPr>
        <w:t>ולו או מקצתו, דלק שנמכר למפורטים בתוספת לחוק המכס, הבלו ומס הקניה (ביטול פטור מיוחד), תשי"ז-</w:t>
      </w:r>
      <w:r w:rsidRPr="00877AF5">
        <w:rPr>
          <w:rStyle w:val="default"/>
          <w:rFonts w:cs="FrankRuehl"/>
          <w:strike/>
          <w:vanish/>
          <w:sz w:val="22"/>
          <w:szCs w:val="22"/>
          <w:shd w:val="clear" w:color="auto" w:fill="FFFF99"/>
          <w:rtl/>
        </w:rPr>
        <w:t xml:space="preserve">1957, </w:t>
      </w:r>
      <w:r w:rsidRPr="00877AF5">
        <w:rPr>
          <w:rStyle w:val="default"/>
          <w:rFonts w:cs="FrankRuehl" w:hint="cs"/>
          <w:strike/>
          <w:vanish/>
          <w:sz w:val="22"/>
          <w:szCs w:val="22"/>
          <w:shd w:val="clear" w:color="auto" w:fill="FFFF99"/>
          <w:rtl/>
        </w:rPr>
        <w:t>או המיועד למטרה מסויימת.</w:t>
      </w:r>
    </w:p>
    <w:p w:rsidR="00103F6D" w:rsidRPr="00877AF5" w:rsidRDefault="00103F6D" w:rsidP="00103F6D">
      <w:pPr>
        <w:pStyle w:val="P00"/>
        <w:spacing w:before="0"/>
        <w:ind w:left="0" w:right="1134"/>
        <w:rPr>
          <w:rStyle w:val="default"/>
          <w:rFonts w:cs="FrankRuehl" w:hint="cs"/>
          <w:vanish/>
          <w:sz w:val="20"/>
          <w:szCs w:val="20"/>
          <w:shd w:val="clear" w:color="auto" w:fill="FFFF99"/>
          <w:rtl/>
        </w:rPr>
      </w:pPr>
    </w:p>
    <w:p w:rsidR="00103F6D" w:rsidRPr="00877AF5" w:rsidRDefault="00103F6D" w:rsidP="00103F6D">
      <w:pPr>
        <w:pStyle w:val="P00"/>
        <w:spacing w:before="0"/>
        <w:ind w:left="0" w:right="1134"/>
        <w:rPr>
          <w:rStyle w:val="default"/>
          <w:rFonts w:cs="FrankRuehl" w:hint="cs"/>
          <w:vanish/>
          <w:color w:val="FF0000"/>
          <w:sz w:val="20"/>
          <w:szCs w:val="20"/>
          <w:shd w:val="clear" w:color="auto" w:fill="FFFF99"/>
          <w:rtl/>
        </w:rPr>
      </w:pPr>
      <w:r w:rsidRPr="00877AF5">
        <w:rPr>
          <w:rStyle w:val="default"/>
          <w:rFonts w:cs="FrankRuehl" w:hint="cs"/>
          <w:vanish/>
          <w:color w:val="FF0000"/>
          <w:sz w:val="20"/>
          <w:szCs w:val="20"/>
          <w:shd w:val="clear" w:color="auto" w:fill="FFFF99"/>
          <w:rtl/>
        </w:rPr>
        <w:t>מיום 1.8.2013</w:t>
      </w:r>
    </w:p>
    <w:p w:rsidR="00103F6D" w:rsidRPr="00877AF5" w:rsidRDefault="00103F6D" w:rsidP="00103F6D">
      <w:pPr>
        <w:pStyle w:val="P00"/>
        <w:spacing w:before="0"/>
        <w:ind w:left="0" w:right="1134"/>
        <w:rPr>
          <w:rStyle w:val="default"/>
          <w:rFonts w:cs="FrankRuehl" w:hint="cs"/>
          <w:vanish/>
          <w:sz w:val="20"/>
          <w:szCs w:val="20"/>
          <w:shd w:val="clear" w:color="auto" w:fill="FFFF99"/>
          <w:rtl/>
        </w:rPr>
      </w:pPr>
      <w:r w:rsidRPr="00877AF5">
        <w:rPr>
          <w:rStyle w:val="default"/>
          <w:rFonts w:cs="FrankRuehl" w:hint="cs"/>
          <w:b/>
          <w:bCs/>
          <w:vanish/>
          <w:sz w:val="20"/>
          <w:szCs w:val="20"/>
          <w:shd w:val="clear" w:color="auto" w:fill="FFFF99"/>
          <w:rtl/>
        </w:rPr>
        <w:t>תיקון מס' 8</w:t>
      </w:r>
    </w:p>
    <w:p w:rsidR="00103F6D" w:rsidRPr="00877AF5" w:rsidRDefault="00103F6D" w:rsidP="00103F6D">
      <w:pPr>
        <w:pStyle w:val="P00"/>
        <w:spacing w:before="0"/>
        <w:ind w:left="0" w:right="1134"/>
        <w:rPr>
          <w:rStyle w:val="default"/>
          <w:rFonts w:cs="FrankRuehl" w:hint="cs"/>
          <w:vanish/>
          <w:sz w:val="20"/>
          <w:szCs w:val="20"/>
          <w:shd w:val="clear" w:color="auto" w:fill="FFFF99"/>
          <w:rtl/>
        </w:rPr>
      </w:pPr>
      <w:hyperlink r:id="rId39" w:history="1">
        <w:r w:rsidRPr="00877AF5">
          <w:rPr>
            <w:rStyle w:val="Hyperlink"/>
            <w:rFonts w:cs="FrankRuehl" w:hint="cs"/>
            <w:vanish/>
            <w:szCs w:val="20"/>
            <w:shd w:val="clear" w:color="auto" w:fill="FFFF99"/>
            <w:rtl/>
          </w:rPr>
          <w:t>ס"ח תשע"ג מס' 2405</w:t>
        </w:r>
      </w:hyperlink>
      <w:r w:rsidRPr="00877AF5">
        <w:rPr>
          <w:rStyle w:val="default"/>
          <w:rFonts w:cs="FrankRuehl" w:hint="cs"/>
          <w:vanish/>
          <w:sz w:val="20"/>
          <w:szCs w:val="20"/>
          <w:shd w:val="clear" w:color="auto" w:fill="FFFF99"/>
          <w:rtl/>
        </w:rPr>
        <w:t xml:space="preserve"> מיום 5.8.2013 עמ' 164 (</w:t>
      </w:r>
      <w:hyperlink r:id="rId40" w:history="1">
        <w:r w:rsidRPr="00877AF5">
          <w:rPr>
            <w:rStyle w:val="Hyperlink"/>
            <w:rFonts w:cs="FrankRuehl" w:hint="cs"/>
            <w:vanish/>
            <w:szCs w:val="20"/>
            <w:shd w:val="clear" w:color="auto" w:fill="FFFF99"/>
            <w:rtl/>
          </w:rPr>
          <w:t>ה"ח 768</w:t>
        </w:r>
      </w:hyperlink>
      <w:r w:rsidRPr="00877AF5">
        <w:rPr>
          <w:rStyle w:val="default"/>
          <w:rFonts w:cs="FrankRuehl" w:hint="cs"/>
          <w:vanish/>
          <w:sz w:val="20"/>
          <w:szCs w:val="20"/>
          <w:shd w:val="clear" w:color="auto" w:fill="FFFF99"/>
          <w:rtl/>
        </w:rPr>
        <w:t>)</w:t>
      </w:r>
    </w:p>
    <w:p w:rsidR="00103F6D" w:rsidRPr="00877AF5" w:rsidRDefault="00103F6D" w:rsidP="00103F6D">
      <w:pPr>
        <w:pStyle w:val="P00"/>
        <w:ind w:left="0" w:right="1134"/>
        <w:rPr>
          <w:rStyle w:val="default"/>
          <w:rFonts w:cs="FrankRuehl" w:hint="cs"/>
          <w:vanish/>
          <w:sz w:val="22"/>
          <w:szCs w:val="22"/>
          <w:shd w:val="clear" w:color="auto" w:fill="FFFF99"/>
          <w:rtl/>
        </w:rPr>
      </w:pPr>
      <w:r w:rsidRPr="00877AF5">
        <w:rPr>
          <w:rStyle w:val="default"/>
          <w:rFonts w:cs="FrankRuehl" w:hint="cs"/>
          <w:vanish/>
          <w:sz w:val="22"/>
          <w:szCs w:val="22"/>
          <w:shd w:val="clear" w:color="auto" w:fill="FFFF99"/>
          <w:rtl/>
        </w:rPr>
        <w:tab/>
      </w:r>
      <w:r w:rsidRPr="00877AF5">
        <w:rPr>
          <w:rStyle w:val="default"/>
          <w:rFonts w:cs="FrankRuehl"/>
          <w:vanish/>
          <w:sz w:val="22"/>
          <w:szCs w:val="22"/>
          <w:shd w:val="clear" w:color="auto" w:fill="FFFF99"/>
          <w:rtl/>
        </w:rPr>
        <w:t>(ג)</w:t>
      </w:r>
      <w:r w:rsidRPr="00877AF5">
        <w:rPr>
          <w:rStyle w:val="default"/>
          <w:rFonts w:cs="FrankRuehl" w:hint="cs"/>
          <w:vanish/>
          <w:sz w:val="22"/>
          <w:szCs w:val="22"/>
          <w:shd w:val="clear" w:color="auto" w:fill="FFFF99"/>
          <w:rtl/>
        </w:rPr>
        <w:tab/>
      </w:r>
      <w:r w:rsidRPr="00877AF5">
        <w:rPr>
          <w:rStyle w:val="default"/>
          <w:rFonts w:cs="FrankRuehl"/>
          <w:vanish/>
          <w:sz w:val="22"/>
          <w:szCs w:val="22"/>
          <w:shd w:val="clear" w:color="auto" w:fill="FFFF99"/>
          <w:rtl/>
        </w:rPr>
        <w:t>קבע שר האוצר לפי הוראות סעיף קטן (א) כי יינתן הישבון</w:t>
      </w:r>
      <w:r w:rsidRPr="00877AF5">
        <w:rPr>
          <w:rStyle w:val="default"/>
          <w:rFonts w:cs="FrankRuehl" w:hint="cs"/>
          <w:vanish/>
          <w:sz w:val="22"/>
          <w:szCs w:val="22"/>
          <w:shd w:val="clear" w:color="auto" w:fill="FFFF99"/>
          <w:rtl/>
        </w:rPr>
        <w:t xml:space="preserve"> </w:t>
      </w:r>
      <w:r w:rsidRPr="00877AF5">
        <w:rPr>
          <w:rStyle w:val="default"/>
          <w:rFonts w:cs="FrankRuehl"/>
          <w:vanish/>
          <w:sz w:val="22"/>
          <w:szCs w:val="22"/>
          <w:shd w:val="clear" w:color="auto" w:fill="FFFF99"/>
          <w:rtl/>
        </w:rPr>
        <w:t>למי שהשתמש בדלק למטרה מסוימת, יינתן ההישבון למשתמש</w:t>
      </w:r>
      <w:r w:rsidRPr="00877AF5">
        <w:rPr>
          <w:rStyle w:val="default"/>
          <w:rFonts w:cs="FrankRuehl" w:hint="cs"/>
          <w:vanish/>
          <w:sz w:val="22"/>
          <w:szCs w:val="22"/>
          <w:shd w:val="clear" w:color="auto" w:fill="FFFF99"/>
          <w:rtl/>
        </w:rPr>
        <w:t xml:space="preserve"> </w:t>
      </w:r>
      <w:r w:rsidRPr="00877AF5">
        <w:rPr>
          <w:rStyle w:val="default"/>
          <w:rFonts w:cs="FrankRuehl"/>
          <w:vanish/>
          <w:sz w:val="22"/>
          <w:szCs w:val="22"/>
          <w:shd w:val="clear" w:color="auto" w:fill="FFFF99"/>
          <w:rtl/>
        </w:rPr>
        <w:t>כאמור, ובלבד ששוכנע המנהל כי הדלק שרכש המשתמש</w:t>
      </w:r>
      <w:r w:rsidRPr="00877AF5">
        <w:rPr>
          <w:rStyle w:val="default"/>
          <w:rFonts w:cs="FrankRuehl" w:hint="cs"/>
          <w:vanish/>
          <w:sz w:val="22"/>
          <w:szCs w:val="22"/>
          <w:shd w:val="clear" w:color="auto" w:fill="FFFF99"/>
          <w:rtl/>
        </w:rPr>
        <w:t xml:space="preserve"> </w:t>
      </w:r>
      <w:r w:rsidRPr="00877AF5">
        <w:rPr>
          <w:rStyle w:val="default"/>
          <w:rFonts w:cs="FrankRuehl"/>
          <w:vanish/>
          <w:sz w:val="22"/>
          <w:szCs w:val="22"/>
          <w:shd w:val="clear" w:color="auto" w:fill="FFFF99"/>
          <w:rtl/>
        </w:rPr>
        <w:t>הוא דלק ששולם עליו בלו בידי היצרן, והמשתמש הוכיח כי מתקיימים כל אלה:</w:t>
      </w:r>
    </w:p>
    <w:p w:rsidR="00103F6D" w:rsidRPr="00877AF5" w:rsidRDefault="00103F6D" w:rsidP="00103F6D">
      <w:pPr>
        <w:pStyle w:val="P00"/>
        <w:spacing w:before="0"/>
        <w:ind w:left="1021" w:right="1134"/>
        <w:rPr>
          <w:rStyle w:val="default"/>
          <w:rFonts w:cs="FrankRuehl" w:hint="cs"/>
          <w:vanish/>
          <w:sz w:val="22"/>
          <w:szCs w:val="22"/>
          <w:shd w:val="clear" w:color="auto" w:fill="FFFF99"/>
          <w:rtl/>
        </w:rPr>
      </w:pPr>
      <w:r w:rsidRPr="00877AF5">
        <w:rPr>
          <w:rStyle w:val="default"/>
          <w:rFonts w:cs="FrankRuehl"/>
          <w:vanish/>
          <w:sz w:val="22"/>
          <w:szCs w:val="22"/>
          <w:shd w:val="clear" w:color="auto" w:fill="FFFF99"/>
          <w:rtl/>
        </w:rPr>
        <w:t>(1)</w:t>
      </w:r>
      <w:r w:rsidRPr="00877AF5">
        <w:rPr>
          <w:rStyle w:val="default"/>
          <w:rFonts w:cs="FrankRuehl" w:hint="cs"/>
          <w:vanish/>
          <w:sz w:val="22"/>
          <w:szCs w:val="22"/>
          <w:shd w:val="clear" w:color="auto" w:fill="FFFF99"/>
          <w:rtl/>
        </w:rPr>
        <w:tab/>
      </w:r>
      <w:r w:rsidRPr="00877AF5">
        <w:rPr>
          <w:rStyle w:val="default"/>
          <w:rFonts w:cs="FrankRuehl"/>
          <w:vanish/>
          <w:sz w:val="22"/>
          <w:szCs w:val="22"/>
          <w:shd w:val="clear" w:color="auto" w:fill="FFFF99"/>
          <w:rtl/>
        </w:rPr>
        <w:t>המשתמש עשה שימוש בדלק למטרה שקבע שר האוצר;</w:t>
      </w:r>
    </w:p>
    <w:p w:rsidR="00103F6D" w:rsidRPr="00877AF5" w:rsidRDefault="00103F6D" w:rsidP="00103F6D">
      <w:pPr>
        <w:pStyle w:val="P00"/>
        <w:spacing w:before="0"/>
        <w:ind w:left="1021" w:right="1134"/>
        <w:rPr>
          <w:rStyle w:val="default"/>
          <w:rFonts w:cs="FrankRuehl" w:hint="cs"/>
          <w:vanish/>
          <w:sz w:val="22"/>
          <w:szCs w:val="22"/>
          <w:shd w:val="clear" w:color="auto" w:fill="FFFF99"/>
          <w:rtl/>
        </w:rPr>
      </w:pPr>
      <w:r w:rsidRPr="00877AF5">
        <w:rPr>
          <w:rStyle w:val="default"/>
          <w:rFonts w:cs="FrankRuehl"/>
          <w:vanish/>
          <w:sz w:val="22"/>
          <w:szCs w:val="22"/>
          <w:shd w:val="clear" w:color="auto" w:fill="FFFF99"/>
          <w:rtl/>
        </w:rPr>
        <w:t>(2)</w:t>
      </w:r>
      <w:r w:rsidRPr="00877AF5">
        <w:rPr>
          <w:rStyle w:val="default"/>
          <w:rFonts w:cs="FrankRuehl" w:hint="cs"/>
          <w:vanish/>
          <w:sz w:val="22"/>
          <w:szCs w:val="22"/>
          <w:shd w:val="clear" w:color="auto" w:fill="FFFF99"/>
          <w:rtl/>
        </w:rPr>
        <w:tab/>
      </w:r>
      <w:r w:rsidRPr="00877AF5">
        <w:rPr>
          <w:rStyle w:val="default"/>
          <w:rFonts w:cs="FrankRuehl"/>
          <w:vanish/>
          <w:sz w:val="22"/>
          <w:szCs w:val="22"/>
          <w:shd w:val="clear" w:color="auto" w:fill="FFFF99"/>
          <w:rtl/>
        </w:rPr>
        <w:t>הדלק נרכש במישרין ממי שנרשם כעוסק מורשה לפי חוק מס ערך מוסף</w:t>
      </w:r>
      <w:r w:rsidRPr="00877AF5">
        <w:rPr>
          <w:rStyle w:val="default"/>
          <w:rFonts w:cs="FrankRuehl"/>
          <w:strike/>
          <w:vanish/>
          <w:sz w:val="22"/>
          <w:szCs w:val="22"/>
          <w:shd w:val="clear" w:color="auto" w:fill="FFFF99"/>
          <w:rtl/>
        </w:rPr>
        <w:t>, התשל"ו</w:t>
      </w:r>
      <w:r w:rsidRPr="00877AF5">
        <w:rPr>
          <w:rStyle w:val="default"/>
          <w:rFonts w:cs="FrankRuehl" w:hint="cs"/>
          <w:strike/>
          <w:vanish/>
          <w:sz w:val="22"/>
          <w:szCs w:val="22"/>
          <w:shd w:val="clear" w:color="auto" w:fill="FFFF99"/>
          <w:rtl/>
        </w:rPr>
        <w:t>-1975</w:t>
      </w:r>
      <w:r w:rsidRPr="00877AF5">
        <w:rPr>
          <w:rStyle w:val="default"/>
          <w:rFonts w:cs="FrankRuehl"/>
          <w:vanish/>
          <w:sz w:val="22"/>
          <w:szCs w:val="22"/>
          <w:shd w:val="clear" w:color="auto" w:fill="FFFF99"/>
          <w:rtl/>
        </w:rPr>
        <w:t>;</w:t>
      </w:r>
    </w:p>
    <w:p w:rsidR="00103F6D" w:rsidRPr="00877AF5" w:rsidRDefault="00103F6D" w:rsidP="00103F6D">
      <w:pPr>
        <w:pStyle w:val="P00"/>
        <w:spacing w:before="0"/>
        <w:ind w:left="1021" w:right="1134"/>
        <w:rPr>
          <w:rStyle w:val="default"/>
          <w:rFonts w:cs="FrankRuehl" w:hint="cs"/>
          <w:vanish/>
          <w:sz w:val="22"/>
          <w:szCs w:val="22"/>
          <w:shd w:val="clear" w:color="auto" w:fill="FFFF99"/>
          <w:rtl/>
        </w:rPr>
      </w:pPr>
      <w:r w:rsidRPr="00877AF5">
        <w:rPr>
          <w:rStyle w:val="default"/>
          <w:rFonts w:cs="FrankRuehl"/>
          <w:vanish/>
          <w:sz w:val="22"/>
          <w:szCs w:val="22"/>
          <w:shd w:val="clear" w:color="auto" w:fill="FFFF99"/>
          <w:rtl/>
        </w:rPr>
        <w:t>(3)</w:t>
      </w:r>
      <w:r w:rsidRPr="00877AF5">
        <w:rPr>
          <w:rStyle w:val="default"/>
          <w:rFonts w:cs="FrankRuehl" w:hint="cs"/>
          <w:vanish/>
          <w:sz w:val="22"/>
          <w:szCs w:val="22"/>
          <w:shd w:val="clear" w:color="auto" w:fill="FFFF99"/>
          <w:rtl/>
        </w:rPr>
        <w:tab/>
      </w:r>
      <w:r w:rsidRPr="00877AF5">
        <w:rPr>
          <w:rStyle w:val="default"/>
          <w:rFonts w:cs="FrankRuehl"/>
          <w:vanish/>
          <w:sz w:val="22"/>
          <w:szCs w:val="22"/>
          <w:shd w:val="clear" w:color="auto" w:fill="FFFF99"/>
          <w:rtl/>
        </w:rPr>
        <w:t>נרכש הדלק בתחנת תדלוק – תחנת התדלוק מנויה</w:t>
      </w:r>
      <w:r w:rsidRPr="00877AF5">
        <w:rPr>
          <w:rStyle w:val="default"/>
          <w:rFonts w:cs="FrankRuehl" w:hint="cs"/>
          <w:vanish/>
          <w:sz w:val="22"/>
          <w:szCs w:val="22"/>
          <w:shd w:val="clear" w:color="auto" w:fill="FFFF99"/>
          <w:rtl/>
        </w:rPr>
        <w:t xml:space="preserve"> </w:t>
      </w:r>
      <w:r w:rsidRPr="00877AF5">
        <w:rPr>
          <w:rStyle w:val="default"/>
          <w:rFonts w:cs="FrankRuehl"/>
          <w:vanish/>
          <w:sz w:val="22"/>
          <w:szCs w:val="22"/>
          <w:shd w:val="clear" w:color="auto" w:fill="FFFF99"/>
          <w:rtl/>
        </w:rPr>
        <w:t>ברשימת התחנות, ולענין זה יראו תחנת תדלוק פנימית, כתחנה</w:t>
      </w:r>
      <w:r w:rsidRPr="00877AF5">
        <w:rPr>
          <w:rStyle w:val="default"/>
          <w:rFonts w:cs="FrankRuehl" w:hint="cs"/>
          <w:vanish/>
          <w:sz w:val="22"/>
          <w:szCs w:val="22"/>
          <w:shd w:val="clear" w:color="auto" w:fill="FFFF99"/>
          <w:rtl/>
        </w:rPr>
        <w:t xml:space="preserve"> </w:t>
      </w:r>
      <w:r w:rsidRPr="00877AF5">
        <w:rPr>
          <w:rStyle w:val="default"/>
          <w:rFonts w:cs="FrankRuehl"/>
          <w:vanish/>
          <w:sz w:val="22"/>
          <w:szCs w:val="22"/>
          <w:shd w:val="clear" w:color="auto" w:fill="FFFF99"/>
          <w:rtl/>
        </w:rPr>
        <w:t>המנויה ברשימת התחנות; בפסקה זו – "רשימת התחנות",</w:t>
      </w:r>
      <w:r w:rsidRPr="00877AF5">
        <w:rPr>
          <w:rStyle w:val="default"/>
          <w:rFonts w:cs="FrankRuehl" w:hint="cs"/>
          <w:vanish/>
          <w:sz w:val="22"/>
          <w:szCs w:val="22"/>
          <w:shd w:val="clear" w:color="auto" w:fill="FFFF99"/>
          <w:rtl/>
        </w:rPr>
        <w:t xml:space="preserve"> </w:t>
      </w:r>
      <w:r w:rsidRPr="00877AF5">
        <w:rPr>
          <w:rStyle w:val="default"/>
          <w:rFonts w:cs="FrankRuehl"/>
          <w:vanish/>
          <w:sz w:val="22"/>
          <w:szCs w:val="22"/>
          <w:shd w:val="clear" w:color="auto" w:fill="FFFF99"/>
          <w:rtl/>
        </w:rPr>
        <w:t>"תחנת תדלוק" ו"תחנת תדלוק פנימית" – כהגדרתן בחוק</w:t>
      </w:r>
      <w:r w:rsidRPr="00877AF5">
        <w:rPr>
          <w:rStyle w:val="default"/>
          <w:rFonts w:cs="FrankRuehl" w:hint="cs"/>
          <w:vanish/>
          <w:sz w:val="22"/>
          <w:szCs w:val="22"/>
          <w:shd w:val="clear" w:color="auto" w:fill="FFFF99"/>
          <w:rtl/>
        </w:rPr>
        <w:t xml:space="preserve"> </w:t>
      </w:r>
      <w:r w:rsidRPr="00877AF5">
        <w:rPr>
          <w:rStyle w:val="default"/>
          <w:rFonts w:cs="FrankRuehl"/>
          <w:vanish/>
          <w:sz w:val="22"/>
          <w:szCs w:val="22"/>
          <w:shd w:val="clear" w:color="auto" w:fill="FFFF99"/>
          <w:rtl/>
        </w:rPr>
        <w:t>משק הדלק (איסור מכירת דלק לתחנות תדלוק מסוימות), התשס"ה</w:t>
      </w:r>
      <w:r w:rsidRPr="00877AF5">
        <w:rPr>
          <w:rStyle w:val="default"/>
          <w:rFonts w:cs="FrankRuehl" w:hint="cs"/>
          <w:vanish/>
          <w:sz w:val="22"/>
          <w:szCs w:val="22"/>
          <w:shd w:val="clear" w:color="auto" w:fill="FFFF99"/>
          <w:rtl/>
        </w:rPr>
        <w:t>-2005</w:t>
      </w:r>
      <w:r w:rsidRPr="00877AF5">
        <w:rPr>
          <w:rStyle w:val="default"/>
          <w:rFonts w:cs="FrankRuehl"/>
          <w:vanish/>
          <w:sz w:val="22"/>
          <w:szCs w:val="22"/>
          <w:shd w:val="clear" w:color="auto" w:fill="FFFF99"/>
          <w:rtl/>
        </w:rPr>
        <w:t>.</w:t>
      </w:r>
    </w:p>
    <w:p w:rsidR="00103F6D" w:rsidRPr="002E7858" w:rsidRDefault="00103F6D" w:rsidP="002E7858">
      <w:pPr>
        <w:pStyle w:val="P00"/>
        <w:spacing w:before="0"/>
        <w:ind w:left="0" w:right="1134"/>
        <w:rPr>
          <w:rStyle w:val="default"/>
          <w:rFonts w:cs="FrankRuehl" w:hint="cs"/>
          <w:sz w:val="2"/>
          <w:szCs w:val="2"/>
          <w:rtl/>
        </w:rPr>
      </w:pPr>
      <w:r w:rsidRPr="00877AF5">
        <w:rPr>
          <w:rStyle w:val="default"/>
          <w:rFonts w:cs="FrankRuehl" w:hint="cs"/>
          <w:vanish/>
          <w:sz w:val="22"/>
          <w:szCs w:val="22"/>
          <w:shd w:val="clear" w:color="auto" w:fill="FFFF99"/>
          <w:rtl/>
        </w:rPr>
        <w:tab/>
      </w:r>
      <w:r w:rsidRPr="00877AF5">
        <w:rPr>
          <w:rStyle w:val="default"/>
          <w:rFonts w:cs="FrankRuehl"/>
          <w:vanish/>
          <w:sz w:val="22"/>
          <w:szCs w:val="22"/>
          <w:shd w:val="clear" w:color="auto" w:fill="FFFF99"/>
          <w:rtl/>
        </w:rPr>
        <w:t>(ד)</w:t>
      </w:r>
      <w:r w:rsidRPr="00877AF5">
        <w:rPr>
          <w:rStyle w:val="default"/>
          <w:rFonts w:cs="FrankRuehl" w:hint="cs"/>
          <w:vanish/>
          <w:sz w:val="22"/>
          <w:szCs w:val="22"/>
          <w:shd w:val="clear" w:color="auto" w:fill="FFFF99"/>
          <w:rtl/>
        </w:rPr>
        <w:tab/>
      </w:r>
      <w:r w:rsidRPr="00877AF5">
        <w:rPr>
          <w:rStyle w:val="default"/>
          <w:rFonts w:cs="FrankRuehl"/>
          <w:vanish/>
          <w:sz w:val="22"/>
          <w:szCs w:val="22"/>
          <w:shd w:val="clear" w:color="auto" w:fill="FFFF99"/>
          <w:rtl/>
        </w:rPr>
        <w:t>הישבון כאמור בסעיף קטן (ג) יינתן אם הוגשה על כך בקשה</w:t>
      </w:r>
      <w:r w:rsidRPr="00877AF5">
        <w:rPr>
          <w:rStyle w:val="default"/>
          <w:rFonts w:cs="FrankRuehl" w:hint="cs"/>
          <w:vanish/>
          <w:sz w:val="22"/>
          <w:szCs w:val="22"/>
          <w:shd w:val="clear" w:color="auto" w:fill="FFFF99"/>
          <w:rtl/>
        </w:rPr>
        <w:t xml:space="preserve"> </w:t>
      </w:r>
      <w:r w:rsidRPr="00877AF5">
        <w:rPr>
          <w:rStyle w:val="default"/>
          <w:rFonts w:cs="FrankRuehl"/>
          <w:strike/>
          <w:vanish/>
          <w:sz w:val="22"/>
          <w:szCs w:val="22"/>
          <w:shd w:val="clear" w:color="auto" w:fill="FFFF99"/>
          <w:rtl/>
        </w:rPr>
        <w:t>בתוך שישה חודשים</w:t>
      </w:r>
      <w:r w:rsidR="002E7858" w:rsidRPr="00877AF5">
        <w:rPr>
          <w:rStyle w:val="default"/>
          <w:rFonts w:cs="FrankRuehl" w:hint="cs"/>
          <w:vanish/>
          <w:sz w:val="22"/>
          <w:szCs w:val="22"/>
          <w:shd w:val="clear" w:color="auto" w:fill="FFFF99"/>
          <w:rtl/>
        </w:rPr>
        <w:t xml:space="preserve"> </w:t>
      </w:r>
      <w:r w:rsidR="002E7858" w:rsidRPr="00877AF5">
        <w:rPr>
          <w:rStyle w:val="default"/>
          <w:rFonts w:cs="FrankRuehl" w:hint="cs"/>
          <w:vanish/>
          <w:sz w:val="22"/>
          <w:szCs w:val="22"/>
          <w:u w:val="single"/>
          <w:shd w:val="clear" w:color="auto" w:fill="FFFF99"/>
          <w:rtl/>
        </w:rPr>
        <w:t>בתוך שנה</w:t>
      </w:r>
      <w:r w:rsidRPr="00877AF5">
        <w:rPr>
          <w:rStyle w:val="default"/>
          <w:rFonts w:cs="FrankRuehl"/>
          <w:vanish/>
          <w:sz w:val="22"/>
          <w:szCs w:val="22"/>
          <w:shd w:val="clear" w:color="auto" w:fill="FFFF99"/>
          <w:rtl/>
        </w:rPr>
        <w:t xml:space="preserve"> מיום הוצאת חשבונית מס כמשמעותה</w:t>
      </w:r>
      <w:r w:rsidRPr="00877AF5">
        <w:rPr>
          <w:rStyle w:val="default"/>
          <w:rFonts w:cs="FrankRuehl" w:hint="cs"/>
          <w:vanish/>
          <w:sz w:val="22"/>
          <w:szCs w:val="22"/>
          <w:shd w:val="clear" w:color="auto" w:fill="FFFF99"/>
          <w:rtl/>
        </w:rPr>
        <w:t xml:space="preserve"> </w:t>
      </w:r>
      <w:r w:rsidRPr="00877AF5">
        <w:rPr>
          <w:rStyle w:val="default"/>
          <w:rFonts w:cs="FrankRuehl"/>
          <w:vanish/>
          <w:sz w:val="22"/>
          <w:szCs w:val="22"/>
          <w:shd w:val="clear" w:color="auto" w:fill="FFFF99"/>
          <w:rtl/>
        </w:rPr>
        <w:t>בסעיף 47 לחוק מס ערך מוסף, התשל"ו</w:t>
      </w:r>
      <w:r w:rsidRPr="00877AF5">
        <w:rPr>
          <w:rStyle w:val="default"/>
          <w:rFonts w:cs="FrankRuehl" w:hint="cs"/>
          <w:vanish/>
          <w:sz w:val="22"/>
          <w:szCs w:val="22"/>
          <w:shd w:val="clear" w:color="auto" w:fill="FFFF99"/>
          <w:rtl/>
        </w:rPr>
        <w:t>-1975</w:t>
      </w:r>
      <w:r w:rsidRPr="00877AF5">
        <w:rPr>
          <w:rStyle w:val="default"/>
          <w:rFonts w:cs="FrankRuehl"/>
          <w:vanish/>
          <w:sz w:val="22"/>
          <w:szCs w:val="22"/>
          <w:shd w:val="clear" w:color="auto" w:fill="FFFF99"/>
          <w:rtl/>
        </w:rPr>
        <w:t>, לגבי רכישת</w:t>
      </w:r>
      <w:r w:rsidRPr="00877AF5">
        <w:rPr>
          <w:rStyle w:val="default"/>
          <w:rFonts w:cs="FrankRuehl" w:hint="cs"/>
          <w:vanish/>
          <w:sz w:val="22"/>
          <w:szCs w:val="22"/>
          <w:shd w:val="clear" w:color="auto" w:fill="FFFF99"/>
          <w:rtl/>
        </w:rPr>
        <w:t xml:space="preserve"> </w:t>
      </w:r>
      <w:r w:rsidRPr="00877AF5">
        <w:rPr>
          <w:rStyle w:val="default"/>
          <w:rFonts w:cs="FrankRuehl"/>
          <w:vanish/>
          <w:sz w:val="22"/>
          <w:szCs w:val="22"/>
          <w:shd w:val="clear" w:color="auto" w:fill="FFFF99"/>
          <w:rtl/>
        </w:rPr>
        <w:t>הדלק על ידי המשתמש</w:t>
      </w:r>
      <w:r w:rsidRPr="00877AF5">
        <w:rPr>
          <w:rStyle w:val="default"/>
          <w:rFonts w:cs="FrankRuehl"/>
          <w:strike/>
          <w:vanish/>
          <w:sz w:val="22"/>
          <w:szCs w:val="22"/>
          <w:shd w:val="clear" w:color="auto" w:fill="FFFF99"/>
          <w:rtl/>
        </w:rPr>
        <w:t>; המנהל רשאי, מטעמים מיוחדים</w:t>
      </w:r>
      <w:r w:rsidRPr="00877AF5">
        <w:rPr>
          <w:rStyle w:val="default"/>
          <w:rFonts w:cs="FrankRuehl" w:hint="cs"/>
          <w:strike/>
          <w:vanish/>
          <w:sz w:val="22"/>
          <w:szCs w:val="22"/>
          <w:shd w:val="clear" w:color="auto" w:fill="FFFF99"/>
          <w:rtl/>
        </w:rPr>
        <w:t xml:space="preserve"> </w:t>
      </w:r>
      <w:r w:rsidRPr="00877AF5">
        <w:rPr>
          <w:rStyle w:val="default"/>
          <w:rFonts w:cs="FrankRuehl"/>
          <w:strike/>
          <w:vanish/>
          <w:sz w:val="22"/>
          <w:szCs w:val="22"/>
          <w:shd w:val="clear" w:color="auto" w:fill="FFFF99"/>
          <w:rtl/>
        </w:rPr>
        <w:t>שיירשמו, להאריך את המועד להגשת בקשה כאמור לתקופה נוספת שלא תעלה על שישה חודשים</w:t>
      </w:r>
      <w:r w:rsidRPr="00877AF5">
        <w:rPr>
          <w:rStyle w:val="default"/>
          <w:rFonts w:cs="FrankRuehl"/>
          <w:vanish/>
          <w:sz w:val="22"/>
          <w:szCs w:val="22"/>
          <w:shd w:val="clear" w:color="auto" w:fill="FFFF99"/>
          <w:rtl/>
        </w:rPr>
        <w:t>.</w:t>
      </w:r>
      <w:bookmarkEnd w:id="21"/>
    </w:p>
    <w:p w:rsidR="001F4141" w:rsidRDefault="001F4141" w:rsidP="00103F6D">
      <w:pPr>
        <w:pStyle w:val="P00"/>
        <w:spacing w:before="72"/>
        <w:ind w:left="0" w:right="1134"/>
        <w:rPr>
          <w:rStyle w:val="default"/>
          <w:rFonts w:cs="FrankRuehl" w:hint="cs"/>
          <w:rtl/>
        </w:rPr>
      </w:pPr>
      <w:bookmarkStart w:id="22" w:name="Seif10"/>
      <w:bookmarkEnd w:id="22"/>
      <w:r>
        <w:rPr>
          <w:lang w:val="he-IL"/>
        </w:rPr>
        <w:pict>
          <v:rect id="_x0000_s1038" style="position:absolute;left:0;text-align:left;margin-left:464.5pt;margin-top:8.05pt;width:75.05pt;height:24pt;z-index:251629568" o:allowincell="f" filled="f" stroked="f" strokecolor="lime" strokeweight=".25pt">
            <v:textbox style="mso-next-textbox:#_x0000_s1038" inset="0,0,0,0">
              <w:txbxContent>
                <w:p w:rsidR="001F4141" w:rsidRDefault="001F4141">
                  <w:pPr>
                    <w:spacing w:line="160" w:lineRule="exact"/>
                    <w:jc w:val="left"/>
                    <w:rPr>
                      <w:rFonts w:cs="Miriam"/>
                      <w:noProof/>
                      <w:sz w:val="18"/>
                      <w:szCs w:val="18"/>
                      <w:rtl/>
                    </w:rPr>
                  </w:pPr>
                  <w:r>
                    <w:rPr>
                      <w:rFonts w:cs="Miriam"/>
                      <w:sz w:val="18"/>
                      <w:szCs w:val="18"/>
                      <w:rtl/>
                    </w:rPr>
                    <w:t>הח</w:t>
                  </w:r>
                  <w:r>
                    <w:rPr>
                      <w:rFonts w:cs="Miriam" w:hint="cs"/>
                      <w:sz w:val="18"/>
                      <w:szCs w:val="18"/>
                      <w:rtl/>
                    </w:rPr>
                    <w:t xml:space="preserve">זרת בלו על </w:t>
                  </w:r>
                  <w:r>
                    <w:rPr>
                      <w:rFonts w:cs="Miriam"/>
                      <w:sz w:val="18"/>
                      <w:szCs w:val="18"/>
                      <w:rtl/>
                    </w:rPr>
                    <w:t>דל</w:t>
                  </w:r>
                  <w:r>
                    <w:rPr>
                      <w:rFonts w:cs="Miriam" w:hint="cs"/>
                      <w:sz w:val="18"/>
                      <w:szCs w:val="18"/>
                      <w:rtl/>
                    </w:rPr>
                    <w:t xml:space="preserve">ק שחל עליו </w:t>
                  </w:r>
                  <w:r>
                    <w:rPr>
                      <w:rFonts w:cs="Miriam"/>
                      <w:sz w:val="18"/>
                      <w:szCs w:val="18"/>
                      <w:rtl/>
                    </w:rPr>
                    <w:t>פט</w:t>
                  </w:r>
                  <w:r>
                    <w:rPr>
                      <w:rFonts w:cs="Miriam" w:hint="cs"/>
                      <w:sz w:val="18"/>
                      <w:szCs w:val="18"/>
                      <w:rtl/>
                    </w:rPr>
                    <w:t>ור מיוחד</w:t>
                  </w:r>
                </w:p>
              </w:txbxContent>
            </v:textbox>
            <w10:anchorlock/>
          </v:rect>
        </w:pict>
      </w:r>
      <w:r>
        <w:rPr>
          <w:rStyle w:val="big-number"/>
          <w:rFonts w:cs="Miriam"/>
          <w:rtl/>
        </w:rPr>
        <w:t>10.</w:t>
      </w:r>
      <w:r>
        <w:rPr>
          <w:rStyle w:val="big-number"/>
          <w:rFonts w:cs="Miriam"/>
          <w:rtl/>
        </w:rPr>
        <w:tab/>
      </w:r>
      <w:r>
        <w:rPr>
          <w:rStyle w:val="default"/>
          <w:rFonts w:cs="FrankRuehl"/>
          <w:rtl/>
        </w:rPr>
        <w:t>המ</w:t>
      </w:r>
      <w:r>
        <w:rPr>
          <w:rStyle w:val="default"/>
          <w:rFonts w:cs="FrankRuehl" w:hint="cs"/>
          <w:rtl/>
        </w:rPr>
        <w:t>נהל רשאי,</w:t>
      </w:r>
      <w:r>
        <w:rPr>
          <w:rStyle w:val="default"/>
          <w:rFonts w:cs="FrankRuehl"/>
          <w:rtl/>
        </w:rPr>
        <w:t xml:space="preserve"> ב</w:t>
      </w:r>
      <w:r>
        <w:rPr>
          <w:rStyle w:val="default"/>
          <w:rFonts w:cs="FrankRuehl" w:hint="cs"/>
          <w:rtl/>
        </w:rPr>
        <w:t>תנאים הנראים לו, להחזיר בלו, כולו או מקצתו,</w:t>
      </w:r>
      <w:r>
        <w:rPr>
          <w:rStyle w:val="default"/>
          <w:rFonts w:cs="FrankRuehl"/>
          <w:rtl/>
        </w:rPr>
        <w:t xml:space="preserve"> ש</w:t>
      </w:r>
      <w:r>
        <w:rPr>
          <w:rStyle w:val="default"/>
          <w:rFonts w:cs="FrankRuehl" w:hint="cs"/>
          <w:rtl/>
        </w:rPr>
        <w:t>שולם על דלק שניתן עליו פטור כאמור בסעיף 9, אם הוגשה למנהל בקשה על כך בכתב תוך ששה חדשים ממסירת הדלק לזכאי לפטור.</w:t>
      </w:r>
    </w:p>
    <w:p w:rsidR="001F4141" w:rsidRDefault="001F4141">
      <w:pPr>
        <w:pStyle w:val="P00"/>
        <w:spacing w:before="72"/>
        <w:ind w:left="0" w:right="1134"/>
        <w:rPr>
          <w:rStyle w:val="default"/>
          <w:rFonts w:cs="FrankRuehl" w:hint="cs"/>
          <w:rtl/>
        </w:rPr>
      </w:pPr>
      <w:bookmarkStart w:id="23" w:name="Seif35"/>
      <w:bookmarkEnd w:id="23"/>
      <w:r>
        <w:rPr>
          <w:lang w:val="he-IL"/>
        </w:rPr>
        <w:pict>
          <v:rect id="_x0000_s1068" style="position:absolute;left:0;text-align:left;margin-left:464.5pt;margin-top:8.05pt;width:75.05pt;height:29.3pt;z-index:251659264" o:allowincell="f" filled="f" stroked="f" strokecolor="lime" strokeweight=".25pt">
            <v:textbox style="mso-next-textbox:#_x0000_s1068" inset="0,0,0,0">
              <w:txbxContent>
                <w:p w:rsidR="001F4141" w:rsidRDefault="001F4141">
                  <w:pPr>
                    <w:spacing w:line="160" w:lineRule="exact"/>
                    <w:jc w:val="left"/>
                    <w:rPr>
                      <w:rFonts w:cs="Miriam" w:hint="cs"/>
                      <w:sz w:val="18"/>
                      <w:szCs w:val="18"/>
                      <w:rtl/>
                    </w:rPr>
                  </w:pPr>
                  <w:r>
                    <w:rPr>
                      <w:rFonts w:cs="Miriam" w:hint="cs"/>
                      <w:sz w:val="18"/>
                      <w:szCs w:val="18"/>
                      <w:rtl/>
                    </w:rPr>
                    <w:t>מניעת כפל הטבה</w:t>
                  </w:r>
                </w:p>
                <w:p w:rsidR="001F4141" w:rsidRDefault="001F4141">
                  <w:pPr>
                    <w:spacing w:line="160" w:lineRule="exact"/>
                    <w:jc w:val="left"/>
                    <w:rPr>
                      <w:rFonts w:cs="Miriam" w:hint="cs"/>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תשס"ו-2006</w:t>
                  </w:r>
                </w:p>
              </w:txbxContent>
            </v:textbox>
            <w10:anchorlock/>
          </v:rect>
        </w:pict>
      </w:r>
      <w:r>
        <w:rPr>
          <w:rStyle w:val="big-number"/>
          <w:rFonts w:cs="Miriam"/>
          <w:rtl/>
        </w:rPr>
        <w:t>10</w:t>
      </w:r>
      <w:r>
        <w:rPr>
          <w:rStyle w:val="default"/>
          <w:rFonts w:cs="FrankRuehl" w:hint="cs"/>
          <w:rtl/>
        </w:rPr>
        <w:t>א</w:t>
      </w:r>
      <w:r>
        <w:rPr>
          <w:rStyle w:val="default"/>
          <w:rFonts w:cs="FrankRuehl"/>
          <w:rtl/>
        </w:rPr>
        <w:t>.</w:t>
      </w:r>
      <w:r>
        <w:rPr>
          <w:rStyle w:val="default"/>
          <w:rFonts w:cs="FrankRuehl"/>
          <w:rtl/>
        </w:rPr>
        <w:tab/>
        <w:t>לא יינתן לאדם הישבון או החזר של בלו ששולם על דלק, לפי</w:t>
      </w:r>
      <w:r>
        <w:rPr>
          <w:rStyle w:val="default"/>
          <w:rFonts w:cs="FrankRuehl" w:hint="cs"/>
          <w:rtl/>
        </w:rPr>
        <w:t xml:space="preserve"> </w:t>
      </w:r>
      <w:r>
        <w:rPr>
          <w:rStyle w:val="default"/>
          <w:rFonts w:cs="FrankRuehl"/>
          <w:rtl/>
        </w:rPr>
        <w:t>סעיפים 9 או 10, אם ניתן פטור, הישבון או החזר בשל בלו כאמור, לאדם אחר.</w:t>
      </w:r>
    </w:p>
    <w:p w:rsidR="001F4141" w:rsidRPr="00877AF5" w:rsidRDefault="001F4141">
      <w:pPr>
        <w:pStyle w:val="P00"/>
        <w:spacing w:before="0"/>
        <w:ind w:left="0" w:right="1134"/>
        <w:rPr>
          <w:rStyle w:val="default"/>
          <w:rFonts w:cs="FrankRuehl" w:hint="cs"/>
          <w:vanish/>
          <w:color w:val="FF0000"/>
          <w:sz w:val="20"/>
          <w:szCs w:val="20"/>
          <w:shd w:val="clear" w:color="auto" w:fill="FFFF99"/>
          <w:rtl/>
        </w:rPr>
      </w:pPr>
      <w:bookmarkStart w:id="24" w:name="Rov46"/>
      <w:r w:rsidRPr="00877AF5">
        <w:rPr>
          <w:rStyle w:val="default"/>
          <w:rFonts w:cs="FrankRuehl" w:hint="cs"/>
          <w:vanish/>
          <w:color w:val="FF0000"/>
          <w:sz w:val="20"/>
          <w:szCs w:val="20"/>
          <w:shd w:val="clear" w:color="auto" w:fill="FFFF99"/>
          <w:rtl/>
        </w:rPr>
        <w:t>מיום 1.1.2005</w:t>
      </w:r>
    </w:p>
    <w:p w:rsidR="001F4141" w:rsidRPr="00877AF5" w:rsidRDefault="001F4141">
      <w:pPr>
        <w:pStyle w:val="P00"/>
        <w:spacing w:before="0"/>
        <w:ind w:left="0" w:right="1134"/>
        <w:rPr>
          <w:rStyle w:val="default"/>
          <w:rFonts w:cs="FrankRuehl" w:hint="cs"/>
          <w:b/>
          <w:bCs/>
          <w:vanish/>
          <w:sz w:val="20"/>
          <w:szCs w:val="20"/>
          <w:shd w:val="clear" w:color="auto" w:fill="FFFF99"/>
          <w:rtl/>
        </w:rPr>
      </w:pPr>
      <w:r w:rsidRPr="00877AF5">
        <w:rPr>
          <w:rStyle w:val="default"/>
          <w:rFonts w:cs="FrankRuehl" w:hint="cs"/>
          <w:b/>
          <w:bCs/>
          <w:vanish/>
          <w:sz w:val="20"/>
          <w:szCs w:val="20"/>
          <w:shd w:val="clear" w:color="auto" w:fill="FFFF99"/>
          <w:rtl/>
        </w:rPr>
        <w:t>תיקון מס' 5</w:t>
      </w:r>
    </w:p>
    <w:p w:rsidR="001F4141" w:rsidRPr="00877AF5" w:rsidRDefault="001F4141">
      <w:pPr>
        <w:pStyle w:val="P00"/>
        <w:spacing w:before="0"/>
        <w:ind w:left="0" w:right="1134"/>
        <w:rPr>
          <w:rStyle w:val="default"/>
          <w:rFonts w:cs="FrankRuehl" w:hint="cs"/>
          <w:vanish/>
          <w:sz w:val="20"/>
          <w:szCs w:val="20"/>
          <w:shd w:val="clear" w:color="auto" w:fill="FFFF99"/>
          <w:rtl/>
        </w:rPr>
      </w:pPr>
      <w:hyperlink r:id="rId41" w:history="1">
        <w:r w:rsidRPr="00877AF5">
          <w:rPr>
            <w:rStyle w:val="Hyperlink"/>
            <w:rFonts w:cs="FrankRuehl" w:hint="cs"/>
            <w:vanish/>
            <w:szCs w:val="20"/>
            <w:shd w:val="clear" w:color="auto" w:fill="FFFF99"/>
            <w:rtl/>
          </w:rPr>
          <w:t>ס"ח תשס"ו מס' 2066</w:t>
        </w:r>
      </w:hyperlink>
      <w:r w:rsidRPr="00877AF5">
        <w:rPr>
          <w:rStyle w:val="default"/>
          <w:rFonts w:cs="FrankRuehl" w:hint="cs"/>
          <w:vanish/>
          <w:sz w:val="20"/>
          <w:szCs w:val="20"/>
          <w:shd w:val="clear" w:color="auto" w:fill="FFFF99"/>
          <w:rtl/>
        </w:rPr>
        <w:t xml:space="preserve"> מיום 20.8.2006 עמ' 581 (</w:t>
      </w:r>
      <w:hyperlink r:id="rId42" w:history="1">
        <w:r w:rsidRPr="00877AF5">
          <w:rPr>
            <w:rStyle w:val="Hyperlink"/>
            <w:rFonts w:cs="FrankRuehl" w:hint="cs"/>
            <w:vanish/>
            <w:szCs w:val="20"/>
            <w:shd w:val="clear" w:color="auto" w:fill="FFFF99"/>
            <w:rtl/>
          </w:rPr>
          <w:t>ה"ח 240</w:t>
        </w:r>
      </w:hyperlink>
      <w:r w:rsidRPr="00877AF5">
        <w:rPr>
          <w:rStyle w:val="default"/>
          <w:rFonts w:cs="FrankRuehl" w:hint="cs"/>
          <w:vanish/>
          <w:sz w:val="20"/>
          <w:szCs w:val="20"/>
          <w:shd w:val="clear" w:color="auto" w:fill="FFFF99"/>
          <w:rtl/>
        </w:rPr>
        <w:t>)</w:t>
      </w:r>
    </w:p>
    <w:p w:rsidR="001F4141" w:rsidRDefault="001F4141">
      <w:pPr>
        <w:pStyle w:val="P00"/>
        <w:spacing w:before="0"/>
        <w:ind w:left="0" w:right="1134"/>
        <w:rPr>
          <w:rStyle w:val="default"/>
          <w:rFonts w:cs="FrankRuehl" w:hint="cs"/>
          <w:b/>
          <w:bCs/>
          <w:sz w:val="2"/>
          <w:szCs w:val="2"/>
          <w:rtl/>
        </w:rPr>
      </w:pPr>
      <w:r w:rsidRPr="00877AF5">
        <w:rPr>
          <w:rStyle w:val="default"/>
          <w:rFonts w:cs="FrankRuehl" w:hint="cs"/>
          <w:b/>
          <w:bCs/>
          <w:vanish/>
          <w:sz w:val="20"/>
          <w:szCs w:val="20"/>
          <w:shd w:val="clear" w:color="auto" w:fill="FFFF99"/>
          <w:rtl/>
        </w:rPr>
        <w:t>הוספת סעיף 10א</w:t>
      </w:r>
      <w:bookmarkEnd w:id="24"/>
    </w:p>
    <w:p w:rsidR="001F4141" w:rsidRDefault="001F4141">
      <w:pPr>
        <w:pStyle w:val="P00"/>
        <w:spacing w:before="72"/>
        <w:ind w:left="0" w:right="1134"/>
        <w:rPr>
          <w:rStyle w:val="default"/>
          <w:rFonts w:cs="FrankRuehl" w:hint="cs"/>
          <w:rtl/>
        </w:rPr>
      </w:pPr>
      <w:bookmarkStart w:id="25" w:name="Seif11"/>
      <w:bookmarkEnd w:id="25"/>
      <w:r>
        <w:rPr>
          <w:lang w:val="he-IL"/>
        </w:rPr>
        <w:pict>
          <v:rect id="_x0000_s1039" style="position:absolute;left:0;text-align:left;margin-left:464.5pt;margin-top:8.05pt;width:75.05pt;height:40.35pt;z-index:251630592" o:allowincell="f" filled="f" stroked="f" strokecolor="lime" strokeweight=".25pt">
            <v:textbox style="mso-next-textbox:#_x0000_s1039" inset="0,0,0,0">
              <w:txbxContent>
                <w:p w:rsidR="001F4141" w:rsidRDefault="001F4141">
                  <w:pPr>
                    <w:spacing w:line="160" w:lineRule="exact"/>
                    <w:jc w:val="left"/>
                    <w:rPr>
                      <w:rFonts w:cs="Miriam" w:hint="cs"/>
                      <w:sz w:val="18"/>
                      <w:szCs w:val="18"/>
                      <w:rtl/>
                    </w:rPr>
                  </w:pPr>
                  <w:r>
                    <w:rPr>
                      <w:rFonts w:cs="Miriam"/>
                      <w:sz w:val="18"/>
                      <w:szCs w:val="18"/>
                      <w:rtl/>
                    </w:rPr>
                    <w:t>הע</w:t>
                  </w:r>
                  <w:r>
                    <w:rPr>
                      <w:rFonts w:cs="Miriam" w:hint="cs"/>
                      <w:sz w:val="18"/>
                      <w:szCs w:val="18"/>
                      <w:rtl/>
                    </w:rPr>
                    <w:t xml:space="preserve">ברת דלק </w:t>
                  </w:r>
                  <w:r>
                    <w:rPr>
                      <w:rFonts w:cs="Miriam"/>
                      <w:sz w:val="18"/>
                      <w:szCs w:val="18"/>
                      <w:rtl/>
                    </w:rPr>
                    <w:t>פט</w:t>
                  </w:r>
                  <w:r>
                    <w:rPr>
                      <w:rFonts w:cs="Miriam" w:hint="cs"/>
                      <w:sz w:val="18"/>
                      <w:szCs w:val="18"/>
                      <w:rtl/>
                    </w:rPr>
                    <w:t>ור מבלו</w:t>
                  </w:r>
                </w:p>
                <w:p w:rsidR="001F4141" w:rsidRDefault="001F4141">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תשס"ו-2006</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ab/>
      </w:r>
      <w:r>
        <w:rPr>
          <w:rStyle w:val="default"/>
          <w:rFonts w:cs="FrankRuehl"/>
          <w:rtl/>
        </w:rPr>
        <w:t>דלק שניתן עליו פטור מבלו לפי סעיף 9, לרבות בדרך של</w:t>
      </w:r>
      <w:r>
        <w:rPr>
          <w:rStyle w:val="default"/>
          <w:rFonts w:cs="FrankRuehl" w:hint="cs"/>
          <w:rtl/>
        </w:rPr>
        <w:t xml:space="preserve"> </w:t>
      </w:r>
      <w:r>
        <w:rPr>
          <w:rStyle w:val="default"/>
          <w:rFonts w:cs="FrankRuehl"/>
          <w:rtl/>
        </w:rPr>
        <w:t>החזר בלו ששולם, לפי סעיף 10, לא יעבירנו אדם לאחר ולא</w:t>
      </w:r>
      <w:r>
        <w:rPr>
          <w:rStyle w:val="default"/>
          <w:rFonts w:cs="FrankRuehl" w:hint="cs"/>
          <w:rtl/>
        </w:rPr>
        <w:t xml:space="preserve"> </w:t>
      </w:r>
      <w:r>
        <w:rPr>
          <w:rStyle w:val="default"/>
          <w:rFonts w:cs="FrankRuehl"/>
          <w:rtl/>
        </w:rPr>
        <w:t>ישתמש בו למטרה אחרת מהמטרה שבשלה ניתן הפטור, אלא</w:t>
      </w:r>
      <w:r>
        <w:rPr>
          <w:rStyle w:val="default"/>
          <w:rFonts w:cs="FrankRuehl" w:hint="cs"/>
          <w:rtl/>
        </w:rPr>
        <w:t xml:space="preserve"> </w:t>
      </w:r>
      <w:r>
        <w:rPr>
          <w:rStyle w:val="default"/>
          <w:rFonts w:cs="FrankRuehl"/>
          <w:rtl/>
        </w:rPr>
        <w:t>אם כן קיבל את הסכמת המנהל לכך ושילם את הבלו המלא החל בשעת תשלום הבלו, לפני ההעברה או השימוש כאמור.</w:t>
      </w:r>
    </w:p>
    <w:p w:rsidR="001F4141" w:rsidRDefault="001F4141">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על אף הוראות סעיף קטן (א), רשאי המנהל להתיר לאדם</w:t>
      </w:r>
      <w:r>
        <w:rPr>
          <w:rStyle w:val="default"/>
          <w:rFonts w:cs="FrankRuehl" w:hint="cs"/>
          <w:rtl/>
        </w:rPr>
        <w:t xml:space="preserve"> </w:t>
      </w:r>
      <w:r>
        <w:rPr>
          <w:rStyle w:val="default"/>
          <w:rFonts w:cs="FrankRuehl"/>
          <w:rtl/>
        </w:rPr>
        <w:t>העברת דלק או שימוש בדלק, כמפורט להלן, בלא תשלום בלו לפי הוראות אותו סעיף קטן, בתנאים ובמגבלות שיורה:</w:t>
      </w:r>
    </w:p>
    <w:p w:rsidR="001F4141" w:rsidRDefault="001F4141">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העברת הדלק למי שזכאי לפטור מבלו עליו לפי סעיף 9;</w:t>
      </w:r>
    </w:p>
    <w:p w:rsidR="001F4141" w:rsidRDefault="001F4141">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שימוש בדלק למטרה אחרת מהמטרה שבשלה ניתן</w:t>
      </w:r>
      <w:r>
        <w:rPr>
          <w:rStyle w:val="default"/>
          <w:rFonts w:cs="FrankRuehl" w:hint="cs"/>
          <w:rtl/>
        </w:rPr>
        <w:t xml:space="preserve"> </w:t>
      </w:r>
      <w:r>
        <w:rPr>
          <w:rStyle w:val="default"/>
          <w:rFonts w:cs="FrankRuehl"/>
          <w:rtl/>
        </w:rPr>
        <w:t>הפטור מבלו, ובלבד שנקבע פטור מבלו, לפי סעיף 9, גם לגבי שימוש בדלק למטרה האחרת.</w:t>
      </w:r>
    </w:p>
    <w:p w:rsidR="001F4141" w:rsidRPr="00877AF5" w:rsidRDefault="001F4141">
      <w:pPr>
        <w:pStyle w:val="P00"/>
        <w:spacing w:before="0"/>
        <w:ind w:left="0" w:right="1134"/>
        <w:rPr>
          <w:rStyle w:val="default"/>
          <w:rFonts w:cs="FrankRuehl" w:hint="cs"/>
          <w:vanish/>
          <w:color w:val="FF0000"/>
          <w:sz w:val="20"/>
          <w:szCs w:val="20"/>
          <w:shd w:val="clear" w:color="auto" w:fill="FFFF99"/>
          <w:rtl/>
        </w:rPr>
      </w:pPr>
      <w:bookmarkStart w:id="26" w:name="Rov41"/>
      <w:r w:rsidRPr="00877AF5">
        <w:rPr>
          <w:rStyle w:val="default"/>
          <w:rFonts w:cs="FrankRuehl" w:hint="cs"/>
          <w:vanish/>
          <w:color w:val="FF0000"/>
          <w:sz w:val="20"/>
          <w:szCs w:val="20"/>
          <w:shd w:val="clear" w:color="auto" w:fill="FFFF99"/>
          <w:rtl/>
        </w:rPr>
        <w:t>מיום 1.1.2005</w:t>
      </w:r>
    </w:p>
    <w:p w:rsidR="001F4141" w:rsidRPr="00877AF5" w:rsidRDefault="001F4141">
      <w:pPr>
        <w:pStyle w:val="P00"/>
        <w:spacing w:before="0"/>
        <w:ind w:left="0" w:right="1134"/>
        <w:rPr>
          <w:rStyle w:val="default"/>
          <w:rFonts w:cs="FrankRuehl" w:hint="cs"/>
          <w:b/>
          <w:bCs/>
          <w:vanish/>
          <w:sz w:val="20"/>
          <w:szCs w:val="20"/>
          <w:shd w:val="clear" w:color="auto" w:fill="FFFF99"/>
          <w:rtl/>
        </w:rPr>
      </w:pPr>
      <w:r w:rsidRPr="00877AF5">
        <w:rPr>
          <w:rStyle w:val="default"/>
          <w:rFonts w:cs="FrankRuehl" w:hint="cs"/>
          <w:b/>
          <w:bCs/>
          <w:vanish/>
          <w:sz w:val="20"/>
          <w:szCs w:val="20"/>
          <w:shd w:val="clear" w:color="auto" w:fill="FFFF99"/>
          <w:rtl/>
        </w:rPr>
        <w:t>תיקון מס' 5</w:t>
      </w:r>
    </w:p>
    <w:p w:rsidR="001F4141" w:rsidRPr="00877AF5" w:rsidRDefault="001F4141">
      <w:pPr>
        <w:pStyle w:val="P00"/>
        <w:spacing w:before="0"/>
        <w:ind w:left="0" w:right="1134"/>
        <w:rPr>
          <w:rStyle w:val="default"/>
          <w:rFonts w:cs="FrankRuehl" w:hint="cs"/>
          <w:vanish/>
          <w:sz w:val="20"/>
          <w:szCs w:val="20"/>
          <w:shd w:val="clear" w:color="auto" w:fill="FFFF99"/>
          <w:rtl/>
        </w:rPr>
      </w:pPr>
      <w:hyperlink r:id="rId43" w:history="1">
        <w:r w:rsidRPr="00877AF5">
          <w:rPr>
            <w:rStyle w:val="Hyperlink"/>
            <w:rFonts w:cs="FrankRuehl" w:hint="cs"/>
            <w:vanish/>
            <w:szCs w:val="20"/>
            <w:shd w:val="clear" w:color="auto" w:fill="FFFF99"/>
            <w:rtl/>
          </w:rPr>
          <w:t>ס"ח תשס"ו מס' 2066</w:t>
        </w:r>
      </w:hyperlink>
      <w:r w:rsidRPr="00877AF5">
        <w:rPr>
          <w:rStyle w:val="default"/>
          <w:rFonts w:cs="FrankRuehl" w:hint="cs"/>
          <w:vanish/>
          <w:sz w:val="20"/>
          <w:szCs w:val="20"/>
          <w:shd w:val="clear" w:color="auto" w:fill="FFFF99"/>
          <w:rtl/>
        </w:rPr>
        <w:t xml:space="preserve"> מיום 20.8.2006 עמ' 581 (</w:t>
      </w:r>
      <w:hyperlink r:id="rId44" w:history="1">
        <w:r w:rsidRPr="00877AF5">
          <w:rPr>
            <w:rStyle w:val="Hyperlink"/>
            <w:rFonts w:cs="FrankRuehl" w:hint="cs"/>
            <w:vanish/>
            <w:szCs w:val="20"/>
            <w:shd w:val="clear" w:color="auto" w:fill="FFFF99"/>
            <w:rtl/>
          </w:rPr>
          <w:t>ה"ח 240</w:t>
        </w:r>
      </w:hyperlink>
      <w:r w:rsidRPr="00877AF5">
        <w:rPr>
          <w:rStyle w:val="default"/>
          <w:rFonts w:cs="FrankRuehl" w:hint="cs"/>
          <w:vanish/>
          <w:sz w:val="20"/>
          <w:szCs w:val="20"/>
          <w:shd w:val="clear" w:color="auto" w:fill="FFFF99"/>
          <w:rtl/>
        </w:rPr>
        <w:t>)</w:t>
      </w:r>
    </w:p>
    <w:p w:rsidR="001F4141" w:rsidRPr="00877AF5" w:rsidRDefault="001F4141">
      <w:pPr>
        <w:pStyle w:val="P00"/>
        <w:spacing w:before="0"/>
        <w:ind w:left="0" w:right="1134"/>
        <w:rPr>
          <w:rStyle w:val="default"/>
          <w:rFonts w:cs="FrankRuehl" w:hint="cs"/>
          <w:b/>
          <w:bCs/>
          <w:vanish/>
          <w:sz w:val="20"/>
          <w:szCs w:val="20"/>
          <w:shd w:val="clear" w:color="auto" w:fill="FFFF99"/>
          <w:rtl/>
        </w:rPr>
      </w:pPr>
      <w:r w:rsidRPr="00877AF5">
        <w:rPr>
          <w:rStyle w:val="default"/>
          <w:rFonts w:cs="FrankRuehl" w:hint="cs"/>
          <w:b/>
          <w:bCs/>
          <w:vanish/>
          <w:sz w:val="20"/>
          <w:szCs w:val="20"/>
          <w:shd w:val="clear" w:color="auto" w:fill="FFFF99"/>
          <w:rtl/>
        </w:rPr>
        <w:t>החלפת סעיף 11</w:t>
      </w:r>
    </w:p>
    <w:p w:rsidR="001F4141" w:rsidRPr="00877AF5" w:rsidRDefault="001F4141">
      <w:pPr>
        <w:pStyle w:val="P00"/>
        <w:ind w:left="0" w:right="1134"/>
        <w:rPr>
          <w:rStyle w:val="default"/>
          <w:rFonts w:cs="FrankRuehl" w:hint="cs"/>
          <w:vanish/>
          <w:sz w:val="20"/>
          <w:szCs w:val="20"/>
          <w:shd w:val="clear" w:color="auto" w:fill="FFFF99"/>
          <w:rtl/>
        </w:rPr>
      </w:pPr>
      <w:r w:rsidRPr="00877AF5">
        <w:rPr>
          <w:rStyle w:val="default"/>
          <w:rFonts w:cs="FrankRuehl" w:hint="cs"/>
          <w:vanish/>
          <w:sz w:val="20"/>
          <w:szCs w:val="20"/>
          <w:shd w:val="clear" w:color="auto" w:fill="FFFF99"/>
          <w:rtl/>
        </w:rPr>
        <w:t>הנוסח הקודם:</w:t>
      </w:r>
    </w:p>
    <w:p w:rsidR="001F4141" w:rsidRDefault="001F4141">
      <w:pPr>
        <w:pStyle w:val="P00"/>
        <w:spacing w:before="0"/>
        <w:ind w:left="0" w:right="1134"/>
        <w:rPr>
          <w:rStyle w:val="default"/>
          <w:rFonts w:cs="FrankRuehl" w:hint="cs"/>
          <w:strike/>
          <w:sz w:val="2"/>
          <w:szCs w:val="2"/>
          <w:rtl/>
        </w:rPr>
      </w:pPr>
      <w:r w:rsidRPr="00877AF5">
        <w:rPr>
          <w:rStyle w:val="big-number"/>
          <w:rFonts w:cs="FrankRuehl"/>
          <w:strike/>
          <w:vanish/>
          <w:sz w:val="22"/>
          <w:szCs w:val="22"/>
          <w:shd w:val="clear" w:color="auto" w:fill="FFFF99"/>
          <w:rtl/>
        </w:rPr>
        <w:t>11.</w:t>
      </w:r>
      <w:r w:rsidRPr="00877AF5">
        <w:rPr>
          <w:rStyle w:val="big-number"/>
          <w:rFonts w:cs="FrankRuehl"/>
          <w:strike/>
          <w:vanish/>
          <w:sz w:val="22"/>
          <w:szCs w:val="22"/>
          <w:shd w:val="clear" w:color="auto" w:fill="FFFF99"/>
          <w:rtl/>
        </w:rPr>
        <w:tab/>
      </w:r>
      <w:r w:rsidRPr="00877AF5">
        <w:rPr>
          <w:rStyle w:val="default"/>
          <w:rFonts w:cs="FrankRuehl"/>
          <w:strike/>
          <w:vanish/>
          <w:sz w:val="22"/>
          <w:szCs w:val="22"/>
          <w:shd w:val="clear" w:color="auto" w:fill="FFFF99"/>
          <w:rtl/>
        </w:rPr>
        <w:t>דל</w:t>
      </w:r>
      <w:r w:rsidRPr="00877AF5">
        <w:rPr>
          <w:rStyle w:val="default"/>
          <w:rFonts w:cs="FrankRuehl" w:hint="cs"/>
          <w:strike/>
          <w:vanish/>
          <w:sz w:val="22"/>
          <w:szCs w:val="22"/>
          <w:shd w:val="clear" w:color="auto" w:fill="FFFF99"/>
          <w:rtl/>
        </w:rPr>
        <w:t>ק שעליו ניתן פטור מבלו, או הוחזר בלו כאמור, לא יעבירנו אדם למי שאינו זכאי לפטור, ולא ישת</w:t>
      </w:r>
      <w:r w:rsidRPr="00877AF5">
        <w:rPr>
          <w:rStyle w:val="default"/>
          <w:rFonts w:cs="FrankRuehl"/>
          <w:strike/>
          <w:vanish/>
          <w:sz w:val="22"/>
          <w:szCs w:val="22"/>
          <w:shd w:val="clear" w:color="auto" w:fill="FFFF99"/>
          <w:rtl/>
        </w:rPr>
        <w:t>מש</w:t>
      </w:r>
      <w:r w:rsidRPr="00877AF5">
        <w:rPr>
          <w:rStyle w:val="default"/>
          <w:rFonts w:cs="FrankRuehl" w:hint="cs"/>
          <w:strike/>
          <w:vanish/>
          <w:sz w:val="22"/>
          <w:szCs w:val="22"/>
          <w:shd w:val="clear" w:color="auto" w:fill="FFFF99"/>
          <w:rtl/>
        </w:rPr>
        <w:t xml:space="preserve"> בו למטרה שלא ניתן לה פטור, אלא לאחר שהודיע למנהל על </w:t>
      </w:r>
      <w:r w:rsidRPr="00877AF5">
        <w:rPr>
          <w:rStyle w:val="default"/>
          <w:rFonts w:cs="FrankRuehl"/>
          <w:strike/>
          <w:vanish/>
          <w:sz w:val="22"/>
          <w:szCs w:val="22"/>
          <w:shd w:val="clear" w:color="auto" w:fill="FFFF99"/>
          <w:rtl/>
        </w:rPr>
        <w:t>כ</w:t>
      </w:r>
      <w:r w:rsidRPr="00877AF5">
        <w:rPr>
          <w:rStyle w:val="default"/>
          <w:rFonts w:cs="FrankRuehl" w:hint="cs"/>
          <w:strike/>
          <w:vanish/>
          <w:sz w:val="22"/>
          <w:szCs w:val="22"/>
          <w:shd w:val="clear" w:color="auto" w:fill="FFFF99"/>
          <w:rtl/>
        </w:rPr>
        <w:t>ך ושילם את הבלו המלא החל בשעת תשלום הבלו לפני ההעברה או השימוש כאמור.</w:t>
      </w:r>
      <w:bookmarkEnd w:id="26"/>
    </w:p>
    <w:p w:rsidR="001F4141" w:rsidRDefault="001F4141">
      <w:pPr>
        <w:pStyle w:val="P00"/>
        <w:spacing w:before="72"/>
        <w:ind w:left="0" w:right="1134"/>
        <w:rPr>
          <w:rStyle w:val="default"/>
          <w:rFonts w:cs="FrankRuehl" w:hint="cs"/>
          <w:rtl/>
        </w:rPr>
      </w:pPr>
      <w:bookmarkStart w:id="27" w:name="Seif36"/>
      <w:bookmarkEnd w:id="27"/>
      <w:r>
        <w:rPr>
          <w:lang w:val="he-IL"/>
        </w:rPr>
        <w:pict>
          <v:rect id="_x0000_s1071" style="position:absolute;left:0;text-align:left;margin-left:464.5pt;margin-top:8.05pt;width:75.05pt;height:32.45pt;z-index:251660288" o:allowincell="f" filled="f" stroked="f" strokecolor="lime" strokeweight=".25pt">
            <v:textbox style="mso-next-textbox:#_x0000_s1071" inset="0,0,0,0">
              <w:txbxContent>
                <w:p w:rsidR="001F4141" w:rsidRDefault="001F4141">
                  <w:pPr>
                    <w:spacing w:line="160" w:lineRule="exact"/>
                    <w:jc w:val="left"/>
                    <w:rPr>
                      <w:rFonts w:cs="Miriam" w:hint="cs"/>
                      <w:sz w:val="18"/>
                      <w:szCs w:val="18"/>
                      <w:rtl/>
                    </w:rPr>
                  </w:pPr>
                  <w:r>
                    <w:rPr>
                      <w:rFonts w:cs="Miriam" w:hint="cs"/>
                      <w:sz w:val="18"/>
                      <w:szCs w:val="18"/>
                      <w:rtl/>
                    </w:rPr>
                    <w:t>העברת דלק שניתן עליו הישבון</w:t>
                  </w:r>
                </w:p>
                <w:p w:rsidR="001F4141" w:rsidRDefault="001F4141">
                  <w:pPr>
                    <w:spacing w:line="160" w:lineRule="exact"/>
                    <w:jc w:val="left"/>
                    <w:rPr>
                      <w:rFonts w:cs="Miriam" w:hint="cs"/>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תשס"ו-2006</w:t>
                  </w:r>
                </w:p>
              </w:txbxContent>
            </v:textbox>
            <w10:anchorlock/>
          </v:rect>
        </w:pict>
      </w:r>
      <w:r>
        <w:rPr>
          <w:rStyle w:val="big-number"/>
          <w:rFonts w:cs="Miriam"/>
          <w:rtl/>
        </w:rPr>
        <w:t>11</w:t>
      </w:r>
      <w:r>
        <w:rPr>
          <w:rStyle w:val="default"/>
          <w:rFonts w:cs="FrankRuehl" w:hint="cs"/>
          <w:rtl/>
        </w:rPr>
        <w:t>א</w:t>
      </w:r>
      <w:r>
        <w:rPr>
          <w:rStyle w:val="default"/>
          <w:rFonts w:cs="FrankRuehl"/>
          <w:rtl/>
        </w:rPr>
        <w:t>.</w:t>
      </w:r>
      <w:r>
        <w:rPr>
          <w:rStyle w:val="default"/>
          <w:rFonts w:cs="FrankRuehl"/>
          <w:rtl/>
        </w:rPr>
        <w:tab/>
        <w:t>דלק שניתן עליו הישבון לפי סעיף 9, לא יעבירנו אדם לאחר ולא ישתמש בו למטרה אחרת מהמטרה שבשלה ניתן ההישבון.</w:t>
      </w:r>
    </w:p>
    <w:p w:rsidR="001F4141" w:rsidRPr="00877AF5" w:rsidRDefault="001F4141">
      <w:pPr>
        <w:pStyle w:val="P00"/>
        <w:spacing w:before="0"/>
        <w:ind w:left="0" w:right="1134"/>
        <w:rPr>
          <w:rStyle w:val="default"/>
          <w:rFonts w:cs="FrankRuehl" w:hint="cs"/>
          <w:vanish/>
          <w:color w:val="FF0000"/>
          <w:sz w:val="20"/>
          <w:szCs w:val="20"/>
          <w:shd w:val="clear" w:color="auto" w:fill="FFFF99"/>
          <w:rtl/>
        </w:rPr>
      </w:pPr>
      <w:bookmarkStart w:id="28" w:name="Rov42"/>
      <w:r w:rsidRPr="00877AF5">
        <w:rPr>
          <w:rStyle w:val="default"/>
          <w:rFonts w:cs="FrankRuehl" w:hint="cs"/>
          <w:vanish/>
          <w:color w:val="FF0000"/>
          <w:sz w:val="20"/>
          <w:szCs w:val="20"/>
          <w:shd w:val="clear" w:color="auto" w:fill="FFFF99"/>
          <w:rtl/>
        </w:rPr>
        <w:t>מיום 1.1.2005</w:t>
      </w:r>
    </w:p>
    <w:p w:rsidR="001F4141" w:rsidRPr="00877AF5" w:rsidRDefault="001F4141">
      <w:pPr>
        <w:pStyle w:val="P00"/>
        <w:spacing w:before="0"/>
        <w:ind w:left="0" w:right="1134"/>
        <w:rPr>
          <w:rStyle w:val="default"/>
          <w:rFonts w:cs="FrankRuehl" w:hint="cs"/>
          <w:b/>
          <w:bCs/>
          <w:vanish/>
          <w:sz w:val="20"/>
          <w:szCs w:val="20"/>
          <w:shd w:val="clear" w:color="auto" w:fill="FFFF99"/>
          <w:rtl/>
        </w:rPr>
      </w:pPr>
      <w:r w:rsidRPr="00877AF5">
        <w:rPr>
          <w:rStyle w:val="default"/>
          <w:rFonts w:cs="FrankRuehl" w:hint="cs"/>
          <w:b/>
          <w:bCs/>
          <w:vanish/>
          <w:sz w:val="20"/>
          <w:szCs w:val="20"/>
          <w:shd w:val="clear" w:color="auto" w:fill="FFFF99"/>
          <w:rtl/>
        </w:rPr>
        <w:t>תיקון מס' 5</w:t>
      </w:r>
    </w:p>
    <w:p w:rsidR="001F4141" w:rsidRPr="00877AF5" w:rsidRDefault="001F4141">
      <w:pPr>
        <w:pStyle w:val="P00"/>
        <w:spacing w:before="0"/>
        <w:ind w:left="0" w:right="1134"/>
        <w:rPr>
          <w:rStyle w:val="default"/>
          <w:rFonts w:cs="FrankRuehl" w:hint="cs"/>
          <w:vanish/>
          <w:sz w:val="20"/>
          <w:szCs w:val="20"/>
          <w:shd w:val="clear" w:color="auto" w:fill="FFFF99"/>
          <w:rtl/>
        </w:rPr>
      </w:pPr>
      <w:hyperlink r:id="rId45" w:history="1">
        <w:r w:rsidRPr="00877AF5">
          <w:rPr>
            <w:rStyle w:val="Hyperlink"/>
            <w:rFonts w:cs="FrankRuehl" w:hint="cs"/>
            <w:vanish/>
            <w:szCs w:val="20"/>
            <w:shd w:val="clear" w:color="auto" w:fill="FFFF99"/>
            <w:rtl/>
          </w:rPr>
          <w:t>ס"ח תשס"ו מס' 2066</w:t>
        </w:r>
      </w:hyperlink>
      <w:r w:rsidRPr="00877AF5">
        <w:rPr>
          <w:rStyle w:val="default"/>
          <w:rFonts w:cs="FrankRuehl" w:hint="cs"/>
          <w:vanish/>
          <w:sz w:val="20"/>
          <w:szCs w:val="20"/>
          <w:shd w:val="clear" w:color="auto" w:fill="FFFF99"/>
          <w:rtl/>
        </w:rPr>
        <w:t xml:space="preserve"> מיום 20.8.2006 עמ' 581 (</w:t>
      </w:r>
      <w:hyperlink r:id="rId46" w:history="1">
        <w:r w:rsidRPr="00877AF5">
          <w:rPr>
            <w:rStyle w:val="Hyperlink"/>
            <w:rFonts w:cs="FrankRuehl" w:hint="cs"/>
            <w:vanish/>
            <w:szCs w:val="20"/>
            <w:shd w:val="clear" w:color="auto" w:fill="FFFF99"/>
            <w:rtl/>
          </w:rPr>
          <w:t>ה"ח 240</w:t>
        </w:r>
      </w:hyperlink>
      <w:r w:rsidRPr="00877AF5">
        <w:rPr>
          <w:rStyle w:val="default"/>
          <w:rFonts w:cs="FrankRuehl" w:hint="cs"/>
          <w:vanish/>
          <w:sz w:val="20"/>
          <w:szCs w:val="20"/>
          <w:shd w:val="clear" w:color="auto" w:fill="FFFF99"/>
          <w:rtl/>
        </w:rPr>
        <w:t>)</w:t>
      </w:r>
    </w:p>
    <w:p w:rsidR="001F4141" w:rsidRDefault="001F4141">
      <w:pPr>
        <w:pStyle w:val="P00"/>
        <w:spacing w:before="0"/>
        <w:ind w:left="0" w:right="1134"/>
        <w:rPr>
          <w:rStyle w:val="default"/>
          <w:rFonts w:cs="FrankRuehl" w:hint="cs"/>
          <w:b/>
          <w:bCs/>
          <w:sz w:val="2"/>
          <w:szCs w:val="2"/>
          <w:rtl/>
        </w:rPr>
      </w:pPr>
      <w:r w:rsidRPr="00877AF5">
        <w:rPr>
          <w:rStyle w:val="default"/>
          <w:rFonts w:cs="FrankRuehl" w:hint="cs"/>
          <w:b/>
          <w:bCs/>
          <w:vanish/>
          <w:sz w:val="20"/>
          <w:szCs w:val="20"/>
          <w:shd w:val="clear" w:color="auto" w:fill="FFFF99"/>
          <w:rtl/>
        </w:rPr>
        <w:t>הוספת סעיף 11א</w:t>
      </w:r>
      <w:bookmarkEnd w:id="28"/>
    </w:p>
    <w:p w:rsidR="001F4141" w:rsidRDefault="001F4141">
      <w:pPr>
        <w:pStyle w:val="P00"/>
        <w:spacing w:before="72"/>
        <w:ind w:left="0" w:right="1134"/>
        <w:rPr>
          <w:rStyle w:val="default"/>
          <w:rFonts w:cs="FrankRuehl" w:hint="cs"/>
          <w:rtl/>
        </w:rPr>
      </w:pPr>
      <w:bookmarkStart w:id="29" w:name="Seif12"/>
      <w:bookmarkEnd w:id="29"/>
      <w:r>
        <w:rPr>
          <w:lang w:val="he-IL"/>
        </w:rPr>
        <w:pict>
          <v:rect id="_x0000_s1040" style="position:absolute;left:0;text-align:left;margin-left:464.5pt;margin-top:8.05pt;width:75.05pt;height:16pt;z-index:251631616" o:allowincell="f" filled="f" stroked="f" strokecolor="lime" strokeweight=".25pt">
            <v:textbox style="mso-next-textbox:#_x0000_s1040" inset="0,0,0,0">
              <w:txbxContent>
                <w:p w:rsidR="001F4141" w:rsidRDefault="001F4141">
                  <w:pPr>
                    <w:spacing w:line="160" w:lineRule="exact"/>
                    <w:jc w:val="left"/>
                    <w:rPr>
                      <w:rFonts w:cs="Miriam"/>
                      <w:noProof/>
                      <w:sz w:val="18"/>
                      <w:szCs w:val="18"/>
                      <w:rtl/>
                    </w:rPr>
                  </w:pPr>
                  <w:r>
                    <w:rPr>
                      <w:rFonts w:cs="Miriam"/>
                      <w:sz w:val="18"/>
                      <w:szCs w:val="18"/>
                      <w:rtl/>
                    </w:rPr>
                    <w:t>הח</w:t>
                  </w:r>
                  <w:r>
                    <w:rPr>
                      <w:rFonts w:cs="Miriam" w:hint="cs"/>
                      <w:sz w:val="18"/>
                      <w:szCs w:val="18"/>
                      <w:rtl/>
                    </w:rPr>
                    <w:t xml:space="preserve">זרת בלו על </w:t>
                  </w:r>
                  <w:r>
                    <w:rPr>
                      <w:rFonts w:cs="Miriam"/>
                      <w:sz w:val="18"/>
                      <w:szCs w:val="18"/>
                      <w:rtl/>
                    </w:rPr>
                    <w:t>דל</w:t>
                  </w:r>
                  <w:r>
                    <w:rPr>
                      <w:rFonts w:cs="Miriam" w:hint="cs"/>
                      <w:sz w:val="18"/>
                      <w:szCs w:val="18"/>
                      <w:rtl/>
                    </w:rPr>
                    <w:t>ק שניזוק</w:t>
                  </w:r>
                </w:p>
              </w:txbxContent>
            </v:textbox>
            <w10:anchorlock/>
          </v:rect>
        </w:pict>
      </w:r>
      <w:r>
        <w:rPr>
          <w:rStyle w:val="big-number"/>
          <w:rFonts w:cs="Miriam"/>
          <w:rtl/>
        </w:rPr>
        <w:t>12</w:t>
      </w:r>
      <w:r w:rsidRPr="002E7858">
        <w:rPr>
          <w:rStyle w:val="default"/>
          <w:rFonts w:cs="FrankRuehl"/>
          <w:rtl/>
        </w:rPr>
        <w:t>.</w:t>
      </w:r>
      <w:r w:rsidRPr="002E7858">
        <w:rPr>
          <w:rStyle w:val="default"/>
          <w:rFonts w:cs="FrankRuehl"/>
          <w:rtl/>
        </w:rPr>
        <w:tab/>
      </w:r>
      <w:r>
        <w:rPr>
          <w:rStyle w:val="default"/>
          <w:rFonts w:cs="FrankRuehl"/>
          <w:rtl/>
        </w:rPr>
        <w:t>הו</w:t>
      </w:r>
      <w:r>
        <w:rPr>
          <w:rStyle w:val="default"/>
          <w:rFonts w:cs="FrankRuehl" w:hint="cs"/>
          <w:rtl/>
        </w:rPr>
        <w:t>כח להנחת דעתו של המנהל, שדלק חב בלו ניזוק לפני השימוש בו בהיותו בהחזקתו של החייב בבלו, רשאי המנהל, לפי ראות עיניו, להורות כ</w:t>
      </w:r>
      <w:r>
        <w:rPr>
          <w:rStyle w:val="default"/>
          <w:rFonts w:cs="FrankRuehl"/>
          <w:rtl/>
        </w:rPr>
        <w:t xml:space="preserve">י </w:t>
      </w:r>
      <w:r>
        <w:rPr>
          <w:rStyle w:val="default"/>
          <w:rFonts w:cs="FrankRuehl" w:hint="cs"/>
          <w:rtl/>
        </w:rPr>
        <w:t>הבלו בעד הדלק שניזוק כאמור,</w:t>
      </w:r>
      <w:r>
        <w:rPr>
          <w:rStyle w:val="default"/>
          <w:rFonts w:cs="FrankRuehl"/>
          <w:rtl/>
        </w:rPr>
        <w:t xml:space="preserve"> </w:t>
      </w:r>
      <w:r>
        <w:rPr>
          <w:rStyle w:val="default"/>
          <w:rFonts w:cs="FrankRuehl" w:hint="cs"/>
          <w:rtl/>
        </w:rPr>
        <w:t>כולו או מקצתו, לא ייגבה או יופחת או יוחזר, אם הוגשה למנהל בקשה על כך בכתב תוך זמן סביר מיום קרות הנזק.</w:t>
      </w:r>
    </w:p>
    <w:p w:rsidR="002E7858" w:rsidRDefault="002E7858" w:rsidP="002E7858">
      <w:pPr>
        <w:pStyle w:val="P00"/>
        <w:spacing w:before="72"/>
        <w:ind w:left="0" w:right="1134"/>
        <w:rPr>
          <w:rStyle w:val="default"/>
          <w:rFonts w:cs="FrankRuehl" w:hint="cs"/>
          <w:rtl/>
        </w:rPr>
      </w:pPr>
      <w:bookmarkStart w:id="30" w:name="Seif39"/>
      <w:bookmarkEnd w:id="30"/>
      <w:r>
        <w:rPr>
          <w:lang w:val="he-IL"/>
        </w:rPr>
        <w:pict>
          <v:rect id="_x0000_s1103" style="position:absolute;left:0;text-align:left;margin-left:464.5pt;margin-top:8.05pt;width:75.05pt;height:33.7pt;z-index:251681792" o:allowincell="f" filled="f" stroked="f" strokecolor="lime" strokeweight=".25pt">
            <v:textbox style="mso-next-textbox:#_x0000_s1103" inset="0,0,0,0">
              <w:txbxContent>
                <w:p w:rsidR="002E7858" w:rsidRDefault="002E7858" w:rsidP="002E7858">
                  <w:pPr>
                    <w:spacing w:line="160" w:lineRule="exact"/>
                    <w:jc w:val="left"/>
                    <w:rPr>
                      <w:rFonts w:cs="Miriam" w:hint="cs"/>
                      <w:sz w:val="18"/>
                      <w:szCs w:val="18"/>
                      <w:rtl/>
                    </w:rPr>
                  </w:pPr>
                  <w:r>
                    <w:rPr>
                      <w:rFonts w:cs="Miriam" w:hint="cs"/>
                      <w:sz w:val="18"/>
                      <w:szCs w:val="18"/>
                      <w:rtl/>
                    </w:rPr>
                    <w:t>לא יוכרו חובות אבודים</w:t>
                  </w:r>
                </w:p>
                <w:p w:rsidR="002E7858" w:rsidRDefault="002E7858" w:rsidP="002E7858">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תשע"ג-2013</w:t>
                  </w:r>
                </w:p>
              </w:txbxContent>
            </v:textbox>
            <w10:anchorlock/>
          </v:rect>
        </w:pict>
      </w:r>
      <w:r>
        <w:rPr>
          <w:rStyle w:val="big-number"/>
          <w:rFonts w:cs="Miriam"/>
          <w:rtl/>
        </w:rPr>
        <w:t>12</w:t>
      </w:r>
      <w:r>
        <w:rPr>
          <w:rStyle w:val="default"/>
          <w:rFonts w:cs="FrankRuehl" w:hint="cs"/>
          <w:rtl/>
        </w:rPr>
        <w:t>א</w:t>
      </w:r>
      <w:r w:rsidRPr="002E7858">
        <w:rPr>
          <w:rStyle w:val="default"/>
          <w:rFonts w:cs="FrankRuehl"/>
          <w:rtl/>
        </w:rPr>
        <w:t>.</w:t>
      </w:r>
      <w:r w:rsidRPr="002E7858">
        <w:rPr>
          <w:rStyle w:val="default"/>
          <w:rFonts w:cs="FrankRuehl"/>
          <w:rtl/>
        </w:rPr>
        <w:tab/>
      </w:r>
      <w:r>
        <w:rPr>
          <w:rStyle w:val="default"/>
          <w:rFonts w:cs="FrankRuehl" w:hint="cs"/>
          <w:rtl/>
        </w:rPr>
        <w:t xml:space="preserve">שולם בלו על דלק שהוצא ממקום ייצור ולא נמכר או שנמכר בלי ששולמה עליו תמורה </w:t>
      </w:r>
      <w:r>
        <w:rPr>
          <w:rStyle w:val="default"/>
          <w:rFonts w:cs="FrankRuehl"/>
          <w:rtl/>
        </w:rPr>
        <w:t>–</w:t>
      </w:r>
      <w:r>
        <w:rPr>
          <w:rStyle w:val="default"/>
          <w:rFonts w:cs="FrankRuehl" w:hint="cs"/>
          <w:rtl/>
        </w:rPr>
        <w:t xml:space="preserve"> לא יינתן עליו החזר בלו.</w:t>
      </w:r>
    </w:p>
    <w:p w:rsidR="002E7858" w:rsidRPr="00877AF5" w:rsidRDefault="002E7858" w:rsidP="002E7858">
      <w:pPr>
        <w:pStyle w:val="P00"/>
        <w:spacing w:before="0"/>
        <w:ind w:left="0" w:right="1134"/>
        <w:rPr>
          <w:rStyle w:val="default"/>
          <w:rFonts w:cs="FrankRuehl" w:hint="cs"/>
          <w:vanish/>
          <w:color w:val="FF0000"/>
          <w:sz w:val="20"/>
          <w:szCs w:val="20"/>
          <w:shd w:val="clear" w:color="auto" w:fill="FFFF99"/>
          <w:rtl/>
        </w:rPr>
      </w:pPr>
      <w:bookmarkStart w:id="31" w:name="Rov74"/>
      <w:r w:rsidRPr="00877AF5">
        <w:rPr>
          <w:rStyle w:val="default"/>
          <w:rFonts w:cs="FrankRuehl" w:hint="cs"/>
          <w:vanish/>
          <w:color w:val="FF0000"/>
          <w:sz w:val="20"/>
          <w:szCs w:val="20"/>
          <w:shd w:val="clear" w:color="auto" w:fill="FFFF99"/>
          <w:rtl/>
        </w:rPr>
        <w:t>מיום 1.8.2013</w:t>
      </w:r>
    </w:p>
    <w:p w:rsidR="002E7858" w:rsidRPr="00877AF5" w:rsidRDefault="002E7858" w:rsidP="002E7858">
      <w:pPr>
        <w:pStyle w:val="P00"/>
        <w:spacing w:before="0"/>
        <w:ind w:left="0" w:right="1134"/>
        <w:rPr>
          <w:rStyle w:val="default"/>
          <w:rFonts w:cs="FrankRuehl" w:hint="cs"/>
          <w:vanish/>
          <w:sz w:val="20"/>
          <w:szCs w:val="20"/>
          <w:shd w:val="clear" w:color="auto" w:fill="FFFF99"/>
          <w:rtl/>
        </w:rPr>
      </w:pPr>
      <w:r w:rsidRPr="00877AF5">
        <w:rPr>
          <w:rStyle w:val="default"/>
          <w:rFonts w:cs="FrankRuehl" w:hint="cs"/>
          <w:b/>
          <w:bCs/>
          <w:vanish/>
          <w:sz w:val="20"/>
          <w:szCs w:val="20"/>
          <w:shd w:val="clear" w:color="auto" w:fill="FFFF99"/>
          <w:rtl/>
        </w:rPr>
        <w:t>תיקון מס' 8</w:t>
      </w:r>
    </w:p>
    <w:p w:rsidR="002E7858" w:rsidRPr="00877AF5" w:rsidRDefault="002E7858" w:rsidP="002E7858">
      <w:pPr>
        <w:pStyle w:val="P00"/>
        <w:spacing w:before="0"/>
        <w:ind w:left="0" w:right="1134"/>
        <w:rPr>
          <w:rStyle w:val="default"/>
          <w:rFonts w:cs="FrankRuehl" w:hint="cs"/>
          <w:vanish/>
          <w:sz w:val="20"/>
          <w:szCs w:val="20"/>
          <w:shd w:val="clear" w:color="auto" w:fill="FFFF99"/>
          <w:rtl/>
        </w:rPr>
      </w:pPr>
      <w:hyperlink r:id="rId47" w:history="1">
        <w:r w:rsidRPr="00877AF5">
          <w:rPr>
            <w:rStyle w:val="Hyperlink"/>
            <w:rFonts w:cs="FrankRuehl" w:hint="cs"/>
            <w:vanish/>
            <w:szCs w:val="20"/>
            <w:shd w:val="clear" w:color="auto" w:fill="FFFF99"/>
            <w:rtl/>
          </w:rPr>
          <w:t>ס"ח תשע"ג מס' 2405</w:t>
        </w:r>
      </w:hyperlink>
      <w:r w:rsidRPr="00877AF5">
        <w:rPr>
          <w:rStyle w:val="default"/>
          <w:rFonts w:cs="FrankRuehl" w:hint="cs"/>
          <w:vanish/>
          <w:sz w:val="20"/>
          <w:szCs w:val="20"/>
          <w:shd w:val="clear" w:color="auto" w:fill="FFFF99"/>
          <w:rtl/>
        </w:rPr>
        <w:t xml:space="preserve"> מיום 5.8.2013 עמ' 164 (</w:t>
      </w:r>
      <w:hyperlink r:id="rId48" w:history="1">
        <w:r w:rsidRPr="00877AF5">
          <w:rPr>
            <w:rStyle w:val="Hyperlink"/>
            <w:rFonts w:cs="FrankRuehl" w:hint="cs"/>
            <w:vanish/>
            <w:szCs w:val="20"/>
            <w:shd w:val="clear" w:color="auto" w:fill="FFFF99"/>
            <w:rtl/>
          </w:rPr>
          <w:t>ה"ח 768</w:t>
        </w:r>
      </w:hyperlink>
      <w:r w:rsidRPr="00877AF5">
        <w:rPr>
          <w:rStyle w:val="default"/>
          <w:rFonts w:cs="FrankRuehl" w:hint="cs"/>
          <w:vanish/>
          <w:sz w:val="20"/>
          <w:szCs w:val="20"/>
          <w:shd w:val="clear" w:color="auto" w:fill="FFFF99"/>
          <w:rtl/>
        </w:rPr>
        <w:t>)</w:t>
      </w:r>
    </w:p>
    <w:p w:rsidR="002E7858" w:rsidRPr="002E7858" w:rsidRDefault="002E7858" w:rsidP="002E7858">
      <w:pPr>
        <w:pStyle w:val="P00"/>
        <w:spacing w:before="0"/>
        <w:ind w:left="0" w:right="1134"/>
        <w:rPr>
          <w:rStyle w:val="default"/>
          <w:rFonts w:cs="FrankRuehl" w:hint="cs"/>
          <w:sz w:val="2"/>
          <w:szCs w:val="2"/>
          <w:shd w:val="clear" w:color="auto" w:fill="FFFF99"/>
          <w:rtl/>
        </w:rPr>
      </w:pPr>
      <w:r w:rsidRPr="00877AF5">
        <w:rPr>
          <w:rStyle w:val="default"/>
          <w:rFonts w:cs="FrankRuehl" w:hint="cs"/>
          <w:b/>
          <w:bCs/>
          <w:vanish/>
          <w:sz w:val="20"/>
          <w:szCs w:val="20"/>
          <w:shd w:val="clear" w:color="auto" w:fill="FFFF99"/>
          <w:rtl/>
        </w:rPr>
        <w:t>הוספת סעיף 12א</w:t>
      </w:r>
      <w:bookmarkEnd w:id="31"/>
    </w:p>
    <w:p w:rsidR="001F4141" w:rsidRDefault="001F4141">
      <w:pPr>
        <w:pStyle w:val="P00"/>
        <w:spacing w:before="72"/>
        <w:ind w:left="0" w:right="1134"/>
        <w:rPr>
          <w:rStyle w:val="big-number"/>
          <w:rFonts w:cs="FrankRuehl" w:hint="cs"/>
          <w:sz w:val="26"/>
          <w:szCs w:val="26"/>
          <w:rtl/>
        </w:rPr>
      </w:pPr>
      <w:r>
        <w:rPr>
          <w:rFonts w:cs="Miriam"/>
          <w:szCs w:val="32"/>
          <w:rtl/>
          <w:lang w:val="he-IL"/>
        </w:rPr>
        <w:pict>
          <v:shape id="_x0000_s1086" type="#_x0000_t202" style="position:absolute;left:0;text-align:left;margin-left:470.25pt;margin-top:7.1pt;width:1in;height:16.8pt;z-index:251669504" filled="f" stroked="f">
            <v:textbox inset="1mm,0,1mm,0">
              <w:txbxContent>
                <w:p w:rsidR="001F4141" w:rsidRDefault="001F4141">
                  <w:pPr>
                    <w:spacing w:line="160" w:lineRule="exact"/>
                    <w:jc w:val="left"/>
                    <w:rPr>
                      <w:rFonts w:cs="Miriam" w:hint="cs"/>
                      <w:sz w:val="18"/>
                      <w:szCs w:val="18"/>
                      <w:rtl/>
                    </w:rPr>
                  </w:pPr>
                  <w:r>
                    <w:rPr>
                      <w:rFonts w:cs="Miriam" w:hint="cs"/>
                      <w:sz w:val="18"/>
                      <w:szCs w:val="18"/>
                      <w:rtl/>
                    </w:rPr>
                    <w:t>(תיקון מס' 2) תשכ"ח-1968</w:t>
                  </w:r>
                </w:p>
              </w:txbxContent>
            </v:textbox>
          </v:shape>
        </w:pict>
      </w:r>
      <w:r>
        <w:rPr>
          <w:rStyle w:val="big-number"/>
          <w:rFonts w:cs="Miriam"/>
          <w:rtl/>
        </w:rPr>
        <w:t>13.</w:t>
      </w:r>
      <w:r>
        <w:rPr>
          <w:rStyle w:val="big-number"/>
          <w:rFonts w:cs="FrankRuehl" w:hint="cs"/>
          <w:sz w:val="26"/>
          <w:szCs w:val="26"/>
          <w:rtl/>
        </w:rPr>
        <w:tab/>
        <w:t>(בוטל).</w:t>
      </w:r>
    </w:p>
    <w:p w:rsidR="001F4141" w:rsidRPr="00877AF5" w:rsidRDefault="001F4141">
      <w:pPr>
        <w:pStyle w:val="P00"/>
        <w:spacing w:before="0"/>
        <w:ind w:left="0" w:right="1134"/>
        <w:rPr>
          <w:rFonts w:cs="FrankRuehl" w:hint="cs"/>
          <w:b/>
          <w:bCs/>
          <w:vanish/>
          <w:szCs w:val="20"/>
          <w:shd w:val="clear" w:color="auto" w:fill="FFFF99"/>
          <w:rtl/>
        </w:rPr>
      </w:pPr>
      <w:bookmarkStart w:id="32" w:name="Rov50"/>
      <w:r w:rsidRPr="00877AF5">
        <w:rPr>
          <w:rFonts w:cs="FrankRuehl" w:hint="cs"/>
          <w:vanish/>
          <w:color w:val="FF0000"/>
          <w:szCs w:val="20"/>
          <w:shd w:val="clear" w:color="auto" w:fill="FFFF99"/>
          <w:rtl/>
        </w:rPr>
        <w:t>מיום 3.7.1968</w:t>
      </w:r>
    </w:p>
    <w:p w:rsidR="001F4141" w:rsidRPr="00877AF5" w:rsidRDefault="001F4141">
      <w:pPr>
        <w:pStyle w:val="P00"/>
        <w:spacing w:before="0"/>
        <w:ind w:left="0" w:right="1134"/>
        <w:rPr>
          <w:rFonts w:cs="FrankRuehl" w:hint="cs"/>
          <w:b/>
          <w:bCs/>
          <w:vanish/>
          <w:szCs w:val="20"/>
          <w:shd w:val="clear" w:color="auto" w:fill="FFFF99"/>
          <w:rtl/>
        </w:rPr>
      </w:pPr>
      <w:r w:rsidRPr="00877AF5">
        <w:rPr>
          <w:rFonts w:cs="FrankRuehl" w:hint="cs"/>
          <w:b/>
          <w:bCs/>
          <w:vanish/>
          <w:szCs w:val="20"/>
          <w:shd w:val="clear" w:color="auto" w:fill="FFFF99"/>
          <w:rtl/>
        </w:rPr>
        <w:t>תיקון מס' 2</w:t>
      </w:r>
    </w:p>
    <w:p w:rsidR="001F4141" w:rsidRPr="00877AF5" w:rsidRDefault="001F4141">
      <w:pPr>
        <w:pStyle w:val="P00"/>
        <w:tabs>
          <w:tab w:val="clear" w:pos="6259"/>
        </w:tabs>
        <w:spacing w:before="0"/>
        <w:ind w:left="0" w:right="1134"/>
        <w:rPr>
          <w:rFonts w:cs="FrankRuehl" w:hint="cs"/>
          <w:vanish/>
          <w:szCs w:val="20"/>
          <w:shd w:val="clear" w:color="auto" w:fill="FFFF99"/>
          <w:rtl/>
        </w:rPr>
      </w:pPr>
      <w:hyperlink r:id="rId49" w:history="1">
        <w:r w:rsidRPr="00877AF5">
          <w:rPr>
            <w:rStyle w:val="Hyperlink"/>
            <w:rFonts w:cs="FrankRuehl" w:hint="cs"/>
            <w:vanish/>
            <w:szCs w:val="20"/>
            <w:shd w:val="clear" w:color="auto" w:fill="FFFF99"/>
            <w:rtl/>
          </w:rPr>
          <w:t>ס"ח תשכ"ח מס' 531</w:t>
        </w:r>
      </w:hyperlink>
      <w:r w:rsidRPr="00877AF5">
        <w:rPr>
          <w:rFonts w:cs="FrankRuehl" w:hint="cs"/>
          <w:vanish/>
          <w:szCs w:val="20"/>
          <w:shd w:val="clear" w:color="auto" w:fill="FFFF99"/>
          <w:rtl/>
        </w:rPr>
        <w:t xml:space="preserve"> מיום 3.7.1968 עמ' 157 (</w:t>
      </w:r>
      <w:hyperlink r:id="rId50" w:history="1">
        <w:r w:rsidRPr="00877AF5">
          <w:rPr>
            <w:rStyle w:val="Hyperlink"/>
            <w:rFonts w:cs="FrankRuehl" w:hint="cs"/>
            <w:vanish/>
            <w:szCs w:val="20"/>
            <w:shd w:val="clear" w:color="auto" w:fill="FFFF99"/>
            <w:rtl/>
          </w:rPr>
          <w:t>ה"ח 771</w:t>
        </w:r>
      </w:hyperlink>
      <w:r w:rsidRPr="00877AF5">
        <w:rPr>
          <w:rFonts w:cs="FrankRuehl" w:hint="cs"/>
          <w:vanish/>
          <w:szCs w:val="20"/>
          <w:shd w:val="clear" w:color="auto" w:fill="FFFF99"/>
          <w:rtl/>
        </w:rPr>
        <w:t>)</w:t>
      </w:r>
    </w:p>
    <w:p w:rsidR="001F4141" w:rsidRPr="00877AF5" w:rsidRDefault="001F4141">
      <w:pPr>
        <w:pStyle w:val="P00"/>
        <w:tabs>
          <w:tab w:val="clear" w:pos="6259"/>
        </w:tabs>
        <w:spacing w:before="0"/>
        <w:ind w:left="0" w:right="1134"/>
        <w:rPr>
          <w:rFonts w:cs="FrankRuehl" w:hint="cs"/>
          <w:b/>
          <w:bCs/>
          <w:vanish/>
          <w:szCs w:val="20"/>
          <w:shd w:val="clear" w:color="auto" w:fill="FFFF99"/>
          <w:rtl/>
        </w:rPr>
      </w:pPr>
      <w:r w:rsidRPr="00877AF5">
        <w:rPr>
          <w:rFonts w:cs="FrankRuehl" w:hint="cs"/>
          <w:b/>
          <w:bCs/>
          <w:vanish/>
          <w:szCs w:val="20"/>
          <w:shd w:val="clear" w:color="auto" w:fill="FFFF99"/>
          <w:rtl/>
        </w:rPr>
        <w:t>ביטול סעיף 13</w:t>
      </w:r>
    </w:p>
    <w:p w:rsidR="001F4141" w:rsidRPr="00877AF5" w:rsidRDefault="001F4141">
      <w:pPr>
        <w:pStyle w:val="P00"/>
        <w:tabs>
          <w:tab w:val="clear" w:pos="6259"/>
        </w:tabs>
        <w:ind w:left="0" w:right="1134"/>
        <w:rPr>
          <w:rFonts w:cs="FrankRuehl" w:hint="cs"/>
          <w:vanish/>
          <w:szCs w:val="20"/>
          <w:shd w:val="clear" w:color="auto" w:fill="FFFF99"/>
          <w:rtl/>
        </w:rPr>
      </w:pPr>
      <w:r w:rsidRPr="00877AF5">
        <w:rPr>
          <w:rFonts w:cs="FrankRuehl" w:hint="cs"/>
          <w:vanish/>
          <w:szCs w:val="20"/>
          <w:shd w:val="clear" w:color="auto" w:fill="FFFF99"/>
          <w:rtl/>
        </w:rPr>
        <w:t>הנוסח הקודם:</w:t>
      </w:r>
    </w:p>
    <w:p w:rsidR="001F4141" w:rsidRPr="00877AF5" w:rsidRDefault="001F4141">
      <w:pPr>
        <w:pStyle w:val="P00"/>
        <w:tabs>
          <w:tab w:val="clear" w:pos="6259"/>
        </w:tabs>
        <w:spacing w:before="20"/>
        <w:ind w:left="0" w:right="1134"/>
        <w:rPr>
          <w:rFonts w:cs="Miriam" w:hint="cs"/>
          <w:strike/>
          <w:vanish/>
          <w:sz w:val="16"/>
          <w:szCs w:val="16"/>
          <w:shd w:val="clear" w:color="auto" w:fill="FFFF99"/>
          <w:rtl/>
        </w:rPr>
      </w:pPr>
      <w:r w:rsidRPr="00877AF5">
        <w:rPr>
          <w:rFonts w:cs="Miriam" w:hint="cs"/>
          <w:strike/>
          <w:vanish/>
          <w:sz w:val="16"/>
          <w:szCs w:val="16"/>
          <w:shd w:val="clear" w:color="auto" w:fill="FFFF99"/>
          <w:rtl/>
        </w:rPr>
        <w:t>החזרת בלו שנגבה בטעות או ביתר</w:t>
      </w:r>
    </w:p>
    <w:p w:rsidR="001F4141" w:rsidRDefault="001F4141">
      <w:pPr>
        <w:pStyle w:val="P00"/>
        <w:tabs>
          <w:tab w:val="clear" w:pos="6259"/>
        </w:tabs>
        <w:spacing w:before="0"/>
        <w:ind w:left="0" w:right="1134"/>
        <w:rPr>
          <w:rFonts w:cs="FrankRuehl" w:hint="cs"/>
          <w:strike/>
          <w:sz w:val="2"/>
          <w:szCs w:val="2"/>
          <w:rtl/>
        </w:rPr>
      </w:pPr>
      <w:r w:rsidRPr="00877AF5">
        <w:rPr>
          <w:rFonts w:cs="FrankRuehl" w:hint="cs"/>
          <w:strike/>
          <w:vanish/>
          <w:sz w:val="22"/>
          <w:szCs w:val="22"/>
          <w:shd w:val="clear" w:color="auto" w:fill="FFFF99"/>
          <w:rtl/>
        </w:rPr>
        <w:t>13.</w:t>
      </w:r>
      <w:r w:rsidRPr="00877AF5">
        <w:rPr>
          <w:rFonts w:cs="FrankRuehl" w:hint="cs"/>
          <w:strike/>
          <w:vanish/>
          <w:sz w:val="22"/>
          <w:szCs w:val="22"/>
          <w:shd w:val="clear" w:color="auto" w:fill="FFFF99"/>
          <w:rtl/>
        </w:rPr>
        <w:tab/>
        <w:t>נגבה בלו על דלק שלא היה חב בלו, או נגבה יותר מסכום הבלו המגיע, יוחזר סכום הבלו שנגבה שלא כדין למי ששילמו, ובלבד שאם נמכר הדלק, לא יוחזר הבלו האמור כלעוד לא הוכח למנהל כי הדלק נמכר במחיר שלא כלל את סכום הבלו או את סכום הבלו העודף, או כי המוכר החזיר את סכום הבלו לקונה.</w:t>
      </w:r>
      <w:bookmarkEnd w:id="32"/>
    </w:p>
    <w:p w:rsidR="001F4141" w:rsidRDefault="001F4141">
      <w:pPr>
        <w:pStyle w:val="P00"/>
        <w:spacing w:before="72"/>
        <w:ind w:left="0" w:right="1134"/>
        <w:rPr>
          <w:rStyle w:val="default"/>
          <w:rFonts w:cs="FrankRuehl" w:hint="cs"/>
          <w:rtl/>
        </w:rPr>
      </w:pPr>
      <w:r>
        <w:rPr>
          <w:rFonts w:cs="Miriam"/>
          <w:szCs w:val="32"/>
          <w:rtl/>
          <w:lang w:val="he-IL"/>
        </w:rPr>
        <w:pict>
          <v:shape id="_x0000_s1087" type="#_x0000_t202" style="position:absolute;left:0;text-align:left;margin-left:470.25pt;margin-top:7.1pt;width:1in;height:16.8pt;z-index:251670528" filled="f" stroked="f">
            <v:textbox inset="1mm,0,1mm,0">
              <w:txbxContent>
                <w:p w:rsidR="001F4141" w:rsidRDefault="001F4141">
                  <w:pPr>
                    <w:spacing w:line="160" w:lineRule="exact"/>
                    <w:jc w:val="left"/>
                    <w:rPr>
                      <w:rFonts w:cs="Miriam" w:hint="cs"/>
                      <w:sz w:val="18"/>
                      <w:szCs w:val="18"/>
                      <w:rtl/>
                    </w:rPr>
                  </w:pPr>
                  <w:r>
                    <w:rPr>
                      <w:rFonts w:cs="Miriam" w:hint="cs"/>
                      <w:sz w:val="18"/>
                      <w:szCs w:val="18"/>
                      <w:rtl/>
                    </w:rPr>
                    <w:t>(תיקון מס' 2) תשכ"ח-1968</w:t>
                  </w:r>
                </w:p>
              </w:txbxContent>
            </v:textbox>
          </v:shape>
        </w:pict>
      </w:r>
      <w:r>
        <w:rPr>
          <w:rStyle w:val="big-number"/>
          <w:rFonts w:cs="Miriam"/>
          <w:rtl/>
        </w:rPr>
        <w:t>14.</w:t>
      </w:r>
      <w:r>
        <w:rPr>
          <w:rStyle w:val="default"/>
          <w:rFonts w:cs="FrankRuehl" w:hint="cs"/>
          <w:rtl/>
        </w:rPr>
        <w:tab/>
        <w:t>(בוטל).</w:t>
      </w:r>
    </w:p>
    <w:p w:rsidR="001F4141" w:rsidRPr="00877AF5" w:rsidRDefault="001F4141">
      <w:pPr>
        <w:pStyle w:val="P00"/>
        <w:spacing w:before="0"/>
        <w:ind w:left="0" w:right="1134"/>
        <w:rPr>
          <w:rFonts w:cs="FrankRuehl" w:hint="cs"/>
          <w:b/>
          <w:bCs/>
          <w:vanish/>
          <w:szCs w:val="20"/>
          <w:shd w:val="clear" w:color="auto" w:fill="FFFF99"/>
          <w:rtl/>
        </w:rPr>
      </w:pPr>
      <w:bookmarkStart w:id="33" w:name="Rov51"/>
      <w:r w:rsidRPr="00877AF5">
        <w:rPr>
          <w:rFonts w:cs="FrankRuehl" w:hint="cs"/>
          <w:vanish/>
          <w:color w:val="FF0000"/>
          <w:szCs w:val="20"/>
          <w:shd w:val="clear" w:color="auto" w:fill="FFFF99"/>
          <w:rtl/>
        </w:rPr>
        <w:t>מיום 3.7.1968</w:t>
      </w:r>
    </w:p>
    <w:p w:rsidR="001F4141" w:rsidRPr="00877AF5" w:rsidRDefault="001F4141">
      <w:pPr>
        <w:pStyle w:val="P00"/>
        <w:spacing w:before="0"/>
        <w:ind w:left="0" w:right="1134"/>
        <w:rPr>
          <w:rFonts w:cs="FrankRuehl" w:hint="cs"/>
          <w:b/>
          <w:bCs/>
          <w:vanish/>
          <w:szCs w:val="20"/>
          <w:shd w:val="clear" w:color="auto" w:fill="FFFF99"/>
          <w:rtl/>
        </w:rPr>
      </w:pPr>
      <w:r w:rsidRPr="00877AF5">
        <w:rPr>
          <w:rFonts w:cs="FrankRuehl" w:hint="cs"/>
          <w:b/>
          <w:bCs/>
          <w:vanish/>
          <w:szCs w:val="20"/>
          <w:shd w:val="clear" w:color="auto" w:fill="FFFF99"/>
          <w:rtl/>
        </w:rPr>
        <w:t>תיקון מס' 2</w:t>
      </w:r>
    </w:p>
    <w:p w:rsidR="001F4141" w:rsidRPr="00877AF5" w:rsidRDefault="001F4141">
      <w:pPr>
        <w:pStyle w:val="P00"/>
        <w:tabs>
          <w:tab w:val="clear" w:pos="6259"/>
        </w:tabs>
        <w:spacing w:before="0"/>
        <w:ind w:left="0" w:right="1134"/>
        <w:rPr>
          <w:rFonts w:cs="FrankRuehl" w:hint="cs"/>
          <w:vanish/>
          <w:szCs w:val="20"/>
          <w:shd w:val="clear" w:color="auto" w:fill="FFFF99"/>
          <w:rtl/>
        </w:rPr>
      </w:pPr>
      <w:hyperlink r:id="rId51" w:history="1">
        <w:r w:rsidRPr="00877AF5">
          <w:rPr>
            <w:rStyle w:val="Hyperlink"/>
            <w:rFonts w:cs="FrankRuehl" w:hint="cs"/>
            <w:vanish/>
            <w:szCs w:val="20"/>
            <w:shd w:val="clear" w:color="auto" w:fill="FFFF99"/>
            <w:rtl/>
          </w:rPr>
          <w:t>ס"ח תשכ"ח מס' 531</w:t>
        </w:r>
      </w:hyperlink>
      <w:r w:rsidRPr="00877AF5">
        <w:rPr>
          <w:rFonts w:cs="FrankRuehl" w:hint="cs"/>
          <w:vanish/>
          <w:szCs w:val="20"/>
          <w:shd w:val="clear" w:color="auto" w:fill="FFFF99"/>
          <w:rtl/>
        </w:rPr>
        <w:t xml:space="preserve"> מיום 3.7.1968 עמ' 157 (</w:t>
      </w:r>
      <w:hyperlink r:id="rId52" w:history="1">
        <w:r w:rsidRPr="00877AF5">
          <w:rPr>
            <w:rStyle w:val="Hyperlink"/>
            <w:rFonts w:cs="FrankRuehl" w:hint="cs"/>
            <w:vanish/>
            <w:szCs w:val="20"/>
            <w:shd w:val="clear" w:color="auto" w:fill="FFFF99"/>
            <w:rtl/>
          </w:rPr>
          <w:t>ה"ח 771</w:t>
        </w:r>
      </w:hyperlink>
      <w:r w:rsidRPr="00877AF5">
        <w:rPr>
          <w:rFonts w:cs="FrankRuehl" w:hint="cs"/>
          <w:vanish/>
          <w:szCs w:val="20"/>
          <w:shd w:val="clear" w:color="auto" w:fill="FFFF99"/>
          <w:rtl/>
        </w:rPr>
        <w:t>)</w:t>
      </w:r>
    </w:p>
    <w:p w:rsidR="001F4141" w:rsidRPr="00877AF5" w:rsidRDefault="001F4141">
      <w:pPr>
        <w:pStyle w:val="P00"/>
        <w:tabs>
          <w:tab w:val="clear" w:pos="6259"/>
        </w:tabs>
        <w:spacing w:before="0"/>
        <w:ind w:left="0" w:right="1134"/>
        <w:rPr>
          <w:rFonts w:cs="FrankRuehl" w:hint="cs"/>
          <w:b/>
          <w:bCs/>
          <w:vanish/>
          <w:szCs w:val="20"/>
          <w:shd w:val="clear" w:color="auto" w:fill="FFFF99"/>
          <w:rtl/>
        </w:rPr>
      </w:pPr>
      <w:r w:rsidRPr="00877AF5">
        <w:rPr>
          <w:rFonts w:cs="FrankRuehl" w:hint="cs"/>
          <w:b/>
          <w:bCs/>
          <w:vanish/>
          <w:szCs w:val="20"/>
          <w:shd w:val="clear" w:color="auto" w:fill="FFFF99"/>
          <w:rtl/>
        </w:rPr>
        <w:t>ביטול סעיף 14</w:t>
      </w:r>
    </w:p>
    <w:p w:rsidR="001F4141" w:rsidRPr="00877AF5" w:rsidRDefault="001F4141">
      <w:pPr>
        <w:pStyle w:val="P00"/>
        <w:tabs>
          <w:tab w:val="clear" w:pos="6259"/>
        </w:tabs>
        <w:ind w:left="0" w:right="1134"/>
        <w:rPr>
          <w:rFonts w:cs="FrankRuehl" w:hint="cs"/>
          <w:vanish/>
          <w:szCs w:val="20"/>
          <w:shd w:val="clear" w:color="auto" w:fill="FFFF99"/>
          <w:rtl/>
        </w:rPr>
      </w:pPr>
      <w:r w:rsidRPr="00877AF5">
        <w:rPr>
          <w:rFonts w:cs="FrankRuehl" w:hint="cs"/>
          <w:vanish/>
          <w:szCs w:val="20"/>
          <w:shd w:val="clear" w:color="auto" w:fill="FFFF99"/>
          <w:rtl/>
        </w:rPr>
        <w:t>הנוסח הקודם:</w:t>
      </w:r>
    </w:p>
    <w:p w:rsidR="001F4141" w:rsidRPr="00877AF5" w:rsidRDefault="001F4141">
      <w:pPr>
        <w:pStyle w:val="P00"/>
        <w:tabs>
          <w:tab w:val="clear" w:pos="6259"/>
        </w:tabs>
        <w:spacing w:before="20"/>
        <w:ind w:left="0" w:right="1134"/>
        <w:rPr>
          <w:rFonts w:cs="Miriam" w:hint="cs"/>
          <w:strike/>
          <w:vanish/>
          <w:sz w:val="16"/>
          <w:szCs w:val="16"/>
          <w:shd w:val="clear" w:color="auto" w:fill="FFFF99"/>
          <w:rtl/>
        </w:rPr>
      </w:pPr>
      <w:r w:rsidRPr="00877AF5">
        <w:rPr>
          <w:rFonts w:cs="Miriam" w:hint="cs"/>
          <w:strike/>
          <w:vanish/>
          <w:sz w:val="16"/>
          <w:szCs w:val="16"/>
          <w:shd w:val="clear" w:color="auto" w:fill="FFFF99"/>
          <w:rtl/>
        </w:rPr>
        <w:t>בלו שלא נגבה או שנגבה בחסר</w:t>
      </w:r>
    </w:p>
    <w:p w:rsidR="001F4141" w:rsidRDefault="001F4141">
      <w:pPr>
        <w:pStyle w:val="P00"/>
        <w:tabs>
          <w:tab w:val="clear" w:pos="6259"/>
        </w:tabs>
        <w:spacing w:before="0"/>
        <w:ind w:left="0" w:right="1134"/>
        <w:rPr>
          <w:rFonts w:cs="FrankRuehl" w:hint="cs"/>
          <w:strike/>
          <w:sz w:val="2"/>
          <w:szCs w:val="2"/>
          <w:rtl/>
        </w:rPr>
      </w:pPr>
      <w:r w:rsidRPr="00877AF5">
        <w:rPr>
          <w:rFonts w:cs="FrankRuehl" w:hint="cs"/>
          <w:strike/>
          <w:vanish/>
          <w:sz w:val="22"/>
          <w:szCs w:val="22"/>
          <w:shd w:val="clear" w:color="auto" w:fill="FFFF99"/>
          <w:rtl/>
        </w:rPr>
        <w:t>14.</w:t>
      </w:r>
      <w:r w:rsidRPr="00877AF5">
        <w:rPr>
          <w:rFonts w:cs="FrankRuehl" w:hint="cs"/>
          <w:strike/>
          <w:vanish/>
          <w:sz w:val="22"/>
          <w:szCs w:val="22"/>
          <w:shd w:val="clear" w:color="auto" w:fill="FFFF99"/>
          <w:rtl/>
        </w:rPr>
        <w:tab/>
        <w:t>לא נגבה בלו על דלק חב בלו או נגבה פחות מסכום הבלו המגיע או הוחזר בלו בטעות,כולו או מקצתו, רשאי המנהל לדרוש את תשלום הבלו החסר, ובלבד שהודיע על הסכום החסר לחייב בתשלום תוך שתי שנים לאחר המועד לתשלום הבלו, או לאחר היום שבו נתקבל התשלום האחרון של הבלו או היום שבו הוחזר הבלו בטעות.</w:t>
      </w:r>
      <w:bookmarkEnd w:id="33"/>
    </w:p>
    <w:p w:rsidR="001F4141" w:rsidRDefault="001F4141" w:rsidP="002E7858">
      <w:pPr>
        <w:pStyle w:val="P00"/>
        <w:spacing w:before="72"/>
        <w:ind w:left="0" w:right="1134"/>
        <w:rPr>
          <w:rStyle w:val="default"/>
          <w:rFonts w:cs="FrankRuehl"/>
          <w:rtl/>
        </w:rPr>
      </w:pPr>
      <w:bookmarkStart w:id="34" w:name="Seif13"/>
      <w:bookmarkEnd w:id="34"/>
      <w:r>
        <w:rPr>
          <w:lang w:val="he-IL"/>
        </w:rPr>
        <w:pict>
          <v:rect id="_x0000_s1041" style="position:absolute;left:0;text-align:left;margin-left:464.5pt;margin-top:8.05pt;width:75.05pt;height:37.3pt;z-index:251632640" o:allowincell="f" filled="f" stroked="f" strokecolor="lime" strokeweight=".25pt">
            <v:textbox style="mso-next-textbox:#_x0000_s1041" inset="0,0,0,0">
              <w:txbxContent>
                <w:p w:rsidR="001F4141" w:rsidRDefault="001F4141">
                  <w:pPr>
                    <w:spacing w:line="160" w:lineRule="exact"/>
                    <w:jc w:val="left"/>
                    <w:rPr>
                      <w:rFonts w:cs="Miriam" w:hint="cs"/>
                      <w:sz w:val="18"/>
                      <w:szCs w:val="18"/>
                      <w:rtl/>
                    </w:rPr>
                  </w:pPr>
                  <w:r>
                    <w:rPr>
                      <w:rFonts w:cs="Miriam"/>
                      <w:sz w:val="18"/>
                      <w:szCs w:val="18"/>
                      <w:rtl/>
                    </w:rPr>
                    <w:t>רש</w:t>
                  </w:r>
                  <w:r>
                    <w:rPr>
                      <w:rFonts w:cs="Miriam" w:hint="cs"/>
                      <w:sz w:val="18"/>
                      <w:szCs w:val="18"/>
                      <w:rtl/>
                    </w:rPr>
                    <w:t>יון לייצור</w:t>
                  </w:r>
                  <w:r w:rsidR="002E7858">
                    <w:rPr>
                      <w:rFonts w:cs="Miriam" w:hint="cs"/>
                      <w:sz w:val="18"/>
                      <w:szCs w:val="18"/>
                      <w:rtl/>
                    </w:rPr>
                    <w:t xml:space="preserve"> ולהפעלת אתר אחסון</w:t>
                  </w:r>
                </w:p>
                <w:p w:rsidR="002E7858" w:rsidRDefault="002E7858">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תשע"ג-2013</w:t>
                  </w:r>
                </w:p>
              </w:txbxContent>
            </v:textbox>
            <w10:anchorlock/>
          </v:rect>
        </w:pict>
      </w:r>
      <w:r>
        <w:rPr>
          <w:rStyle w:val="big-number"/>
          <w:rFonts w:cs="Miriam"/>
          <w:rtl/>
        </w:rPr>
        <w:t>15</w:t>
      </w:r>
      <w:r w:rsidRPr="002E7858">
        <w:rPr>
          <w:rStyle w:val="default"/>
          <w:rFonts w:cs="FrankRuehl"/>
          <w:rtl/>
        </w:rPr>
        <w:t>.</w:t>
      </w:r>
      <w:r w:rsidRPr="002E7858">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ייצר אדם דלק ולא </w:t>
      </w:r>
      <w:r w:rsidR="002E7858">
        <w:rPr>
          <w:rStyle w:val="default"/>
          <w:rFonts w:cs="FrankRuehl" w:hint="cs"/>
          <w:rtl/>
        </w:rPr>
        <w:t>יפעיל אתר אחסון, אלא אם כן</w:t>
      </w:r>
      <w:r>
        <w:rPr>
          <w:rStyle w:val="default"/>
          <w:rFonts w:cs="FrankRuehl" w:hint="cs"/>
          <w:rtl/>
        </w:rPr>
        <w:t xml:space="preserve"> קיבל רשיון לכך מהמנהל, ונתן ערובה כ</w:t>
      </w:r>
      <w:r>
        <w:rPr>
          <w:rStyle w:val="default"/>
          <w:rFonts w:cs="FrankRuehl"/>
          <w:rtl/>
        </w:rPr>
        <w:t>פי</w:t>
      </w:r>
      <w:r>
        <w:rPr>
          <w:rStyle w:val="default"/>
          <w:rFonts w:cs="FrankRuehl" w:hint="cs"/>
          <w:rtl/>
        </w:rPr>
        <w:t xml:space="preserve"> שקבע המנהל </w:t>
      </w:r>
      <w:r>
        <w:rPr>
          <w:rStyle w:val="default"/>
          <w:rFonts w:cs="FrankRuehl"/>
          <w:rtl/>
        </w:rPr>
        <w:t>ל</w:t>
      </w:r>
      <w:r>
        <w:rPr>
          <w:rStyle w:val="default"/>
          <w:rFonts w:cs="FrankRuehl" w:hint="cs"/>
          <w:rtl/>
        </w:rPr>
        <w:t>מילוי התחייבויותיו; הוראה זו לא תחול על הפקת נפט על ידי בעל זכות נפט לפי חוק הנפט.</w:t>
      </w:r>
    </w:p>
    <w:p w:rsidR="001F4141" w:rsidRDefault="002E7858" w:rsidP="002E7858">
      <w:pPr>
        <w:pStyle w:val="P00"/>
        <w:spacing w:before="72"/>
        <w:ind w:left="0" w:right="1134"/>
        <w:rPr>
          <w:rStyle w:val="default"/>
          <w:rFonts w:cs="FrankRuehl"/>
          <w:rtl/>
        </w:rPr>
      </w:pPr>
      <w:r>
        <w:rPr>
          <w:rFonts w:cs="FrankRuehl"/>
          <w:sz w:val="26"/>
          <w:rtl/>
          <w:lang w:eastAsia="en-US"/>
        </w:rPr>
        <w:pict>
          <v:shape id="_x0000_s1107" type="#_x0000_t202" style="position:absolute;left:0;text-align:left;margin-left:470.35pt;margin-top:7.1pt;width:1in;height:16.8pt;z-index:251682816" filled="f" stroked="f">
            <v:textbox inset="1mm,0,1mm,0">
              <w:txbxContent>
                <w:p w:rsidR="002E7858" w:rsidRDefault="002E7858" w:rsidP="002E7858">
                  <w:pPr>
                    <w:spacing w:line="160" w:lineRule="exact"/>
                    <w:jc w:val="left"/>
                    <w:rPr>
                      <w:rFonts w:cs="Miriam"/>
                      <w:noProof/>
                      <w:sz w:val="18"/>
                      <w:szCs w:val="18"/>
                      <w:rtl/>
                    </w:rPr>
                  </w:pPr>
                  <w:r>
                    <w:rPr>
                      <w:rFonts w:cs="Miriam" w:hint="cs"/>
                      <w:sz w:val="18"/>
                      <w:szCs w:val="18"/>
                      <w:rtl/>
                    </w:rPr>
                    <w:t>(תיקון מס' 8) תשע"ג-2013</w:t>
                  </w:r>
                </w:p>
              </w:txbxContent>
            </v:textbox>
          </v:shape>
        </w:pict>
      </w:r>
      <w:r w:rsidR="001F4141">
        <w:rPr>
          <w:rFonts w:cs="FrankRuehl"/>
          <w:sz w:val="26"/>
          <w:rtl/>
        </w:rPr>
        <w:tab/>
      </w:r>
      <w:r w:rsidR="001F4141">
        <w:rPr>
          <w:rStyle w:val="default"/>
          <w:rFonts w:cs="FrankRuehl"/>
          <w:rtl/>
        </w:rPr>
        <w:t>(ב</w:t>
      </w:r>
      <w:r w:rsidR="001F4141">
        <w:rPr>
          <w:rStyle w:val="default"/>
          <w:rFonts w:cs="FrankRuehl" w:hint="cs"/>
          <w:rtl/>
        </w:rPr>
        <w:t>)</w:t>
      </w:r>
      <w:r w:rsidR="001F4141">
        <w:rPr>
          <w:rStyle w:val="default"/>
          <w:rFonts w:cs="FrankRuehl"/>
          <w:rtl/>
        </w:rPr>
        <w:tab/>
        <w:t>ר</w:t>
      </w:r>
      <w:r w:rsidR="001F4141">
        <w:rPr>
          <w:rStyle w:val="default"/>
          <w:rFonts w:cs="FrankRuehl" w:hint="cs"/>
          <w:rtl/>
        </w:rPr>
        <w:t xml:space="preserve">שאי המנהל להתלות, לצמצם או לבטל רשיון שניתן לפי חוק זה, אם שוכנע כי </w:t>
      </w:r>
      <w:r>
        <w:rPr>
          <w:rStyle w:val="default"/>
          <w:rFonts w:cs="FrankRuehl" w:hint="cs"/>
          <w:rtl/>
        </w:rPr>
        <w:t>בעל רישיון בלו</w:t>
      </w:r>
      <w:r w:rsidR="001F4141">
        <w:rPr>
          <w:rStyle w:val="default"/>
          <w:rFonts w:cs="FrankRuehl" w:hint="cs"/>
          <w:rtl/>
        </w:rPr>
        <w:t xml:space="preserve"> עבר על הוראה מהוראות חוק זה</w:t>
      </w:r>
      <w:r>
        <w:rPr>
          <w:rStyle w:val="default"/>
          <w:rFonts w:cs="FrankRuehl" w:hint="cs"/>
          <w:rtl/>
        </w:rPr>
        <w:t xml:space="preserve"> </w:t>
      </w:r>
      <w:r w:rsidRPr="002E7858">
        <w:rPr>
          <w:rStyle w:val="default"/>
          <w:rFonts w:cs="FrankRuehl" w:hint="cs"/>
          <w:rtl/>
        </w:rPr>
        <w:t>או ביצע מעשה מהמעשים המפורטים בסעיף 117(ב) לחוק מס ערך מוסף או בסעיף 220 לפקודת מס הכנסה, במטרה להתחמק מתשלום מס, ובלבד שהמעשה בוצע בנסיבות פעילותו של בעל הרישיון בתחום הדלק</w:t>
      </w:r>
      <w:r w:rsidR="001F4141">
        <w:rPr>
          <w:rStyle w:val="default"/>
          <w:rFonts w:cs="FrankRuehl" w:hint="cs"/>
          <w:rtl/>
        </w:rPr>
        <w:t>; החלטת המנהל לפי סעיף קטן זה ניתנת לערעור בפני בית</w:t>
      </w:r>
      <w:r w:rsidR="001F4141">
        <w:rPr>
          <w:rStyle w:val="default"/>
          <w:rFonts w:cs="FrankRuehl"/>
          <w:rtl/>
        </w:rPr>
        <w:t xml:space="preserve"> מ</w:t>
      </w:r>
      <w:r w:rsidR="001F4141">
        <w:rPr>
          <w:rStyle w:val="default"/>
          <w:rFonts w:cs="FrankRuehl" w:hint="cs"/>
          <w:rtl/>
        </w:rPr>
        <w:t>שפט שלום תוך חודש מיום שניתנה, אך אין הערעור מעכב את ביצועה.</w:t>
      </w:r>
    </w:p>
    <w:p w:rsidR="001F4141" w:rsidRDefault="002E7858" w:rsidP="002E7858">
      <w:pPr>
        <w:pStyle w:val="P00"/>
        <w:spacing w:before="72"/>
        <w:ind w:left="0" w:right="1134"/>
        <w:rPr>
          <w:rStyle w:val="default"/>
          <w:rFonts w:cs="FrankRuehl"/>
          <w:rtl/>
        </w:rPr>
      </w:pPr>
      <w:r>
        <w:rPr>
          <w:rFonts w:cs="FrankRuehl"/>
          <w:sz w:val="26"/>
          <w:rtl/>
          <w:lang w:eastAsia="en-US"/>
        </w:rPr>
        <w:pict>
          <v:shape id="_x0000_s1110" type="#_x0000_t202" style="position:absolute;left:0;text-align:left;margin-left:470.35pt;margin-top:7.1pt;width:1in;height:16.8pt;z-index:251683840" filled="f" stroked="f">
            <v:textbox inset="1mm,0,1mm,0">
              <w:txbxContent>
                <w:p w:rsidR="002E7858" w:rsidRDefault="002E7858" w:rsidP="002E7858">
                  <w:pPr>
                    <w:spacing w:line="160" w:lineRule="exact"/>
                    <w:jc w:val="left"/>
                    <w:rPr>
                      <w:rFonts w:cs="Miriam"/>
                      <w:noProof/>
                      <w:sz w:val="18"/>
                      <w:szCs w:val="18"/>
                      <w:rtl/>
                    </w:rPr>
                  </w:pPr>
                  <w:r>
                    <w:rPr>
                      <w:rFonts w:cs="Miriam" w:hint="cs"/>
                      <w:sz w:val="18"/>
                      <w:szCs w:val="18"/>
                      <w:rtl/>
                    </w:rPr>
                    <w:t>(תיקון מס' 8) תשע"ג-2013</w:t>
                  </w:r>
                </w:p>
              </w:txbxContent>
            </v:textbox>
          </v:shape>
        </w:pict>
      </w:r>
      <w:r w:rsidR="001F4141">
        <w:rPr>
          <w:rFonts w:cs="FrankRuehl"/>
          <w:sz w:val="26"/>
          <w:rtl/>
        </w:rPr>
        <w:tab/>
      </w:r>
      <w:r w:rsidR="001F4141">
        <w:rPr>
          <w:rStyle w:val="default"/>
          <w:rFonts w:cs="FrankRuehl"/>
          <w:rtl/>
        </w:rPr>
        <w:t>(ג</w:t>
      </w:r>
      <w:r w:rsidR="001F4141">
        <w:rPr>
          <w:rStyle w:val="default"/>
          <w:rFonts w:cs="FrankRuehl" w:hint="cs"/>
          <w:rtl/>
        </w:rPr>
        <w:t>)</w:t>
      </w:r>
      <w:r w:rsidR="001F4141">
        <w:rPr>
          <w:rStyle w:val="default"/>
          <w:rFonts w:cs="FrankRuehl"/>
          <w:rtl/>
        </w:rPr>
        <w:tab/>
        <w:t>ל</w:t>
      </w:r>
      <w:r w:rsidR="001F4141">
        <w:rPr>
          <w:rStyle w:val="default"/>
          <w:rFonts w:cs="FrankRuehl" w:hint="cs"/>
          <w:rtl/>
        </w:rPr>
        <w:t xml:space="preserve">א הוגש ערעור על החלטה לפי סעיף קטן (ב), או הוגש ובית המשפט אישר את החלטת המנהל בשינוי או ללא שינוי, יפוג תקפה כעבור </w:t>
      </w:r>
      <w:r>
        <w:rPr>
          <w:rStyle w:val="default"/>
          <w:rFonts w:cs="FrankRuehl" w:hint="cs"/>
          <w:rtl/>
        </w:rPr>
        <w:t>שנה</w:t>
      </w:r>
      <w:r w:rsidR="001F4141">
        <w:rPr>
          <w:rStyle w:val="default"/>
          <w:rFonts w:cs="FrankRuehl" w:hint="cs"/>
          <w:rtl/>
        </w:rPr>
        <w:t xml:space="preserve"> אם לא הוגשה תובענה פלילית על העבירה אשר שימשה עילה להחלטת ה</w:t>
      </w:r>
      <w:r w:rsidR="001F4141">
        <w:rPr>
          <w:rStyle w:val="default"/>
          <w:rFonts w:cs="FrankRuehl"/>
          <w:rtl/>
        </w:rPr>
        <w:t>מנ</w:t>
      </w:r>
      <w:r w:rsidR="001F4141">
        <w:rPr>
          <w:rStyle w:val="default"/>
          <w:rFonts w:cs="FrankRuehl" w:hint="cs"/>
          <w:rtl/>
        </w:rPr>
        <w:t>הל.</w:t>
      </w:r>
    </w:p>
    <w:p w:rsidR="001F4141" w:rsidRDefault="002E7858" w:rsidP="002E7858">
      <w:pPr>
        <w:pStyle w:val="P00"/>
        <w:spacing w:before="72"/>
        <w:ind w:left="0" w:right="1134"/>
        <w:rPr>
          <w:rStyle w:val="default"/>
          <w:rFonts w:cs="FrankRuehl" w:hint="cs"/>
          <w:rtl/>
        </w:rPr>
      </w:pPr>
      <w:r>
        <w:rPr>
          <w:rFonts w:cs="FrankRuehl"/>
          <w:sz w:val="26"/>
          <w:rtl/>
          <w:lang w:eastAsia="en-US"/>
        </w:rPr>
        <w:pict>
          <v:shape id="_x0000_s1113" type="#_x0000_t202" style="position:absolute;left:0;text-align:left;margin-left:470.35pt;margin-top:7.1pt;width:1in;height:16.8pt;z-index:251684864" filled="f" stroked="f">
            <v:textbox inset="1mm,0,1mm,0">
              <w:txbxContent>
                <w:p w:rsidR="002E7858" w:rsidRDefault="002E7858" w:rsidP="002E7858">
                  <w:pPr>
                    <w:spacing w:line="160" w:lineRule="exact"/>
                    <w:jc w:val="left"/>
                    <w:rPr>
                      <w:rFonts w:cs="Miriam"/>
                      <w:noProof/>
                      <w:sz w:val="18"/>
                      <w:szCs w:val="18"/>
                      <w:rtl/>
                    </w:rPr>
                  </w:pPr>
                  <w:r>
                    <w:rPr>
                      <w:rFonts w:cs="Miriam" w:hint="cs"/>
                      <w:sz w:val="18"/>
                      <w:szCs w:val="18"/>
                      <w:rtl/>
                    </w:rPr>
                    <w:t>(תיקון מס' 8) תשע"ג-2013</w:t>
                  </w:r>
                </w:p>
              </w:txbxContent>
            </v:textbox>
          </v:shape>
        </w:pict>
      </w:r>
      <w:r w:rsidR="001F4141">
        <w:rPr>
          <w:rFonts w:cs="FrankRuehl"/>
          <w:sz w:val="26"/>
          <w:rtl/>
        </w:rPr>
        <w:tab/>
      </w:r>
      <w:r w:rsidR="001F4141">
        <w:rPr>
          <w:rStyle w:val="default"/>
          <w:rFonts w:cs="FrankRuehl"/>
          <w:rtl/>
        </w:rPr>
        <w:t>(ד</w:t>
      </w:r>
      <w:r w:rsidR="001F4141">
        <w:rPr>
          <w:rStyle w:val="default"/>
          <w:rFonts w:cs="FrankRuehl" w:hint="cs"/>
          <w:rtl/>
        </w:rPr>
        <w:t>)</w:t>
      </w:r>
      <w:r w:rsidR="001F4141">
        <w:rPr>
          <w:rStyle w:val="default"/>
          <w:rFonts w:cs="FrankRuehl"/>
          <w:rtl/>
        </w:rPr>
        <w:tab/>
      </w:r>
      <w:r>
        <w:rPr>
          <w:rStyle w:val="default"/>
          <w:rFonts w:cs="FrankRuehl" w:hint="cs"/>
          <w:rtl/>
        </w:rPr>
        <w:t>(בוטל</w:t>
      </w:r>
      <w:r w:rsidR="001F4141">
        <w:rPr>
          <w:rStyle w:val="default"/>
          <w:rFonts w:cs="FrankRuehl" w:hint="cs"/>
          <w:rtl/>
        </w:rPr>
        <w:t>).</w:t>
      </w:r>
    </w:p>
    <w:p w:rsidR="002E7858" w:rsidRPr="00877AF5" w:rsidRDefault="002E7858" w:rsidP="002E7858">
      <w:pPr>
        <w:pStyle w:val="P00"/>
        <w:spacing w:before="0"/>
        <w:ind w:left="0" w:right="1134"/>
        <w:rPr>
          <w:rStyle w:val="default"/>
          <w:rFonts w:cs="FrankRuehl" w:hint="cs"/>
          <w:vanish/>
          <w:color w:val="FF0000"/>
          <w:sz w:val="20"/>
          <w:szCs w:val="20"/>
          <w:shd w:val="clear" w:color="auto" w:fill="FFFF99"/>
          <w:rtl/>
        </w:rPr>
      </w:pPr>
      <w:bookmarkStart w:id="35" w:name="Rov75"/>
      <w:r w:rsidRPr="00877AF5">
        <w:rPr>
          <w:rStyle w:val="default"/>
          <w:rFonts w:cs="FrankRuehl" w:hint="cs"/>
          <w:vanish/>
          <w:color w:val="FF0000"/>
          <w:sz w:val="20"/>
          <w:szCs w:val="20"/>
          <w:shd w:val="clear" w:color="auto" w:fill="FFFF99"/>
          <w:rtl/>
        </w:rPr>
        <w:t>מיום 1.8.2013</w:t>
      </w:r>
    </w:p>
    <w:p w:rsidR="002E7858" w:rsidRPr="00877AF5" w:rsidRDefault="002E7858" w:rsidP="002E7858">
      <w:pPr>
        <w:pStyle w:val="P00"/>
        <w:spacing w:before="0"/>
        <w:ind w:left="0" w:right="1134"/>
        <w:rPr>
          <w:rStyle w:val="default"/>
          <w:rFonts w:cs="FrankRuehl" w:hint="cs"/>
          <w:vanish/>
          <w:sz w:val="20"/>
          <w:szCs w:val="20"/>
          <w:shd w:val="clear" w:color="auto" w:fill="FFFF99"/>
          <w:rtl/>
        </w:rPr>
      </w:pPr>
      <w:r w:rsidRPr="00877AF5">
        <w:rPr>
          <w:rStyle w:val="default"/>
          <w:rFonts w:cs="FrankRuehl" w:hint="cs"/>
          <w:b/>
          <w:bCs/>
          <w:vanish/>
          <w:sz w:val="20"/>
          <w:szCs w:val="20"/>
          <w:shd w:val="clear" w:color="auto" w:fill="FFFF99"/>
          <w:rtl/>
        </w:rPr>
        <w:t>תיקון מס' 8</w:t>
      </w:r>
    </w:p>
    <w:p w:rsidR="002E7858" w:rsidRPr="00877AF5" w:rsidRDefault="002E7858" w:rsidP="002E7858">
      <w:pPr>
        <w:pStyle w:val="P00"/>
        <w:spacing w:before="0"/>
        <w:ind w:left="0" w:right="1134"/>
        <w:rPr>
          <w:rStyle w:val="default"/>
          <w:rFonts w:cs="FrankRuehl" w:hint="cs"/>
          <w:vanish/>
          <w:sz w:val="20"/>
          <w:szCs w:val="20"/>
          <w:shd w:val="clear" w:color="auto" w:fill="FFFF99"/>
          <w:rtl/>
        </w:rPr>
      </w:pPr>
      <w:hyperlink r:id="rId53" w:history="1">
        <w:r w:rsidRPr="00877AF5">
          <w:rPr>
            <w:rStyle w:val="Hyperlink"/>
            <w:rFonts w:cs="FrankRuehl" w:hint="cs"/>
            <w:vanish/>
            <w:szCs w:val="20"/>
            <w:shd w:val="clear" w:color="auto" w:fill="FFFF99"/>
            <w:rtl/>
          </w:rPr>
          <w:t>ס"ח תשע"ג מס' 2405</w:t>
        </w:r>
      </w:hyperlink>
      <w:r w:rsidRPr="00877AF5">
        <w:rPr>
          <w:rStyle w:val="default"/>
          <w:rFonts w:cs="FrankRuehl" w:hint="cs"/>
          <w:vanish/>
          <w:sz w:val="20"/>
          <w:szCs w:val="20"/>
          <w:shd w:val="clear" w:color="auto" w:fill="FFFF99"/>
          <w:rtl/>
        </w:rPr>
        <w:t xml:space="preserve"> מיום 5.8.2013 עמ' 164 (</w:t>
      </w:r>
      <w:hyperlink r:id="rId54" w:history="1">
        <w:r w:rsidRPr="00877AF5">
          <w:rPr>
            <w:rStyle w:val="Hyperlink"/>
            <w:rFonts w:cs="FrankRuehl" w:hint="cs"/>
            <w:vanish/>
            <w:szCs w:val="20"/>
            <w:shd w:val="clear" w:color="auto" w:fill="FFFF99"/>
            <w:rtl/>
          </w:rPr>
          <w:t>ה"ח 768</w:t>
        </w:r>
      </w:hyperlink>
      <w:r w:rsidRPr="00877AF5">
        <w:rPr>
          <w:rStyle w:val="default"/>
          <w:rFonts w:cs="FrankRuehl" w:hint="cs"/>
          <w:vanish/>
          <w:sz w:val="20"/>
          <w:szCs w:val="20"/>
          <w:shd w:val="clear" w:color="auto" w:fill="FFFF99"/>
          <w:rtl/>
        </w:rPr>
        <w:t>)</w:t>
      </w:r>
    </w:p>
    <w:p w:rsidR="002E7858" w:rsidRPr="00877AF5" w:rsidRDefault="002E7858" w:rsidP="002E7858">
      <w:pPr>
        <w:pStyle w:val="P00"/>
        <w:ind w:left="0" w:right="1134"/>
        <w:rPr>
          <w:rStyle w:val="default"/>
          <w:rFonts w:cs="Miriam" w:hint="cs"/>
          <w:vanish/>
          <w:sz w:val="16"/>
          <w:szCs w:val="16"/>
          <w:shd w:val="clear" w:color="auto" w:fill="FFFF99"/>
          <w:rtl/>
        </w:rPr>
      </w:pPr>
      <w:r w:rsidRPr="00877AF5">
        <w:rPr>
          <w:rStyle w:val="default"/>
          <w:rFonts w:cs="Miriam" w:hint="cs"/>
          <w:vanish/>
          <w:sz w:val="16"/>
          <w:szCs w:val="16"/>
          <w:shd w:val="clear" w:color="auto" w:fill="FFFF99"/>
          <w:rtl/>
        </w:rPr>
        <w:t xml:space="preserve">רשיון לייצור </w:t>
      </w:r>
      <w:r w:rsidRPr="00877AF5">
        <w:rPr>
          <w:rStyle w:val="default"/>
          <w:rFonts w:cs="Miriam" w:hint="cs"/>
          <w:vanish/>
          <w:sz w:val="16"/>
          <w:szCs w:val="16"/>
          <w:u w:val="single"/>
          <w:shd w:val="clear" w:color="auto" w:fill="FFFF99"/>
          <w:rtl/>
        </w:rPr>
        <w:t>ולהפעלת אתר אחסון</w:t>
      </w:r>
    </w:p>
    <w:p w:rsidR="002E7858" w:rsidRPr="00877AF5" w:rsidRDefault="002E7858" w:rsidP="002E7858">
      <w:pPr>
        <w:pStyle w:val="P00"/>
        <w:spacing w:before="0"/>
        <w:ind w:left="0" w:right="1134"/>
        <w:rPr>
          <w:rStyle w:val="default"/>
          <w:rFonts w:cs="FrankRuehl"/>
          <w:vanish/>
          <w:sz w:val="22"/>
          <w:szCs w:val="22"/>
          <w:shd w:val="clear" w:color="auto" w:fill="FFFF99"/>
          <w:rtl/>
        </w:rPr>
      </w:pPr>
      <w:r w:rsidRPr="00877AF5">
        <w:rPr>
          <w:rStyle w:val="default"/>
          <w:rFonts w:cs="FrankRuehl"/>
          <w:vanish/>
          <w:sz w:val="22"/>
          <w:szCs w:val="22"/>
          <w:shd w:val="clear" w:color="auto" w:fill="FFFF99"/>
          <w:rtl/>
        </w:rPr>
        <w:t>15.</w:t>
      </w:r>
      <w:r w:rsidRPr="00877AF5">
        <w:rPr>
          <w:rStyle w:val="default"/>
          <w:rFonts w:cs="FrankRuehl"/>
          <w:vanish/>
          <w:sz w:val="22"/>
          <w:szCs w:val="22"/>
          <w:shd w:val="clear" w:color="auto" w:fill="FFFF99"/>
          <w:rtl/>
        </w:rPr>
        <w:tab/>
        <w:t>(א</w:t>
      </w:r>
      <w:r w:rsidRPr="00877AF5">
        <w:rPr>
          <w:rStyle w:val="default"/>
          <w:rFonts w:cs="FrankRuehl" w:hint="cs"/>
          <w:vanish/>
          <w:sz w:val="22"/>
          <w:szCs w:val="22"/>
          <w:shd w:val="clear" w:color="auto" w:fill="FFFF99"/>
          <w:rtl/>
        </w:rPr>
        <w:t>)</w:t>
      </w:r>
      <w:r w:rsidRPr="00877AF5">
        <w:rPr>
          <w:rStyle w:val="default"/>
          <w:rFonts w:cs="FrankRuehl"/>
          <w:vanish/>
          <w:sz w:val="22"/>
          <w:szCs w:val="22"/>
          <w:shd w:val="clear" w:color="auto" w:fill="FFFF99"/>
          <w:rtl/>
        </w:rPr>
        <w:tab/>
        <w:t>ל</w:t>
      </w:r>
      <w:r w:rsidRPr="00877AF5">
        <w:rPr>
          <w:rStyle w:val="default"/>
          <w:rFonts w:cs="FrankRuehl" w:hint="cs"/>
          <w:vanish/>
          <w:sz w:val="22"/>
          <w:szCs w:val="22"/>
          <w:shd w:val="clear" w:color="auto" w:fill="FFFF99"/>
          <w:rtl/>
        </w:rPr>
        <w:t xml:space="preserve">א ייצר אדם דלק ולא </w:t>
      </w:r>
      <w:r w:rsidRPr="00877AF5">
        <w:rPr>
          <w:rStyle w:val="default"/>
          <w:rFonts w:cs="FrankRuehl" w:hint="cs"/>
          <w:strike/>
          <w:vanish/>
          <w:sz w:val="22"/>
          <w:szCs w:val="22"/>
          <w:shd w:val="clear" w:color="auto" w:fill="FFFF99"/>
          <w:rtl/>
        </w:rPr>
        <w:t>יעסוק במכירתו אלא אם</w:t>
      </w:r>
      <w:r w:rsidRPr="00877AF5">
        <w:rPr>
          <w:rStyle w:val="default"/>
          <w:rFonts w:cs="FrankRuehl" w:hint="cs"/>
          <w:vanish/>
          <w:sz w:val="22"/>
          <w:szCs w:val="22"/>
          <w:shd w:val="clear" w:color="auto" w:fill="FFFF99"/>
          <w:rtl/>
        </w:rPr>
        <w:t xml:space="preserve"> </w:t>
      </w:r>
      <w:r w:rsidRPr="00877AF5">
        <w:rPr>
          <w:rStyle w:val="default"/>
          <w:rFonts w:cs="FrankRuehl" w:hint="cs"/>
          <w:vanish/>
          <w:sz w:val="22"/>
          <w:szCs w:val="22"/>
          <w:u w:val="single"/>
          <w:shd w:val="clear" w:color="auto" w:fill="FFFF99"/>
          <w:rtl/>
        </w:rPr>
        <w:t>יפעיל אתר אחסון, אלא אם כן</w:t>
      </w:r>
      <w:r w:rsidRPr="00877AF5">
        <w:rPr>
          <w:rStyle w:val="default"/>
          <w:rFonts w:cs="FrankRuehl" w:hint="cs"/>
          <w:vanish/>
          <w:sz w:val="22"/>
          <w:szCs w:val="22"/>
          <w:shd w:val="clear" w:color="auto" w:fill="FFFF99"/>
          <w:rtl/>
        </w:rPr>
        <w:t xml:space="preserve"> קיבל רשיון לכך מהמנהל, ונתן ערובה כ</w:t>
      </w:r>
      <w:r w:rsidRPr="00877AF5">
        <w:rPr>
          <w:rStyle w:val="default"/>
          <w:rFonts w:cs="FrankRuehl"/>
          <w:vanish/>
          <w:sz w:val="22"/>
          <w:szCs w:val="22"/>
          <w:shd w:val="clear" w:color="auto" w:fill="FFFF99"/>
          <w:rtl/>
        </w:rPr>
        <w:t>פי</w:t>
      </w:r>
      <w:r w:rsidRPr="00877AF5">
        <w:rPr>
          <w:rStyle w:val="default"/>
          <w:rFonts w:cs="FrankRuehl" w:hint="cs"/>
          <w:vanish/>
          <w:sz w:val="22"/>
          <w:szCs w:val="22"/>
          <w:shd w:val="clear" w:color="auto" w:fill="FFFF99"/>
          <w:rtl/>
        </w:rPr>
        <w:t xml:space="preserve"> שקבע המנהל </w:t>
      </w:r>
      <w:r w:rsidRPr="00877AF5">
        <w:rPr>
          <w:rStyle w:val="default"/>
          <w:rFonts w:cs="FrankRuehl"/>
          <w:vanish/>
          <w:sz w:val="22"/>
          <w:szCs w:val="22"/>
          <w:shd w:val="clear" w:color="auto" w:fill="FFFF99"/>
          <w:rtl/>
        </w:rPr>
        <w:t>ל</w:t>
      </w:r>
      <w:r w:rsidRPr="00877AF5">
        <w:rPr>
          <w:rStyle w:val="default"/>
          <w:rFonts w:cs="FrankRuehl" w:hint="cs"/>
          <w:vanish/>
          <w:sz w:val="22"/>
          <w:szCs w:val="22"/>
          <w:shd w:val="clear" w:color="auto" w:fill="FFFF99"/>
          <w:rtl/>
        </w:rPr>
        <w:t>מילוי התחייבויותיו; הוראה זו לא תחול על הפקת נפט על ידי בעל זכות נפט לפי חוק הנפט.</w:t>
      </w:r>
    </w:p>
    <w:p w:rsidR="002E7858" w:rsidRPr="00877AF5" w:rsidRDefault="002E7858" w:rsidP="002E7858">
      <w:pPr>
        <w:pStyle w:val="P00"/>
        <w:spacing w:before="0"/>
        <w:ind w:left="0" w:right="1134"/>
        <w:rPr>
          <w:rStyle w:val="default"/>
          <w:rFonts w:cs="FrankRuehl"/>
          <w:vanish/>
          <w:sz w:val="22"/>
          <w:szCs w:val="22"/>
          <w:shd w:val="clear" w:color="auto" w:fill="FFFF99"/>
          <w:rtl/>
        </w:rPr>
      </w:pPr>
      <w:r w:rsidRPr="00877AF5">
        <w:rPr>
          <w:rFonts w:cs="FrankRuehl"/>
          <w:vanish/>
          <w:sz w:val="22"/>
          <w:szCs w:val="22"/>
          <w:shd w:val="clear" w:color="auto" w:fill="FFFF99"/>
          <w:rtl/>
        </w:rPr>
        <w:tab/>
      </w:r>
      <w:r w:rsidRPr="00877AF5">
        <w:rPr>
          <w:rStyle w:val="default"/>
          <w:rFonts w:cs="FrankRuehl"/>
          <w:vanish/>
          <w:sz w:val="22"/>
          <w:szCs w:val="22"/>
          <w:shd w:val="clear" w:color="auto" w:fill="FFFF99"/>
          <w:rtl/>
        </w:rPr>
        <w:t>(ב</w:t>
      </w:r>
      <w:r w:rsidRPr="00877AF5">
        <w:rPr>
          <w:rStyle w:val="default"/>
          <w:rFonts w:cs="FrankRuehl" w:hint="cs"/>
          <w:vanish/>
          <w:sz w:val="22"/>
          <w:szCs w:val="22"/>
          <w:shd w:val="clear" w:color="auto" w:fill="FFFF99"/>
          <w:rtl/>
        </w:rPr>
        <w:t>)</w:t>
      </w:r>
      <w:r w:rsidRPr="00877AF5">
        <w:rPr>
          <w:rStyle w:val="default"/>
          <w:rFonts w:cs="FrankRuehl"/>
          <w:vanish/>
          <w:sz w:val="22"/>
          <w:szCs w:val="22"/>
          <w:shd w:val="clear" w:color="auto" w:fill="FFFF99"/>
          <w:rtl/>
        </w:rPr>
        <w:tab/>
        <w:t>ר</w:t>
      </w:r>
      <w:r w:rsidRPr="00877AF5">
        <w:rPr>
          <w:rStyle w:val="default"/>
          <w:rFonts w:cs="FrankRuehl" w:hint="cs"/>
          <w:vanish/>
          <w:sz w:val="22"/>
          <w:szCs w:val="22"/>
          <w:shd w:val="clear" w:color="auto" w:fill="FFFF99"/>
          <w:rtl/>
        </w:rPr>
        <w:t xml:space="preserve">שאי המנהל להתלות, לצמצם או לבטל רשיון שניתן לפי חוק זה, אם שוכנע כי </w:t>
      </w:r>
      <w:r w:rsidRPr="00877AF5">
        <w:rPr>
          <w:rStyle w:val="default"/>
          <w:rFonts w:cs="FrankRuehl" w:hint="cs"/>
          <w:strike/>
          <w:vanish/>
          <w:sz w:val="22"/>
          <w:szCs w:val="22"/>
          <w:shd w:val="clear" w:color="auto" w:fill="FFFF99"/>
          <w:rtl/>
        </w:rPr>
        <w:t>היצרן</w:t>
      </w:r>
      <w:r w:rsidRPr="00877AF5">
        <w:rPr>
          <w:rStyle w:val="default"/>
          <w:rFonts w:cs="FrankRuehl" w:hint="cs"/>
          <w:vanish/>
          <w:sz w:val="22"/>
          <w:szCs w:val="22"/>
          <w:shd w:val="clear" w:color="auto" w:fill="FFFF99"/>
          <w:rtl/>
        </w:rPr>
        <w:t xml:space="preserve"> </w:t>
      </w:r>
      <w:r w:rsidRPr="00877AF5">
        <w:rPr>
          <w:rStyle w:val="default"/>
          <w:rFonts w:cs="FrankRuehl" w:hint="cs"/>
          <w:vanish/>
          <w:sz w:val="22"/>
          <w:szCs w:val="22"/>
          <w:u w:val="single"/>
          <w:shd w:val="clear" w:color="auto" w:fill="FFFF99"/>
          <w:rtl/>
        </w:rPr>
        <w:t>בעל רישיון בלו</w:t>
      </w:r>
      <w:r w:rsidRPr="00877AF5">
        <w:rPr>
          <w:rStyle w:val="default"/>
          <w:rFonts w:cs="FrankRuehl" w:hint="cs"/>
          <w:vanish/>
          <w:sz w:val="22"/>
          <w:szCs w:val="22"/>
          <w:shd w:val="clear" w:color="auto" w:fill="FFFF99"/>
          <w:rtl/>
        </w:rPr>
        <w:t xml:space="preserve"> עבר על הוראה מהוראות חוק זה </w:t>
      </w:r>
      <w:r w:rsidRPr="00877AF5">
        <w:rPr>
          <w:rStyle w:val="default"/>
          <w:rFonts w:cs="FrankRuehl" w:hint="cs"/>
          <w:vanish/>
          <w:sz w:val="22"/>
          <w:szCs w:val="22"/>
          <w:u w:val="single"/>
          <w:shd w:val="clear" w:color="auto" w:fill="FFFF99"/>
          <w:rtl/>
        </w:rPr>
        <w:t>או ביצע מעשה מהמעשים המפורטים בסעיף 117(ב) לחוק מס ערך מוסף או בסעיף 220 לפקודת מס הכנסה, במטרה להתחמק מתשלום מס, ובלבד שהמעשה בוצע בנסיבות פעילותו של בעל הרישיון בתחום הדלק</w:t>
      </w:r>
      <w:r w:rsidRPr="00877AF5">
        <w:rPr>
          <w:rStyle w:val="default"/>
          <w:rFonts w:cs="FrankRuehl" w:hint="cs"/>
          <w:vanish/>
          <w:sz w:val="22"/>
          <w:szCs w:val="22"/>
          <w:shd w:val="clear" w:color="auto" w:fill="FFFF99"/>
          <w:rtl/>
        </w:rPr>
        <w:t>; החלטת המנהל לפי סעיף קטן זה ניתנת לערעור בפני בית</w:t>
      </w:r>
      <w:r w:rsidRPr="00877AF5">
        <w:rPr>
          <w:rStyle w:val="default"/>
          <w:rFonts w:cs="FrankRuehl"/>
          <w:vanish/>
          <w:sz w:val="22"/>
          <w:szCs w:val="22"/>
          <w:shd w:val="clear" w:color="auto" w:fill="FFFF99"/>
          <w:rtl/>
        </w:rPr>
        <w:t xml:space="preserve"> מ</w:t>
      </w:r>
      <w:r w:rsidRPr="00877AF5">
        <w:rPr>
          <w:rStyle w:val="default"/>
          <w:rFonts w:cs="FrankRuehl" w:hint="cs"/>
          <w:vanish/>
          <w:sz w:val="22"/>
          <w:szCs w:val="22"/>
          <w:shd w:val="clear" w:color="auto" w:fill="FFFF99"/>
          <w:rtl/>
        </w:rPr>
        <w:t>שפט שלום תוך חודש מיום שניתנה, אך אין הערעור מעכב את ביצועה.</w:t>
      </w:r>
    </w:p>
    <w:p w:rsidR="002E7858" w:rsidRPr="00877AF5" w:rsidRDefault="002E7858" w:rsidP="002E7858">
      <w:pPr>
        <w:pStyle w:val="P00"/>
        <w:spacing w:before="0"/>
        <w:ind w:left="0" w:right="1134"/>
        <w:rPr>
          <w:rStyle w:val="default"/>
          <w:rFonts w:cs="FrankRuehl"/>
          <w:vanish/>
          <w:sz w:val="22"/>
          <w:szCs w:val="22"/>
          <w:shd w:val="clear" w:color="auto" w:fill="FFFF99"/>
          <w:rtl/>
        </w:rPr>
      </w:pPr>
      <w:r w:rsidRPr="00877AF5">
        <w:rPr>
          <w:rFonts w:cs="FrankRuehl"/>
          <w:vanish/>
          <w:sz w:val="22"/>
          <w:szCs w:val="22"/>
          <w:shd w:val="clear" w:color="auto" w:fill="FFFF99"/>
          <w:rtl/>
        </w:rPr>
        <w:tab/>
      </w:r>
      <w:r w:rsidRPr="00877AF5">
        <w:rPr>
          <w:rStyle w:val="default"/>
          <w:rFonts w:cs="FrankRuehl"/>
          <w:vanish/>
          <w:sz w:val="22"/>
          <w:szCs w:val="22"/>
          <w:shd w:val="clear" w:color="auto" w:fill="FFFF99"/>
          <w:rtl/>
        </w:rPr>
        <w:t>(ג</w:t>
      </w:r>
      <w:r w:rsidRPr="00877AF5">
        <w:rPr>
          <w:rStyle w:val="default"/>
          <w:rFonts w:cs="FrankRuehl" w:hint="cs"/>
          <w:vanish/>
          <w:sz w:val="22"/>
          <w:szCs w:val="22"/>
          <w:shd w:val="clear" w:color="auto" w:fill="FFFF99"/>
          <w:rtl/>
        </w:rPr>
        <w:t>)</w:t>
      </w:r>
      <w:r w:rsidRPr="00877AF5">
        <w:rPr>
          <w:rStyle w:val="default"/>
          <w:rFonts w:cs="FrankRuehl"/>
          <w:vanish/>
          <w:sz w:val="22"/>
          <w:szCs w:val="22"/>
          <w:shd w:val="clear" w:color="auto" w:fill="FFFF99"/>
          <w:rtl/>
        </w:rPr>
        <w:tab/>
        <w:t>ל</w:t>
      </w:r>
      <w:r w:rsidRPr="00877AF5">
        <w:rPr>
          <w:rStyle w:val="default"/>
          <w:rFonts w:cs="FrankRuehl" w:hint="cs"/>
          <w:vanish/>
          <w:sz w:val="22"/>
          <w:szCs w:val="22"/>
          <w:shd w:val="clear" w:color="auto" w:fill="FFFF99"/>
          <w:rtl/>
        </w:rPr>
        <w:t xml:space="preserve">א הוגש ערעור על החלטה לפי סעיף קטן (ב), או הוגש ובית המשפט אישר את החלטת המנהל בשינוי או ללא שינוי, יפוג תקפה כעבור </w:t>
      </w:r>
      <w:r w:rsidRPr="00877AF5">
        <w:rPr>
          <w:rStyle w:val="default"/>
          <w:rFonts w:cs="FrankRuehl" w:hint="cs"/>
          <w:strike/>
          <w:vanish/>
          <w:sz w:val="22"/>
          <w:szCs w:val="22"/>
          <w:shd w:val="clear" w:color="auto" w:fill="FFFF99"/>
          <w:rtl/>
        </w:rPr>
        <w:t>שלושה חדשים</w:t>
      </w:r>
      <w:r w:rsidRPr="00877AF5">
        <w:rPr>
          <w:rStyle w:val="default"/>
          <w:rFonts w:cs="FrankRuehl" w:hint="cs"/>
          <w:vanish/>
          <w:sz w:val="22"/>
          <w:szCs w:val="22"/>
          <w:shd w:val="clear" w:color="auto" w:fill="FFFF99"/>
          <w:rtl/>
        </w:rPr>
        <w:t xml:space="preserve"> </w:t>
      </w:r>
      <w:r w:rsidRPr="00877AF5">
        <w:rPr>
          <w:rStyle w:val="default"/>
          <w:rFonts w:cs="FrankRuehl" w:hint="cs"/>
          <w:vanish/>
          <w:sz w:val="22"/>
          <w:szCs w:val="22"/>
          <w:u w:val="single"/>
          <w:shd w:val="clear" w:color="auto" w:fill="FFFF99"/>
          <w:rtl/>
        </w:rPr>
        <w:t>שנה</w:t>
      </w:r>
      <w:r w:rsidRPr="00877AF5">
        <w:rPr>
          <w:rStyle w:val="default"/>
          <w:rFonts w:cs="FrankRuehl" w:hint="cs"/>
          <w:vanish/>
          <w:sz w:val="22"/>
          <w:szCs w:val="22"/>
          <w:shd w:val="clear" w:color="auto" w:fill="FFFF99"/>
          <w:rtl/>
        </w:rPr>
        <w:t xml:space="preserve"> אם לא הוגשה תובענה פלילית על העבירה אשר שימשה עילה להחלטת ה</w:t>
      </w:r>
      <w:r w:rsidRPr="00877AF5">
        <w:rPr>
          <w:rStyle w:val="default"/>
          <w:rFonts w:cs="FrankRuehl"/>
          <w:vanish/>
          <w:sz w:val="22"/>
          <w:szCs w:val="22"/>
          <w:shd w:val="clear" w:color="auto" w:fill="FFFF99"/>
          <w:rtl/>
        </w:rPr>
        <w:t>מנ</w:t>
      </w:r>
      <w:r w:rsidRPr="00877AF5">
        <w:rPr>
          <w:rStyle w:val="default"/>
          <w:rFonts w:cs="FrankRuehl" w:hint="cs"/>
          <w:vanish/>
          <w:sz w:val="22"/>
          <w:szCs w:val="22"/>
          <w:shd w:val="clear" w:color="auto" w:fill="FFFF99"/>
          <w:rtl/>
        </w:rPr>
        <w:t>הל.</w:t>
      </w:r>
    </w:p>
    <w:p w:rsidR="002E7858" w:rsidRPr="002E7858" w:rsidRDefault="002E7858" w:rsidP="002E7858">
      <w:pPr>
        <w:pStyle w:val="P00"/>
        <w:spacing w:before="0"/>
        <w:ind w:left="0" w:right="1134"/>
        <w:rPr>
          <w:rStyle w:val="default"/>
          <w:rFonts w:cs="FrankRuehl" w:hint="cs"/>
          <w:strike/>
          <w:sz w:val="2"/>
          <w:szCs w:val="2"/>
          <w:rtl/>
        </w:rPr>
      </w:pPr>
      <w:r w:rsidRPr="00877AF5">
        <w:rPr>
          <w:rFonts w:cs="FrankRuehl"/>
          <w:vanish/>
          <w:sz w:val="22"/>
          <w:szCs w:val="22"/>
          <w:shd w:val="clear" w:color="auto" w:fill="FFFF99"/>
          <w:rtl/>
        </w:rPr>
        <w:tab/>
      </w:r>
      <w:r w:rsidRPr="00877AF5">
        <w:rPr>
          <w:rStyle w:val="default"/>
          <w:rFonts w:cs="FrankRuehl"/>
          <w:strike/>
          <w:vanish/>
          <w:sz w:val="22"/>
          <w:szCs w:val="22"/>
          <w:shd w:val="clear" w:color="auto" w:fill="FFFF99"/>
          <w:rtl/>
        </w:rPr>
        <w:t>(ד</w:t>
      </w:r>
      <w:r w:rsidRPr="00877AF5">
        <w:rPr>
          <w:rStyle w:val="default"/>
          <w:rFonts w:cs="FrankRuehl" w:hint="cs"/>
          <w:strike/>
          <w:vanish/>
          <w:sz w:val="22"/>
          <w:szCs w:val="22"/>
          <w:shd w:val="clear" w:color="auto" w:fill="FFFF99"/>
          <w:rtl/>
        </w:rPr>
        <w:t>)</w:t>
      </w:r>
      <w:r w:rsidRPr="00877AF5">
        <w:rPr>
          <w:rStyle w:val="default"/>
          <w:rFonts w:cs="FrankRuehl"/>
          <w:strike/>
          <w:vanish/>
          <w:sz w:val="22"/>
          <w:szCs w:val="22"/>
          <w:shd w:val="clear" w:color="auto" w:fill="FFFF99"/>
          <w:rtl/>
        </w:rPr>
        <w:tab/>
        <w:t>ב</w:t>
      </w:r>
      <w:r w:rsidRPr="00877AF5">
        <w:rPr>
          <w:rStyle w:val="default"/>
          <w:rFonts w:cs="FrankRuehl" w:hint="cs"/>
          <w:strike/>
          <w:vanish/>
          <w:sz w:val="22"/>
          <w:szCs w:val="22"/>
          <w:shd w:val="clear" w:color="auto" w:fill="FFFF99"/>
          <w:rtl/>
        </w:rPr>
        <w:t>ית</w:t>
      </w:r>
      <w:r w:rsidRPr="00877AF5">
        <w:rPr>
          <w:rStyle w:val="default"/>
          <w:rFonts w:cs="FrankRuehl"/>
          <w:strike/>
          <w:vanish/>
          <w:sz w:val="22"/>
          <w:szCs w:val="22"/>
          <w:shd w:val="clear" w:color="auto" w:fill="FFFF99"/>
          <w:rtl/>
        </w:rPr>
        <w:t xml:space="preserve"> </w:t>
      </w:r>
      <w:r w:rsidRPr="00877AF5">
        <w:rPr>
          <w:rStyle w:val="default"/>
          <w:rFonts w:cs="FrankRuehl" w:hint="cs"/>
          <w:strike/>
          <w:vanish/>
          <w:sz w:val="22"/>
          <w:szCs w:val="22"/>
          <w:shd w:val="clear" w:color="auto" w:fill="FFFF99"/>
          <w:rtl/>
        </w:rPr>
        <w:t>המשפט הדן בתובענה פלילית שהוגשה לפי חוק זה, יהיה מוסמך להחליט על התליית רשיון שניתן לפי סעיף קטן (א), צמצומו, ביטולו או קיומו, אף אם ניתנה לפני כן החלטה של המנהל או של בית משפט שלום בענין זה לפי סעיף קטן (ב).</w:t>
      </w:r>
      <w:bookmarkEnd w:id="35"/>
    </w:p>
    <w:p w:rsidR="001F4141" w:rsidRDefault="001F4141">
      <w:pPr>
        <w:pStyle w:val="P00"/>
        <w:spacing w:before="72"/>
        <w:ind w:left="0" w:right="1134"/>
        <w:rPr>
          <w:rStyle w:val="default"/>
          <w:rFonts w:cs="FrankRuehl" w:hint="cs"/>
          <w:rtl/>
        </w:rPr>
      </w:pPr>
      <w:bookmarkStart w:id="36" w:name="Seif14"/>
      <w:bookmarkEnd w:id="36"/>
      <w:r>
        <w:rPr>
          <w:lang w:val="he-IL"/>
        </w:rPr>
        <w:pict>
          <v:rect id="_x0000_s1042" style="position:absolute;left:0;text-align:left;margin-left:464.5pt;margin-top:8.05pt;width:75.05pt;height:34.4pt;z-index:251633664" o:allowincell="f" filled="f" stroked="f" strokecolor="lime" strokeweight=".25pt">
            <v:textbox style="mso-next-textbox:#_x0000_s1042" inset="0,0,0,0">
              <w:txbxContent>
                <w:p w:rsidR="001F4141" w:rsidRDefault="001F4141">
                  <w:pPr>
                    <w:spacing w:line="160" w:lineRule="exact"/>
                    <w:jc w:val="left"/>
                    <w:rPr>
                      <w:rFonts w:cs="Miriam" w:hint="cs"/>
                      <w:sz w:val="18"/>
                      <w:szCs w:val="18"/>
                      <w:rtl/>
                    </w:rPr>
                  </w:pPr>
                  <w:r>
                    <w:rPr>
                      <w:rFonts w:cs="Miriam"/>
                      <w:sz w:val="18"/>
                      <w:szCs w:val="18"/>
                      <w:rtl/>
                    </w:rPr>
                    <w:t>אי</w:t>
                  </w:r>
                  <w:r>
                    <w:rPr>
                      <w:rFonts w:cs="Miriam" w:hint="cs"/>
                      <w:sz w:val="18"/>
                      <w:szCs w:val="18"/>
                      <w:rtl/>
                    </w:rPr>
                    <w:t xml:space="preserve">שור מקום </w:t>
                  </w:r>
                  <w:r>
                    <w:rPr>
                      <w:rFonts w:cs="Miriam"/>
                      <w:sz w:val="18"/>
                      <w:szCs w:val="18"/>
                      <w:rtl/>
                    </w:rPr>
                    <w:t>יי</w:t>
                  </w:r>
                  <w:r>
                    <w:rPr>
                      <w:rFonts w:cs="Miriam" w:hint="cs"/>
                      <w:sz w:val="18"/>
                      <w:szCs w:val="18"/>
                      <w:rtl/>
                    </w:rPr>
                    <w:t>צור</w:t>
                  </w:r>
                  <w:r w:rsidR="001A56A0">
                    <w:rPr>
                      <w:rFonts w:cs="Miriam" w:hint="cs"/>
                      <w:sz w:val="18"/>
                      <w:szCs w:val="18"/>
                      <w:rtl/>
                    </w:rPr>
                    <w:t xml:space="preserve"> ומקום אתר אחסון</w:t>
                  </w:r>
                </w:p>
                <w:p w:rsidR="001A56A0" w:rsidRDefault="001A56A0" w:rsidP="001A56A0">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תשע"ג-2013</w:t>
                  </w:r>
                </w:p>
              </w:txbxContent>
            </v:textbox>
            <w10:anchorlock/>
          </v:rect>
        </w:pict>
      </w:r>
      <w:r>
        <w:rPr>
          <w:rStyle w:val="big-number"/>
          <w:rFonts w:cs="Miriam"/>
          <w:rtl/>
        </w:rPr>
        <w:t>16.</w:t>
      </w:r>
      <w:r>
        <w:rPr>
          <w:rStyle w:val="big-number"/>
          <w:rFonts w:cs="Miriam"/>
          <w:rtl/>
        </w:rPr>
        <w:tab/>
      </w:r>
      <w:r>
        <w:rPr>
          <w:rStyle w:val="default"/>
          <w:rFonts w:cs="FrankRuehl"/>
          <w:rtl/>
        </w:rPr>
        <w:t>לא</w:t>
      </w:r>
      <w:r>
        <w:rPr>
          <w:rStyle w:val="default"/>
          <w:rFonts w:cs="FrankRuehl" w:hint="cs"/>
          <w:rtl/>
        </w:rPr>
        <w:t xml:space="preserve"> ייצר אדם</w:t>
      </w:r>
      <w:r w:rsidR="001A56A0">
        <w:rPr>
          <w:rStyle w:val="default"/>
          <w:rFonts w:cs="FrankRuehl" w:hint="cs"/>
          <w:rtl/>
        </w:rPr>
        <w:t xml:space="preserve"> </w:t>
      </w:r>
      <w:r w:rsidR="001A56A0" w:rsidRPr="001A56A0">
        <w:rPr>
          <w:rStyle w:val="default"/>
          <w:rFonts w:cs="FrankRuehl" w:hint="cs"/>
          <w:rtl/>
        </w:rPr>
        <w:t>ולא יפעיל אתר אחסון</w:t>
      </w:r>
      <w:r>
        <w:rPr>
          <w:rStyle w:val="default"/>
          <w:rFonts w:cs="FrankRuehl" w:hint="cs"/>
          <w:rtl/>
        </w:rPr>
        <w:t xml:space="preserve"> אלא במקום שקיבל עליו אישור מאת המנהל על סמך בקשה שהגיש לו בכתב והמכילה את תיאור מקום הייצור</w:t>
      </w:r>
      <w:r w:rsidR="001A56A0">
        <w:rPr>
          <w:rStyle w:val="default"/>
          <w:rFonts w:cs="FrankRuehl" w:hint="cs"/>
          <w:rtl/>
        </w:rPr>
        <w:t xml:space="preserve"> </w:t>
      </w:r>
      <w:r w:rsidR="001A56A0" w:rsidRPr="001A56A0">
        <w:rPr>
          <w:rStyle w:val="default"/>
          <w:rFonts w:cs="FrankRuehl" w:hint="cs"/>
          <w:rtl/>
        </w:rPr>
        <w:t>או מקום אתר האחסון</w:t>
      </w:r>
      <w:r>
        <w:rPr>
          <w:rStyle w:val="default"/>
          <w:rFonts w:cs="FrankRuehl" w:hint="cs"/>
          <w:rtl/>
        </w:rPr>
        <w:t>. הוראה זו לא תחול על בעל זכות נפט לפי חוק הנפט.</w:t>
      </w:r>
    </w:p>
    <w:p w:rsidR="002E7858" w:rsidRPr="00877AF5" w:rsidRDefault="002E7858" w:rsidP="002E7858">
      <w:pPr>
        <w:pStyle w:val="P00"/>
        <w:spacing w:before="0"/>
        <w:ind w:left="0" w:right="1134"/>
        <w:rPr>
          <w:rStyle w:val="default"/>
          <w:rFonts w:cs="FrankRuehl" w:hint="cs"/>
          <w:vanish/>
          <w:color w:val="FF0000"/>
          <w:sz w:val="20"/>
          <w:szCs w:val="20"/>
          <w:shd w:val="clear" w:color="auto" w:fill="FFFF99"/>
          <w:rtl/>
        </w:rPr>
      </w:pPr>
      <w:bookmarkStart w:id="37" w:name="Rov76"/>
      <w:r w:rsidRPr="00877AF5">
        <w:rPr>
          <w:rStyle w:val="default"/>
          <w:rFonts w:cs="FrankRuehl" w:hint="cs"/>
          <w:vanish/>
          <w:color w:val="FF0000"/>
          <w:sz w:val="20"/>
          <w:szCs w:val="20"/>
          <w:shd w:val="clear" w:color="auto" w:fill="FFFF99"/>
          <w:rtl/>
        </w:rPr>
        <w:t>מיום 1.8.2013</w:t>
      </w:r>
    </w:p>
    <w:p w:rsidR="002E7858" w:rsidRPr="00877AF5" w:rsidRDefault="002E7858" w:rsidP="002E7858">
      <w:pPr>
        <w:pStyle w:val="P00"/>
        <w:spacing w:before="0"/>
        <w:ind w:left="0" w:right="1134"/>
        <w:rPr>
          <w:rStyle w:val="default"/>
          <w:rFonts w:cs="FrankRuehl" w:hint="cs"/>
          <w:vanish/>
          <w:sz w:val="20"/>
          <w:szCs w:val="20"/>
          <w:shd w:val="clear" w:color="auto" w:fill="FFFF99"/>
          <w:rtl/>
        </w:rPr>
      </w:pPr>
      <w:r w:rsidRPr="00877AF5">
        <w:rPr>
          <w:rStyle w:val="default"/>
          <w:rFonts w:cs="FrankRuehl" w:hint="cs"/>
          <w:b/>
          <w:bCs/>
          <w:vanish/>
          <w:sz w:val="20"/>
          <w:szCs w:val="20"/>
          <w:shd w:val="clear" w:color="auto" w:fill="FFFF99"/>
          <w:rtl/>
        </w:rPr>
        <w:t>תיקון מס' 8</w:t>
      </w:r>
    </w:p>
    <w:p w:rsidR="002E7858" w:rsidRPr="00877AF5" w:rsidRDefault="002E7858" w:rsidP="002E7858">
      <w:pPr>
        <w:pStyle w:val="P00"/>
        <w:spacing w:before="0"/>
        <w:ind w:left="0" w:right="1134"/>
        <w:rPr>
          <w:rStyle w:val="default"/>
          <w:rFonts w:cs="FrankRuehl" w:hint="cs"/>
          <w:vanish/>
          <w:sz w:val="20"/>
          <w:szCs w:val="20"/>
          <w:shd w:val="clear" w:color="auto" w:fill="FFFF99"/>
          <w:rtl/>
        </w:rPr>
      </w:pPr>
      <w:hyperlink r:id="rId55" w:history="1">
        <w:r w:rsidRPr="00877AF5">
          <w:rPr>
            <w:rStyle w:val="Hyperlink"/>
            <w:rFonts w:cs="FrankRuehl" w:hint="cs"/>
            <w:vanish/>
            <w:szCs w:val="20"/>
            <w:shd w:val="clear" w:color="auto" w:fill="FFFF99"/>
            <w:rtl/>
          </w:rPr>
          <w:t>ס"ח תשע"ג מס' 2405</w:t>
        </w:r>
      </w:hyperlink>
      <w:r w:rsidRPr="00877AF5">
        <w:rPr>
          <w:rStyle w:val="default"/>
          <w:rFonts w:cs="FrankRuehl" w:hint="cs"/>
          <w:vanish/>
          <w:sz w:val="20"/>
          <w:szCs w:val="20"/>
          <w:shd w:val="clear" w:color="auto" w:fill="FFFF99"/>
          <w:rtl/>
        </w:rPr>
        <w:t xml:space="preserve"> מיום 5.8.2013 עמ' 165 (</w:t>
      </w:r>
      <w:hyperlink r:id="rId56" w:history="1">
        <w:r w:rsidRPr="00877AF5">
          <w:rPr>
            <w:rStyle w:val="Hyperlink"/>
            <w:rFonts w:cs="FrankRuehl" w:hint="cs"/>
            <w:vanish/>
            <w:szCs w:val="20"/>
            <w:shd w:val="clear" w:color="auto" w:fill="FFFF99"/>
            <w:rtl/>
          </w:rPr>
          <w:t>ה"ח 768</w:t>
        </w:r>
      </w:hyperlink>
      <w:r w:rsidRPr="00877AF5">
        <w:rPr>
          <w:rStyle w:val="default"/>
          <w:rFonts w:cs="FrankRuehl" w:hint="cs"/>
          <w:vanish/>
          <w:sz w:val="20"/>
          <w:szCs w:val="20"/>
          <w:shd w:val="clear" w:color="auto" w:fill="FFFF99"/>
          <w:rtl/>
        </w:rPr>
        <w:t>)</w:t>
      </w:r>
    </w:p>
    <w:p w:rsidR="002E7858" w:rsidRPr="00877AF5" w:rsidRDefault="002E7858" w:rsidP="002E7858">
      <w:pPr>
        <w:pStyle w:val="P00"/>
        <w:ind w:left="0" w:right="1134"/>
        <w:rPr>
          <w:rStyle w:val="default"/>
          <w:rFonts w:cs="Miriam" w:hint="cs"/>
          <w:vanish/>
          <w:sz w:val="16"/>
          <w:szCs w:val="16"/>
          <w:shd w:val="clear" w:color="auto" w:fill="FFFF99"/>
          <w:rtl/>
        </w:rPr>
      </w:pPr>
      <w:r w:rsidRPr="00877AF5">
        <w:rPr>
          <w:rStyle w:val="default"/>
          <w:rFonts w:cs="Miriam" w:hint="cs"/>
          <w:vanish/>
          <w:sz w:val="16"/>
          <w:szCs w:val="16"/>
          <w:shd w:val="clear" w:color="auto" w:fill="FFFF99"/>
          <w:rtl/>
        </w:rPr>
        <w:t>אישור מקום ייצור</w:t>
      </w:r>
      <w:r w:rsidR="001A56A0" w:rsidRPr="00877AF5">
        <w:rPr>
          <w:rStyle w:val="default"/>
          <w:rFonts w:cs="Miriam" w:hint="cs"/>
          <w:vanish/>
          <w:sz w:val="16"/>
          <w:szCs w:val="16"/>
          <w:shd w:val="clear" w:color="auto" w:fill="FFFF99"/>
          <w:rtl/>
        </w:rPr>
        <w:t xml:space="preserve"> </w:t>
      </w:r>
      <w:r w:rsidR="001A56A0" w:rsidRPr="00877AF5">
        <w:rPr>
          <w:rStyle w:val="default"/>
          <w:rFonts w:cs="Miriam" w:hint="cs"/>
          <w:vanish/>
          <w:sz w:val="16"/>
          <w:szCs w:val="16"/>
          <w:u w:val="single"/>
          <w:shd w:val="clear" w:color="auto" w:fill="FFFF99"/>
          <w:rtl/>
        </w:rPr>
        <w:t>ומקום אתר אחסון</w:t>
      </w:r>
    </w:p>
    <w:p w:rsidR="002E7858" w:rsidRPr="001A56A0" w:rsidRDefault="002E7858" w:rsidP="001A56A0">
      <w:pPr>
        <w:pStyle w:val="P00"/>
        <w:spacing w:before="0"/>
        <w:ind w:left="0" w:right="1134"/>
        <w:rPr>
          <w:rStyle w:val="default"/>
          <w:rFonts w:cs="FrankRuehl" w:hint="cs"/>
          <w:sz w:val="2"/>
          <w:szCs w:val="2"/>
          <w:rtl/>
        </w:rPr>
      </w:pPr>
      <w:r w:rsidRPr="00877AF5">
        <w:rPr>
          <w:rStyle w:val="default"/>
          <w:rFonts w:cs="FrankRuehl"/>
          <w:vanish/>
          <w:sz w:val="22"/>
          <w:szCs w:val="22"/>
          <w:shd w:val="clear" w:color="auto" w:fill="FFFF99"/>
          <w:rtl/>
        </w:rPr>
        <w:t>16.</w:t>
      </w:r>
      <w:r w:rsidRPr="00877AF5">
        <w:rPr>
          <w:rStyle w:val="default"/>
          <w:rFonts w:cs="FrankRuehl"/>
          <w:vanish/>
          <w:sz w:val="22"/>
          <w:szCs w:val="22"/>
          <w:shd w:val="clear" w:color="auto" w:fill="FFFF99"/>
          <w:rtl/>
        </w:rPr>
        <w:tab/>
        <w:t>לא</w:t>
      </w:r>
      <w:r w:rsidRPr="00877AF5">
        <w:rPr>
          <w:rStyle w:val="default"/>
          <w:rFonts w:cs="FrankRuehl" w:hint="cs"/>
          <w:vanish/>
          <w:sz w:val="22"/>
          <w:szCs w:val="22"/>
          <w:shd w:val="clear" w:color="auto" w:fill="FFFF99"/>
          <w:rtl/>
        </w:rPr>
        <w:t xml:space="preserve"> ייצר אדם</w:t>
      </w:r>
      <w:r w:rsidR="001A56A0" w:rsidRPr="00877AF5">
        <w:rPr>
          <w:rStyle w:val="default"/>
          <w:rFonts w:cs="FrankRuehl" w:hint="cs"/>
          <w:vanish/>
          <w:sz w:val="22"/>
          <w:szCs w:val="22"/>
          <w:shd w:val="clear" w:color="auto" w:fill="FFFF99"/>
          <w:rtl/>
        </w:rPr>
        <w:t xml:space="preserve"> </w:t>
      </w:r>
      <w:r w:rsidR="001A56A0" w:rsidRPr="00877AF5">
        <w:rPr>
          <w:rStyle w:val="default"/>
          <w:rFonts w:cs="FrankRuehl" w:hint="cs"/>
          <w:vanish/>
          <w:sz w:val="22"/>
          <w:szCs w:val="22"/>
          <w:u w:val="single"/>
          <w:shd w:val="clear" w:color="auto" w:fill="FFFF99"/>
          <w:rtl/>
        </w:rPr>
        <w:t>ולא יפעיל אתר אחסון</w:t>
      </w:r>
      <w:r w:rsidRPr="00877AF5">
        <w:rPr>
          <w:rStyle w:val="default"/>
          <w:rFonts w:cs="FrankRuehl" w:hint="cs"/>
          <w:vanish/>
          <w:sz w:val="22"/>
          <w:szCs w:val="22"/>
          <w:shd w:val="clear" w:color="auto" w:fill="FFFF99"/>
          <w:rtl/>
        </w:rPr>
        <w:t xml:space="preserve"> אלא במקום שקיבל עליו אישור מאת המנהל על סמך בקשה שהגיש לו בכתב והמכילה את תיאור מקום הייצור</w:t>
      </w:r>
      <w:r w:rsidR="001A56A0" w:rsidRPr="00877AF5">
        <w:rPr>
          <w:rStyle w:val="default"/>
          <w:rFonts w:cs="FrankRuehl" w:hint="cs"/>
          <w:vanish/>
          <w:sz w:val="22"/>
          <w:szCs w:val="22"/>
          <w:shd w:val="clear" w:color="auto" w:fill="FFFF99"/>
          <w:rtl/>
        </w:rPr>
        <w:t xml:space="preserve"> </w:t>
      </w:r>
      <w:r w:rsidR="001A56A0" w:rsidRPr="00877AF5">
        <w:rPr>
          <w:rStyle w:val="default"/>
          <w:rFonts w:cs="FrankRuehl" w:hint="cs"/>
          <w:vanish/>
          <w:sz w:val="22"/>
          <w:szCs w:val="22"/>
          <w:u w:val="single"/>
          <w:shd w:val="clear" w:color="auto" w:fill="FFFF99"/>
          <w:rtl/>
        </w:rPr>
        <w:t>או מקום אתר האחסון</w:t>
      </w:r>
      <w:r w:rsidRPr="00877AF5">
        <w:rPr>
          <w:rStyle w:val="default"/>
          <w:rFonts w:cs="FrankRuehl" w:hint="cs"/>
          <w:vanish/>
          <w:sz w:val="22"/>
          <w:szCs w:val="22"/>
          <w:shd w:val="clear" w:color="auto" w:fill="FFFF99"/>
          <w:rtl/>
        </w:rPr>
        <w:t>. הוראה זו לא תחול על בעל זכות נפט לפי חוק הנפט.</w:t>
      </w:r>
      <w:bookmarkEnd w:id="37"/>
    </w:p>
    <w:p w:rsidR="001F4141" w:rsidRDefault="001F4141" w:rsidP="001A56A0">
      <w:pPr>
        <w:pStyle w:val="P00"/>
        <w:spacing w:before="72"/>
        <w:ind w:left="0" w:right="1134"/>
        <w:rPr>
          <w:rStyle w:val="default"/>
          <w:rFonts w:cs="FrankRuehl" w:hint="cs"/>
          <w:rtl/>
        </w:rPr>
      </w:pPr>
      <w:bookmarkStart w:id="38" w:name="Seif15"/>
      <w:bookmarkEnd w:id="38"/>
      <w:r>
        <w:rPr>
          <w:lang w:val="he-IL"/>
        </w:rPr>
        <w:pict>
          <v:rect id="_x0000_s1043" style="position:absolute;left:0;text-align:left;margin-left:464.5pt;margin-top:8.05pt;width:75.05pt;height:37.85pt;z-index:251634688" o:allowincell="f" filled="f" stroked="f" strokecolor="lime" strokeweight=".25pt">
            <v:textbox style="mso-next-textbox:#_x0000_s1043" inset="0,0,0,0">
              <w:txbxContent>
                <w:p w:rsidR="001F4141" w:rsidRDefault="001F4141">
                  <w:pPr>
                    <w:spacing w:line="160" w:lineRule="exact"/>
                    <w:jc w:val="left"/>
                    <w:rPr>
                      <w:rFonts w:cs="Miriam" w:hint="cs"/>
                      <w:noProof/>
                      <w:sz w:val="18"/>
                      <w:szCs w:val="18"/>
                      <w:rtl/>
                    </w:rPr>
                  </w:pPr>
                  <w:r>
                    <w:rPr>
                      <w:rFonts w:cs="Miriam"/>
                      <w:sz w:val="18"/>
                      <w:szCs w:val="18"/>
                      <w:rtl/>
                    </w:rPr>
                    <w:t>פט</w:t>
                  </w:r>
                  <w:r>
                    <w:rPr>
                      <w:rFonts w:cs="Miriam" w:hint="cs"/>
                      <w:sz w:val="18"/>
                      <w:szCs w:val="18"/>
                      <w:rtl/>
                    </w:rPr>
                    <w:t>ור מהחובה לפי סעיפים 15 ו-16</w:t>
                  </w:r>
                </w:p>
                <w:p w:rsidR="001A56A0" w:rsidRDefault="001A56A0" w:rsidP="001A56A0">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תשע"ג-2013</w:t>
                  </w:r>
                </w:p>
              </w:txbxContent>
            </v:textbox>
            <w10:anchorlock/>
          </v:rect>
        </w:pict>
      </w:r>
      <w:r>
        <w:rPr>
          <w:rStyle w:val="big-number"/>
          <w:rFonts w:cs="Miriam"/>
          <w:rtl/>
        </w:rPr>
        <w:t>17.</w:t>
      </w:r>
      <w:r>
        <w:rPr>
          <w:rStyle w:val="big-number"/>
          <w:rFonts w:cs="Miriam"/>
          <w:rtl/>
        </w:rPr>
        <w:tab/>
      </w:r>
      <w:r>
        <w:rPr>
          <w:rStyle w:val="default"/>
          <w:rFonts w:cs="FrankRuehl"/>
          <w:rtl/>
        </w:rPr>
        <w:t>שר</w:t>
      </w:r>
      <w:r>
        <w:rPr>
          <w:rStyle w:val="default"/>
          <w:rFonts w:cs="FrankRuehl" w:hint="cs"/>
          <w:rtl/>
        </w:rPr>
        <w:t xml:space="preserve"> האוצר, רשאי, בצו, לפטור </w:t>
      </w:r>
      <w:r w:rsidR="001A56A0" w:rsidRPr="001A56A0">
        <w:rPr>
          <w:rStyle w:val="default"/>
          <w:rFonts w:cs="FrankRuehl" w:hint="cs"/>
          <w:rtl/>
        </w:rPr>
        <w:t>יצרנים ומפעילי אתר אחסון</w:t>
      </w:r>
      <w:r>
        <w:rPr>
          <w:rStyle w:val="default"/>
          <w:rFonts w:cs="FrankRuehl" w:hint="cs"/>
          <w:rtl/>
        </w:rPr>
        <w:t>, מן החובות שעליהם לפי סעיפים 15 ו-16.</w:t>
      </w:r>
    </w:p>
    <w:p w:rsidR="001A56A0" w:rsidRPr="00877AF5" w:rsidRDefault="001A56A0" w:rsidP="001A56A0">
      <w:pPr>
        <w:pStyle w:val="P00"/>
        <w:spacing w:before="0"/>
        <w:ind w:left="0" w:right="1134"/>
        <w:rPr>
          <w:rStyle w:val="default"/>
          <w:rFonts w:cs="FrankRuehl" w:hint="cs"/>
          <w:vanish/>
          <w:color w:val="FF0000"/>
          <w:sz w:val="20"/>
          <w:szCs w:val="20"/>
          <w:shd w:val="clear" w:color="auto" w:fill="FFFF99"/>
          <w:rtl/>
        </w:rPr>
      </w:pPr>
      <w:bookmarkStart w:id="39" w:name="Rov77"/>
      <w:r w:rsidRPr="00877AF5">
        <w:rPr>
          <w:rStyle w:val="default"/>
          <w:rFonts w:cs="FrankRuehl" w:hint="cs"/>
          <w:vanish/>
          <w:color w:val="FF0000"/>
          <w:sz w:val="20"/>
          <w:szCs w:val="20"/>
          <w:shd w:val="clear" w:color="auto" w:fill="FFFF99"/>
          <w:rtl/>
        </w:rPr>
        <w:t>מיום 1.8.2013</w:t>
      </w:r>
    </w:p>
    <w:p w:rsidR="001A56A0" w:rsidRPr="00877AF5" w:rsidRDefault="001A56A0" w:rsidP="001A56A0">
      <w:pPr>
        <w:pStyle w:val="P00"/>
        <w:spacing w:before="0"/>
        <w:ind w:left="0" w:right="1134"/>
        <w:rPr>
          <w:rStyle w:val="default"/>
          <w:rFonts w:cs="FrankRuehl" w:hint="cs"/>
          <w:vanish/>
          <w:sz w:val="20"/>
          <w:szCs w:val="20"/>
          <w:shd w:val="clear" w:color="auto" w:fill="FFFF99"/>
          <w:rtl/>
        </w:rPr>
      </w:pPr>
      <w:r w:rsidRPr="00877AF5">
        <w:rPr>
          <w:rStyle w:val="default"/>
          <w:rFonts w:cs="FrankRuehl" w:hint="cs"/>
          <w:b/>
          <w:bCs/>
          <w:vanish/>
          <w:sz w:val="20"/>
          <w:szCs w:val="20"/>
          <w:shd w:val="clear" w:color="auto" w:fill="FFFF99"/>
          <w:rtl/>
        </w:rPr>
        <w:t>תיקון מס' 8</w:t>
      </w:r>
    </w:p>
    <w:p w:rsidR="001A56A0" w:rsidRPr="00877AF5" w:rsidRDefault="001A56A0" w:rsidP="001A56A0">
      <w:pPr>
        <w:pStyle w:val="P00"/>
        <w:spacing w:before="0"/>
        <w:ind w:left="0" w:right="1134"/>
        <w:rPr>
          <w:rStyle w:val="default"/>
          <w:rFonts w:cs="FrankRuehl" w:hint="cs"/>
          <w:vanish/>
          <w:sz w:val="20"/>
          <w:szCs w:val="20"/>
          <w:shd w:val="clear" w:color="auto" w:fill="FFFF99"/>
          <w:rtl/>
        </w:rPr>
      </w:pPr>
      <w:hyperlink r:id="rId57" w:history="1">
        <w:r w:rsidRPr="00877AF5">
          <w:rPr>
            <w:rStyle w:val="Hyperlink"/>
            <w:rFonts w:cs="FrankRuehl" w:hint="cs"/>
            <w:vanish/>
            <w:szCs w:val="20"/>
            <w:shd w:val="clear" w:color="auto" w:fill="FFFF99"/>
            <w:rtl/>
          </w:rPr>
          <w:t>ס"ח תשע"ג מס' 2405</w:t>
        </w:r>
      </w:hyperlink>
      <w:r w:rsidRPr="00877AF5">
        <w:rPr>
          <w:rStyle w:val="default"/>
          <w:rFonts w:cs="FrankRuehl" w:hint="cs"/>
          <w:vanish/>
          <w:sz w:val="20"/>
          <w:szCs w:val="20"/>
          <w:shd w:val="clear" w:color="auto" w:fill="FFFF99"/>
          <w:rtl/>
        </w:rPr>
        <w:t xml:space="preserve"> מיום 5.8.2013 עמ' 165 (</w:t>
      </w:r>
      <w:hyperlink r:id="rId58" w:history="1">
        <w:r w:rsidRPr="00877AF5">
          <w:rPr>
            <w:rStyle w:val="Hyperlink"/>
            <w:rFonts w:cs="FrankRuehl" w:hint="cs"/>
            <w:vanish/>
            <w:szCs w:val="20"/>
            <w:shd w:val="clear" w:color="auto" w:fill="FFFF99"/>
            <w:rtl/>
          </w:rPr>
          <w:t>ה"ח 768</w:t>
        </w:r>
      </w:hyperlink>
      <w:r w:rsidRPr="00877AF5">
        <w:rPr>
          <w:rStyle w:val="default"/>
          <w:rFonts w:cs="FrankRuehl" w:hint="cs"/>
          <w:vanish/>
          <w:sz w:val="20"/>
          <w:szCs w:val="20"/>
          <w:shd w:val="clear" w:color="auto" w:fill="FFFF99"/>
          <w:rtl/>
        </w:rPr>
        <w:t>)</w:t>
      </w:r>
    </w:p>
    <w:p w:rsidR="001A56A0" w:rsidRPr="001A56A0" w:rsidRDefault="001A56A0" w:rsidP="001A56A0">
      <w:pPr>
        <w:pStyle w:val="P00"/>
        <w:ind w:left="0" w:right="1134"/>
        <w:rPr>
          <w:rStyle w:val="default"/>
          <w:rFonts w:cs="FrankRuehl" w:hint="cs"/>
          <w:sz w:val="2"/>
          <w:szCs w:val="2"/>
          <w:rtl/>
        </w:rPr>
      </w:pPr>
      <w:r w:rsidRPr="00877AF5">
        <w:rPr>
          <w:rStyle w:val="default"/>
          <w:rFonts w:cs="FrankRuehl"/>
          <w:vanish/>
          <w:sz w:val="22"/>
          <w:szCs w:val="22"/>
          <w:shd w:val="clear" w:color="auto" w:fill="FFFF99"/>
          <w:rtl/>
        </w:rPr>
        <w:t>17.</w:t>
      </w:r>
      <w:r w:rsidRPr="00877AF5">
        <w:rPr>
          <w:rStyle w:val="default"/>
          <w:rFonts w:cs="FrankRuehl"/>
          <w:vanish/>
          <w:sz w:val="22"/>
          <w:szCs w:val="22"/>
          <w:shd w:val="clear" w:color="auto" w:fill="FFFF99"/>
          <w:rtl/>
        </w:rPr>
        <w:tab/>
        <w:t>שר</w:t>
      </w:r>
      <w:r w:rsidRPr="00877AF5">
        <w:rPr>
          <w:rStyle w:val="default"/>
          <w:rFonts w:cs="FrankRuehl" w:hint="cs"/>
          <w:vanish/>
          <w:sz w:val="22"/>
          <w:szCs w:val="22"/>
          <w:shd w:val="clear" w:color="auto" w:fill="FFFF99"/>
          <w:rtl/>
        </w:rPr>
        <w:t xml:space="preserve"> האוצר, רשאי, בצו, לפטור </w:t>
      </w:r>
      <w:r w:rsidRPr="00877AF5">
        <w:rPr>
          <w:rStyle w:val="default"/>
          <w:rFonts w:cs="FrankRuehl" w:hint="cs"/>
          <w:strike/>
          <w:vanish/>
          <w:sz w:val="22"/>
          <w:szCs w:val="22"/>
          <w:shd w:val="clear" w:color="auto" w:fill="FFFF99"/>
          <w:rtl/>
        </w:rPr>
        <w:t>יצרנים או סוגים של יצרנים וכן סוגי</w:t>
      </w:r>
      <w:r w:rsidRPr="00877AF5">
        <w:rPr>
          <w:rStyle w:val="default"/>
          <w:rFonts w:cs="FrankRuehl"/>
          <w:strike/>
          <w:vanish/>
          <w:sz w:val="22"/>
          <w:szCs w:val="22"/>
          <w:shd w:val="clear" w:color="auto" w:fill="FFFF99"/>
          <w:rtl/>
        </w:rPr>
        <w:t>ם</w:t>
      </w:r>
      <w:r w:rsidRPr="00877AF5">
        <w:rPr>
          <w:rStyle w:val="default"/>
          <w:rFonts w:cs="FrankRuehl" w:hint="cs"/>
          <w:strike/>
          <w:vanish/>
          <w:sz w:val="22"/>
          <w:szCs w:val="22"/>
          <w:shd w:val="clear" w:color="auto" w:fill="FFFF99"/>
          <w:rtl/>
        </w:rPr>
        <w:t xml:space="preserve"> של מחזיקי דלק לשם מסחר בו שלא בסיטונ</w:t>
      </w:r>
      <w:r w:rsidRPr="00877AF5">
        <w:rPr>
          <w:rStyle w:val="default"/>
          <w:rFonts w:cs="FrankRuehl"/>
          <w:strike/>
          <w:vanish/>
          <w:sz w:val="22"/>
          <w:szCs w:val="22"/>
          <w:shd w:val="clear" w:color="auto" w:fill="FFFF99"/>
          <w:rtl/>
        </w:rPr>
        <w:t>ות</w:t>
      </w:r>
      <w:r w:rsidRPr="00877AF5">
        <w:rPr>
          <w:rStyle w:val="default"/>
          <w:rFonts w:cs="FrankRuehl" w:hint="cs"/>
          <w:strike/>
          <w:vanish/>
          <w:sz w:val="22"/>
          <w:szCs w:val="22"/>
          <w:shd w:val="clear" w:color="auto" w:fill="FFFF99"/>
          <w:rtl/>
        </w:rPr>
        <w:t xml:space="preserve"> או סוגי מחזיקים כאמור</w:t>
      </w:r>
      <w:r w:rsidRPr="00877AF5">
        <w:rPr>
          <w:rStyle w:val="default"/>
          <w:rFonts w:cs="FrankRuehl" w:hint="cs"/>
          <w:vanish/>
          <w:sz w:val="22"/>
          <w:szCs w:val="22"/>
          <w:shd w:val="clear" w:color="auto" w:fill="FFFF99"/>
          <w:rtl/>
        </w:rPr>
        <w:t xml:space="preserve"> </w:t>
      </w:r>
      <w:r w:rsidRPr="00877AF5">
        <w:rPr>
          <w:rStyle w:val="default"/>
          <w:rFonts w:cs="FrankRuehl" w:hint="cs"/>
          <w:vanish/>
          <w:sz w:val="22"/>
          <w:szCs w:val="22"/>
          <w:u w:val="single"/>
          <w:shd w:val="clear" w:color="auto" w:fill="FFFF99"/>
          <w:rtl/>
        </w:rPr>
        <w:t>יצרנים ומפעילי אתר אחסון</w:t>
      </w:r>
      <w:r w:rsidRPr="00877AF5">
        <w:rPr>
          <w:rStyle w:val="default"/>
          <w:rFonts w:cs="FrankRuehl" w:hint="cs"/>
          <w:vanish/>
          <w:sz w:val="22"/>
          <w:szCs w:val="22"/>
          <w:shd w:val="clear" w:color="auto" w:fill="FFFF99"/>
          <w:rtl/>
        </w:rPr>
        <w:t>, מן החובות שעליהם לפי סעיפים 15 ו-16.</w:t>
      </w:r>
      <w:bookmarkEnd w:id="39"/>
    </w:p>
    <w:p w:rsidR="001F4141" w:rsidRDefault="001F4141" w:rsidP="001A56A0">
      <w:pPr>
        <w:pStyle w:val="P00"/>
        <w:spacing w:before="72"/>
        <w:ind w:left="0" w:right="1134"/>
        <w:rPr>
          <w:rStyle w:val="default"/>
          <w:rFonts w:cs="FrankRuehl"/>
          <w:rtl/>
        </w:rPr>
      </w:pPr>
      <w:bookmarkStart w:id="40" w:name="Seif16"/>
      <w:bookmarkEnd w:id="40"/>
      <w:r>
        <w:rPr>
          <w:lang w:val="he-IL"/>
        </w:rPr>
        <w:pict>
          <v:rect id="_x0000_s1044" style="position:absolute;left:0;text-align:left;margin-left:464.5pt;margin-top:8.05pt;width:75.05pt;height:33.95pt;z-index:251635712" o:allowincell="f" filled="f" stroked="f" strokecolor="lime" strokeweight=".25pt">
            <v:textbox style="mso-next-textbox:#_x0000_s1044" inset="0,0,0,0">
              <w:txbxContent>
                <w:p w:rsidR="001F4141" w:rsidRDefault="001F4141">
                  <w:pPr>
                    <w:spacing w:line="160" w:lineRule="exact"/>
                    <w:jc w:val="left"/>
                    <w:rPr>
                      <w:rFonts w:cs="Miriam" w:hint="cs"/>
                      <w:noProof/>
                      <w:sz w:val="18"/>
                      <w:szCs w:val="18"/>
                      <w:rtl/>
                    </w:rPr>
                  </w:pPr>
                  <w:r>
                    <w:rPr>
                      <w:rFonts w:cs="Miriam"/>
                      <w:sz w:val="18"/>
                      <w:szCs w:val="18"/>
                      <w:rtl/>
                    </w:rPr>
                    <w:t>הו</w:t>
                  </w:r>
                  <w:r>
                    <w:rPr>
                      <w:rFonts w:cs="Miriam" w:hint="cs"/>
                      <w:sz w:val="18"/>
                      <w:szCs w:val="18"/>
                      <w:rtl/>
                    </w:rPr>
                    <w:t xml:space="preserve">צאת דלק </w:t>
                  </w:r>
                  <w:r>
                    <w:rPr>
                      <w:rFonts w:cs="Miriam"/>
                      <w:sz w:val="18"/>
                      <w:szCs w:val="18"/>
                      <w:rtl/>
                    </w:rPr>
                    <w:t>ממ</w:t>
                  </w:r>
                  <w:r>
                    <w:rPr>
                      <w:rFonts w:cs="Miriam" w:hint="cs"/>
                      <w:sz w:val="18"/>
                      <w:szCs w:val="18"/>
                      <w:rtl/>
                    </w:rPr>
                    <w:t>קום הייצור</w:t>
                  </w:r>
                </w:p>
                <w:p w:rsidR="001A56A0" w:rsidRDefault="001A56A0" w:rsidP="001A56A0">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תשע"ג-2013</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יוציא אדם דלק חב בלו </w:t>
      </w:r>
      <w:r w:rsidR="001A56A0" w:rsidRPr="001A56A0">
        <w:rPr>
          <w:rStyle w:val="default"/>
          <w:rFonts w:cs="FrankRuehl" w:hint="cs"/>
          <w:rtl/>
        </w:rPr>
        <w:t>ממקום ייצור או מאתר אחסון</w:t>
      </w:r>
      <w:r>
        <w:rPr>
          <w:rStyle w:val="default"/>
          <w:rFonts w:cs="FrankRuehl" w:hint="cs"/>
          <w:rtl/>
        </w:rPr>
        <w:t xml:space="preserve"> בלי אישור המנהל כי הבלו עליו שולם, או כי תשלומו נדחה.</w:t>
      </w:r>
    </w:p>
    <w:p w:rsidR="001F4141" w:rsidRDefault="001A56A0" w:rsidP="001A56A0">
      <w:pPr>
        <w:pStyle w:val="P00"/>
        <w:spacing w:before="72"/>
        <w:ind w:left="0" w:right="1134"/>
        <w:rPr>
          <w:rStyle w:val="default"/>
          <w:rFonts w:cs="FrankRuehl"/>
          <w:rtl/>
        </w:rPr>
      </w:pPr>
      <w:r>
        <w:rPr>
          <w:rFonts w:cs="FrankRuehl"/>
          <w:sz w:val="26"/>
          <w:rtl/>
          <w:lang w:eastAsia="en-US"/>
        </w:rPr>
        <w:pict>
          <v:shape id="_x0000_s1119" type="#_x0000_t202" style="position:absolute;left:0;text-align:left;margin-left:470.35pt;margin-top:7.1pt;width:1in;height:16.8pt;z-index:251685888" filled="f" stroked="f">
            <v:textbox style="mso-next-textbox:#_x0000_s1119" inset="1mm,0,1mm,0">
              <w:txbxContent>
                <w:p w:rsidR="001A56A0" w:rsidRDefault="001A56A0" w:rsidP="001A56A0">
                  <w:pPr>
                    <w:spacing w:line="160" w:lineRule="exact"/>
                    <w:jc w:val="left"/>
                    <w:rPr>
                      <w:rFonts w:cs="Miriam"/>
                      <w:noProof/>
                      <w:sz w:val="18"/>
                      <w:szCs w:val="18"/>
                      <w:rtl/>
                    </w:rPr>
                  </w:pPr>
                  <w:r>
                    <w:rPr>
                      <w:rFonts w:cs="Miriam" w:hint="cs"/>
                      <w:sz w:val="18"/>
                      <w:szCs w:val="18"/>
                      <w:rtl/>
                    </w:rPr>
                    <w:t>(תיקון מס' 8) תשע"ג-2013</w:t>
                  </w:r>
                </w:p>
              </w:txbxContent>
            </v:textbox>
          </v:shape>
        </w:pict>
      </w:r>
      <w:r w:rsidR="001F4141">
        <w:rPr>
          <w:rFonts w:cs="FrankRuehl"/>
          <w:sz w:val="26"/>
          <w:rtl/>
        </w:rPr>
        <w:tab/>
      </w:r>
      <w:r w:rsidR="001F4141">
        <w:rPr>
          <w:rStyle w:val="default"/>
          <w:rFonts w:cs="FrankRuehl"/>
          <w:rtl/>
        </w:rPr>
        <w:t>(ב</w:t>
      </w:r>
      <w:r w:rsidR="001F4141">
        <w:rPr>
          <w:rStyle w:val="default"/>
          <w:rFonts w:cs="FrankRuehl" w:hint="cs"/>
          <w:rtl/>
        </w:rPr>
        <w:t>)</w:t>
      </w:r>
      <w:r w:rsidR="001F4141">
        <w:rPr>
          <w:rStyle w:val="default"/>
          <w:rFonts w:cs="FrankRuehl"/>
          <w:rtl/>
        </w:rPr>
        <w:tab/>
        <w:t>ה</w:t>
      </w:r>
      <w:r w:rsidR="001F4141">
        <w:rPr>
          <w:rStyle w:val="default"/>
          <w:rFonts w:cs="FrankRuehl" w:hint="cs"/>
          <w:rtl/>
        </w:rPr>
        <w:t>מנהל רשאי, במקרים הנראים לו, לפטור אדם או סוג בני אדם מהחובה לקבל אישור כאמור בסעיף קטן</w:t>
      </w:r>
      <w:r w:rsidR="001F4141">
        <w:rPr>
          <w:rStyle w:val="default"/>
          <w:rFonts w:cs="FrankRuehl"/>
          <w:rtl/>
        </w:rPr>
        <w:t xml:space="preserve"> (א</w:t>
      </w:r>
      <w:r w:rsidR="001F4141">
        <w:rPr>
          <w:rStyle w:val="default"/>
          <w:rFonts w:cs="FrankRuehl" w:hint="cs"/>
          <w:rtl/>
        </w:rPr>
        <w:t xml:space="preserve">), וכן להרשות </w:t>
      </w:r>
      <w:r>
        <w:rPr>
          <w:rStyle w:val="default"/>
          <w:rFonts w:cs="FrankRuehl" w:hint="cs"/>
          <w:rtl/>
        </w:rPr>
        <w:t>הזרמת</w:t>
      </w:r>
      <w:r w:rsidR="001F4141">
        <w:rPr>
          <w:rStyle w:val="default"/>
          <w:rFonts w:cs="FrankRuehl" w:hint="cs"/>
          <w:rtl/>
        </w:rPr>
        <w:t xml:space="preserve"> דלק ממקום ייצור דלק למקום </w:t>
      </w:r>
      <w:r w:rsidR="001F4141">
        <w:rPr>
          <w:rStyle w:val="default"/>
          <w:rFonts w:cs="FrankRuehl"/>
          <w:rtl/>
        </w:rPr>
        <w:t xml:space="preserve">– </w:t>
      </w:r>
      <w:r w:rsidR="001F4141">
        <w:rPr>
          <w:rStyle w:val="default"/>
          <w:rFonts w:cs="FrankRuehl" w:hint="cs"/>
          <w:rtl/>
        </w:rPr>
        <w:t xml:space="preserve">ייצור דלק </w:t>
      </w:r>
      <w:r w:rsidR="001F4141">
        <w:rPr>
          <w:rStyle w:val="default"/>
          <w:rFonts w:cs="FrankRuehl"/>
          <w:rtl/>
        </w:rPr>
        <w:t xml:space="preserve">– </w:t>
      </w:r>
      <w:r w:rsidR="001F4141">
        <w:rPr>
          <w:rStyle w:val="default"/>
          <w:rFonts w:cs="FrankRuehl" w:hint="cs"/>
          <w:rtl/>
        </w:rPr>
        <w:t>אחר</w:t>
      </w:r>
      <w:r>
        <w:rPr>
          <w:rStyle w:val="default"/>
          <w:rFonts w:cs="FrankRuehl" w:hint="cs"/>
          <w:rtl/>
        </w:rPr>
        <w:t xml:space="preserve"> </w:t>
      </w:r>
      <w:r w:rsidRPr="001A56A0">
        <w:rPr>
          <w:rStyle w:val="default"/>
          <w:rFonts w:cs="FrankRuehl" w:hint="cs"/>
          <w:rtl/>
        </w:rPr>
        <w:t>או לאתר אחסון</w:t>
      </w:r>
      <w:r w:rsidR="001F4141">
        <w:rPr>
          <w:rStyle w:val="default"/>
          <w:rFonts w:cs="FrankRuehl" w:hint="cs"/>
          <w:rtl/>
        </w:rPr>
        <w:t xml:space="preserve"> בלי תשלום בלו, כולו או מקצתו.</w:t>
      </w:r>
    </w:p>
    <w:p w:rsidR="001F4141" w:rsidRDefault="001A56A0" w:rsidP="001A56A0">
      <w:pPr>
        <w:pStyle w:val="P00"/>
        <w:spacing w:before="72"/>
        <w:ind w:left="0" w:right="1134"/>
        <w:rPr>
          <w:rStyle w:val="default"/>
          <w:rFonts w:cs="FrankRuehl" w:hint="cs"/>
          <w:rtl/>
        </w:rPr>
      </w:pPr>
      <w:r>
        <w:rPr>
          <w:rFonts w:cs="FrankRuehl"/>
          <w:sz w:val="26"/>
          <w:rtl/>
          <w:lang w:eastAsia="en-US"/>
        </w:rPr>
        <w:pict>
          <v:shape id="_x0000_s1122" type="#_x0000_t202" style="position:absolute;left:0;text-align:left;margin-left:470.35pt;margin-top:7.1pt;width:1in;height:16.8pt;z-index:251686912" filled="f" stroked="f">
            <v:textbox inset="1mm,0,1mm,0">
              <w:txbxContent>
                <w:p w:rsidR="001A56A0" w:rsidRDefault="001A56A0" w:rsidP="001A56A0">
                  <w:pPr>
                    <w:spacing w:line="160" w:lineRule="exact"/>
                    <w:jc w:val="left"/>
                    <w:rPr>
                      <w:rFonts w:cs="Miriam"/>
                      <w:noProof/>
                      <w:sz w:val="18"/>
                      <w:szCs w:val="18"/>
                      <w:rtl/>
                    </w:rPr>
                  </w:pPr>
                  <w:r>
                    <w:rPr>
                      <w:rFonts w:cs="Miriam" w:hint="cs"/>
                      <w:sz w:val="18"/>
                      <w:szCs w:val="18"/>
                      <w:rtl/>
                    </w:rPr>
                    <w:t>(תיקון מס' 8) תשע"ג-2013</w:t>
                  </w:r>
                </w:p>
              </w:txbxContent>
            </v:textbox>
          </v:shape>
        </w:pict>
      </w:r>
      <w:r w:rsidR="001F4141" w:rsidRPr="001A56A0">
        <w:rPr>
          <w:rStyle w:val="default"/>
          <w:rFonts w:cs="FrankRuehl"/>
          <w:rtl/>
        </w:rPr>
        <w:tab/>
      </w:r>
      <w:r w:rsidR="001F4141">
        <w:rPr>
          <w:rStyle w:val="default"/>
          <w:rFonts w:cs="FrankRuehl"/>
          <w:rtl/>
        </w:rPr>
        <w:t>(ג</w:t>
      </w:r>
      <w:r w:rsidR="001F4141">
        <w:rPr>
          <w:rStyle w:val="default"/>
          <w:rFonts w:cs="FrankRuehl" w:hint="cs"/>
          <w:rtl/>
        </w:rPr>
        <w:t>)</w:t>
      </w:r>
      <w:r w:rsidR="001F4141">
        <w:rPr>
          <w:rStyle w:val="default"/>
          <w:rFonts w:cs="FrankRuehl"/>
          <w:rtl/>
        </w:rPr>
        <w:tab/>
        <w:t>ה</w:t>
      </w:r>
      <w:r w:rsidR="001F4141">
        <w:rPr>
          <w:rStyle w:val="default"/>
          <w:rFonts w:cs="FrankRuehl" w:hint="cs"/>
          <w:rtl/>
        </w:rPr>
        <w:t>וצא דלק חב בלו ממקום הייצור</w:t>
      </w:r>
      <w:r>
        <w:rPr>
          <w:rStyle w:val="default"/>
          <w:rFonts w:cs="FrankRuehl" w:hint="cs"/>
          <w:rtl/>
        </w:rPr>
        <w:t xml:space="preserve"> </w:t>
      </w:r>
      <w:r w:rsidRPr="001A56A0">
        <w:rPr>
          <w:rStyle w:val="default"/>
          <w:rFonts w:cs="FrankRuehl" w:hint="cs"/>
          <w:rtl/>
        </w:rPr>
        <w:t>או מאתר האחסון</w:t>
      </w:r>
      <w:r w:rsidR="001F4141">
        <w:rPr>
          <w:rStyle w:val="default"/>
          <w:rFonts w:cs="FrankRuehl" w:hint="cs"/>
          <w:rtl/>
        </w:rPr>
        <w:t xml:space="preserve"> בניגוד להוראות סעיף זה, ישלם </w:t>
      </w:r>
      <w:r w:rsidRPr="001A56A0">
        <w:rPr>
          <w:rStyle w:val="default"/>
          <w:rFonts w:cs="FrankRuehl" w:hint="cs"/>
          <w:rtl/>
        </w:rPr>
        <w:t>בעל רישיון הבלו שקיבל אישור לפי סעיף 16 למקום הייצור או לאתר האחסון שממנו הוצא הדלק</w:t>
      </w:r>
      <w:r w:rsidR="001F4141">
        <w:rPr>
          <w:rStyle w:val="default"/>
          <w:rFonts w:cs="FrankRuehl" w:hint="cs"/>
          <w:rtl/>
        </w:rPr>
        <w:t xml:space="preserve"> כפל הבלו, אלא אם </w:t>
      </w:r>
      <w:r>
        <w:rPr>
          <w:rStyle w:val="default"/>
          <w:rFonts w:cs="FrankRuehl" w:hint="cs"/>
          <w:rtl/>
        </w:rPr>
        <w:t xml:space="preserve">כן </w:t>
      </w:r>
      <w:r w:rsidR="001F4141">
        <w:rPr>
          <w:rStyle w:val="default"/>
          <w:rFonts w:cs="FrankRuehl" w:hint="cs"/>
          <w:rtl/>
        </w:rPr>
        <w:t>הוכיח להנח</w:t>
      </w:r>
      <w:r w:rsidR="001F4141">
        <w:rPr>
          <w:rStyle w:val="default"/>
          <w:rFonts w:cs="FrankRuehl"/>
          <w:rtl/>
        </w:rPr>
        <w:t>ת</w:t>
      </w:r>
      <w:r w:rsidR="001F4141">
        <w:rPr>
          <w:rStyle w:val="default"/>
          <w:rFonts w:cs="FrankRuehl" w:hint="cs"/>
          <w:rtl/>
        </w:rPr>
        <w:t xml:space="preserve"> דעתו של המנהל כי נקט בכל האמצעים הסבירים למניעת הוצאת הדלק.</w:t>
      </w:r>
    </w:p>
    <w:p w:rsidR="001A56A0" w:rsidRPr="00877AF5" w:rsidRDefault="001A56A0" w:rsidP="001A56A0">
      <w:pPr>
        <w:pStyle w:val="P00"/>
        <w:spacing w:before="0"/>
        <w:ind w:left="0" w:right="1134"/>
        <w:rPr>
          <w:rStyle w:val="default"/>
          <w:rFonts w:cs="FrankRuehl" w:hint="cs"/>
          <w:vanish/>
          <w:color w:val="FF0000"/>
          <w:sz w:val="20"/>
          <w:szCs w:val="20"/>
          <w:shd w:val="clear" w:color="auto" w:fill="FFFF99"/>
          <w:rtl/>
        </w:rPr>
      </w:pPr>
      <w:bookmarkStart w:id="41" w:name="Rov78"/>
      <w:r w:rsidRPr="00877AF5">
        <w:rPr>
          <w:rStyle w:val="default"/>
          <w:rFonts w:cs="FrankRuehl" w:hint="cs"/>
          <w:vanish/>
          <w:color w:val="FF0000"/>
          <w:sz w:val="20"/>
          <w:szCs w:val="20"/>
          <w:shd w:val="clear" w:color="auto" w:fill="FFFF99"/>
          <w:rtl/>
        </w:rPr>
        <w:t>מיום 1.8.2013</w:t>
      </w:r>
    </w:p>
    <w:p w:rsidR="001A56A0" w:rsidRPr="00877AF5" w:rsidRDefault="001A56A0" w:rsidP="001A56A0">
      <w:pPr>
        <w:pStyle w:val="P00"/>
        <w:spacing w:before="0"/>
        <w:ind w:left="0" w:right="1134"/>
        <w:rPr>
          <w:rStyle w:val="default"/>
          <w:rFonts w:cs="FrankRuehl" w:hint="cs"/>
          <w:vanish/>
          <w:sz w:val="20"/>
          <w:szCs w:val="20"/>
          <w:shd w:val="clear" w:color="auto" w:fill="FFFF99"/>
          <w:rtl/>
        </w:rPr>
      </w:pPr>
      <w:r w:rsidRPr="00877AF5">
        <w:rPr>
          <w:rStyle w:val="default"/>
          <w:rFonts w:cs="FrankRuehl" w:hint="cs"/>
          <w:b/>
          <w:bCs/>
          <w:vanish/>
          <w:sz w:val="20"/>
          <w:szCs w:val="20"/>
          <w:shd w:val="clear" w:color="auto" w:fill="FFFF99"/>
          <w:rtl/>
        </w:rPr>
        <w:t>תיקון מס' 8</w:t>
      </w:r>
    </w:p>
    <w:p w:rsidR="001A56A0" w:rsidRPr="00877AF5" w:rsidRDefault="001A56A0" w:rsidP="001A56A0">
      <w:pPr>
        <w:pStyle w:val="P00"/>
        <w:spacing w:before="0"/>
        <w:ind w:left="0" w:right="1134"/>
        <w:rPr>
          <w:rStyle w:val="default"/>
          <w:rFonts w:cs="FrankRuehl" w:hint="cs"/>
          <w:vanish/>
          <w:sz w:val="20"/>
          <w:szCs w:val="20"/>
          <w:shd w:val="clear" w:color="auto" w:fill="FFFF99"/>
          <w:rtl/>
        </w:rPr>
      </w:pPr>
      <w:hyperlink r:id="rId59" w:history="1">
        <w:r w:rsidRPr="00877AF5">
          <w:rPr>
            <w:rStyle w:val="Hyperlink"/>
            <w:rFonts w:cs="FrankRuehl" w:hint="cs"/>
            <w:vanish/>
            <w:szCs w:val="20"/>
            <w:shd w:val="clear" w:color="auto" w:fill="FFFF99"/>
            <w:rtl/>
          </w:rPr>
          <w:t>ס"ח תשע"ג מס' 2405</w:t>
        </w:r>
      </w:hyperlink>
      <w:r w:rsidRPr="00877AF5">
        <w:rPr>
          <w:rStyle w:val="default"/>
          <w:rFonts w:cs="FrankRuehl" w:hint="cs"/>
          <w:vanish/>
          <w:sz w:val="20"/>
          <w:szCs w:val="20"/>
          <w:shd w:val="clear" w:color="auto" w:fill="FFFF99"/>
          <w:rtl/>
        </w:rPr>
        <w:t xml:space="preserve"> מיום 5.8.2013 עמ' 165 (</w:t>
      </w:r>
      <w:hyperlink r:id="rId60" w:history="1">
        <w:r w:rsidRPr="00877AF5">
          <w:rPr>
            <w:rStyle w:val="Hyperlink"/>
            <w:rFonts w:cs="FrankRuehl" w:hint="cs"/>
            <w:vanish/>
            <w:szCs w:val="20"/>
            <w:shd w:val="clear" w:color="auto" w:fill="FFFF99"/>
            <w:rtl/>
          </w:rPr>
          <w:t>ה"ח 768</w:t>
        </w:r>
      </w:hyperlink>
      <w:r w:rsidRPr="00877AF5">
        <w:rPr>
          <w:rStyle w:val="default"/>
          <w:rFonts w:cs="FrankRuehl" w:hint="cs"/>
          <w:vanish/>
          <w:sz w:val="20"/>
          <w:szCs w:val="20"/>
          <w:shd w:val="clear" w:color="auto" w:fill="FFFF99"/>
          <w:rtl/>
        </w:rPr>
        <w:t>)</w:t>
      </w:r>
    </w:p>
    <w:p w:rsidR="001A56A0" w:rsidRPr="00877AF5" w:rsidRDefault="001A56A0" w:rsidP="001A56A0">
      <w:pPr>
        <w:pStyle w:val="P00"/>
        <w:ind w:left="0" w:right="1134"/>
        <w:rPr>
          <w:rStyle w:val="default"/>
          <w:rFonts w:cs="FrankRuehl"/>
          <w:vanish/>
          <w:sz w:val="22"/>
          <w:szCs w:val="22"/>
          <w:shd w:val="clear" w:color="auto" w:fill="FFFF99"/>
          <w:rtl/>
        </w:rPr>
      </w:pPr>
      <w:r w:rsidRPr="00877AF5">
        <w:rPr>
          <w:rStyle w:val="default"/>
          <w:rFonts w:cs="FrankRuehl"/>
          <w:vanish/>
          <w:sz w:val="22"/>
          <w:szCs w:val="22"/>
          <w:shd w:val="clear" w:color="auto" w:fill="FFFF99"/>
          <w:rtl/>
        </w:rPr>
        <w:t>18.</w:t>
      </w:r>
      <w:r w:rsidRPr="00877AF5">
        <w:rPr>
          <w:rStyle w:val="default"/>
          <w:rFonts w:cs="FrankRuehl"/>
          <w:vanish/>
          <w:sz w:val="22"/>
          <w:szCs w:val="22"/>
          <w:shd w:val="clear" w:color="auto" w:fill="FFFF99"/>
          <w:rtl/>
        </w:rPr>
        <w:tab/>
        <w:t>(א</w:t>
      </w:r>
      <w:r w:rsidRPr="00877AF5">
        <w:rPr>
          <w:rStyle w:val="default"/>
          <w:rFonts w:cs="FrankRuehl" w:hint="cs"/>
          <w:vanish/>
          <w:sz w:val="22"/>
          <w:szCs w:val="22"/>
          <w:shd w:val="clear" w:color="auto" w:fill="FFFF99"/>
          <w:rtl/>
        </w:rPr>
        <w:t>)</w:t>
      </w:r>
      <w:r w:rsidRPr="00877AF5">
        <w:rPr>
          <w:rStyle w:val="default"/>
          <w:rFonts w:cs="FrankRuehl"/>
          <w:vanish/>
          <w:sz w:val="22"/>
          <w:szCs w:val="22"/>
          <w:shd w:val="clear" w:color="auto" w:fill="FFFF99"/>
          <w:rtl/>
        </w:rPr>
        <w:tab/>
        <w:t>ל</w:t>
      </w:r>
      <w:r w:rsidRPr="00877AF5">
        <w:rPr>
          <w:rStyle w:val="default"/>
          <w:rFonts w:cs="FrankRuehl" w:hint="cs"/>
          <w:vanish/>
          <w:sz w:val="22"/>
          <w:szCs w:val="22"/>
          <w:shd w:val="clear" w:color="auto" w:fill="FFFF99"/>
          <w:rtl/>
        </w:rPr>
        <w:t xml:space="preserve">א יוציא אדם דלק חב בלו </w:t>
      </w:r>
      <w:r w:rsidRPr="00877AF5">
        <w:rPr>
          <w:rStyle w:val="default"/>
          <w:rFonts w:cs="FrankRuehl" w:hint="cs"/>
          <w:strike/>
          <w:vanish/>
          <w:sz w:val="22"/>
          <w:szCs w:val="22"/>
          <w:shd w:val="clear" w:color="auto" w:fill="FFFF99"/>
          <w:rtl/>
        </w:rPr>
        <w:t>ממקום הייצור</w:t>
      </w:r>
      <w:r w:rsidRPr="00877AF5">
        <w:rPr>
          <w:rStyle w:val="default"/>
          <w:rFonts w:cs="FrankRuehl" w:hint="cs"/>
          <w:vanish/>
          <w:sz w:val="22"/>
          <w:szCs w:val="22"/>
          <w:shd w:val="clear" w:color="auto" w:fill="FFFF99"/>
          <w:rtl/>
        </w:rPr>
        <w:t xml:space="preserve"> </w:t>
      </w:r>
      <w:r w:rsidRPr="00877AF5">
        <w:rPr>
          <w:rStyle w:val="default"/>
          <w:rFonts w:cs="FrankRuehl" w:hint="cs"/>
          <w:vanish/>
          <w:sz w:val="22"/>
          <w:szCs w:val="22"/>
          <w:u w:val="single"/>
          <w:shd w:val="clear" w:color="auto" w:fill="FFFF99"/>
          <w:rtl/>
        </w:rPr>
        <w:t>ממקום ייצור או מאתר אחסון</w:t>
      </w:r>
      <w:r w:rsidRPr="00877AF5">
        <w:rPr>
          <w:rStyle w:val="default"/>
          <w:rFonts w:cs="FrankRuehl" w:hint="cs"/>
          <w:vanish/>
          <w:sz w:val="22"/>
          <w:szCs w:val="22"/>
          <w:shd w:val="clear" w:color="auto" w:fill="FFFF99"/>
          <w:rtl/>
        </w:rPr>
        <w:t xml:space="preserve"> בלי אישור המנהל כי הבלו עליו שולם, או כי תשלומו נדחה.</w:t>
      </w:r>
    </w:p>
    <w:p w:rsidR="001A56A0" w:rsidRPr="00877AF5" w:rsidRDefault="001A56A0" w:rsidP="001A56A0">
      <w:pPr>
        <w:pStyle w:val="P00"/>
        <w:spacing w:before="0"/>
        <w:ind w:left="0" w:right="1134"/>
        <w:rPr>
          <w:rStyle w:val="default"/>
          <w:rFonts w:cs="FrankRuehl"/>
          <w:vanish/>
          <w:sz w:val="22"/>
          <w:szCs w:val="22"/>
          <w:shd w:val="clear" w:color="auto" w:fill="FFFF99"/>
          <w:rtl/>
        </w:rPr>
      </w:pPr>
      <w:r w:rsidRPr="00877AF5">
        <w:rPr>
          <w:rFonts w:cs="FrankRuehl"/>
          <w:vanish/>
          <w:sz w:val="22"/>
          <w:szCs w:val="22"/>
          <w:shd w:val="clear" w:color="auto" w:fill="FFFF99"/>
          <w:rtl/>
        </w:rPr>
        <w:tab/>
      </w:r>
      <w:r w:rsidRPr="00877AF5">
        <w:rPr>
          <w:rStyle w:val="default"/>
          <w:rFonts w:cs="FrankRuehl"/>
          <w:vanish/>
          <w:sz w:val="22"/>
          <w:szCs w:val="22"/>
          <w:shd w:val="clear" w:color="auto" w:fill="FFFF99"/>
          <w:rtl/>
        </w:rPr>
        <w:t>(ב</w:t>
      </w:r>
      <w:r w:rsidRPr="00877AF5">
        <w:rPr>
          <w:rStyle w:val="default"/>
          <w:rFonts w:cs="FrankRuehl" w:hint="cs"/>
          <w:vanish/>
          <w:sz w:val="22"/>
          <w:szCs w:val="22"/>
          <w:shd w:val="clear" w:color="auto" w:fill="FFFF99"/>
          <w:rtl/>
        </w:rPr>
        <w:t>)</w:t>
      </w:r>
      <w:r w:rsidRPr="00877AF5">
        <w:rPr>
          <w:rStyle w:val="default"/>
          <w:rFonts w:cs="FrankRuehl"/>
          <w:vanish/>
          <w:sz w:val="22"/>
          <w:szCs w:val="22"/>
          <w:shd w:val="clear" w:color="auto" w:fill="FFFF99"/>
          <w:rtl/>
        </w:rPr>
        <w:tab/>
        <w:t>ה</w:t>
      </w:r>
      <w:r w:rsidRPr="00877AF5">
        <w:rPr>
          <w:rStyle w:val="default"/>
          <w:rFonts w:cs="FrankRuehl" w:hint="cs"/>
          <w:vanish/>
          <w:sz w:val="22"/>
          <w:szCs w:val="22"/>
          <w:shd w:val="clear" w:color="auto" w:fill="FFFF99"/>
          <w:rtl/>
        </w:rPr>
        <w:t>מנהל רשאי, במקרים הנראים לו, לפטור אדם או סוג בני אדם מהחובה לקבל אישור כאמור בסעיף קטן</w:t>
      </w:r>
      <w:r w:rsidRPr="00877AF5">
        <w:rPr>
          <w:rStyle w:val="default"/>
          <w:rFonts w:cs="FrankRuehl"/>
          <w:vanish/>
          <w:sz w:val="22"/>
          <w:szCs w:val="22"/>
          <w:shd w:val="clear" w:color="auto" w:fill="FFFF99"/>
          <w:rtl/>
        </w:rPr>
        <w:t xml:space="preserve"> (א</w:t>
      </w:r>
      <w:r w:rsidRPr="00877AF5">
        <w:rPr>
          <w:rStyle w:val="default"/>
          <w:rFonts w:cs="FrankRuehl" w:hint="cs"/>
          <w:vanish/>
          <w:sz w:val="22"/>
          <w:szCs w:val="22"/>
          <w:shd w:val="clear" w:color="auto" w:fill="FFFF99"/>
          <w:rtl/>
        </w:rPr>
        <w:t xml:space="preserve">), וכן להרשות </w:t>
      </w:r>
      <w:r w:rsidRPr="00877AF5">
        <w:rPr>
          <w:rStyle w:val="default"/>
          <w:rFonts w:cs="FrankRuehl" w:hint="cs"/>
          <w:strike/>
          <w:vanish/>
          <w:sz w:val="22"/>
          <w:szCs w:val="22"/>
          <w:shd w:val="clear" w:color="auto" w:fill="FFFF99"/>
          <w:rtl/>
        </w:rPr>
        <w:t>הוצאת</w:t>
      </w:r>
      <w:r w:rsidRPr="00877AF5">
        <w:rPr>
          <w:rStyle w:val="default"/>
          <w:rFonts w:cs="FrankRuehl" w:hint="cs"/>
          <w:vanish/>
          <w:sz w:val="22"/>
          <w:szCs w:val="22"/>
          <w:shd w:val="clear" w:color="auto" w:fill="FFFF99"/>
          <w:rtl/>
        </w:rPr>
        <w:t xml:space="preserve"> </w:t>
      </w:r>
      <w:r w:rsidRPr="00877AF5">
        <w:rPr>
          <w:rStyle w:val="default"/>
          <w:rFonts w:cs="FrankRuehl" w:hint="cs"/>
          <w:vanish/>
          <w:sz w:val="22"/>
          <w:szCs w:val="22"/>
          <w:u w:val="single"/>
          <w:shd w:val="clear" w:color="auto" w:fill="FFFF99"/>
          <w:rtl/>
        </w:rPr>
        <w:t>הזרמת</w:t>
      </w:r>
      <w:r w:rsidRPr="00877AF5">
        <w:rPr>
          <w:rStyle w:val="default"/>
          <w:rFonts w:cs="FrankRuehl" w:hint="cs"/>
          <w:vanish/>
          <w:sz w:val="22"/>
          <w:szCs w:val="22"/>
          <w:shd w:val="clear" w:color="auto" w:fill="FFFF99"/>
          <w:rtl/>
        </w:rPr>
        <w:t xml:space="preserve"> דלק ממקום ייצור דלק למקום </w:t>
      </w:r>
      <w:r w:rsidRPr="00877AF5">
        <w:rPr>
          <w:rStyle w:val="default"/>
          <w:rFonts w:cs="FrankRuehl"/>
          <w:vanish/>
          <w:sz w:val="22"/>
          <w:szCs w:val="22"/>
          <w:shd w:val="clear" w:color="auto" w:fill="FFFF99"/>
          <w:rtl/>
        </w:rPr>
        <w:t xml:space="preserve">– </w:t>
      </w:r>
      <w:r w:rsidRPr="00877AF5">
        <w:rPr>
          <w:rStyle w:val="default"/>
          <w:rFonts w:cs="FrankRuehl" w:hint="cs"/>
          <w:vanish/>
          <w:sz w:val="22"/>
          <w:szCs w:val="22"/>
          <w:shd w:val="clear" w:color="auto" w:fill="FFFF99"/>
          <w:rtl/>
        </w:rPr>
        <w:t xml:space="preserve">ייצור דלק </w:t>
      </w:r>
      <w:r w:rsidRPr="00877AF5">
        <w:rPr>
          <w:rStyle w:val="default"/>
          <w:rFonts w:cs="FrankRuehl"/>
          <w:vanish/>
          <w:sz w:val="22"/>
          <w:szCs w:val="22"/>
          <w:shd w:val="clear" w:color="auto" w:fill="FFFF99"/>
          <w:rtl/>
        </w:rPr>
        <w:t xml:space="preserve">– </w:t>
      </w:r>
      <w:r w:rsidRPr="00877AF5">
        <w:rPr>
          <w:rStyle w:val="default"/>
          <w:rFonts w:cs="FrankRuehl" w:hint="cs"/>
          <w:vanish/>
          <w:sz w:val="22"/>
          <w:szCs w:val="22"/>
          <w:shd w:val="clear" w:color="auto" w:fill="FFFF99"/>
          <w:rtl/>
        </w:rPr>
        <w:t xml:space="preserve">אחר </w:t>
      </w:r>
      <w:r w:rsidRPr="00877AF5">
        <w:rPr>
          <w:rStyle w:val="default"/>
          <w:rFonts w:cs="FrankRuehl" w:hint="cs"/>
          <w:vanish/>
          <w:sz w:val="22"/>
          <w:szCs w:val="22"/>
          <w:u w:val="single"/>
          <w:shd w:val="clear" w:color="auto" w:fill="FFFF99"/>
          <w:rtl/>
        </w:rPr>
        <w:t>או לאתר אחסון</w:t>
      </w:r>
      <w:r w:rsidRPr="00877AF5">
        <w:rPr>
          <w:rStyle w:val="default"/>
          <w:rFonts w:cs="FrankRuehl" w:hint="cs"/>
          <w:vanish/>
          <w:sz w:val="22"/>
          <w:szCs w:val="22"/>
          <w:shd w:val="clear" w:color="auto" w:fill="FFFF99"/>
          <w:rtl/>
        </w:rPr>
        <w:t xml:space="preserve"> בלי תשלום בלו, כולו או מקצתו.</w:t>
      </w:r>
    </w:p>
    <w:p w:rsidR="001A56A0" w:rsidRPr="001A56A0" w:rsidRDefault="001A56A0" w:rsidP="001A56A0">
      <w:pPr>
        <w:pStyle w:val="P00"/>
        <w:spacing w:before="0"/>
        <w:ind w:left="0" w:right="1134"/>
        <w:rPr>
          <w:rStyle w:val="default"/>
          <w:rFonts w:cs="FrankRuehl" w:hint="cs"/>
          <w:sz w:val="2"/>
          <w:szCs w:val="2"/>
          <w:rtl/>
        </w:rPr>
      </w:pPr>
      <w:r w:rsidRPr="00877AF5">
        <w:rPr>
          <w:rFonts w:cs="FrankRuehl"/>
          <w:vanish/>
          <w:sz w:val="22"/>
          <w:szCs w:val="22"/>
          <w:shd w:val="clear" w:color="auto" w:fill="FFFF99"/>
          <w:rtl/>
        </w:rPr>
        <w:tab/>
      </w:r>
      <w:r w:rsidRPr="00877AF5">
        <w:rPr>
          <w:rStyle w:val="default"/>
          <w:rFonts w:cs="FrankRuehl"/>
          <w:vanish/>
          <w:sz w:val="22"/>
          <w:szCs w:val="22"/>
          <w:shd w:val="clear" w:color="auto" w:fill="FFFF99"/>
          <w:rtl/>
        </w:rPr>
        <w:t>(ג</w:t>
      </w:r>
      <w:r w:rsidRPr="00877AF5">
        <w:rPr>
          <w:rStyle w:val="default"/>
          <w:rFonts w:cs="FrankRuehl" w:hint="cs"/>
          <w:vanish/>
          <w:sz w:val="22"/>
          <w:szCs w:val="22"/>
          <w:shd w:val="clear" w:color="auto" w:fill="FFFF99"/>
          <w:rtl/>
        </w:rPr>
        <w:t>)</w:t>
      </w:r>
      <w:r w:rsidRPr="00877AF5">
        <w:rPr>
          <w:rStyle w:val="default"/>
          <w:rFonts w:cs="FrankRuehl"/>
          <w:vanish/>
          <w:sz w:val="22"/>
          <w:szCs w:val="22"/>
          <w:shd w:val="clear" w:color="auto" w:fill="FFFF99"/>
          <w:rtl/>
        </w:rPr>
        <w:tab/>
        <w:t>ה</w:t>
      </w:r>
      <w:r w:rsidRPr="00877AF5">
        <w:rPr>
          <w:rStyle w:val="default"/>
          <w:rFonts w:cs="FrankRuehl" w:hint="cs"/>
          <w:vanish/>
          <w:sz w:val="22"/>
          <w:szCs w:val="22"/>
          <w:shd w:val="clear" w:color="auto" w:fill="FFFF99"/>
          <w:rtl/>
        </w:rPr>
        <w:t xml:space="preserve">וצא דלק חב בלו ממקום הייצור </w:t>
      </w:r>
      <w:r w:rsidRPr="00877AF5">
        <w:rPr>
          <w:rStyle w:val="default"/>
          <w:rFonts w:cs="FrankRuehl" w:hint="cs"/>
          <w:vanish/>
          <w:sz w:val="22"/>
          <w:szCs w:val="22"/>
          <w:u w:val="single"/>
          <w:shd w:val="clear" w:color="auto" w:fill="FFFF99"/>
          <w:rtl/>
        </w:rPr>
        <w:t>או מאתר האחסון</w:t>
      </w:r>
      <w:r w:rsidRPr="00877AF5">
        <w:rPr>
          <w:rStyle w:val="default"/>
          <w:rFonts w:cs="FrankRuehl" w:hint="cs"/>
          <w:vanish/>
          <w:sz w:val="22"/>
          <w:szCs w:val="22"/>
          <w:shd w:val="clear" w:color="auto" w:fill="FFFF99"/>
          <w:rtl/>
        </w:rPr>
        <w:t xml:space="preserve"> בניגוד להוראות סעיף זה, ישלם </w:t>
      </w:r>
      <w:r w:rsidRPr="00877AF5">
        <w:rPr>
          <w:rStyle w:val="default"/>
          <w:rFonts w:cs="FrankRuehl" w:hint="cs"/>
          <w:strike/>
          <w:vanish/>
          <w:sz w:val="22"/>
          <w:szCs w:val="22"/>
          <w:shd w:val="clear" w:color="auto" w:fill="FFFF99"/>
          <w:rtl/>
        </w:rPr>
        <w:t>היצרן</w:t>
      </w:r>
      <w:r w:rsidRPr="00877AF5">
        <w:rPr>
          <w:rStyle w:val="default"/>
          <w:rFonts w:cs="FrankRuehl" w:hint="cs"/>
          <w:vanish/>
          <w:sz w:val="22"/>
          <w:szCs w:val="22"/>
          <w:shd w:val="clear" w:color="auto" w:fill="FFFF99"/>
          <w:rtl/>
        </w:rPr>
        <w:t xml:space="preserve"> </w:t>
      </w:r>
      <w:r w:rsidRPr="00877AF5">
        <w:rPr>
          <w:rStyle w:val="default"/>
          <w:rFonts w:cs="FrankRuehl" w:hint="cs"/>
          <w:vanish/>
          <w:sz w:val="22"/>
          <w:szCs w:val="22"/>
          <w:u w:val="single"/>
          <w:shd w:val="clear" w:color="auto" w:fill="FFFF99"/>
          <w:rtl/>
        </w:rPr>
        <w:t>בעל רישיון הבלו שקיבל אישור לפי סעיף 16 למקום הייצור או לאתר האחסון שממנו הוצא הדלק</w:t>
      </w:r>
      <w:r w:rsidRPr="00877AF5">
        <w:rPr>
          <w:rStyle w:val="default"/>
          <w:rFonts w:cs="FrankRuehl" w:hint="cs"/>
          <w:vanish/>
          <w:sz w:val="22"/>
          <w:szCs w:val="22"/>
          <w:shd w:val="clear" w:color="auto" w:fill="FFFF99"/>
          <w:rtl/>
        </w:rPr>
        <w:t xml:space="preserve"> כפל הבלו, </w:t>
      </w:r>
      <w:r w:rsidRPr="00877AF5">
        <w:rPr>
          <w:rStyle w:val="default"/>
          <w:rFonts w:cs="FrankRuehl" w:hint="cs"/>
          <w:strike/>
          <w:vanish/>
          <w:sz w:val="22"/>
          <w:szCs w:val="22"/>
          <w:shd w:val="clear" w:color="auto" w:fill="FFFF99"/>
          <w:rtl/>
        </w:rPr>
        <w:t>אלא אם</w:t>
      </w:r>
      <w:r w:rsidRPr="00877AF5">
        <w:rPr>
          <w:rStyle w:val="default"/>
          <w:rFonts w:cs="FrankRuehl" w:hint="cs"/>
          <w:vanish/>
          <w:sz w:val="22"/>
          <w:szCs w:val="22"/>
          <w:shd w:val="clear" w:color="auto" w:fill="FFFF99"/>
          <w:rtl/>
        </w:rPr>
        <w:t xml:space="preserve"> </w:t>
      </w:r>
      <w:r w:rsidRPr="00877AF5">
        <w:rPr>
          <w:rStyle w:val="default"/>
          <w:rFonts w:cs="FrankRuehl" w:hint="cs"/>
          <w:vanish/>
          <w:sz w:val="22"/>
          <w:szCs w:val="22"/>
          <w:u w:val="single"/>
          <w:shd w:val="clear" w:color="auto" w:fill="FFFF99"/>
          <w:rtl/>
        </w:rPr>
        <w:t>אלא אם כן</w:t>
      </w:r>
      <w:r w:rsidRPr="00877AF5">
        <w:rPr>
          <w:rStyle w:val="default"/>
          <w:rFonts w:cs="FrankRuehl" w:hint="cs"/>
          <w:vanish/>
          <w:sz w:val="22"/>
          <w:szCs w:val="22"/>
          <w:shd w:val="clear" w:color="auto" w:fill="FFFF99"/>
          <w:rtl/>
        </w:rPr>
        <w:t xml:space="preserve"> הוכיח להנח</w:t>
      </w:r>
      <w:r w:rsidRPr="00877AF5">
        <w:rPr>
          <w:rStyle w:val="default"/>
          <w:rFonts w:cs="FrankRuehl"/>
          <w:vanish/>
          <w:sz w:val="22"/>
          <w:szCs w:val="22"/>
          <w:shd w:val="clear" w:color="auto" w:fill="FFFF99"/>
          <w:rtl/>
        </w:rPr>
        <w:t>ת</w:t>
      </w:r>
      <w:r w:rsidRPr="00877AF5">
        <w:rPr>
          <w:rStyle w:val="default"/>
          <w:rFonts w:cs="FrankRuehl" w:hint="cs"/>
          <w:vanish/>
          <w:sz w:val="22"/>
          <w:szCs w:val="22"/>
          <w:shd w:val="clear" w:color="auto" w:fill="FFFF99"/>
          <w:rtl/>
        </w:rPr>
        <w:t xml:space="preserve"> דעתו של המנהל כי נקט בכל האמצעים הסבירים למניעת הוצאת הדלק.</w:t>
      </w:r>
      <w:bookmarkEnd w:id="41"/>
    </w:p>
    <w:p w:rsidR="001F4141" w:rsidRDefault="001F4141">
      <w:pPr>
        <w:pStyle w:val="P00"/>
        <w:spacing w:before="72"/>
        <w:ind w:left="0" w:right="1134"/>
        <w:rPr>
          <w:rStyle w:val="default"/>
          <w:rFonts w:cs="FrankRuehl"/>
          <w:rtl/>
        </w:rPr>
      </w:pPr>
      <w:bookmarkStart w:id="42" w:name="Seif17"/>
      <w:bookmarkEnd w:id="42"/>
      <w:r>
        <w:rPr>
          <w:lang w:val="he-IL"/>
        </w:rPr>
        <w:pict>
          <v:rect id="_x0000_s1045" style="position:absolute;left:0;text-align:left;margin-left:464.5pt;margin-top:8.05pt;width:75.05pt;height:11.4pt;z-index:251636736" o:allowincell="f" filled="f" stroked="f" strokecolor="lime" strokeweight=".25pt">
            <v:textbox style="mso-next-textbox:#_x0000_s1045" inset="0,0,0,0">
              <w:txbxContent>
                <w:p w:rsidR="001F4141" w:rsidRDefault="001F4141">
                  <w:pPr>
                    <w:spacing w:line="160" w:lineRule="exact"/>
                    <w:jc w:val="left"/>
                    <w:rPr>
                      <w:rFonts w:cs="Miriam"/>
                      <w:noProof/>
                      <w:sz w:val="18"/>
                      <w:szCs w:val="18"/>
                      <w:rtl/>
                    </w:rPr>
                  </w:pPr>
                  <w:r>
                    <w:rPr>
                      <w:rFonts w:cs="Miriam"/>
                      <w:sz w:val="18"/>
                      <w:szCs w:val="18"/>
                      <w:rtl/>
                    </w:rPr>
                    <w:t>הח</w:t>
                  </w:r>
                  <w:r>
                    <w:rPr>
                      <w:rFonts w:cs="Miriam" w:hint="cs"/>
                      <w:sz w:val="18"/>
                      <w:szCs w:val="18"/>
                      <w:rtl/>
                    </w:rPr>
                    <w:t>זקת דלק</w:t>
                  </w:r>
                </w:p>
              </w:txbxContent>
            </v:textbox>
            <w10:anchorlock/>
          </v:rect>
        </w:pict>
      </w:r>
      <w:r>
        <w:rPr>
          <w:rStyle w:val="big-number"/>
          <w:rFonts w:cs="Miriam"/>
          <w:rtl/>
        </w:rPr>
        <w:t>19.</w:t>
      </w:r>
      <w:r>
        <w:rPr>
          <w:rStyle w:val="big-number"/>
          <w:rFonts w:cs="Miriam"/>
          <w:rtl/>
        </w:rPr>
        <w:tab/>
      </w:r>
      <w:r>
        <w:rPr>
          <w:rStyle w:val="default"/>
          <w:rFonts w:cs="FrankRuehl"/>
          <w:rtl/>
        </w:rPr>
        <w:t>לא</w:t>
      </w:r>
      <w:r>
        <w:rPr>
          <w:rStyle w:val="default"/>
          <w:rFonts w:cs="FrankRuehl" w:hint="cs"/>
          <w:rtl/>
        </w:rPr>
        <w:t xml:space="preserve"> יחזיק אדם דלק חב בלו ולא יעבירנו לאדם אחר בכל דרך שהיא, אלא אם שולם הבלו החל על הדלק, או נדחה התשלום, או ניתן עליו פטור לפי חוק זה, ובלבד שמי שמחזיק דלק לשימושו האישי ורכש או</w:t>
      </w:r>
      <w:r>
        <w:rPr>
          <w:rStyle w:val="default"/>
          <w:rFonts w:cs="FrankRuehl"/>
          <w:rtl/>
        </w:rPr>
        <w:t>ת</w:t>
      </w:r>
      <w:r>
        <w:rPr>
          <w:rStyle w:val="default"/>
          <w:rFonts w:cs="FrankRuehl" w:hint="cs"/>
          <w:rtl/>
        </w:rPr>
        <w:t xml:space="preserve">ו מידי אדם המורשה למכור דלק, לא ייאשם בעבירה על סעיף זה אם לא ידע ולא היה </w:t>
      </w:r>
      <w:r>
        <w:rPr>
          <w:rStyle w:val="default"/>
          <w:rFonts w:cs="FrankRuehl"/>
          <w:rtl/>
        </w:rPr>
        <w:t>צר</w:t>
      </w:r>
      <w:r>
        <w:rPr>
          <w:rStyle w:val="default"/>
          <w:rFonts w:cs="FrankRuehl" w:hint="cs"/>
          <w:rtl/>
        </w:rPr>
        <w:t>יך לדעת בנסיבות המקרה, שהבלו על אותו דלק לא שולם, כולו או מקצתו.</w:t>
      </w:r>
    </w:p>
    <w:p w:rsidR="001F4141" w:rsidRDefault="001F4141">
      <w:pPr>
        <w:pStyle w:val="P00"/>
        <w:spacing w:before="72"/>
        <w:ind w:left="0" w:right="1134"/>
        <w:rPr>
          <w:rStyle w:val="default"/>
          <w:rFonts w:cs="FrankRuehl"/>
          <w:rtl/>
        </w:rPr>
      </w:pPr>
      <w:bookmarkStart w:id="43" w:name="Seif18"/>
      <w:bookmarkEnd w:id="43"/>
      <w:r>
        <w:rPr>
          <w:lang w:val="he-IL"/>
        </w:rPr>
        <w:pict>
          <v:rect id="_x0000_s1046" style="position:absolute;left:0;text-align:left;margin-left:464.5pt;margin-top:8.05pt;width:75.05pt;height:8pt;z-index:251637760" o:allowincell="f" filled="f" stroked="f" strokecolor="lime" strokeweight=".25pt">
            <v:textbox style="mso-next-textbox:#_x0000_s1046" inset="0,0,0,0">
              <w:txbxContent>
                <w:p w:rsidR="001F4141" w:rsidRDefault="001F4141">
                  <w:pPr>
                    <w:spacing w:line="160" w:lineRule="exact"/>
                    <w:jc w:val="left"/>
                    <w:rPr>
                      <w:rFonts w:cs="Miriam"/>
                      <w:noProof/>
                      <w:sz w:val="18"/>
                      <w:szCs w:val="18"/>
                      <w:rtl/>
                    </w:rPr>
                  </w:pPr>
                  <w:r>
                    <w:rPr>
                      <w:rFonts w:cs="Miriam"/>
                      <w:sz w:val="18"/>
                      <w:szCs w:val="18"/>
                      <w:rtl/>
                    </w:rPr>
                    <w:t>חו</w:t>
                  </w:r>
                  <w:r>
                    <w:rPr>
                      <w:rFonts w:cs="Miriam" w:hint="cs"/>
                      <w:sz w:val="18"/>
                      <w:szCs w:val="18"/>
                      <w:rtl/>
                    </w:rPr>
                    <w:t>בת הראיה</w:t>
                  </w:r>
                </w:p>
              </w:txbxContent>
            </v:textbox>
            <w10:anchorlock/>
          </v:rect>
        </w:pict>
      </w:r>
      <w:r>
        <w:rPr>
          <w:rStyle w:val="big-number"/>
          <w:rFonts w:cs="Miriam"/>
          <w:rtl/>
        </w:rPr>
        <w:t>20.</w:t>
      </w:r>
      <w:r>
        <w:rPr>
          <w:rStyle w:val="big-number"/>
          <w:rFonts w:cs="Miriam"/>
          <w:rtl/>
        </w:rPr>
        <w:tab/>
      </w:r>
      <w:r>
        <w:rPr>
          <w:rStyle w:val="default"/>
          <w:rFonts w:cs="FrankRuehl"/>
          <w:rtl/>
        </w:rPr>
        <w:t>בת</w:t>
      </w:r>
      <w:r>
        <w:rPr>
          <w:rStyle w:val="default"/>
          <w:rFonts w:cs="FrankRuehl" w:hint="cs"/>
          <w:rtl/>
        </w:rPr>
        <w:t>ובענה על עבירה לפי סעיף 19 שיצרן הוא בעל דין בה, חובת הראיה כי הבלו שולם, או כי התשלום נדחה, א</w:t>
      </w:r>
      <w:r>
        <w:rPr>
          <w:rStyle w:val="default"/>
          <w:rFonts w:cs="FrankRuehl"/>
          <w:rtl/>
        </w:rPr>
        <w:t>ו</w:t>
      </w:r>
      <w:r>
        <w:rPr>
          <w:rStyle w:val="default"/>
          <w:rFonts w:cs="FrankRuehl" w:hint="cs"/>
          <w:rtl/>
        </w:rPr>
        <w:t xml:space="preserve"> כי ניתן עליו פטור היא על היצרן.</w:t>
      </w:r>
    </w:p>
    <w:p w:rsidR="001F4141" w:rsidRDefault="001F4141">
      <w:pPr>
        <w:pStyle w:val="P00"/>
        <w:spacing w:before="72"/>
        <w:ind w:left="0" w:right="1134"/>
        <w:rPr>
          <w:rStyle w:val="default"/>
          <w:rFonts w:cs="FrankRuehl" w:hint="cs"/>
          <w:rtl/>
        </w:rPr>
      </w:pPr>
      <w:bookmarkStart w:id="44" w:name="Seif19"/>
      <w:bookmarkEnd w:id="44"/>
      <w:r>
        <w:rPr>
          <w:lang w:val="he-IL"/>
        </w:rPr>
        <w:pict>
          <v:rect id="_x0000_s1047" style="position:absolute;left:0;text-align:left;margin-left:464.5pt;margin-top:8.05pt;width:75.05pt;height:32.25pt;z-index:251638784" o:allowincell="f" filled="f" stroked="f" strokecolor="lime" strokeweight=".25pt">
            <v:textbox style="mso-next-textbox:#_x0000_s1047" inset="0,0,0,0">
              <w:txbxContent>
                <w:p w:rsidR="001F4141" w:rsidRDefault="001F4141">
                  <w:pPr>
                    <w:spacing w:line="160" w:lineRule="exact"/>
                    <w:jc w:val="left"/>
                    <w:rPr>
                      <w:rFonts w:cs="Miriam" w:hint="cs"/>
                      <w:sz w:val="18"/>
                      <w:szCs w:val="18"/>
                      <w:rtl/>
                    </w:rPr>
                  </w:pPr>
                  <w:r>
                    <w:rPr>
                      <w:rFonts w:cs="Miriam"/>
                      <w:sz w:val="18"/>
                      <w:szCs w:val="18"/>
                      <w:rtl/>
                    </w:rPr>
                    <w:t>פנ</w:t>
                  </w:r>
                  <w:r>
                    <w:rPr>
                      <w:rFonts w:cs="Miriam" w:hint="cs"/>
                      <w:sz w:val="18"/>
                      <w:szCs w:val="18"/>
                      <w:rtl/>
                    </w:rPr>
                    <w:t xml:space="preserve">קסים, ידיעות </w:t>
                  </w:r>
                  <w:r>
                    <w:rPr>
                      <w:rFonts w:cs="Miriam"/>
                      <w:sz w:val="18"/>
                      <w:szCs w:val="18"/>
                      <w:rtl/>
                    </w:rPr>
                    <w:t>ומ</w:t>
                  </w:r>
                  <w:r>
                    <w:rPr>
                      <w:rFonts w:cs="Miriam" w:hint="cs"/>
                      <w:sz w:val="18"/>
                      <w:szCs w:val="18"/>
                      <w:rtl/>
                    </w:rPr>
                    <w:t>אזן מלאי</w:t>
                  </w:r>
                </w:p>
                <w:p w:rsidR="001F4141" w:rsidRDefault="001F4141">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תשס"ו-2006</w:t>
                  </w:r>
                </w:p>
              </w:txbxContent>
            </v:textbox>
            <w10:anchorlock/>
          </v:rect>
        </w:pict>
      </w:r>
      <w:r>
        <w:rPr>
          <w:rStyle w:val="big-number"/>
          <w:rFonts w:cs="Miriam"/>
          <w:rtl/>
        </w:rPr>
        <w:t>21</w:t>
      </w:r>
      <w:r w:rsidRPr="00345659">
        <w:rPr>
          <w:rStyle w:val="default"/>
          <w:rFonts w:cs="FrankRuehl"/>
          <w:rtl/>
        </w:rPr>
        <w:t>.</w:t>
      </w:r>
      <w:r w:rsidRPr="00345659">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חייב בדיווח ינהל פנקסים וימסור דינים-וחשבונות כפי שנ</w:t>
      </w:r>
      <w:r>
        <w:rPr>
          <w:rStyle w:val="default"/>
          <w:rFonts w:cs="FrankRuehl"/>
          <w:rtl/>
        </w:rPr>
        <w:t>קב</w:t>
      </w:r>
      <w:r>
        <w:rPr>
          <w:rStyle w:val="default"/>
          <w:rFonts w:cs="FrankRuehl" w:hint="cs"/>
          <w:rtl/>
        </w:rPr>
        <w:t>ע בתקנות.</w:t>
      </w:r>
    </w:p>
    <w:p w:rsidR="001F4141" w:rsidRDefault="001F4141">
      <w:pPr>
        <w:pStyle w:val="P00"/>
        <w:spacing w:before="72"/>
        <w:ind w:left="0" w:right="1134"/>
        <w:rPr>
          <w:rStyle w:val="default"/>
          <w:rFonts w:cs="FrankRuehl"/>
          <w:rtl/>
        </w:rPr>
      </w:pPr>
    </w:p>
    <w:p w:rsidR="001F4141" w:rsidRDefault="001F4141">
      <w:pPr>
        <w:pStyle w:val="P00"/>
        <w:spacing w:before="72"/>
        <w:ind w:left="0" w:right="1134"/>
        <w:rPr>
          <w:rStyle w:val="default"/>
          <w:rFonts w:cs="FrankRuehl"/>
          <w:rtl/>
        </w:rPr>
      </w:pPr>
      <w:r>
        <w:rPr>
          <w:rFonts w:cs="FrankRuehl"/>
          <w:rtl/>
          <w:lang w:val="he-IL"/>
        </w:rPr>
        <w:pict>
          <v:shape id="_x0000_s1073" type="#_x0000_t202" style="position:absolute;left:0;text-align:left;margin-left:470.25pt;margin-top:7.1pt;width:1in;height:16.8pt;z-index:251661312" filled="f" stroked="f">
            <v:textbox inset="1mm,0,1mm,0">
              <w:txbxContent>
                <w:p w:rsidR="001F4141" w:rsidRDefault="001F4141">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תשס"ו-2006</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או אדם שהורשה על ידיו, רשאי בכל עת סבירה לבדוק את הפנקסים של חייב בדיווח.</w:t>
      </w:r>
    </w:p>
    <w:p w:rsidR="001F4141" w:rsidRDefault="001F4141" w:rsidP="001A56A0">
      <w:pPr>
        <w:pStyle w:val="P00"/>
        <w:spacing w:before="72"/>
        <w:ind w:left="0" w:right="1134"/>
        <w:rPr>
          <w:rStyle w:val="default"/>
          <w:rFonts w:cs="FrankRuehl" w:hint="cs"/>
          <w:rtl/>
        </w:rPr>
      </w:pPr>
      <w:r>
        <w:rPr>
          <w:rFonts w:cs="FrankRuehl"/>
          <w:rtl/>
          <w:lang w:val="he-IL"/>
        </w:rPr>
        <w:pict>
          <v:shape id="_x0000_s1074" type="#_x0000_t202" style="position:absolute;left:0;text-align:left;margin-left:470.25pt;margin-top:7.1pt;width:1in;height:38.1pt;z-index:251662336" filled="f" stroked="f">
            <v:textbox inset="1mm,0,1mm,0">
              <w:txbxContent>
                <w:p w:rsidR="001F4141" w:rsidRDefault="001F4141">
                  <w:pPr>
                    <w:spacing w:line="160" w:lineRule="exact"/>
                    <w:jc w:val="left"/>
                    <w:rPr>
                      <w:rFonts w:cs="Miriam" w:hint="cs"/>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תשס"ו-2006</w:t>
                  </w:r>
                </w:p>
                <w:p w:rsidR="001A56A0" w:rsidRDefault="001A56A0">
                  <w:pPr>
                    <w:spacing w:line="160" w:lineRule="exact"/>
                    <w:jc w:val="left"/>
                    <w:rPr>
                      <w:rFonts w:cs="Miriam" w:hint="cs"/>
                      <w:noProof/>
                      <w:sz w:val="18"/>
                      <w:szCs w:val="18"/>
                      <w:rtl/>
                    </w:rPr>
                  </w:pPr>
                  <w:r>
                    <w:rPr>
                      <w:rFonts w:cs="Miriam" w:hint="cs"/>
                      <w:noProof/>
                      <w:sz w:val="18"/>
                      <w:szCs w:val="18"/>
                      <w:rtl/>
                    </w:rPr>
                    <w:t>(תיקון מס' 8) תשע"ג-2013</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חייב בדיווח ימסור למנהל או למי שהורשה על ידיו, לפי דרישתם ותוך התקופה שיקבעו, ידיעות, פרטים או הצהרות לענין חוק זה ויערוך מאזן מלאי הדלק שבידו; נמצא במלאי פחות מכמות ה</w:t>
      </w:r>
      <w:r>
        <w:rPr>
          <w:rStyle w:val="default"/>
          <w:rFonts w:cs="FrankRuehl"/>
          <w:rtl/>
        </w:rPr>
        <w:t>דל</w:t>
      </w:r>
      <w:r>
        <w:rPr>
          <w:rStyle w:val="default"/>
          <w:rFonts w:cs="FrankRuehl" w:hint="cs"/>
          <w:rtl/>
        </w:rPr>
        <w:t>ק שצריכה להימצא בו ואין לחייב בדיווח נימוקים סבירים לחסר, ישלם החייב בדיווח כפל הבלו על החסר שיקבע המנהל.</w:t>
      </w:r>
    </w:p>
    <w:p w:rsidR="001F4141" w:rsidRDefault="001F4141" w:rsidP="001A56A0">
      <w:pPr>
        <w:pStyle w:val="P00"/>
        <w:spacing w:before="72"/>
        <w:ind w:left="0" w:right="1134"/>
        <w:rPr>
          <w:rStyle w:val="default"/>
          <w:rFonts w:cs="FrankRuehl" w:hint="cs"/>
          <w:rtl/>
        </w:rPr>
      </w:pPr>
      <w:r>
        <w:rPr>
          <w:rFonts w:cs="FrankRuehl"/>
          <w:rtl/>
          <w:lang w:val="he-IL"/>
        </w:rPr>
        <w:pict>
          <v:shape id="_x0000_s1075" type="#_x0000_t202" style="position:absolute;left:0;text-align:left;margin-left:470.25pt;margin-top:7.1pt;width:1in;height:36.5pt;z-index:251663360" filled="f" stroked="f">
            <v:textbox inset="1mm,0,1mm,0">
              <w:txbxContent>
                <w:p w:rsidR="001F4141" w:rsidRDefault="001F4141">
                  <w:pPr>
                    <w:spacing w:line="160" w:lineRule="exact"/>
                    <w:jc w:val="left"/>
                    <w:rPr>
                      <w:rFonts w:cs="Miriam" w:hint="cs"/>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תשס"ו-2006</w:t>
                  </w:r>
                </w:p>
                <w:p w:rsidR="001A56A0" w:rsidRDefault="001A56A0" w:rsidP="001A56A0">
                  <w:pPr>
                    <w:spacing w:line="160" w:lineRule="exact"/>
                    <w:jc w:val="left"/>
                    <w:rPr>
                      <w:rFonts w:cs="Miriam" w:hint="cs"/>
                      <w:noProof/>
                      <w:sz w:val="18"/>
                      <w:szCs w:val="18"/>
                      <w:rtl/>
                    </w:rPr>
                  </w:pPr>
                  <w:r>
                    <w:rPr>
                      <w:rFonts w:cs="Miriam" w:hint="cs"/>
                      <w:noProof/>
                      <w:sz w:val="18"/>
                      <w:szCs w:val="18"/>
                      <w:rtl/>
                    </w:rPr>
                    <w:t>(תיקון מס' 8) תשע"ג-2013</w:t>
                  </w:r>
                </w:p>
              </w:txbxContent>
            </v:textbox>
            <w10:anchorlock/>
          </v:shape>
        </w:pict>
      </w: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 xml:space="preserve">בסעיף זה, "חייב בדיווח" – </w:t>
      </w:r>
      <w:r w:rsidR="001A56A0">
        <w:rPr>
          <w:rStyle w:val="default"/>
          <w:rFonts w:cs="FrankRuehl" w:hint="cs"/>
          <w:rtl/>
        </w:rPr>
        <w:t>בעל רישיון בלו</w:t>
      </w:r>
      <w:r>
        <w:rPr>
          <w:rStyle w:val="default"/>
          <w:rFonts w:cs="FrankRuehl"/>
          <w:rtl/>
        </w:rPr>
        <w:t>, וכן משתמש בדלק שניתן לגביו פטור מבלו לפי סעיף 9 או משתמש בדלק שניתן לו הישבון לפי הסעיף האמור.</w:t>
      </w:r>
    </w:p>
    <w:p w:rsidR="001A56A0" w:rsidRPr="00877AF5" w:rsidRDefault="001A56A0" w:rsidP="001A56A0">
      <w:pPr>
        <w:pStyle w:val="P00"/>
        <w:spacing w:before="0"/>
        <w:ind w:left="0" w:right="1134"/>
        <w:rPr>
          <w:rStyle w:val="default"/>
          <w:rFonts w:cs="FrankRuehl" w:hint="cs"/>
          <w:vanish/>
          <w:color w:val="FF0000"/>
          <w:sz w:val="20"/>
          <w:szCs w:val="20"/>
          <w:shd w:val="clear" w:color="auto" w:fill="FFFF99"/>
          <w:rtl/>
        </w:rPr>
      </w:pPr>
      <w:bookmarkStart w:id="45" w:name="Rov79"/>
      <w:r w:rsidRPr="00877AF5">
        <w:rPr>
          <w:rStyle w:val="default"/>
          <w:rFonts w:cs="FrankRuehl" w:hint="cs"/>
          <w:vanish/>
          <w:color w:val="FF0000"/>
          <w:sz w:val="20"/>
          <w:szCs w:val="20"/>
          <w:shd w:val="clear" w:color="auto" w:fill="FFFF99"/>
          <w:rtl/>
        </w:rPr>
        <w:t>מיום 1.1.2005</w:t>
      </w:r>
    </w:p>
    <w:p w:rsidR="001A56A0" w:rsidRPr="00877AF5" w:rsidRDefault="001A56A0" w:rsidP="001A56A0">
      <w:pPr>
        <w:pStyle w:val="P00"/>
        <w:spacing w:before="0"/>
        <w:ind w:left="0" w:right="1134"/>
        <w:rPr>
          <w:rStyle w:val="default"/>
          <w:rFonts w:cs="FrankRuehl" w:hint="cs"/>
          <w:b/>
          <w:bCs/>
          <w:vanish/>
          <w:sz w:val="20"/>
          <w:szCs w:val="20"/>
          <w:shd w:val="clear" w:color="auto" w:fill="FFFF99"/>
          <w:rtl/>
        </w:rPr>
      </w:pPr>
      <w:r w:rsidRPr="00877AF5">
        <w:rPr>
          <w:rStyle w:val="default"/>
          <w:rFonts w:cs="FrankRuehl" w:hint="cs"/>
          <w:b/>
          <w:bCs/>
          <w:vanish/>
          <w:sz w:val="20"/>
          <w:szCs w:val="20"/>
          <w:shd w:val="clear" w:color="auto" w:fill="FFFF99"/>
          <w:rtl/>
        </w:rPr>
        <w:t>תיקון מס' 5</w:t>
      </w:r>
    </w:p>
    <w:p w:rsidR="001A56A0" w:rsidRPr="00877AF5" w:rsidRDefault="001A56A0" w:rsidP="001A56A0">
      <w:pPr>
        <w:pStyle w:val="P00"/>
        <w:spacing w:before="0"/>
        <w:ind w:left="0" w:right="1134"/>
        <w:rPr>
          <w:rStyle w:val="default"/>
          <w:rFonts w:cs="FrankRuehl" w:hint="cs"/>
          <w:vanish/>
          <w:sz w:val="20"/>
          <w:szCs w:val="20"/>
          <w:shd w:val="clear" w:color="auto" w:fill="FFFF99"/>
          <w:rtl/>
        </w:rPr>
      </w:pPr>
      <w:hyperlink r:id="rId61" w:history="1">
        <w:r w:rsidRPr="00877AF5">
          <w:rPr>
            <w:rStyle w:val="Hyperlink"/>
            <w:rFonts w:cs="FrankRuehl" w:hint="cs"/>
            <w:vanish/>
            <w:szCs w:val="20"/>
            <w:shd w:val="clear" w:color="auto" w:fill="FFFF99"/>
            <w:rtl/>
          </w:rPr>
          <w:t>ס"ח תשס"ו מס' 2066</w:t>
        </w:r>
      </w:hyperlink>
      <w:r w:rsidRPr="00877AF5">
        <w:rPr>
          <w:rStyle w:val="default"/>
          <w:rFonts w:cs="FrankRuehl" w:hint="cs"/>
          <w:vanish/>
          <w:sz w:val="20"/>
          <w:szCs w:val="20"/>
          <w:shd w:val="clear" w:color="auto" w:fill="FFFF99"/>
          <w:rtl/>
        </w:rPr>
        <w:t xml:space="preserve"> מיום 20.8.2006 עמ' 581 (</w:t>
      </w:r>
      <w:hyperlink r:id="rId62" w:history="1">
        <w:r w:rsidRPr="00877AF5">
          <w:rPr>
            <w:rStyle w:val="Hyperlink"/>
            <w:rFonts w:cs="FrankRuehl" w:hint="cs"/>
            <w:vanish/>
            <w:szCs w:val="20"/>
            <w:shd w:val="clear" w:color="auto" w:fill="FFFF99"/>
            <w:rtl/>
          </w:rPr>
          <w:t>ה"ח 240</w:t>
        </w:r>
      </w:hyperlink>
      <w:r w:rsidRPr="00877AF5">
        <w:rPr>
          <w:rStyle w:val="default"/>
          <w:rFonts w:cs="FrankRuehl" w:hint="cs"/>
          <w:vanish/>
          <w:sz w:val="20"/>
          <w:szCs w:val="20"/>
          <w:shd w:val="clear" w:color="auto" w:fill="FFFF99"/>
          <w:rtl/>
        </w:rPr>
        <w:t>)</w:t>
      </w:r>
    </w:p>
    <w:p w:rsidR="001A56A0" w:rsidRPr="00877AF5" w:rsidRDefault="001A56A0" w:rsidP="001A56A0">
      <w:pPr>
        <w:pStyle w:val="P00"/>
        <w:ind w:left="0" w:right="1134"/>
        <w:rPr>
          <w:rStyle w:val="default"/>
          <w:rFonts w:cs="FrankRuehl"/>
          <w:vanish/>
          <w:sz w:val="22"/>
          <w:szCs w:val="22"/>
          <w:shd w:val="clear" w:color="auto" w:fill="FFFF99"/>
          <w:rtl/>
        </w:rPr>
      </w:pPr>
      <w:r w:rsidRPr="00877AF5">
        <w:rPr>
          <w:rStyle w:val="big-number"/>
          <w:rFonts w:cs="FrankRuehl"/>
          <w:vanish/>
          <w:sz w:val="22"/>
          <w:szCs w:val="22"/>
          <w:shd w:val="clear" w:color="auto" w:fill="FFFF99"/>
          <w:rtl/>
        </w:rPr>
        <w:t>21.</w:t>
      </w:r>
      <w:r w:rsidRPr="00877AF5">
        <w:rPr>
          <w:rStyle w:val="big-number"/>
          <w:rFonts w:cs="FrankRuehl"/>
          <w:vanish/>
          <w:sz w:val="22"/>
          <w:szCs w:val="22"/>
          <w:shd w:val="clear" w:color="auto" w:fill="FFFF99"/>
          <w:rtl/>
        </w:rPr>
        <w:tab/>
      </w:r>
      <w:r w:rsidRPr="00877AF5">
        <w:rPr>
          <w:rStyle w:val="default"/>
          <w:rFonts w:cs="FrankRuehl"/>
          <w:vanish/>
          <w:sz w:val="22"/>
          <w:szCs w:val="22"/>
          <w:shd w:val="clear" w:color="auto" w:fill="FFFF99"/>
          <w:rtl/>
        </w:rPr>
        <w:t>(א</w:t>
      </w:r>
      <w:r w:rsidRPr="00877AF5">
        <w:rPr>
          <w:rStyle w:val="default"/>
          <w:rFonts w:cs="FrankRuehl" w:hint="cs"/>
          <w:vanish/>
          <w:sz w:val="22"/>
          <w:szCs w:val="22"/>
          <w:shd w:val="clear" w:color="auto" w:fill="FFFF99"/>
          <w:rtl/>
        </w:rPr>
        <w:t>)</w:t>
      </w:r>
      <w:r w:rsidRPr="00877AF5">
        <w:rPr>
          <w:rStyle w:val="default"/>
          <w:rFonts w:cs="FrankRuehl"/>
          <w:vanish/>
          <w:sz w:val="22"/>
          <w:szCs w:val="22"/>
          <w:shd w:val="clear" w:color="auto" w:fill="FFFF99"/>
          <w:rtl/>
        </w:rPr>
        <w:tab/>
      </w:r>
      <w:r w:rsidRPr="00877AF5">
        <w:rPr>
          <w:rStyle w:val="default"/>
          <w:rFonts w:cs="FrankRuehl"/>
          <w:strike/>
          <w:vanish/>
          <w:sz w:val="22"/>
          <w:szCs w:val="22"/>
          <w:shd w:val="clear" w:color="auto" w:fill="FFFF99"/>
          <w:rtl/>
        </w:rPr>
        <w:t>י</w:t>
      </w:r>
      <w:r w:rsidRPr="00877AF5">
        <w:rPr>
          <w:rStyle w:val="default"/>
          <w:rFonts w:cs="FrankRuehl" w:hint="cs"/>
          <w:strike/>
          <w:vanish/>
          <w:sz w:val="22"/>
          <w:szCs w:val="22"/>
          <w:shd w:val="clear" w:color="auto" w:fill="FFFF99"/>
          <w:rtl/>
        </w:rPr>
        <w:t>צרן</w:t>
      </w:r>
      <w:r w:rsidRPr="00877AF5">
        <w:rPr>
          <w:rStyle w:val="default"/>
          <w:rFonts w:cs="FrankRuehl" w:hint="cs"/>
          <w:vanish/>
          <w:sz w:val="22"/>
          <w:szCs w:val="22"/>
          <w:shd w:val="clear" w:color="auto" w:fill="FFFF99"/>
          <w:rtl/>
        </w:rPr>
        <w:t xml:space="preserve"> </w:t>
      </w:r>
      <w:r w:rsidRPr="00877AF5">
        <w:rPr>
          <w:rStyle w:val="default"/>
          <w:rFonts w:cs="FrankRuehl" w:hint="cs"/>
          <w:vanish/>
          <w:sz w:val="22"/>
          <w:szCs w:val="22"/>
          <w:u w:val="single"/>
          <w:shd w:val="clear" w:color="auto" w:fill="FFFF99"/>
          <w:rtl/>
        </w:rPr>
        <w:t>חייב בדיווח</w:t>
      </w:r>
      <w:r w:rsidRPr="00877AF5">
        <w:rPr>
          <w:rStyle w:val="default"/>
          <w:rFonts w:cs="FrankRuehl" w:hint="cs"/>
          <w:vanish/>
          <w:sz w:val="22"/>
          <w:szCs w:val="22"/>
          <w:shd w:val="clear" w:color="auto" w:fill="FFFF99"/>
          <w:rtl/>
        </w:rPr>
        <w:t xml:space="preserve"> ינהל פנקסים וימסור דינים-וחשבונות כפי שנ</w:t>
      </w:r>
      <w:r w:rsidRPr="00877AF5">
        <w:rPr>
          <w:rStyle w:val="default"/>
          <w:rFonts w:cs="FrankRuehl"/>
          <w:vanish/>
          <w:sz w:val="22"/>
          <w:szCs w:val="22"/>
          <w:shd w:val="clear" w:color="auto" w:fill="FFFF99"/>
          <w:rtl/>
        </w:rPr>
        <w:t>קב</w:t>
      </w:r>
      <w:r w:rsidRPr="00877AF5">
        <w:rPr>
          <w:rStyle w:val="default"/>
          <w:rFonts w:cs="FrankRuehl" w:hint="cs"/>
          <w:vanish/>
          <w:sz w:val="22"/>
          <w:szCs w:val="22"/>
          <w:shd w:val="clear" w:color="auto" w:fill="FFFF99"/>
          <w:rtl/>
        </w:rPr>
        <w:t>ע בתקנות.</w:t>
      </w:r>
    </w:p>
    <w:p w:rsidR="001A56A0" w:rsidRPr="00877AF5" w:rsidRDefault="001A56A0" w:rsidP="001A56A0">
      <w:pPr>
        <w:pStyle w:val="P00"/>
        <w:spacing w:before="0"/>
        <w:ind w:left="0" w:right="1134"/>
        <w:rPr>
          <w:rStyle w:val="default"/>
          <w:rFonts w:cs="FrankRuehl"/>
          <w:vanish/>
          <w:sz w:val="22"/>
          <w:szCs w:val="22"/>
          <w:shd w:val="clear" w:color="auto" w:fill="FFFF99"/>
          <w:rtl/>
        </w:rPr>
      </w:pPr>
      <w:r w:rsidRPr="00877AF5">
        <w:rPr>
          <w:rFonts w:cs="FrankRuehl"/>
          <w:vanish/>
          <w:sz w:val="22"/>
          <w:szCs w:val="22"/>
          <w:shd w:val="clear" w:color="auto" w:fill="FFFF99"/>
          <w:rtl/>
        </w:rPr>
        <w:tab/>
      </w:r>
      <w:r w:rsidRPr="00877AF5">
        <w:rPr>
          <w:rStyle w:val="default"/>
          <w:rFonts w:cs="FrankRuehl"/>
          <w:vanish/>
          <w:sz w:val="22"/>
          <w:szCs w:val="22"/>
          <w:shd w:val="clear" w:color="auto" w:fill="FFFF99"/>
          <w:rtl/>
        </w:rPr>
        <w:t>(ב</w:t>
      </w:r>
      <w:r w:rsidRPr="00877AF5">
        <w:rPr>
          <w:rStyle w:val="default"/>
          <w:rFonts w:cs="FrankRuehl" w:hint="cs"/>
          <w:vanish/>
          <w:sz w:val="22"/>
          <w:szCs w:val="22"/>
          <w:shd w:val="clear" w:color="auto" w:fill="FFFF99"/>
          <w:rtl/>
        </w:rPr>
        <w:t>)</w:t>
      </w:r>
      <w:r w:rsidRPr="00877AF5">
        <w:rPr>
          <w:rStyle w:val="default"/>
          <w:rFonts w:cs="FrankRuehl"/>
          <w:vanish/>
          <w:sz w:val="22"/>
          <w:szCs w:val="22"/>
          <w:shd w:val="clear" w:color="auto" w:fill="FFFF99"/>
          <w:rtl/>
        </w:rPr>
        <w:tab/>
        <w:t>ה</w:t>
      </w:r>
      <w:r w:rsidRPr="00877AF5">
        <w:rPr>
          <w:rStyle w:val="default"/>
          <w:rFonts w:cs="FrankRuehl" w:hint="cs"/>
          <w:vanish/>
          <w:sz w:val="22"/>
          <w:szCs w:val="22"/>
          <w:shd w:val="clear" w:color="auto" w:fill="FFFF99"/>
          <w:rtl/>
        </w:rPr>
        <w:t xml:space="preserve">מנהל, או אדם שהורשה על ידיו, רשאי בכל עת סבירה לבדוק את הפנקסים של </w:t>
      </w:r>
      <w:r w:rsidRPr="00877AF5">
        <w:rPr>
          <w:rStyle w:val="default"/>
          <w:rFonts w:cs="FrankRuehl" w:hint="cs"/>
          <w:strike/>
          <w:vanish/>
          <w:sz w:val="22"/>
          <w:szCs w:val="22"/>
          <w:shd w:val="clear" w:color="auto" w:fill="FFFF99"/>
          <w:rtl/>
        </w:rPr>
        <w:t>יצרן</w:t>
      </w:r>
      <w:r w:rsidRPr="00877AF5">
        <w:rPr>
          <w:rStyle w:val="default"/>
          <w:rFonts w:cs="FrankRuehl" w:hint="cs"/>
          <w:vanish/>
          <w:sz w:val="22"/>
          <w:szCs w:val="22"/>
          <w:shd w:val="clear" w:color="auto" w:fill="FFFF99"/>
          <w:rtl/>
        </w:rPr>
        <w:t xml:space="preserve"> </w:t>
      </w:r>
      <w:r w:rsidRPr="00877AF5">
        <w:rPr>
          <w:rStyle w:val="default"/>
          <w:rFonts w:cs="FrankRuehl" w:hint="cs"/>
          <w:vanish/>
          <w:sz w:val="22"/>
          <w:szCs w:val="22"/>
          <w:u w:val="single"/>
          <w:shd w:val="clear" w:color="auto" w:fill="FFFF99"/>
          <w:rtl/>
        </w:rPr>
        <w:t>חייב בדיווח</w:t>
      </w:r>
      <w:r w:rsidRPr="00877AF5">
        <w:rPr>
          <w:rStyle w:val="default"/>
          <w:rFonts w:cs="FrankRuehl" w:hint="cs"/>
          <w:vanish/>
          <w:sz w:val="22"/>
          <w:szCs w:val="22"/>
          <w:shd w:val="clear" w:color="auto" w:fill="FFFF99"/>
          <w:rtl/>
        </w:rPr>
        <w:t>.</w:t>
      </w:r>
    </w:p>
    <w:p w:rsidR="001A56A0" w:rsidRPr="00877AF5" w:rsidRDefault="001A56A0" w:rsidP="001A56A0">
      <w:pPr>
        <w:pStyle w:val="P00"/>
        <w:spacing w:before="0"/>
        <w:ind w:left="0" w:right="1134"/>
        <w:rPr>
          <w:rStyle w:val="default"/>
          <w:rFonts w:cs="FrankRuehl" w:hint="cs"/>
          <w:vanish/>
          <w:sz w:val="22"/>
          <w:szCs w:val="22"/>
          <w:shd w:val="clear" w:color="auto" w:fill="FFFF99"/>
          <w:rtl/>
        </w:rPr>
      </w:pPr>
      <w:r w:rsidRPr="00877AF5">
        <w:rPr>
          <w:rFonts w:cs="FrankRuehl"/>
          <w:vanish/>
          <w:sz w:val="22"/>
          <w:szCs w:val="22"/>
          <w:shd w:val="clear" w:color="auto" w:fill="FFFF99"/>
          <w:rtl/>
        </w:rPr>
        <w:tab/>
      </w:r>
      <w:r w:rsidRPr="00877AF5">
        <w:rPr>
          <w:rStyle w:val="default"/>
          <w:rFonts w:cs="FrankRuehl"/>
          <w:vanish/>
          <w:sz w:val="22"/>
          <w:szCs w:val="22"/>
          <w:shd w:val="clear" w:color="auto" w:fill="FFFF99"/>
          <w:rtl/>
        </w:rPr>
        <w:t>(ג</w:t>
      </w:r>
      <w:r w:rsidRPr="00877AF5">
        <w:rPr>
          <w:rStyle w:val="default"/>
          <w:rFonts w:cs="FrankRuehl" w:hint="cs"/>
          <w:vanish/>
          <w:sz w:val="22"/>
          <w:szCs w:val="22"/>
          <w:shd w:val="clear" w:color="auto" w:fill="FFFF99"/>
          <w:rtl/>
        </w:rPr>
        <w:t>)</w:t>
      </w:r>
      <w:r w:rsidRPr="00877AF5">
        <w:rPr>
          <w:rStyle w:val="default"/>
          <w:rFonts w:cs="FrankRuehl"/>
          <w:vanish/>
          <w:sz w:val="22"/>
          <w:szCs w:val="22"/>
          <w:shd w:val="clear" w:color="auto" w:fill="FFFF99"/>
          <w:rtl/>
        </w:rPr>
        <w:tab/>
      </w:r>
      <w:r w:rsidRPr="00877AF5">
        <w:rPr>
          <w:rStyle w:val="default"/>
          <w:rFonts w:cs="FrankRuehl"/>
          <w:strike/>
          <w:vanish/>
          <w:sz w:val="22"/>
          <w:szCs w:val="22"/>
          <w:shd w:val="clear" w:color="auto" w:fill="FFFF99"/>
          <w:rtl/>
        </w:rPr>
        <w:t>י</w:t>
      </w:r>
      <w:r w:rsidRPr="00877AF5">
        <w:rPr>
          <w:rStyle w:val="default"/>
          <w:rFonts w:cs="FrankRuehl" w:hint="cs"/>
          <w:strike/>
          <w:vanish/>
          <w:sz w:val="22"/>
          <w:szCs w:val="22"/>
          <w:shd w:val="clear" w:color="auto" w:fill="FFFF99"/>
          <w:rtl/>
        </w:rPr>
        <w:t>צרן</w:t>
      </w:r>
      <w:r w:rsidRPr="00877AF5">
        <w:rPr>
          <w:rStyle w:val="default"/>
          <w:rFonts w:cs="FrankRuehl" w:hint="cs"/>
          <w:vanish/>
          <w:sz w:val="22"/>
          <w:szCs w:val="22"/>
          <w:shd w:val="clear" w:color="auto" w:fill="FFFF99"/>
          <w:rtl/>
        </w:rPr>
        <w:t xml:space="preserve"> </w:t>
      </w:r>
      <w:r w:rsidRPr="00877AF5">
        <w:rPr>
          <w:rStyle w:val="default"/>
          <w:rFonts w:cs="FrankRuehl" w:hint="cs"/>
          <w:vanish/>
          <w:sz w:val="22"/>
          <w:szCs w:val="22"/>
          <w:u w:val="single"/>
          <w:shd w:val="clear" w:color="auto" w:fill="FFFF99"/>
          <w:rtl/>
        </w:rPr>
        <w:t>חייב בדיווח</w:t>
      </w:r>
      <w:r w:rsidRPr="00877AF5">
        <w:rPr>
          <w:rStyle w:val="default"/>
          <w:rFonts w:cs="FrankRuehl" w:hint="cs"/>
          <w:vanish/>
          <w:sz w:val="22"/>
          <w:szCs w:val="22"/>
          <w:shd w:val="clear" w:color="auto" w:fill="FFFF99"/>
          <w:rtl/>
        </w:rPr>
        <w:t xml:space="preserve"> ימסור למנהל או למי שהורשה על ידיו, לפי דרישתם ותוך התקופה שיקבעו, ידיעות, פרטים או הצהרות לענין חוק זה ויערוך מאזן מלאי הדלק שבידו; נמצא במלאי פחות מכמות ה</w:t>
      </w:r>
      <w:r w:rsidRPr="00877AF5">
        <w:rPr>
          <w:rStyle w:val="default"/>
          <w:rFonts w:cs="FrankRuehl"/>
          <w:vanish/>
          <w:sz w:val="22"/>
          <w:szCs w:val="22"/>
          <w:shd w:val="clear" w:color="auto" w:fill="FFFF99"/>
          <w:rtl/>
        </w:rPr>
        <w:t>דל</w:t>
      </w:r>
      <w:r w:rsidRPr="00877AF5">
        <w:rPr>
          <w:rStyle w:val="default"/>
          <w:rFonts w:cs="FrankRuehl" w:hint="cs"/>
          <w:vanish/>
          <w:sz w:val="22"/>
          <w:szCs w:val="22"/>
          <w:shd w:val="clear" w:color="auto" w:fill="FFFF99"/>
          <w:rtl/>
        </w:rPr>
        <w:t xml:space="preserve">ק שצריכה להימצא בו לפי פנקסי העסק ואין </w:t>
      </w:r>
      <w:r w:rsidRPr="00877AF5">
        <w:rPr>
          <w:rStyle w:val="default"/>
          <w:rFonts w:cs="FrankRuehl" w:hint="cs"/>
          <w:strike/>
          <w:vanish/>
          <w:sz w:val="22"/>
          <w:szCs w:val="22"/>
          <w:shd w:val="clear" w:color="auto" w:fill="FFFF99"/>
          <w:rtl/>
        </w:rPr>
        <w:t>ליצרן</w:t>
      </w:r>
      <w:r w:rsidRPr="00877AF5">
        <w:rPr>
          <w:rStyle w:val="default"/>
          <w:rFonts w:cs="FrankRuehl" w:hint="cs"/>
          <w:vanish/>
          <w:sz w:val="22"/>
          <w:szCs w:val="22"/>
          <w:shd w:val="clear" w:color="auto" w:fill="FFFF99"/>
          <w:rtl/>
        </w:rPr>
        <w:t xml:space="preserve"> </w:t>
      </w:r>
      <w:r w:rsidRPr="00877AF5">
        <w:rPr>
          <w:rStyle w:val="default"/>
          <w:rFonts w:cs="FrankRuehl" w:hint="cs"/>
          <w:vanish/>
          <w:sz w:val="22"/>
          <w:szCs w:val="22"/>
          <w:u w:val="single"/>
          <w:shd w:val="clear" w:color="auto" w:fill="FFFF99"/>
          <w:rtl/>
        </w:rPr>
        <w:t>לחייב בדיווח</w:t>
      </w:r>
      <w:r w:rsidRPr="00877AF5">
        <w:rPr>
          <w:rStyle w:val="default"/>
          <w:rFonts w:cs="FrankRuehl" w:hint="cs"/>
          <w:vanish/>
          <w:sz w:val="22"/>
          <w:szCs w:val="22"/>
          <w:shd w:val="clear" w:color="auto" w:fill="FFFF99"/>
          <w:rtl/>
        </w:rPr>
        <w:t xml:space="preserve"> נימוקים סבירים לחסר, ישלם </w:t>
      </w:r>
      <w:r w:rsidRPr="00877AF5">
        <w:rPr>
          <w:rStyle w:val="default"/>
          <w:rFonts w:cs="FrankRuehl" w:hint="cs"/>
          <w:strike/>
          <w:vanish/>
          <w:sz w:val="22"/>
          <w:szCs w:val="22"/>
          <w:shd w:val="clear" w:color="auto" w:fill="FFFF99"/>
          <w:rtl/>
        </w:rPr>
        <w:t>היצרן</w:t>
      </w:r>
      <w:r w:rsidRPr="00877AF5">
        <w:rPr>
          <w:rStyle w:val="default"/>
          <w:rFonts w:cs="FrankRuehl" w:hint="cs"/>
          <w:vanish/>
          <w:sz w:val="22"/>
          <w:szCs w:val="22"/>
          <w:shd w:val="clear" w:color="auto" w:fill="FFFF99"/>
          <w:rtl/>
        </w:rPr>
        <w:t xml:space="preserve"> </w:t>
      </w:r>
      <w:r w:rsidRPr="00877AF5">
        <w:rPr>
          <w:rStyle w:val="default"/>
          <w:rFonts w:cs="FrankRuehl" w:hint="cs"/>
          <w:vanish/>
          <w:sz w:val="22"/>
          <w:szCs w:val="22"/>
          <w:u w:val="single"/>
          <w:shd w:val="clear" w:color="auto" w:fill="FFFF99"/>
          <w:rtl/>
        </w:rPr>
        <w:t>החייב בדיווח</w:t>
      </w:r>
      <w:r w:rsidRPr="00877AF5">
        <w:rPr>
          <w:rStyle w:val="default"/>
          <w:rFonts w:cs="FrankRuehl" w:hint="cs"/>
          <w:vanish/>
          <w:sz w:val="22"/>
          <w:szCs w:val="22"/>
          <w:shd w:val="clear" w:color="auto" w:fill="FFFF99"/>
          <w:rtl/>
        </w:rPr>
        <w:t xml:space="preserve"> כפל הבלו על החסר שיקבע המנהל.</w:t>
      </w:r>
    </w:p>
    <w:p w:rsidR="001A56A0" w:rsidRPr="00877AF5" w:rsidRDefault="001A56A0" w:rsidP="001A56A0">
      <w:pPr>
        <w:pStyle w:val="P00"/>
        <w:spacing w:before="0"/>
        <w:ind w:left="0" w:right="1134"/>
        <w:rPr>
          <w:rStyle w:val="default"/>
          <w:rFonts w:cs="FrankRuehl" w:hint="cs"/>
          <w:vanish/>
          <w:sz w:val="22"/>
          <w:szCs w:val="22"/>
          <w:shd w:val="clear" w:color="auto" w:fill="FFFF99"/>
          <w:rtl/>
        </w:rPr>
      </w:pPr>
      <w:r w:rsidRPr="00877AF5">
        <w:rPr>
          <w:rStyle w:val="default"/>
          <w:rFonts w:cs="FrankRuehl" w:hint="cs"/>
          <w:vanish/>
          <w:sz w:val="22"/>
          <w:szCs w:val="22"/>
          <w:shd w:val="clear" w:color="auto" w:fill="FFFF99"/>
          <w:rtl/>
        </w:rPr>
        <w:tab/>
      </w:r>
      <w:r w:rsidRPr="00877AF5">
        <w:rPr>
          <w:rStyle w:val="default"/>
          <w:rFonts w:cs="FrankRuehl"/>
          <w:vanish/>
          <w:sz w:val="22"/>
          <w:szCs w:val="22"/>
          <w:u w:val="single"/>
          <w:shd w:val="clear" w:color="auto" w:fill="FFFF99"/>
          <w:rtl/>
        </w:rPr>
        <w:t>(ד)</w:t>
      </w:r>
      <w:r w:rsidRPr="00877AF5">
        <w:rPr>
          <w:rStyle w:val="default"/>
          <w:rFonts w:cs="FrankRuehl" w:hint="cs"/>
          <w:vanish/>
          <w:sz w:val="22"/>
          <w:szCs w:val="22"/>
          <w:u w:val="single"/>
          <w:shd w:val="clear" w:color="auto" w:fill="FFFF99"/>
          <w:rtl/>
        </w:rPr>
        <w:tab/>
      </w:r>
      <w:r w:rsidRPr="00877AF5">
        <w:rPr>
          <w:rStyle w:val="default"/>
          <w:rFonts w:cs="FrankRuehl"/>
          <w:vanish/>
          <w:sz w:val="22"/>
          <w:szCs w:val="22"/>
          <w:u w:val="single"/>
          <w:shd w:val="clear" w:color="auto" w:fill="FFFF99"/>
          <w:rtl/>
        </w:rPr>
        <w:t>בסעיף זה, "חייב בדיווח" – יצרן, וכן משתמש בדלק שניתן לגביו פטור מבלו לפי סעיף 9 או משתמש בדלק שניתן לו הישבון לפי הסעיף האמור.</w:t>
      </w:r>
    </w:p>
    <w:p w:rsidR="001A56A0" w:rsidRPr="00877AF5" w:rsidRDefault="001A56A0" w:rsidP="001A56A0">
      <w:pPr>
        <w:pStyle w:val="P00"/>
        <w:spacing w:before="0"/>
        <w:ind w:left="0" w:right="1134"/>
        <w:rPr>
          <w:rStyle w:val="default"/>
          <w:rFonts w:cs="FrankRuehl" w:hint="cs"/>
          <w:vanish/>
          <w:sz w:val="20"/>
          <w:szCs w:val="20"/>
          <w:shd w:val="clear" w:color="auto" w:fill="FFFF99"/>
          <w:rtl/>
        </w:rPr>
      </w:pPr>
    </w:p>
    <w:p w:rsidR="001A56A0" w:rsidRPr="00877AF5" w:rsidRDefault="001A56A0" w:rsidP="001A56A0">
      <w:pPr>
        <w:pStyle w:val="P00"/>
        <w:spacing w:before="0"/>
        <w:ind w:left="0" w:right="1134"/>
        <w:rPr>
          <w:rStyle w:val="default"/>
          <w:rFonts w:cs="FrankRuehl" w:hint="cs"/>
          <w:vanish/>
          <w:color w:val="FF0000"/>
          <w:sz w:val="20"/>
          <w:szCs w:val="20"/>
          <w:shd w:val="clear" w:color="auto" w:fill="FFFF99"/>
          <w:rtl/>
        </w:rPr>
      </w:pPr>
      <w:r w:rsidRPr="00877AF5">
        <w:rPr>
          <w:rStyle w:val="default"/>
          <w:rFonts w:cs="FrankRuehl" w:hint="cs"/>
          <w:vanish/>
          <w:color w:val="FF0000"/>
          <w:sz w:val="20"/>
          <w:szCs w:val="20"/>
          <w:shd w:val="clear" w:color="auto" w:fill="FFFF99"/>
          <w:rtl/>
        </w:rPr>
        <w:t>מיום 1.8.2013</w:t>
      </w:r>
    </w:p>
    <w:p w:rsidR="001A56A0" w:rsidRPr="00877AF5" w:rsidRDefault="001A56A0" w:rsidP="001A56A0">
      <w:pPr>
        <w:pStyle w:val="P00"/>
        <w:spacing w:before="0"/>
        <w:ind w:left="0" w:right="1134"/>
        <w:rPr>
          <w:rStyle w:val="default"/>
          <w:rFonts w:cs="FrankRuehl" w:hint="cs"/>
          <w:vanish/>
          <w:sz w:val="20"/>
          <w:szCs w:val="20"/>
          <w:shd w:val="clear" w:color="auto" w:fill="FFFF99"/>
          <w:rtl/>
        </w:rPr>
      </w:pPr>
      <w:r w:rsidRPr="00877AF5">
        <w:rPr>
          <w:rStyle w:val="default"/>
          <w:rFonts w:cs="FrankRuehl" w:hint="cs"/>
          <w:b/>
          <w:bCs/>
          <w:vanish/>
          <w:sz w:val="20"/>
          <w:szCs w:val="20"/>
          <w:shd w:val="clear" w:color="auto" w:fill="FFFF99"/>
          <w:rtl/>
        </w:rPr>
        <w:t>תיקון מס' 8</w:t>
      </w:r>
    </w:p>
    <w:p w:rsidR="001A56A0" w:rsidRPr="00877AF5" w:rsidRDefault="001A56A0" w:rsidP="001A56A0">
      <w:pPr>
        <w:pStyle w:val="P00"/>
        <w:spacing w:before="0"/>
        <w:ind w:left="0" w:right="1134"/>
        <w:rPr>
          <w:rStyle w:val="default"/>
          <w:rFonts w:cs="FrankRuehl" w:hint="cs"/>
          <w:vanish/>
          <w:sz w:val="20"/>
          <w:szCs w:val="20"/>
          <w:shd w:val="clear" w:color="auto" w:fill="FFFF99"/>
          <w:rtl/>
        </w:rPr>
      </w:pPr>
      <w:hyperlink r:id="rId63" w:history="1">
        <w:r w:rsidRPr="00877AF5">
          <w:rPr>
            <w:rStyle w:val="Hyperlink"/>
            <w:rFonts w:cs="FrankRuehl" w:hint="cs"/>
            <w:vanish/>
            <w:szCs w:val="20"/>
            <w:shd w:val="clear" w:color="auto" w:fill="FFFF99"/>
            <w:rtl/>
          </w:rPr>
          <w:t>ס"ח תשע"ג מס' 2405</w:t>
        </w:r>
      </w:hyperlink>
      <w:r w:rsidRPr="00877AF5">
        <w:rPr>
          <w:rStyle w:val="default"/>
          <w:rFonts w:cs="FrankRuehl" w:hint="cs"/>
          <w:vanish/>
          <w:sz w:val="20"/>
          <w:szCs w:val="20"/>
          <w:shd w:val="clear" w:color="auto" w:fill="FFFF99"/>
          <w:rtl/>
        </w:rPr>
        <w:t xml:space="preserve"> מיום 5.8.2013 עמ' 165 (</w:t>
      </w:r>
      <w:hyperlink r:id="rId64" w:history="1">
        <w:r w:rsidRPr="00877AF5">
          <w:rPr>
            <w:rStyle w:val="Hyperlink"/>
            <w:rFonts w:cs="FrankRuehl" w:hint="cs"/>
            <w:vanish/>
            <w:szCs w:val="20"/>
            <w:shd w:val="clear" w:color="auto" w:fill="FFFF99"/>
            <w:rtl/>
          </w:rPr>
          <w:t>ה"ח 768</w:t>
        </w:r>
      </w:hyperlink>
      <w:r w:rsidRPr="00877AF5">
        <w:rPr>
          <w:rStyle w:val="default"/>
          <w:rFonts w:cs="FrankRuehl" w:hint="cs"/>
          <w:vanish/>
          <w:sz w:val="20"/>
          <w:szCs w:val="20"/>
          <w:shd w:val="clear" w:color="auto" w:fill="FFFF99"/>
          <w:rtl/>
        </w:rPr>
        <w:t>)</w:t>
      </w:r>
    </w:p>
    <w:p w:rsidR="001A56A0" w:rsidRPr="00877AF5" w:rsidRDefault="001A56A0" w:rsidP="001A56A0">
      <w:pPr>
        <w:pStyle w:val="P00"/>
        <w:ind w:left="0" w:right="1134"/>
        <w:rPr>
          <w:rStyle w:val="default"/>
          <w:rFonts w:cs="FrankRuehl" w:hint="cs"/>
          <w:vanish/>
          <w:sz w:val="22"/>
          <w:szCs w:val="22"/>
          <w:shd w:val="clear" w:color="auto" w:fill="FFFF99"/>
          <w:rtl/>
        </w:rPr>
      </w:pPr>
      <w:r w:rsidRPr="00877AF5">
        <w:rPr>
          <w:rFonts w:cs="FrankRuehl"/>
          <w:vanish/>
          <w:sz w:val="22"/>
          <w:szCs w:val="22"/>
          <w:shd w:val="clear" w:color="auto" w:fill="FFFF99"/>
          <w:rtl/>
        </w:rPr>
        <w:tab/>
      </w:r>
      <w:r w:rsidRPr="00877AF5">
        <w:rPr>
          <w:rStyle w:val="default"/>
          <w:rFonts w:cs="FrankRuehl"/>
          <w:vanish/>
          <w:sz w:val="22"/>
          <w:szCs w:val="22"/>
          <w:shd w:val="clear" w:color="auto" w:fill="FFFF99"/>
          <w:rtl/>
        </w:rPr>
        <w:t>(ג</w:t>
      </w:r>
      <w:r w:rsidRPr="00877AF5">
        <w:rPr>
          <w:rStyle w:val="default"/>
          <w:rFonts w:cs="FrankRuehl" w:hint="cs"/>
          <w:vanish/>
          <w:sz w:val="22"/>
          <w:szCs w:val="22"/>
          <w:shd w:val="clear" w:color="auto" w:fill="FFFF99"/>
          <w:rtl/>
        </w:rPr>
        <w:t>)</w:t>
      </w:r>
      <w:r w:rsidRPr="00877AF5">
        <w:rPr>
          <w:rStyle w:val="default"/>
          <w:rFonts w:cs="FrankRuehl"/>
          <w:vanish/>
          <w:sz w:val="22"/>
          <w:szCs w:val="22"/>
          <w:shd w:val="clear" w:color="auto" w:fill="FFFF99"/>
          <w:rtl/>
        </w:rPr>
        <w:tab/>
      </w:r>
      <w:r w:rsidRPr="00877AF5">
        <w:rPr>
          <w:rStyle w:val="default"/>
          <w:rFonts w:cs="FrankRuehl" w:hint="cs"/>
          <w:vanish/>
          <w:sz w:val="22"/>
          <w:szCs w:val="22"/>
          <w:shd w:val="clear" w:color="auto" w:fill="FFFF99"/>
          <w:rtl/>
        </w:rPr>
        <w:t>חייב בדיווח ימסור למנהל או למי שהורשה על ידיו, לפי דרישתם ותוך התקופה שיקבעו, ידיעות, פרטים או הצהרות לענין חוק זה ויערוך מאזן מלאי הדלק שבידו; נמצא במלאי פחות מכמות ה</w:t>
      </w:r>
      <w:r w:rsidRPr="00877AF5">
        <w:rPr>
          <w:rStyle w:val="default"/>
          <w:rFonts w:cs="FrankRuehl"/>
          <w:vanish/>
          <w:sz w:val="22"/>
          <w:szCs w:val="22"/>
          <w:shd w:val="clear" w:color="auto" w:fill="FFFF99"/>
          <w:rtl/>
        </w:rPr>
        <w:t>דל</w:t>
      </w:r>
      <w:r w:rsidRPr="00877AF5">
        <w:rPr>
          <w:rStyle w:val="default"/>
          <w:rFonts w:cs="FrankRuehl" w:hint="cs"/>
          <w:vanish/>
          <w:sz w:val="22"/>
          <w:szCs w:val="22"/>
          <w:shd w:val="clear" w:color="auto" w:fill="FFFF99"/>
          <w:rtl/>
        </w:rPr>
        <w:t xml:space="preserve">ק שצריכה להימצא בו </w:t>
      </w:r>
      <w:r w:rsidRPr="00877AF5">
        <w:rPr>
          <w:rStyle w:val="default"/>
          <w:rFonts w:cs="FrankRuehl" w:hint="cs"/>
          <w:strike/>
          <w:vanish/>
          <w:sz w:val="22"/>
          <w:szCs w:val="22"/>
          <w:shd w:val="clear" w:color="auto" w:fill="FFFF99"/>
          <w:rtl/>
        </w:rPr>
        <w:t>לפי פנקסי העסק</w:t>
      </w:r>
      <w:r w:rsidRPr="00877AF5">
        <w:rPr>
          <w:rStyle w:val="default"/>
          <w:rFonts w:cs="FrankRuehl" w:hint="cs"/>
          <w:vanish/>
          <w:sz w:val="22"/>
          <w:szCs w:val="22"/>
          <w:shd w:val="clear" w:color="auto" w:fill="FFFF99"/>
          <w:rtl/>
        </w:rPr>
        <w:t xml:space="preserve"> ואין לחייב בדיווח נימוקים סבירים לחסר, ישלם החייב בדיווח כפל הבלו על החסר שיקבע המנהל.</w:t>
      </w:r>
    </w:p>
    <w:p w:rsidR="001A56A0" w:rsidRPr="001A56A0" w:rsidRDefault="001A56A0" w:rsidP="001A56A0">
      <w:pPr>
        <w:pStyle w:val="P00"/>
        <w:spacing w:before="0"/>
        <w:ind w:left="0" w:right="1134"/>
        <w:rPr>
          <w:rStyle w:val="default"/>
          <w:rFonts w:cs="FrankRuehl" w:hint="cs"/>
          <w:sz w:val="2"/>
          <w:szCs w:val="2"/>
          <w:shd w:val="clear" w:color="auto" w:fill="FFFF99"/>
          <w:rtl/>
        </w:rPr>
      </w:pPr>
      <w:r w:rsidRPr="00877AF5">
        <w:rPr>
          <w:rStyle w:val="default"/>
          <w:rFonts w:cs="FrankRuehl" w:hint="cs"/>
          <w:vanish/>
          <w:sz w:val="22"/>
          <w:szCs w:val="22"/>
          <w:shd w:val="clear" w:color="auto" w:fill="FFFF99"/>
          <w:rtl/>
        </w:rPr>
        <w:tab/>
      </w:r>
      <w:r w:rsidRPr="00877AF5">
        <w:rPr>
          <w:rStyle w:val="default"/>
          <w:rFonts w:cs="FrankRuehl"/>
          <w:vanish/>
          <w:sz w:val="22"/>
          <w:szCs w:val="22"/>
          <w:shd w:val="clear" w:color="auto" w:fill="FFFF99"/>
          <w:rtl/>
        </w:rPr>
        <w:t>(ד)</w:t>
      </w:r>
      <w:r w:rsidRPr="00877AF5">
        <w:rPr>
          <w:rStyle w:val="default"/>
          <w:rFonts w:cs="FrankRuehl" w:hint="cs"/>
          <w:vanish/>
          <w:sz w:val="22"/>
          <w:szCs w:val="22"/>
          <w:shd w:val="clear" w:color="auto" w:fill="FFFF99"/>
          <w:rtl/>
        </w:rPr>
        <w:tab/>
      </w:r>
      <w:r w:rsidRPr="00877AF5">
        <w:rPr>
          <w:rStyle w:val="default"/>
          <w:rFonts w:cs="FrankRuehl"/>
          <w:vanish/>
          <w:sz w:val="22"/>
          <w:szCs w:val="22"/>
          <w:shd w:val="clear" w:color="auto" w:fill="FFFF99"/>
          <w:rtl/>
        </w:rPr>
        <w:t xml:space="preserve">בסעיף זה, "חייב בדיווח" – </w:t>
      </w:r>
      <w:r w:rsidRPr="00877AF5">
        <w:rPr>
          <w:rStyle w:val="default"/>
          <w:rFonts w:cs="FrankRuehl"/>
          <w:strike/>
          <w:vanish/>
          <w:sz w:val="22"/>
          <w:szCs w:val="22"/>
          <w:shd w:val="clear" w:color="auto" w:fill="FFFF99"/>
          <w:rtl/>
        </w:rPr>
        <w:t>יצרן</w:t>
      </w:r>
      <w:r w:rsidRPr="00877AF5">
        <w:rPr>
          <w:rStyle w:val="default"/>
          <w:rFonts w:cs="FrankRuehl" w:hint="cs"/>
          <w:vanish/>
          <w:sz w:val="22"/>
          <w:szCs w:val="22"/>
          <w:shd w:val="clear" w:color="auto" w:fill="FFFF99"/>
          <w:rtl/>
        </w:rPr>
        <w:t xml:space="preserve"> </w:t>
      </w:r>
      <w:r w:rsidRPr="00877AF5">
        <w:rPr>
          <w:rStyle w:val="default"/>
          <w:rFonts w:cs="FrankRuehl" w:hint="cs"/>
          <w:vanish/>
          <w:sz w:val="22"/>
          <w:szCs w:val="22"/>
          <w:u w:val="single"/>
          <w:shd w:val="clear" w:color="auto" w:fill="FFFF99"/>
          <w:rtl/>
        </w:rPr>
        <w:t>בעל רישיון בלו</w:t>
      </w:r>
      <w:r w:rsidRPr="00877AF5">
        <w:rPr>
          <w:rStyle w:val="default"/>
          <w:rFonts w:cs="FrankRuehl"/>
          <w:vanish/>
          <w:sz w:val="22"/>
          <w:szCs w:val="22"/>
          <w:shd w:val="clear" w:color="auto" w:fill="FFFF99"/>
          <w:rtl/>
        </w:rPr>
        <w:t>, וכן משתמש בדלק שניתן לגביו פטור מבלו לפי סעיף 9 או משתמש בדלק שניתן לו הישבון לפי הסעיף האמור.</w:t>
      </w:r>
      <w:bookmarkEnd w:id="45"/>
    </w:p>
    <w:p w:rsidR="001A56A0" w:rsidRDefault="001A56A0" w:rsidP="001A56A0">
      <w:pPr>
        <w:pStyle w:val="P00"/>
        <w:spacing w:before="72"/>
        <w:ind w:left="0" w:right="1134"/>
        <w:rPr>
          <w:rStyle w:val="default"/>
          <w:rFonts w:cs="FrankRuehl" w:hint="cs"/>
          <w:rtl/>
        </w:rPr>
      </w:pPr>
    </w:p>
    <w:p w:rsidR="00345659" w:rsidRDefault="00345659" w:rsidP="00345659">
      <w:pPr>
        <w:pStyle w:val="P00"/>
        <w:spacing w:before="72"/>
        <w:ind w:left="0" w:right="1134"/>
        <w:rPr>
          <w:rStyle w:val="default"/>
          <w:rFonts w:cs="FrankRuehl" w:hint="cs"/>
          <w:rtl/>
        </w:rPr>
      </w:pPr>
      <w:bookmarkStart w:id="46" w:name="Seif40"/>
      <w:bookmarkEnd w:id="46"/>
      <w:r>
        <w:rPr>
          <w:lang w:val="he-IL"/>
        </w:rPr>
        <w:pict>
          <v:rect id="_x0000_s1139" style="position:absolute;left:0;text-align:left;margin-left:464.5pt;margin-top:8.05pt;width:75.05pt;height:24.7pt;z-index:251693056" o:allowincell="f" filled="f" stroked="f" strokecolor="lime" strokeweight=".25pt">
            <v:textbox style="mso-next-textbox:#_x0000_s1139" inset="0,0,0,0">
              <w:txbxContent>
                <w:p w:rsidR="00345659" w:rsidRDefault="00345659" w:rsidP="00345659">
                  <w:pPr>
                    <w:spacing w:line="160" w:lineRule="exact"/>
                    <w:jc w:val="left"/>
                    <w:rPr>
                      <w:rFonts w:cs="Miriam" w:hint="cs"/>
                      <w:sz w:val="18"/>
                      <w:szCs w:val="18"/>
                      <w:rtl/>
                    </w:rPr>
                  </w:pPr>
                  <w:r>
                    <w:rPr>
                      <w:rFonts w:cs="Miriam" w:hint="cs"/>
                      <w:sz w:val="18"/>
                      <w:szCs w:val="18"/>
                      <w:rtl/>
                    </w:rPr>
                    <w:t>הגשה באופן מקוון</w:t>
                  </w:r>
                </w:p>
                <w:p w:rsidR="00345659" w:rsidRDefault="00345659" w:rsidP="003B6745">
                  <w:pPr>
                    <w:spacing w:line="160" w:lineRule="exact"/>
                    <w:jc w:val="left"/>
                    <w:rPr>
                      <w:rFonts w:cs="Miriam"/>
                      <w:noProof/>
                      <w:sz w:val="18"/>
                      <w:szCs w:val="18"/>
                      <w:rtl/>
                    </w:rPr>
                  </w:pPr>
                  <w:r>
                    <w:rPr>
                      <w:rFonts w:cs="Miriam" w:hint="cs"/>
                      <w:sz w:val="18"/>
                      <w:szCs w:val="18"/>
                      <w:rtl/>
                    </w:rPr>
                    <w:t>(תיקון מס' 1</w:t>
                  </w:r>
                  <w:r w:rsidR="003B6745">
                    <w:rPr>
                      <w:rFonts w:cs="Miriam" w:hint="cs"/>
                      <w:sz w:val="18"/>
                      <w:szCs w:val="18"/>
                      <w:rtl/>
                    </w:rPr>
                    <w:t>2</w:t>
                  </w:r>
                  <w:r>
                    <w:rPr>
                      <w:rFonts w:cs="Miriam" w:hint="cs"/>
                      <w:sz w:val="18"/>
                      <w:szCs w:val="18"/>
                      <w:rtl/>
                    </w:rPr>
                    <w:t>) תשע"ו-2015</w:t>
                  </w:r>
                </w:p>
              </w:txbxContent>
            </v:textbox>
            <w10:anchorlock/>
          </v:rect>
        </w:pict>
      </w:r>
      <w:r>
        <w:rPr>
          <w:rStyle w:val="big-number"/>
          <w:rFonts w:cs="Miriam"/>
          <w:rtl/>
        </w:rPr>
        <w:t>21</w:t>
      </w:r>
      <w:r>
        <w:rPr>
          <w:rStyle w:val="default"/>
          <w:rFonts w:cs="FrankRuehl" w:hint="cs"/>
          <w:rtl/>
        </w:rPr>
        <w:t>א</w:t>
      </w:r>
      <w:r w:rsidRPr="00345659">
        <w:rPr>
          <w:rStyle w:val="default"/>
          <w:rFonts w:cs="FrankRuehl"/>
          <w:rtl/>
        </w:rPr>
        <w:t>.</w:t>
      </w:r>
      <w:r w:rsidRPr="00345659">
        <w:rPr>
          <w:rStyle w:val="default"/>
          <w:rFonts w:cs="FrankRuehl"/>
          <w:rtl/>
        </w:rPr>
        <w:tab/>
      </w:r>
      <w:r>
        <w:rPr>
          <w:rStyle w:val="default"/>
          <w:rFonts w:cs="FrankRuehl" w:hint="cs"/>
          <w:rtl/>
        </w:rPr>
        <w:t>נוסף על האמור בסעיף 21 והתקנות לפיו, שר האוצר, באישור ועדת הכספים של הכנסת, רשאי לקבוע כי דוחות, מסמכים או טפסים שיש להגיש למנהל לפי חוק זה, כולם או חלקם, יוגשו באופן מקוון, כאמצעי דיווח יחיד, ורשאי הוא לקבוע כאמור גם לגבי מי שלא חלה עליו חובת הגשה באופן מקוון אך בחר בכך; לעניין הגשה כאמור יחולו הוראות סעיף 67ב לחוק מס ערך מוסף, בשינויים המחויבים.</w:t>
      </w:r>
    </w:p>
    <w:p w:rsidR="006E4B7B" w:rsidRPr="00877AF5" w:rsidRDefault="006E4B7B" w:rsidP="006E4B7B">
      <w:pPr>
        <w:pStyle w:val="P00"/>
        <w:spacing w:before="0"/>
        <w:ind w:left="0" w:right="1134"/>
        <w:rPr>
          <w:rStyle w:val="default"/>
          <w:rFonts w:cs="FrankRuehl" w:hint="cs"/>
          <w:vanish/>
          <w:color w:val="FF0000"/>
          <w:sz w:val="20"/>
          <w:szCs w:val="20"/>
          <w:shd w:val="clear" w:color="auto" w:fill="FFFF99"/>
          <w:rtl/>
          <w:lang w:eastAsia="en-US"/>
        </w:rPr>
      </w:pPr>
      <w:bookmarkStart w:id="47" w:name="Rov88"/>
      <w:r w:rsidRPr="00877AF5">
        <w:rPr>
          <w:rStyle w:val="default"/>
          <w:rFonts w:cs="FrankRuehl" w:hint="cs"/>
          <w:vanish/>
          <w:color w:val="FF0000"/>
          <w:szCs w:val="20"/>
          <w:shd w:val="clear" w:color="auto" w:fill="FFFF99"/>
          <w:rtl/>
          <w:lang w:eastAsia="en-US"/>
        </w:rPr>
        <w:t>מיום 1.12.2015</w:t>
      </w:r>
    </w:p>
    <w:p w:rsidR="006E4B7B" w:rsidRPr="00877AF5" w:rsidRDefault="006E4B7B" w:rsidP="003B6745">
      <w:pPr>
        <w:pStyle w:val="P00"/>
        <w:spacing w:before="0"/>
        <w:ind w:left="0" w:right="1134"/>
        <w:rPr>
          <w:rStyle w:val="default"/>
          <w:rFonts w:cs="FrankRuehl" w:hint="cs"/>
          <w:vanish/>
          <w:sz w:val="20"/>
          <w:szCs w:val="20"/>
          <w:shd w:val="clear" w:color="auto" w:fill="FFFF99"/>
          <w:rtl/>
          <w:lang w:eastAsia="en-US"/>
        </w:rPr>
      </w:pPr>
      <w:r w:rsidRPr="00877AF5">
        <w:rPr>
          <w:rStyle w:val="default"/>
          <w:rFonts w:cs="FrankRuehl" w:hint="cs"/>
          <w:b/>
          <w:bCs/>
          <w:vanish/>
          <w:sz w:val="20"/>
          <w:szCs w:val="20"/>
          <w:shd w:val="clear" w:color="auto" w:fill="FFFF99"/>
          <w:rtl/>
          <w:lang w:eastAsia="en-US"/>
        </w:rPr>
        <w:t>תיקון מס' 1</w:t>
      </w:r>
      <w:r w:rsidR="003B6745" w:rsidRPr="00877AF5">
        <w:rPr>
          <w:rStyle w:val="default"/>
          <w:rFonts w:cs="FrankRuehl" w:hint="cs"/>
          <w:b/>
          <w:bCs/>
          <w:vanish/>
          <w:sz w:val="20"/>
          <w:szCs w:val="20"/>
          <w:shd w:val="clear" w:color="auto" w:fill="FFFF99"/>
          <w:rtl/>
          <w:lang w:eastAsia="en-US"/>
        </w:rPr>
        <w:t>2</w:t>
      </w:r>
    </w:p>
    <w:p w:rsidR="006E4B7B" w:rsidRPr="00877AF5" w:rsidRDefault="006E4B7B" w:rsidP="006E4B7B">
      <w:pPr>
        <w:pStyle w:val="P00"/>
        <w:spacing w:before="0"/>
        <w:ind w:left="0" w:right="1134"/>
        <w:rPr>
          <w:rStyle w:val="default"/>
          <w:rFonts w:cs="FrankRuehl" w:hint="cs"/>
          <w:vanish/>
          <w:szCs w:val="20"/>
          <w:shd w:val="clear" w:color="auto" w:fill="FFFF99"/>
          <w:rtl/>
          <w:lang w:eastAsia="en-US"/>
        </w:rPr>
      </w:pPr>
      <w:hyperlink r:id="rId65" w:history="1">
        <w:r w:rsidRPr="00877AF5">
          <w:rPr>
            <w:rStyle w:val="Hyperlink"/>
            <w:rFonts w:cs="FrankRuehl" w:hint="cs"/>
            <w:vanish/>
            <w:szCs w:val="20"/>
            <w:shd w:val="clear" w:color="auto" w:fill="FFFF99"/>
            <w:rtl/>
            <w:lang w:eastAsia="en-US"/>
          </w:rPr>
          <w:t>ס"ח תשע"ו מס' 2511</w:t>
        </w:r>
      </w:hyperlink>
      <w:r w:rsidRPr="00877AF5">
        <w:rPr>
          <w:rStyle w:val="default"/>
          <w:rFonts w:cs="FrankRuehl" w:hint="cs"/>
          <w:vanish/>
          <w:sz w:val="20"/>
          <w:szCs w:val="20"/>
          <w:shd w:val="clear" w:color="auto" w:fill="FFFF99"/>
          <w:rtl/>
          <w:lang w:eastAsia="en-US"/>
        </w:rPr>
        <w:t xml:space="preserve"> מיום 30.11.2015 עמ' </w:t>
      </w:r>
      <w:r w:rsidRPr="00877AF5">
        <w:rPr>
          <w:rStyle w:val="default"/>
          <w:rFonts w:cs="FrankRuehl" w:hint="cs"/>
          <w:vanish/>
          <w:szCs w:val="20"/>
          <w:shd w:val="clear" w:color="auto" w:fill="FFFF99"/>
          <w:rtl/>
          <w:lang w:eastAsia="en-US"/>
        </w:rPr>
        <w:t>241</w:t>
      </w:r>
      <w:r w:rsidRPr="00877AF5">
        <w:rPr>
          <w:rStyle w:val="default"/>
          <w:rFonts w:cs="FrankRuehl" w:hint="cs"/>
          <w:vanish/>
          <w:sz w:val="20"/>
          <w:szCs w:val="20"/>
          <w:shd w:val="clear" w:color="auto" w:fill="FFFF99"/>
          <w:rtl/>
          <w:lang w:eastAsia="en-US"/>
        </w:rPr>
        <w:t xml:space="preserve"> (</w:t>
      </w:r>
      <w:hyperlink r:id="rId66" w:history="1">
        <w:r w:rsidRPr="00877AF5">
          <w:rPr>
            <w:rStyle w:val="Hyperlink"/>
            <w:rFonts w:cs="FrankRuehl" w:hint="cs"/>
            <w:vanish/>
            <w:szCs w:val="20"/>
            <w:shd w:val="clear" w:color="auto" w:fill="FFFF99"/>
            <w:rtl/>
            <w:lang w:eastAsia="en-US"/>
          </w:rPr>
          <w:t>ה"ח 951</w:t>
        </w:r>
      </w:hyperlink>
      <w:r w:rsidRPr="00877AF5">
        <w:rPr>
          <w:rStyle w:val="default"/>
          <w:rFonts w:cs="FrankRuehl" w:hint="cs"/>
          <w:vanish/>
          <w:sz w:val="20"/>
          <w:szCs w:val="20"/>
          <w:shd w:val="clear" w:color="auto" w:fill="FFFF99"/>
          <w:rtl/>
          <w:lang w:eastAsia="en-US"/>
        </w:rPr>
        <w:t>)</w:t>
      </w:r>
    </w:p>
    <w:p w:rsidR="006E4B7B" w:rsidRPr="00D24FCD" w:rsidRDefault="006E4B7B" w:rsidP="006E4B7B">
      <w:pPr>
        <w:pStyle w:val="P00"/>
        <w:spacing w:before="0"/>
        <w:ind w:left="0" w:right="1134"/>
        <w:rPr>
          <w:rStyle w:val="default"/>
          <w:rFonts w:cs="FrankRuehl" w:hint="cs"/>
          <w:sz w:val="2"/>
          <w:szCs w:val="2"/>
          <w:shd w:val="clear" w:color="auto" w:fill="FFFF99"/>
          <w:rtl/>
          <w:lang w:eastAsia="en-US"/>
        </w:rPr>
      </w:pPr>
      <w:r w:rsidRPr="00877AF5">
        <w:rPr>
          <w:rStyle w:val="default"/>
          <w:rFonts w:cs="FrankRuehl" w:hint="cs"/>
          <w:b/>
          <w:bCs/>
          <w:vanish/>
          <w:szCs w:val="20"/>
          <w:shd w:val="clear" w:color="auto" w:fill="FFFF99"/>
          <w:rtl/>
          <w:lang w:eastAsia="en-US"/>
        </w:rPr>
        <w:t>הוספת סעיף 21א</w:t>
      </w:r>
      <w:bookmarkEnd w:id="47"/>
    </w:p>
    <w:p w:rsidR="006E4B7B" w:rsidRDefault="006E4B7B" w:rsidP="003B6745">
      <w:pPr>
        <w:pStyle w:val="P00"/>
        <w:spacing w:before="72"/>
        <w:ind w:left="0" w:right="1134"/>
        <w:rPr>
          <w:rStyle w:val="default"/>
          <w:rFonts w:cs="FrankRuehl" w:hint="cs"/>
          <w:rtl/>
        </w:rPr>
      </w:pPr>
      <w:bookmarkStart w:id="48" w:name="Seif41"/>
      <w:bookmarkEnd w:id="48"/>
      <w:r>
        <w:rPr>
          <w:lang w:val="he-IL"/>
        </w:rPr>
        <w:pict>
          <v:rect id="_x0000_s1140" style="position:absolute;left:0;text-align:left;margin-left:464.5pt;margin-top:8.05pt;width:75.05pt;height:24.7pt;z-index:251694080" o:allowincell="f" filled="f" stroked="f" strokecolor="lime" strokeweight=".25pt">
            <v:textbox style="mso-next-textbox:#_x0000_s1140" inset="0,0,0,0">
              <w:txbxContent>
                <w:p w:rsidR="006E4B7B" w:rsidRDefault="00927E1B" w:rsidP="006E4B7B">
                  <w:pPr>
                    <w:spacing w:line="160" w:lineRule="exact"/>
                    <w:jc w:val="left"/>
                    <w:rPr>
                      <w:rFonts w:cs="Miriam" w:hint="cs"/>
                      <w:sz w:val="18"/>
                      <w:szCs w:val="18"/>
                      <w:rtl/>
                    </w:rPr>
                  </w:pPr>
                  <w:r>
                    <w:rPr>
                      <w:rFonts w:cs="Miriam" w:hint="cs"/>
                      <w:sz w:val="18"/>
                      <w:szCs w:val="18"/>
                      <w:rtl/>
                    </w:rPr>
                    <w:t>דיווח בגין חוות דעת</w:t>
                  </w:r>
                </w:p>
                <w:p w:rsidR="006E4B7B" w:rsidRDefault="006E4B7B" w:rsidP="003B6745">
                  <w:pPr>
                    <w:spacing w:line="160" w:lineRule="exact"/>
                    <w:jc w:val="left"/>
                    <w:rPr>
                      <w:rFonts w:cs="Miriam"/>
                      <w:noProof/>
                      <w:sz w:val="18"/>
                      <w:szCs w:val="18"/>
                      <w:rtl/>
                    </w:rPr>
                  </w:pPr>
                  <w:r>
                    <w:rPr>
                      <w:rFonts w:cs="Miriam" w:hint="cs"/>
                      <w:sz w:val="18"/>
                      <w:szCs w:val="18"/>
                      <w:rtl/>
                    </w:rPr>
                    <w:t>(תיקון מס' 1</w:t>
                  </w:r>
                  <w:r w:rsidR="003B6745">
                    <w:rPr>
                      <w:rFonts w:cs="Miriam" w:hint="cs"/>
                      <w:sz w:val="18"/>
                      <w:szCs w:val="18"/>
                      <w:rtl/>
                    </w:rPr>
                    <w:t>3</w:t>
                  </w:r>
                  <w:r>
                    <w:rPr>
                      <w:rFonts w:cs="Miriam" w:hint="cs"/>
                      <w:sz w:val="18"/>
                      <w:szCs w:val="18"/>
                      <w:rtl/>
                    </w:rPr>
                    <w:t>) תשע"ו-2015</w:t>
                  </w:r>
                </w:p>
              </w:txbxContent>
            </v:textbox>
            <w10:anchorlock/>
          </v:rect>
        </w:pict>
      </w:r>
      <w:r>
        <w:rPr>
          <w:rStyle w:val="big-number"/>
          <w:rFonts w:cs="Miriam"/>
          <w:rtl/>
        </w:rPr>
        <w:t>21</w:t>
      </w:r>
      <w:r w:rsidR="00927E1B">
        <w:rPr>
          <w:rStyle w:val="default"/>
          <w:rFonts w:cs="FrankRuehl" w:hint="cs"/>
          <w:rtl/>
        </w:rPr>
        <w:t>ב</w:t>
      </w:r>
      <w:r w:rsidRPr="00345659">
        <w:rPr>
          <w:rStyle w:val="default"/>
          <w:rFonts w:cs="FrankRuehl"/>
          <w:rtl/>
        </w:rPr>
        <w:t>.</w:t>
      </w:r>
      <w:r w:rsidRPr="00345659">
        <w:rPr>
          <w:rStyle w:val="default"/>
          <w:rFonts w:cs="FrankRuehl"/>
          <w:rtl/>
        </w:rPr>
        <w:tab/>
      </w:r>
      <w:r w:rsidR="003B6745">
        <w:rPr>
          <w:rStyle w:val="default"/>
          <w:rFonts w:cs="FrankRuehl" w:hint="cs"/>
          <w:rtl/>
        </w:rPr>
        <w:t>(א)</w:t>
      </w:r>
      <w:r w:rsidR="003B6745">
        <w:rPr>
          <w:rStyle w:val="default"/>
          <w:rFonts w:cs="FrankRuehl" w:hint="cs"/>
          <w:rtl/>
        </w:rPr>
        <w:tab/>
        <w:t xml:space="preserve">בסעיף זה </w:t>
      </w:r>
      <w:r w:rsidR="003B6745">
        <w:rPr>
          <w:rStyle w:val="default"/>
          <w:rFonts w:cs="FrankRuehl"/>
          <w:rtl/>
        </w:rPr>
        <w:t>–</w:t>
      </w:r>
    </w:p>
    <w:p w:rsidR="003B6745" w:rsidRDefault="003B6745" w:rsidP="003B6745">
      <w:pPr>
        <w:pStyle w:val="P00"/>
        <w:spacing w:before="72"/>
        <w:ind w:left="0" w:right="1134"/>
        <w:rPr>
          <w:rStyle w:val="default"/>
          <w:rFonts w:cs="FrankRuehl" w:hint="cs"/>
          <w:rtl/>
        </w:rPr>
      </w:pPr>
      <w:r>
        <w:rPr>
          <w:rStyle w:val="default"/>
          <w:rFonts w:cs="FrankRuehl" w:hint="cs"/>
          <w:rtl/>
        </w:rPr>
        <w:tab/>
        <w:t xml:space="preserve">"חוות דעת" </w:t>
      </w:r>
      <w:r w:rsidR="00781903">
        <w:rPr>
          <w:rStyle w:val="default"/>
          <w:rFonts w:cs="FrankRuehl"/>
          <w:rtl/>
        </w:rPr>
        <w:t>–</w:t>
      </w:r>
      <w:r>
        <w:rPr>
          <w:rStyle w:val="default"/>
          <w:rFonts w:cs="FrankRuehl" w:hint="cs"/>
          <w:rtl/>
        </w:rPr>
        <w:t xml:space="preserve"> </w:t>
      </w:r>
      <w:r w:rsidR="00781903">
        <w:rPr>
          <w:rStyle w:val="default"/>
          <w:rFonts w:cs="FrankRuehl" w:hint="cs"/>
          <w:rtl/>
        </w:rPr>
        <w:t>חוות דעת בכתב, חתומה על ידי נותן חוות הדעת, שניתנה, במישרין או בעקיפין, לאדם ומאפשרת או נועדה לאפשר יתרון מס, ובלבד שהתקיים לגביה אחד מאלה:</w:t>
      </w:r>
    </w:p>
    <w:p w:rsidR="00781903" w:rsidRDefault="00781903" w:rsidP="0078190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שכר הטרחה בגין חוות הדעת, כולו או חלקו, תלוי בסכום יתרון המס שייווצר למקבל חוות הדעת;</w:t>
      </w:r>
    </w:p>
    <w:p w:rsidR="00781903" w:rsidRDefault="00781903" w:rsidP="0078190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היא תכנון מדף;</w:t>
      </w:r>
    </w:p>
    <w:p w:rsidR="00781903" w:rsidRDefault="00781903" w:rsidP="003B6745">
      <w:pPr>
        <w:pStyle w:val="P00"/>
        <w:spacing w:before="72"/>
        <w:ind w:left="0" w:right="1134"/>
        <w:rPr>
          <w:rStyle w:val="default"/>
          <w:rFonts w:cs="FrankRuehl" w:hint="cs"/>
          <w:rtl/>
        </w:rPr>
      </w:pPr>
      <w:r>
        <w:rPr>
          <w:rStyle w:val="default"/>
          <w:rFonts w:cs="FrankRuehl" w:hint="cs"/>
          <w:rtl/>
        </w:rPr>
        <w:tab/>
        <w:t xml:space="preserve">"יתרון מס" </w:t>
      </w:r>
      <w:r>
        <w:rPr>
          <w:rStyle w:val="default"/>
          <w:rFonts w:cs="FrankRuehl"/>
          <w:rtl/>
        </w:rPr>
        <w:t>–</w:t>
      </w:r>
      <w:r>
        <w:rPr>
          <w:rStyle w:val="default"/>
          <w:rFonts w:cs="FrankRuehl" w:hint="cs"/>
          <w:rtl/>
        </w:rPr>
        <w:t xml:space="preserve"> לרבות כל אחד מאלה:</w:t>
      </w:r>
    </w:p>
    <w:p w:rsidR="00781903" w:rsidRDefault="00781903" w:rsidP="0078190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הנחה או הקלה מהמס, דחיית אירוע המס, הפחתה של סכום המס או הימנעות ממס;</w:t>
      </w:r>
    </w:p>
    <w:p w:rsidR="00781903" w:rsidRDefault="00781903" w:rsidP="0078190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החזר של מס;</w:t>
      </w:r>
    </w:p>
    <w:p w:rsidR="00781903" w:rsidRDefault="00781903" w:rsidP="0078190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דחייה של מועד תשלום המס;</w:t>
      </w:r>
    </w:p>
    <w:p w:rsidR="00781903" w:rsidRDefault="00781903" w:rsidP="003B6745">
      <w:pPr>
        <w:pStyle w:val="P00"/>
        <w:spacing w:before="72"/>
        <w:ind w:left="0" w:right="1134"/>
        <w:rPr>
          <w:rStyle w:val="default"/>
          <w:rFonts w:cs="FrankRuehl" w:hint="cs"/>
          <w:rtl/>
        </w:rPr>
      </w:pPr>
      <w:r>
        <w:rPr>
          <w:rStyle w:val="default"/>
          <w:rFonts w:cs="FrankRuehl" w:hint="cs"/>
          <w:rtl/>
        </w:rPr>
        <w:tab/>
        <w:t xml:space="preserve">"שכר טרחה" </w:t>
      </w:r>
      <w:r>
        <w:rPr>
          <w:rStyle w:val="default"/>
          <w:rFonts w:cs="FrankRuehl"/>
          <w:rtl/>
        </w:rPr>
        <w:t>–</w:t>
      </w:r>
      <w:r>
        <w:rPr>
          <w:rStyle w:val="default"/>
          <w:rFonts w:cs="FrankRuehl" w:hint="cs"/>
          <w:rtl/>
        </w:rPr>
        <w:t xml:space="preserve"> סכום של 100,000 שקלים חדשים לפחות, שהוסכם בין הצדדים כי ישולם בעד חוות הדעת בגין חיסכון המס המרבי הכולל שייווצר למקבל חוות הדעת;</w:t>
      </w:r>
    </w:p>
    <w:p w:rsidR="00781903" w:rsidRDefault="00781903" w:rsidP="003B6745">
      <w:pPr>
        <w:pStyle w:val="P00"/>
        <w:spacing w:before="72"/>
        <w:ind w:left="0" w:right="1134"/>
        <w:rPr>
          <w:rStyle w:val="default"/>
          <w:rFonts w:cs="FrankRuehl" w:hint="cs"/>
          <w:rtl/>
        </w:rPr>
      </w:pPr>
      <w:r>
        <w:rPr>
          <w:rStyle w:val="default"/>
          <w:rFonts w:cs="FrankRuehl" w:hint="cs"/>
          <w:rtl/>
        </w:rPr>
        <w:tab/>
        <w:t xml:space="preserve">"תכנון מדף" </w:t>
      </w:r>
      <w:r>
        <w:rPr>
          <w:rStyle w:val="default"/>
          <w:rFonts w:cs="FrankRuehl"/>
          <w:rtl/>
        </w:rPr>
        <w:t>–</w:t>
      </w:r>
      <w:r>
        <w:rPr>
          <w:rStyle w:val="default"/>
          <w:rFonts w:cs="FrankRuehl" w:hint="cs"/>
          <w:rtl/>
        </w:rPr>
        <w:t xml:space="preserve"> אחד מאלה:</w:t>
      </w:r>
    </w:p>
    <w:p w:rsidR="00781903" w:rsidRDefault="00781903" w:rsidP="0078190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חוות דעת הכוללת בעיקרה תוכן אחיד באותו נושא, שניתנה במישרין או בעקיפיןף על ידי נותן חוות הדעת, לשלושה חייבים במס לפחות, בתוך תקופה של שנתיים, בכפוף להוראות סעיף קטן (ו), שאינם קרובים, והיא אינה תלויה בעיקרה בנסיבותיו המיוחדות של כל חייב במס; לעניין זה, "קרוב" </w:t>
      </w:r>
      <w:r>
        <w:rPr>
          <w:rStyle w:val="default"/>
          <w:rFonts w:cs="FrankRuehl"/>
          <w:rtl/>
        </w:rPr>
        <w:t>–</w:t>
      </w:r>
      <w:r>
        <w:rPr>
          <w:rStyle w:val="default"/>
          <w:rFonts w:cs="FrankRuehl" w:hint="cs"/>
          <w:rtl/>
        </w:rPr>
        <w:t xml:space="preserve"> כהגדרתו בפסקאות (1) או (2) בסעיף 88 לפקודת מס הכנסה;</w:t>
      </w:r>
    </w:p>
    <w:p w:rsidR="00781903" w:rsidRDefault="00781903" w:rsidP="0078190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חוות דעת שנותן חוות הדעת הוא שהציע אותה למקבל מיוזמתו, והמקבל חויב בחובת סודיות לגבי תוכנה, כולו או חלקו.</w:t>
      </w:r>
    </w:p>
    <w:p w:rsidR="00781903" w:rsidRDefault="00781903" w:rsidP="00781903">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מי שקיבל חוות דעת ידווח על כך בטופס שיקבע המנהל, בתוך 60 ימים מתום שנת המס שבה התקבל יתרון המס בגין חוות הדעת, ובלבד שלא תידרש מסירתה של חוות הדעת לרשות המסים; בדיווח כאמור יפורטו כל אלה בלבד:</w:t>
      </w:r>
    </w:p>
    <w:p w:rsidR="00781903" w:rsidRDefault="00781903" w:rsidP="00DA000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עצם קבלת חוות הדעת;</w:t>
      </w:r>
    </w:p>
    <w:p w:rsidR="00781903" w:rsidRDefault="00781903" w:rsidP="00DA000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הפעולה או הנכס הנדונים בחוות הדעת;</w:t>
      </w:r>
    </w:p>
    <w:p w:rsidR="00781903" w:rsidRDefault="00781903" w:rsidP="00DA0007">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סוג סוגיית המיסוי המושפעת מחוות הדעת, כפי שקבע המנהל;</w:t>
      </w:r>
    </w:p>
    <w:p w:rsidR="00781903" w:rsidRDefault="00781903" w:rsidP="00DA000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DA0007">
        <w:rPr>
          <w:rStyle w:val="default"/>
          <w:rFonts w:cs="FrankRuehl" w:hint="cs"/>
          <w:rtl/>
        </w:rPr>
        <w:t>קיבל אדם חוות דעת לאחר תום שנת המס, ידווח עליה בטופס כאמור בפסקה (1), בתוך 60 ימים מיום שקיבל אותה.</w:t>
      </w:r>
    </w:p>
    <w:p w:rsidR="00DA0007" w:rsidRDefault="00DA0007" w:rsidP="003B674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דיווח כאמור בסעיף קטן (ב) יוגש באופן מקוון ויחולו עליו הוראות סעיף 21א.</w:t>
      </w:r>
    </w:p>
    <w:p w:rsidR="00DA0007" w:rsidRDefault="00DA0007" w:rsidP="003B674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על אף האמור בסעיף קטן (ב), לא יהיה אדם חב בדיווח </w:t>
      </w:r>
      <w:r>
        <w:rPr>
          <w:rStyle w:val="default"/>
          <w:rFonts w:cs="FrankRuehl"/>
          <w:rtl/>
        </w:rPr>
        <w:t>–</w:t>
      </w:r>
    </w:p>
    <w:p w:rsidR="00DA0007" w:rsidRDefault="00DA0007" w:rsidP="00DA000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בשל תכנון מדף כאמור בפסקה (1) בלבד להגדרה "תכנון מדף" שלא ניתנה לגביו הודעה לפי סעיף קטן (ה);</w:t>
      </w:r>
    </w:p>
    <w:p w:rsidR="00DA0007" w:rsidRDefault="00DA0007" w:rsidP="00DA000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בשל חוות דעת שניתנה לו לגבי סוגיות שנדונו בהליכים בקשר לדרישת תשלום חסר כהגדרתו בחוק מסים עקיפים (מס ששולם ביתר או בחסר), התשכ"ח-1968, ובלבד שחוות הדעת ניתנה בתקופה שבה מתקיימים הליכים כאמור, ולגבי אותה תקופת דיווח בלבד.</w:t>
      </w:r>
    </w:p>
    <w:p w:rsidR="00DA0007" w:rsidRDefault="00DA0007" w:rsidP="003B674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מי שנתן חוות דעת שהיא תכנון מדף לפי פסקה (1) להגדרה "תכנון מדף", יודיע על כך למי שקיבל אותה, ובלבד שהוא האדם השלישי ואילך שלו ניתנה חוות הדעת.</w:t>
      </w:r>
    </w:p>
    <w:p w:rsidR="00DA0007" w:rsidRDefault="00DA0007" w:rsidP="003B6745">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הוראות סעיף זה לא יחולו על מוסד ציבורי כמשמעותו בסעיף 9(2) לפקודת מס הכנסה, על חבר בני אדם כאמור בפסקה (2) להגדרה מלכ"ר בחוק מס ערך מוסף, ועל עוסק שמחזור עסקאותיו אינו עולה על 3 מיליון שקלים חדשים.</w:t>
      </w:r>
    </w:p>
    <w:p w:rsidR="006E4B7B" w:rsidRPr="00877AF5" w:rsidRDefault="006E4B7B" w:rsidP="006E4B7B">
      <w:pPr>
        <w:pStyle w:val="P00"/>
        <w:spacing w:before="0"/>
        <w:ind w:left="0" w:right="1134"/>
        <w:rPr>
          <w:rStyle w:val="default"/>
          <w:rFonts w:cs="FrankRuehl" w:hint="cs"/>
          <w:vanish/>
          <w:color w:val="FF0000"/>
          <w:sz w:val="20"/>
          <w:szCs w:val="20"/>
          <w:shd w:val="clear" w:color="auto" w:fill="FFFF99"/>
          <w:rtl/>
        </w:rPr>
      </w:pPr>
      <w:bookmarkStart w:id="49" w:name="Rov89"/>
      <w:r w:rsidRPr="00877AF5">
        <w:rPr>
          <w:rStyle w:val="default"/>
          <w:rFonts w:cs="FrankRuehl" w:hint="cs"/>
          <w:vanish/>
          <w:color w:val="FF0000"/>
          <w:sz w:val="20"/>
          <w:szCs w:val="20"/>
          <w:shd w:val="clear" w:color="auto" w:fill="FFFF99"/>
          <w:rtl/>
        </w:rPr>
        <w:t xml:space="preserve">מיום </w:t>
      </w:r>
      <w:r w:rsidRPr="00877AF5">
        <w:rPr>
          <w:rStyle w:val="default"/>
          <w:rFonts w:cs="FrankRuehl" w:hint="cs"/>
          <w:vanish/>
          <w:color w:val="FF0000"/>
          <w:szCs w:val="20"/>
          <w:shd w:val="clear" w:color="auto" w:fill="FFFF99"/>
          <w:rtl/>
        </w:rPr>
        <w:t>9.12.2015</w:t>
      </w:r>
    </w:p>
    <w:p w:rsidR="006E4B7B" w:rsidRPr="00877AF5" w:rsidRDefault="006E4B7B" w:rsidP="003B6745">
      <w:pPr>
        <w:pStyle w:val="P00"/>
        <w:spacing w:before="0"/>
        <w:ind w:left="0" w:right="1134"/>
        <w:rPr>
          <w:rStyle w:val="default"/>
          <w:rFonts w:cs="FrankRuehl" w:hint="cs"/>
          <w:vanish/>
          <w:sz w:val="20"/>
          <w:szCs w:val="20"/>
          <w:shd w:val="clear" w:color="auto" w:fill="FFFF99"/>
          <w:rtl/>
        </w:rPr>
      </w:pPr>
      <w:r w:rsidRPr="00877AF5">
        <w:rPr>
          <w:rStyle w:val="default"/>
          <w:rFonts w:cs="FrankRuehl" w:hint="cs"/>
          <w:b/>
          <w:bCs/>
          <w:vanish/>
          <w:sz w:val="20"/>
          <w:szCs w:val="20"/>
          <w:shd w:val="clear" w:color="auto" w:fill="FFFF99"/>
          <w:rtl/>
        </w:rPr>
        <w:t xml:space="preserve">תיקון מס' </w:t>
      </w:r>
      <w:r w:rsidR="00927E1B" w:rsidRPr="00877AF5">
        <w:rPr>
          <w:rStyle w:val="default"/>
          <w:rFonts w:cs="FrankRuehl" w:hint="cs"/>
          <w:b/>
          <w:bCs/>
          <w:vanish/>
          <w:sz w:val="20"/>
          <w:szCs w:val="20"/>
          <w:shd w:val="clear" w:color="auto" w:fill="FFFF99"/>
          <w:rtl/>
        </w:rPr>
        <w:t>1</w:t>
      </w:r>
      <w:r w:rsidR="003B6745" w:rsidRPr="00877AF5">
        <w:rPr>
          <w:rStyle w:val="default"/>
          <w:rFonts w:cs="FrankRuehl" w:hint="cs"/>
          <w:b/>
          <w:bCs/>
          <w:vanish/>
          <w:sz w:val="20"/>
          <w:szCs w:val="20"/>
          <w:shd w:val="clear" w:color="auto" w:fill="FFFF99"/>
          <w:rtl/>
        </w:rPr>
        <w:t>3</w:t>
      </w:r>
    </w:p>
    <w:p w:rsidR="006E4B7B" w:rsidRPr="00877AF5" w:rsidRDefault="006E4B7B" w:rsidP="006E4B7B">
      <w:pPr>
        <w:pStyle w:val="P00"/>
        <w:spacing w:before="0"/>
        <w:ind w:left="0" w:right="1134"/>
        <w:rPr>
          <w:rStyle w:val="default"/>
          <w:rFonts w:cs="FrankRuehl" w:hint="cs"/>
          <w:vanish/>
          <w:szCs w:val="20"/>
          <w:shd w:val="clear" w:color="auto" w:fill="FFFF99"/>
          <w:rtl/>
        </w:rPr>
      </w:pPr>
      <w:hyperlink r:id="rId67" w:history="1">
        <w:r w:rsidRPr="00877AF5">
          <w:rPr>
            <w:rStyle w:val="Hyperlink"/>
            <w:rFonts w:cs="FrankRuehl" w:hint="cs"/>
            <w:vanish/>
            <w:szCs w:val="20"/>
            <w:shd w:val="clear" w:color="auto" w:fill="FFFF99"/>
            <w:rtl/>
          </w:rPr>
          <w:t>ס"ח תשע"ו מס' 2513</w:t>
        </w:r>
      </w:hyperlink>
      <w:r w:rsidRPr="00877AF5">
        <w:rPr>
          <w:rStyle w:val="default"/>
          <w:rFonts w:cs="FrankRuehl" w:hint="cs"/>
          <w:vanish/>
          <w:sz w:val="20"/>
          <w:szCs w:val="20"/>
          <w:shd w:val="clear" w:color="auto" w:fill="FFFF99"/>
          <w:rtl/>
        </w:rPr>
        <w:t xml:space="preserve"> מיום 9.12.2015 עמ' </w:t>
      </w:r>
      <w:r w:rsidRPr="00877AF5">
        <w:rPr>
          <w:rStyle w:val="default"/>
          <w:rFonts w:cs="FrankRuehl" w:hint="cs"/>
          <w:vanish/>
          <w:szCs w:val="20"/>
          <w:shd w:val="clear" w:color="auto" w:fill="FFFF99"/>
          <w:rtl/>
        </w:rPr>
        <w:t>280</w:t>
      </w:r>
      <w:r w:rsidRPr="00877AF5">
        <w:rPr>
          <w:rStyle w:val="default"/>
          <w:rFonts w:cs="FrankRuehl" w:hint="cs"/>
          <w:vanish/>
          <w:sz w:val="20"/>
          <w:szCs w:val="20"/>
          <w:shd w:val="clear" w:color="auto" w:fill="FFFF99"/>
          <w:rtl/>
        </w:rPr>
        <w:t xml:space="preserve"> (</w:t>
      </w:r>
      <w:hyperlink r:id="rId68" w:history="1">
        <w:r w:rsidRPr="00877AF5">
          <w:rPr>
            <w:rStyle w:val="Hyperlink"/>
            <w:rFonts w:cs="FrankRuehl" w:hint="cs"/>
            <w:vanish/>
            <w:szCs w:val="20"/>
            <w:shd w:val="clear" w:color="auto" w:fill="FFFF99"/>
            <w:rtl/>
          </w:rPr>
          <w:t>ה"ח 951</w:t>
        </w:r>
      </w:hyperlink>
      <w:r w:rsidRPr="00877AF5">
        <w:rPr>
          <w:rStyle w:val="default"/>
          <w:rFonts w:cs="FrankRuehl" w:hint="cs"/>
          <w:vanish/>
          <w:sz w:val="20"/>
          <w:szCs w:val="20"/>
          <w:shd w:val="clear" w:color="auto" w:fill="FFFF99"/>
          <w:rtl/>
        </w:rPr>
        <w:t>)</w:t>
      </w:r>
    </w:p>
    <w:p w:rsidR="00927E1B" w:rsidRPr="00DA0007" w:rsidRDefault="00927E1B" w:rsidP="00DA0007">
      <w:pPr>
        <w:pStyle w:val="P00"/>
        <w:spacing w:before="0"/>
        <w:ind w:left="0" w:right="1134"/>
        <w:rPr>
          <w:rStyle w:val="default"/>
          <w:rFonts w:cs="FrankRuehl" w:hint="cs"/>
          <w:sz w:val="2"/>
          <w:szCs w:val="2"/>
          <w:shd w:val="clear" w:color="auto" w:fill="FFFF99"/>
          <w:rtl/>
        </w:rPr>
      </w:pPr>
      <w:r w:rsidRPr="00877AF5">
        <w:rPr>
          <w:rStyle w:val="default"/>
          <w:rFonts w:cs="FrankRuehl" w:hint="cs"/>
          <w:b/>
          <w:bCs/>
          <w:vanish/>
          <w:szCs w:val="20"/>
          <w:shd w:val="clear" w:color="auto" w:fill="FFFF99"/>
          <w:rtl/>
        </w:rPr>
        <w:t>הוספת סעיף 21ב</w:t>
      </w:r>
      <w:bookmarkEnd w:id="49"/>
    </w:p>
    <w:p w:rsidR="00927E1B" w:rsidRDefault="00927E1B" w:rsidP="00325BB4">
      <w:pPr>
        <w:pStyle w:val="P00"/>
        <w:spacing w:before="72"/>
        <w:ind w:left="0" w:right="1134"/>
        <w:rPr>
          <w:rStyle w:val="default"/>
          <w:rFonts w:cs="FrankRuehl" w:hint="cs"/>
          <w:rtl/>
        </w:rPr>
      </w:pPr>
      <w:bookmarkStart w:id="50" w:name="Seif42"/>
      <w:bookmarkEnd w:id="50"/>
      <w:r>
        <w:rPr>
          <w:lang w:val="he-IL"/>
        </w:rPr>
        <w:pict>
          <v:rect id="_x0000_s1141" style="position:absolute;left:0;text-align:left;margin-left:464.5pt;margin-top:8.05pt;width:75.05pt;height:32.95pt;z-index:251695104" o:allowincell="f" filled="f" stroked="f" strokecolor="lime" strokeweight=".25pt">
            <v:textbox style="mso-next-textbox:#_x0000_s1141" inset="0,0,0,0">
              <w:txbxContent>
                <w:p w:rsidR="00927E1B" w:rsidRDefault="00325BB4" w:rsidP="00927E1B">
                  <w:pPr>
                    <w:spacing w:line="160" w:lineRule="exact"/>
                    <w:jc w:val="left"/>
                    <w:rPr>
                      <w:rFonts w:cs="Miriam" w:hint="cs"/>
                      <w:sz w:val="18"/>
                      <w:szCs w:val="18"/>
                      <w:rtl/>
                    </w:rPr>
                  </w:pPr>
                  <w:r>
                    <w:rPr>
                      <w:rFonts w:cs="Miriam" w:hint="cs"/>
                      <w:sz w:val="18"/>
                      <w:szCs w:val="18"/>
                      <w:rtl/>
                    </w:rPr>
                    <w:t>נקיטת עמדה חייבת בדיווח</w:t>
                  </w:r>
                </w:p>
                <w:p w:rsidR="00927E1B" w:rsidRDefault="00927E1B" w:rsidP="003B6745">
                  <w:pPr>
                    <w:spacing w:line="160" w:lineRule="exact"/>
                    <w:jc w:val="left"/>
                    <w:rPr>
                      <w:rFonts w:cs="Miriam"/>
                      <w:noProof/>
                      <w:sz w:val="18"/>
                      <w:szCs w:val="18"/>
                      <w:rtl/>
                    </w:rPr>
                  </w:pPr>
                  <w:r>
                    <w:rPr>
                      <w:rFonts w:cs="Miriam" w:hint="cs"/>
                      <w:sz w:val="18"/>
                      <w:szCs w:val="18"/>
                      <w:rtl/>
                    </w:rPr>
                    <w:t>(תיקון מס' 1</w:t>
                  </w:r>
                  <w:r w:rsidR="003B6745">
                    <w:rPr>
                      <w:rFonts w:cs="Miriam" w:hint="cs"/>
                      <w:sz w:val="18"/>
                      <w:szCs w:val="18"/>
                      <w:rtl/>
                    </w:rPr>
                    <w:t>3</w:t>
                  </w:r>
                  <w:r>
                    <w:rPr>
                      <w:rFonts w:cs="Miriam" w:hint="cs"/>
                      <w:sz w:val="18"/>
                      <w:szCs w:val="18"/>
                      <w:rtl/>
                    </w:rPr>
                    <w:t>) תשע"ו-2015</w:t>
                  </w:r>
                </w:p>
              </w:txbxContent>
            </v:textbox>
            <w10:anchorlock/>
          </v:rect>
        </w:pict>
      </w:r>
      <w:r>
        <w:rPr>
          <w:rStyle w:val="big-number"/>
          <w:rFonts w:cs="Miriam"/>
          <w:rtl/>
        </w:rPr>
        <w:t>21</w:t>
      </w:r>
      <w:r>
        <w:rPr>
          <w:rStyle w:val="default"/>
          <w:rFonts w:cs="FrankRuehl" w:hint="cs"/>
          <w:rtl/>
        </w:rPr>
        <w:t>ג</w:t>
      </w:r>
      <w:r w:rsidRPr="00345659">
        <w:rPr>
          <w:rStyle w:val="default"/>
          <w:rFonts w:cs="FrankRuehl"/>
          <w:rtl/>
        </w:rPr>
        <w:t>.</w:t>
      </w:r>
      <w:r w:rsidRPr="00345659">
        <w:rPr>
          <w:rStyle w:val="default"/>
          <w:rFonts w:cs="FrankRuehl"/>
          <w:rtl/>
        </w:rPr>
        <w:tab/>
      </w:r>
      <w:r w:rsidR="00325BB4">
        <w:rPr>
          <w:rStyle w:val="default"/>
          <w:rFonts w:cs="FrankRuehl" w:hint="cs"/>
          <w:rtl/>
        </w:rPr>
        <w:t>(א)</w:t>
      </w:r>
      <w:r w:rsidR="00325BB4">
        <w:rPr>
          <w:rStyle w:val="default"/>
          <w:rFonts w:cs="FrankRuehl" w:hint="cs"/>
          <w:rtl/>
        </w:rPr>
        <w:tab/>
        <w:t xml:space="preserve">בסעיף זה </w:t>
      </w:r>
      <w:r w:rsidR="00325BB4">
        <w:rPr>
          <w:rStyle w:val="default"/>
          <w:rFonts w:cs="FrankRuehl"/>
          <w:rtl/>
        </w:rPr>
        <w:t>–</w:t>
      </w:r>
    </w:p>
    <w:p w:rsidR="00325BB4" w:rsidRDefault="00325BB4" w:rsidP="00325BB4">
      <w:pPr>
        <w:pStyle w:val="P00"/>
        <w:spacing w:before="72"/>
        <w:ind w:left="0" w:right="1134"/>
        <w:rPr>
          <w:rStyle w:val="default"/>
          <w:rFonts w:cs="FrankRuehl" w:hint="cs"/>
          <w:rtl/>
        </w:rPr>
      </w:pPr>
      <w:r>
        <w:rPr>
          <w:rStyle w:val="default"/>
          <w:rFonts w:cs="FrankRuehl" w:hint="cs"/>
          <w:rtl/>
        </w:rPr>
        <w:tab/>
        <w:t xml:space="preserve">"יתרון מס" </w:t>
      </w:r>
      <w:r>
        <w:rPr>
          <w:rStyle w:val="default"/>
          <w:rFonts w:cs="FrankRuehl"/>
          <w:rtl/>
        </w:rPr>
        <w:t>–</w:t>
      </w:r>
      <w:r>
        <w:rPr>
          <w:rStyle w:val="default"/>
          <w:rFonts w:cs="FrankRuehl" w:hint="cs"/>
          <w:rtl/>
        </w:rPr>
        <w:t xml:space="preserve"> כהגדרתו בסעיף 21ב;</w:t>
      </w:r>
    </w:p>
    <w:p w:rsidR="00325BB4" w:rsidRDefault="00325BB4" w:rsidP="00325BB4">
      <w:pPr>
        <w:pStyle w:val="P00"/>
        <w:spacing w:before="72"/>
        <w:ind w:left="0" w:right="1134"/>
        <w:rPr>
          <w:rStyle w:val="default"/>
          <w:rFonts w:cs="FrankRuehl" w:hint="cs"/>
          <w:rtl/>
        </w:rPr>
      </w:pPr>
      <w:r>
        <w:rPr>
          <w:rStyle w:val="default"/>
          <w:rFonts w:cs="FrankRuehl" w:hint="cs"/>
          <w:rtl/>
        </w:rPr>
        <w:tab/>
        <w:t xml:space="preserve">"עמדה חייבת בדיווח" </w:t>
      </w:r>
      <w:r>
        <w:rPr>
          <w:rStyle w:val="default"/>
          <w:rFonts w:cs="FrankRuehl"/>
          <w:rtl/>
        </w:rPr>
        <w:t>–</w:t>
      </w:r>
      <w:r>
        <w:rPr>
          <w:rStyle w:val="default"/>
          <w:rFonts w:cs="FrankRuehl" w:hint="cs"/>
          <w:rtl/>
        </w:rPr>
        <w:t xml:space="preserve"> עמדה שמתקיימים בה כל אלה:</w:t>
      </w:r>
    </w:p>
    <w:p w:rsidR="00325BB4" w:rsidRDefault="00325BB4" w:rsidP="00325BB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היא עומדת בניגוד לעמדה שפרסמה רשות המסים עד תום שנת המס החולפת;</w:t>
      </w:r>
    </w:p>
    <w:p w:rsidR="00325BB4" w:rsidRDefault="00325BB4" w:rsidP="00325BB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יתרון המס הנובע ממנה עולה על 2 מיליון שקלים חדשים בשנה או על 5 מיליון שקלים חדשים במהלך ארבע שנים לכל היותר.</w:t>
      </w:r>
    </w:p>
    <w:p w:rsidR="00325BB4" w:rsidRDefault="00325BB4" w:rsidP="00325BB4">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עמדת רשות המסים כאמור בפסקה (1) להגדרה "עמדה חייבת בדיווח" תפורסם במקום נפרד באתר האינטרנט של רשות המסים, לאחר שניתנה ללשכת עורכי הדין, ללשכת רואי חשבון בישראל וללשכה כהגדרתה בחוק הסדרת העיסוק בייצוג על ידי יועצי מס, התשס"ה-2005, הזדמנות סבירה לטעון את טענותיהם לגביה טרם פרסומה;</w:t>
      </w:r>
    </w:p>
    <w:p w:rsidR="00325BB4" w:rsidRDefault="00325BB4" w:rsidP="00325BB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עמדת רשות המסים תנוסח בלשון ברורה ומובנת;</w:t>
      </w:r>
    </w:p>
    <w:p w:rsidR="00325BB4" w:rsidRDefault="00325BB4" w:rsidP="00325BB4">
      <w:pPr>
        <w:pStyle w:val="P00"/>
        <w:spacing w:before="72"/>
        <w:ind w:left="1475" w:right="1134" w:hanging="454"/>
        <w:rPr>
          <w:rStyle w:val="default"/>
          <w:rFonts w:cs="FrankRuehl" w:hint="cs"/>
          <w:rtl/>
        </w:rPr>
      </w:pPr>
      <w:r>
        <w:rPr>
          <w:rStyle w:val="default"/>
          <w:rFonts w:cs="FrankRuehl" w:hint="cs"/>
          <w:rtl/>
        </w:rPr>
        <w:t>(3)</w:t>
      </w:r>
      <w:r>
        <w:rPr>
          <w:rStyle w:val="default"/>
          <w:rFonts w:cs="FrankRuehl" w:hint="cs"/>
          <w:rtl/>
        </w:rPr>
        <w:tab/>
        <w:t>(א)</w:t>
      </w:r>
      <w:r>
        <w:rPr>
          <w:rStyle w:val="default"/>
          <w:rFonts w:cs="FrankRuehl" w:hint="cs"/>
          <w:rtl/>
        </w:rPr>
        <w:tab/>
        <w:t>מספר העמדות שתפרסם רשות המסים לא יעלה על 25 בשנה; ביקשה רשות המסים לפרסם עמדות נוספות באותה שנה, יגיש שר האוצר לאישור ועדת הכספים של הכנסת את מספר העמדות הנוסף המבוקש כאמור;</w:t>
      </w:r>
    </w:p>
    <w:p w:rsidR="00325BB4" w:rsidRDefault="00325BB4" w:rsidP="00325BB4">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על אף האמור בפסקת משנה (א), בשנים 2016 ו-2017 רשות המסים תהיה רשאית לפרסם 50 עמדות בכל שנה.</w:t>
      </w:r>
    </w:p>
    <w:p w:rsidR="00325BB4" w:rsidRDefault="00325BB4" w:rsidP="00325BB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אדם הנוקט עמדה חייבת בדיווח ידווח על כך בטופס שיקבע המנהל, בתוך 60 ימים מתום שנת המס שבה נקט עמדה חייבת בדיווח כאמור; על דיווח לפי סעיף קטן זה יחולו הוראות סעיף 21ב(ג).</w:t>
      </w:r>
    </w:p>
    <w:p w:rsidR="00325BB4" w:rsidRDefault="00325BB4" w:rsidP="00325BB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הוראות סעיף זה לא יחולו על מוסד ציבורי כמשמעותו בסעיף 9(2) לפקודת מס הכנסה, על חבר בני אדם כאמור בפסקה (2) להגדרה מלכ"ר בחוק מס ערך מוסף, ועל עוסק שמחזור עסקאותיו אינו עולה על 3 מיליון שקלים חדשים.</w:t>
      </w:r>
    </w:p>
    <w:p w:rsidR="00927E1B" w:rsidRPr="00877AF5" w:rsidRDefault="00927E1B" w:rsidP="00927E1B">
      <w:pPr>
        <w:pStyle w:val="P00"/>
        <w:spacing w:before="0"/>
        <w:ind w:left="0" w:right="1134"/>
        <w:rPr>
          <w:rStyle w:val="default"/>
          <w:rFonts w:cs="FrankRuehl" w:hint="cs"/>
          <w:vanish/>
          <w:color w:val="FF0000"/>
          <w:sz w:val="20"/>
          <w:szCs w:val="20"/>
          <w:shd w:val="clear" w:color="auto" w:fill="FFFF99"/>
          <w:rtl/>
        </w:rPr>
      </w:pPr>
      <w:bookmarkStart w:id="51" w:name="Rov90"/>
      <w:r w:rsidRPr="00877AF5">
        <w:rPr>
          <w:rStyle w:val="default"/>
          <w:rFonts w:cs="FrankRuehl" w:hint="cs"/>
          <w:vanish/>
          <w:color w:val="FF0000"/>
          <w:sz w:val="20"/>
          <w:szCs w:val="20"/>
          <w:shd w:val="clear" w:color="auto" w:fill="FFFF99"/>
          <w:rtl/>
        </w:rPr>
        <w:t xml:space="preserve">מיום </w:t>
      </w:r>
      <w:r w:rsidRPr="00877AF5">
        <w:rPr>
          <w:rStyle w:val="default"/>
          <w:rFonts w:cs="FrankRuehl" w:hint="cs"/>
          <w:vanish/>
          <w:color w:val="FF0000"/>
          <w:szCs w:val="20"/>
          <w:shd w:val="clear" w:color="auto" w:fill="FFFF99"/>
          <w:rtl/>
        </w:rPr>
        <w:t>9.12.2015</w:t>
      </w:r>
    </w:p>
    <w:p w:rsidR="00927E1B" w:rsidRPr="00877AF5" w:rsidRDefault="00927E1B" w:rsidP="003B6745">
      <w:pPr>
        <w:pStyle w:val="P00"/>
        <w:spacing w:before="0"/>
        <w:ind w:left="0" w:right="1134"/>
        <w:rPr>
          <w:rStyle w:val="default"/>
          <w:rFonts w:cs="FrankRuehl" w:hint="cs"/>
          <w:vanish/>
          <w:sz w:val="20"/>
          <w:szCs w:val="20"/>
          <w:shd w:val="clear" w:color="auto" w:fill="FFFF99"/>
          <w:rtl/>
        </w:rPr>
      </w:pPr>
      <w:r w:rsidRPr="00877AF5">
        <w:rPr>
          <w:rStyle w:val="default"/>
          <w:rFonts w:cs="FrankRuehl" w:hint="cs"/>
          <w:b/>
          <w:bCs/>
          <w:vanish/>
          <w:sz w:val="20"/>
          <w:szCs w:val="20"/>
          <w:shd w:val="clear" w:color="auto" w:fill="FFFF99"/>
          <w:rtl/>
        </w:rPr>
        <w:t>תיקון מס' 1</w:t>
      </w:r>
      <w:r w:rsidR="003B6745" w:rsidRPr="00877AF5">
        <w:rPr>
          <w:rStyle w:val="default"/>
          <w:rFonts w:cs="FrankRuehl" w:hint="cs"/>
          <w:b/>
          <w:bCs/>
          <w:vanish/>
          <w:sz w:val="20"/>
          <w:szCs w:val="20"/>
          <w:shd w:val="clear" w:color="auto" w:fill="FFFF99"/>
          <w:rtl/>
        </w:rPr>
        <w:t>3</w:t>
      </w:r>
    </w:p>
    <w:p w:rsidR="00927E1B" w:rsidRPr="00877AF5" w:rsidRDefault="00927E1B" w:rsidP="00927E1B">
      <w:pPr>
        <w:pStyle w:val="P00"/>
        <w:spacing w:before="0"/>
        <w:ind w:left="0" w:right="1134"/>
        <w:rPr>
          <w:rStyle w:val="default"/>
          <w:rFonts w:cs="FrankRuehl" w:hint="cs"/>
          <w:vanish/>
          <w:szCs w:val="20"/>
          <w:shd w:val="clear" w:color="auto" w:fill="FFFF99"/>
          <w:rtl/>
        </w:rPr>
      </w:pPr>
      <w:hyperlink r:id="rId69" w:history="1">
        <w:r w:rsidRPr="00877AF5">
          <w:rPr>
            <w:rStyle w:val="Hyperlink"/>
            <w:rFonts w:cs="FrankRuehl" w:hint="cs"/>
            <w:vanish/>
            <w:szCs w:val="20"/>
            <w:shd w:val="clear" w:color="auto" w:fill="FFFF99"/>
            <w:rtl/>
          </w:rPr>
          <w:t>ס"ח תשע"ו מס' 2513</w:t>
        </w:r>
      </w:hyperlink>
      <w:r w:rsidRPr="00877AF5">
        <w:rPr>
          <w:rStyle w:val="default"/>
          <w:rFonts w:cs="FrankRuehl" w:hint="cs"/>
          <w:vanish/>
          <w:sz w:val="20"/>
          <w:szCs w:val="20"/>
          <w:shd w:val="clear" w:color="auto" w:fill="FFFF99"/>
          <w:rtl/>
        </w:rPr>
        <w:t xml:space="preserve"> מיום 9.12.2015 עמ' </w:t>
      </w:r>
      <w:r w:rsidRPr="00877AF5">
        <w:rPr>
          <w:rStyle w:val="default"/>
          <w:rFonts w:cs="FrankRuehl" w:hint="cs"/>
          <w:vanish/>
          <w:szCs w:val="20"/>
          <w:shd w:val="clear" w:color="auto" w:fill="FFFF99"/>
          <w:rtl/>
        </w:rPr>
        <w:t>282</w:t>
      </w:r>
      <w:r w:rsidRPr="00877AF5">
        <w:rPr>
          <w:rStyle w:val="default"/>
          <w:rFonts w:cs="FrankRuehl" w:hint="cs"/>
          <w:vanish/>
          <w:sz w:val="20"/>
          <w:szCs w:val="20"/>
          <w:shd w:val="clear" w:color="auto" w:fill="FFFF99"/>
          <w:rtl/>
        </w:rPr>
        <w:t xml:space="preserve"> (</w:t>
      </w:r>
      <w:hyperlink r:id="rId70" w:history="1">
        <w:r w:rsidRPr="00877AF5">
          <w:rPr>
            <w:rStyle w:val="Hyperlink"/>
            <w:rFonts w:cs="FrankRuehl" w:hint="cs"/>
            <w:vanish/>
            <w:szCs w:val="20"/>
            <w:shd w:val="clear" w:color="auto" w:fill="FFFF99"/>
            <w:rtl/>
          </w:rPr>
          <w:t>ה"ח 951</w:t>
        </w:r>
      </w:hyperlink>
      <w:r w:rsidRPr="00877AF5">
        <w:rPr>
          <w:rStyle w:val="default"/>
          <w:rFonts w:cs="FrankRuehl" w:hint="cs"/>
          <w:vanish/>
          <w:sz w:val="20"/>
          <w:szCs w:val="20"/>
          <w:shd w:val="clear" w:color="auto" w:fill="FFFF99"/>
          <w:rtl/>
        </w:rPr>
        <w:t>)</w:t>
      </w:r>
    </w:p>
    <w:p w:rsidR="00927E1B" w:rsidRPr="002A4A4F" w:rsidRDefault="00927E1B" w:rsidP="002A4A4F">
      <w:pPr>
        <w:pStyle w:val="P00"/>
        <w:spacing w:before="0"/>
        <w:ind w:left="0" w:right="1134"/>
        <w:rPr>
          <w:rStyle w:val="default"/>
          <w:rFonts w:cs="FrankRuehl" w:hint="cs"/>
          <w:sz w:val="2"/>
          <w:szCs w:val="2"/>
          <w:shd w:val="clear" w:color="auto" w:fill="FFFF99"/>
          <w:rtl/>
        </w:rPr>
      </w:pPr>
      <w:r w:rsidRPr="00877AF5">
        <w:rPr>
          <w:rStyle w:val="default"/>
          <w:rFonts w:cs="FrankRuehl" w:hint="cs"/>
          <w:b/>
          <w:bCs/>
          <w:vanish/>
          <w:szCs w:val="20"/>
          <w:shd w:val="clear" w:color="auto" w:fill="FFFF99"/>
          <w:rtl/>
        </w:rPr>
        <w:t>הוספת סעיף 21ג</w:t>
      </w:r>
      <w:bookmarkEnd w:id="51"/>
    </w:p>
    <w:p w:rsidR="001F4141" w:rsidRDefault="001F4141">
      <w:pPr>
        <w:pStyle w:val="P00"/>
        <w:spacing w:before="72"/>
        <w:ind w:left="0" w:right="1134"/>
        <w:rPr>
          <w:rStyle w:val="default"/>
          <w:rFonts w:cs="FrankRuehl" w:hint="cs"/>
          <w:rtl/>
        </w:rPr>
      </w:pPr>
      <w:bookmarkStart w:id="52" w:name="Seif20"/>
      <w:bookmarkEnd w:id="52"/>
      <w:r>
        <w:rPr>
          <w:lang w:val="he-IL"/>
        </w:rPr>
        <w:pict>
          <v:rect id="_x0000_s1048" style="position:absolute;left:0;text-align:left;margin-left:464.5pt;margin-top:8.05pt;width:75.05pt;height:16pt;z-index:251639808" o:allowincell="f" filled="f" stroked="f" strokecolor="lime" strokeweight=".25pt">
            <v:textbox style="mso-next-textbox:#_x0000_s1048" inset="0,0,0,0">
              <w:txbxContent>
                <w:p w:rsidR="001F4141" w:rsidRDefault="001F4141">
                  <w:pPr>
                    <w:spacing w:line="160" w:lineRule="exact"/>
                    <w:jc w:val="left"/>
                    <w:rPr>
                      <w:rFonts w:cs="Miriam"/>
                      <w:noProof/>
                      <w:sz w:val="18"/>
                      <w:szCs w:val="18"/>
                      <w:rtl/>
                    </w:rPr>
                  </w:pPr>
                  <w:r>
                    <w:rPr>
                      <w:rFonts w:cs="Miriam"/>
                      <w:sz w:val="18"/>
                      <w:szCs w:val="18"/>
                      <w:rtl/>
                    </w:rPr>
                    <w:t>מת</w:t>
                  </w:r>
                  <w:r>
                    <w:rPr>
                      <w:rFonts w:cs="Miriam" w:hint="cs"/>
                      <w:sz w:val="18"/>
                      <w:szCs w:val="18"/>
                      <w:rtl/>
                    </w:rPr>
                    <w:t xml:space="preserve">ן </w:t>
                  </w:r>
                  <w:r>
                    <w:rPr>
                      <w:rFonts w:cs="Miriam"/>
                      <w:sz w:val="18"/>
                      <w:szCs w:val="18"/>
                      <w:rtl/>
                    </w:rPr>
                    <w:t>מ</w:t>
                  </w:r>
                  <w:r>
                    <w:rPr>
                      <w:rFonts w:cs="Miriam" w:hint="cs"/>
                      <w:sz w:val="18"/>
                      <w:szCs w:val="18"/>
                      <w:rtl/>
                    </w:rPr>
                    <w:t xml:space="preserve">קום עבודה </w:t>
                  </w:r>
                  <w:r>
                    <w:rPr>
                      <w:rFonts w:cs="Miriam"/>
                      <w:sz w:val="18"/>
                      <w:szCs w:val="18"/>
                      <w:rtl/>
                    </w:rPr>
                    <w:t>לפ</w:t>
                  </w:r>
                  <w:r>
                    <w:rPr>
                      <w:rFonts w:cs="Miriam" w:hint="cs"/>
                      <w:sz w:val="18"/>
                      <w:szCs w:val="18"/>
                      <w:rtl/>
                    </w:rPr>
                    <w:t>קיד הממונה</w:t>
                  </w:r>
                </w:p>
              </w:txbxContent>
            </v:textbox>
            <w10:anchorlock/>
          </v:rect>
        </w:pict>
      </w:r>
      <w:r>
        <w:rPr>
          <w:rStyle w:val="big-number"/>
          <w:rFonts w:cs="Miriam"/>
          <w:rtl/>
        </w:rPr>
        <w:t>22.</w:t>
      </w:r>
      <w:r>
        <w:rPr>
          <w:rStyle w:val="big-number"/>
          <w:rFonts w:cs="Miriam"/>
          <w:rtl/>
        </w:rPr>
        <w:tab/>
      </w:r>
      <w:r>
        <w:rPr>
          <w:rStyle w:val="default"/>
          <w:rFonts w:cs="FrankRuehl"/>
          <w:rtl/>
        </w:rPr>
        <w:t>יצ</w:t>
      </w:r>
      <w:r>
        <w:rPr>
          <w:rStyle w:val="default"/>
          <w:rFonts w:cs="FrankRuehl" w:hint="cs"/>
          <w:rtl/>
        </w:rPr>
        <w:t>רן יספק במקום הייצור מקום וציוד סביר, להנחת דעתו של המנהל, לעבודה משרדית בשביל פקיד שימונה על ידי המנהל.</w:t>
      </w:r>
    </w:p>
    <w:p w:rsidR="001F4141" w:rsidRDefault="001F4141" w:rsidP="001A56A0">
      <w:pPr>
        <w:pStyle w:val="P00"/>
        <w:spacing w:before="72"/>
        <w:ind w:left="0" w:right="1134"/>
        <w:rPr>
          <w:rStyle w:val="default"/>
          <w:rFonts w:cs="FrankRuehl" w:hint="cs"/>
          <w:rtl/>
        </w:rPr>
      </w:pPr>
      <w:bookmarkStart w:id="53" w:name="Seif37"/>
      <w:bookmarkEnd w:id="53"/>
      <w:r>
        <w:rPr>
          <w:lang w:val="he-IL"/>
        </w:rPr>
        <w:pict>
          <v:rect id="_x0000_s1088" style="position:absolute;left:0;text-align:left;margin-left:464.5pt;margin-top:8.05pt;width:75.05pt;height:61.85pt;z-index:251671552" o:allowincell="f" filled="f" stroked="f" strokecolor="lime" strokeweight=".25pt">
            <v:textbox style="mso-next-textbox:#_x0000_s1088" inset="0,0,0,0">
              <w:txbxContent>
                <w:p w:rsidR="001F4141" w:rsidRDefault="001F4141">
                  <w:pPr>
                    <w:spacing w:line="160" w:lineRule="exact"/>
                    <w:jc w:val="left"/>
                    <w:rPr>
                      <w:rFonts w:cs="Miriam" w:hint="cs"/>
                      <w:sz w:val="18"/>
                      <w:szCs w:val="18"/>
                      <w:rtl/>
                    </w:rPr>
                  </w:pPr>
                  <w:r>
                    <w:rPr>
                      <w:rFonts w:cs="Miriam" w:hint="cs"/>
                      <w:sz w:val="18"/>
                      <w:szCs w:val="18"/>
                      <w:rtl/>
                    </w:rPr>
                    <w:t>פיקוח על הכנסת דלק והוצאתו מהאזור ומשטחי עזה ויריחו</w:t>
                  </w:r>
                </w:p>
                <w:p w:rsidR="001F4141" w:rsidRDefault="001F4141">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תשס"ז-2007</w:t>
                  </w:r>
                </w:p>
                <w:p w:rsidR="001A56A0" w:rsidRDefault="001A56A0" w:rsidP="001A56A0">
                  <w:pPr>
                    <w:spacing w:line="160" w:lineRule="exact"/>
                    <w:jc w:val="left"/>
                    <w:rPr>
                      <w:rFonts w:cs="Miriam" w:hint="cs"/>
                      <w:noProof/>
                      <w:sz w:val="18"/>
                      <w:szCs w:val="18"/>
                      <w:rtl/>
                    </w:rPr>
                  </w:pPr>
                  <w:r>
                    <w:rPr>
                      <w:rFonts w:cs="Miriam" w:hint="cs"/>
                      <w:noProof/>
                      <w:sz w:val="18"/>
                      <w:szCs w:val="18"/>
                      <w:rtl/>
                    </w:rPr>
                    <w:t xml:space="preserve">(תיקון מס' 8) </w:t>
                  </w:r>
                  <w:r>
                    <w:rPr>
                      <w:rFonts w:cs="Miriam"/>
                      <w:noProof/>
                      <w:sz w:val="18"/>
                      <w:szCs w:val="18"/>
                      <w:rtl/>
                    </w:rPr>
                    <w:br/>
                  </w:r>
                  <w:r>
                    <w:rPr>
                      <w:rFonts w:cs="Miriam" w:hint="cs"/>
                      <w:noProof/>
                      <w:sz w:val="18"/>
                      <w:szCs w:val="18"/>
                      <w:rtl/>
                    </w:rPr>
                    <w:t>תשע"ג-2013</w:t>
                  </w:r>
                </w:p>
              </w:txbxContent>
            </v:textbox>
            <w10:anchorlock/>
          </v:rect>
        </w:pict>
      </w:r>
      <w:r>
        <w:rPr>
          <w:rStyle w:val="big-number"/>
          <w:rFonts w:cs="Miriam"/>
          <w:rtl/>
        </w:rPr>
        <w:t>22</w:t>
      </w:r>
      <w:r>
        <w:rPr>
          <w:rStyle w:val="default"/>
          <w:rFonts w:cs="FrankRuehl" w:hint="cs"/>
          <w:rtl/>
        </w:rPr>
        <w:t>א</w:t>
      </w:r>
      <w:r>
        <w:rPr>
          <w:rStyle w:val="default"/>
          <w:rFonts w:cs="FrankRuehl"/>
          <w:rtl/>
        </w:rPr>
        <w:t>.</w:t>
      </w:r>
      <w:r>
        <w:rPr>
          <w:rStyle w:val="default"/>
          <w:rFonts w:cs="FrankRuehl"/>
          <w:rtl/>
        </w:rPr>
        <w:tab/>
        <w:t>לצורך פיקוח על ביצוע ההוראות לפי חוק זה רשאי שר</w:t>
      </w:r>
      <w:r>
        <w:rPr>
          <w:rStyle w:val="default"/>
          <w:rFonts w:cs="FrankRuehl" w:hint="cs"/>
          <w:rtl/>
        </w:rPr>
        <w:t xml:space="preserve"> </w:t>
      </w:r>
      <w:r>
        <w:rPr>
          <w:rStyle w:val="default"/>
          <w:rFonts w:cs="FrankRuehl"/>
          <w:rtl/>
        </w:rPr>
        <w:t>האוצר, בהתייעצות עם שר הביטחון, להורות על מקומות</w:t>
      </w:r>
      <w:r>
        <w:rPr>
          <w:rStyle w:val="default"/>
          <w:rFonts w:cs="FrankRuehl" w:hint="cs"/>
          <w:rtl/>
        </w:rPr>
        <w:t xml:space="preserve"> </w:t>
      </w:r>
      <w:r>
        <w:rPr>
          <w:rStyle w:val="default"/>
          <w:rFonts w:cs="FrankRuehl"/>
          <w:rtl/>
        </w:rPr>
        <w:t>שבהם תותר הכנסה של דלק לאזור ולשטחי עזה ויריחו</w:t>
      </w:r>
      <w:r>
        <w:rPr>
          <w:rStyle w:val="default"/>
          <w:rFonts w:cs="FrankRuehl" w:hint="cs"/>
          <w:rtl/>
        </w:rPr>
        <w:t xml:space="preserve"> </w:t>
      </w:r>
      <w:r>
        <w:rPr>
          <w:rStyle w:val="default"/>
          <w:rFonts w:cs="FrankRuehl"/>
          <w:rtl/>
        </w:rPr>
        <w:t>והוצאתו מהם ועל הימים והשעות שבהם תותר הכנסה או</w:t>
      </w:r>
      <w:r>
        <w:rPr>
          <w:rStyle w:val="default"/>
          <w:rFonts w:cs="FrankRuehl" w:hint="cs"/>
          <w:rtl/>
        </w:rPr>
        <w:t xml:space="preserve"> </w:t>
      </w:r>
      <w:r>
        <w:rPr>
          <w:rStyle w:val="default"/>
          <w:rFonts w:cs="FrankRuehl"/>
          <w:rtl/>
        </w:rPr>
        <w:t>הוצאה כאמור, וכן להורות כי יידרש אישור מאת המנהל,</w:t>
      </w:r>
      <w:r>
        <w:rPr>
          <w:rStyle w:val="default"/>
          <w:rFonts w:cs="FrankRuehl" w:hint="cs"/>
          <w:rtl/>
        </w:rPr>
        <w:t xml:space="preserve"> </w:t>
      </w:r>
      <w:r>
        <w:rPr>
          <w:rStyle w:val="default"/>
          <w:rFonts w:cs="FrankRuehl"/>
          <w:rtl/>
        </w:rPr>
        <w:t>בדרך שיקבע, על כך שהדלק הוכנס או הוצא בהתאם</w:t>
      </w:r>
      <w:r>
        <w:rPr>
          <w:rStyle w:val="default"/>
          <w:rFonts w:cs="FrankRuehl" w:hint="cs"/>
          <w:rtl/>
        </w:rPr>
        <w:t xml:space="preserve"> </w:t>
      </w:r>
      <w:r>
        <w:rPr>
          <w:rStyle w:val="default"/>
          <w:rFonts w:cs="FrankRuehl"/>
          <w:rtl/>
        </w:rPr>
        <w:t>להוראות כאמור; הוראה לפי סעיף זה יכול שתהיה כללית</w:t>
      </w:r>
      <w:r>
        <w:rPr>
          <w:rStyle w:val="default"/>
          <w:rFonts w:cs="FrankRuehl" w:hint="cs"/>
          <w:rtl/>
        </w:rPr>
        <w:t xml:space="preserve"> </w:t>
      </w:r>
      <w:r>
        <w:rPr>
          <w:rStyle w:val="default"/>
          <w:rFonts w:cs="FrankRuehl"/>
          <w:rtl/>
        </w:rPr>
        <w:t>או לסוגים של דלק; לענין סעיף זה, "האזור" ו"שטחי עזה</w:t>
      </w:r>
      <w:r>
        <w:rPr>
          <w:rStyle w:val="default"/>
          <w:rFonts w:cs="FrankRuehl" w:hint="cs"/>
          <w:rtl/>
        </w:rPr>
        <w:t xml:space="preserve"> </w:t>
      </w:r>
      <w:r>
        <w:rPr>
          <w:rStyle w:val="default"/>
          <w:rFonts w:cs="FrankRuehl"/>
          <w:rtl/>
        </w:rPr>
        <w:t>ויריחו" – כהגדרתם בחוק מס ערך מוסף.</w:t>
      </w:r>
    </w:p>
    <w:p w:rsidR="001F4141" w:rsidRPr="00877AF5" w:rsidRDefault="001F4141">
      <w:pPr>
        <w:pStyle w:val="P00"/>
        <w:spacing w:before="0"/>
        <w:ind w:left="0" w:right="1134"/>
        <w:rPr>
          <w:rStyle w:val="default"/>
          <w:rFonts w:cs="FrankRuehl" w:hint="cs"/>
          <w:vanish/>
          <w:color w:val="FF0000"/>
          <w:szCs w:val="20"/>
          <w:shd w:val="clear" w:color="auto" w:fill="FFFF99"/>
          <w:rtl/>
        </w:rPr>
      </w:pPr>
      <w:bookmarkStart w:id="54" w:name="Rov80"/>
      <w:r w:rsidRPr="00877AF5">
        <w:rPr>
          <w:rStyle w:val="default"/>
          <w:rFonts w:cs="FrankRuehl" w:hint="cs"/>
          <w:vanish/>
          <w:color w:val="FF0000"/>
          <w:szCs w:val="20"/>
          <w:shd w:val="clear" w:color="auto" w:fill="FFFF99"/>
          <w:rtl/>
        </w:rPr>
        <w:t>מיום 1.1.2007</w:t>
      </w:r>
    </w:p>
    <w:p w:rsidR="001F4141" w:rsidRPr="00877AF5" w:rsidRDefault="001F4141">
      <w:pPr>
        <w:pStyle w:val="P00"/>
        <w:spacing w:before="0"/>
        <w:ind w:left="0" w:right="1134"/>
        <w:rPr>
          <w:rStyle w:val="default"/>
          <w:rFonts w:cs="FrankRuehl" w:hint="cs"/>
          <w:b/>
          <w:bCs/>
          <w:vanish/>
          <w:szCs w:val="20"/>
          <w:shd w:val="clear" w:color="auto" w:fill="FFFF99"/>
          <w:rtl/>
        </w:rPr>
      </w:pPr>
      <w:r w:rsidRPr="00877AF5">
        <w:rPr>
          <w:rStyle w:val="default"/>
          <w:rFonts w:cs="FrankRuehl" w:hint="cs"/>
          <w:b/>
          <w:bCs/>
          <w:vanish/>
          <w:szCs w:val="20"/>
          <w:shd w:val="clear" w:color="auto" w:fill="FFFF99"/>
          <w:rtl/>
        </w:rPr>
        <w:t>תיקון מס' 31</w:t>
      </w:r>
    </w:p>
    <w:p w:rsidR="001F4141" w:rsidRPr="00877AF5" w:rsidRDefault="001F4141">
      <w:pPr>
        <w:pStyle w:val="P00"/>
        <w:spacing w:before="0"/>
        <w:ind w:left="0" w:right="1134"/>
        <w:rPr>
          <w:rStyle w:val="default"/>
          <w:rFonts w:cs="FrankRuehl" w:hint="cs"/>
          <w:vanish/>
          <w:szCs w:val="20"/>
          <w:shd w:val="clear" w:color="auto" w:fill="FFFF99"/>
          <w:rtl/>
        </w:rPr>
      </w:pPr>
      <w:hyperlink r:id="rId71" w:history="1">
        <w:r w:rsidRPr="00877AF5">
          <w:rPr>
            <w:rStyle w:val="Hyperlink"/>
            <w:rFonts w:cs="FrankRuehl" w:hint="cs"/>
            <w:vanish/>
            <w:szCs w:val="20"/>
            <w:shd w:val="clear" w:color="auto" w:fill="FFFF99"/>
            <w:rtl/>
          </w:rPr>
          <w:t>ס"ח תשס"ז מס' 2077</w:t>
        </w:r>
      </w:hyperlink>
      <w:r w:rsidRPr="00877AF5">
        <w:rPr>
          <w:rStyle w:val="default"/>
          <w:rFonts w:cs="FrankRuehl" w:hint="cs"/>
          <w:vanish/>
          <w:szCs w:val="20"/>
          <w:shd w:val="clear" w:color="auto" w:fill="FFFF99"/>
          <w:rtl/>
        </w:rPr>
        <w:t xml:space="preserve"> מיום 11.1.2007 עמ' 66 (</w:t>
      </w:r>
      <w:hyperlink r:id="rId72" w:history="1">
        <w:r w:rsidRPr="00877AF5">
          <w:rPr>
            <w:rStyle w:val="Hyperlink"/>
            <w:rFonts w:cs="FrankRuehl" w:hint="cs"/>
            <w:vanish/>
            <w:szCs w:val="20"/>
            <w:shd w:val="clear" w:color="auto" w:fill="FFFF99"/>
            <w:rtl/>
          </w:rPr>
          <w:t>ה"ח 260</w:t>
        </w:r>
      </w:hyperlink>
      <w:r w:rsidRPr="00877AF5">
        <w:rPr>
          <w:rStyle w:val="default"/>
          <w:rFonts w:cs="FrankRuehl" w:hint="cs"/>
          <w:vanish/>
          <w:szCs w:val="20"/>
          <w:shd w:val="clear" w:color="auto" w:fill="FFFF99"/>
          <w:rtl/>
        </w:rPr>
        <w:t>)</w:t>
      </w:r>
    </w:p>
    <w:p w:rsidR="001F4141" w:rsidRPr="00877AF5" w:rsidRDefault="001F4141">
      <w:pPr>
        <w:pStyle w:val="P00"/>
        <w:spacing w:before="0"/>
        <w:ind w:left="0" w:right="1134"/>
        <w:rPr>
          <w:rStyle w:val="default"/>
          <w:rFonts w:cs="FrankRuehl" w:hint="cs"/>
          <w:vanish/>
          <w:szCs w:val="20"/>
          <w:shd w:val="clear" w:color="auto" w:fill="FFFF99"/>
          <w:rtl/>
        </w:rPr>
      </w:pPr>
      <w:r w:rsidRPr="00877AF5">
        <w:rPr>
          <w:rStyle w:val="default"/>
          <w:rFonts w:cs="FrankRuehl" w:hint="cs"/>
          <w:b/>
          <w:bCs/>
          <w:vanish/>
          <w:szCs w:val="20"/>
          <w:shd w:val="clear" w:color="auto" w:fill="FFFF99"/>
          <w:rtl/>
        </w:rPr>
        <w:t>הוספת סעיף 22א</w:t>
      </w:r>
    </w:p>
    <w:p w:rsidR="001A56A0" w:rsidRPr="00877AF5" w:rsidRDefault="001A56A0" w:rsidP="001A56A0">
      <w:pPr>
        <w:pStyle w:val="P00"/>
        <w:spacing w:before="0"/>
        <w:ind w:left="0" w:right="1134"/>
        <w:rPr>
          <w:rStyle w:val="default"/>
          <w:rFonts w:cs="FrankRuehl" w:hint="cs"/>
          <w:vanish/>
          <w:sz w:val="20"/>
          <w:szCs w:val="20"/>
          <w:shd w:val="clear" w:color="auto" w:fill="FFFF99"/>
          <w:rtl/>
        </w:rPr>
      </w:pPr>
    </w:p>
    <w:p w:rsidR="001A56A0" w:rsidRPr="00877AF5" w:rsidRDefault="001A56A0" w:rsidP="001A56A0">
      <w:pPr>
        <w:pStyle w:val="P00"/>
        <w:spacing w:before="0"/>
        <w:ind w:left="0" w:right="1134"/>
        <w:rPr>
          <w:rStyle w:val="default"/>
          <w:rFonts w:cs="FrankRuehl" w:hint="cs"/>
          <w:vanish/>
          <w:color w:val="FF0000"/>
          <w:sz w:val="20"/>
          <w:szCs w:val="20"/>
          <w:shd w:val="clear" w:color="auto" w:fill="FFFF99"/>
          <w:rtl/>
        </w:rPr>
      </w:pPr>
      <w:r w:rsidRPr="00877AF5">
        <w:rPr>
          <w:rStyle w:val="default"/>
          <w:rFonts w:cs="FrankRuehl" w:hint="cs"/>
          <w:vanish/>
          <w:color w:val="FF0000"/>
          <w:sz w:val="20"/>
          <w:szCs w:val="20"/>
          <w:shd w:val="clear" w:color="auto" w:fill="FFFF99"/>
          <w:rtl/>
        </w:rPr>
        <w:t>מיום 1.8.2013</w:t>
      </w:r>
    </w:p>
    <w:p w:rsidR="001A56A0" w:rsidRPr="00877AF5" w:rsidRDefault="001A56A0" w:rsidP="001A56A0">
      <w:pPr>
        <w:pStyle w:val="P00"/>
        <w:spacing w:before="0"/>
        <w:ind w:left="0" w:right="1134"/>
        <w:rPr>
          <w:rStyle w:val="default"/>
          <w:rFonts w:cs="FrankRuehl" w:hint="cs"/>
          <w:vanish/>
          <w:sz w:val="20"/>
          <w:szCs w:val="20"/>
          <w:shd w:val="clear" w:color="auto" w:fill="FFFF99"/>
          <w:rtl/>
        </w:rPr>
      </w:pPr>
      <w:r w:rsidRPr="00877AF5">
        <w:rPr>
          <w:rStyle w:val="default"/>
          <w:rFonts w:cs="FrankRuehl" w:hint="cs"/>
          <w:b/>
          <w:bCs/>
          <w:vanish/>
          <w:sz w:val="20"/>
          <w:szCs w:val="20"/>
          <w:shd w:val="clear" w:color="auto" w:fill="FFFF99"/>
          <w:rtl/>
        </w:rPr>
        <w:t>תיקון מס' 8</w:t>
      </w:r>
    </w:p>
    <w:p w:rsidR="001A56A0" w:rsidRPr="00877AF5" w:rsidRDefault="001A56A0" w:rsidP="001A56A0">
      <w:pPr>
        <w:pStyle w:val="P00"/>
        <w:spacing w:before="0"/>
        <w:ind w:left="0" w:right="1134"/>
        <w:rPr>
          <w:rStyle w:val="default"/>
          <w:rFonts w:cs="FrankRuehl" w:hint="cs"/>
          <w:vanish/>
          <w:sz w:val="20"/>
          <w:szCs w:val="20"/>
          <w:shd w:val="clear" w:color="auto" w:fill="FFFF99"/>
          <w:rtl/>
        </w:rPr>
      </w:pPr>
      <w:hyperlink r:id="rId73" w:history="1">
        <w:r w:rsidRPr="00877AF5">
          <w:rPr>
            <w:rStyle w:val="Hyperlink"/>
            <w:rFonts w:cs="FrankRuehl" w:hint="cs"/>
            <w:vanish/>
            <w:szCs w:val="20"/>
            <w:shd w:val="clear" w:color="auto" w:fill="FFFF99"/>
            <w:rtl/>
          </w:rPr>
          <w:t>ס"ח תשע"ג מס' 2405</w:t>
        </w:r>
      </w:hyperlink>
      <w:r w:rsidRPr="00877AF5">
        <w:rPr>
          <w:rStyle w:val="default"/>
          <w:rFonts w:cs="FrankRuehl" w:hint="cs"/>
          <w:vanish/>
          <w:sz w:val="20"/>
          <w:szCs w:val="20"/>
          <w:shd w:val="clear" w:color="auto" w:fill="FFFF99"/>
          <w:rtl/>
        </w:rPr>
        <w:t xml:space="preserve"> מיום 5.8.2013 עמ' 165 (</w:t>
      </w:r>
      <w:hyperlink r:id="rId74" w:history="1">
        <w:r w:rsidRPr="00877AF5">
          <w:rPr>
            <w:rStyle w:val="Hyperlink"/>
            <w:rFonts w:cs="FrankRuehl" w:hint="cs"/>
            <w:vanish/>
            <w:szCs w:val="20"/>
            <w:shd w:val="clear" w:color="auto" w:fill="FFFF99"/>
            <w:rtl/>
          </w:rPr>
          <w:t>ה"ח 768</w:t>
        </w:r>
      </w:hyperlink>
      <w:r w:rsidRPr="00877AF5">
        <w:rPr>
          <w:rStyle w:val="default"/>
          <w:rFonts w:cs="FrankRuehl" w:hint="cs"/>
          <w:vanish/>
          <w:sz w:val="20"/>
          <w:szCs w:val="20"/>
          <w:shd w:val="clear" w:color="auto" w:fill="FFFF99"/>
          <w:rtl/>
        </w:rPr>
        <w:t>)</w:t>
      </w:r>
    </w:p>
    <w:p w:rsidR="001A56A0" w:rsidRPr="001A56A0" w:rsidRDefault="001A56A0" w:rsidP="001A56A0">
      <w:pPr>
        <w:pStyle w:val="P00"/>
        <w:ind w:left="0" w:right="1134"/>
        <w:rPr>
          <w:rStyle w:val="default"/>
          <w:rFonts w:cs="FrankRuehl" w:hint="cs"/>
          <w:sz w:val="2"/>
          <w:szCs w:val="2"/>
          <w:rtl/>
        </w:rPr>
      </w:pPr>
      <w:r w:rsidRPr="00877AF5">
        <w:rPr>
          <w:rStyle w:val="default"/>
          <w:rFonts w:cs="FrankRuehl"/>
          <w:vanish/>
          <w:sz w:val="22"/>
          <w:szCs w:val="22"/>
          <w:shd w:val="clear" w:color="auto" w:fill="FFFF99"/>
          <w:rtl/>
        </w:rPr>
        <w:t>22</w:t>
      </w:r>
      <w:r w:rsidRPr="00877AF5">
        <w:rPr>
          <w:rStyle w:val="default"/>
          <w:rFonts w:cs="FrankRuehl" w:hint="cs"/>
          <w:vanish/>
          <w:sz w:val="22"/>
          <w:szCs w:val="22"/>
          <w:shd w:val="clear" w:color="auto" w:fill="FFFF99"/>
          <w:rtl/>
        </w:rPr>
        <w:t>א</w:t>
      </w:r>
      <w:r w:rsidRPr="00877AF5">
        <w:rPr>
          <w:rStyle w:val="default"/>
          <w:rFonts w:cs="FrankRuehl"/>
          <w:vanish/>
          <w:sz w:val="22"/>
          <w:szCs w:val="22"/>
          <w:shd w:val="clear" w:color="auto" w:fill="FFFF99"/>
          <w:rtl/>
        </w:rPr>
        <w:t>.</w:t>
      </w:r>
      <w:r w:rsidRPr="00877AF5">
        <w:rPr>
          <w:rStyle w:val="default"/>
          <w:rFonts w:cs="FrankRuehl"/>
          <w:vanish/>
          <w:sz w:val="22"/>
          <w:szCs w:val="22"/>
          <w:shd w:val="clear" w:color="auto" w:fill="FFFF99"/>
          <w:rtl/>
        </w:rPr>
        <w:tab/>
        <w:t>לצורך פיקוח על ביצוע ההוראות לפי חוק זה רשאי שר</w:t>
      </w:r>
      <w:r w:rsidRPr="00877AF5">
        <w:rPr>
          <w:rStyle w:val="default"/>
          <w:rFonts w:cs="FrankRuehl" w:hint="cs"/>
          <w:vanish/>
          <w:sz w:val="22"/>
          <w:szCs w:val="22"/>
          <w:shd w:val="clear" w:color="auto" w:fill="FFFF99"/>
          <w:rtl/>
        </w:rPr>
        <w:t xml:space="preserve"> </w:t>
      </w:r>
      <w:r w:rsidRPr="00877AF5">
        <w:rPr>
          <w:rStyle w:val="default"/>
          <w:rFonts w:cs="FrankRuehl"/>
          <w:vanish/>
          <w:sz w:val="22"/>
          <w:szCs w:val="22"/>
          <w:shd w:val="clear" w:color="auto" w:fill="FFFF99"/>
          <w:rtl/>
        </w:rPr>
        <w:t>האוצר, בהתייעצות עם שר הביטחון, להורות על מקומות</w:t>
      </w:r>
      <w:r w:rsidRPr="00877AF5">
        <w:rPr>
          <w:rStyle w:val="default"/>
          <w:rFonts w:cs="FrankRuehl" w:hint="cs"/>
          <w:vanish/>
          <w:sz w:val="22"/>
          <w:szCs w:val="22"/>
          <w:shd w:val="clear" w:color="auto" w:fill="FFFF99"/>
          <w:rtl/>
        </w:rPr>
        <w:t xml:space="preserve"> </w:t>
      </w:r>
      <w:r w:rsidRPr="00877AF5">
        <w:rPr>
          <w:rStyle w:val="default"/>
          <w:rFonts w:cs="FrankRuehl"/>
          <w:vanish/>
          <w:sz w:val="22"/>
          <w:szCs w:val="22"/>
          <w:shd w:val="clear" w:color="auto" w:fill="FFFF99"/>
          <w:rtl/>
        </w:rPr>
        <w:t>שבהם תותר הכנסה של דלק לאזור ולשטחי עזה ויריחו</w:t>
      </w:r>
      <w:r w:rsidRPr="00877AF5">
        <w:rPr>
          <w:rStyle w:val="default"/>
          <w:rFonts w:cs="FrankRuehl" w:hint="cs"/>
          <w:vanish/>
          <w:sz w:val="22"/>
          <w:szCs w:val="22"/>
          <w:shd w:val="clear" w:color="auto" w:fill="FFFF99"/>
          <w:rtl/>
        </w:rPr>
        <w:t xml:space="preserve"> </w:t>
      </w:r>
      <w:r w:rsidRPr="00877AF5">
        <w:rPr>
          <w:rStyle w:val="default"/>
          <w:rFonts w:cs="FrankRuehl"/>
          <w:vanish/>
          <w:sz w:val="22"/>
          <w:szCs w:val="22"/>
          <w:shd w:val="clear" w:color="auto" w:fill="FFFF99"/>
          <w:rtl/>
        </w:rPr>
        <w:t>והוצאתו מהם ועל הימים והשעות שבהם תותר הכנסה או</w:t>
      </w:r>
      <w:r w:rsidRPr="00877AF5">
        <w:rPr>
          <w:rStyle w:val="default"/>
          <w:rFonts w:cs="FrankRuehl" w:hint="cs"/>
          <w:vanish/>
          <w:sz w:val="22"/>
          <w:szCs w:val="22"/>
          <w:shd w:val="clear" w:color="auto" w:fill="FFFF99"/>
          <w:rtl/>
        </w:rPr>
        <w:t xml:space="preserve"> </w:t>
      </w:r>
      <w:r w:rsidRPr="00877AF5">
        <w:rPr>
          <w:rStyle w:val="default"/>
          <w:rFonts w:cs="FrankRuehl"/>
          <w:vanish/>
          <w:sz w:val="22"/>
          <w:szCs w:val="22"/>
          <w:shd w:val="clear" w:color="auto" w:fill="FFFF99"/>
          <w:rtl/>
        </w:rPr>
        <w:t>הוצאה כאמור, וכן להורות כי יידרש אישור מאת המנהל,</w:t>
      </w:r>
      <w:r w:rsidRPr="00877AF5">
        <w:rPr>
          <w:rStyle w:val="default"/>
          <w:rFonts w:cs="FrankRuehl" w:hint="cs"/>
          <w:vanish/>
          <w:sz w:val="22"/>
          <w:szCs w:val="22"/>
          <w:shd w:val="clear" w:color="auto" w:fill="FFFF99"/>
          <w:rtl/>
        </w:rPr>
        <w:t xml:space="preserve"> </w:t>
      </w:r>
      <w:r w:rsidRPr="00877AF5">
        <w:rPr>
          <w:rStyle w:val="default"/>
          <w:rFonts w:cs="FrankRuehl"/>
          <w:vanish/>
          <w:sz w:val="22"/>
          <w:szCs w:val="22"/>
          <w:shd w:val="clear" w:color="auto" w:fill="FFFF99"/>
          <w:rtl/>
        </w:rPr>
        <w:t>בדרך שיקבע, על כך שהדלק הוכנס או הוצא בהתאם</w:t>
      </w:r>
      <w:r w:rsidRPr="00877AF5">
        <w:rPr>
          <w:rStyle w:val="default"/>
          <w:rFonts w:cs="FrankRuehl" w:hint="cs"/>
          <w:vanish/>
          <w:sz w:val="22"/>
          <w:szCs w:val="22"/>
          <w:shd w:val="clear" w:color="auto" w:fill="FFFF99"/>
          <w:rtl/>
        </w:rPr>
        <w:t xml:space="preserve"> </w:t>
      </w:r>
      <w:r w:rsidRPr="00877AF5">
        <w:rPr>
          <w:rStyle w:val="default"/>
          <w:rFonts w:cs="FrankRuehl"/>
          <w:vanish/>
          <w:sz w:val="22"/>
          <w:szCs w:val="22"/>
          <w:shd w:val="clear" w:color="auto" w:fill="FFFF99"/>
          <w:rtl/>
        </w:rPr>
        <w:t>להוראות כאמור; הוראה לפי סעיף זה יכול שתהיה כללית</w:t>
      </w:r>
      <w:r w:rsidRPr="00877AF5">
        <w:rPr>
          <w:rStyle w:val="default"/>
          <w:rFonts w:cs="FrankRuehl" w:hint="cs"/>
          <w:vanish/>
          <w:sz w:val="22"/>
          <w:szCs w:val="22"/>
          <w:shd w:val="clear" w:color="auto" w:fill="FFFF99"/>
          <w:rtl/>
        </w:rPr>
        <w:t xml:space="preserve"> </w:t>
      </w:r>
      <w:r w:rsidRPr="00877AF5">
        <w:rPr>
          <w:rStyle w:val="default"/>
          <w:rFonts w:cs="FrankRuehl"/>
          <w:vanish/>
          <w:sz w:val="22"/>
          <w:szCs w:val="22"/>
          <w:shd w:val="clear" w:color="auto" w:fill="FFFF99"/>
          <w:rtl/>
        </w:rPr>
        <w:t>או לסוגים של דלק; לענין סעיף זה, "האזור" ו"שטחי עזה</w:t>
      </w:r>
      <w:r w:rsidRPr="00877AF5">
        <w:rPr>
          <w:rStyle w:val="default"/>
          <w:rFonts w:cs="FrankRuehl" w:hint="cs"/>
          <w:vanish/>
          <w:sz w:val="22"/>
          <w:szCs w:val="22"/>
          <w:shd w:val="clear" w:color="auto" w:fill="FFFF99"/>
          <w:rtl/>
        </w:rPr>
        <w:t xml:space="preserve"> </w:t>
      </w:r>
      <w:r w:rsidRPr="00877AF5">
        <w:rPr>
          <w:rStyle w:val="default"/>
          <w:rFonts w:cs="FrankRuehl"/>
          <w:vanish/>
          <w:sz w:val="22"/>
          <w:szCs w:val="22"/>
          <w:shd w:val="clear" w:color="auto" w:fill="FFFF99"/>
          <w:rtl/>
        </w:rPr>
        <w:t>ויריחו" – כהגדרתם בחוק מס ערך מוסף</w:t>
      </w:r>
      <w:r w:rsidRPr="00877AF5">
        <w:rPr>
          <w:rStyle w:val="default"/>
          <w:rFonts w:cs="FrankRuehl"/>
          <w:strike/>
          <w:vanish/>
          <w:sz w:val="22"/>
          <w:szCs w:val="22"/>
          <w:shd w:val="clear" w:color="auto" w:fill="FFFF99"/>
          <w:rtl/>
        </w:rPr>
        <w:t>, התשל"ו</w:t>
      </w:r>
      <w:r w:rsidRPr="00877AF5">
        <w:rPr>
          <w:rStyle w:val="default"/>
          <w:rFonts w:cs="FrankRuehl" w:hint="cs"/>
          <w:strike/>
          <w:vanish/>
          <w:sz w:val="22"/>
          <w:szCs w:val="22"/>
          <w:shd w:val="clear" w:color="auto" w:fill="FFFF99"/>
          <w:rtl/>
        </w:rPr>
        <w:t>-1975</w:t>
      </w:r>
      <w:r w:rsidRPr="00877AF5">
        <w:rPr>
          <w:rStyle w:val="default"/>
          <w:rFonts w:cs="FrankRuehl"/>
          <w:vanish/>
          <w:sz w:val="22"/>
          <w:szCs w:val="22"/>
          <w:shd w:val="clear" w:color="auto" w:fill="FFFF99"/>
          <w:rtl/>
        </w:rPr>
        <w:t>.</w:t>
      </w:r>
      <w:bookmarkEnd w:id="54"/>
    </w:p>
    <w:p w:rsidR="001F4141" w:rsidRDefault="001F4141">
      <w:pPr>
        <w:pStyle w:val="P00"/>
        <w:spacing w:before="72"/>
        <w:ind w:left="0" w:right="1134"/>
        <w:rPr>
          <w:rStyle w:val="default"/>
          <w:rFonts w:cs="FrankRuehl" w:hint="cs"/>
          <w:rtl/>
        </w:rPr>
      </w:pPr>
      <w:bookmarkStart w:id="55" w:name="Seif21"/>
      <w:bookmarkEnd w:id="55"/>
      <w:r>
        <w:rPr>
          <w:lang w:val="he-IL"/>
        </w:rPr>
        <w:pict>
          <v:rect id="_x0000_s1049" style="position:absolute;left:0;text-align:left;margin-left:464.5pt;margin-top:8.05pt;width:75.05pt;height:24pt;z-index:251640832" o:allowincell="f" filled="f" stroked="f" strokecolor="lime" strokeweight=".25pt">
            <v:textbox style="mso-next-textbox:#_x0000_s1049" inset="0,0,0,0">
              <w:txbxContent>
                <w:p w:rsidR="001F4141" w:rsidRDefault="001F4141">
                  <w:pPr>
                    <w:spacing w:line="160" w:lineRule="exact"/>
                    <w:jc w:val="left"/>
                    <w:rPr>
                      <w:rFonts w:cs="Miriam"/>
                      <w:noProof/>
                      <w:sz w:val="18"/>
                      <w:szCs w:val="18"/>
                      <w:rtl/>
                    </w:rPr>
                  </w:pPr>
                  <w:r>
                    <w:rPr>
                      <w:rFonts w:cs="Miriam"/>
                      <w:sz w:val="18"/>
                      <w:szCs w:val="18"/>
                      <w:rtl/>
                    </w:rPr>
                    <w:t>סמ</w:t>
                  </w:r>
                  <w:r>
                    <w:rPr>
                      <w:rFonts w:cs="Miriam" w:hint="cs"/>
                      <w:sz w:val="18"/>
                      <w:szCs w:val="18"/>
                      <w:rtl/>
                    </w:rPr>
                    <w:t>כויות עזר</w:t>
                  </w:r>
                </w:p>
                <w:p w:rsidR="001F4141" w:rsidRDefault="001F4141">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שם פיקוח על ביצוע הוראות לפי חוק זה, רשאי המנהל או מי שהוא הסמיכו לכך </w:t>
      </w:r>
      <w:r>
        <w:rPr>
          <w:rStyle w:val="default"/>
          <w:rFonts w:cs="FrankRuehl"/>
          <w:rtl/>
        </w:rPr>
        <w:t>–</w:t>
      </w:r>
    </w:p>
    <w:p w:rsidR="001F4141" w:rsidRDefault="001F4141">
      <w:pPr>
        <w:pStyle w:val="P00"/>
        <w:spacing w:before="72"/>
        <w:ind w:left="0" w:right="1134"/>
        <w:rPr>
          <w:rStyle w:val="default"/>
          <w:rFonts w:cs="FrankRuehl" w:hint="cs"/>
          <w:rtl/>
        </w:rPr>
      </w:pPr>
    </w:p>
    <w:p w:rsidR="001F4141" w:rsidRDefault="001F4141">
      <w:pPr>
        <w:pStyle w:val="P22"/>
        <w:spacing w:before="72"/>
        <w:ind w:left="1021" w:right="1134"/>
        <w:rPr>
          <w:rStyle w:val="default"/>
          <w:rFonts w:cs="FrankRuehl"/>
          <w:rtl/>
        </w:rPr>
      </w:pPr>
      <w:r>
        <w:rPr>
          <w:rFonts w:cs="FrankRuehl"/>
          <w:rtl/>
          <w:lang w:val="he-IL"/>
        </w:rPr>
        <w:pict>
          <v:shape id="_x0000_s1078" type="#_x0000_t202" style="position:absolute;left:0;text-align:left;margin-left:470.25pt;margin-top:7.1pt;width:1in;height:16.8pt;z-index:251664384" filled="f" stroked="f">
            <v:textbox inset="1mm,0,1mm,0">
              <w:txbxContent>
                <w:p w:rsidR="001F4141" w:rsidRDefault="001F4141">
                  <w:pPr>
                    <w:spacing w:line="160" w:lineRule="exact"/>
                    <w:jc w:val="left"/>
                    <w:rPr>
                      <w:rFonts w:cs="Miriam" w:hint="cs"/>
                      <w:sz w:val="18"/>
                      <w:szCs w:val="18"/>
                      <w:rtl/>
                    </w:rPr>
                  </w:pPr>
                  <w:r>
                    <w:rPr>
                      <w:rFonts w:cs="Miriam" w:hint="cs"/>
                      <w:sz w:val="18"/>
                      <w:szCs w:val="18"/>
                      <w:rtl/>
                    </w:rPr>
                    <w:t>(תיקון מס' 5) תשס"ו-2006</w:t>
                  </w:r>
                </w:p>
              </w:txbxContent>
            </v:textbox>
            <w10:anchorlock/>
          </v:shape>
        </w:pict>
      </w:r>
      <w:r>
        <w:rPr>
          <w:rStyle w:val="default"/>
          <w:rFonts w:cs="FrankRuehl"/>
          <w:rtl/>
        </w:rPr>
        <w:t>(1)</w:t>
      </w:r>
      <w:r>
        <w:rPr>
          <w:rStyle w:val="default"/>
          <w:rFonts w:cs="FrankRuehl"/>
          <w:rtl/>
        </w:rPr>
        <w:tab/>
        <w:t>ל</w:t>
      </w:r>
      <w:r>
        <w:rPr>
          <w:rStyle w:val="default"/>
          <w:rFonts w:cs="FrankRuehl" w:hint="cs"/>
          <w:rtl/>
        </w:rPr>
        <w:t>דרוש מידע ומסמכים וכן ליטול דוגמאות דלק, ככל הדרוש לביצוע הוראות חוק זה, מכל אדם שיש לו יסוד סביר להניח כי הוא מייצר דלק, או מוכר דלק, או משתמש בדלק חב סימון, או בדלק הפטור מבלו או שניתן בשלו הישבון</w:t>
      </w:r>
      <w:r>
        <w:rPr>
          <w:rStyle w:val="default"/>
          <w:rFonts w:cs="FrankRuehl"/>
          <w:rtl/>
        </w:rPr>
        <w:t xml:space="preserve"> ב</w:t>
      </w:r>
      <w:r>
        <w:rPr>
          <w:rStyle w:val="default"/>
          <w:rFonts w:cs="FrankRuehl" w:hint="cs"/>
          <w:rtl/>
        </w:rPr>
        <w:t>התאם לצו לפי סעיף 9, או בדלק המשמש לייצור מוצרים;</w:t>
      </w:r>
    </w:p>
    <w:p w:rsidR="001F4141" w:rsidRDefault="001F4141">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היכנס, בכל עת סב</w:t>
      </w:r>
      <w:r>
        <w:rPr>
          <w:rStyle w:val="default"/>
          <w:rFonts w:cs="FrankRuehl"/>
          <w:rtl/>
        </w:rPr>
        <w:t>י</w:t>
      </w:r>
      <w:r>
        <w:rPr>
          <w:rStyle w:val="default"/>
          <w:rFonts w:cs="FrankRuehl" w:hint="cs"/>
          <w:rtl/>
        </w:rPr>
        <w:t xml:space="preserve">רה, לכל מקום שיש לו יסוד סביר להניח שהוא משמש מקום לייצור דלק, או למכירתו, או לשימוש בו כמפורט בפסקה (1); </w:t>
      </w:r>
    </w:p>
    <w:p w:rsidR="001F4141" w:rsidRDefault="001F4141">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בדוק דלק ברכב מנועי, למעט ברכב פרטי, כהגדרתם בסעיף 1 לפקודת התעבורה; ו</w:t>
      </w:r>
      <w:r>
        <w:rPr>
          <w:rStyle w:val="default"/>
          <w:rFonts w:cs="FrankRuehl"/>
          <w:rtl/>
        </w:rPr>
        <w:t>או</w:t>
      </w:r>
      <w:r>
        <w:rPr>
          <w:rStyle w:val="default"/>
          <w:rFonts w:cs="FrankRuehl" w:hint="cs"/>
          <w:rtl/>
        </w:rPr>
        <w:t>לם ניתן לבדוק דלק ברכב פרטי הנמצא במקום שבו משתמשים בדלק חב סימון.</w:t>
      </w:r>
    </w:p>
    <w:p w:rsidR="001F4141" w:rsidRDefault="001F414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תעורר חשד לביצוע עבירה לפי הוראות חוק זה, רשאי המנהל או מי שהוא הסמיך </w:t>
      </w:r>
      <w:r>
        <w:rPr>
          <w:rStyle w:val="default"/>
          <w:rFonts w:cs="FrankRuehl"/>
          <w:rtl/>
        </w:rPr>
        <w:t>–</w:t>
      </w:r>
    </w:p>
    <w:p w:rsidR="001F4141" w:rsidRDefault="001F4141">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חקור כל אדם שלדעתו קשור לביצוע עבירה כאמור, או שיש לו מידע לגבי עבירה כאמור, או שעשוי להיות לו מידע לגבי</w:t>
      </w:r>
      <w:r>
        <w:rPr>
          <w:rStyle w:val="default"/>
          <w:rFonts w:cs="FrankRuehl"/>
          <w:rtl/>
        </w:rPr>
        <w:t xml:space="preserve"> ע</w:t>
      </w:r>
      <w:r>
        <w:rPr>
          <w:rStyle w:val="default"/>
          <w:rFonts w:cs="FrankRuehl" w:hint="cs"/>
          <w:rtl/>
        </w:rPr>
        <w:t>בירה כאמור; על חקירה לפי סעיף זה יחולו הוראות סעיפים 2 ו-3 לפקודת הפרוצדורה הפלילית (עדות);</w:t>
      </w:r>
    </w:p>
    <w:p w:rsidR="001F4141" w:rsidRDefault="00805099">
      <w:pPr>
        <w:pStyle w:val="P22"/>
        <w:spacing w:before="72"/>
        <w:ind w:left="1021" w:right="1134"/>
        <w:rPr>
          <w:rStyle w:val="default"/>
          <w:rFonts w:cs="FrankRuehl" w:hint="cs"/>
          <w:rtl/>
        </w:rPr>
      </w:pPr>
      <w:r>
        <w:rPr>
          <w:rFonts w:cs="FrankRuehl" w:hint="cs"/>
          <w:sz w:val="26"/>
          <w:rtl/>
          <w:lang w:eastAsia="en-US"/>
        </w:rPr>
        <w:pict>
          <v:shape id="_x0000_s1126" type="#_x0000_t202" style="position:absolute;left:0;text-align:left;margin-left:470.35pt;margin-top:7.1pt;width:1in;height:16.8pt;z-index:251687936" filled="f" stroked="f">
            <v:textbox inset="1mm,0,1mm,0">
              <w:txbxContent>
                <w:p w:rsidR="00805099" w:rsidRDefault="00805099" w:rsidP="00805099">
                  <w:pPr>
                    <w:spacing w:line="160" w:lineRule="exact"/>
                    <w:jc w:val="left"/>
                    <w:rPr>
                      <w:rFonts w:cs="Miriam" w:hint="cs"/>
                      <w:noProof/>
                      <w:sz w:val="18"/>
                      <w:szCs w:val="18"/>
                      <w:rtl/>
                    </w:rPr>
                  </w:pPr>
                  <w:r>
                    <w:rPr>
                      <w:rFonts w:cs="Miriam" w:hint="cs"/>
                      <w:noProof/>
                      <w:sz w:val="18"/>
                      <w:szCs w:val="18"/>
                      <w:rtl/>
                    </w:rPr>
                    <w:t>(תיקון מס' 8) תשע"ג-2013</w:t>
                  </w:r>
                </w:p>
              </w:txbxContent>
            </v:textbox>
          </v:shape>
        </w:pict>
      </w:r>
      <w:r w:rsidR="001F4141">
        <w:rPr>
          <w:rStyle w:val="default"/>
          <w:rFonts w:cs="FrankRuehl" w:hint="cs"/>
          <w:rtl/>
        </w:rPr>
        <w:t>(2)</w:t>
      </w:r>
      <w:r w:rsidR="001F4141">
        <w:rPr>
          <w:rStyle w:val="default"/>
          <w:rFonts w:cs="FrankRuehl"/>
          <w:rtl/>
        </w:rPr>
        <w:tab/>
        <w:t>ל</w:t>
      </w:r>
      <w:r w:rsidR="001F4141">
        <w:rPr>
          <w:rStyle w:val="default"/>
          <w:rFonts w:cs="FrankRuehl" w:hint="cs"/>
          <w:rtl/>
        </w:rPr>
        <w:t xml:space="preserve">תפוס חפץ, דלק או מסמך (להלן </w:t>
      </w:r>
      <w:r w:rsidR="001F4141">
        <w:rPr>
          <w:rStyle w:val="default"/>
          <w:rFonts w:cs="FrankRuehl"/>
          <w:rtl/>
        </w:rPr>
        <w:t xml:space="preserve">– </w:t>
      </w:r>
      <w:r w:rsidR="001F4141">
        <w:rPr>
          <w:rStyle w:val="default"/>
          <w:rFonts w:cs="FrankRuehl" w:hint="cs"/>
          <w:rtl/>
        </w:rPr>
        <w:t>חפץ)</w:t>
      </w:r>
      <w:r>
        <w:rPr>
          <w:rStyle w:val="default"/>
          <w:rFonts w:cs="FrankRuehl" w:hint="cs"/>
          <w:rtl/>
        </w:rPr>
        <w:t xml:space="preserve"> </w:t>
      </w:r>
      <w:r w:rsidRPr="00805099">
        <w:rPr>
          <w:rStyle w:val="default"/>
          <w:rFonts w:cs="FrankRuehl" w:hint="cs"/>
          <w:rtl/>
        </w:rPr>
        <w:t xml:space="preserve">כאמור בסעיף 32(א) לפקודת סדר הדין הפלילי (מעצר וחיפוש), התשכ"ט-1969 (להלן </w:t>
      </w:r>
      <w:r w:rsidRPr="00805099">
        <w:rPr>
          <w:rStyle w:val="default"/>
          <w:rFonts w:cs="FrankRuehl"/>
          <w:rtl/>
        </w:rPr>
        <w:t>–</w:t>
      </w:r>
      <w:r w:rsidRPr="00805099">
        <w:rPr>
          <w:rStyle w:val="default"/>
          <w:rFonts w:cs="FrankRuehl" w:hint="cs"/>
          <w:rtl/>
        </w:rPr>
        <w:t xml:space="preserve"> פקודת מעצר וחיפוש) או לחסום דלק הניתן לתפיסה כאמור באותו סעיף</w:t>
      </w:r>
      <w:r>
        <w:rPr>
          <w:rStyle w:val="default"/>
          <w:rFonts w:cs="FrankRuehl" w:hint="cs"/>
          <w:rtl/>
        </w:rPr>
        <w:t>, הקשור לביצוע עבירה כאמור;</w:t>
      </w:r>
    </w:p>
    <w:p w:rsidR="00805099" w:rsidRDefault="00805099" w:rsidP="00805099">
      <w:pPr>
        <w:pStyle w:val="P22"/>
        <w:spacing w:before="72"/>
        <w:ind w:left="1021" w:right="1134"/>
        <w:rPr>
          <w:rStyle w:val="default"/>
          <w:rFonts w:cs="FrankRuehl" w:hint="cs"/>
          <w:rtl/>
        </w:rPr>
      </w:pPr>
      <w:r w:rsidRPr="00805099">
        <w:rPr>
          <w:rStyle w:val="default"/>
          <w:rFonts w:cs="FrankRuehl" w:hint="cs"/>
          <w:rtl/>
        </w:rPr>
        <w:pict>
          <v:shape id="_x0000_s1127" type="#_x0000_t202" style="position:absolute;left:0;text-align:left;margin-left:470.35pt;margin-top:7.1pt;width:1in;height:16.8pt;z-index:251688960" filled="f" stroked="f">
            <v:textbox inset="1mm,0,1mm,0">
              <w:txbxContent>
                <w:p w:rsidR="00805099" w:rsidRDefault="00805099" w:rsidP="00805099">
                  <w:pPr>
                    <w:spacing w:line="160" w:lineRule="exact"/>
                    <w:jc w:val="left"/>
                    <w:rPr>
                      <w:rFonts w:cs="Miriam" w:hint="cs"/>
                      <w:noProof/>
                      <w:sz w:val="18"/>
                      <w:szCs w:val="18"/>
                      <w:rtl/>
                    </w:rPr>
                  </w:pPr>
                  <w:r>
                    <w:rPr>
                      <w:rFonts w:cs="Miriam" w:hint="cs"/>
                      <w:noProof/>
                      <w:sz w:val="18"/>
                      <w:szCs w:val="18"/>
                      <w:rtl/>
                    </w:rPr>
                    <w:t>(תיקון מס' 8) תשע"ג-2013</w:t>
                  </w:r>
                </w:p>
              </w:txbxContent>
            </v:textbox>
          </v:shape>
        </w:pict>
      </w:r>
      <w:r>
        <w:rPr>
          <w:rStyle w:val="default"/>
          <w:rFonts w:cs="FrankRuehl" w:hint="cs"/>
          <w:rtl/>
        </w:rPr>
        <w:t>(</w:t>
      </w:r>
      <w:r w:rsidRPr="00805099">
        <w:rPr>
          <w:rStyle w:val="default"/>
          <w:rFonts w:cs="FrankRuehl" w:hint="cs"/>
          <w:rtl/>
        </w:rPr>
        <w:t>3)</w:t>
      </w:r>
      <w:r w:rsidRPr="00805099">
        <w:rPr>
          <w:rStyle w:val="default"/>
          <w:rFonts w:cs="FrankRuehl" w:hint="cs"/>
          <w:rtl/>
        </w:rPr>
        <w:tab/>
        <w:t>לערוך חיפוש בכל בית או מקום, לפי צו חיפוש, כמשמעותו בסעיף 23 לפקודת מעצר וחיפוש; על חיפוש כאמור יחולו הוראות סעיפים 24(א)(1), 26 עד 28 ו-45 לפקודת מעצר וחיפוש, בשינויים המחויבים</w:t>
      </w:r>
      <w:r>
        <w:rPr>
          <w:rStyle w:val="default"/>
          <w:rFonts w:cs="FrankRuehl" w:hint="cs"/>
          <w:rtl/>
        </w:rPr>
        <w:t>.</w:t>
      </w:r>
    </w:p>
    <w:p w:rsidR="001F4141" w:rsidRPr="00877AF5" w:rsidRDefault="001F4141">
      <w:pPr>
        <w:pStyle w:val="P00"/>
        <w:spacing w:before="0"/>
        <w:ind w:left="0" w:right="1134"/>
        <w:rPr>
          <w:rFonts w:cs="FrankRuehl" w:hint="cs"/>
          <w:b/>
          <w:bCs/>
          <w:vanish/>
          <w:szCs w:val="20"/>
          <w:shd w:val="clear" w:color="auto" w:fill="FFFF99"/>
          <w:rtl/>
        </w:rPr>
      </w:pPr>
      <w:bookmarkStart w:id="56" w:name="Rov81"/>
      <w:r w:rsidRPr="00877AF5">
        <w:rPr>
          <w:rFonts w:cs="FrankRuehl" w:hint="cs"/>
          <w:vanish/>
          <w:color w:val="FF0000"/>
          <w:szCs w:val="20"/>
          <w:shd w:val="clear" w:color="auto" w:fill="FFFF99"/>
          <w:rtl/>
        </w:rPr>
        <w:t>מיום 1.1.2000</w:t>
      </w:r>
    </w:p>
    <w:p w:rsidR="001F4141" w:rsidRPr="00877AF5" w:rsidRDefault="001F4141">
      <w:pPr>
        <w:pStyle w:val="P00"/>
        <w:spacing w:before="0"/>
        <w:ind w:left="0" w:right="1134"/>
        <w:rPr>
          <w:rFonts w:cs="FrankRuehl" w:hint="cs"/>
          <w:b/>
          <w:bCs/>
          <w:vanish/>
          <w:szCs w:val="20"/>
          <w:shd w:val="clear" w:color="auto" w:fill="FFFF99"/>
          <w:rtl/>
        </w:rPr>
      </w:pPr>
      <w:r w:rsidRPr="00877AF5">
        <w:rPr>
          <w:rFonts w:cs="FrankRuehl" w:hint="cs"/>
          <w:b/>
          <w:bCs/>
          <w:vanish/>
          <w:szCs w:val="20"/>
          <w:shd w:val="clear" w:color="auto" w:fill="FFFF99"/>
          <w:rtl/>
        </w:rPr>
        <w:t>תיקון מס' 3</w:t>
      </w:r>
    </w:p>
    <w:p w:rsidR="001F4141" w:rsidRPr="00877AF5" w:rsidRDefault="001F4141">
      <w:pPr>
        <w:pStyle w:val="P00"/>
        <w:tabs>
          <w:tab w:val="clear" w:pos="6259"/>
        </w:tabs>
        <w:spacing w:before="0"/>
        <w:ind w:left="0" w:right="1134"/>
        <w:rPr>
          <w:rFonts w:cs="FrankRuehl" w:hint="cs"/>
          <w:vanish/>
          <w:szCs w:val="20"/>
          <w:shd w:val="clear" w:color="auto" w:fill="FFFF99"/>
          <w:rtl/>
        </w:rPr>
      </w:pPr>
      <w:hyperlink r:id="rId75" w:history="1">
        <w:r w:rsidRPr="00877AF5">
          <w:rPr>
            <w:rStyle w:val="Hyperlink"/>
            <w:rFonts w:cs="FrankRuehl" w:hint="cs"/>
            <w:vanish/>
            <w:szCs w:val="20"/>
            <w:shd w:val="clear" w:color="auto" w:fill="FFFF99"/>
            <w:rtl/>
          </w:rPr>
          <w:t>ס"ח תש"ס מס' 1724</w:t>
        </w:r>
      </w:hyperlink>
      <w:r w:rsidRPr="00877AF5">
        <w:rPr>
          <w:rFonts w:cs="FrankRuehl" w:hint="cs"/>
          <w:vanish/>
          <w:szCs w:val="20"/>
          <w:shd w:val="clear" w:color="auto" w:fill="FFFF99"/>
          <w:rtl/>
        </w:rPr>
        <w:t xml:space="preserve"> מיום 10.1.2000 עמ' 83 (</w:t>
      </w:r>
      <w:hyperlink r:id="rId76" w:history="1">
        <w:r w:rsidRPr="00877AF5">
          <w:rPr>
            <w:rStyle w:val="Hyperlink"/>
            <w:rFonts w:cs="FrankRuehl" w:hint="cs"/>
            <w:vanish/>
            <w:szCs w:val="20"/>
            <w:shd w:val="clear" w:color="auto" w:fill="FFFF99"/>
            <w:rtl/>
          </w:rPr>
          <w:t>ה"ח 2824</w:t>
        </w:r>
      </w:hyperlink>
      <w:r w:rsidRPr="00877AF5">
        <w:rPr>
          <w:rFonts w:cs="FrankRuehl" w:hint="cs"/>
          <w:vanish/>
          <w:szCs w:val="20"/>
          <w:shd w:val="clear" w:color="auto" w:fill="FFFF99"/>
          <w:rtl/>
        </w:rPr>
        <w:t>)</w:t>
      </w:r>
    </w:p>
    <w:p w:rsidR="001F4141" w:rsidRPr="00877AF5" w:rsidRDefault="001F4141">
      <w:pPr>
        <w:pStyle w:val="P00"/>
        <w:tabs>
          <w:tab w:val="clear" w:pos="6259"/>
        </w:tabs>
        <w:spacing w:before="0"/>
        <w:ind w:left="0" w:right="1134"/>
        <w:rPr>
          <w:rFonts w:cs="FrankRuehl" w:hint="cs"/>
          <w:b/>
          <w:bCs/>
          <w:vanish/>
          <w:szCs w:val="20"/>
          <w:shd w:val="clear" w:color="auto" w:fill="FFFF99"/>
          <w:rtl/>
        </w:rPr>
      </w:pPr>
      <w:r w:rsidRPr="00877AF5">
        <w:rPr>
          <w:rFonts w:cs="FrankRuehl" w:hint="cs"/>
          <w:b/>
          <w:bCs/>
          <w:vanish/>
          <w:szCs w:val="20"/>
          <w:shd w:val="clear" w:color="auto" w:fill="FFFF99"/>
          <w:rtl/>
        </w:rPr>
        <w:t>החלפת סעיף 23</w:t>
      </w:r>
    </w:p>
    <w:p w:rsidR="001F4141" w:rsidRPr="00877AF5" w:rsidRDefault="001F4141">
      <w:pPr>
        <w:pStyle w:val="P00"/>
        <w:tabs>
          <w:tab w:val="clear" w:pos="6259"/>
        </w:tabs>
        <w:ind w:left="0" w:right="1134"/>
        <w:rPr>
          <w:rFonts w:cs="FrankRuehl" w:hint="cs"/>
          <w:vanish/>
          <w:szCs w:val="20"/>
          <w:shd w:val="clear" w:color="auto" w:fill="FFFF99"/>
          <w:rtl/>
        </w:rPr>
      </w:pPr>
      <w:r w:rsidRPr="00877AF5">
        <w:rPr>
          <w:rFonts w:cs="FrankRuehl" w:hint="cs"/>
          <w:vanish/>
          <w:szCs w:val="20"/>
          <w:shd w:val="clear" w:color="auto" w:fill="FFFF99"/>
          <w:rtl/>
        </w:rPr>
        <w:t>הנוסח הקודם:</w:t>
      </w:r>
    </w:p>
    <w:p w:rsidR="001F4141" w:rsidRPr="00877AF5" w:rsidRDefault="001F4141">
      <w:pPr>
        <w:pStyle w:val="P00"/>
        <w:tabs>
          <w:tab w:val="clear" w:pos="6259"/>
        </w:tabs>
        <w:spacing w:before="0"/>
        <w:ind w:left="0" w:right="1134"/>
        <w:rPr>
          <w:rFonts w:cs="FrankRuehl" w:hint="cs"/>
          <w:strike/>
          <w:vanish/>
          <w:sz w:val="22"/>
          <w:szCs w:val="22"/>
          <w:shd w:val="clear" w:color="auto" w:fill="FFFF99"/>
          <w:rtl/>
        </w:rPr>
      </w:pPr>
      <w:r w:rsidRPr="00877AF5">
        <w:rPr>
          <w:rFonts w:cs="FrankRuehl" w:hint="cs"/>
          <w:strike/>
          <w:vanish/>
          <w:sz w:val="22"/>
          <w:szCs w:val="22"/>
          <w:shd w:val="clear" w:color="auto" w:fill="FFFF99"/>
          <w:rtl/>
        </w:rPr>
        <w:t>23.</w:t>
      </w:r>
      <w:r w:rsidRPr="00877AF5">
        <w:rPr>
          <w:rFonts w:cs="FrankRuehl" w:hint="cs"/>
          <w:strike/>
          <w:vanish/>
          <w:sz w:val="22"/>
          <w:szCs w:val="22"/>
          <w:shd w:val="clear" w:color="auto" w:fill="FFFF99"/>
          <w:rtl/>
        </w:rPr>
        <w:tab/>
        <w:t xml:space="preserve">המנהל או מי שהורשה על-ידיו רשאי, אם הוא משוכנע שהדבר דרוש כדי להבטיח ביצוע חוק זה או למנוע עבירה על הוראה מהוראותיו - </w:t>
      </w:r>
    </w:p>
    <w:p w:rsidR="001F4141" w:rsidRPr="00877AF5" w:rsidRDefault="001F4141">
      <w:pPr>
        <w:pStyle w:val="P00"/>
        <w:tabs>
          <w:tab w:val="clear" w:pos="6259"/>
        </w:tabs>
        <w:spacing w:before="0"/>
        <w:ind w:left="1021" w:right="1134"/>
        <w:rPr>
          <w:rFonts w:cs="FrankRuehl" w:hint="cs"/>
          <w:strike/>
          <w:vanish/>
          <w:sz w:val="22"/>
          <w:szCs w:val="22"/>
          <w:shd w:val="clear" w:color="auto" w:fill="FFFF99"/>
          <w:rtl/>
        </w:rPr>
      </w:pPr>
      <w:r w:rsidRPr="00877AF5">
        <w:rPr>
          <w:rFonts w:cs="FrankRuehl" w:hint="cs"/>
          <w:strike/>
          <w:vanish/>
          <w:sz w:val="22"/>
          <w:szCs w:val="22"/>
          <w:shd w:val="clear" w:color="auto" w:fill="FFFF99"/>
          <w:rtl/>
        </w:rPr>
        <w:t>(1)</w:t>
      </w:r>
      <w:r w:rsidRPr="00877AF5">
        <w:rPr>
          <w:rFonts w:cs="FrankRuehl" w:hint="cs"/>
          <w:strike/>
          <w:vanish/>
          <w:sz w:val="22"/>
          <w:szCs w:val="22"/>
          <w:shd w:val="clear" w:color="auto" w:fill="FFFF99"/>
          <w:rtl/>
        </w:rPr>
        <w:tab/>
        <w:t>להיכנס, בכל עת סבירה, לכל מקום שיש לו יסוד להניח שהוא משמש מקום ייצור לדלק, או שעוברים או שעברו בו עבירה על הוראות חוק זה, ולערוך בו חיפוש; אולם אין להיכנס כאמור למקום המשמש למגורים, אלא על פי צו חיפוש מאת בית משפט מוסמך;</w:t>
      </w:r>
    </w:p>
    <w:p w:rsidR="001F4141" w:rsidRPr="00877AF5" w:rsidRDefault="001F4141">
      <w:pPr>
        <w:pStyle w:val="P00"/>
        <w:tabs>
          <w:tab w:val="clear" w:pos="6259"/>
        </w:tabs>
        <w:spacing w:before="0"/>
        <w:ind w:left="1021" w:right="1134"/>
        <w:rPr>
          <w:rFonts w:cs="FrankRuehl" w:hint="cs"/>
          <w:strike/>
          <w:vanish/>
          <w:sz w:val="22"/>
          <w:szCs w:val="22"/>
          <w:shd w:val="clear" w:color="auto" w:fill="FFFF99"/>
          <w:rtl/>
        </w:rPr>
      </w:pPr>
      <w:r w:rsidRPr="00877AF5">
        <w:rPr>
          <w:rFonts w:cs="FrankRuehl" w:hint="cs"/>
          <w:strike/>
          <w:vanish/>
          <w:sz w:val="22"/>
          <w:szCs w:val="22"/>
          <w:shd w:val="clear" w:color="auto" w:fill="FFFF99"/>
          <w:rtl/>
        </w:rPr>
        <w:t>(2)</w:t>
      </w:r>
      <w:r w:rsidRPr="00877AF5">
        <w:rPr>
          <w:rFonts w:cs="FrankRuehl" w:hint="cs"/>
          <w:strike/>
          <w:vanish/>
          <w:sz w:val="22"/>
          <w:szCs w:val="22"/>
          <w:shd w:val="clear" w:color="auto" w:fill="FFFF99"/>
          <w:rtl/>
        </w:rPr>
        <w:tab/>
        <w:t>להשתמש בכל הסמכויות הניתנות לקצין משטרה בדרגת מפקח לפי סעיף 2 לפקודת הפרוצדורה הפלילית (עדות), וסעיפים 3 ו-4 לפקודה האמורה יחולו על הודעה שרשם המנהל או מי שהוסמך לכך על ידיו אגב שימוש בסמכויות אלה;</w:t>
      </w:r>
    </w:p>
    <w:p w:rsidR="001F4141" w:rsidRPr="00877AF5" w:rsidRDefault="001F4141">
      <w:pPr>
        <w:pStyle w:val="P00"/>
        <w:tabs>
          <w:tab w:val="clear" w:pos="6259"/>
        </w:tabs>
        <w:spacing w:before="0"/>
        <w:ind w:left="1021" w:right="1134"/>
        <w:rPr>
          <w:rFonts w:cs="FrankRuehl" w:hint="cs"/>
          <w:vanish/>
          <w:sz w:val="22"/>
          <w:szCs w:val="22"/>
          <w:shd w:val="clear" w:color="auto" w:fill="FFFF99"/>
          <w:rtl/>
        </w:rPr>
      </w:pPr>
      <w:r w:rsidRPr="00877AF5">
        <w:rPr>
          <w:rFonts w:cs="FrankRuehl" w:hint="cs"/>
          <w:strike/>
          <w:vanish/>
          <w:sz w:val="22"/>
          <w:szCs w:val="22"/>
          <w:shd w:val="clear" w:color="auto" w:fill="FFFF99"/>
          <w:rtl/>
        </w:rPr>
        <w:t>(3)</w:t>
      </w:r>
      <w:r w:rsidRPr="00877AF5">
        <w:rPr>
          <w:rFonts w:cs="FrankRuehl" w:hint="cs"/>
          <w:strike/>
          <w:vanish/>
          <w:sz w:val="22"/>
          <w:szCs w:val="22"/>
          <w:shd w:val="clear" w:color="auto" w:fill="FFFF99"/>
          <w:rtl/>
        </w:rPr>
        <w:tab/>
        <w:t>לבדוק דלק הנמצא במקום שנערך בו חיפוש כאמור בפסקה (1) ולתפוס כל דלק שיש לו יסוד להניח כי נעברה בו עבירה על חוק זה, וכן לתפוס כל דבר העשוי, לדעתו, להקל על גילוי עבירה כזאת או לשמש במשפט ראיה עליה.</w:t>
      </w:r>
    </w:p>
    <w:p w:rsidR="001F4141" w:rsidRPr="00877AF5" w:rsidRDefault="001F4141">
      <w:pPr>
        <w:pStyle w:val="P00"/>
        <w:spacing w:before="0"/>
        <w:ind w:left="0" w:right="1134"/>
        <w:rPr>
          <w:rStyle w:val="default"/>
          <w:rFonts w:cs="FrankRuehl" w:hint="cs"/>
          <w:vanish/>
          <w:color w:val="FF0000"/>
          <w:sz w:val="20"/>
          <w:szCs w:val="20"/>
          <w:shd w:val="clear" w:color="auto" w:fill="FFFF99"/>
          <w:rtl/>
        </w:rPr>
      </w:pPr>
    </w:p>
    <w:p w:rsidR="001F4141" w:rsidRPr="00877AF5" w:rsidRDefault="001F4141">
      <w:pPr>
        <w:pStyle w:val="P00"/>
        <w:spacing w:before="0"/>
        <w:ind w:left="0" w:right="1134"/>
        <w:rPr>
          <w:rStyle w:val="default"/>
          <w:rFonts w:cs="FrankRuehl" w:hint="cs"/>
          <w:vanish/>
          <w:color w:val="FF0000"/>
          <w:sz w:val="20"/>
          <w:szCs w:val="20"/>
          <w:shd w:val="clear" w:color="auto" w:fill="FFFF99"/>
          <w:rtl/>
        </w:rPr>
      </w:pPr>
      <w:r w:rsidRPr="00877AF5">
        <w:rPr>
          <w:rStyle w:val="default"/>
          <w:rFonts w:cs="FrankRuehl" w:hint="cs"/>
          <w:vanish/>
          <w:color w:val="FF0000"/>
          <w:sz w:val="20"/>
          <w:szCs w:val="20"/>
          <w:shd w:val="clear" w:color="auto" w:fill="FFFF99"/>
          <w:rtl/>
        </w:rPr>
        <w:t>מיום 1.1.2005</w:t>
      </w:r>
    </w:p>
    <w:p w:rsidR="001F4141" w:rsidRPr="00877AF5" w:rsidRDefault="001F4141">
      <w:pPr>
        <w:pStyle w:val="P00"/>
        <w:spacing w:before="0"/>
        <w:ind w:left="0" w:right="1134"/>
        <w:rPr>
          <w:rStyle w:val="default"/>
          <w:rFonts w:cs="FrankRuehl" w:hint="cs"/>
          <w:b/>
          <w:bCs/>
          <w:vanish/>
          <w:sz w:val="20"/>
          <w:szCs w:val="20"/>
          <w:shd w:val="clear" w:color="auto" w:fill="FFFF99"/>
          <w:rtl/>
        </w:rPr>
      </w:pPr>
      <w:r w:rsidRPr="00877AF5">
        <w:rPr>
          <w:rStyle w:val="default"/>
          <w:rFonts w:cs="FrankRuehl" w:hint="cs"/>
          <w:b/>
          <w:bCs/>
          <w:vanish/>
          <w:sz w:val="20"/>
          <w:szCs w:val="20"/>
          <w:shd w:val="clear" w:color="auto" w:fill="FFFF99"/>
          <w:rtl/>
        </w:rPr>
        <w:t>תיקון מס' 5</w:t>
      </w:r>
    </w:p>
    <w:p w:rsidR="001F4141" w:rsidRPr="00877AF5" w:rsidRDefault="001F4141">
      <w:pPr>
        <w:pStyle w:val="P00"/>
        <w:spacing w:before="0"/>
        <w:ind w:left="0" w:right="1134"/>
        <w:rPr>
          <w:rStyle w:val="default"/>
          <w:rFonts w:cs="FrankRuehl" w:hint="cs"/>
          <w:vanish/>
          <w:sz w:val="20"/>
          <w:szCs w:val="20"/>
          <w:shd w:val="clear" w:color="auto" w:fill="FFFF99"/>
          <w:rtl/>
        </w:rPr>
      </w:pPr>
      <w:hyperlink r:id="rId77" w:history="1">
        <w:r w:rsidRPr="00877AF5">
          <w:rPr>
            <w:rStyle w:val="Hyperlink"/>
            <w:rFonts w:cs="FrankRuehl" w:hint="cs"/>
            <w:vanish/>
            <w:szCs w:val="20"/>
            <w:shd w:val="clear" w:color="auto" w:fill="FFFF99"/>
            <w:rtl/>
          </w:rPr>
          <w:t>ס"ח תשס"ו מס' 2066</w:t>
        </w:r>
      </w:hyperlink>
      <w:r w:rsidRPr="00877AF5">
        <w:rPr>
          <w:rStyle w:val="default"/>
          <w:rFonts w:cs="FrankRuehl" w:hint="cs"/>
          <w:vanish/>
          <w:sz w:val="20"/>
          <w:szCs w:val="20"/>
          <w:shd w:val="clear" w:color="auto" w:fill="FFFF99"/>
          <w:rtl/>
        </w:rPr>
        <w:t xml:space="preserve"> מיום 20.8.2006 עמ' 582 (</w:t>
      </w:r>
      <w:hyperlink r:id="rId78" w:history="1">
        <w:r w:rsidRPr="00877AF5">
          <w:rPr>
            <w:rStyle w:val="Hyperlink"/>
            <w:rFonts w:cs="FrankRuehl" w:hint="cs"/>
            <w:vanish/>
            <w:szCs w:val="20"/>
            <w:shd w:val="clear" w:color="auto" w:fill="FFFF99"/>
            <w:rtl/>
          </w:rPr>
          <w:t>ה"ח 240</w:t>
        </w:r>
      </w:hyperlink>
      <w:r w:rsidRPr="00877AF5">
        <w:rPr>
          <w:rStyle w:val="default"/>
          <w:rFonts w:cs="FrankRuehl" w:hint="cs"/>
          <w:vanish/>
          <w:sz w:val="20"/>
          <w:szCs w:val="20"/>
          <w:shd w:val="clear" w:color="auto" w:fill="FFFF99"/>
          <w:rtl/>
        </w:rPr>
        <w:t>)</w:t>
      </w:r>
    </w:p>
    <w:p w:rsidR="001F4141" w:rsidRPr="00877AF5" w:rsidRDefault="001F4141">
      <w:pPr>
        <w:pStyle w:val="P00"/>
        <w:ind w:left="0" w:right="1134"/>
        <w:rPr>
          <w:rStyle w:val="default"/>
          <w:rFonts w:cs="FrankRuehl" w:hint="cs"/>
          <w:vanish/>
          <w:sz w:val="22"/>
          <w:szCs w:val="22"/>
          <w:shd w:val="clear" w:color="auto" w:fill="FFFF99"/>
          <w:rtl/>
        </w:rPr>
      </w:pPr>
      <w:r w:rsidRPr="00877AF5">
        <w:rPr>
          <w:rStyle w:val="big-number"/>
          <w:rFonts w:cs="FrankRuehl"/>
          <w:vanish/>
          <w:sz w:val="22"/>
          <w:szCs w:val="22"/>
          <w:shd w:val="clear" w:color="auto" w:fill="FFFF99"/>
          <w:rtl/>
        </w:rPr>
        <w:tab/>
      </w:r>
      <w:r w:rsidRPr="00877AF5">
        <w:rPr>
          <w:rStyle w:val="default"/>
          <w:rFonts w:cs="FrankRuehl"/>
          <w:vanish/>
          <w:sz w:val="22"/>
          <w:szCs w:val="22"/>
          <w:shd w:val="clear" w:color="auto" w:fill="FFFF99"/>
          <w:rtl/>
        </w:rPr>
        <w:t>(א</w:t>
      </w:r>
      <w:r w:rsidRPr="00877AF5">
        <w:rPr>
          <w:rStyle w:val="default"/>
          <w:rFonts w:cs="FrankRuehl" w:hint="cs"/>
          <w:vanish/>
          <w:sz w:val="22"/>
          <w:szCs w:val="22"/>
          <w:shd w:val="clear" w:color="auto" w:fill="FFFF99"/>
          <w:rtl/>
        </w:rPr>
        <w:t>)</w:t>
      </w:r>
      <w:r w:rsidRPr="00877AF5">
        <w:rPr>
          <w:rStyle w:val="default"/>
          <w:rFonts w:cs="FrankRuehl"/>
          <w:vanish/>
          <w:sz w:val="22"/>
          <w:szCs w:val="22"/>
          <w:shd w:val="clear" w:color="auto" w:fill="FFFF99"/>
          <w:rtl/>
        </w:rPr>
        <w:tab/>
        <w:t>ל</w:t>
      </w:r>
      <w:r w:rsidRPr="00877AF5">
        <w:rPr>
          <w:rStyle w:val="default"/>
          <w:rFonts w:cs="FrankRuehl" w:hint="cs"/>
          <w:vanish/>
          <w:sz w:val="22"/>
          <w:szCs w:val="22"/>
          <w:shd w:val="clear" w:color="auto" w:fill="FFFF99"/>
          <w:rtl/>
        </w:rPr>
        <w:t xml:space="preserve">שם פיקוח על ביצוע הוראות לפי חוק זה, רשאי המנהל או מי שהוא הסמיכו לכך </w:t>
      </w:r>
      <w:r w:rsidRPr="00877AF5">
        <w:rPr>
          <w:rStyle w:val="default"/>
          <w:rFonts w:cs="FrankRuehl"/>
          <w:vanish/>
          <w:sz w:val="22"/>
          <w:szCs w:val="22"/>
          <w:shd w:val="clear" w:color="auto" w:fill="FFFF99"/>
          <w:rtl/>
        </w:rPr>
        <w:t>–</w:t>
      </w:r>
    </w:p>
    <w:p w:rsidR="001F4141" w:rsidRPr="00877AF5" w:rsidRDefault="001F4141">
      <w:pPr>
        <w:pStyle w:val="P22"/>
        <w:spacing w:before="0"/>
        <w:ind w:left="1021" w:right="1134"/>
        <w:rPr>
          <w:rStyle w:val="default"/>
          <w:rFonts w:cs="FrankRuehl" w:hint="cs"/>
          <w:vanish/>
          <w:sz w:val="22"/>
          <w:szCs w:val="22"/>
          <w:shd w:val="clear" w:color="auto" w:fill="FFFF99"/>
          <w:rtl/>
        </w:rPr>
      </w:pPr>
      <w:r w:rsidRPr="00877AF5">
        <w:rPr>
          <w:rStyle w:val="default"/>
          <w:rFonts w:cs="FrankRuehl"/>
          <w:vanish/>
          <w:sz w:val="22"/>
          <w:szCs w:val="22"/>
          <w:shd w:val="clear" w:color="auto" w:fill="FFFF99"/>
          <w:rtl/>
        </w:rPr>
        <w:t>(1)</w:t>
      </w:r>
      <w:r w:rsidRPr="00877AF5">
        <w:rPr>
          <w:rStyle w:val="default"/>
          <w:rFonts w:cs="FrankRuehl"/>
          <w:vanish/>
          <w:sz w:val="22"/>
          <w:szCs w:val="22"/>
          <w:shd w:val="clear" w:color="auto" w:fill="FFFF99"/>
          <w:rtl/>
        </w:rPr>
        <w:tab/>
        <w:t>ל</w:t>
      </w:r>
      <w:r w:rsidRPr="00877AF5">
        <w:rPr>
          <w:rStyle w:val="default"/>
          <w:rFonts w:cs="FrankRuehl" w:hint="cs"/>
          <w:vanish/>
          <w:sz w:val="22"/>
          <w:szCs w:val="22"/>
          <w:shd w:val="clear" w:color="auto" w:fill="FFFF99"/>
          <w:rtl/>
        </w:rPr>
        <w:t xml:space="preserve">דרוש מידע ומסמכים וכן ליטול דוגמאות דלק, ככל הדרוש לביצוע הוראות חוק זה, מכל אדם שיש לו יסוד סביר להניח כי הוא מייצר דלק, או מוכר דלק, או משתמש בדלק חב סימון, או בדלק הפטור מבלו </w:t>
      </w:r>
      <w:r w:rsidRPr="00877AF5">
        <w:rPr>
          <w:rStyle w:val="default"/>
          <w:rFonts w:cs="FrankRuehl" w:hint="cs"/>
          <w:vanish/>
          <w:sz w:val="22"/>
          <w:szCs w:val="22"/>
          <w:u w:val="single"/>
          <w:shd w:val="clear" w:color="auto" w:fill="FFFF99"/>
          <w:rtl/>
        </w:rPr>
        <w:t>או שניתן בשלו הישבון</w:t>
      </w:r>
      <w:r w:rsidRPr="00877AF5">
        <w:rPr>
          <w:rStyle w:val="default"/>
          <w:rFonts w:cs="FrankRuehl"/>
          <w:vanish/>
          <w:sz w:val="22"/>
          <w:szCs w:val="22"/>
          <w:shd w:val="clear" w:color="auto" w:fill="FFFF99"/>
          <w:rtl/>
        </w:rPr>
        <w:t xml:space="preserve"> ב</w:t>
      </w:r>
      <w:r w:rsidRPr="00877AF5">
        <w:rPr>
          <w:rStyle w:val="default"/>
          <w:rFonts w:cs="FrankRuehl" w:hint="cs"/>
          <w:vanish/>
          <w:sz w:val="22"/>
          <w:szCs w:val="22"/>
          <w:shd w:val="clear" w:color="auto" w:fill="FFFF99"/>
          <w:rtl/>
        </w:rPr>
        <w:t>התאם לצו לפי סעיף 9, או בדלק המשמש לייצור מוצרים;</w:t>
      </w:r>
    </w:p>
    <w:p w:rsidR="001A56A0" w:rsidRPr="00877AF5" w:rsidRDefault="001A56A0" w:rsidP="001A56A0">
      <w:pPr>
        <w:pStyle w:val="P00"/>
        <w:spacing w:before="0"/>
        <w:ind w:left="0" w:right="1134"/>
        <w:rPr>
          <w:rStyle w:val="default"/>
          <w:rFonts w:cs="FrankRuehl" w:hint="cs"/>
          <w:vanish/>
          <w:sz w:val="20"/>
          <w:szCs w:val="20"/>
          <w:shd w:val="clear" w:color="auto" w:fill="FFFF99"/>
          <w:rtl/>
        </w:rPr>
      </w:pPr>
    </w:p>
    <w:p w:rsidR="001A56A0" w:rsidRPr="00877AF5" w:rsidRDefault="001A56A0" w:rsidP="001A56A0">
      <w:pPr>
        <w:pStyle w:val="P00"/>
        <w:spacing w:before="0"/>
        <w:ind w:left="0" w:right="1134"/>
        <w:rPr>
          <w:rStyle w:val="default"/>
          <w:rFonts w:cs="FrankRuehl" w:hint="cs"/>
          <w:vanish/>
          <w:color w:val="FF0000"/>
          <w:sz w:val="20"/>
          <w:szCs w:val="20"/>
          <w:shd w:val="clear" w:color="auto" w:fill="FFFF99"/>
          <w:rtl/>
        </w:rPr>
      </w:pPr>
      <w:r w:rsidRPr="00877AF5">
        <w:rPr>
          <w:rStyle w:val="default"/>
          <w:rFonts w:cs="FrankRuehl" w:hint="cs"/>
          <w:vanish/>
          <w:color w:val="FF0000"/>
          <w:sz w:val="20"/>
          <w:szCs w:val="20"/>
          <w:shd w:val="clear" w:color="auto" w:fill="FFFF99"/>
          <w:rtl/>
        </w:rPr>
        <w:t>מיום 1.8.2013</w:t>
      </w:r>
    </w:p>
    <w:p w:rsidR="001A56A0" w:rsidRPr="00877AF5" w:rsidRDefault="001A56A0" w:rsidP="001A56A0">
      <w:pPr>
        <w:pStyle w:val="P00"/>
        <w:spacing w:before="0"/>
        <w:ind w:left="0" w:right="1134"/>
        <w:rPr>
          <w:rStyle w:val="default"/>
          <w:rFonts w:cs="FrankRuehl" w:hint="cs"/>
          <w:vanish/>
          <w:sz w:val="20"/>
          <w:szCs w:val="20"/>
          <w:shd w:val="clear" w:color="auto" w:fill="FFFF99"/>
          <w:rtl/>
        </w:rPr>
      </w:pPr>
      <w:r w:rsidRPr="00877AF5">
        <w:rPr>
          <w:rStyle w:val="default"/>
          <w:rFonts w:cs="FrankRuehl" w:hint="cs"/>
          <w:b/>
          <w:bCs/>
          <w:vanish/>
          <w:sz w:val="20"/>
          <w:szCs w:val="20"/>
          <w:shd w:val="clear" w:color="auto" w:fill="FFFF99"/>
          <w:rtl/>
        </w:rPr>
        <w:t>תיקון מס' 8</w:t>
      </w:r>
    </w:p>
    <w:p w:rsidR="001A56A0" w:rsidRPr="00877AF5" w:rsidRDefault="001A56A0" w:rsidP="001A56A0">
      <w:pPr>
        <w:pStyle w:val="P00"/>
        <w:spacing w:before="0"/>
        <w:ind w:left="0" w:right="1134"/>
        <w:rPr>
          <w:rStyle w:val="default"/>
          <w:rFonts w:cs="FrankRuehl" w:hint="cs"/>
          <w:vanish/>
          <w:sz w:val="20"/>
          <w:szCs w:val="20"/>
          <w:shd w:val="clear" w:color="auto" w:fill="FFFF99"/>
          <w:rtl/>
        </w:rPr>
      </w:pPr>
      <w:hyperlink r:id="rId79" w:history="1">
        <w:r w:rsidRPr="00877AF5">
          <w:rPr>
            <w:rStyle w:val="Hyperlink"/>
            <w:rFonts w:cs="FrankRuehl" w:hint="cs"/>
            <w:vanish/>
            <w:szCs w:val="20"/>
            <w:shd w:val="clear" w:color="auto" w:fill="FFFF99"/>
            <w:rtl/>
          </w:rPr>
          <w:t>ס"ח תשע"ג מס' 2405</w:t>
        </w:r>
      </w:hyperlink>
      <w:r w:rsidRPr="00877AF5">
        <w:rPr>
          <w:rStyle w:val="default"/>
          <w:rFonts w:cs="FrankRuehl" w:hint="cs"/>
          <w:vanish/>
          <w:sz w:val="20"/>
          <w:szCs w:val="20"/>
          <w:shd w:val="clear" w:color="auto" w:fill="FFFF99"/>
          <w:rtl/>
        </w:rPr>
        <w:t xml:space="preserve"> מיום 5.8.2013 עמ' 165 (</w:t>
      </w:r>
      <w:hyperlink r:id="rId80" w:history="1">
        <w:r w:rsidRPr="00877AF5">
          <w:rPr>
            <w:rStyle w:val="Hyperlink"/>
            <w:rFonts w:cs="FrankRuehl" w:hint="cs"/>
            <w:vanish/>
            <w:szCs w:val="20"/>
            <w:shd w:val="clear" w:color="auto" w:fill="FFFF99"/>
            <w:rtl/>
          </w:rPr>
          <w:t>ה"ח 768</w:t>
        </w:r>
      </w:hyperlink>
      <w:r w:rsidRPr="00877AF5">
        <w:rPr>
          <w:rStyle w:val="default"/>
          <w:rFonts w:cs="FrankRuehl" w:hint="cs"/>
          <w:vanish/>
          <w:sz w:val="20"/>
          <w:szCs w:val="20"/>
          <w:shd w:val="clear" w:color="auto" w:fill="FFFF99"/>
          <w:rtl/>
        </w:rPr>
        <w:t>)</w:t>
      </w:r>
    </w:p>
    <w:p w:rsidR="001A56A0" w:rsidRPr="00877AF5" w:rsidRDefault="001A56A0" w:rsidP="001A56A0">
      <w:pPr>
        <w:pStyle w:val="P00"/>
        <w:ind w:left="0" w:right="1134"/>
        <w:rPr>
          <w:rStyle w:val="default"/>
          <w:rFonts w:cs="FrankRuehl" w:hint="cs"/>
          <w:vanish/>
          <w:sz w:val="22"/>
          <w:szCs w:val="22"/>
          <w:shd w:val="clear" w:color="auto" w:fill="FFFF99"/>
          <w:rtl/>
        </w:rPr>
      </w:pPr>
      <w:r w:rsidRPr="00877AF5">
        <w:rPr>
          <w:rStyle w:val="default"/>
          <w:rFonts w:cs="FrankRuehl"/>
          <w:vanish/>
          <w:sz w:val="22"/>
          <w:szCs w:val="22"/>
          <w:shd w:val="clear" w:color="auto" w:fill="FFFF99"/>
          <w:rtl/>
        </w:rPr>
        <w:tab/>
        <w:t>(ב</w:t>
      </w:r>
      <w:r w:rsidRPr="00877AF5">
        <w:rPr>
          <w:rStyle w:val="default"/>
          <w:rFonts w:cs="FrankRuehl" w:hint="cs"/>
          <w:vanish/>
          <w:sz w:val="22"/>
          <w:szCs w:val="22"/>
          <w:shd w:val="clear" w:color="auto" w:fill="FFFF99"/>
          <w:rtl/>
        </w:rPr>
        <w:t>)</w:t>
      </w:r>
      <w:r w:rsidRPr="00877AF5">
        <w:rPr>
          <w:rStyle w:val="default"/>
          <w:rFonts w:cs="FrankRuehl"/>
          <w:vanish/>
          <w:sz w:val="22"/>
          <w:szCs w:val="22"/>
          <w:shd w:val="clear" w:color="auto" w:fill="FFFF99"/>
          <w:rtl/>
        </w:rPr>
        <w:tab/>
        <w:t>ה</w:t>
      </w:r>
      <w:r w:rsidRPr="00877AF5">
        <w:rPr>
          <w:rStyle w:val="default"/>
          <w:rFonts w:cs="FrankRuehl" w:hint="cs"/>
          <w:vanish/>
          <w:sz w:val="22"/>
          <w:szCs w:val="22"/>
          <w:shd w:val="clear" w:color="auto" w:fill="FFFF99"/>
          <w:rtl/>
        </w:rPr>
        <w:t xml:space="preserve">תעורר חשד לביצוע עבירה לפי הוראות חוק זה, רשאי המנהל או מי שהוא הסמיך </w:t>
      </w:r>
      <w:r w:rsidRPr="00877AF5">
        <w:rPr>
          <w:rStyle w:val="default"/>
          <w:rFonts w:cs="FrankRuehl"/>
          <w:vanish/>
          <w:sz w:val="22"/>
          <w:szCs w:val="22"/>
          <w:shd w:val="clear" w:color="auto" w:fill="FFFF99"/>
          <w:rtl/>
        </w:rPr>
        <w:t>–</w:t>
      </w:r>
    </w:p>
    <w:p w:rsidR="001A56A0" w:rsidRPr="00877AF5" w:rsidRDefault="001A56A0" w:rsidP="001A56A0">
      <w:pPr>
        <w:pStyle w:val="P22"/>
        <w:spacing w:before="0"/>
        <w:ind w:left="1021" w:right="1134"/>
        <w:rPr>
          <w:rStyle w:val="default"/>
          <w:rFonts w:cs="FrankRuehl"/>
          <w:vanish/>
          <w:sz w:val="22"/>
          <w:szCs w:val="22"/>
          <w:shd w:val="clear" w:color="auto" w:fill="FFFF99"/>
          <w:rtl/>
        </w:rPr>
      </w:pPr>
      <w:r w:rsidRPr="00877AF5">
        <w:rPr>
          <w:rStyle w:val="default"/>
          <w:rFonts w:cs="FrankRuehl"/>
          <w:vanish/>
          <w:sz w:val="22"/>
          <w:szCs w:val="22"/>
          <w:shd w:val="clear" w:color="auto" w:fill="FFFF99"/>
          <w:rtl/>
        </w:rPr>
        <w:t>(1)</w:t>
      </w:r>
      <w:r w:rsidRPr="00877AF5">
        <w:rPr>
          <w:rStyle w:val="default"/>
          <w:rFonts w:cs="FrankRuehl"/>
          <w:vanish/>
          <w:sz w:val="22"/>
          <w:szCs w:val="22"/>
          <w:shd w:val="clear" w:color="auto" w:fill="FFFF99"/>
          <w:rtl/>
        </w:rPr>
        <w:tab/>
        <w:t>ל</w:t>
      </w:r>
      <w:r w:rsidRPr="00877AF5">
        <w:rPr>
          <w:rStyle w:val="default"/>
          <w:rFonts w:cs="FrankRuehl" w:hint="cs"/>
          <w:vanish/>
          <w:sz w:val="22"/>
          <w:szCs w:val="22"/>
          <w:shd w:val="clear" w:color="auto" w:fill="FFFF99"/>
          <w:rtl/>
        </w:rPr>
        <w:t>חקור כל אדם שלדעתו קשור לביצוע עבירה כאמור, או שיש לו מידע לגבי עבירה כאמור, או שעשוי להיות לו מידע לגבי</w:t>
      </w:r>
      <w:r w:rsidRPr="00877AF5">
        <w:rPr>
          <w:rStyle w:val="default"/>
          <w:rFonts w:cs="FrankRuehl"/>
          <w:vanish/>
          <w:sz w:val="22"/>
          <w:szCs w:val="22"/>
          <w:shd w:val="clear" w:color="auto" w:fill="FFFF99"/>
          <w:rtl/>
        </w:rPr>
        <w:t xml:space="preserve"> ע</w:t>
      </w:r>
      <w:r w:rsidRPr="00877AF5">
        <w:rPr>
          <w:rStyle w:val="default"/>
          <w:rFonts w:cs="FrankRuehl" w:hint="cs"/>
          <w:vanish/>
          <w:sz w:val="22"/>
          <w:szCs w:val="22"/>
          <w:shd w:val="clear" w:color="auto" w:fill="FFFF99"/>
          <w:rtl/>
        </w:rPr>
        <w:t>בירה כאמור; על חקירה לפי סעיף זה יחולו הוראות סעיפים 2 ו-3 לפקודת הפרוצדורה הפלילית (עדות);</w:t>
      </w:r>
    </w:p>
    <w:p w:rsidR="001A56A0" w:rsidRPr="00877AF5" w:rsidRDefault="001A56A0" w:rsidP="00805099">
      <w:pPr>
        <w:pStyle w:val="P22"/>
        <w:spacing w:before="0"/>
        <w:ind w:left="1021" w:right="1134"/>
        <w:rPr>
          <w:rStyle w:val="default"/>
          <w:rFonts w:cs="FrankRuehl" w:hint="cs"/>
          <w:vanish/>
          <w:sz w:val="22"/>
          <w:szCs w:val="22"/>
          <w:shd w:val="clear" w:color="auto" w:fill="FFFF99"/>
          <w:rtl/>
        </w:rPr>
      </w:pPr>
      <w:r w:rsidRPr="00877AF5">
        <w:rPr>
          <w:rStyle w:val="default"/>
          <w:rFonts w:cs="FrankRuehl" w:hint="cs"/>
          <w:vanish/>
          <w:sz w:val="22"/>
          <w:szCs w:val="22"/>
          <w:shd w:val="clear" w:color="auto" w:fill="FFFF99"/>
          <w:rtl/>
        </w:rPr>
        <w:t>(2)</w:t>
      </w:r>
      <w:r w:rsidRPr="00877AF5">
        <w:rPr>
          <w:rStyle w:val="default"/>
          <w:rFonts w:cs="FrankRuehl"/>
          <w:vanish/>
          <w:sz w:val="22"/>
          <w:szCs w:val="22"/>
          <w:shd w:val="clear" w:color="auto" w:fill="FFFF99"/>
          <w:rtl/>
        </w:rPr>
        <w:tab/>
        <w:t>ל</w:t>
      </w:r>
      <w:r w:rsidRPr="00877AF5">
        <w:rPr>
          <w:rStyle w:val="default"/>
          <w:rFonts w:cs="FrankRuehl" w:hint="cs"/>
          <w:vanish/>
          <w:sz w:val="22"/>
          <w:szCs w:val="22"/>
          <w:shd w:val="clear" w:color="auto" w:fill="FFFF99"/>
          <w:rtl/>
        </w:rPr>
        <w:t xml:space="preserve">תפוס חפץ, דלק או מסמך (להלן </w:t>
      </w:r>
      <w:r w:rsidRPr="00877AF5">
        <w:rPr>
          <w:rStyle w:val="default"/>
          <w:rFonts w:cs="FrankRuehl"/>
          <w:vanish/>
          <w:sz w:val="22"/>
          <w:szCs w:val="22"/>
          <w:shd w:val="clear" w:color="auto" w:fill="FFFF99"/>
          <w:rtl/>
        </w:rPr>
        <w:t xml:space="preserve">– </w:t>
      </w:r>
      <w:r w:rsidRPr="00877AF5">
        <w:rPr>
          <w:rStyle w:val="default"/>
          <w:rFonts w:cs="FrankRuehl" w:hint="cs"/>
          <w:vanish/>
          <w:sz w:val="22"/>
          <w:szCs w:val="22"/>
          <w:shd w:val="clear" w:color="auto" w:fill="FFFF99"/>
          <w:rtl/>
        </w:rPr>
        <w:t>חפץ)</w:t>
      </w:r>
      <w:r w:rsidR="00805099" w:rsidRPr="00877AF5">
        <w:rPr>
          <w:rStyle w:val="default"/>
          <w:rFonts w:cs="FrankRuehl" w:hint="cs"/>
          <w:vanish/>
          <w:sz w:val="22"/>
          <w:szCs w:val="22"/>
          <w:shd w:val="clear" w:color="auto" w:fill="FFFF99"/>
          <w:rtl/>
        </w:rPr>
        <w:t xml:space="preserve"> </w:t>
      </w:r>
      <w:r w:rsidR="00805099" w:rsidRPr="00877AF5">
        <w:rPr>
          <w:rStyle w:val="default"/>
          <w:rFonts w:cs="FrankRuehl" w:hint="cs"/>
          <w:vanish/>
          <w:sz w:val="22"/>
          <w:szCs w:val="22"/>
          <w:u w:val="single"/>
          <w:shd w:val="clear" w:color="auto" w:fill="FFFF99"/>
          <w:rtl/>
        </w:rPr>
        <w:t xml:space="preserve">כאמור בסעיף 32(א) לפקודת סדר הדין הפלילי (מעצר וחיפוש), התשכ"ט-1969 (להלן </w:t>
      </w:r>
      <w:r w:rsidR="00805099" w:rsidRPr="00877AF5">
        <w:rPr>
          <w:rStyle w:val="default"/>
          <w:rFonts w:cs="FrankRuehl"/>
          <w:vanish/>
          <w:sz w:val="22"/>
          <w:szCs w:val="22"/>
          <w:u w:val="single"/>
          <w:shd w:val="clear" w:color="auto" w:fill="FFFF99"/>
          <w:rtl/>
        </w:rPr>
        <w:t>–</w:t>
      </w:r>
      <w:r w:rsidR="00805099" w:rsidRPr="00877AF5">
        <w:rPr>
          <w:rStyle w:val="default"/>
          <w:rFonts w:cs="FrankRuehl" w:hint="cs"/>
          <w:vanish/>
          <w:sz w:val="22"/>
          <w:szCs w:val="22"/>
          <w:u w:val="single"/>
          <w:shd w:val="clear" w:color="auto" w:fill="FFFF99"/>
          <w:rtl/>
        </w:rPr>
        <w:t xml:space="preserve"> פקודת מעצר וחיפוש) או לחסום דלק הניתן לתפיסה כאמור באותו סעיף</w:t>
      </w:r>
      <w:r w:rsidR="00805099" w:rsidRPr="00877AF5">
        <w:rPr>
          <w:rStyle w:val="default"/>
          <w:rFonts w:cs="FrankRuehl" w:hint="cs"/>
          <w:vanish/>
          <w:sz w:val="22"/>
          <w:szCs w:val="22"/>
          <w:shd w:val="clear" w:color="auto" w:fill="FFFF99"/>
          <w:rtl/>
        </w:rPr>
        <w:t>, הקשור לביצוע עבירה כאמור;</w:t>
      </w:r>
    </w:p>
    <w:p w:rsidR="00805099" w:rsidRPr="00805099" w:rsidRDefault="00805099" w:rsidP="00805099">
      <w:pPr>
        <w:pStyle w:val="P22"/>
        <w:spacing w:before="0"/>
        <w:ind w:left="1021" w:right="1134"/>
        <w:rPr>
          <w:rStyle w:val="default"/>
          <w:rFonts w:cs="FrankRuehl" w:hint="cs"/>
          <w:sz w:val="2"/>
          <w:szCs w:val="2"/>
          <w:shd w:val="clear" w:color="auto" w:fill="FFFF99"/>
          <w:rtl/>
        </w:rPr>
      </w:pPr>
      <w:r w:rsidRPr="00877AF5">
        <w:rPr>
          <w:rStyle w:val="default"/>
          <w:rFonts w:cs="FrankRuehl" w:hint="cs"/>
          <w:vanish/>
          <w:sz w:val="22"/>
          <w:szCs w:val="22"/>
          <w:u w:val="single"/>
          <w:shd w:val="clear" w:color="auto" w:fill="FFFF99"/>
          <w:rtl/>
        </w:rPr>
        <w:t>(3)</w:t>
      </w:r>
      <w:r w:rsidRPr="00877AF5">
        <w:rPr>
          <w:rStyle w:val="default"/>
          <w:rFonts w:cs="FrankRuehl" w:hint="cs"/>
          <w:vanish/>
          <w:sz w:val="22"/>
          <w:szCs w:val="22"/>
          <w:u w:val="single"/>
          <w:shd w:val="clear" w:color="auto" w:fill="FFFF99"/>
          <w:rtl/>
        </w:rPr>
        <w:tab/>
        <w:t>לערוך חיפוש בכל בית או מקום, לפי צו חיפוש, כמשמעותו בסעיף 23 לפקודת מעצר וחיפוש; על חיפוש כאמור יחולו הוראות סעיפים 24(א)(1), 26 עד 28 ו-45 לפקודת מעצר וחיפוש, בשינויים המחויבים.</w:t>
      </w:r>
      <w:bookmarkEnd w:id="56"/>
    </w:p>
    <w:p w:rsidR="001F4141" w:rsidRDefault="001F4141" w:rsidP="00805099">
      <w:pPr>
        <w:pStyle w:val="P00"/>
        <w:spacing w:before="72"/>
        <w:ind w:left="0" w:right="1134"/>
        <w:rPr>
          <w:rStyle w:val="default"/>
          <w:rFonts w:cs="FrankRuehl"/>
          <w:rtl/>
        </w:rPr>
      </w:pPr>
      <w:bookmarkStart w:id="57" w:name="Seif22"/>
      <w:bookmarkEnd w:id="57"/>
      <w:r>
        <w:rPr>
          <w:lang w:val="he-IL"/>
        </w:rPr>
        <w:pict>
          <v:rect id="_x0000_s1050" style="position:absolute;left:0;text-align:left;margin-left:464.5pt;margin-top:8.05pt;width:75.05pt;height:27.2pt;z-index:251641856" o:allowincell="f" filled="f" stroked="f" strokecolor="lime" strokeweight=".25pt">
            <v:textbox style="mso-next-textbox:#_x0000_s1050" inset="0,0,0,0">
              <w:txbxContent>
                <w:p w:rsidR="001F4141" w:rsidRDefault="00805099">
                  <w:pPr>
                    <w:spacing w:line="160" w:lineRule="exact"/>
                    <w:jc w:val="left"/>
                    <w:rPr>
                      <w:rFonts w:cs="Miriam" w:hint="cs"/>
                      <w:sz w:val="18"/>
                      <w:szCs w:val="18"/>
                      <w:rtl/>
                    </w:rPr>
                  </w:pPr>
                  <w:r>
                    <w:rPr>
                      <w:rFonts w:cs="Miriam" w:hint="cs"/>
                      <w:sz w:val="18"/>
                      <w:szCs w:val="18"/>
                      <w:rtl/>
                    </w:rPr>
                    <w:t>תפיסת חפצים</w:t>
                  </w:r>
                </w:p>
                <w:p w:rsidR="00805099" w:rsidRDefault="00805099">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תשע"ג-2013</w:t>
                  </w:r>
                </w:p>
              </w:txbxContent>
            </v:textbox>
            <w10:anchorlock/>
          </v:rect>
        </w:pict>
      </w:r>
      <w:r>
        <w:rPr>
          <w:rStyle w:val="big-number"/>
          <w:rFonts w:cs="Miriam"/>
          <w:rtl/>
        </w:rPr>
        <w:t>23</w:t>
      </w:r>
      <w:r>
        <w:rPr>
          <w:rStyle w:val="default"/>
          <w:rFonts w:cs="FrankRuehl"/>
          <w:rtl/>
        </w:rPr>
        <w:t>א.</w:t>
      </w:r>
      <w:r>
        <w:rPr>
          <w:rStyle w:val="default"/>
          <w:rFonts w:cs="FrankRuehl"/>
          <w:rtl/>
        </w:rPr>
        <w:tab/>
      </w:r>
      <w:r w:rsidR="00805099">
        <w:rPr>
          <w:rStyle w:val="default"/>
          <w:rFonts w:cs="FrankRuehl" w:hint="cs"/>
          <w:rtl/>
        </w:rPr>
        <w:t>על תפיסה וחילוט של חפצים או על חסימה של דחק כאמור בסעיף 23(ב)(2), יחולו הוראות הפרק הרביעי בפקודת מעצר וחיפוש, בשינויים המחויבים</w:t>
      </w:r>
      <w:r>
        <w:rPr>
          <w:rStyle w:val="default"/>
          <w:rFonts w:cs="FrankRuehl" w:hint="cs"/>
          <w:rtl/>
        </w:rPr>
        <w:t>.</w:t>
      </w:r>
    </w:p>
    <w:p w:rsidR="001F4141" w:rsidRPr="00877AF5" w:rsidRDefault="001F4141">
      <w:pPr>
        <w:pStyle w:val="P00"/>
        <w:spacing w:before="0"/>
        <w:ind w:left="0" w:right="1134"/>
        <w:rPr>
          <w:rFonts w:cs="FrankRuehl" w:hint="cs"/>
          <w:b/>
          <w:bCs/>
          <w:vanish/>
          <w:szCs w:val="20"/>
          <w:shd w:val="clear" w:color="auto" w:fill="FFFF99"/>
          <w:rtl/>
        </w:rPr>
      </w:pPr>
      <w:bookmarkStart w:id="58" w:name="Rov82"/>
      <w:r w:rsidRPr="00877AF5">
        <w:rPr>
          <w:rFonts w:cs="FrankRuehl" w:hint="cs"/>
          <w:vanish/>
          <w:color w:val="FF0000"/>
          <w:szCs w:val="20"/>
          <w:shd w:val="clear" w:color="auto" w:fill="FFFF99"/>
          <w:rtl/>
        </w:rPr>
        <w:t>מיום 1.1.2000</w:t>
      </w:r>
    </w:p>
    <w:p w:rsidR="001F4141" w:rsidRPr="00877AF5" w:rsidRDefault="001F4141">
      <w:pPr>
        <w:pStyle w:val="P00"/>
        <w:spacing w:before="0"/>
        <w:ind w:left="0" w:right="1134"/>
        <w:rPr>
          <w:rFonts w:cs="FrankRuehl" w:hint="cs"/>
          <w:b/>
          <w:bCs/>
          <w:vanish/>
          <w:szCs w:val="20"/>
          <w:shd w:val="clear" w:color="auto" w:fill="FFFF99"/>
          <w:rtl/>
        </w:rPr>
      </w:pPr>
      <w:r w:rsidRPr="00877AF5">
        <w:rPr>
          <w:rFonts w:cs="FrankRuehl" w:hint="cs"/>
          <w:b/>
          <w:bCs/>
          <w:vanish/>
          <w:szCs w:val="20"/>
          <w:shd w:val="clear" w:color="auto" w:fill="FFFF99"/>
          <w:rtl/>
        </w:rPr>
        <w:t>תיקון מס' 3</w:t>
      </w:r>
    </w:p>
    <w:p w:rsidR="001F4141" w:rsidRPr="00877AF5" w:rsidRDefault="001F4141">
      <w:pPr>
        <w:pStyle w:val="P00"/>
        <w:tabs>
          <w:tab w:val="clear" w:pos="6259"/>
        </w:tabs>
        <w:spacing w:before="0"/>
        <w:ind w:left="0" w:right="1134"/>
        <w:rPr>
          <w:rFonts w:cs="FrankRuehl" w:hint="cs"/>
          <w:vanish/>
          <w:szCs w:val="20"/>
          <w:shd w:val="clear" w:color="auto" w:fill="FFFF99"/>
          <w:rtl/>
        </w:rPr>
      </w:pPr>
      <w:hyperlink r:id="rId81" w:history="1">
        <w:r w:rsidRPr="00877AF5">
          <w:rPr>
            <w:rStyle w:val="Hyperlink"/>
            <w:rFonts w:cs="FrankRuehl" w:hint="cs"/>
            <w:vanish/>
            <w:szCs w:val="20"/>
            <w:shd w:val="clear" w:color="auto" w:fill="FFFF99"/>
            <w:rtl/>
          </w:rPr>
          <w:t>ס"ח תש"ס מס' 1724</w:t>
        </w:r>
      </w:hyperlink>
      <w:r w:rsidRPr="00877AF5">
        <w:rPr>
          <w:rFonts w:cs="FrankRuehl" w:hint="cs"/>
          <w:vanish/>
          <w:szCs w:val="20"/>
          <w:shd w:val="clear" w:color="auto" w:fill="FFFF99"/>
          <w:rtl/>
        </w:rPr>
        <w:t xml:space="preserve"> מיום 10.1.2000 עמ' 83 (</w:t>
      </w:r>
      <w:hyperlink r:id="rId82" w:history="1">
        <w:r w:rsidRPr="00877AF5">
          <w:rPr>
            <w:rStyle w:val="Hyperlink"/>
            <w:rFonts w:cs="FrankRuehl" w:hint="cs"/>
            <w:vanish/>
            <w:szCs w:val="20"/>
            <w:shd w:val="clear" w:color="auto" w:fill="FFFF99"/>
            <w:rtl/>
          </w:rPr>
          <w:t>ה"ח 2824</w:t>
        </w:r>
      </w:hyperlink>
      <w:r w:rsidRPr="00877AF5">
        <w:rPr>
          <w:rFonts w:cs="FrankRuehl" w:hint="cs"/>
          <w:vanish/>
          <w:szCs w:val="20"/>
          <w:shd w:val="clear" w:color="auto" w:fill="FFFF99"/>
          <w:rtl/>
        </w:rPr>
        <w:t>)</w:t>
      </w:r>
    </w:p>
    <w:p w:rsidR="001F4141" w:rsidRPr="00877AF5" w:rsidRDefault="001F4141">
      <w:pPr>
        <w:pStyle w:val="P00"/>
        <w:tabs>
          <w:tab w:val="clear" w:pos="6259"/>
        </w:tabs>
        <w:spacing w:before="0"/>
        <w:ind w:left="0" w:right="1134"/>
        <w:rPr>
          <w:rFonts w:cs="FrankRuehl" w:hint="cs"/>
          <w:vanish/>
          <w:szCs w:val="20"/>
          <w:shd w:val="clear" w:color="auto" w:fill="FFFF99"/>
          <w:rtl/>
        </w:rPr>
      </w:pPr>
      <w:r w:rsidRPr="00877AF5">
        <w:rPr>
          <w:rFonts w:cs="FrankRuehl" w:hint="cs"/>
          <w:b/>
          <w:bCs/>
          <w:vanish/>
          <w:szCs w:val="20"/>
          <w:shd w:val="clear" w:color="auto" w:fill="FFFF99"/>
          <w:rtl/>
        </w:rPr>
        <w:t>הוספת סעיף 23א</w:t>
      </w:r>
    </w:p>
    <w:p w:rsidR="00805099" w:rsidRPr="00877AF5" w:rsidRDefault="00805099" w:rsidP="00805099">
      <w:pPr>
        <w:pStyle w:val="P00"/>
        <w:spacing w:before="0"/>
        <w:ind w:left="0" w:right="1134"/>
        <w:rPr>
          <w:rStyle w:val="default"/>
          <w:rFonts w:cs="FrankRuehl" w:hint="cs"/>
          <w:vanish/>
          <w:sz w:val="20"/>
          <w:szCs w:val="20"/>
          <w:shd w:val="clear" w:color="auto" w:fill="FFFF99"/>
          <w:rtl/>
        </w:rPr>
      </w:pPr>
    </w:p>
    <w:p w:rsidR="00805099" w:rsidRPr="00877AF5" w:rsidRDefault="00805099" w:rsidP="00805099">
      <w:pPr>
        <w:pStyle w:val="P00"/>
        <w:spacing w:before="0"/>
        <w:ind w:left="0" w:right="1134"/>
        <w:rPr>
          <w:rStyle w:val="default"/>
          <w:rFonts w:cs="FrankRuehl" w:hint="cs"/>
          <w:vanish/>
          <w:color w:val="FF0000"/>
          <w:sz w:val="20"/>
          <w:szCs w:val="20"/>
          <w:shd w:val="clear" w:color="auto" w:fill="FFFF99"/>
          <w:rtl/>
        </w:rPr>
      </w:pPr>
      <w:r w:rsidRPr="00877AF5">
        <w:rPr>
          <w:rStyle w:val="default"/>
          <w:rFonts w:cs="FrankRuehl" w:hint="cs"/>
          <w:vanish/>
          <w:color w:val="FF0000"/>
          <w:sz w:val="20"/>
          <w:szCs w:val="20"/>
          <w:shd w:val="clear" w:color="auto" w:fill="FFFF99"/>
          <w:rtl/>
        </w:rPr>
        <w:t>מיום 1.8.2013</w:t>
      </w:r>
    </w:p>
    <w:p w:rsidR="00805099" w:rsidRPr="00877AF5" w:rsidRDefault="00805099" w:rsidP="00805099">
      <w:pPr>
        <w:pStyle w:val="P00"/>
        <w:spacing w:before="0"/>
        <w:ind w:left="0" w:right="1134"/>
        <w:rPr>
          <w:rStyle w:val="default"/>
          <w:rFonts w:cs="FrankRuehl" w:hint="cs"/>
          <w:vanish/>
          <w:sz w:val="20"/>
          <w:szCs w:val="20"/>
          <w:shd w:val="clear" w:color="auto" w:fill="FFFF99"/>
          <w:rtl/>
        </w:rPr>
      </w:pPr>
      <w:r w:rsidRPr="00877AF5">
        <w:rPr>
          <w:rStyle w:val="default"/>
          <w:rFonts w:cs="FrankRuehl" w:hint="cs"/>
          <w:b/>
          <w:bCs/>
          <w:vanish/>
          <w:sz w:val="20"/>
          <w:szCs w:val="20"/>
          <w:shd w:val="clear" w:color="auto" w:fill="FFFF99"/>
          <w:rtl/>
        </w:rPr>
        <w:t>תיקון מס' 8</w:t>
      </w:r>
    </w:p>
    <w:p w:rsidR="00805099" w:rsidRPr="00877AF5" w:rsidRDefault="00805099" w:rsidP="00805099">
      <w:pPr>
        <w:pStyle w:val="P00"/>
        <w:spacing w:before="0"/>
        <w:ind w:left="0" w:right="1134"/>
        <w:rPr>
          <w:rStyle w:val="default"/>
          <w:rFonts w:cs="FrankRuehl" w:hint="cs"/>
          <w:vanish/>
          <w:sz w:val="20"/>
          <w:szCs w:val="20"/>
          <w:shd w:val="clear" w:color="auto" w:fill="FFFF99"/>
          <w:rtl/>
        </w:rPr>
      </w:pPr>
      <w:hyperlink r:id="rId83" w:history="1">
        <w:r w:rsidRPr="00877AF5">
          <w:rPr>
            <w:rStyle w:val="Hyperlink"/>
            <w:rFonts w:cs="FrankRuehl" w:hint="cs"/>
            <w:vanish/>
            <w:szCs w:val="20"/>
            <w:shd w:val="clear" w:color="auto" w:fill="FFFF99"/>
            <w:rtl/>
          </w:rPr>
          <w:t>ס"ח תשע"ג מס' 2405</w:t>
        </w:r>
      </w:hyperlink>
      <w:r w:rsidRPr="00877AF5">
        <w:rPr>
          <w:rStyle w:val="default"/>
          <w:rFonts w:cs="FrankRuehl" w:hint="cs"/>
          <w:vanish/>
          <w:sz w:val="20"/>
          <w:szCs w:val="20"/>
          <w:shd w:val="clear" w:color="auto" w:fill="FFFF99"/>
          <w:rtl/>
        </w:rPr>
        <w:t xml:space="preserve"> מיום 5.8.2013 עמ' 165 (</w:t>
      </w:r>
      <w:hyperlink r:id="rId84" w:history="1">
        <w:r w:rsidRPr="00877AF5">
          <w:rPr>
            <w:rStyle w:val="Hyperlink"/>
            <w:rFonts w:cs="FrankRuehl" w:hint="cs"/>
            <w:vanish/>
            <w:szCs w:val="20"/>
            <w:shd w:val="clear" w:color="auto" w:fill="FFFF99"/>
            <w:rtl/>
          </w:rPr>
          <w:t>ה"ח 768</w:t>
        </w:r>
      </w:hyperlink>
      <w:r w:rsidRPr="00877AF5">
        <w:rPr>
          <w:rStyle w:val="default"/>
          <w:rFonts w:cs="FrankRuehl" w:hint="cs"/>
          <w:vanish/>
          <w:sz w:val="20"/>
          <w:szCs w:val="20"/>
          <w:shd w:val="clear" w:color="auto" w:fill="FFFF99"/>
          <w:rtl/>
        </w:rPr>
        <w:t>)</w:t>
      </w:r>
    </w:p>
    <w:p w:rsidR="00805099" w:rsidRPr="00877AF5" w:rsidRDefault="00805099" w:rsidP="00805099">
      <w:pPr>
        <w:pStyle w:val="P00"/>
        <w:spacing w:before="0"/>
        <w:ind w:left="0" w:right="1134"/>
        <w:rPr>
          <w:rStyle w:val="default"/>
          <w:rFonts w:cs="FrankRuehl" w:hint="cs"/>
          <w:vanish/>
          <w:sz w:val="20"/>
          <w:szCs w:val="20"/>
          <w:shd w:val="clear" w:color="auto" w:fill="FFFF99"/>
          <w:rtl/>
        </w:rPr>
      </w:pPr>
      <w:r w:rsidRPr="00877AF5">
        <w:rPr>
          <w:rStyle w:val="default"/>
          <w:rFonts w:cs="FrankRuehl" w:hint="cs"/>
          <w:b/>
          <w:bCs/>
          <w:vanish/>
          <w:sz w:val="20"/>
          <w:szCs w:val="20"/>
          <w:shd w:val="clear" w:color="auto" w:fill="FFFF99"/>
          <w:rtl/>
        </w:rPr>
        <w:t>החלפת סעיף 23א</w:t>
      </w:r>
    </w:p>
    <w:p w:rsidR="00805099" w:rsidRPr="00877AF5" w:rsidRDefault="00805099" w:rsidP="00805099">
      <w:pPr>
        <w:pStyle w:val="P00"/>
        <w:ind w:left="0" w:right="1134"/>
        <w:rPr>
          <w:rStyle w:val="default"/>
          <w:rFonts w:cs="FrankRuehl" w:hint="cs"/>
          <w:vanish/>
          <w:sz w:val="20"/>
          <w:szCs w:val="20"/>
          <w:shd w:val="clear" w:color="auto" w:fill="FFFF99"/>
          <w:rtl/>
        </w:rPr>
      </w:pPr>
      <w:r w:rsidRPr="00877AF5">
        <w:rPr>
          <w:rStyle w:val="default"/>
          <w:rFonts w:cs="FrankRuehl" w:hint="cs"/>
          <w:vanish/>
          <w:sz w:val="20"/>
          <w:szCs w:val="20"/>
          <w:shd w:val="clear" w:color="auto" w:fill="FFFF99"/>
          <w:rtl/>
        </w:rPr>
        <w:t>הנוסח הקודם:</w:t>
      </w:r>
    </w:p>
    <w:p w:rsidR="00805099" w:rsidRPr="00877AF5" w:rsidRDefault="00805099" w:rsidP="00805099">
      <w:pPr>
        <w:pStyle w:val="P00"/>
        <w:spacing w:before="20"/>
        <w:ind w:left="0" w:right="1134"/>
        <w:rPr>
          <w:rStyle w:val="default"/>
          <w:rFonts w:cs="Miriam" w:hint="cs"/>
          <w:strike/>
          <w:vanish/>
          <w:sz w:val="16"/>
          <w:szCs w:val="16"/>
          <w:shd w:val="clear" w:color="auto" w:fill="FFFF99"/>
          <w:rtl/>
        </w:rPr>
      </w:pPr>
      <w:r w:rsidRPr="00877AF5">
        <w:rPr>
          <w:rStyle w:val="default"/>
          <w:rFonts w:cs="Miriam" w:hint="cs"/>
          <w:strike/>
          <w:vanish/>
          <w:sz w:val="16"/>
          <w:szCs w:val="16"/>
          <w:shd w:val="clear" w:color="auto" w:fill="FFFF99"/>
          <w:rtl/>
        </w:rPr>
        <w:t>ערר על תפיסה</w:t>
      </w:r>
    </w:p>
    <w:p w:rsidR="00805099" w:rsidRPr="00877AF5" w:rsidRDefault="00805099" w:rsidP="00805099">
      <w:pPr>
        <w:pStyle w:val="P00"/>
        <w:spacing w:before="0"/>
        <w:ind w:left="0" w:right="1134"/>
        <w:rPr>
          <w:rStyle w:val="default"/>
          <w:rFonts w:cs="FrankRuehl"/>
          <w:strike/>
          <w:vanish/>
          <w:sz w:val="22"/>
          <w:szCs w:val="22"/>
          <w:shd w:val="clear" w:color="auto" w:fill="FFFF99"/>
          <w:rtl/>
        </w:rPr>
      </w:pPr>
      <w:r w:rsidRPr="00877AF5">
        <w:rPr>
          <w:rStyle w:val="default"/>
          <w:rFonts w:cs="FrankRuehl"/>
          <w:strike/>
          <w:vanish/>
          <w:sz w:val="22"/>
          <w:szCs w:val="22"/>
          <w:shd w:val="clear" w:color="auto" w:fill="FFFF99"/>
          <w:rtl/>
        </w:rPr>
        <w:t>23א.</w:t>
      </w:r>
      <w:r w:rsidRPr="00877AF5">
        <w:rPr>
          <w:rStyle w:val="default"/>
          <w:rFonts w:cs="FrankRuehl"/>
          <w:strike/>
          <w:vanish/>
          <w:sz w:val="22"/>
          <w:szCs w:val="22"/>
          <w:shd w:val="clear" w:color="auto" w:fill="FFFF99"/>
          <w:rtl/>
        </w:rPr>
        <w:tab/>
        <w:t>(</w:t>
      </w:r>
      <w:r w:rsidRPr="00877AF5">
        <w:rPr>
          <w:rStyle w:val="default"/>
          <w:rFonts w:cs="FrankRuehl" w:hint="cs"/>
          <w:strike/>
          <w:vanish/>
          <w:sz w:val="22"/>
          <w:szCs w:val="22"/>
          <w:shd w:val="clear" w:color="auto" w:fill="FFFF99"/>
          <w:rtl/>
        </w:rPr>
        <w:t>א)</w:t>
      </w:r>
      <w:r w:rsidRPr="00877AF5">
        <w:rPr>
          <w:rStyle w:val="default"/>
          <w:rFonts w:cs="FrankRuehl"/>
          <w:strike/>
          <w:vanish/>
          <w:sz w:val="22"/>
          <w:szCs w:val="22"/>
          <w:shd w:val="clear" w:color="auto" w:fill="FFFF99"/>
          <w:rtl/>
        </w:rPr>
        <w:tab/>
        <w:t>נ</w:t>
      </w:r>
      <w:r w:rsidRPr="00877AF5">
        <w:rPr>
          <w:rStyle w:val="default"/>
          <w:rFonts w:cs="FrankRuehl" w:hint="cs"/>
          <w:strike/>
          <w:vanish/>
          <w:sz w:val="22"/>
          <w:szCs w:val="22"/>
          <w:shd w:val="clear" w:color="auto" w:fill="FFFF99"/>
          <w:rtl/>
        </w:rPr>
        <w:t>תפס חפץ לפי סעיף 23, רשאי מי שהחפץ נתפס ממנו לפנות לבית משפט שלום כדי שיורה על החזרת</w:t>
      </w:r>
      <w:r w:rsidRPr="00877AF5">
        <w:rPr>
          <w:rStyle w:val="default"/>
          <w:rFonts w:cs="FrankRuehl"/>
          <w:strike/>
          <w:vanish/>
          <w:sz w:val="22"/>
          <w:szCs w:val="22"/>
          <w:shd w:val="clear" w:color="auto" w:fill="FFFF99"/>
          <w:rtl/>
        </w:rPr>
        <w:t xml:space="preserve"> ה</w:t>
      </w:r>
      <w:r w:rsidRPr="00877AF5">
        <w:rPr>
          <w:rStyle w:val="default"/>
          <w:rFonts w:cs="FrankRuehl" w:hint="cs"/>
          <w:strike/>
          <w:vanish/>
          <w:sz w:val="22"/>
          <w:szCs w:val="22"/>
          <w:shd w:val="clear" w:color="auto" w:fill="FFFF99"/>
          <w:rtl/>
        </w:rPr>
        <w:t>חפץ לידיו.</w:t>
      </w:r>
    </w:p>
    <w:p w:rsidR="00805099" w:rsidRPr="00877AF5" w:rsidRDefault="00805099" w:rsidP="00805099">
      <w:pPr>
        <w:pStyle w:val="P00"/>
        <w:spacing w:before="0"/>
        <w:ind w:left="0" w:right="1134"/>
        <w:rPr>
          <w:rStyle w:val="default"/>
          <w:rFonts w:cs="FrankRuehl"/>
          <w:strike/>
          <w:vanish/>
          <w:sz w:val="22"/>
          <w:szCs w:val="22"/>
          <w:shd w:val="clear" w:color="auto" w:fill="FFFF99"/>
          <w:rtl/>
        </w:rPr>
      </w:pPr>
      <w:r w:rsidRPr="00877AF5">
        <w:rPr>
          <w:rFonts w:cs="FrankRuehl"/>
          <w:vanish/>
          <w:sz w:val="22"/>
          <w:szCs w:val="22"/>
          <w:shd w:val="clear" w:color="auto" w:fill="FFFF99"/>
          <w:rtl/>
        </w:rPr>
        <w:tab/>
      </w:r>
      <w:r w:rsidRPr="00877AF5">
        <w:rPr>
          <w:rStyle w:val="default"/>
          <w:rFonts w:cs="FrankRuehl"/>
          <w:strike/>
          <w:vanish/>
          <w:sz w:val="22"/>
          <w:szCs w:val="22"/>
          <w:shd w:val="clear" w:color="auto" w:fill="FFFF99"/>
          <w:rtl/>
        </w:rPr>
        <w:t>(ב</w:t>
      </w:r>
      <w:r w:rsidRPr="00877AF5">
        <w:rPr>
          <w:rStyle w:val="default"/>
          <w:rFonts w:cs="FrankRuehl" w:hint="cs"/>
          <w:strike/>
          <w:vanish/>
          <w:sz w:val="22"/>
          <w:szCs w:val="22"/>
          <w:shd w:val="clear" w:color="auto" w:fill="FFFF99"/>
          <w:rtl/>
        </w:rPr>
        <w:t>)</w:t>
      </w:r>
      <w:r w:rsidRPr="00877AF5">
        <w:rPr>
          <w:rStyle w:val="default"/>
          <w:rFonts w:cs="FrankRuehl"/>
          <w:strike/>
          <w:vanish/>
          <w:sz w:val="22"/>
          <w:szCs w:val="22"/>
          <w:shd w:val="clear" w:color="auto" w:fill="FFFF99"/>
          <w:rtl/>
        </w:rPr>
        <w:tab/>
        <w:t>ה</w:t>
      </w:r>
      <w:r w:rsidRPr="00877AF5">
        <w:rPr>
          <w:rStyle w:val="default"/>
          <w:rFonts w:cs="FrankRuehl" w:hint="cs"/>
          <w:strike/>
          <w:vanish/>
          <w:sz w:val="22"/>
          <w:szCs w:val="22"/>
          <w:shd w:val="clear" w:color="auto" w:fill="FFFF99"/>
          <w:rtl/>
        </w:rPr>
        <w:t>מנהל או מי שהחפץ נתפס ממנו, רשאים לערור על החלטת בית המשפט לפי סעיף קטן (א) לפני בית המשפט המחוזי, אשר ידון בערר בשופט אחד.</w:t>
      </w:r>
    </w:p>
    <w:p w:rsidR="00805099" w:rsidRPr="00805099" w:rsidRDefault="00805099" w:rsidP="00805099">
      <w:pPr>
        <w:pStyle w:val="P00"/>
        <w:spacing w:before="0"/>
        <w:ind w:left="0" w:right="1134"/>
        <w:rPr>
          <w:rStyle w:val="default"/>
          <w:rFonts w:cs="FrankRuehl" w:hint="cs"/>
          <w:sz w:val="2"/>
          <w:szCs w:val="2"/>
          <w:rtl/>
        </w:rPr>
      </w:pPr>
      <w:r w:rsidRPr="00877AF5">
        <w:rPr>
          <w:rFonts w:cs="FrankRuehl"/>
          <w:vanish/>
          <w:sz w:val="22"/>
          <w:szCs w:val="22"/>
          <w:shd w:val="clear" w:color="auto" w:fill="FFFF99"/>
          <w:rtl/>
        </w:rPr>
        <w:tab/>
      </w:r>
      <w:r w:rsidRPr="00877AF5">
        <w:rPr>
          <w:rStyle w:val="default"/>
          <w:rFonts w:cs="FrankRuehl"/>
          <w:strike/>
          <w:vanish/>
          <w:sz w:val="22"/>
          <w:szCs w:val="22"/>
          <w:shd w:val="clear" w:color="auto" w:fill="FFFF99"/>
          <w:rtl/>
        </w:rPr>
        <w:t>(ג</w:t>
      </w:r>
      <w:r w:rsidRPr="00877AF5">
        <w:rPr>
          <w:rStyle w:val="default"/>
          <w:rFonts w:cs="FrankRuehl" w:hint="cs"/>
          <w:strike/>
          <w:vanish/>
          <w:sz w:val="22"/>
          <w:szCs w:val="22"/>
          <w:shd w:val="clear" w:color="auto" w:fill="FFFF99"/>
          <w:rtl/>
        </w:rPr>
        <w:t>)</w:t>
      </w:r>
      <w:r w:rsidRPr="00877AF5">
        <w:rPr>
          <w:rStyle w:val="default"/>
          <w:rFonts w:cs="FrankRuehl"/>
          <w:strike/>
          <w:vanish/>
          <w:sz w:val="22"/>
          <w:szCs w:val="22"/>
          <w:shd w:val="clear" w:color="auto" w:fill="FFFF99"/>
          <w:rtl/>
        </w:rPr>
        <w:tab/>
        <w:t>ע</w:t>
      </w:r>
      <w:r w:rsidRPr="00877AF5">
        <w:rPr>
          <w:rStyle w:val="default"/>
          <w:rFonts w:cs="FrankRuehl" w:hint="cs"/>
          <w:strike/>
          <w:vanish/>
          <w:sz w:val="22"/>
          <w:szCs w:val="22"/>
          <w:shd w:val="clear" w:color="auto" w:fill="FFFF99"/>
          <w:rtl/>
        </w:rPr>
        <w:t xml:space="preserve">ל החלטת בית המשפט המחוזי לפי סעיף קטן (ב) ניתן לערור לפני בית המשפט העליון, שידון בערר בשופט אחד, אם ניתנה </w:t>
      </w:r>
      <w:r w:rsidRPr="00877AF5">
        <w:rPr>
          <w:rStyle w:val="default"/>
          <w:rFonts w:cs="FrankRuehl"/>
          <w:strike/>
          <w:vanish/>
          <w:sz w:val="22"/>
          <w:szCs w:val="22"/>
          <w:shd w:val="clear" w:color="auto" w:fill="FFFF99"/>
          <w:rtl/>
        </w:rPr>
        <w:t>רש</w:t>
      </w:r>
      <w:r w:rsidRPr="00877AF5">
        <w:rPr>
          <w:rStyle w:val="default"/>
          <w:rFonts w:cs="FrankRuehl" w:hint="cs"/>
          <w:strike/>
          <w:vanish/>
          <w:sz w:val="22"/>
          <w:szCs w:val="22"/>
          <w:shd w:val="clear" w:color="auto" w:fill="FFFF99"/>
          <w:rtl/>
        </w:rPr>
        <w:t>ות לכך מאת שופט של בית המשפט העלי</w:t>
      </w:r>
      <w:r w:rsidRPr="00877AF5">
        <w:rPr>
          <w:rStyle w:val="default"/>
          <w:rFonts w:cs="FrankRuehl"/>
          <w:strike/>
          <w:vanish/>
          <w:sz w:val="22"/>
          <w:szCs w:val="22"/>
          <w:shd w:val="clear" w:color="auto" w:fill="FFFF99"/>
          <w:rtl/>
        </w:rPr>
        <w:t>ו</w:t>
      </w:r>
      <w:r w:rsidRPr="00877AF5">
        <w:rPr>
          <w:rStyle w:val="default"/>
          <w:rFonts w:cs="FrankRuehl" w:hint="cs"/>
          <w:strike/>
          <w:vanish/>
          <w:sz w:val="22"/>
          <w:szCs w:val="22"/>
          <w:shd w:val="clear" w:color="auto" w:fill="FFFF99"/>
          <w:rtl/>
        </w:rPr>
        <w:t>ן.</w:t>
      </w:r>
      <w:bookmarkEnd w:id="58"/>
    </w:p>
    <w:p w:rsidR="001F4141" w:rsidRDefault="001F4141" w:rsidP="00805099">
      <w:pPr>
        <w:pStyle w:val="P00"/>
        <w:spacing w:before="72"/>
        <w:ind w:left="0" w:right="1134"/>
        <w:rPr>
          <w:rStyle w:val="default"/>
          <w:rFonts w:cs="FrankRuehl"/>
          <w:rtl/>
        </w:rPr>
      </w:pPr>
      <w:r>
        <w:rPr>
          <w:lang w:val="he-IL"/>
        </w:rPr>
        <w:pict>
          <v:rect id="_x0000_s1051" style="position:absolute;left:0;text-align:left;margin-left:464.5pt;margin-top:8.05pt;width:75.05pt;height:20.05pt;z-index:251642880" o:allowincell="f" filled="f" stroked="f" strokecolor="lime" strokeweight=".25pt">
            <v:textbox style="mso-next-textbox:#_x0000_s1051" inset="0,0,0,0">
              <w:txbxContent>
                <w:p w:rsidR="00805099" w:rsidRDefault="00805099" w:rsidP="00805099">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תשע"ג-2013</w:t>
                  </w:r>
                </w:p>
              </w:txbxContent>
            </v:textbox>
            <w10:anchorlock/>
          </v:rect>
        </w:pict>
      </w:r>
      <w:r>
        <w:rPr>
          <w:rStyle w:val="big-number"/>
          <w:rFonts w:cs="Miriam"/>
          <w:rtl/>
        </w:rPr>
        <w:t>24.</w:t>
      </w:r>
      <w:r>
        <w:rPr>
          <w:rStyle w:val="big-number"/>
          <w:rFonts w:cs="Miriam"/>
          <w:rtl/>
        </w:rPr>
        <w:tab/>
      </w:r>
      <w:r>
        <w:rPr>
          <w:rStyle w:val="default"/>
          <w:rFonts w:cs="FrankRuehl"/>
          <w:rtl/>
        </w:rPr>
        <w:t>(</w:t>
      </w:r>
      <w:r w:rsidR="00805099">
        <w:rPr>
          <w:rStyle w:val="default"/>
          <w:rFonts w:cs="FrankRuehl" w:hint="cs"/>
          <w:rtl/>
        </w:rPr>
        <w:t>בוטל)</w:t>
      </w:r>
      <w:r>
        <w:rPr>
          <w:rStyle w:val="default"/>
          <w:rFonts w:cs="FrankRuehl" w:hint="cs"/>
          <w:rtl/>
        </w:rPr>
        <w:t>.</w:t>
      </w:r>
    </w:p>
    <w:p w:rsidR="00805099" w:rsidRPr="00877AF5" w:rsidRDefault="00805099" w:rsidP="00805099">
      <w:pPr>
        <w:pStyle w:val="P00"/>
        <w:spacing w:before="0"/>
        <w:ind w:left="0" w:right="1134"/>
        <w:rPr>
          <w:rStyle w:val="default"/>
          <w:rFonts w:cs="FrankRuehl" w:hint="cs"/>
          <w:vanish/>
          <w:color w:val="FF0000"/>
          <w:sz w:val="20"/>
          <w:szCs w:val="20"/>
          <w:shd w:val="clear" w:color="auto" w:fill="FFFF99"/>
          <w:rtl/>
        </w:rPr>
      </w:pPr>
      <w:bookmarkStart w:id="59" w:name="Rov83"/>
      <w:r w:rsidRPr="00877AF5">
        <w:rPr>
          <w:rStyle w:val="default"/>
          <w:rFonts w:cs="FrankRuehl" w:hint="cs"/>
          <w:vanish/>
          <w:color w:val="FF0000"/>
          <w:sz w:val="20"/>
          <w:szCs w:val="20"/>
          <w:shd w:val="clear" w:color="auto" w:fill="FFFF99"/>
          <w:rtl/>
        </w:rPr>
        <w:t>מיום 1.8.2013</w:t>
      </w:r>
    </w:p>
    <w:p w:rsidR="00805099" w:rsidRPr="00877AF5" w:rsidRDefault="00805099" w:rsidP="00805099">
      <w:pPr>
        <w:pStyle w:val="P00"/>
        <w:spacing w:before="0"/>
        <w:ind w:left="0" w:right="1134"/>
        <w:rPr>
          <w:rStyle w:val="default"/>
          <w:rFonts w:cs="FrankRuehl" w:hint="cs"/>
          <w:vanish/>
          <w:sz w:val="20"/>
          <w:szCs w:val="20"/>
          <w:shd w:val="clear" w:color="auto" w:fill="FFFF99"/>
          <w:rtl/>
        </w:rPr>
      </w:pPr>
      <w:r w:rsidRPr="00877AF5">
        <w:rPr>
          <w:rStyle w:val="default"/>
          <w:rFonts w:cs="FrankRuehl" w:hint="cs"/>
          <w:b/>
          <w:bCs/>
          <w:vanish/>
          <w:sz w:val="20"/>
          <w:szCs w:val="20"/>
          <w:shd w:val="clear" w:color="auto" w:fill="FFFF99"/>
          <w:rtl/>
        </w:rPr>
        <w:t>תיקון מס' 8</w:t>
      </w:r>
    </w:p>
    <w:p w:rsidR="00805099" w:rsidRPr="00877AF5" w:rsidRDefault="00805099" w:rsidP="00805099">
      <w:pPr>
        <w:pStyle w:val="P00"/>
        <w:spacing w:before="0"/>
        <w:ind w:left="0" w:right="1134"/>
        <w:rPr>
          <w:rStyle w:val="default"/>
          <w:rFonts w:cs="FrankRuehl" w:hint="cs"/>
          <w:vanish/>
          <w:sz w:val="20"/>
          <w:szCs w:val="20"/>
          <w:shd w:val="clear" w:color="auto" w:fill="FFFF99"/>
          <w:rtl/>
        </w:rPr>
      </w:pPr>
      <w:hyperlink r:id="rId85" w:history="1">
        <w:r w:rsidRPr="00877AF5">
          <w:rPr>
            <w:rStyle w:val="Hyperlink"/>
            <w:rFonts w:cs="FrankRuehl" w:hint="cs"/>
            <w:vanish/>
            <w:szCs w:val="20"/>
            <w:shd w:val="clear" w:color="auto" w:fill="FFFF99"/>
            <w:rtl/>
          </w:rPr>
          <w:t>ס"ח תשע"ג מס' 2405</w:t>
        </w:r>
      </w:hyperlink>
      <w:r w:rsidRPr="00877AF5">
        <w:rPr>
          <w:rStyle w:val="default"/>
          <w:rFonts w:cs="FrankRuehl" w:hint="cs"/>
          <w:vanish/>
          <w:sz w:val="20"/>
          <w:szCs w:val="20"/>
          <w:shd w:val="clear" w:color="auto" w:fill="FFFF99"/>
          <w:rtl/>
        </w:rPr>
        <w:t xml:space="preserve"> מיום 5.8.2013 עמ' 165 (</w:t>
      </w:r>
      <w:hyperlink r:id="rId86" w:history="1">
        <w:r w:rsidRPr="00877AF5">
          <w:rPr>
            <w:rStyle w:val="Hyperlink"/>
            <w:rFonts w:cs="FrankRuehl" w:hint="cs"/>
            <w:vanish/>
            <w:szCs w:val="20"/>
            <w:shd w:val="clear" w:color="auto" w:fill="FFFF99"/>
            <w:rtl/>
          </w:rPr>
          <w:t>ה"ח 768</w:t>
        </w:r>
      </w:hyperlink>
      <w:r w:rsidRPr="00877AF5">
        <w:rPr>
          <w:rStyle w:val="default"/>
          <w:rFonts w:cs="FrankRuehl" w:hint="cs"/>
          <w:vanish/>
          <w:sz w:val="20"/>
          <w:szCs w:val="20"/>
          <w:shd w:val="clear" w:color="auto" w:fill="FFFF99"/>
          <w:rtl/>
        </w:rPr>
        <w:t>)</w:t>
      </w:r>
    </w:p>
    <w:p w:rsidR="00805099" w:rsidRPr="00877AF5" w:rsidRDefault="00805099" w:rsidP="00805099">
      <w:pPr>
        <w:pStyle w:val="P00"/>
        <w:spacing w:before="0"/>
        <w:ind w:left="0" w:right="1134"/>
        <w:rPr>
          <w:rStyle w:val="default"/>
          <w:rFonts w:cs="FrankRuehl" w:hint="cs"/>
          <w:vanish/>
          <w:sz w:val="20"/>
          <w:szCs w:val="20"/>
          <w:shd w:val="clear" w:color="auto" w:fill="FFFF99"/>
          <w:rtl/>
        </w:rPr>
      </w:pPr>
      <w:r w:rsidRPr="00877AF5">
        <w:rPr>
          <w:rStyle w:val="default"/>
          <w:rFonts w:cs="FrankRuehl" w:hint="cs"/>
          <w:b/>
          <w:bCs/>
          <w:vanish/>
          <w:sz w:val="20"/>
          <w:szCs w:val="20"/>
          <w:shd w:val="clear" w:color="auto" w:fill="FFFF99"/>
          <w:rtl/>
        </w:rPr>
        <w:t>ביטול סעיף 24</w:t>
      </w:r>
    </w:p>
    <w:p w:rsidR="00805099" w:rsidRPr="00877AF5" w:rsidRDefault="00805099" w:rsidP="00805099">
      <w:pPr>
        <w:pStyle w:val="P00"/>
        <w:ind w:left="0" w:right="1134"/>
        <w:rPr>
          <w:rStyle w:val="default"/>
          <w:rFonts w:cs="FrankRuehl" w:hint="cs"/>
          <w:vanish/>
          <w:sz w:val="20"/>
          <w:szCs w:val="20"/>
          <w:shd w:val="clear" w:color="auto" w:fill="FFFF99"/>
          <w:rtl/>
        </w:rPr>
      </w:pPr>
      <w:r w:rsidRPr="00877AF5">
        <w:rPr>
          <w:rStyle w:val="default"/>
          <w:rFonts w:cs="FrankRuehl" w:hint="cs"/>
          <w:vanish/>
          <w:sz w:val="20"/>
          <w:szCs w:val="20"/>
          <w:shd w:val="clear" w:color="auto" w:fill="FFFF99"/>
          <w:rtl/>
        </w:rPr>
        <w:t>הנוסח הקודם:</w:t>
      </w:r>
    </w:p>
    <w:p w:rsidR="00805099" w:rsidRPr="00877AF5" w:rsidRDefault="00805099" w:rsidP="00805099">
      <w:pPr>
        <w:pStyle w:val="P00"/>
        <w:spacing w:before="20"/>
        <w:ind w:left="0" w:right="1134"/>
        <w:rPr>
          <w:rStyle w:val="default"/>
          <w:rFonts w:cs="Miriam" w:hint="cs"/>
          <w:strike/>
          <w:vanish/>
          <w:sz w:val="16"/>
          <w:szCs w:val="16"/>
          <w:shd w:val="clear" w:color="auto" w:fill="FFFF99"/>
          <w:rtl/>
        </w:rPr>
      </w:pPr>
      <w:r w:rsidRPr="00877AF5">
        <w:rPr>
          <w:rStyle w:val="default"/>
          <w:rFonts w:cs="Miriam" w:hint="cs"/>
          <w:strike/>
          <w:vanish/>
          <w:sz w:val="16"/>
          <w:szCs w:val="16"/>
          <w:shd w:val="clear" w:color="auto" w:fill="FFFF99"/>
          <w:rtl/>
        </w:rPr>
        <w:t>תפיסה וחסימה</w:t>
      </w:r>
    </w:p>
    <w:p w:rsidR="00805099" w:rsidRPr="00877AF5" w:rsidRDefault="00805099" w:rsidP="00805099">
      <w:pPr>
        <w:pStyle w:val="P00"/>
        <w:spacing w:before="0"/>
        <w:ind w:left="0" w:right="1134"/>
        <w:rPr>
          <w:rStyle w:val="default"/>
          <w:rFonts w:cs="FrankRuehl"/>
          <w:strike/>
          <w:vanish/>
          <w:sz w:val="22"/>
          <w:szCs w:val="22"/>
          <w:shd w:val="clear" w:color="auto" w:fill="FFFF99"/>
          <w:rtl/>
        </w:rPr>
      </w:pPr>
      <w:r w:rsidRPr="00877AF5">
        <w:rPr>
          <w:rStyle w:val="default"/>
          <w:rFonts w:cs="FrankRuehl"/>
          <w:strike/>
          <w:vanish/>
          <w:sz w:val="22"/>
          <w:szCs w:val="22"/>
          <w:shd w:val="clear" w:color="auto" w:fill="FFFF99"/>
          <w:rtl/>
        </w:rPr>
        <w:t>24.</w:t>
      </w:r>
      <w:r w:rsidRPr="00877AF5">
        <w:rPr>
          <w:rStyle w:val="default"/>
          <w:rFonts w:cs="FrankRuehl"/>
          <w:strike/>
          <w:vanish/>
          <w:sz w:val="22"/>
          <w:szCs w:val="22"/>
          <w:shd w:val="clear" w:color="auto" w:fill="FFFF99"/>
          <w:rtl/>
        </w:rPr>
        <w:tab/>
        <w:t>(א</w:t>
      </w:r>
      <w:r w:rsidRPr="00877AF5">
        <w:rPr>
          <w:rStyle w:val="default"/>
          <w:rFonts w:cs="FrankRuehl" w:hint="cs"/>
          <w:strike/>
          <w:vanish/>
          <w:sz w:val="22"/>
          <w:szCs w:val="22"/>
          <w:shd w:val="clear" w:color="auto" w:fill="FFFF99"/>
          <w:rtl/>
        </w:rPr>
        <w:t>)</w:t>
      </w:r>
      <w:r w:rsidRPr="00877AF5">
        <w:rPr>
          <w:rStyle w:val="default"/>
          <w:rFonts w:cs="FrankRuehl"/>
          <w:strike/>
          <w:vanish/>
          <w:sz w:val="22"/>
          <w:szCs w:val="22"/>
          <w:shd w:val="clear" w:color="auto" w:fill="FFFF99"/>
          <w:rtl/>
        </w:rPr>
        <w:tab/>
        <w:t>כ</w:t>
      </w:r>
      <w:r w:rsidRPr="00877AF5">
        <w:rPr>
          <w:rStyle w:val="default"/>
          <w:rFonts w:cs="FrankRuehl" w:hint="cs"/>
          <w:strike/>
          <w:vanish/>
          <w:sz w:val="22"/>
          <w:szCs w:val="22"/>
          <w:shd w:val="clear" w:color="auto" w:fill="FFFF99"/>
          <w:rtl/>
        </w:rPr>
        <w:t>ל דבר שהמנהל רשאי לתפסו רשאי הוא לחסמו, לאחר נטילת ערובה או בלעדיה, בידי האדם שאצלו נמצא הדבר, אם אותו אדם מסכים לכך.</w:t>
      </w:r>
    </w:p>
    <w:p w:rsidR="00805099" w:rsidRPr="00805099" w:rsidRDefault="00805099" w:rsidP="00805099">
      <w:pPr>
        <w:pStyle w:val="P00"/>
        <w:spacing w:before="0"/>
        <w:ind w:left="0" w:right="1134"/>
        <w:rPr>
          <w:rStyle w:val="default"/>
          <w:rFonts w:cs="FrankRuehl" w:hint="cs"/>
          <w:strike/>
          <w:sz w:val="2"/>
          <w:szCs w:val="2"/>
          <w:shd w:val="clear" w:color="auto" w:fill="FFFF99"/>
          <w:rtl/>
        </w:rPr>
      </w:pPr>
      <w:r w:rsidRPr="00877AF5">
        <w:rPr>
          <w:rStyle w:val="default"/>
          <w:rFonts w:cs="FrankRuehl"/>
          <w:vanish/>
          <w:sz w:val="22"/>
          <w:szCs w:val="22"/>
          <w:shd w:val="clear" w:color="auto" w:fill="FFFF99"/>
          <w:rtl/>
        </w:rPr>
        <w:tab/>
      </w:r>
      <w:r w:rsidRPr="00877AF5">
        <w:rPr>
          <w:rStyle w:val="default"/>
          <w:rFonts w:cs="FrankRuehl"/>
          <w:strike/>
          <w:vanish/>
          <w:sz w:val="22"/>
          <w:szCs w:val="22"/>
          <w:shd w:val="clear" w:color="auto" w:fill="FFFF99"/>
          <w:rtl/>
        </w:rPr>
        <w:t>(ב</w:t>
      </w:r>
      <w:r w:rsidRPr="00877AF5">
        <w:rPr>
          <w:rStyle w:val="default"/>
          <w:rFonts w:cs="FrankRuehl" w:hint="cs"/>
          <w:strike/>
          <w:vanish/>
          <w:sz w:val="22"/>
          <w:szCs w:val="22"/>
          <w:shd w:val="clear" w:color="auto" w:fill="FFFF99"/>
          <w:rtl/>
        </w:rPr>
        <w:t>)</w:t>
      </w:r>
      <w:r w:rsidRPr="00877AF5">
        <w:rPr>
          <w:rStyle w:val="default"/>
          <w:rFonts w:cs="FrankRuehl"/>
          <w:strike/>
          <w:vanish/>
          <w:sz w:val="22"/>
          <w:szCs w:val="22"/>
          <w:shd w:val="clear" w:color="auto" w:fill="FFFF99"/>
          <w:rtl/>
        </w:rPr>
        <w:tab/>
        <w:t>ל</w:t>
      </w:r>
      <w:r w:rsidRPr="00877AF5">
        <w:rPr>
          <w:rStyle w:val="default"/>
          <w:rFonts w:cs="FrankRuehl" w:hint="cs"/>
          <w:strike/>
          <w:vanish/>
          <w:sz w:val="22"/>
          <w:szCs w:val="22"/>
          <w:shd w:val="clear" w:color="auto" w:fill="FFFF99"/>
          <w:rtl/>
        </w:rPr>
        <w:t>א יעלים אדם דבר שנחס</w:t>
      </w:r>
      <w:r w:rsidRPr="00877AF5">
        <w:rPr>
          <w:rStyle w:val="default"/>
          <w:rFonts w:cs="FrankRuehl"/>
          <w:strike/>
          <w:vanish/>
          <w:sz w:val="22"/>
          <w:szCs w:val="22"/>
          <w:shd w:val="clear" w:color="auto" w:fill="FFFF99"/>
          <w:rtl/>
        </w:rPr>
        <w:t xml:space="preserve">ם </w:t>
      </w:r>
      <w:r w:rsidRPr="00877AF5">
        <w:rPr>
          <w:rStyle w:val="default"/>
          <w:rFonts w:cs="FrankRuehl" w:hint="cs"/>
          <w:strike/>
          <w:vanish/>
          <w:sz w:val="22"/>
          <w:szCs w:val="22"/>
          <w:shd w:val="clear" w:color="auto" w:fill="FFFF99"/>
          <w:rtl/>
        </w:rPr>
        <w:t>כאמור ולא יגרום לו נזק.</w:t>
      </w:r>
      <w:bookmarkEnd w:id="59"/>
    </w:p>
    <w:p w:rsidR="001F4141" w:rsidRDefault="001F4141" w:rsidP="00805099">
      <w:pPr>
        <w:pStyle w:val="P00"/>
        <w:spacing w:before="72"/>
        <w:ind w:left="0" w:right="1134"/>
        <w:rPr>
          <w:rStyle w:val="default"/>
          <w:rFonts w:cs="FrankRuehl" w:hint="cs"/>
          <w:rtl/>
        </w:rPr>
      </w:pPr>
      <w:r>
        <w:rPr>
          <w:lang w:val="he-IL"/>
        </w:rPr>
        <w:pict>
          <v:rect id="_x0000_s1052" style="position:absolute;left:0;text-align:left;margin-left:464.5pt;margin-top:8.05pt;width:75.05pt;height:16pt;z-index:251643904" o:allowincell="f" filled="f" stroked="f" strokecolor="lime" strokeweight=".25pt">
            <v:textbox style="mso-next-textbox:#_x0000_s1052" inset="0,0,0,0">
              <w:txbxContent>
                <w:p w:rsidR="00805099" w:rsidRDefault="00805099" w:rsidP="00805099">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תשע"ג-2013</w:t>
                  </w:r>
                </w:p>
              </w:txbxContent>
            </v:textbox>
            <w10:anchorlock/>
          </v:rect>
        </w:pict>
      </w:r>
      <w:r>
        <w:rPr>
          <w:rStyle w:val="big-number"/>
          <w:rFonts w:cs="Miriam"/>
          <w:rtl/>
        </w:rPr>
        <w:t>25.</w:t>
      </w:r>
      <w:r>
        <w:rPr>
          <w:rStyle w:val="big-number"/>
          <w:rFonts w:cs="Miriam"/>
          <w:rtl/>
        </w:rPr>
        <w:tab/>
      </w:r>
      <w:r w:rsidR="00805099">
        <w:rPr>
          <w:rStyle w:val="default"/>
          <w:rFonts w:cs="FrankRuehl" w:hint="cs"/>
          <w:rtl/>
        </w:rPr>
        <w:t>(בוטל)</w:t>
      </w:r>
      <w:r>
        <w:rPr>
          <w:rStyle w:val="default"/>
          <w:rFonts w:cs="FrankRuehl" w:hint="cs"/>
          <w:rtl/>
        </w:rPr>
        <w:t>.</w:t>
      </w:r>
    </w:p>
    <w:p w:rsidR="00805099" w:rsidRPr="00877AF5" w:rsidRDefault="00805099" w:rsidP="00805099">
      <w:pPr>
        <w:pStyle w:val="P00"/>
        <w:spacing w:before="0"/>
        <w:ind w:left="0" w:right="1134"/>
        <w:rPr>
          <w:rStyle w:val="default"/>
          <w:rFonts w:cs="FrankRuehl" w:hint="cs"/>
          <w:vanish/>
          <w:color w:val="FF0000"/>
          <w:sz w:val="20"/>
          <w:szCs w:val="20"/>
          <w:shd w:val="clear" w:color="auto" w:fill="FFFF99"/>
          <w:rtl/>
        </w:rPr>
      </w:pPr>
      <w:bookmarkStart w:id="60" w:name="Rov84"/>
      <w:r w:rsidRPr="00877AF5">
        <w:rPr>
          <w:rStyle w:val="default"/>
          <w:rFonts w:cs="FrankRuehl" w:hint="cs"/>
          <w:vanish/>
          <w:color w:val="FF0000"/>
          <w:sz w:val="20"/>
          <w:szCs w:val="20"/>
          <w:shd w:val="clear" w:color="auto" w:fill="FFFF99"/>
          <w:rtl/>
        </w:rPr>
        <w:t>מיום 1.8.2013</w:t>
      </w:r>
    </w:p>
    <w:p w:rsidR="00805099" w:rsidRPr="00877AF5" w:rsidRDefault="00805099" w:rsidP="00805099">
      <w:pPr>
        <w:pStyle w:val="P00"/>
        <w:spacing w:before="0"/>
        <w:ind w:left="0" w:right="1134"/>
        <w:rPr>
          <w:rStyle w:val="default"/>
          <w:rFonts w:cs="FrankRuehl" w:hint="cs"/>
          <w:vanish/>
          <w:sz w:val="20"/>
          <w:szCs w:val="20"/>
          <w:shd w:val="clear" w:color="auto" w:fill="FFFF99"/>
          <w:rtl/>
        </w:rPr>
      </w:pPr>
      <w:r w:rsidRPr="00877AF5">
        <w:rPr>
          <w:rStyle w:val="default"/>
          <w:rFonts w:cs="FrankRuehl" w:hint="cs"/>
          <w:b/>
          <w:bCs/>
          <w:vanish/>
          <w:sz w:val="20"/>
          <w:szCs w:val="20"/>
          <w:shd w:val="clear" w:color="auto" w:fill="FFFF99"/>
          <w:rtl/>
        </w:rPr>
        <w:t>תיקון מס' 8</w:t>
      </w:r>
    </w:p>
    <w:p w:rsidR="00805099" w:rsidRPr="00877AF5" w:rsidRDefault="00805099" w:rsidP="00805099">
      <w:pPr>
        <w:pStyle w:val="P00"/>
        <w:spacing w:before="0"/>
        <w:ind w:left="0" w:right="1134"/>
        <w:rPr>
          <w:rStyle w:val="default"/>
          <w:rFonts w:cs="FrankRuehl" w:hint="cs"/>
          <w:vanish/>
          <w:sz w:val="20"/>
          <w:szCs w:val="20"/>
          <w:shd w:val="clear" w:color="auto" w:fill="FFFF99"/>
          <w:rtl/>
        </w:rPr>
      </w:pPr>
      <w:hyperlink r:id="rId87" w:history="1">
        <w:r w:rsidRPr="00877AF5">
          <w:rPr>
            <w:rStyle w:val="Hyperlink"/>
            <w:rFonts w:cs="FrankRuehl" w:hint="cs"/>
            <w:vanish/>
            <w:szCs w:val="20"/>
            <w:shd w:val="clear" w:color="auto" w:fill="FFFF99"/>
            <w:rtl/>
          </w:rPr>
          <w:t>ס"ח תשע"ג מס' 2405</w:t>
        </w:r>
      </w:hyperlink>
      <w:r w:rsidRPr="00877AF5">
        <w:rPr>
          <w:rStyle w:val="default"/>
          <w:rFonts w:cs="FrankRuehl" w:hint="cs"/>
          <w:vanish/>
          <w:sz w:val="20"/>
          <w:szCs w:val="20"/>
          <w:shd w:val="clear" w:color="auto" w:fill="FFFF99"/>
          <w:rtl/>
        </w:rPr>
        <w:t xml:space="preserve"> מיום 5.8.2013 עמ' 165 (</w:t>
      </w:r>
      <w:hyperlink r:id="rId88" w:history="1">
        <w:r w:rsidRPr="00877AF5">
          <w:rPr>
            <w:rStyle w:val="Hyperlink"/>
            <w:rFonts w:cs="FrankRuehl" w:hint="cs"/>
            <w:vanish/>
            <w:szCs w:val="20"/>
            <w:shd w:val="clear" w:color="auto" w:fill="FFFF99"/>
            <w:rtl/>
          </w:rPr>
          <w:t>ה"ח 768</w:t>
        </w:r>
      </w:hyperlink>
      <w:r w:rsidRPr="00877AF5">
        <w:rPr>
          <w:rStyle w:val="default"/>
          <w:rFonts w:cs="FrankRuehl" w:hint="cs"/>
          <w:vanish/>
          <w:sz w:val="20"/>
          <w:szCs w:val="20"/>
          <w:shd w:val="clear" w:color="auto" w:fill="FFFF99"/>
          <w:rtl/>
        </w:rPr>
        <w:t>)</w:t>
      </w:r>
    </w:p>
    <w:p w:rsidR="00805099" w:rsidRPr="00877AF5" w:rsidRDefault="00805099" w:rsidP="00805099">
      <w:pPr>
        <w:pStyle w:val="P00"/>
        <w:spacing w:before="0"/>
        <w:ind w:left="0" w:right="1134"/>
        <w:rPr>
          <w:rStyle w:val="default"/>
          <w:rFonts w:cs="FrankRuehl" w:hint="cs"/>
          <w:vanish/>
          <w:sz w:val="20"/>
          <w:szCs w:val="20"/>
          <w:shd w:val="clear" w:color="auto" w:fill="FFFF99"/>
          <w:rtl/>
        </w:rPr>
      </w:pPr>
      <w:r w:rsidRPr="00877AF5">
        <w:rPr>
          <w:rStyle w:val="default"/>
          <w:rFonts w:cs="FrankRuehl" w:hint="cs"/>
          <w:b/>
          <w:bCs/>
          <w:vanish/>
          <w:sz w:val="20"/>
          <w:szCs w:val="20"/>
          <w:shd w:val="clear" w:color="auto" w:fill="FFFF99"/>
          <w:rtl/>
        </w:rPr>
        <w:t>ביטול סעיף 25</w:t>
      </w:r>
    </w:p>
    <w:p w:rsidR="00805099" w:rsidRPr="00877AF5" w:rsidRDefault="00805099" w:rsidP="00805099">
      <w:pPr>
        <w:pStyle w:val="P00"/>
        <w:ind w:left="0" w:right="1134"/>
        <w:rPr>
          <w:rStyle w:val="default"/>
          <w:rFonts w:cs="FrankRuehl" w:hint="cs"/>
          <w:vanish/>
          <w:sz w:val="20"/>
          <w:szCs w:val="20"/>
          <w:shd w:val="clear" w:color="auto" w:fill="FFFF99"/>
          <w:rtl/>
        </w:rPr>
      </w:pPr>
      <w:r w:rsidRPr="00877AF5">
        <w:rPr>
          <w:rStyle w:val="default"/>
          <w:rFonts w:cs="FrankRuehl" w:hint="cs"/>
          <w:vanish/>
          <w:sz w:val="20"/>
          <w:szCs w:val="20"/>
          <w:shd w:val="clear" w:color="auto" w:fill="FFFF99"/>
          <w:rtl/>
        </w:rPr>
        <w:t>הנוסח הקודם:</w:t>
      </w:r>
    </w:p>
    <w:p w:rsidR="00805099" w:rsidRPr="00877AF5" w:rsidRDefault="00805099" w:rsidP="00805099">
      <w:pPr>
        <w:pStyle w:val="P00"/>
        <w:spacing w:before="20"/>
        <w:ind w:left="0" w:right="1134"/>
        <w:rPr>
          <w:rStyle w:val="default"/>
          <w:rFonts w:cs="Miriam" w:hint="cs"/>
          <w:strike/>
          <w:vanish/>
          <w:sz w:val="16"/>
          <w:szCs w:val="16"/>
          <w:shd w:val="clear" w:color="auto" w:fill="FFFF99"/>
          <w:rtl/>
        </w:rPr>
      </w:pPr>
      <w:r w:rsidRPr="00877AF5">
        <w:rPr>
          <w:rStyle w:val="default"/>
          <w:rFonts w:cs="Miriam" w:hint="cs"/>
          <w:strike/>
          <w:vanish/>
          <w:sz w:val="16"/>
          <w:szCs w:val="16"/>
          <w:shd w:val="clear" w:color="auto" w:fill="FFFF99"/>
          <w:rtl/>
        </w:rPr>
        <w:t>סייג לתפיסה ולחסימה</w:t>
      </w:r>
    </w:p>
    <w:p w:rsidR="00805099" w:rsidRPr="00805099" w:rsidRDefault="00805099" w:rsidP="00805099">
      <w:pPr>
        <w:pStyle w:val="P00"/>
        <w:spacing w:before="0"/>
        <w:ind w:left="0" w:right="1134"/>
        <w:rPr>
          <w:rStyle w:val="default"/>
          <w:rFonts w:cs="FrankRuehl" w:hint="cs"/>
          <w:strike/>
          <w:sz w:val="2"/>
          <w:szCs w:val="2"/>
          <w:shd w:val="clear" w:color="auto" w:fill="FFFF99"/>
          <w:rtl/>
        </w:rPr>
      </w:pPr>
      <w:r w:rsidRPr="00877AF5">
        <w:rPr>
          <w:rStyle w:val="default"/>
          <w:rFonts w:cs="FrankRuehl"/>
          <w:strike/>
          <w:vanish/>
          <w:sz w:val="22"/>
          <w:szCs w:val="22"/>
          <w:shd w:val="clear" w:color="auto" w:fill="FFFF99"/>
          <w:rtl/>
        </w:rPr>
        <w:t>25.</w:t>
      </w:r>
      <w:r w:rsidRPr="00877AF5">
        <w:rPr>
          <w:rStyle w:val="default"/>
          <w:rFonts w:cs="FrankRuehl"/>
          <w:strike/>
          <w:vanish/>
          <w:sz w:val="22"/>
          <w:szCs w:val="22"/>
          <w:shd w:val="clear" w:color="auto" w:fill="FFFF99"/>
          <w:rtl/>
        </w:rPr>
        <w:tab/>
        <w:t>לא</w:t>
      </w:r>
      <w:r w:rsidRPr="00877AF5">
        <w:rPr>
          <w:rStyle w:val="default"/>
          <w:rFonts w:cs="FrankRuehl" w:hint="cs"/>
          <w:strike/>
          <w:vanish/>
          <w:sz w:val="22"/>
          <w:szCs w:val="22"/>
          <w:shd w:val="clear" w:color="auto" w:fill="FFFF99"/>
          <w:rtl/>
        </w:rPr>
        <w:t xml:space="preserve"> הוגשה תוך שלושה חדשים מיום התפיסה או החסימה תובענה פלילית על העבירה שבגללה נתפס או נחסם הדבר, יוחזר התפוס או ישוחרר החסום.</w:t>
      </w:r>
      <w:bookmarkEnd w:id="60"/>
    </w:p>
    <w:p w:rsidR="001F4141" w:rsidRDefault="001F4141">
      <w:pPr>
        <w:pStyle w:val="P00"/>
        <w:spacing w:before="72"/>
        <w:ind w:left="0" w:right="1134"/>
        <w:rPr>
          <w:rStyle w:val="default"/>
          <w:rFonts w:cs="FrankRuehl"/>
          <w:rtl/>
        </w:rPr>
      </w:pPr>
      <w:bookmarkStart w:id="61" w:name="Seif23"/>
      <w:bookmarkEnd w:id="61"/>
      <w:r>
        <w:rPr>
          <w:lang w:val="he-IL"/>
        </w:rPr>
        <w:pict>
          <v:rect id="_x0000_s1053" style="position:absolute;left:0;text-align:left;margin-left:464.5pt;margin-top:8.05pt;width:75.05pt;height:24pt;z-index:251644928" o:allowincell="f" filled="f" stroked="f" strokecolor="lime" strokeweight=".25pt">
            <v:textbox style="mso-next-textbox:#_x0000_s1053" inset="0,0,0,0">
              <w:txbxContent>
                <w:p w:rsidR="001F4141" w:rsidRDefault="001F4141">
                  <w:pPr>
                    <w:spacing w:line="160" w:lineRule="exact"/>
                    <w:jc w:val="left"/>
                    <w:rPr>
                      <w:rFonts w:cs="Miriam"/>
                      <w:noProof/>
                      <w:sz w:val="18"/>
                      <w:szCs w:val="18"/>
                      <w:rtl/>
                    </w:rPr>
                  </w:pPr>
                  <w:r>
                    <w:rPr>
                      <w:rFonts w:cs="Miriam"/>
                      <w:sz w:val="18"/>
                      <w:szCs w:val="18"/>
                      <w:rtl/>
                    </w:rPr>
                    <w:t>עי</w:t>
                  </w:r>
                  <w:r>
                    <w:rPr>
                      <w:rFonts w:cs="Miriam" w:hint="cs"/>
                      <w:sz w:val="18"/>
                      <w:szCs w:val="18"/>
                      <w:rtl/>
                    </w:rPr>
                    <w:t>צום כספי</w:t>
                  </w:r>
                </w:p>
                <w:p w:rsidR="001F4141" w:rsidRDefault="001F4141">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big-number"/>
          <w:rFonts w:cs="Miriam"/>
          <w:rtl/>
        </w:rPr>
        <w:t>25</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יה למנהל יסוד סביר להניח כי מכר אדם דלק חב סימון ש</w:t>
      </w:r>
      <w:r>
        <w:rPr>
          <w:rStyle w:val="default"/>
          <w:rFonts w:cs="FrankRuehl"/>
          <w:rtl/>
        </w:rPr>
        <w:t>ל</w:t>
      </w:r>
      <w:r>
        <w:rPr>
          <w:rStyle w:val="default"/>
          <w:rFonts w:cs="FrankRuehl" w:hint="cs"/>
          <w:rtl/>
        </w:rPr>
        <w:t>א למטרות שנקבעו בצו לפי סעיף 2(ב), רש</w:t>
      </w:r>
      <w:r>
        <w:rPr>
          <w:rStyle w:val="default"/>
          <w:rFonts w:cs="FrankRuehl"/>
          <w:rtl/>
        </w:rPr>
        <w:t>אי</w:t>
      </w:r>
      <w:r>
        <w:rPr>
          <w:rStyle w:val="default"/>
          <w:rFonts w:cs="FrankRuehl" w:hint="cs"/>
          <w:rtl/>
        </w:rPr>
        <w:t xml:space="preserve"> הוא להטיל עליו עיצום כספי בשיעור הקנס הקבוע בסעיף 61(א)(3) לחוק העונשין, תשל"ז-</w:t>
      </w:r>
      <w:r>
        <w:rPr>
          <w:rStyle w:val="default"/>
          <w:rFonts w:cs="FrankRuehl"/>
          <w:rtl/>
        </w:rPr>
        <w:t>1977 (</w:t>
      </w:r>
      <w:r>
        <w:rPr>
          <w:rStyle w:val="default"/>
          <w:rFonts w:cs="FrankRuehl" w:hint="cs"/>
          <w:rtl/>
        </w:rPr>
        <w:t xml:space="preserve">להלן </w:t>
      </w:r>
      <w:r>
        <w:rPr>
          <w:rStyle w:val="default"/>
          <w:rFonts w:cs="FrankRuehl"/>
          <w:rtl/>
        </w:rPr>
        <w:t xml:space="preserve">– </w:t>
      </w:r>
      <w:r>
        <w:rPr>
          <w:rStyle w:val="default"/>
          <w:rFonts w:cs="FrankRuehl" w:hint="cs"/>
          <w:rtl/>
        </w:rPr>
        <w:t>חוק העונשין), או פי שלושה מסכום הבלו שנחסך, לפי הגבוה.</w:t>
      </w:r>
    </w:p>
    <w:p w:rsidR="001F4141" w:rsidRDefault="001F414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יה למנהל יסוד סביר להניח כי השתמש אדם שימוש שאינו מכירה בדלק חב סימון שלא למטרות שנקבעו בצו לפי סעיף</w:t>
      </w:r>
      <w:r>
        <w:rPr>
          <w:rStyle w:val="default"/>
          <w:rFonts w:cs="FrankRuehl"/>
          <w:rtl/>
        </w:rPr>
        <w:t xml:space="preserve"> 2(ב</w:t>
      </w:r>
      <w:r>
        <w:rPr>
          <w:rStyle w:val="default"/>
          <w:rFonts w:cs="FrankRuehl" w:hint="cs"/>
          <w:rtl/>
        </w:rPr>
        <w:t>), רשאי הוא להטיל עליו עיצום כספי בשיעור הקנס הקבוע בסעיף 61(א)(1) לחוק העונשין.</w:t>
      </w:r>
    </w:p>
    <w:p w:rsidR="001F4141" w:rsidRDefault="001F4141">
      <w:pPr>
        <w:pStyle w:val="P00"/>
        <w:spacing w:before="72"/>
        <w:ind w:left="0" w:right="1134"/>
        <w:rPr>
          <w:rStyle w:val="default"/>
          <w:rFonts w:cs="FrankRuehl" w:hint="cs"/>
          <w:rtl/>
        </w:rPr>
      </w:pPr>
      <w:r>
        <w:rPr>
          <w:rFonts w:cs="FrankRuehl"/>
          <w:rtl/>
          <w:lang w:val="he-IL"/>
        </w:rPr>
        <w:pict>
          <v:shape id="_x0000_s1079" type="#_x0000_t202" style="position:absolute;left:0;text-align:left;margin-left:470.25pt;margin-top:7.1pt;width:1in;height:16.8pt;z-index:251665408" filled="f" stroked="f">
            <v:textbox inset="1mm,0,1mm,0">
              <w:txbxContent>
                <w:p w:rsidR="001F4141" w:rsidRDefault="001F4141">
                  <w:pPr>
                    <w:spacing w:line="160" w:lineRule="exact"/>
                    <w:jc w:val="left"/>
                    <w:rPr>
                      <w:rFonts w:cs="Miriam" w:hint="cs"/>
                      <w:sz w:val="18"/>
                      <w:szCs w:val="18"/>
                      <w:rtl/>
                    </w:rPr>
                  </w:pPr>
                  <w:r>
                    <w:rPr>
                      <w:rFonts w:cs="Miriam" w:hint="cs"/>
                      <w:sz w:val="18"/>
                      <w:szCs w:val="18"/>
                      <w:rtl/>
                    </w:rPr>
                    <w:t>(תיקון מס' 5) תשס"ו-2006</w:t>
                  </w:r>
                </w:p>
              </w:txbxContent>
            </v:textbox>
            <w10:anchorlock/>
          </v:shape>
        </w:pict>
      </w:r>
      <w:r>
        <w:rPr>
          <w:rStyle w:val="default"/>
          <w:rFonts w:cs="FrankRuehl" w:hint="cs"/>
          <w:rtl/>
        </w:rPr>
        <w:tab/>
      </w:r>
      <w:r>
        <w:rPr>
          <w:rStyle w:val="default"/>
          <w:rFonts w:cs="FrankRuehl"/>
          <w:rtl/>
        </w:rPr>
        <w:t>(ב1)</w:t>
      </w:r>
      <w:r>
        <w:rPr>
          <w:rStyle w:val="default"/>
          <w:rFonts w:cs="FrankRuehl" w:hint="cs"/>
          <w:rtl/>
        </w:rPr>
        <w:tab/>
      </w:r>
      <w:r>
        <w:rPr>
          <w:rStyle w:val="default"/>
          <w:rFonts w:cs="FrankRuehl"/>
          <w:rtl/>
        </w:rPr>
        <w:t>היה למנהל יסוד סביר להניח כי אדם העביר דלק שניתן עליו פטור מבלו לפי</w:t>
      </w:r>
      <w:r>
        <w:rPr>
          <w:rStyle w:val="default"/>
          <w:rFonts w:cs="FrankRuehl" w:hint="cs"/>
          <w:rtl/>
        </w:rPr>
        <w:t xml:space="preserve"> </w:t>
      </w:r>
      <w:r>
        <w:rPr>
          <w:rStyle w:val="default"/>
          <w:rFonts w:cs="FrankRuehl"/>
          <w:rtl/>
        </w:rPr>
        <w:t>סעיף 9, או השתמש בו, בלי שקיבל הסכמה לכך או בלי ששילם את הבלו החל לפני</w:t>
      </w:r>
      <w:r>
        <w:rPr>
          <w:rStyle w:val="default"/>
          <w:rFonts w:cs="FrankRuehl" w:hint="cs"/>
          <w:rtl/>
        </w:rPr>
        <w:t xml:space="preserve"> </w:t>
      </w:r>
      <w:r>
        <w:rPr>
          <w:rStyle w:val="default"/>
          <w:rFonts w:cs="FrankRuehl"/>
          <w:rtl/>
        </w:rPr>
        <w:t>ההעברה או השימוש, בניגוד להוראות סעיף 11, רשאי הוא להטיל עליו עיצום כספי בשיעור כפל הבלו כאמור.</w:t>
      </w:r>
    </w:p>
    <w:p w:rsidR="001F4141" w:rsidRDefault="001F4141">
      <w:pPr>
        <w:pStyle w:val="P00"/>
        <w:spacing w:before="72"/>
        <w:ind w:left="0" w:right="1134"/>
        <w:rPr>
          <w:rStyle w:val="default"/>
          <w:rFonts w:cs="FrankRuehl" w:hint="cs"/>
          <w:rtl/>
        </w:rPr>
      </w:pPr>
      <w:r>
        <w:rPr>
          <w:rFonts w:cs="FrankRuehl"/>
          <w:rtl/>
          <w:lang w:val="he-IL"/>
        </w:rPr>
        <w:pict>
          <v:shape id="_x0000_s1080" type="#_x0000_t202" style="position:absolute;left:0;text-align:left;margin-left:470.25pt;margin-top:7.1pt;width:1in;height:16.8pt;z-index:251666432" filled="f" stroked="f">
            <v:textbox inset="1mm,0,1mm,0">
              <w:txbxContent>
                <w:p w:rsidR="001F4141" w:rsidRDefault="001F4141">
                  <w:pPr>
                    <w:spacing w:line="160" w:lineRule="exact"/>
                    <w:jc w:val="left"/>
                    <w:rPr>
                      <w:rFonts w:cs="Miriam" w:hint="cs"/>
                      <w:sz w:val="18"/>
                      <w:szCs w:val="18"/>
                      <w:rtl/>
                    </w:rPr>
                  </w:pPr>
                  <w:r>
                    <w:rPr>
                      <w:rFonts w:cs="Miriam" w:hint="cs"/>
                      <w:sz w:val="18"/>
                      <w:szCs w:val="18"/>
                      <w:rtl/>
                    </w:rPr>
                    <w:t>(תיקון מס' 5) תשס"ו-2006</w:t>
                  </w:r>
                </w:p>
              </w:txbxContent>
            </v:textbox>
            <w10:anchorlock/>
          </v:shape>
        </w:pict>
      </w:r>
      <w:r>
        <w:rPr>
          <w:rStyle w:val="default"/>
          <w:rFonts w:cs="FrankRuehl" w:hint="cs"/>
          <w:rtl/>
        </w:rPr>
        <w:tab/>
      </w:r>
      <w:r>
        <w:rPr>
          <w:rStyle w:val="default"/>
          <w:rFonts w:cs="FrankRuehl"/>
          <w:rtl/>
        </w:rPr>
        <w:t>(ב2)</w:t>
      </w:r>
      <w:r>
        <w:rPr>
          <w:rStyle w:val="default"/>
          <w:rFonts w:cs="FrankRuehl" w:hint="cs"/>
          <w:rtl/>
        </w:rPr>
        <w:tab/>
      </w:r>
      <w:r>
        <w:rPr>
          <w:rStyle w:val="default"/>
          <w:rFonts w:cs="FrankRuehl"/>
          <w:rtl/>
        </w:rPr>
        <w:t>היה למנהל יסוד סביר להניח כי אדם שניתן לו הישבון לפי סעיף 9 העביר דלק או השתמש בו, בניגוד להוראות סעיף 11א, רשאי הוא להטיל עליו עיצום כספי בשיעור כפל הבלו שהושב.</w:t>
      </w:r>
    </w:p>
    <w:p w:rsidR="001F4141" w:rsidRDefault="001F4141">
      <w:pPr>
        <w:pStyle w:val="P00"/>
        <w:spacing w:before="72"/>
        <w:ind w:left="0" w:right="1134"/>
        <w:rPr>
          <w:rStyle w:val="default"/>
          <w:rFonts w:cs="FrankRuehl" w:hint="cs"/>
          <w:rtl/>
        </w:rPr>
      </w:pPr>
      <w:r>
        <w:rPr>
          <w:rFonts w:cs="FrankRuehl"/>
          <w:rtl/>
          <w:lang w:val="he-IL"/>
        </w:rPr>
        <w:pict>
          <v:shape id="_x0000_s1089" type="#_x0000_t202" style="position:absolute;left:0;text-align:left;margin-left:470.25pt;margin-top:7.1pt;width:1in;height:16.8pt;z-index:251672576" filled="f" stroked="f">
            <v:textbox inset="1mm,0,1mm,0">
              <w:txbxContent>
                <w:p w:rsidR="001F4141" w:rsidRDefault="001F4141">
                  <w:pPr>
                    <w:spacing w:line="160" w:lineRule="exact"/>
                    <w:jc w:val="left"/>
                    <w:rPr>
                      <w:rFonts w:cs="Miriam" w:hint="cs"/>
                      <w:sz w:val="18"/>
                      <w:szCs w:val="18"/>
                      <w:rtl/>
                    </w:rPr>
                  </w:pPr>
                  <w:r>
                    <w:rPr>
                      <w:rFonts w:cs="Miriam" w:hint="cs"/>
                      <w:sz w:val="18"/>
                      <w:szCs w:val="18"/>
                      <w:rtl/>
                    </w:rPr>
                    <w:t>(תיקון מס' 6) תשס"ז-2007</w:t>
                  </w:r>
                </w:p>
              </w:txbxContent>
            </v:textbox>
            <w10:wrap anchorx="page"/>
          </v:shape>
        </w:pict>
      </w:r>
      <w:r>
        <w:rPr>
          <w:rStyle w:val="default"/>
          <w:rFonts w:cs="FrankRuehl" w:hint="cs"/>
          <w:rtl/>
        </w:rPr>
        <w:tab/>
      </w:r>
      <w:r>
        <w:rPr>
          <w:rStyle w:val="default"/>
          <w:rFonts w:cs="FrankRuehl"/>
          <w:rtl/>
        </w:rPr>
        <w:t>(ב3)</w:t>
      </w:r>
      <w:r>
        <w:rPr>
          <w:rStyle w:val="default"/>
          <w:rFonts w:cs="FrankRuehl" w:hint="cs"/>
          <w:rtl/>
        </w:rPr>
        <w:tab/>
      </w:r>
      <w:r>
        <w:rPr>
          <w:rStyle w:val="default"/>
          <w:rFonts w:cs="FrankRuehl"/>
          <w:rtl/>
        </w:rPr>
        <w:t>היה למנהל יסוד סביר להניח כי אדם הכניס דלק לאזור או לשטחי עזה</w:t>
      </w:r>
      <w:r>
        <w:rPr>
          <w:rStyle w:val="default"/>
          <w:rFonts w:cs="FrankRuehl" w:hint="cs"/>
          <w:rtl/>
        </w:rPr>
        <w:t xml:space="preserve"> </w:t>
      </w:r>
      <w:r>
        <w:rPr>
          <w:rStyle w:val="default"/>
          <w:rFonts w:cs="FrankRuehl"/>
          <w:rtl/>
        </w:rPr>
        <w:t>ויריחו או הוציאו מהם, בניגוד להוראות לפי סעיף 22א, רשאי הוא להטיל עליו עיצום כספי בשיעור הבלו החל על אותו דלק.</w:t>
      </w:r>
    </w:p>
    <w:p w:rsidR="001F4141" w:rsidRDefault="001F414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סעיף זה ובסעיפים 25ב עד 25ה, "המנהל" </w:t>
      </w:r>
      <w:r>
        <w:rPr>
          <w:rStyle w:val="default"/>
          <w:rFonts w:cs="FrankRuehl"/>
          <w:rtl/>
        </w:rPr>
        <w:t xml:space="preserve">– </w:t>
      </w:r>
      <w:r>
        <w:rPr>
          <w:rStyle w:val="default"/>
          <w:rFonts w:cs="FrankRuehl" w:hint="cs"/>
          <w:rtl/>
        </w:rPr>
        <w:t>לרבות מי שהוא הסמיך לענין זה.</w:t>
      </w:r>
    </w:p>
    <w:p w:rsidR="001F4141" w:rsidRPr="00877AF5" w:rsidRDefault="001F4141">
      <w:pPr>
        <w:pStyle w:val="P00"/>
        <w:spacing w:before="0"/>
        <w:ind w:left="0" w:right="1134"/>
        <w:rPr>
          <w:rFonts w:cs="FrankRuehl" w:hint="cs"/>
          <w:b/>
          <w:bCs/>
          <w:vanish/>
          <w:szCs w:val="20"/>
          <w:shd w:val="clear" w:color="auto" w:fill="FFFF99"/>
          <w:rtl/>
        </w:rPr>
      </w:pPr>
      <w:bookmarkStart w:id="62" w:name="Rov63"/>
      <w:r w:rsidRPr="00877AF5">
        <w:rPr>
          <w:rFonts w:cs="FrankRuehl" w:hint="cs"/>
          <w:vanish/>
          <w:color w:val="FF0000"/>
          <w:szCs w:val="20"/>
          <w:shd w:val="clear" w:color="auto" w:fill="FFFF99"/>
          <w:rtl/>
        </w:rPr>
        <w:t>מיום 1.1.2000</w:t>
      </w:r>
    </w:p>
    <w:p w:rsidR="001F4141" w:rsidRPr="00877AF5" w:rsidRDefault="001F4141">
      <w:pPr>
        <w:pStyle w:val="P00"/>
        <w:spacing w:before="0"/>
        <w:ind w:left="0" w:right="1134"/>
        <w:rPr>
          <w:rFonts w:cs="FrankRuehl" w:hint="cs"/>
          <w:b/>
          <w:bCs/>
          <w:vanish/>
          <w:szCs w:val="20"/>
          <w:shd w:val="clear" w:color="auto" w:fill="FFFF99"/>
          <w:rtl/>
        </w:rPr>
      </w:pPr>
      <w:r w:rsidRPr="00877AF5">
        <w:rPr>
          <w:rFonts w:cs="FrankRuehl" w:hint="cs"/>
          <w:b/>
          <w:bCs/>
          <w:vanish/>
          <w:szCs w:val="20"/>
          <w:shd w:val="clear" w:color="auto" w:fill="FFFF99"/>
          <w:rtl/>
        </w:rPr>
        <w:t>תיקון מס' 3</w:t>
      </w:r>
    </w:p>
    <w:p w:rsidR="001F4141" w:rsidRPr="00877AF5" w:rsidRDefault="001F4141">
      <w:pPr>
        <w:pStyle w:val="P00"/>
        <w:tabs>
          <w:tab w:val="clear" w:pos="6259"/>
        </w:tabs>
        <w:spacing w:before="0"/>
        <w:ind w:left="0" w:right="1134"/>
        <w:rPr>
          <w:rFonts w:cs="FrankRuehl" w:hint="cs"/>
          <w:vanish/>
          <w:szCs w:val="20"/>
          <w:shd w:val="clear" w:color="auto" w:fill="FFFF99"/>
          <w:rtl/>
        </w:rPr>
      </w:pPr>
      <w:hyperlink r:id="rId89" w:history="1">
        <w:r w:rsidRPr="00877AF5">
          <w:rPr>
            <w:rStyle w:val="Hyperlink"/>
            <w:rFonts w:cs="FrankRuehl" w:hint="cs"/>
            <w:vanish/>
            <w:szCs w:val="20"/>
            <w:shd w:val="clear" w:color="auto" w:fill="FFFF99"/>
            <w:rtl/>
          </w:rPr>
          <w:t>ס"ח תש"ס מס' 1724</w:t>
        </w:r>
      </w:hyperlink>
      <w:r w:rsidRPr="00877AF5">
        <w:rPr>
          <w:rFonts w:cs="FrankRuehl" w:hint="cs"/>
          <w:vanish/>
          <w:szCs w:val="20"/>
          <w:shd w:val="clear" w:color="auto" w:fill="FFFF99"/>
          <w:rtl/>
        </w:rPr>
        <w:t xml:space="preserve"> מיום 10.1.2000 עמ' 83 (</w:t>
      </w:r>
      <w:hyperlink r:id="rId90" w:history="1">
        <w:r w:rsidRPr="00877AF5">
          <w:rPr>
            <w:rStyle w:val="Hyperlink"/>
            <w:rFonts w:cs="FrankRuehl" w:hint="cs"/>
            <w:vanish/>
            <w:szCs w:val="20"/>
            <w:shd w:val="clear" w:color="auto" w:fill="FFFF99"/>
            <w:rtl/>
          </w:rPr>
          <w:t>ה"ח 2824</w:t>
        </w:r>
      </w:hyperlink>
      <w:r w:rsidRPr="00877AF5">
        <w:rPr>
          <w:rFonts w:cs="FrankRuehl" w:hint="cs"/>
          <w:vanish/>
          <w:szCs w:val="20"/>
          <w:shd w:val="clear" w:color="auto" w:fill="FFFF99"/>
          <w:rtl/>
        </w:rPr>
        <w:t>)</w:t>
      </w:r>
    </w:p>
    <w:p w:rsidR="001F4141" w:rsidRPr="00877AF5" w:rsidRDefault="001F4141">
      <w:pPr>
        <w:pStyle w:val="P00"/>
        <w:tabs>
          <w:tab w:val="clear" w:pos="6259"/>
        </w:tabs>
        <w:spacing w:before="0"/>
        <w:ind w:left="0" w:right="1134"/>
        <w:rPr>
          <w:rFonts w:cs="FrankRuehl" w:hint="cs"/>
          <w:b/>
          <w:bCs/>
          <w:vanish/>
          <w:szCs w:val="20"/>
          <w:shd w:val="clear" w:color="auto" w:fill="FFFF99"/>
          <w:rtl/>
        </w:rPr>
      </w:pPr>
      <w:r w:rsidRPr="00877AF5">
        <w:rPr>
          <w:rFonts w:cs="FrankRuehl" w:hint="cs"/>
          <w:b/>
          <w:bCs/>
          <w:vanish/>
          <w:szCs w:val="20"/>
          <w:shd w:val="clear" w:color="auto" w:fill="FFFF99"/>
          <w:rtl/>
        </w:rPr>
        <w:t>הוספת סעיף 25א</w:t>
      </w:r>
    </w:p>
    <w:p w:rsidR="001F4141" w:rsidRPr="00877AF5" w:rsidRDefault="001F4141">
      <w:pPr>
        <w:pStyle w:val="P00"/>
        <w:spacing w:before="0"/>
        <w:ind w:left="0" w:right="1134"/>
        <w:rPr>
          <w:rStyle w:val="default"/>
          <w:rFonts w:cs="FrankRuehl" w:hint="cs"/>
          <w:vanish/>
          <w:color w:val="FF0000"/>
          <w:sz w:val="20"/>
          <w:szCs w:val="20"/>
          <w:shd w:val="clear" w:color="auto" w:fill="FFFF99"/>
          <w:rtl/>
        </w:rPr>
      </w:pPr>
    </w:p>
    <w:p w:rsidR="001F4141" w:rsidRPr="00877AF5" w:rsidRDefault="001F4141">
      <w:pPr>
        <w:pStyle w:val="P00"/>
        <w:spacing w:before="0"/>
        <w:ind w:left="0" w:right="1134"/>
        <w:rPr>
          <w:rStyle w:val="default"/>
          <w:rFonts w:cs="FrankRuehl" w:hint="cs"/>
          <w:vanish/>
          <w:color w:val="FF0000"/>
          <w:sz w:val="20"/>
          <w:szCs w:val="20"/>
          <w:shd w:val="clear" w:color="auto" w:fill="FFFF99"/>
          <w:rtl/>
        </w:rPr>
      </w:pPr>
      <w:r w:rsidRPr="00877AF5">
        <w:rPr>
          <w:rStyle w:val="default"/>
          <w:rFonts w:cs="FrankRuehl" w:hint="cs"/>
          <w:vanish/>
          <w:color w:val="FF0000"/>
          <w:sz w:val="20"/>
          <w:szCs w:val="20"/>
          <w:shd w:val="clear" w:color="auto" w:fill="FFFF99"/>
          <w:rtl/>
        </w:rPr>
        <w:t>מיום 1.1.2005</w:t>
      </w:r>
    </w:p>
    <w:p w:rsidR="001F4141" w:rsidRPr="00877AF5" w:rsidRDefault="001F4141">
      <w:pPr>
        <w:pStyle w:val="P00"/>
        <w:spacing w:before="0"/>
        <w:ind w:left="0" w:right="1134"/>
        <w:rPr>
          <w:rStyle w:val="default"/>
          <w:rFonts w:cs="FrankRuehl" w:hint="cs"/>
          <w:b/>
          <w:bCs/>
          <w:vanish/>
          <w:sz w:val="20"/>
          <w:szCs w:val="20"/>
          <w:shd w:val="clear" w:color="auto" w:fill="FFFF99"/>
          <w:rtl/>
        </w:rPr>
      </w:pPr>
      <w:r w:rsidRPr="00877AF5">
        <w:rPr>
          <w:rStyle w:val="default"/>
          <w:rFonts w:cs="FrankRuehl" w:hint="cs"/>
          <w:b/>
          <w:bCs/>
          <w:vanish/>
          <w:sz w:val="20"/>
          <w:szCs w:val="20"/>
          <w:shd w:val="clear" w:color="auto" w:fill="FFFF99"/>
          <w:rtl/>
        </w:rPr>
        <w:t>תיקון מס' 5</w:t>
      </w:r>
    </w:p>
    <w:p w:rsidR="001F4141" w:rsidRPr="00877AF5" w:rsidRDefault="001F4141">
      <w:pPr>
        <w:pStyle w:val="P00"/>
        <w:spacing w:before="0"/>
        <w:ind w:left="0" w:right="1134"/>
        <w:rPr>
          <w:rStyle w:val="default"/>
          <w:rFonts w:cs="FrankRuehl" w:hint="cs"/>
          <w:vanish/>
          <w:sz w:val="20"/>
          <w:szCs w:val="20"/>
          <w:shd w:val="clear" w:color="auto" w:fill="FFFF99"/>
          <w:rtl/>
        </w:rPr>
      </w:pPr>
      <w:hyperlink r:id="rId91" w:history="1">
        <w:r w:rsidRPr="00877AF5">
          <w:rPr>
            <w:rStyle w:val="Hyperlink"/>
            <w:rFonts w:cs="FrankRuehl" w:hint="cs"/>
            <w:vanish/>
            <w:szCs w:val="20"/>
            <w:shd w:val="clear" w:color="auto" w:fill="FFFF99"/>
            <w:rtl/>
          </w:rPr>
          <w:t>ס"ח תשס"ו מס' 2066</w:t>
        </w:r>
      </w:hyperlink>
      <w:r w:rsidRPr="00877AF5">
        <w:rPr>
          <w:rStyle w:val="default"/>
          <w:rFonts w:cs="FrankRuehl" w:hint="cs"/>
          <w:vanish/>
          <w:sz w:val="20"/>
          <w:szCs w:val="20"/>
          <w:shd w:val="clear" w:color="auto" w:fill="FFFF99"/>
          <w:rtl/>
        </w:rPr>
        <w:t xml:space="preserve"> מיום 20.8.2006 עמ' 582 (</w:t>
      </w:r>
      <w:hyperlink r:id="rId92" w:history="1">
        <w:r w:rsidRPr="00877AF5">
          <w:rPr>
            <w:rStyle w:val="Hyperlink"/>
            <w:rFonts w:cs="FrankRuehl" w:hint="cs"/>
            <w:vanish/>
            <w:szCs w:val="20"/>
            <w:shd w:val="clear" w:color="auto" w:fill="FFFF99"/>
            <w:rtl/>
          </w:rPr>
          <w:t>ה"ח 240</w:t>
        </w:r>
      </w:hyperlink>
      <w:r w:rsidRPr="00877AF5">
        <w:rPr>
          <w:rStyle w:val="default"/>
          <w:rFonts w:cs="FrankRuehl" w:hint="cs"/>
          <w:vanish/>
          <w:sz w:val="20"/>
          <w:szCs w:val="20"/>
          <w:shd w:val="clear" w:color="auto" w:fill="FFFF99"/>
          <w:rtl/>
        </w:rPr>
        <w:t>)</w:t>
      </w:r>
    </w:p>
    <w:p w:rsidR="001F4141" w:rsidRPr="00877AF5" w:rsidRDefault="001F4141">
      <w:pPr>
        <w:pStyle w:val="P00"/>
        <w:spacing w:before="0"/>
        <w:ind w:left="0" w:right="1134"/>
        <w:rPr>
          <w:rStyle w:val="default"/>
          <w:rFonts w:cs="FrankRuehl" w:hint="cs"/>
          <w:vanish/>
          <w:sz w:val="20"/>
          <w:szCs w:val="20"/>
          <w:shd w:val="clear" w:color="auto" w:fill="FFFF99"/>
          <w:rtl/>
        </w:rPr>
      </w:pPr>
      <w:r w:rsidRPr="00877AF5">
        <w:rPr>
          <w:rStyle w:val="default"/>
          <w:rFonts w:cs="FrankRuehl" w:hint="cs"/>
          <w:b/>
          <w:bCs/>
          <w:vanish/>
          <w:sz w:val="20"/>
          <w:szCs w:val="20"/>
          <w:shd w:val="clear" w:color="auto" w:fill="FFFF99"/>
          <w:rtl/>
        </w:rPr>
        <w:t>הוספת סעיפים קטנים 25א(ב1), 25א(ב2)</w:t>
      </w:r>
    </w:p>
    <w:p w:rsidR="001F4141" w:rsidRPr="00877AF5" w:rsidRDefault="001F4141">
      <w:pPr>
        <w:pStyle w:val="P00"/>
        <w:spacing w:before="0"/>
        <w:ind w:left="0" w:right="1134"/>
        <w:rPr>
          <w:rStyle w:val="default"/>
          <w:rFonts w:cs="FrankRuehl" w:hint="cs"/>
          <w:vanish/>
          <w:sz w:val="20"/>
          <w:szCs w:val="20"/>
          <w:shd w:val="clear" w:color="auto" w:fill="FFFF99"/>
          <w:rtl/>
        </w:rPr>
      </w:pPr>
    </w:p>
    <w:p w:rsidR="001F4141" w:rsidRPr="00877AF5" w:rsidRDefault="001F4141">
      <w:pPr>
        <w:pStyle w:val="P00"/>
        <w:spacing w:before="0"/>
        <w:ind w:left="0" w:right="1134"/>
        <w:rPr>
          <w:rStyle w:val="default"/>
          <w:rFonts w:cs="FrankRuehl" w:hint="cs"/>
          <w:vanish/>
          <w:color w:val="FF0000"/>
          <w:szCs w:val="20"/>
          <w:shd w:val="clear" w:color="auto" w:fill="FFFF99"/>
          <w:rtl/>
        </w:rPr>
      </w:pPr>
      <w:r w:rsidRPr="00877AF5">
        <w:rPr>
          <w:rStyle w:val="default"/>
          <w:rFonts w:cs="FrankRuehl" w:hint="cs"/>
          <w:vanish/>
          <w:color w:val="FF0000"/>
          <w:szCs w:val="20"/>
          <w:shd w:val="clear" w:color="auto" w:fill="FFFF99"/>
          <w:rtl/>
        </w:rPr>
        <w:t>מיום 1.1.2007</w:t>
      </w:r>
    </w:p>
    <w:p w:rsidR="001F4141" w:rsidRPr="00877AF5" w:rsidRDefault="001F4141">
      <w:pPr>
        <w:pStyle w:val="P00"/>
        <w:spacing w:before="0"/>
        <w:ind w:left="0" w:right="1134"/>
        <w:rPr>
          <w:rStyle w:val="default"/>
          <w:rFonts w:cs="FrankRuehl" w:hint="cs"/>
          <w:b/>
          <w:bCs/>
          <w:vanish/>
          <w:szCs w:val="20"/>
          <w:shd w:val="clear" w:color="auto" w:fill="FFFF99"/>
          <w:rtl/>
        </w:rPr>
      </w:pPr>
      <w:r w:rsidRPr="00877AF5">
        <w:rPr>
          <w:rStyle w:val="default"/>
          <w:rFonts w:cs="FrankRuehl" w:hint="cs"/>
          <w:b/>
          <w:bCs/>
          <w:vanish/>
          <w:szCs w:val="20"/>
          <w:shd w:val="clear" w:color="auto" w:fill="FFFF99"/>
          <w:rtl/>
        </w:rPr>
        <w:t>תיקון מס' 31</w:t>
      </w:r>
    </w:p>
    <w:p w:rsidR="001F4141" w:rsidRPr="00877AF5" w:rsidRDefault="001F4141">
      <w:pPr>
        <w:pStyle w:val="P00"/>
        <w:spacing w:before="0"/>
        <w:ind w:left="0" w:right="1134"/>
        <w:rPr>
          <w:rStyle w:val="default"/>
          <w:rFonts w:cs="FrankRuehl" w:hint="cs"/>
          <w:vanish/>
          <w:szCs w:val="20"/>
          <w:shd w:val="clear" w:color="auto" w:fill="FFFF99"/>
          <w:rtl/>
        </w:rPr>
      </w:pPr>
      <w:hyperlink r:id="rId93" w:history="1">
        <w:r w:rsidRPr="00877AF5">
          <w:rPr>
            <w:rStyle w:val="Hyperlink"/>
            <w:rFonts w:cs="FrankRuehl" w:hint="cs"/>
            <w:vanish/>
            <w:szCs w:val="20"/>
            <w:shd w:val="clear" w:color="auto" w:fill="FFFF99"/>
            <w:rtl/>
          </w:rPr>
          <w:t>ס"ח תשס"ז מס' 2077</w:t>
        </w:r>
      </w:hyperlink>
      <w:r w:rsidRPr="00877AF5">
        <w:rPr>
          <w:rStyle w:val="default"/>
          <w:rFonts w:cs="FrankRuehl" w:hint="cs"/>
          <w:vanish/>
          <w:szCs w:val="20"/>
          <w:shd w:val="clear" w:color="auto" w:fill="FFFF99"/>
          <w:rtl/>
        </w:rPr>
        <w:t xml:space="preserve"> מיום 11.1.2007 עמ' 66 (</w:t>
      </w:r>
      <w:hyperlink r:id="rId94" w:history="1">
        <w:r w:rsidRPr="00877AF5">
          <w:rPr>
            <w:rStyle w:val="Hyperlink"/>
            <w:rFonts w:cs="FrankRuehl" w:hint="cs"/>
            <w:vanish/>
            <w:szCs w:val="20"/>
            <w:shd w:val="clear" w:color="auto" w:fill="FFFF99"/>
            <w:rtl/>
          </w:rPr>
          <w:t>ה"ח 260</w:t>
        </w:r>
      </w:hyperlink>
      <w:r w:rsidRPr="00877AF5">
        <w:rPr>
          <w:rStyle w:val="default"/>
          <w:rFonts w:cs="FrankRuehl" w:hint="cs"/>
          <w:vanish/>
          <w:szCs w:val="20"/>
          <w:shd w:val="clear" w:color="auto" w:fill="FFFF99"/>
          <w:rtl/>
        </w:rPr>
        <w:t>)</w:t>
      </w:r>
    </w:p>
    <w:p w:rsidR="001F4141" w:rsidRDefault="001F4141">
      <w:pPr>
        <w:pStyle w:val="P00"/>
        <w:spacing w:before="0"/>
        <w:ind w:left="0" w:right="1134"/>
        <w:rPr>
          <w:rStyle w:val="default"/>
          <w:rFonts w:cs="FrankRuehl" w:hint="cs"/>
          <w:sz w:val="2"/>
          <w:szCs w:val="2"/>
          <w:shd w:val="clear" w:color="auto" w:fill="FFFF99"/>
          <w:rtl/>
        </w:rPr>
      </w:pPr>
      <w:r w:rsidRPr="00877AF5">
        <w:rPr>
          <w:rStyle w:val="default"/>
          <w:rFonts w:cs="FrankRuehl" w:hint="cs"/>
          <w:b/>
          <w:bCs/>
          <w:vanish/>
          <w:szCs w:val="20"/>
          <w:shd w:val="clear" w:color="auto" w:fill="FFFF99"/>
          <w:rtl/>
        </w:rPr>
        <w:t>הוספת סעיף קטן 25א(ב3)</w:t>
      </w:r>
      <w:bookmarkEnd w:id="62"/>
    </w:p>
    <w:p w:rsidR="001F4141" w:rsidRDefault="001F4141">
      <w:pPr>
        <w:pStyle w:val="P00"/>
        <w:spacing w:before="72"/>
        <w:ind w:left="0" w:right="1134"/>
        <w:rPr>
          <w:rStyle w:val="default"/>
          <w:rFonts w:cs="FrankRuehl" w:hint="cs"/>
          <w:rtl/>
        </w:rPr>
      </w:pPr>
      <w:bookmarkStart w:id="63" w:name="Seif24"/>
      <w:bookmarkEnd w:id="63"/>
      <w:r>
        <w:rPr>
          <w:lang w:val="he-IL"/>
        </w:rPr>
        <w:pict>
          <v:rect id="_x0000_s1054" style="position:absolute;left:0;text-align:left;margin-left:464.5pt;margin-top:8.05pt;width:75.05pt;height:36.5pt;z-index:251645952" o:allowincell="f" filled="f" stroked="f" strokecolor="lime" strokeweight=".25pt">
            <v:textbox style="mso-next-textbox:#_x0000_s1054" inset="0,0,0,0">
              <w:txbxContent>
                <w:p w:rsidR="001F4141" w:rsidRDefault="001F4141">
                  <w:pPr>
                    <w:spacing w:line="160" w:lineRule="exact"/>
                    <w:jc w:val="left"/>
                    <w:rPr>
                      <w:rFonts w:cs="Miriam" w:hint="cs"/>
                      <w:sz w:val="18"/>
                      <w:szCs w:val="18"/>
                      <w:rtl/>
                    </w:rPr>
                  </w:pPr>
                  <w:r>
                    <w:rPr>
                      <w:rFonts w:cs="Miriam"/>
                      <w:sz w:val="18"/>
                      <w:szCs w:val="18"/>
                      <w:rtl/>
                    </w:rPr>
                    <w:t>דר</w:t>
                  </w:r>
                  <w:r>
                    <w:rPr>
                      <w:rFonts w:cs="Miriam" w:hint="cs"/>
                      <w:sz w:val="18"/>
                      <w:szCs w:val="18"/>
                      <w:rtl/>
                    </w:rPr>
                    <w:t>ישת העיצום הכספי ותשלומו</w:t>
                  </w:r>
                </w:p>
                <w:p w:rsidR="001F4141" w:rsidRDefault="001F4141">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big-number"/>
          <w:rFonts w:cs="Miriam"/>
          <w:rtl/>
        </w:rPr>
        <w:t>25</w:t>
      </w:r>
      <w:r>
        <w:rPr>
          <w:rStyle w:val="default"/>
          <w:rFonts w:cs="FrankRuehl"/>
          <w:rtl/>
        </w:rPr>
        <w:t>ב.</w:t>
      </w:r>
      <w:r>
        <w:rPr>
          <w:rStyle w:val="default"/>
          <w:rFonts w:cs="FrankRuehl"/>
          <w:rtl/>
        </w:rPr>
        <w:tab/>
        <w:t>ע</w:t>
      </w:r>
      <w:r>
        <w:rPr>
          <w:rStyle w:val="default"/>
          <w:rFonts w:cs="FrankRuehl" w:hint="cs"/>
          <w:rtl/>
        </w:rPr>
        <w:t>יצום כספי ישולם, לפי דרישת המנהל בכתב, בתוך שלושים ימים מיום קבלת הדרישה; הדרישה תוצא לאח</w:t>
      </w:r>
      <w:r>
        <w:rPr>
          <w:rStyle w:val="default"/>
          <w:rFonts w:cs="FrankRuehl"/>
          <w:rtl/>
        </w:rPr>
        <w:t xml:space="preserve">ר </w:t>
      </w:r>
      <w:r>
        <w:rPr>
          <w:rStyle w:val="default"/>
          <w:rFonts w:cs="FrankRuehl" w:hint="cs"/>
          <w:rtl/>
        </w:rPr>
        <w:t>שהודע למי שאליו נועדה על הכוונה להוציאה, וניתנה לו הזדמנות נאותה לטעון את טענותיו.</w:t>
      </w:r>
    </w:p>
    <w:p w:rsidR="001F4141" w:rsidRPr="00877AF5" w:rsidRDefault="001F4141">
      <w:pPr>
        <w:pStyle w:val="P00"/>
        <w:spacing w:before="0"/>
        <w:ind w:left="0" w:right="1134"/>
        <w:rPr>
          <w:rFonts w:cs="FrankRuehl" w:hint="cs"/>
          <w:b/>
          <w:bCs/>
          <w:vanish/>
          <w:szCs w:val="20"/>
          <w:shd w:val="clear" w:color="auto" w:fill="FFFF99"/>
          <w:rtl/>
        </w:rPr>
      </w:pPr>
      <w:bookmarkStart w:id="64" w:name="Rov55"/>
      <w:r w:rsidRPr="00877AF5">
        <w:rPr>
          <w:rFonts w:cs="FrankRuehl" w:hint="cs"/>
          <w:vanish/>
          <w:color w:val="FF0000"/>
          <w:szCs w:val="20"/>
          <w:shd w:val="clear" w:color="auto" w:fill="FFFF99"/>
          <w:rtl/>
        </w:rPr>
        <w:t>מיום 1.1.2000</w:t>
      </w:r>
    </w:p>
    <w:p w:rsidR="001F4141" w:rsidRPr="00877AF5" w:rsidRDefault="001F4141">
      <w:pPr>
        <w:pStyle w:val="P00"/>
        <w:spacing w:before="0"/>
        <w:ind w:left="0" w:right="1134"/>
        <w:rPr>
          <w:rFonts w:cs="FrankRuehl" w:hint="cs"/>
          <w:b/>
          <w:bCs/>
          <w:vanish/>
          <w:szCs w:val="20"/>
          <w:shd w:val="clear" w:color="auto" w:fill="FFFF99"/>
          <w:rtl/>
        </w:rPr>
      </w:pPr>
      <w:r w:rsidRPr="00877AF5">
        <w:rPr>
          <w:rFonts w:cs="FrankRuehl" w:hint="cs"/>
          <w:b/>
          <w:bCs/>
          <w:vanish/>
          <w:szCs w:val="20"/>
          <w:shd w:val="clear" w:color="auto" w:fill="FFFF99"/>
          <w:rtl/>
        </w:rPr>
        <w:t>תיקון מס' 3</w:t>
      </w:r>
    </w:p>
    <w:p w:rsidR="001F4141" w:rsidRPr="00877AF5" w:rsidRDefault="001F4141">
      <w:pPr>
        <w:pStyle w:val="P00"/>
        <w:tabs>
          <w:tab w:val="clear" w:pos="6259"/>
        </w:tabs>
        <w:spacing w:before="0"/>
        <w:ind w:left="0" w:right="1134"/>
        <w:rPr>
          <w:rFonts w:cs="FrankRuehl" w:hint="cs"/>
          <w:vanish/>
          <w:szCs w:val="20"/>
          <w:shd w:val="clear" w:color="auto" w:fill="FFFF99"/>
          <w:rtl/>
        </w:rPr>
      </w:pPr>
      <w:hyperlink r:id="rId95" w:history="1">
        <w:r w:rsidRPr="00877AF5">
          <w:rPr>
            <w:rStyle w:val="Hyperlink"/>
            <w:rFonts w:cs="FrankRuehl" w:hint="cs"/>
            <w:vanish/>
            <w:szCs w:val="20"/>
            <w:shd w:val="clear" w:color="auto" w:fill="FFFF99"/>
            <w:rtl/>
          </w:rPr>
          <w:t>ס"ח תש"ס מס' 1724</w:t>
        </w:r>
      </w:hyperlink>
      <w:r w:rsidRPr="00877AF5">
        <w:rPr>
          <w:rFonts w:cs="FrankRuehl" w:hint="cs"/>
          <w:vanish/>
          <w:szCs w:val="20"/>
          <w:shd w:val="clear" w:color="auto" w:fill="FFFF99"/>
          <w:rtl/>
        </w:rPr>
        <w:t xml:space="preserve"> מיום 10.1.2000 עמ' 84 (</w:t>
      </w:r>
      <w:hyperlink r:id="rId96" w:history="1">
        <w:r w:rsidRPr="00877AF5">
          <w:rPr>
            <w:rStyle w:val="Hyperlink"/>
            <w:rFonts w:cs="FrankRuehl" w:hint="cs"/>
            <w:vanish/>
            <w:szCs w:val="20"/>
            <w:shd w:val="clear" w:color="auto" w:fill="FFFF99"/>
            <w:rtl/>
          </w:rPr>
          <w:t>ה"ח 2824</w:t>
        </w:r>
      </w:hyperlink>
      <w:r w:rsidRPr="00877AF5">
        <w:rPr>
          <w:rFonts w:cs="FrankRuehl" w:hint="cs"/>
          <w:vanish/>
          <w:szCs w:val="20"/>
          <w:shd w:val="clear" w:color="auto" w:fill="FFFF99"/>
          <w:rtl/>
        </w:rPr>
        <w:t>)</w:t>
      </w:r>
    </w:p>
    <w:p w:rsidR="001F4141" w:rsidRDefault="001F4141">
      <w:pPr>
        <w:pStyle w:val="P00"/>
        <w:tabs>
          <w:tab w:val="clear" w:pos="6259"/>
        </w:tabs>
        <w:spacing w:before="0"/>
        <w:ind w:left="0" w:right="1134"/>
        <w:rPr>
          <w:rFonts w:cs="FrankRuehl" w:hint="cs"/>
          <w:b/>
          <w:bCs/>
          <w:sz w:val="2"/>
          <w:szCs w:val="2"/>
          <w:rtl/>
        </w:rPr>
      </w:pPr>
      <w:r w:rsidRPr="00877AF5">
        <w:rPr>
          <w:rFonts w:cs="FrankRuehl" w:hint="cs"/>
          <w:b/>
          <w:bCs/>
          <w:vanish/>
          <w:szCs w:val="20"/>
          <w:shd w:val="clear" w:color="auto" w:fill="FFFF99"/>
          <w:rtl/>
        </w:rPr>
        <w:t>הוספת סעיף 25ב</w:t>
      </w:r>
      <w:bookmarkEnd w:id="64"/>
    </w:p>
    <w:p w:rsidR="001F4141" w:rsidRDefault="001F4141">
      <w:pPr>
        <w:pStyle w:val="P00"/>
        <w:spacing w:before="72"/>
        <w:ind w:left="0" w:right="1134"/>
        <w:rPr>
          <w:rStyle w:val="default"/>
          <w:rFonts w:cs="FrankRuehl" w:hint="cs"/>
          <w:rtl/>
        </w:rPr>
      </w:pPr>
      <w:bookmarkStart w:id="65" w:name="Seif25"/>
      <w:bookmarkEnd w:id="65"/>
      <w:r>
        <w:rPr>
          <w:lang w:val="he-IL"/>
        </w:rPr>
        <w:pict>
          <v:rect id="_x0000_s1055" style="position:absolute;left:0;text-align:left;margin-left:464.5pt;margin-top:8.05pt;width:75.05pt;height:41.35pt;z-index:251646976" o:allowincell="f" filled="f" stroked="f" strokecolor="lime" strokeweight=".25pt">
            <v:textbox style="mso-next-textbox:#_x0000_s1055" inset="0,0,0,0">
              <w:txbxContent>
                <w:p w:rsidR="001F4141" w:rsidRDefault="001F4141">
                  <w:pPr>
                    <w:spacing w:line="160" w:lineRule="exact"/>
                    <w:jc w:val="left"/>
                    <w:rPr>
                      <w:rFonts w:cs="Miriam"/>
                      <w:noProof/>
                      <w:sz w:val="18"/>
                      <w:szCs w:val="18"/>
                      <w:rtl/>
                    </w:rPr>
                  </w:pPr>
                  <w:r>
                    <w:rPr>
                      <w:rFonts w:cs="Miriam"/>
                      <w:sz w:val="18"/>
                      <w:szCs w:val="18"/>
                      <w:rtl/>
                    </w:rPr>
                    <w:t>הפ</w:t>
                  </w:r>
                  <w:r>
                    <w:rPr>
                      <w:rFonts w:cs="Miriam" w:hint="cs"/>
                      <w:sz w:val="18"/>
                      <w:szCs w:val="18"/>
                      <w:rtl/>
                    </w:rPr>
                    <w:t>רשי הצמדה וריבית</w:t>
                  </w:r>
                </w:p>
                <w:p w:rsidR="001F4141" w:rsidRDefault="001F4141">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big-number"/>
          <w:rFonts w:cs="Miriam"/>
          <w:rtl/>
        </w:rPr>
        <w:t>25</w:t>
      </w:r>
      <w:r>
        <w:rPr>
          <w:rStyle w:val="default"/>
          <w:rFonts w:cs="FrankRuehl"/>
          <w:rtl/>
        </w:rPr>
        <w:t>ג.</w:t>
      </w:r>
      <w:r>
        <w:rPr>
          <w:rStyle w:val="default"/>
          <w:rFonts w:cs="FrankRuehl"/>
          <w:rtl/>
        </w:rPr>
        <w:tab/>
        <w:t>ל</w:t>
      </w:r>
      <w:r>
        <w:rPr>
          <w:rStyle w:val="default"/>
          <w:rFonts w:cs="FrankRuehl" w:hint="cs"/>
          <w:rtl/>
        </w:rPr>
        <w:t>א שולם העיצום הכספי במועד, יית</w:t>
      </w:r>
      <w:r>
        <w:rPr>
          <w:rStyle w:val="default"/>
          <w:rFonts w:cs="FrankRuehl"/>
          <w:rtl/>
        </w:rPr>
        <w:t>ו</w:t>
      </w:r>
      <w:r>
        <w:rPr>
          <w:rStyle w:val="default"/>
          <w:rFonts w:cs="FrankRuehl" w:hint="cs"/>
          <w:rtl/>
        </w:rPr>
        <w:t>ספו עליו הפרשי הצמדה לפי חוק פסיקת ריבית והצמדה, תשכ"א-</w:t>
      </w:r>
      <w:r>
        <w:rPr>
          <w:rStyle w:val="default"/>
          <w:rFonts w:cs="FrankRuehl"/>
          <w:rtl/>
        </w:rPr>
        <w:t>1961 (</w:t>
      </w:r>
      <w:r>
        <w:rPr>
          <w:rStyle w:val="default"/>
          <w:rFonts w:cs="FrankRuehl" w:hint="cs"/>
          <w:rtl/>
        </w:rPr>
        <w:t xml:space="preserve">להלן </w:t>
      </w:r>
      <w:r>
        <w:rPr>
          <w:rStyle w:val="default"/>
          <w:rFonts w:cs="FrankRuehl"/>
          <w:rtl/>
        </w:rPr>
        <w:t xml:space="preserve">– </w:t>
      </w:r>
      <w:r>
        <w:rPr>
          <w:rStyle w:val="default"/>
          <w:rFonts w:cs="FrankRuehl" w:hint="cs"/>
          <w:rtl/>
        </w:rPr>
        <w:t>הפרשי הצמדה וריבית), עד לתשלומו.</w:t>
      </w:r>
    </w:p>
    <w:p w:rsidR="001F4141" w:rsidRPr="00877AF5" w:rsidRDefault="001F4141">
      <w:pPr>
        <w:pStyle w:val="P00"/>
        <w:spacing w:before="0"/>
        <w:ind w:left="0" w:right="1134"/>
        <w:rPr>
          <w:rFonts w:cs="FrankRuehl" w:hint="cs"/>
          <w:b/>
          <w:bCs/>
          <w:vanish/>
          <w:szCs w:val="20"/>
          <w:shd w:val="clear" w:color="auto" w:fill="FFFF99"/>
          <w:rtl/>
        </w:rPr>
      </w:pPr>
      <w:bookmarkStart w:id="66" w:name="Rov56"/>
      <w:r w:rsidRPr="00877AF5">
        <w:rPr>
          <w:rFonts w:cs="FrankRuehl" w:hint="cs"/>
          <w:vanish/>
          <w:color w:val="FF0000"/>
          <w:szCs w:val="20"/>
          <w:shd w:val="clear" w:color="auto" w:fill="FFFF99"/>
          <w:rtl/>
        </w:rPr>
        <w:t>מיום 1.1.2000</w:t>
      </w:r>
    </w:p>
    <w:p w:rsidR="001F4141" w:rsidRPr="00877AF5" w:rsidRDefault="001F4141">
      <w:pPr>
        <w:pStyle w:val="P00"/>
        <w:spacing w:before="0"/>
        <w:ind w:left="0" w:right="1134"/>
        <w:rPr>
          <w:rFonts w:cs="FrankRuehl" w:hint="cs"/>
          <w:b/>
          <w:bCs/>
          <w:vanish/>
          <w:szCs w:val="20"/>
          <w:shd w:val="clear" w:color="auto" w:fill="FFFF99"/>
          <w:rtl/>
        </w:rPr>
      </w:pPr>
      <w:r w:rsidRPr="00877AF5">
        <w:rPr>
          <w:rFonts w:cs="FrankRuehl" w:hint="cs"/>
          <w:b/>
          <w:bCs/>
          <w:vanish/>
          <w:szCs w:val="20"/>
          <w:shd w:val="clear" w:color="auto" w:fill="FFFF99"/>
          <w:rtl/>
        </w:rPr>
        <w:t>תיקון מס' 3</w:t>
      </w:r>
    </w:p>
    <w:p w:rsidR="001F4141" w:rsidRPr="00877AF5" w:rsidRDefault="001F4141">
      <w:pPr>
        <w:pStyle w:val="P00"/>
        <w:tabs>
          <w:tab w:val="clear" w:pos="6259"/>
        </w:tabs>
        <w:spacing w:before="0"/>
        <w:ind w:left="0" w:right="1134"/>
        <w:rPr>
          <w:rFonts w:cs="FrankRuehl" w:hint="cs"/>
          <w:vanish/>
          <w:szCs w:val="20"/>
          <w:shd w:val="clear" w:color="auto" w:fill="FFFF99"/>
          <w:rtl/>
        </w:rPr>
      </w:pPr>
      <w:hyperlink r:id="rId97" w:history="1">
        <w:r w:rsidRPr="00877AF5">
          <w:rPr>
            <w:rStyle w:val="Hyperlink"/>
            <w:rFonts w:cs="FrankRuehl" w:hint="cs"/>
            <w:vanish/>
            <w:szCs w:val="20"/>
            <w:shd w:val="clear" w:color="auto" w:fill="FFFF99"/>
            <w:rtl/>
          </w:rPr>
          <w:t>ס"ח תש"ס מס' 1724</w:t>
        </w:r>
      </w:hyperlink>
      <w:r w:rsidRPr="00877AF5">
        <w:rPr>
          <w:rFonts w:cs="FrankRuehl" w:hint="cs"/>
          <w:vanish/>
          <w:szCs w:val="20"/>
          <w:shd w:val="clear" w:color="auto" w:fill="FFFF99"/>
          <w:rtl/>
        </w:rPr>
        <w:t xml:space="preserve"> מיום 10.1.2000 עמ' 84 (</w:t>
      </w:r>
      <w:hyperlink r:id="rId98" w:history="1">
        <w:r w:rsidRPr="00877AF5">
          <w:rPr>
            <w:rStyle w:val="Hyperlink"/>
            <w:rFonts w:cs="FrankRuehl" w:hint="cs"/>
            <w:vanish/>
            <w:szCs w:val="20"/>
            <w:shd w:val="clear" w:color="auto" w:fill="FFFF99"/>
            <w:rtl/>
          </w:rPr>
          <w:t>ה"ח 2824</w:t>
        </w:r>
      </w:hyperlink>
      <w:r w:rsidRPr="00877AF5">
        <w:rPr>
          <w:rFonts w:cs="FrankRuehl" w:hint="cs"/>
          <w:vanish/>
          <w:szCs w:val="20"/>
          <w:shd w:val="clear" w:color="auto" w:fill="FFFF99"/>
          <w:rtl/>
        </w:rPr>
        <w:t>)</w:t>
      </w:r>
    </w:p>
    <w:p w:rsidR="001F4141" w:rsidRDefault="001F4141">
      <w:pPr>
        <w:pStyle w:val="P00"/>
        <w:tabs>
          <w:tab w:val="clear" w:pos="6259"/>
        </w:tabs>
        <w:spacing w:before="0"/>
        <w:ind w:left="0" w:right="1134"/>
        <w:rPr>
          <w:rFonts w:cs="FrankRuehl" w:hint="cs"/>
          <w:b/>
          <w:bCs/>
          <w:sz w:val="2"/>
          <w:szCs w:val="2"/>
          <w:rtl/>
        </w:rPr>
      </w:pPr>
      <w:r w:rsidRPr="00877AF5">
        <w:rPr>
          <w:rFonts w:cs="FrankRuehl" w:hint="cs"/>
          <w:b/>
          <w:bCs/>
          <w:vanish/>
          <w:szCs w:val="20"/>
          <w:shd w:val="clear" w:color="auto" w:fill="FFFF99"/>
          <w:rtl/>
        </w:rPr>
        <w:t>הוספת סעיף 25ג</w:t>
      </w:r>
      <w:bookmarkEnd w:id="66"/>
    </w:p>
    <w:p w:rsidR="001F4141" w:rsidRDefault="001F4141">
      <w:pPr>
        <w:pStyle w:val="P00"/>
        <w:spacing w:before="72"/>
        <w:ind w:left="0" w:right="1134"/>
        <w:rPr>
          <w:rStyle w:val="default"/>
          <w:rFonts w:cs="FrankRuehl"/>
          <w:rtl/>
        </w:rPr>
      </w:pPr>
      <w:bookmarkStart w:id="67" w:name="Seif26"/>
      <w:bookmarkEnd w:id="67"/>
      <w:r>
        <w:rPr>
          <w:lang w:val="he-IL"/>
        </w:rPr>
        <w:pict>
          <v:rect id="_x0000_s1056" style="position:absolute;left:0;text-align:left;margin-left:464.5pt;margin-top:8.05pt;width:75.05pt;height:32pt;z-index:251648000" o:allowincell="f" filled="f" stroked="f" strokecolor="lime" strokeweight=".25pt">
            <v:textbox style="mso-next-textbox:#_x0000_s1056" inset="0,0,0,0">
              <w:txbxContent>
                <w:p w:rsidR="001F4141" w:rsidRDefault="001F4141">
                  <w:pPr>
                    <w:spacing w:line="160" w:lineRule="exact"/>
                    <w:jc w:val="left"/>
                    <w:rPr>
                      <w:rFonts w:cs="Miriam"/>
                      <w:noProof/>
                      <w:sz w:val="18"/>
                      <w:szCs w:val="18"/>
                      <w:rtl/>
                    </w:rPr>
                  </w:pPr>
                  <w:r>
                    <w:rPr>
                      <w:rFonts w:cs="Miriam"/>
                      <w:sz w:val="18"/>
                      <w:szCs w:val="18"/>
                      <w:rtl/>
                    </w:rPr>
                    <w:t>ער</w:t>
                  </w:r>
                  <w:r>
                    <w:rPr>
                      <w:rFonts w:cs="Miriam" w:hint="cs"/>
                      <w:sz w:val="18"/>
                      <w:szCs w:val="18"/>
                      <w:rtl/>
                    </w:rPr>
                    <w:t>עור</w:t>
                  </w:r>
                  <w:r>
                    <w:rPr>
                      <w:rFonts w:cs="Miriam"/>
                      <w:sz w:val="18"/>
                      <w:szCs w:val="18"/>
                      <w:rtl/>
                    </w:rPr>
                    <w:t xml:space="preserve"> ע</w:t>
                  </w:r>
                  <w:r>
                    <w:rPr>
                      <w:rFonts w:cs="Miriam" w:hint="cs"/>
                      <w:sz w:val="18"/>
                      <w:szCs w:val="18"/>
                      <w:rtl/>
                    </w:rPr>
                    <w:t xml:space="preserve">ל </w:t>
                  </w:r>
                  <w:r>
                    <w:rPr>
                      <w:rFonts w:cs="Miriam"/>
                      <w:sz w:val="18"/>
                      <w:szCs w:val="18"/>
                      <w:rtl/>
                    </w:rPr>
                    <w:t>עי</w:t>
                  </w:r>
                  <w:r>
                    <w:rPr>
                      <w:rFonts w:cs="Miriam" w:hint="cs"/>
                      <w:sz w:val="18"/>
                      <w:szCs w:val="18"/>
                      <w:rtl/>
                    </w:rPr>
                    <w:t>צום כספי</w:t>
                  </w:r>
                </w:p>
                <w:p w:rsidR="001F4141" w:rsidRDefault="001F4141">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big-number"/>
          <w:rFonts w:cs="Miriam"/>
          <w:rtl/>
        </w:rPr>
        <w:t>25</w:t>
      </w:r>
      <w:r>
        <w:rPr>
          <w:rStyle w:val="default"/>
          <w:rFonts w:cs="FrankRuehl"/>
          <w:rtl/>
        </w:rPr>
        <w:t>ד.</w:t>
      </w:r>
      <w:r>
        <w:rPr>
          <w:rStyle w:val="default"/>
          <w:rFonts w:cs="FrankRuehl"/>
          <w:rtl/>
        </w:rPr>
        <w:tab/>
        <w:t>(</w:t>
      </w:r>
      <w:r>
        <w:rPr>
          <w:rStyle w:val="default"/>
          <w:rFonts w:cs="FrankRuehl" w:hint="cs"/>
          <w:rtl/>
        </w:rPr>
        <w:t>א)</w:t>
      </w:r>
      <w:r>
        <w:rPr>
          <w:rStyle w:val="default"/>
          <w:rFonts w:cs="FrankRuehl"/>
          <w:rtl/>
        </w:rPr>
        <w:tab/>
        <w:t>ע</w:t>
      </w:r>
      <w:r>
        <w:rPr>
          <w:rStyle w:val="default"/>
          <w:rFonts w:cs="FrankRuehl" w:hint="cs"/>
          <w:rtl/>
        </w:rPr>
        <w:t xml:space="preserve">ל דרישה לתשלום עיצום </w:t>
      </w:r>
      <w:r>
        <w:rPr>
          <w:rStyle w:val="default"/>
          <w:rFonts w:cs="FrankRuehl"/>
          <w:rtl/>
        </w:rPr>
        <w:t>כס</w:t>
      </w:r>
      <w:r>
        <w:rPr>
          <w:rStyle w:val="default"/>
          <w:rFonts w:cs="FrankRuehl" w:hint="cs"/>
          <w:rtl/>
        </w:rPr>
        <w:t>פי ניתן לערער בפני בית משפט שלום.</w:t>
      </w:r>
    </w:p>
    <w:p w:rsidR="001F4141" w:rsidRDefault="001F414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ערעור יוגש בתוך שלושים ימים מיום שה</w:t>
      </w:r>
      <w:r>
        <w:rPr>
          <w:rStyle w:val="default"/>
          <w:rFonts w:cs="FrankRuehl"/>
          <w:rtl/>
        </w:rPr>
        <w:t>ו</w:t>
      </w:r>
      <w:r>
        <w:rPr>
          <w:rStyle w:val="default"/>
          <w:rFonts w:cs="FrankRuehl" w:hint="cs"/>
          <w:rtl/>
        </w:rPr>
        <w:t>דע על הטלת העיצום הכספי.</w:t>
      </w:r>
    </w:p>
    <w:p w:rsidR="001F4141" w:rsidRDefault="001F414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ין בערעור כדי לעכב את תשלום העיצום הכספי, אלא אם כן הורה בית המשפט אחרת.</w:t>
      </w:r>
    </w:p>
    <w:p w:rsidR="001F4141" w:rsidRDefault="001F414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תקבל </w:t>
      </w:r>
      <w:r>
        <w:rPr>
          <w:rStyle w:val="default"/>
          <w:rFonts w:cs="FrankRuehl"/>
          <w:rtl/>
        </w:rPr>
        <w:t>הע</w:t>
      </w:r>
      <w:r>
        <w:rPr>
          <w:rStyle w:val="default"/>
          <w:rFonts w:cs="FrankRuehl" w:hint="cs"/>
          <w:rtl/>
        </w:rPr>
        <w:t>רעור, יוחזר סכום העיצום הכספי וייתוספו עליו הפרשי הצמדה וריבית מיום תשלומו עד ליום החזרתו.</w:t>
      </w:r>
    </w:p>
    <w:p w:rsidR="001F4141" w:rsidRDefault="001F4141">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ע</w:t>
      </w:r>
      <w:r>
        <w:rPr>
          <w:rStyle w:val="default"/>
          <w:rFonts w:cs="FrankRuehl" w:hint="cs"/>
          <w:rtl/>
        </w:rPr>
        <w:t>ל החלטת בית משפט השלום בערעור ניתן לערער ברשות בפני בית המשפט המחוזי, שידון בערעור בשופט אחד.</w:t>
      </w:r>
    </w:p>
    <w:p w:rsidR="001F4141" w:rsidRPr="00877AF5" w:rsidRDefault="001F4141">
      <w:pPr>
        <w:pStyle w:val="P00"/>
        <w:spacing w:before="0"/>
        <w:ind w:left="0" w:right="1134"/>
        <w:rPr>
          <w:rFonts w:cs="FrankRuehl" w:hint="cs"/>
          <w:b/>
          <w:bCs/>
          <w:vanish/>
          <w:szCs w:val="20"/>
          <w:shd w:val="clear" w:color="auto" w:fill="FFFF99"/>
          <w:rtl/>
        </w:rPr>
      </w:pPr>
      <w:bookmarkStart w:id="68" w:name="Rov57"/>
      <w:r w:rsidRPr="00877AF5">
        <w:rPr>
          <w:rFonts w:cs="FrankRuehl" w:hint="cs"/>
          <w:vanish/>
          <w:color w:val="FF0000"/>
          <w:szCs w:val="20"/>
          <w:shd w:val="clear" w:color="auto" w:fill="FFFF99"/>
          <w:rtl/>
        </w:rPr>
        <w:t>מיום 1.1.2000</w:t>
      </w:r>
    </w:p>
    <w:p w:rsidR="001F4141" w:rsidRPr="00877AF5" w:rsidRDefault="001F4141">
      <w:pPr>
        <w:pStyle w:val="P00"/>
        <w:spacing w:before="0"/>
        <w:ind w:left="0" w:right="1134"/>
        <w:rPr>
          <w:rFonts w:cs="FrankRuehl" w:hint="cs"/>
          <w:b/>
          <w:bCs/>
          <w:vanish/>
          <w:szCs w:val="20"/>
          <w:shd w:val="clear" w:color="auto" w:fill="FFFF99"/>
          <w:rtl/>
        </w:rPr>
      </w:pPr>
      <w:r w:rsidRPr="00877AF5">
        <w:rPr>
          <w:rFonts w:cs="FrankRuehl" w:hint="cs"/>
          <w:b/>
          <w:bCs/>
          <w:vanish/>
          <w:szCs w:val="20"/>
          <w:shd w:val="clear" w:color="auto" w:fill="FFFF99"/>
          <w:rtl/>
        </w:rPr>
        <w:t>תיקון מס' 3</w:t>
      </w:r>
    </w:p>
    <w:p w:rsidR="001F4141" w:rsidRPr="00877AF5" w:rsidRDefault="001F4141">
      <w:pPr>
        <w:pStyle w:val="P00"/>
        <w:tabs>
          <w:tab w:val="clear" w:pos="6259"/>
        </w:tabs>
        <w:spacing w:before="0"/>
        <w:ind w:left="0" w:right="1134"/>
        <w:rPr>
          <w:rFonts w:cs="FrankRuehl" w:hint="cs"/>
          <w:vanish/>
          <w:szCs w:val="20"/>
          <w:shd w:val="clear" w:color="auto" w:fill="FFFF99"/>
          <w:rtl/>
        </w:rPr>
      </w:pPr>
      <w:hyperlink r:id="rId99" w:history="1">
        <w:r w:rsidRPr="00877AF5">
          <w:rPr>
            <w:rStyle w:val="Hyperlink"/>
            <w:rFonts w:cs="FrankRuehl" w:hint="cs"/>
            <w:vanish/>
            <w:szCs w:val="20"/>
            <w:shd w:val="clear" w:color="auto" w:fill="FFFF99"/>
            <w:rtl/>
          </w:rPr>
          <w:t>ס"ח תש"ס מס' 1724</w:t>
        </w:r>
      </w:hyperlink>
      <w:r w:rsidRPr="00877AF5">
        <w:rPr>
          <w:rFonts w:cs="FrankRuehl" w:hint="cs"/>
          <w:vanish/>
          <w:szCs w:val="20"/>
          <w:shd w:val="clear" w:color="auto" w:fill="FFFF99"/>
          <w:rtl/>
        </w:rPr>
        <w:t xml:space="preserve"> מיום 10.1.2000 עמ' 84 (</w:t>
      </w:r>
      <w:hyperlink r:id="rId100" w:history="1">
        <w:r w:rsidRPr="00877AF5">
          <w:rPr>
            <w:rStyle w:val="Hyperlink"/>
            <w:rFonts w:cs="FrankRuehl" w:hint="cs"/>
            <w:vanish/>
            <w:szCs w:val="20"/>
            <w:shd w:val="clear" w:color="auto" w:fill="FFFF99"/>
            <w:rtl/>
          </w:rPr>
          <w:t>ה"ח 2824</w:t>
        </w:r>
      </w:hyperlink>
      <w:r w:rsidRPr="00877AF5">
        <w:rPr>
          <w:rFonts w:cs="FrankRuehl" w:hint="cs"/>
          <w:vanish/>
          <w:szCs w:val="20"/>
          <w:shd w:val="clear" w:color="auto" w:fill="FFFF99"/>
          <w:rtl/>
        </w:rPr>
        <w:t>)</w:t>
      </w:r>
    </w:p>
    <w:p w:rsidR="001F4141" w:rsidRDefault="001F4141">
      <w:pPr>
        <w:pStyle w:val="P00"/>
        <w:tabs>
          <w:tab w:val="clear" w:pos="6259"/>
        </w:tabs>
        <w:spacing w:before="0"/>
        <w:ind w:left="0" w:right="1134"/>
        <w:rPr>
          <w:rFonts w:cs="FrankRuehl" w:hint="cs"/>
          <w:b/>
          <w:bCs/>
          <w:sz w:val="2"/>
          <w:szCs w:val="2"/>
          <w:rtl/>
        </w:rPr>
      </w:pPr>
      <w:r w:rsidRPr="00877AF5">
        <w:rPr>
          <w:rFonts w:cs="FrankRuehl" w:hint="cs"/>
          <w:b/>
          <w:bCs/>
          <w:vanish/>
          <w:szCs w:val="20"/>
          <w:shd w:val="clear" w:color="auto" w:fill="FFFF99"/>
          <w:rtl/>
        </w:rPr>
        <w:t>הוספת סעיף 25ד</w:t>
      </w:r>
      <w:bookmarkEnd w:id="68"/>
    </w:p>
    <w:p w:rsidR="001F4141" w:rsidRDefault="001F4141">
      <w:pPr>
        <w:pStyle w:val="P00"/>
        <w:spacing w:before="72"/>
        <w:ind w:left="0" w:right="1134"/>
        <w:rPr>
          <w:rStyle w:val="default"/>
          <w:rFonts w:cs="FrankRuehl"/>
          <w:rtl/>
        </w:rPr>
      </w:pPr>
      <w:bookmarkStart w:id="69" w:name="Seif27"/>
      <w:bookmarkEnd w:id="69"/>
      <w:r>
        <w:rPr>
          <w:lang w:val="he-IL"/>
        </w:rPr>
        <w:pict>
          <v:rect id="_x0000_s1057" style="position:absolute;left:0;text-align:left;margin-left:464.5pt;margin-top:8.05pt;width:75.05pt;height:24pt;z-index:251649024" o:allowincell="f" filled="f" stroked="f" strokecolor="lime" strokeweight=".25pt">
            <v:textbox style="mso-next-textbox:#_x0000_s1057" inset="0,0,0,0">
              <w:txbxContent>
                <w:p w:rsidR="001F4141" w:rsidRDefault="001F4141">
                  <w:pPr>
                    <w:spacing w:line="160" w:lineRule="exact"/>
                    <w:jc w:val="left"/>
                    <w:rPr>
                      <w:rFonts w:cs="Miriam"/>
                      <w:noProof/>
                      <w:sz w:val="18"/>
                      <w:szCs w:val="18"/>
                      <w:rtl/>
                    </w:rPr>
                  </w:pPr>
                  <w:r>
                    <w:rPr>
                      <w:rFonts w:cs="Miriam"/>
                      <w:sz w:val="18"/>
                      <w:szCs w:val="18"/>
                      <w:rtl/>
                    </w:rPr>
                    <w:t>כת</w:t>
                  </w:r>
                  <w:r>
                    <w:rPr>
                      <w:rFonts w:cs="Miriam" w:hint="cs"/>
                      <w:sz w:val="18"/>
                      <w:szCs w:val="18"/>
                      <w:rtl/>
                    </w:rPr>
                    <w:t>ב אישום</w:t>
                  </w:r>
                </w:p>
                <w:p w:rsidR="001F4141" w:rsidRDefault="001F4141">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big-number"/>
          <w:rFonts w:cs="Miriam"/>
          <w:rtl/>
        </w:rPr>
        <w:t>25</w:t>
      </w:r>
      <w:r>
        <w:rPr>
          <w:rStyle w:val="default"/>
          <w:rFonts w:cs="FrankRuehl"/>
          <w:rtl/>
        </w:rPr>
        <w:t>ה.</w:t>
      </w:r>
      <w:r>
        <w:rPr>
          <w:rStyle w:val="default"/>
          <w:rFonts w:cs="FrankRuehl"/>
          <w:rtl/>
        </w:rPr>
        <w:tab/>
        <w:t>(</w:t>
      </w:r>
      <w:r>
        <w:rPr>
          <w:rStyle w:val="default"/>
          <w:rFonts w:cs="FrankRuehl" w:hint="cs"/>
          <w:rtl/>
        </w:rPr>
        <w:t>א)</w:t>
      </w:r>
      <w:r>
        <w:rPr>
          <w:rStyle w:val="default"/>
          <w:rFonts w:cs="FrankRuehl"/>
          <w:rtl/>
        </w:rPr>
        <w:tab/>
        <w:t>א</w:t>
      </w:r>
      <w:r>
        <w:rPr>
          <w:rStyle w:val="default"/>
          <w:rFonts w:cs="FrankRuehl" w:hint="cs"/>
          <w:rtl/>
        </w:rPr>
        <w:t>ין בהוראות סעיף 25א כדי לגרוע מסמכותו של המנהל להגיש</w:t>
      </w:r>
      <w:r>
        <w:rPr>
          <w:rStyle w:val="default"/>
          <w:rFonts w:cs="FrankRuehl"/>
          <w:rtl/>
        </w:rPr>
        <w:t xml:space="preserve"> כ</w:t>
      </w:r>
      <w:r>
        <w:rPr>
          <w:rStyle w:val="default"/>
          <w:rFonts w:cs="FrankRuehl" w:hint="cs"/>
          <w:rtl/>
        </w:rPr>
        <w:t>תב אישום כאמור בסעיף 26 בשל ההפרה, אם הו</w:t>
      </w:r>
      <w:r>
        <w:rPr>
          <w:rStyle w:val="default"/>
          <w:rFonts w:cs="FrankRuehl"/>
          <w:rtl/>
        </w:rPr>
        <w:t>א</w:t>
      </w:r>
      <w:r>
        <w:rPr>
          <w:rStyle w:val="default"/>
          <w:rFonts w:cs="FrankRuehl" w:hint="cs"/>
          <w:rtl/>
        </w:rPr>
        <w:t xml:space="preserve"> סבור כי הנסיבות</w:t>
      </w:r>
      <w:r>
        <w:rPr>
          <w:rFonts w:cs="FrankRuehl"/>
          <w:sz w:val="26"/>
          <w:rtl/>
        </w:rPr>
        <w:t> </w:t>
      </w:r>
      <w:r>
        <w:rPr>
          <w:rStyle w:val="default"/>
          <w:rFonts w:cs="FrankRuehl"/>
          <w:rtl/>
        </w:rPr>
        <w:t xml:space="preserve"> מ</w:t>
      </w:r>
      <w:r>
        <w:rPr>
          <w:rStyle w:val="default"/>
          <w:rFonts w:cs="FrankRuehl" w:hint="cs"/>
          <w:rtl/>
        </w:rPr>
        <w:t>צדיקות זאת, מטעמים שיירשמו.</w:t>
      </w:r>
    </w:p>
    <w:p w:rsidR="001F4141" w:rsidRDefault="001F414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וגש נגד אדם כתב אישום על עבירה כאמור בסעיף 26, לא יחויב בשלה בתשלום עיצום כספי ואם שולם, יוחזר לו הקנס וייתוספו עליו הפרשי הצמדה וריבית מיום תשלומו עד יום החזרת</w:t>
      </w:r>
      <w:r>
        <w:rPr>
          <w:rStyle w:val="default"/>
          <w:rFonts w:cs="FrankRuehl"/>
          <w:rtl/>
        </w:rPr>
        <w:t>ו.</w:t>
      </w:r>
    </w:p>
    <w:p w:rsidR="001F4141" w:rsidRPr="00877AF5" w:rsidRDefault="001F4141">
      <w:pPr>
        <w:pStyle w:val="P00"/>
        <w:spacing w:before="0"/>
        <w:ind w:left="0" w:right="1134"/>
        <w:rPr>
          <w:rFonts w:cs="FrankRuehl" w:hint="cs"/>
          <w:b/>
          <w:bCs/>
          <w:vanish/>
          <w:szCs w:val="20"/>
          <w:shd w:val="clear" w:color="auto" w:fill="FFFF99"/>
          <w:rtl/>
        </w:rPr>
      </w:pPr>
      <w:bookmarkStart w:id="70" w:name="Rov58"/>
      <w:r w:rsidRPr="00877AF5">
        <w:rPr>
          <w:rFonts w:cs="FrankRuehl" w:hint="cs"/>
          <w:vanish/>
          <w:color w:val="FF0000"/>
          <w:szCs w:val="20"/>
          <w:shd w:val="clear" w:color="auto" w:fill="FFFF99"/>
          <w:rtl/>
        </w:rPr>
        <w:t>מיום 1.1.2000</w:t>
      </w:r>
    </w:p>
    <w:p w:rsidR="001F4141" w:rsidRPr="00877AF5" w:rsidRDefault="001F4141">
      <w:pPr>
        <w:pStyle w:val="P00"/>
        <w:spacing w:before="0"/>
        <w:ind w:left="0" w:right="1134"/>
        <w:rPr>
          <w:rFonts w:cs="FrankRuehl" w:hint="cs"/>
          <w:b/>
          <w:bCs/>
          <w:vanish/>
          <w:szCs w:val="20"/>
          <w:shd w:val="clear" w:color="auto" w:fill="FFFF99"/>
          <w:rtl/>
        </w:rPr>
      </w:pPr>
      <w:r w:rsidRPr="00877AF5">
        <w:rPr>
          <w:rFonts w:cs="FrankRuehl" w:hint="cs"/>
          <w:b/>
          <w:bCs/>
          <w:vanish/>
          <w:szCs w:val="20"/>
          <w:shd w:val="clear" w:color="auto" w:fill="FFFF99"/>
          <w:rtl/>
        </w:rPr>
        <w:t>תיקון מס' 3</w:t>
      </w:r>
    </w:p>
    <w:p w:rsidR="001F4141" w:rsidRPr="00877AF5" w:rsidRDefault="001F4141">
      <w:pPr>
        <w:pStyle w:val="P00"/>
        <w:tabs>
          <w:tab w:val="clear" w:pos="6259"/>
        </w:tabs>
        <w:spacing w:before="0"/>
        <w:ind w:left="0" w:right="1134"/>
        <w:rPr>
          <w:rFonts w:cs="FrankRuehl" w:hint="cs"/>
          <w:vanish/>
          <w:szCs w:val="20"/>
          <w:shd w:val="clear" w:color="auto" w:fill="FFFF99"/>
          <w:rtl/>
        </w:rPr>
      </w:pPr>
      <w:hyperlink r:id="rId101" w:history="1">
        <w:r w:rsidRPr="00877AF5">
          <w:rPr>
            <w:rStyle w:val="Hyperlink"/>
            <w:rFonts w:cs="FrankRuehl" w:hint="cs"/>
            <w:vanish/>
            <w:szCs w:val="20"/>
            <w:shd w:val="clear" w:color="auto" w:fill="FFFF99"/>
            <w:rtl/>
          </w:rPr>
          <w:t>ס"ח תש"ס מס' 1724</w:t>
        </w:r>
      </w:hyperlink>
      <w:r w:rsidRPr="00877AF5">
        <w:rPr>
          <w:rFonts w:cs="FrankRuehl" w:hint="cs"/>
          <w:vanish/>
          <w:szCs w:val="20"/>
          <w:shd w:val="clear" w:color="auto" w:fill="FFFF99"/>
          <w:rtl/>
        </w:rPr>
        <w:t xml:space="preserve"> מיום 10.1.2000 עמ' 84 (</w:t>
      </w:r>
      <w:hyperlink r:id="rId102" w:history="1">
        <w:r w:rsidRPr="00877AF5">
          <w:rPr>
            <w:rStyle w:val="Hyperlink"/>
            <w:rFonts w:cs="FrankRuehl" w:hint="cs"/>
            <w:vanish/>
            <w:szCs w:val="20"/>
            <w:shd w:val="clear" w:color="auto" w:fill="FFFF99"/>
            <w:rtl/>
          </w:rPr>
          <w:t>ה"ח 2824</w:t>
        </w:r>
      </w:hyperlink>
      <w:r w:rsidRPr="00877AF5">
        <w:rPr>
          <w:rFonts w:cs="FrankRuehl" w:hint="cs"/>
          <w:vanish/>
          <w:szCs w:val="20"/>
          <w:shd w:val="clear" w:color="auto" w:fill="FFFF99"/>
          <w:rtl/>
        </w:rPr>
        <w:t>)</w:t>
      </w:r>
    </w:p>
    <w:p w:rsidR="001F4141" w:rsidRDefault="001F4141">
      <w:pPr>
        <w:pStyle w:val="P00"/>
        <w:tabs>
          <w:tab w:val="clear" w:pos="6259"/>
        </w:tabs>
        <w:spacing w:before="0"/>
        <w:ind w:left="0" w:right="1134"/>
        <w:rPr>
          <w:rFonts w:cs="FrankRuehl" w:hint="cs"/>
          <w:b/>
          <w:bCs/>
          <w:sz w:val="2"/>
          <w:szCs w:val="2"/>
          <w:rtl/>
        </w:rPr>
      </w:pPr>
      <w:r w:rsidRPr="00877AF5">
        <w:rPr>
          <w:rFonts w:cs="FrankRuehl" w:hint="cs"/>
          <w:b/>
          <w:bCs/>
          <w:vanish/>
          <w:szCs w:val="20"/>
          <w:shd w:val="clear" w:color="auto" w:fill="FFFF99"/>
          <w:rtl/>
        </w:rPr>
        <w:t>הוספת סעיף 25ה</w:t>
      </w:r>
      <w:bookmarkEnd w:id="70"/>
    </w:p>
    <w:p w:rsidR="001F4141" w:rsidRDefault="001F4141">
      <w:pPr>
        <w:pStyle w:val="P00"/>
        <w:spacing w:before="72"/>
        <w:ind w:left="0" w:right="1134"/>
        <w:rPr>
          <w:rStyle w:val="default"/>
          <w:rFonts w:cs="FrankRuehl"/>
          <w:rtl/>
        </w:rPr>
      </w:pPr>
      <w:bookmarkStart w:id="71" w:name="Seif28"/>
      <w:bookmarkEnd w:id="71"/>
      <w:r>
        <w:rPr>
          <w:lang w:val="he-IL"/>
        </w:rPr>
        <w:pict>
          <v:rect id="_x0000_s1058" style="position:absolute;left:0;text-align:left;margin-left:464.5pt;margin-top:8.05pt;width:75.05pt;height:24pt;z-index:251650048" o:allowincell="f" filled="f" stroked="f" strokecolor="lime" strokeweight=".25pt">
            <v:textbox style="mso-next-textbox:#_x0000_s1058" inset="0,0,0,0">
              <w:txbxContent>
                <w:p w:rsidR="001F4141" w:rsidRDefault="001F4141">
                  <w:pPr>
                    <w:spacing w:line="160" w:lineRule="exact"/>
                    <w:jc w:val="left"/>
                    <w:rPr>
                      <w:rFonts w:cs="Miriam"/>
                      <w:noProof/>
                      <w:sz w:val="18"/>
                      <w:szCs w:val="18"/>
                      <w:rtl/>
                    </w:rPr>
                  </w:pPr>
                  <w:r>
                    <w:rPr>
                      <w:rFonts w:cs="Miriam"/>
                      <w:sz w:val="18"/>
                      <w:szCs w:val="18"/>
                      <w:rtl/>
                    </w:rPr>
                    <w:t>אי</w:t>
                  </w:r>
                  <w:r>
                    <w:rPr>
                      <w:rFonts w:cs="Miriam" w:hint="cs"/>
                      <w:sz w:val="18"/>
                      <w:szCs w:val="18"/>
                      <w:rtl/>
                    </w:rPr>
                    <w:t>סור מינהלי</w:t>
                  </w:r>
                </w:p>
                <w:p w:rsidR="001F4141" w:rsidRDefault="001F4141">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big-number"/>
          <w:rFonts w:cs="Miriam"/>
          <w:rtl/>
        </w:rPr>
        <w:t>25</w:t>
      </w:r>
      <w:r>
        <w:rPr>
          <w:rStyle w:val="default"/>
          <w:rFonts w:cs="FrankRuehl"/>
          <w:rtl/>
        </w:rPr>
        <w:t>ו.</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יה למנהל יסוד סביר להניח כי נמכר דלק חב סימון לשימוש שלא למטרות שנקבעו לגביו, רשאי הוא לאסור על מכירת דלק בכלל או על מכירת סוג מסוים של דלק באותו מקום, לתקופה שיורה.</w:t>
      </w:r>
    </w:p>
    <w:p w:rsidR="001F4141" w:rsidRDefault="001F414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יסור המכירה יבוצע לפי דרישת המנהל בכתב; הדרישה תוצא לאחר שהמנהל הודיע </w:t>
      </w:r>
      <w:r>
        <w:rPr>
          <w:rStyle w:val="default"/>
          <w:rFonts w:cs="FrankRuehl"/>
          <w:rtl/>
        </w:rPr>
        <w:t>למ</w:t>
      </w:r>
      <w:r>
        <w:rPr>
          <w:rStyle w:val="default"/>
          <w:rFonts w:cs="FrankRuehl" w:hint="cs"/>
          <w:rtl/>
        </w:rPr>
        <w:t xml:space="preserve">י </w:t>
      </w:r>
      <w:r>
        <w:rPr>
          <w:rStyle w:val="default"/>
          <w:rFonts w:cs="FrankRuehl"/>
          <w:rtl/>
        </w:rPr>
        <w:t>ש</w:t>
      </w:r>
      <w:r>
        <w:rPr>
          <w:rStyle w:val="default"/>
          <w:rFonts w:cs="FrankRuehl" w:hint="cs"/>
          <w:rtl/>
        </w:rPr>
        <w:t>אליו נועדה הדרישה על הכוונה להוציאה, וניתנה לו הזדמנות נאותה לטעון את טענותיו.</w:t>
      </w:r>
    </w:p>
    <w:p w:rsidR="001F4141" w:rsidRDefault="001F414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איסור מכירה ניתן לערער בפני בית משפט שלום.</w:t>
      </w:r>
    </w:p>
    <w:p w:rsidR="001F4141" w:rsidRDefault="001F4141">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 החלטת בית המשפט ניתן לערער ברשות בפני בית משפט מחוזי.</w:t>
      </w:r>
    </w:p>
    <w:p w:rsidR="001F4141" w:rsidRDefault="001F4141">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 xml:space="preserve">א הוגשה בתוך שלושה חודשים מיום שנאסרה מכירת דלק מסוג </w:t>
      </w:r>
      <w:r>
        <w:rPr>
          <w:rStyle w:val="default"/>
          <w:rFonts w:cs="FrankRuehl"/>
          <w:rtl/>
        </w:rPr>
        <w:t>מס</w:t>
      </w:r>
      <w:r>
        <w:rPr>
          <w:rStyle w:val="default"/>
          <w:rFonts w:cs="FrankRuehl" w:hint="cs"/>
          <w:rtl/>
        </w:rPr>
        <w:t>וי</w:t>
      </w:r>
      <w:r>
        <w:rPr>
          <w:rStyle w:val="default"/>
          <w:rFonts w:cs="FrankRuehl"/>
          <w:rtl/>
        </w:rPr>
        <w:t>ם</w:t>
      </w:r>
      <w:r>
        <w:rPr>
          <w:rStyle w:val="default"/>
          <w:rFonts w:cs="FrankRuehl" w:hint="cs"/>
          <w:rtl/>
        </w:rPr>
        <w:t>, או בתוך שלושים ימים מיום שנאסרה מכירת דלק בכלל, לפי הענין, תובענה פלילית על עבירה שבגללה נאסרה המכירה, יבוטל האיסור.</w:t>
      </w:r>
    </w:p>
    <w:p w:rsidR="001F4141" w:rsidRPr="00877AF5" w:rsidRDefault="001F4141">
      <w:pPr>
        <w:pStyle w:val="P00"/>
        <w:spacing w:before="0"/>
        <w:ind w:left="0" w:right="1134"/>
        <w:rPr>
          <w:rFonts w:cs="FrankRuehl" w:hint="cs"/>
          <w:b/>
          <w:bCs/>
          <w:vanish/>
          <w:szCs w:val="20"/>
          <w:shd w:val="clear" w:color="auto" w:fill="FFFF99"/>
          <w:rtl/>
        </w:rPr>
      </w:pPr>
      <w:bookmarkStart w:id="72" w:name="Rov59"/>
      <w:r w:rsidRPr="00877AF5">
        <w:rPr>
          <w:rFonts w:cs="FrankRuehl" w:hint="cs"/>
          <w:vanish/>
          <w:color w:val="FF0000"/>
          <w:szCs w:val="20"/>
          <w:shd w:val="clear" w:color="auto" w:fill="FFFF99"/>
          <w:rtl/>
        </w:rPr>
        <w:t>מיום 1.1.2000</w:t>
      </w:r>
    </w:p>
    <w:p w:rsidR="001F4141" w:rsidRPr="00877AF5" w:rsidRDefault="001F4141">
      <w:pPr>
        <w:pStyle w:val="P00"/>
        <w:spacing w:before="0"/>
        <w:ind w:left="0" w:right="1134"/>
        <w:rPr>
          <w:rFonts w:cs="FrankRuehl" w:hint="cs"/>
          <w:b/>
          <w:bCs/>
          <w:vanish/>
          <w:szCs w:val="20"/>
          <w:shd w:val="clear" w:color="auto" w:fill="FFFF99"/>
          <w:rtl/>
        </w:rPr>
      </w:pPr>
      <w:r w:rsidRPr="00877AF5">
        <w:rPr>
          <w:rFonts w:cs="FrankRuehl" w:hint="cs"/>
          <w:b/>
          <w:bCs/>
          <w:vanish/>
          <w:szCs w:val="20"/>
          <w:shd w:val="clear" w:color="auto" w:fill="FFFF99"/>
          <w:rtl/>
        </w:rPr>
        <w:t>תיקון מס' 3</w:t>
      </w:r>
    </w:p>
    <w:p w:rsidR="001F4141" w:rsidRPr="00877AF5" w:rsidRDefault="001F4141">
      <w:pPr>
        <w:pStyle w:val="P00"/>
        <w:tabs>
          <w:tab w:val="clear" w:pos="6259"/>
        </w:tabs>
        <w:spacing w:before="0"/>
        <w:ind w:left="0" w:right="1134"/>
        <w:rPr>
          <w:rFonts w:cs="FrankRuehl" w:hint="cs"/>
          <w:vanish/>
          <w:szCs w:val="20"/>
          <w:shd w:val="clear" w:color="auto" w:fill="FFFF99"/>
          <w:rtl/>
        </w:rPr>
      </w:pPr>
      <w:hyperlink r:id="rId103" w:history="1">
        <w:r w:rsidRPr="00877AF5">
          <w:rPr>
            <w:rStyle w:val="Hyperlink"/>
            <w:rFonts w:cs="FrankRuehl" w:hint="cs"/>
            <w:vanish/>
            <w:szCs w:val="20"/>
            <w:shd w:val="clear" w:color="auto" w:fill="FFFF99"/>
            <w:rtl/>
          </w:rPr>
          <w:t>ס"ח תש"ס מס' 1724</w:t>
        </w:r>
      </w:hyperlink>
      <w:r w:rsidRPr="00877AF5">
        <w:rPr>
          <w:rFonts w:cs="FrankRuehl" w:hint="cs"/>
          <w:vanish/>
          <w:szCs w:val="20"/>
          <w:shd w:val="clear" w:color="auto" w:fill="FFFF99"/>
          <w:rtl/>
        </w:rPr>
        <w:t xml:space="preserve"> מיום 10.1.2000 עמ' 84 (</w:t>
      </w:r>
      <w:hyperlink r:id="rId104" w:history="1">
        <w:r w:rsidRPr="00877AF5">
          <w:rPr>
            <w:rStyle w:val="Hyperlink"/>
            <w:rFonts w:cs="FrankRuehl" w:hint="cs"/>
            <w:vanish/>
            <w:szCs w:val="20"/>
            <w:shd w:val="clear" w:color="auto" w:fill="FFFF99"/>
            <w:rtl/>
          </w:rPr>
          <w:t>ה"ח 2824</w:t>
        </w:r>
      </w:hyperlink>
      <w:r w:rsidRPr="00877AF5">
        <w:rPr>
          <w:rFonts w:cs="FrankRuehl" w:hint="cs"/>
          <w:vanish/>
          <w:szCs w:val="20"/>
          <w:shd w:val="clear" w:color="auto" w:fill="FFFF99"/>
          <w:rtl/>
        </w:rPr>
        <w:t>)</w:t>
      </w:r>
    </w:p>
    <w:p w:rsidR="001F4141" w:rsidRDefault="001F4141">
      <w:pPr>
        <w:pStyle w:val="P00"/>
        <w:tabs>
          <w:tab w:val="clear" w:pos="6259"/>
        </w:tabs>
        <w:spacing w:before="0"/>
        <w:ind w:left="0" w:right="1134"/>
        <w:rPr>
          <w:rStyle w:val="default"/>
          <w:rFonts w:cs="FrankRuehl" w:hint="cs"/>
          <w:b/>
          <w:bCs/>
          <w:sz w:val="2"/>
          <w:szCs w:val="2"/>
          <w:rtl/>
        </w:rPr>
      </w:pPr>
      <w:r w:rsidRPr="00877AF5">
        <w:rPr>
          <w:rFonts w:cs="FrankRuehl" w:hint="cs"/>
          <w:b/>
          <w:bCs/>
          <w:vanish/>
          <w:szCs w:val="20"/>
          <w:shd w:val="clear" w:color="auto" w:fill="FFFF99"/>
          <w:rtl/>
        </w:rPr>
        <w:t>הוספת סעיף 25ו</w:t>
      </w:r>
      <w:bookmarkEnd w:id="72"/>
    </w:p>
    <w:p w:rsidR="001F4141" w:rsidRDefault="001F4141">
      <w:pPr>
        <w:pStyle w:val="P00"/>
        <w:spacing w:before="72"/>
        <w:ind w:left="0" w:right="1134"/>
        <w:rPr>
          <w:rStyle w:val="default"/>
          <w:rFonts w:cs="FrankRuehl"/>
          <w:rtl/>
        </w:rPr>
      </w:pPr>
      <w:bookmarkStart w:id="73" w:name="Seif29"/>
      <w:bookmarkEnd w:id="73"/>
      <w:r>
        <w:rPr>
          <w:lang w:val="he-IL"/>
        </w:rPr>
        <w:pict>
          <v:rect id="_x0000_s1059" style="position:absolute;left:0;text-align:left;margin-left:464.5pt;margin-top:8.05pt;width:75.05pt;height:8pt;z-index:251651072" o:allowincell="f" filled="f" stroked="f" strokecolor="lime" strokeweight=".25pt">
            <v:textbox style="mso-next-textbox:#_x0000_s1059" inset="0,0,0,0">
              <w:txbxContent>
                <w:p w:rsidR="001F4141" w:rsidRDefault="001F4141">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שעבר על הוראה מהוראות חוק זה, או שמסר למנהל או למי שהוסמך על ידיו או לפקיד בלו ידיעה או הצהרה בלתי נכונה, או הטעה אותם ב</w:t>
      </w:r>
      <w:r>
        <w:rPr>
          <w:rStyle w:val="default"/>
          <w:rFonts w:cs="FrankRuehl"/>
          <w:rtl/>
        </w:rPr>
        <w:t>פר</w:t>
      </w:r>
      <w:r>
        <w:rPr>
          <w:rStyle w:val="default"/>
          <w:rFonts w:cs="FrankRuehl" w:hint="cs"/>
          <w:rtl/>
        </w:rPr>
        <w:t xml:space="preserve">ט מסויים העלול לפגוע במילוי תפקידם, דינו </w:t>
      </w:r>
      <w:r>
        <w:rPr>
          <w:rStyle w:val="default"/>
          <w:rFonts w:cs="FrankRuehl"/>
          <w:rtl/>
        </w:rPr>
        <w:t xml:space="preserve">– </w:t>
      </w:r>
      <w:r>
        <w:rPr>
          <w:rStyle w:val="default"/>
          <w:rFonts w:cs="FrankRuehl" w:hint="cs"/>
          <w:rtl/>
        </w:rPr>
        <w:t>מאסר שנתיים, או קנס 5000 לירות, או פי שלושה מן הבלו החל על הדלק שבו נעברה העבירה, הכל לפי הסכום הגדול יותר.</w:t>
      </w:r>
    </w:p>
    <w:p w:rsidR="001F4141" w:rsidRDefault="001F4141">
      <w:pPr>
        <w:pStyle w:val="P00"/>
        <w:spacing w:before="72"/>
        <w:ind w:left="0" w:right="1134"/>
        <w:rPr>
          <w:rStyle w:val="default"/>
          <w:rFonts w:cs="FrankRuehl"/>
          <w:rtl/>
        </w:rPr>
      </w:pPr>
      <w:r>
        <w:rPr>
          <w:lang w:val="he-IL"/>
        </w:rPr>
        <w:pict>
          <v:rect id="_x0000_s1060" style="position:absolute;left:0;text-align:left;margin-left:464.5pt;margin-top:8.05pt;width:75.05pt;height:16pt;z-index:251652096" o:allowincell="f" filled="f" stroked="f" strokecolor="lime" strokeweight=".25pt">
            <v:textbox style="mso-next-textbox:#_x0000_s1060" inset="0,0,0,0">
              <w:txbxContent>
                <w:p w:rsidR="001F4141" w:rsidRDefault="001F4141">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Fonts w:cs="FrankRuehl"/>
          <w:sz w:val="26"/>
          <w:rtl/>
        </w:rPr>
        <w:tab/>
      </w:r>
      <w:r>
        <w:rPr>
          <w:rStyle w:val="default"/>
          <w:rFonts w:cs="FrankRuehl"/>
          <w:rtl/>
        </w:rPr>
        <w:t>(א</w:t>
      </w:r>
      <w:r>
        <w:rPr>
          <w:rStyle w:val="default"/>
          <w:rFonts w:cs="FrankRuehl" w:hint="cs"/>
          <w:rtl/>
        </w:rPr>
        <w:t>1)</w:t>
      </w:r>
      <w:r>
        <w:rPr>
          <w:rStyle w:val="default"/>
          <w:rFonts w:cs="FrankRuehl"/>
          <w:rtl/>
        </w:rPr>
        <w:tab/>
        <w:t>מ</w:t>
      </w:r>
      <w:r>
        <w:rPr>
          <w:rStyle w:val="default"/>
          <w:rFonts w:cs="FrankRuehl" w:hint="cs"/>
          <w:rtl/>
        </w:rPr>
        <w:t>כר אדם דלק חב סימון שלא למטרות ש</w:t>
      </w:r>
      <w:r>
        <w:rPr>
          <w:rStyle w:val="default"/>
          <w:rFonts w:cs="FrankRuehl"/>
          <w:rtl/>
        </w:rPr>
        <w:t>נק</w:t>
      </w:r>
      <w:r>
        <w:rPr>
          <w:rStyle w:val="default"/>
          <w:rFonts w:cs="FrankRuehl" w:hint="cs"/>
          <w:rtl/>
        </w:rPr>
        <w:t xml:space="preserve">בעו בצו לפי סעיף 2ב, דינו </w:t>
      </w:r>
      <w:r>
        <w:rPr>
          <w:rStyle w:val="default"/>
          <w:rFonts w:cs="FrankRuehl"/>
          <w:rtl/>
        </w:rPr>
        <w:t xml:space="preserve">– </w:t>
      </w:r>
      <w:r>
        <w:rPr>
          <w:rStyle w:val="default"/>
          <w:rFonts w:cs="FrankRuehl" w:hint="cs"/>
          <w:rtl/>
        </w:rPr>
        <w:t>מאסר 5 שנים או כפל הקנס הקבוע בסעיף 61(א)(4) לחוק העונשין.</w:t>
      </w:r>
    </w:p>
    <w:p w:rsidR="001F4141" w:rsidRDefault="001F414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צא אדם חייב בדין על עבירה כאמור, רשאי בית המשפט, נוסף לכל עונש אחר, לצוות כי הדלק וכל דבר אחר שבו נעברה העבירה יחולט, כולו או מקצתו</w:t>
      </w:r>
      <w:r>
        <w:rPr>
          <w:rStyle w:val="default"/>
          <w:rFonts w:cs="FrankRuehl"/>
          <w:rtl/>
        </w:rPr>
        <w:t xml:space="preserve">, </w:t>
      </w:r>
      <w:r>
        <w:rPr>
          <w:rStyle w:val="default"/>
          <w:rFonts w:cs="FrankRuehl" w:hint="cs"/>
          <w:rtl/>
        </w:rPr>
        <w:t>לטובת המדינה; ציווה בית המשפ</w:t>
      </w:r>
      <w:r>
        <w:rPr>
          <w:rStyle w:val="default"/>
          <w:rFonts w:cs="FrankRuehl"/>
          <w:rtl/>
        </w:rPr>
        <w:t xml:space="preserve">ט </w:t>
      </w:r>
      <w:r>
        <w:rPr>
          <w:rStyle w:val="default"/>
          <w:rFonts w:cs="FrankRuehl" w:hint="cs"/>
          <w:rtl/>
        </w:rPr>
        <w:t>על חילוט, ינהגו בדבר שחולט כפי שיורה המנהל.</w:t>
      </w:r>
    </w:p>
    <w:p w:rsidR="002A4A4F" w:rsidRDefault="002A4A4F" w:rsidP="002A4A4F">
      <w:pPr>
        <w:pStyle w:val="P00"/>
        <w:spacing w:before="72"/>
        <w:ind w:left="0" w:right="1134"/>
        <w:rPr>
          <w:rStyle w:val="default"/>
          <w:rFonts w:cs="FrankRuehl"/>
          <w:rtl/>
        </w:rPr>
      </w:pPr>
      <w:r>
        <w:rPr>
          <w:lang w:val="he-IL"/>
        </w:rPr>
        <w:pict>
          <v:rect id="_x0000_s1143" style="position:absolute;left:0;text-align:left;margin-left:464.35pt;margin-top:7.1pt;width:75.05pt;height:16pt;z-index:251697152" o:allowincell="f" filled="f" stroked="f" strokecolor="lime" strokeweight=".25pt">
            <v:textbox style="mso-next-textbox:#_x0000_s1143" inset="0,0,0,0">
              <w:txbxContent>
                <w:p w:rsidR="002A4A4F" w:rsidRDefault="002A4A4F" w:rsidP="002A4A4F">
                  <w:pPr>
                    <w:spacing w:line="160" w:lineRule="exact"/>
                    <w:jc w:val="left"/>
                    <w:rPr>
                      <w:rFonts w:cs="Miriam"/>
                      <w:noProof/>
                      <w:sz w:val="18"/>
                      <w:szCs w:val="18"/>
                      <w:rtl/>
                    </w:rPr>
                  </w:pPr>
                  <w:r>
                    <w:rPr>
                      <w:rFonts w:cs="Miriam" w:hint="cs"/>
                      <w:sz w:val="18"/>
                      <w:szCs w:val="18"/>
                      <w:rtl/>
                    </w:rPr>
                    <w:t>(תיקון מס' 13) תשע"ו-2015</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hint="cs"/>
          <w:rtl/>
        </w:rPr>
        <w:tab/>
        <w:t xml:space="preserve">לא דיווח אדם על חוות דעת כהגדרתה בסעיף 21ב(א), בניגוד להוראות אותו סעיף, דינו </w:t>
      </w:r>
      <w:r>
        <w:rPr>
          <w:rStyle w:val="default"/>
          <w:rFonts w:cs="FrankRuehl"/>
          <w:rtl/>
        </w:rPr>
        <w:t>–</w:t>
      </w:r>
      <w:r>
        <w:rPr>
          <w:rStyle w:val="default"/>
          <w:rFonts w:cs="FrankRuehl" w:hint="cs"/>
          <w:rtl/>
        </w:rPr>
        <w:t xml:space="preserve"> הקנס הקבוע בסעיף 61(א)(2) לחוק העונשין.</w:t>
      </w:r>
    </w:p>
    <w:p w:rsidR="002A4A4F" w:rsidRDefault="002A4A4F" w:rsidP="002A4A4F">
      <w:pPr>
        <w:pStyle w:val="P00"/>
        <w:spacing w:before="72"/>
        <w:ind w:left="0" w:right="1134"/>
        <w:rPr>
          <w:rStyle w:val="default"/>
          <w:rFonts w:cs="FrankRuehl"/>
          <w:rtl/>
        </w:rPr>
      </w:pPr>
      <w:r>
        <w:rPr>
          <w:lang w:val="he-IL"/>
        </w:rPr>
        <w:pict>
          <v:rect id="_x0000_s1144" style="position:absolute;left:0;text-align:left;margin-left:464.35pt;margin-top:7.1pt;width:75.05pt;height:16pt;z-index:251698176" o:allowincell="f" filled="f" stroked="f" strokecolor="lime" strokeweight=".25pt">
            <v:textbox style="mso-next-textbox:#_x0000_s1144" inset="0,0,0,0">
              <w:txbxContent>
                <w:p w:rsidR="002A4A4F" w:rsidRDefault="002A4A4F" w:rsidP="002A4A4F">
                  <w:pPr>
                    <w:spacing w:line="160" w:lineRule="exact"/>
                    <w:jc w:val="left"/>
                    <w:rPr>
                      <w:rFonts w:cs="Miriam"/>
                      <w:noProof/>
                      <w:sz w:val="18"/>
                      <w:szCs w:val="18"/>
                      <w:rtl/>
                    </w:rPr>
                  </w:pPr>
                  <w:r>
                    <w:rPr>
                      <w:rFonts w:cs="Miriam" w:hint="cs"/>
                      <w:sz w:val="18"/>
                      <w:szCs w:val="18"/>
                      <w:rtl/>
                    </w:rPr>
                    <w:t>(תיקון מס' 13) תשע"ו-2015</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hint="cs"/>
          <w:rtl/>
        </w:rPr>
        <w:tab/>
        <w:t xml:space="preserve">לא הודיע אדם על תכנון מדף כהגדרתו בסעיף 21ב(א), בניגוד להוראות סעיף 21ב(ה), דינו </w:t>
      </w:r>
      <w:r>
        <w:rPr>
          <w:rStyle w:val="default"/>
          <w:rFonts w:cs="FrankRuehl"/>
          <w:rtl/>
        </w:rPr>
        <w:t>–</w:t>
      </w:r>
      <w:r>
        <w:rPr>
          <w:rStyle w:val="default"/>
          <w:rFonts w:cs="FrankRuehl" w:hint="cs"/>
          <w:rtl/>
        </w:rPr>
        <w:t xml:space="preserve"> מאסר שנה או הקנס הקבוע בסעיף 61(א)(2) לחוק העונשין.</w:t>
      </w:r>
    </w:p>
    <w:p w:rsidR="002A4A4F" w:rsidRDefault="002A4A4F" w:rsidP="002A4A4F">
      <w:pPr>
        <w:pStyle w:val="P00"/>
        <w:spacing w:before="72"/>
        <w:ind w:left="0" w:right="1134"/>
        <w:rPr>
          <w:rStyle w:val="default"/>
          <w:rFonts w:cs="FrankRuehl"/>
          <w:rtl/>
        </w:rPr>
      </w:pPr>
      <w:r>
        <w:rPr>
          <w:lang w:val="he-IL"/>
        </w:rPr>
        <w:pict>
          <v:rect id="_x0000_s1142" style="position:absolute;left:0;text-align:left;margin-left:464.35pt;margin-top:7.1pt;width:75.05pt;height:16pt;z-index:251696128" o:allowincell="f" filled="f" stroked="f" strokecolor="lime" strokeweight=".25pt">
            <v:textbox style="mso-next-textbox:#_x0000_s1142" inset="0,0,0,0">
              <w:txbxContent>
                <w:p w:rsidR="002A4A4F" w:rsidRDefault="002A4A4F" w:rsidP="002A4A4F">
                  <w:pPr>
                    <w:spacing w:line="160" w:lineRule="exact"/>
                    <w:jc w:val="left"/>
                    <w:rPr>
                      <w:rFonts w:cs="Miriam"/>
                      <w:noProof/>
                      <w:sz w:val="18"/>
                      <w:szCs w:val="18"/>
                      <w:rtl/>
                    </w:rPr>
                  </w:pPr>
                  <w:r>
                    <w:rPr>
                      <w:rFonts w:cs="Miriam" w:hint="cs"/>
                      <w:sz w:val="18"/>
                      <w:szCs w:val="18"/>
                      <w:rtl/>
                    </w:rPr>
                    <w:t>(תיקון מס' 13) תשע"ו-2015</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hint="cs"/>
          <w:rtl/>
        </w:rPr>
        <w:tab/>
        <w:t xml:space="preserve">לא דיווח אדם על עמדה חייבת בדיווח כהגדרתה בסעיף 21ג(א), בניגוד להוראות אותו סעיף, דינו </w:t>
      </w:r>
      <w:r>
        <w:rPr>
          <w:rStyle w:val="default"/>
          <w:rFonts w:cs="FrankRuehl"/>
          <w:rtl/>
        </w:rPr>
        <w:t>–</w:t>
      </w:r>
      <w:r>
        <w:rPr>
          <w:rStyle w:val="default"/>
          <w:rFonts w:cs="FrankRuehl" w:hint="cs"/>
          <w:rtl/>
        </w:rPr>
        <w:t xml:space="preserve"> הקנס הקבוע בסעיף 61(א)(2) לחוק העונשין.</w:t>
      </w:r>
    </w:p>
    <w:p w:rsidR="001F4141" w:rsidRPr="00877AF5" w:rsidRDefault="001F4141">
      <w:pPr>
        <w:pStyle w:val="P00"/>
        <w:spacing w:before="0"/>
        <w:ind w:left="0" w:right="1134"/>
        <w:rPr>
          <w:rFonts w:cs="FrankRuehl" w:hint="cs"/>
          <w:b/>
          <w:bCs/>
          <w:vanish/>
          <w:szCs w:val="20"/>
          <w:shd w:val="clear" w:color="auto" w:fill="FFFF99"/>
          <w:rtl/>
        </w:rPr>
      </w:pPr>
      <w:bookmarkStart w:id="74" w:name="Rov91"/>
      <w:r w:rsidRPr="00877AF5">
        <w:rPr>
          <w:rFonts w:cs="FrankRuehl" w:hint="cs"/>
          <w:vanish/>
          <w:color w:val="FF0000"/>
          <w:szCs w:val="20"/>
          <w:shd w:val="clear" w:color="auto" w:fill="FFFF99"/>
          <w:rtl/>
        </w:rPr>
        <w:t>מיום 1.1.2000</w:t>
      </w:r>
    </w:p>
    <w:p w:rsidR="001F4141" w:rsidRPr="00877AF5" w:rsidRDefault="001F4141">
      <w:pPr>
        <w:pStyle w:val="P00"/>
        <w:spacing w:before="0"/>
        <w:ind w:left="0" w:right="1134"/>
        <w:rPr>
          <w:rFonts w:cs="FrankRuehl" w:hint="cs"/>
          <w:b/>
          <w:bCs/>
          <w:vanish/>
          <w:szCs w:val="20"/>
          <w:shd w:val="clear" w:color="auto" w:fill="FFFF99"/>
          <w:rtl/>
        </w:rPr>
      </w:pPr>
      <w:r w:rsidRPr="00877AF5">
        <w:rPr>
          <w:rFonts w:cs="FrankRuehl" w:hint="cs"/>
          <w:b/>
          <w:bCs/>
          <w:vanish/>
          <w:szCs w:val="20"/>
          <w:shd w:val="clear" w:color="auto" w:fill="FFFF99"/>
          <w:rtl/>
        </w:rPr>
        <w:t>תיקון מס' 3</w:t>
      </w:r>
    </w:p>
    <w:p w:rsidR="001F4141" w:rsidRPr="00877AF5" w:rsidRDefault="001F4141">
      <w:pPr>
        <w:pStyle w:val="P00"/>
        <w:tabs>
          <w:tab w:val="clear" w:pos="6259"/>
        </w:tabs>
        <w:spacing w:before="0"/>
        <w:ind w:left="0" w:right="1134"/>
        <w:rPr>
          <w:rFonts w:cs="FrankRuehl" w:hint="cs"/>
          <w:vanish/>
          <w:szCs w:val="20"/>
          <w:shd w:val="clear" w:color="auto" w:fill="FFFF99"/>
          <w:rtl/>
        </w:rPr>
      </w:pPr>
      <w:hyperlink r:id="rId105" w:history="1">
        <w:r w:rsidRPr="00877AF5">
          <w:rPr>
            <w:rStyle w:val="Hyperlink"/>
            <w:rFonts w:cs="FrankRuehl" w:hint="cs"/>
            <w:vanish/>
            <w:szCs w:val="20"/>
            <w:shd w:val="clear" w:color="auto" w:fill="FFFF99"/>
            <w:rtl/>
          </w:rPr>
          <w:t>ס"ח תש"ס מס' 1724</w:t>
        </w:r>
      </w:hyperlink>
      <w:r w:rsidRPr="00877AF5">
        <w:rPr>
          <w:rFonts w:cs="FrankRuehl" w:hint="cs"/>
          <w:vanish/>
          <w:szCs w:val="20"/>
          <w:shd w:val="clear" w:color="auto" w:fill="FFFF99"/>
          <w:rtl/>
        </w:rPr>
        <w:t xml:space="preserve"> מיום 10.1.2000 עמ' 84 (</w:t>
      </w:r>
      <w:hyperlink r:id="rId106" w:history="1">
        <w:r w:rsidRPr="00877AF5">
          <w:rPr>
            <w:rStyle w:val="Hyperlink"/>
            <w:rFonts w:cs="FrankRuehl" w:hint="cs"/>
            <w:vanish/>
            <w:szCs w:val="20"/>
            <w:shd w:val="clear" w:color="auto" w:fill="FFFF99"/>
            <w:rtl/>
          </w:rPr>
          <w:t>ה"ח 2824</w:t>
        </w:r>
      </w:hyperlink>
      <w:r w:rsidRPr="00877AF5">
        <w:rPr>
          <w:rFonts w:cs="FrankRuehl" w:hint="cs"/>
          <w:vanish/>
          <w:szCs w:val="20"/>
          <w:shd w:val="clear" w:color="auto" w:fill="FFFF99"/>
          <w:rtl/>
        </w:rPr>
        <w:t>)</w:t>
      </w:r>
    </w:p>
    <w:p w:rsidR="002A4A4F" w:rsidRPr="00877AF5" w:rsidRDefault="001F4141" w:rsidP="002A4A4F">
      <w:pPr>
        <w:pStyle w:val="P00"/>
        <w:tabs>
          <w:tab w:val="clear" w:pos="6259"/>
        </w:tabs>
        <w:spacing w:before="0"/>
        <w:ind w:left="0" w:right="1134"/>
        <w:rPr>
          <w:rFonts w:cs="FrankRuehl" w:hint="cs"/>
          <w:vanish/>
          <w:szCs w:val="20"/>
          <w:shd w:val="clear" w:color="auto" w:fill="FFFF99"/>
          <w:rtl/>
        </w:rPr>
      </w:pPr>
      <w:r w:rsidRPr="00877AF5">
        <w:rPr>
          <w:rFonts w:cs="FrankRuehl" w:hint="cs"/>
          <w:b/>
          <w:bCs/>
          <w:vanish/>
          <w:szCs w:val="20"/>
          <w:shd w:val="clear" w:color="auto" w:fill="FFFF99"/>
          <w:rtl/>
        </w:rPr>
        <w:t>הוספת סעיף קטן 26(א1)</w:t>
      </w:r>
    </w:p>
    <w:p w:rsidR="002A4A4F" w:rsidRPr="00877AF5" w:rsidRDefault="002A4A4F" w:rsidP="002A4A4F">
      <w:pPr>
        <w:pStyle w:val="P00"/>
        <w:spacing w:before="0"/>
        <w:ind w:left="0" w:right="1134"/>
        <w:rPr>
          <w:rStyle w:val="default"/>
          <w:rFonts w:cs="FrankRuehl" w:hint="cs"/>
          <w:vanish/>
          <w:szCs w:val="20"/>
          <w:shd w:val="clear" w:color="auto" w:fill="FFFF99"/>
          <w:rtl/>
        </w:rPr>
      </w:pPr>
    </w:p>
    <w:p w:rsidR="002A4A4F" w:rsidRPr="00877AF5" w:rsidRDefault="002A4A4F" w:rsidP="002A4A4F">
      <w:pPr>
        <w:pStyle w:val="P00"/>
        <w:spacing w:before="0"/>
        <w:ind w:left="0" w:right="1134"/>
        <w:rPr>
          <w:rStyle w:val="default"/>
          <w:rFonts w:cs="FrankRuehl" w:hint="cs"/>
          <w:vanish/>
          <w:color w:val="FF0000"/>
          <w:sz w:val="20"/>
          <w:szCs w:val="20"/>
          <w:shd w:val="clear" w:color="auto" w:fill="FFFF99"/>
          <w:rtl/>
        </w:rPr>
      </w:pPr>
      <w:r w:rsidRPr="00877AF5">
        <w:rPr>
          <w:rStyle w:val="default"/>
          <w:rFonts w:cs="FrankRuehl" w:hint="cs"/>
          <w:vanish/>
          <w:color w:val="FF0000"/>
          <w:sz w:val="20"/>
          <w:szCs w:val="20"/>
          <w:shd w:val="clear" w:color="auto" w:fill="FFFF99"/>
          <w:rtl/>
        </w:rPr>
        <w:t xml:space="preserve">מיום </w:t>
      </w:r>
      <w:r w:rsidRPr="00877AF5">
        <w:rPr>
          <w:rStyle w:val="default"/>
          <w:rFonts w:cs="FrankRuehl" w:hint="cs"/>
          <w:vanish/>
          <w:color w:val="FF0000"/>
          <w:szCs w:val="20"/>
          <w:shd w:val="clear" w:color="auto" w:fill="FFFF99"/>
          <w:rtl/>
        </w:rPr>
        <w:t>9.12.2015</w:t>
      </w:r>
    </w:p>
    <w:p w:rsidR="002A4A4F" w:rsidRPr="00877AF5" w:rsidRDefault="002A4A4F" w:rsidP="002A4A4F">
      <w:pPr>
        <w:pStyle w:val="P00"/>
        <w:spacing w:before="0"/>
        <w:ind w:left="0" w:right="1134"/>
        <w:rPr>
          <w:rStyle w:val="default"/>
          <w:rFonts w:cs="FrankRuehl" w:hint="cs"/>
          <w:vanish/>
          <w:sz w:val="20"/>
          <w:szCs w:val="20"/>
          <w:shd w:val="clear" w:color="auto" w:fill="FFFF99"/>
          <w:rtl/>
        </w:rPr>
      </w:pPr>
      <w:r w:rsidRPr="00877AF5">
        <w:rPr>
          <w:rStyle w:val="default"/>
          <w:rFonts w:cs="FrankRuehl" w:hint="cs"/>
          <w:b/>
          <w:bCs/>
          <w:vanish/>
          <w:sz w:val="20"/>
          <w:szCs w:val="20"/>
          <w:shd w:val="clear" w:color="auto" w:fill="FFFF99"/>
          <w:rtl/>
        </w:rPr>
        <w:t>תיקון מס' 13</w:t>
      </w:r>
    </w:p>
    <w:p w:rsidR="002A4A4F" w:rsidRPr="00877AF5" w:rsidRDefault="002A4A4F" w:rsidP="002A4A4F">
      <w:pPr>
        <w:pStyle w:val="P00"/>
        <w:spacing w:before="0"/>
        <w:ind w:left="0" w:right="1134"/>
        <w:rPr>
          <w:rStyle w:val="default"/>
          <w:rFonts w:cs="FrankRuehl" w:hint="cs"/>
          <w:vanish/>
          <w:szCs w:val="20"/>
          <w:shd w:val="clear" w:color="auto" w:fill="FFFF99"/>
          <w:rtl/>
        </w:rPr>
      </w:pPr>
      <w:hyperlink r:id="rId107" w:history="1">
        <w:r w:rsidRPr="00877AF5">
          <w:rPr>
            <w:rStyle w:val="Hyperlink"/>
            <w:rFonts w:cs="FrankRuehl" w:hint="cs"/>
            <w:vanish/>
            <w:szCs w:val="20"/>
            <w:shd w:val="clear" w:color="auto" w:fill="FFFF99"/>
            <w:rtl/>
          </w:rPr>
          <w:t>ס"ח תשע"ו מס' 2513</w:t>
        </w:r>
      </w:hyperlink>
      <w:r w:rsidRPr="00877AF5">
        <w:rPr>
          <w:rStyle w:val="default"/>
          <w:rFonts w:cs="FrankRuehl" w:hint="cs"/>
          <w:vanish/>
          <w:sz w:val="20"/>
          <w:szCs w:val="20"/>
          <w:shd w:val="clear" w:color="auto" w:fill="FFFF99"/>
          <w:rtl/>
        </w:rPr>
        <w:t xml:space="preserve"> מיום 9.12.2015 עמ' </w:t>
      </w:r>
      <w:r w:rsidRPr="00877AF5">
        <w:rPr>
          <w:rStyle w:val="default"/>
          <w:rFonts w:cs="FrankRuehl" w:hint="cs"/>
          <w:vanish/>
          <w:szCs w:val="20"/>
          <w:shd w:val="clear" w:color="auto" w:fill="FFFF99"/>
          <w:rtl/>
        </w:rPr>
        <w:t>283</w:t>
      </w:r>
      <w:r w:rsidRPr="00877AF5">
        <w:rPr>
          <w:rStyle w:val="default"/>
          <w:rFonts w:cs="FrankRuehl" w:hint="cs"/>
          <w:vanish/>
          <w:sz w:val="20"/>
          <w:szCs w:val="20"/>
          <w:shd w:val="clear" w:color="auto" w:fill="FFFF99"/>
          <w:rtl/>
        </w:rPr>
        <w:t xml:space="preserve"> (</w:t>
      </w:r>
      <w:hyperlink r:id="rId108" w:history="1">
        <w:r w:rsidRPr="00877AF5">
          <w:rPr>
            <w:rStyle w:val="Hyperlink"/>
            <w:rFonts w:cs="FrankRuehl" w:hint="cs"/>
            <w:vanish/>
            <w:szCs w:val="20"/>
            <w:shd w:val="clear" w:color="auto" w:fill="FFFF99"/>
            <w:rtl/>
          </w:rPr>
          <w:t>ה"ח 951</w:t>
        </w:r>
      </w:hyperlink>
      <w:r w:rsidRPr="00877AF5">
        <w:rPr>
          <w:rStyle w:val="default"/>
          <w:rFonts w:cs="FrankRuehl" w:hint="cs"/>
          <w:vanish/>
          <w:sz w:val="20"/>
          <w:szCs w:val="20"/>
          <w:shd w:val="clear" w:color="auto" w:fill="FFFF99"/>
          <w:rtl/>
        </w:rPr>
        <w:t>)</w:t>
      </w:r>
    </w:p>
    <w:p w:rsidR="002A4A4F" w:rsidRPr="00132F52" w:rsidRDefault="002A4A4F" w:rsidP="00132F52">
      <w:pPr>
        <w:pStyle w:val="P00"/>
        <w:tabs>
          <w:tab w:val="clear" w:pos="6259"/>
        </w:tabs>
        <w:spacing w:before="0"/>
        <w:ind w:left="0" w:right="1134"/>
        <w:rPr>
          <w:rFonts w:cs="FrankRuehl" w:hint="cs"/>
          <w:sz w:val="2"/>
          <w:szCs w:val="2"/>
          <w:shd w:val="clear" w:color="auto" w:fill="FFFF99"/>
          <w:rtl/>
        </w:rPr>
      </w:pPr>
      <w:r w:rsidRPr="00877AF5">
        <w:rPr>
          <w:rFonts w:cs="FrankRuehl" w:hint="cs"/>
          <w:b/>
          <w:bCs/>
          <w:vanish/>
          <w:szCs w:val="20"/>
          <w:shd w:val="clear" w:color="auto" w:fill="FFFF99"/>
          <w:rtl/>
        </w:rPr>
        <w:t>הוספת סעיפים קטנים 26(ג), 26(ד), 26(ה)</w:t>
      </w:r>
      <w:bookmarkEnd w:id="74"/>
    </w:p>
    <w:p w:rsidR="001F4141" w:rsidRDefault="001F4141" w:rsidP="00805099">
      <w:pPr>
        <w:pStyle w:val="P00"/>
        <w:spacing w:before="72"/>
        <w:ind w:left="0" w:right="1134"/>
        <w:rPr>
          <w:rStyle w:val="default"/>
          <w:rFonts w:cs="FrankRuehl" w:hint="cs"/>
          <w:rtl/>
        </w:rPr>
      </w:pPr>
      <w:bookmarkStart w:id="75" w:name="Seif30"/>
      <w:bookmarkEnd w:id="75"/>
      <w:r>
        <w:rPr>
          <w:lang w:val="he-IL"/>
        </w:rPr>
        <w:pict>
          <v:rect id="_x0000_s1061" style="position:absolute;left:0;text-align:left;margin-left:464.5pt;margin-top:8.05pt;width:75.05pt;height:26.2pt;z-index:251653120" o:allowincell="f" filled="f" stroked="f" strokecolor="lime" strokeweight=".25pt">
            <v:textbox style="mso-next-textbox:#_x0000_s1061" inset="0,0,0,0">
              <w:txbxContent>
                <w:p w:rsidR="001F4141" w:rsidRDefault="001F4141">
                  <w:pPr>
                    <w:spacing w:line="160" w:lineRule="exact"/>
                    <w:jc w:val="left"/>
                    <w:rPr>
                      <w:rFonts w:cs="Miriam" w:hint="cs"/>
                      <w:sz w:val="18"/>
                      <w:szCs w:val="18"/>
                      <w:rtl/>
                    </w:rPr>
                  </w:pPr>
                  <w:r>
                    <w:rPr>
                      <w:rFonts w:cs="Miriam"/>
                      <w:sz w:val="18"/>
                      <w:szCs w:val="18"/>
                      <w:rtl/>
                    </w:rPr>
                    <w:t>חי</w:t>
                  </w:r>
                  <w:r>
                    <w:rPr>
                      <w:rFonts w:cs="Miriam" w:hint="cs"/>
                      <w:sz w:val="18"/>
                      <w:szCs w:val="18"/>
                      <w:rtl/>
                    </w:rPr>
                    <w:t>לוט</w:t>
                  </w:r>
                </w:p>
                <w:p w:rsidR="00805099" w:rsidRDefault="00805099">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תשע"ג-2013</w:t>
                  </w:r>
                </w:p>
              </w:txbxContent>
            </v:textbox>
            <w10:anchorlock/>
          </v:rect>
        </w:pict>
      </w:r>
      <w:r>
        <w:rPr>
          <w:rStyle w:val="big-number"/>
          <w:rFonts w:cs="Miriam"/>
          <w:rtl/>
        </w:rPr>
        <w:t>27.</w:t>
      </w:r>
      <w:r>
        <w:rPr>
          <w:rStyle w:val="big-number"/>
          <w:rFonts w:cs="Miriam"/>
          <w:rtl/>
        </w:rPr>
        <w:tab/>
      </w:r>
      <w:r>
        <w:rPr>
          <w:rStyle w:val="default"/>
          <w:rFonts w:cs="FrankRuehl"/>
          <w:rtl/>
        </w:rPr>
        <w:t>בי</w:t>
      </w:r>
      <w:r>
        <w:rPr>
          <w:rStyle w:val="default"/>
          <w:rFonts w:cs="FrankRuehl" w:hint="cs"/>
          <w:rtl/>
        </w:rPr>
        <w:t>ת המשפט רשאי לצוות על חילוט דלק שנעברה בו עבירה, אף אם החשוד בעבירה אינו ידוע, או אם נמלט, או נפטר לפני סיום המשפט.</w:t>
      </w:r>
    </w:p>
    <w:p w:rsidR="00805099" w:rsidRPr="00877AF5" w:rsidRDefault="00805099" w:rsidP="00805099">
      <w:pPr>
        <w:pStyle w:val="P00"/>
        <w:spacing w:before="0"/>
        <w:ind w:left="0" w:right="1134"/>
        <w:rPr>
          <w:rStyle w:val="default"/>
          <w:rFonts w:cs="FrankRuehl" w:hint="cs"/>
          <w:vanish/>
          <w:color w:val="FF0000"/>
          <w:sz w:val="20"/>
          <w:szCs w:val="20"/>
          <w:shd w:val="clear" w:color="auto" w:fill="FFFF99"/>
          <w:rtl/>
        </w:rPr>
      </w:pPr>
      <w:bookmarkStart w:id="76" w:name="Rov85"/>
      <w:r w:rsidRPr="00877AF5">
        <w:rPr>
          <w:rStyle w:val="default"/>
          <w:rFonts w:cs="FrankRuehl" w:hint="cs"/>
          <w:vanish/>
          <w:color w:val="FF0000"/>
          <w:sz w:val="20"/>
          <w:szCs w:val="20"/>
          <w:shd w:val="clear" w:color="auto" w:fill="FFFF99"/>
          <w:rtl/>
        </w:rPr>
        <w:t>מיום 1.8.2013</w:t>
      </w:r>
    </w:p>
    <w:p w:rsidR="00805099" w:rsidRPr="00877AF5" w:rsidRDefault="00805099" w:rsidP="00805099">
      <w:pPr>
        <w:pStyle w:val="P00"/>
        <w:spacing w:before="0"/>
        <w:ind w:left="0" w:right="1134"/>
        <w:rPr>
          <w:rStyle w:val="default"/>
          <w:rFonts w:cs="FrankRuehl" w:hint="cs"/>
          <w:vanish/>
          <w:sz w:val="20"/>
          <w:szCs w:val="20"/>
          <w:shd w:val="clear" w:color="auto" w:fill="FFFF99"/>
          <w:rtl/>
        </w:rPr>
      </w:pPr>
      <w:r w:rsidRPr="00877AF5">
        <w:rPr>
          <w:rStyle w:val="default"/>
          <w:rFonts w:cs="FrankRuehl" w:hint="cs"/>
          <w:b/>
          <w:bCs/>
          <w:vanish/>
          <w:sz w:val="20"/>
          <w:szCs w:val="20"/>
          <w:shd w:val="clear" w:color="auto" w:fill="FFFF99"/>
          <w:rtl/>
        </w:rPr>
        <w:t>תיקון מס' 8</w:t>
      </w:r>
    </w:p>
    <w:p w:rsidR="00805099" w:rsidRPr="00877AF5" w:rsidRDefault="00805099" w:rsidP="00805099">
      <w:pPr>
        <w:pStyle w:val="P00"/>
        <w:spacing w:before="0"/>
        <w:ind w:left="0" w:right="1134"/>
        <w:rPr>
          <w:rStyle w:val="default"/>
          <w:rFonts w:cs="FrankRuehl" w:hint="cs"/>
          <w:vanish/>
          <w:sz w:val="20"/>
          <w:szCs w:val="20"/>
          <w:shd w:val="clear" w:color="auto" w:fill="FFFF99"/>
          <w:rtl/>
        </w:rPr>
      </w:pPr>
      <w:hyperlink r:id="rId109" w:history="1">
        <w:r w:rsidRPr="00877AF5">
          <w:rPr>
            <w:rStyle w:val="Hyperlink"/>
            <w:rFonts w:cs="FrankRuehl" w:hint="cs"/>
            <w:vanish/>
            <w:szCs w:val="20"/>
            <w:shd w:val="clear" w:color="auto" w:fill="FFFF99"/>
            <w:rtl/>
          </w:rPr>
          <w:t>ס"ח תשע"ג מס' 2405</w:t>
        </w:r>
      </w:hyperlink>
      <w:r w:rsidRPr="00877AF5">
        <w:rPr>
          <w:rStyle w:val="default"/>
          <w:rFonts w:cs="FrankRuehl" w:hint="cs"/>
          <w:vanish/>
          <w:sz w:val="20"/>
          <w:szCs w:val="20"/>
          <w:shd w:val="clear" w:color="auto" w:fill="FFFF99"/>
          <w:rtl/>
        </w:rPr>
        <w:t xml:space="preserve"> מיום 5.8.2013 עמ' 165 (</w:t>
      </w:r>
      <w:hyperlink r:id="rId110" w:history="1">
        <w:r w:rsidRPr="00877AF5">
          <w:rPr>
            <w:rStyle w:val="Hyperlink"/>
            <w:rFonts w:cs="FrankRuehl" w:hint="cs"/>
            <w:vanish/>
            <w:szCs w:val="20"/>
            <w:shd w:val="clear" w:color="auto" w:fill="FFFF99"/>
            <w:rtl/>
          </w:rPr>
          <w:t>ה"ח 768</w:t>
        </w:r>
      </w:hyperlink>
      <w:r w:rsidRPr="00877AF5">
        <w:rPr>
          <w:rStyle w:val="default"/>
          <w:rFonts w:cs="FrankRuehl" w:hint="cs"/>
          <w:vanish/>
          <w:sz w:val="20"/>
          <w:szCs w:val="20"/>
          <w:shd w:val="clear" w:color="auto" w:fill="FFFF99"/>
          <w:rtl/>
        </w:rPr>
        <w:t>)</w:t>
      </w:r>
    </w:p>
    <w:p w:rsidR="00805099" w:rsidRPr="00805099" w:rsidRDefault="00805099" w:rsidP="00805099">
      <w:pPr>
        <w:pStyle w:val="P00"/>
        <w:ind w:left="0" w:right="1134"/>
        <w:rPr>
          <w:rStyle w:val="default"/>
          <w:rFonts w:cs="FrankRuehl" w:hint="cs"/>
          <w:sz w:val="2"/>
          <w:szCs w:val="2"/>
          <w:rtl/>
        </w:rPr>
      </w:pPr>
      <w:r w:rsidRPr="00877AF5">
        <w:rPr>
          <w:rStyle w:val="default"/>
          <w:rFonts w:cs="FrankRuehl"/>
          <w:vanish/>
          <w:sz w:val="22"/>
          <w:szCs w:val="22"/>
          <w:shd w:val="clear" w:color="auto" w:fill="FFFF99"/>
          <w:rtl/>
        </w:rPr>
        <w:t>27.</w:t>
      </w:r>
      <w:r w:rsidRPr="00877AF5">
        <w:rPr>
          <w:rStyle w:val="default"/>
          <w:rFonts w:cs="FrankRuehl"/>
          <w:vanish/>
          <w:sz w:val="22"/>
          <w:szCs w:val="22"/>
          <w:shd w:val="clear" w:color="auto" w:fill="FFFF99"/>
          <w:rtl/>
        </w:rPr>
        <w:tab/>
        <w:t>בי</w:t>
      </w:r>
      <w:r w:rsidRPr="00877AF5">
        <w:rPr>
          <w:rStyle w:val="default"/>
          <w:rFonts w:cs="FrankRuehl" w:hint="cs"/>
          <w:vanish/>
          <w:sz w:val="22"/>
          <w:szCs w:val="22"/>
          <w:shd w:val="clear" w:color="auto" w:fill="FFFF99"/>
          <w:rtl/>
        </w:rPr>
        <w:t>ת המשפט רשאי לצוות על חילוט דלק</w:t>
      </w:r>
      <w:r w:rsidRPr="00877AF5">
        <w:rPr>
          <w:rStyle w:val="default"/>
          <w:rFonts w:cs="FrankRuehl" w:hint="cs"/>
          <w:strike/>
          <w:vanish/>
          <w:sz w:val="22"/>
          <w:szCs w:val="22"/>
          <w:shd w:val="clear" w:color="auto" w:fill="FFFF99"/>
          <w:rtl/>
        </w:rPr>
        <w:t>, או כל דבר</w:t>
      </w:r>
      <w:r w:rsidRPr="00877AF5">
        <w:rPr>
          <w:rStyle w:val="default"/>
          <w:rFonts w:cs="FrankRuehl" w:hint="cs"/>
          <w:vanish/>
          <w:sz w:val="22"/>
          <w:szCs w:val="22"/>
          <w:shd w:val="clear" w:color="auto" w:fill="FFFF99"/>
          <w:rtl/>
        </w:rPr>
        <w:t xml:space="preserve"> שנעברה בו עבירה, אף אם החשוד בעבירה אינו ידוע, או אם נמלט, או נפטר לפני סיום המשפט.</w:t>
      </w:r>
      <w:bookmarkEnd w:id="76"/>
    </w:p>
    <w:p w:rsidR="001F4141" w:rsidRDefault="001F4141">
      <w:pPr>
        <w:pStyle w:val="P00"/>
        <w:spacing w:before="72"/>
        <w:ind w:left="0" w:right="1134"/>
        <w:rPr>
          <w:rStyle w:val="default"/>
          <w:rFonts w:cs="FrankRuehl"/>
          <w:rtl/>
        </w:rPr>
      </w:pPr>
      <w:bookmarkStart w:id="77" w:name="Seif31"/>
      <w:bookmarkEnd w:id="77"/>
      <w:r>
        <w:rPr>
          <w:lang w:val="he-IL"/>
        </w:rPr>
        <w:pict>
          <v:rect id="_x0000_s1062" style="position:absolute;left:0;text-align:left;margin-left:464.5pt;margin-top:8.05pt;width:75.05pt;height:16pt;z-index:251654144" o:allowincell="f" filled="f" stroked="f" strokecolor="lime" strokeweight=".25pt">
            <v:textbox style="mso-next-textbox:#_x0000_s1062" inset="0,0,0,0">
              <w:txbxContent>
                <w:p w:rsidR="001F4141" w:rsidRDefault="001F4141">
                  <w:pPr>
                    <w:spacing w:line="160" w:lineRule="exact"/>
                    <w:jc w:val="left"/>
                    <w:rPr>
                      <w:rFonts w:cs="Miriam"/>
                      <w:noProof/>
                      <w:sz w:val="18"/>
                      <w:szCs w:val="18"/>
                      <w:rtl/>
                    </w:rPr>
                  </w:pPr>
                  <w:r>
                    <w:rPr>
                      <w:rFonts w:cs="Miriam"/>
                      <w:sz w:val="18"/>
                      <w:szCs w:val="18"/>
                      <w:rtl/>
                    </w:rPr>
                    <w:t>אח</w:t>
                  </w:r>
                  <w:r>
                    <w:rPr>
                      <w:rFonts w:cs="Miriam" w:hint="cs"/>
                      <w:sz w:val="18"/>
                      <w:szCs w:val="18"/>
                      <w:rtl/>
                    </w:rPr>
                    <w:t>ריותם של מנהלים ופקידים</w:t>
                  </w:r>
                </w:p>
              </w:txbxContent>
            </v:textbox>
            <w10:anchorlock/>
          </v:rect>
        </w:pict>
      </w:r>
      <w:r>
        <w:rPr>
          <w:rStyle w:val="big-number"/>
          <w:rFonts w:cs="Miriam"/>
          <w:rtl/>
        </w:rPr>
        <w:t>28.</w:t>
      </w:r>
      <w:r>
        <w:rPr>
          <w:rStyle w:val="big-number"/>
          <w:rFonts w:cs="Miriam"/>
          <w:rtl/>
        </w:rPr>
        <w:tab/>
      </w:r>
      <w:r>
        <w:rPr>
          <w:rStyle w:val="default"/>
          <w:rFonts w:cs="FrankRuehl"/>
          <w:rtl/>
        </w:rPr>
        <w:t>חב</w:t>
      </w:r>
      <w:r>
        <w:rPr>
          <w:rStyle w:val="default"/>
          <w:rFonts w:cs="FrankRuehl" w:hint="cs"/>
          <w:rtl/>
        </w:rPr>
        <w:t>רה, אגודה שיתופית וכל חבר בני אדם אחר שעברו עבירה לפי חוק זה, ייאשם ב</w:t>
      </w:r>
      <w:r>
        <w:rPr>
          <w:rStyle w:val="default"/>
          <w:rFonts w:cs="FrankRuehl"/>
          <w:rtl/>
        </w:rPr>
        <w:t xml:space="preserve">ה </w:t>
      </w:r>
      <w:r>
        <w:rPr>
          <w:rStyle w:val="default"/>
          <w:rFonts w:cs="FrankRuehl" w:hint="cs"/>
          <w:rtl/>
        </w:rPr>
        <w:t>גם כל מנהל, שותף, מנהל חשבונות או פקיד אחראי אחר של אותו חבר, אם לא הוכיח שהעבירה נעברה שלא בידיעתו, או שנקט בכל האמצעים הנאותים כדי להבטיח קיום הוראות חוק זה.</w:t>
      </w:r>
    </w:p>
    <w:p w:rsidR="001F4141" w:rsidRDefault="001F4141">
      <w:pPr>
        <w:pStyle w:val="P00"/>
        <w:spacing w:before="72"/>
        <w:ind w:left="0" w:right="1134"/>
        <w:rPr>
          <w:rStyle w:val="default"/>
          <w:rFonts w:cs="FrankRuehl"/>
          <w:rtl/>
        </w:rPr>
      </w:pPr>
      <w:bookmarkStart w:id="78" w:name="Seif32"/>
      <w:bookmarkEnd w:id="78"/>
      <w:r>
        <w:rPr>
          <w:lang w:val="he-IL"/>
        </w:rPr>
        <w:pict>
          <v:rect id="_x0000_s1063" style="position:absolute;left:0;text-align:left;margin-left:464.5pt;margin-top:8.05pt;width:75.05pt;height:8pt;z-index:251655168" o:allowincell="f" filled="f" stroked="f" strokecolor="lime" strokeweight=".25pt">
            <v:textbox style="mso-next-textbox:#_x0000_s1063" inset="0,0,0,0">
              <w:txbxContent>
                <w:p w:rsidR="001F4141" w:rsidRDefault="001F4141">
                  <w:pPr>
                    <w:spacing w:line="160" w:lineRule="exact"/>
                    <w:jc w:val="left"/>
                    <w:rPr>
                      <w:rFonts w:cs="Miriam"/>
                      <w:noProof/>
                      <w:sz w:val="18"/>
                      <w:szCs w:val="18"/>
                      <w:rtl/>
                    </w:rPr>
                  </w:pPr>
                  <w:r>
                    <w:rPr>
                      <w:rFonts w:cs="Miriam"/>
                      <w:sz w:val="18"/>
                      <w:szCs w:val="18"/>
                      <w:rtl/>
                    </w:rPr>
                    <w:t>כו</w:t>
                  </w:r>
                  <w:r>
                    <w:rPr>
                      <w:rFonts w:cs="Miriam" w:hint="cs"/>
                      <w:sz w:val="18"/>
                      <w:szCs w:val="18"/>
                      <w:rtl/>
                    </w:rPr>
                    <w:t>פר כסף</w:t>
                  </w:r>
                </w:p>
              </w:txbxContent>
            </v:textbox>
            <w10:anchorlock/>
          </v:rect>
        </w:pict>
      </w:r>
      <w:r>
        <w:rPr>
          <w:rStyle w:val="big-number"/>
          <w:rFonts w:cs="Miriam"/>
          <w:rtl/>
        </w:rPr>
        <w:t>29.</w:t>
      </w:r>
      <w:r>
        <w:rPr>
          <w:rStyle w:val="big-number"/>
          <w:rFonts w:cs="Miriam"/>
          <w:rtl/>
        </w:rPr>
        <w:tab/>
      </w:r>
      <w:r>
        <w:rPr>
          <w:rStyle w:val="default"/>
          <w:rFonts w:cs="FrankRuehl"/>
          <w:rtl/>
        </w:rPr>
        <w:t>שו</w:t>
      </w:r>
      <w:r>
        <w:rPr>
          <w:rStyle w:val="default"/>
          <w:rFonts w:cs="FrankRuehl" w:hint="cs"/>
          <w:rtl/>
        </w:rPr>
        <w:t>כנע המנהל</w:t>
      </w:r>
      <w:r>
        <w:rPr>
          <w:rStyle w:val="default"/>
          <w:rFonts w:cs="FrankRuehl"/>
          <w:rtl/>
        </w:rPr>
        <w:t xml:space="preserve"> </w:t>
      </w:r>
      <w:r>
        <w:rPr>
          <w:rStyle w:val="default"/>
          <w:rFonts w:cs="FrankRuehl" w:hint="cs"/>
          <w:rtl/>
        </w:rPr>
        <w:t>כי אדם עבר עבירה על הוראה מהוראות חוק זה, רשאי הוא, בהסכמתו של אותו אדם, לקחת</w:t>
      </w:r>
      <w:r>
        <w:rPr>
          <w:rStyle w:val="default"/>
          <w:rFonts w:cs="FrankRuehl"/>
          <w:rtl/>
        </w:rPr>
        <w:t xml:space="preserve"> מ</w:t>
      </w:r>
      <w:r>
        <w:rPr>
          <w:rStyle w:val="default"/>
          <w:rFonts w:cs="FrankRuehl" w:hint="cs"/>
          <w:rtl/>
        </w:rPr>
        <w:t>ידו כופר כסף שלא יפחת מפי שנים מהבלו החל על הדלק שבו נעברה העבירה ושלא יעלה על הקנס הגבוה ביותר שמותר להטיל בשל אותה עבירה; הוגשה תובענה פלילית, אין לקבל כופר כל עוד לא ציווה ה</w:t>
      </w:r>
      <w:r>
        <w:rPr>
          <w:rStyle w:val="default"/>
          <w:rFonts w:cs="FrankRuehl"/>
          <w:rtl/>
        </w:rPr>
        <w:t>י</w:t>
      </w:r>
      <w:r>
        <w:rPr>
          <w:rStyle w:val="default"/>
          <w:rFonts w:cs="FrankRuehl" w:hint="cs"/>
          <w:rtl/>
        </w:rPr>
        <w:t>ועץ המשפטי לממשלה על הפסקת ההליכים.</w:t>
      </w:r>
    </w:p>
    <w:p w:rsidR="001F4141" w:rsidRDefault="001F4141">
      <w:pPr>
        <w:pStyle w:val="P00"/>
        <w:spacing w:before="72"/>
        <w:ind w:left="0" w:right="1134"/>
        <w:rPr>
          <w:rStyle w:val="default"/>
          <w:rFonts w:cs="FrankRuehl"/>
          <w:rtl/>
        </w:rPr>
      </w:pPr>
      <w:bookmarkStart w:id="79" w:name="Seif33"/>
      <w:bookmarkEnd w:id="79"/>
      <w:r>
        <w:rPr>
          <w:lang w:val="he-IL"/>
        </w:rPr>
        <w:pict>
          <v:rect id="_x0000_s1064" style="position:absolute;left:0;text-align:left;margin-left:464.5pt;margin-top:8.05pt;width:75.05pt;height:8pt;z-index:251656192" o:allowincell="f" filled="f" stroked="f" strokecolor="lime" strokeweight=".25pt">
            <v:textbox style="mso-next-textbox:#_x0000_s1064" inset="0,0,0,0">
              <w:txbxContent>
                <w:p w:rsidR="001F4141" w:rsidRDefault="001F4141">
                  <w:pPr>
                    <w:spacing w:line="160" w:lineRule="exact"/>
                    <w:jc w:val="left"/>
                    <w:rPr>
                      <w:rFonts w:cs="Miriam"/>
                      <w:noProof/>
                      <w:sz w:val="18"/>
                      <w:szCs w:val="18"/>
                      <w:rtl/>
                    </w:rPr>
                  </w:pPr>
                  <w:r>
                    <w:rPr>
                      <w:rFonts w:cs="Miriam"/>
                      <w:sz w:val="18"/>
                      <w:szCs w:val="18"/>
                      <w:rtl/>
                    </w:rPr>
                    <w:t>אצ</w:t>
                  </w:r>
                  <w:r>
                    <w:rPr>
                      <w:rFonts w:cs="Miriam" w:hint="cs"/>
                      <w:sz w:val="18"/>
                      <w:szCs w:val="18"/>
                      <w:rtl/>
                    </w:rPr>
                    <w:t>ילת סמכויות</w:t>
                  </w:r>
                </w:p>
              </w:txbxContent>
            </v:textbox>
            <w10:anchorlock/>
          </v:rect>
        </w:pict>
      </w:r>
      <w:r>
        <w:rPr>
          <w:rStyle w:val="big-number"/>
          <w:rFonts w:cs="Miriam"/>
          <w:rtl/>
        </w:rPr>
        <w:t>30.</w:t>
      </w:r>
      <w:r>
        <w:rPr>
          <w:rStyle w:val="big-number"/>
          <w:rFonts w:cs="Miriam"/>
          <w:rtl/>
        </w:rPr>
        <w:tab/>
      </w:r>
      <w:r>
        <w:rPr>
          <w:rStyle w:val="default"/>
          <w:rFonts w:cs="FrankRuehl"/>
          <w:rtl/>
        </w:rPr>
        <w:t>המ</w:t>
      </w:r>
      <w:r>
        <w:rPr>
          <w:rStyle w:val="default"/>
          <w:rFonts w:cs="FrankRuehl" w:hint="cs"/>
          <w:rtl/>
        </w:rPr>
        <w:t>נהל רשאי לאצול מסמכויותיו ומתפקידי</w:t>
      </w:r>
      <w:r>
        <w:rPr>
          <w:rStyle w:val="default"/>
          <w:rFonts w:cs="FrankRuehl"/>
          <w:rtl/>
        </w:rPr>
        <w:t xml:space="preserve">ו </w:t>
      </w:r>
      <w:r>
        <w:rPr>
          <w:rStyle w:val="default"/>
          <w:rFonts w:cs="FrankRuehl" w:hint="cs"/>
          <w:rtl/>
        </w:rPr>
        <w:t>לפי חוק זה, למעט הסמכויות לפי סעיף 15(ב), לעובד מדינה אחר, אם בדרך כלל או לענין מסויים, או לאזור או למקום מסויים.</w:t>
      </w:r>
    </w:p>
    <w:p w:rsidR="001F4141" w:rsidRDefault="001F4141">
      <w:pPr>
        <w:pStyle w:val="P00"/>
        <w:spacing w:before="72"/>
        <w:ind w:left="0" w:right="1134"/>
        <w:rPr>
          <w:rStyle w:val="default"/>
          <w:rFonts w:cs="FrankRuehl" w:hint="cs"/>
          <w:rtl/>
        </w:rPr>
      </w:pPr>
      <w:bookmarkStart w:id="80" w:name="Seif34"/>
      <w:bookmarkEnd w:id="80"/>
      <w:r>
        <w:rPr>
          <w:lang w:val="he-IL"/>
        </w:rPr>
        <w:pict>
          <v:rect id="_x0000_s1065" style="position:absolute;left:0;text-align:left;margin-left:464.5pt;margin-top:8.05pt;width:75.05pt;height:8pt;z-index:251657216" o:allowincell="f" filled="f" stroked="f" strokecolor="lime" strokeweight=".25pt">
            <v:textbox style="mso-next-textbox:#_x0000_s1065" inset="0,0,0,0">
              <w:txbxContent>
                <w:p w:rsidR="001F4141" w:rsidRDefault="001F4141">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31.</w:t>
      </w:r>
      <w:r>
        <w:rPr>
          <w:rStyle w:val="big-number"/>
          <w:rFonts w:cs="Miriam"/>
          <w:rtl/>
        </w:rPr>
        <w:tab/>
      </w:r>
      <w:r>
        <w:rPr>
          <w:rStyle w:val="default"/>
          <w:rFonts w:cs="FrankRuehl"/>
          <w:rtl/>
        </w:rPr>
        <w:t>שר</w:t>
      </w:r>
      <w:r>
        <w:rPr>
          <w:rStyle w:val="default"/>
          <w:rFonts w:cs="FrankRuehl" w:hint="cs"/>
          <w:rtl/>
        </w:rPr>
        <w:t xml:space="preserve"> האוצר ממונה על ביצוע חוק זה והוא רשאי להתקין תקנות בכל ענין הנוגע לביצוע, לרבות תקנות בדבר </w:t>
      </w:r>
      <w:r>
        <w:rPr>
          <w:rStyle w:val="default"/>
          <w:rFonts w:cs="FrankRuehl"/>
          <w:rtl/>
        </w:rPr>
        <w:t>–</w:t>
      </w:r>
    </w:p>
    <w:p w:rsidR="001F4141" w:rsidRDefault="001F4141">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 xml:space="preserve">דרי החסנתו והחזקתו של דלק והובלתו </w:t>
      </w:r>
      <w:r>
        <w:rPr>
          <w:rStyle w:val="default"/>
          <w:rFonts w:cs="FrankRuehl"/>
          <w:rtl/>
        </w:rPr>
        <w:t>ממ</w:t>
      </w:r>
      <w:r>
        <w:rPr>
          <w:rStyle w:val="default"/>
          <w:rFonts w:cs="FrankRuehl" w:hint="cs"/>
          <w:rtl/>
        </w:rPr>
        <w:t>קום למקום במידה שהדבר דרוש לשם ביצוע יעיל של חוק זה;</w:t>
      </w:r>
    </w:p>
    <w:p w:rsidR="001F4141" w:rsidRDefault="001F4141">
      <w:pPr>
        <w:pStyle w:val="P22"/>
        <w:spacing w:before="72"/>
        <w:ind w:left="1021" w:right="1134"/>
        <w:rPr>
          <w:rStyle w:val="default"/>
          <w:rFonts w:cs="FrankRuehl"/>
          <w:rtl/>
        </w:rPr>
      </w:pPr>
      <w:r>
        <w:rPr>
          <w:rStyle w:val="default"/>
          <w:rFonts w:cs="FrankRuehl"/>
          <w:rtl/>
        </w:rPr>
        <w:t>(2)</w:t>
      </w:r>
      <w:r>
        <w:rPr>
          <w:rStyle w:val="default"/>
          <w:rFonts w:cs="FrankRuehl"/>
          <w:rtl/>
        </w:rPr>
        <w:tab/>
        <w:t>פ</w:t>
      </w:r>
      <w:r>
        <w:rPr>
          <w:rStyle w:val="default"/>
          <w:rFonts w:cs="FrankRuehl" w:hint="cs"/>
          <w:rtl/>
        </w:rPr>
        <w:t>יקוח על תהליך הייצור של דלק, במידה שהדבר דרוש לשם ביצוע יעיל של חוק זה;</w:t>
      </w:r>
    </w:p>
    <w:p w:rsidR="001F4141" w:rsidRDefault="00413A56">
      <w:pPr>
        <w:pStyle w:val="P22"/>
        <w:spacing w:before="72"/>
        <w:ind w:left="1021" w:right="1134"/>
        <w:rPr>
          <w:rStyle w:val="default"/>
          <w:rFonts w:cs="FrankRuehl"/>
          <w:rtl/>
        </w:rPr>
      </w:pPr>
      <w:r>
        <w:rPr>
          <w:rFonts w:cs="FrankRuehl" w:hint="cs"/>
          <w:sz w:val="26"/>
          <w:rtl/>
          <w:lang w:eastAsia="en-US"/>
        </w:rPr>
        <w:pict>
          <v:shape id="_x0000_s1134" type="#_x0000_t202" style="position:absolute;left:0;text-align:left;margin-left:470.35pt;margin-top:7.1pt;width:1in;height:16.8pt;z-index:251689984" filled="f" stroked="f">
            <v:textbox inset="1mm,0,1mm,0">
              <w:txbxContent>
                <w:p w:rsidR="00413A56" w:rsidRDefault="00413A56" w:rsidP="00413A56">
                  <w:pPr>
                    <w:spacing w:line="160" w:lineRule="exact"/>
                    <w:jc w:val="left"/>
                    <w:rPr>
                      <w:rFonts w:cs="Miriam"/>
                      <w:noProof/>
                      <w:sz w:val="18"/>
                      <w:szCs w:val="18"/>
                      <w:rtl/>
                    </w:rPr>
                  </w:pPr>
                  <w:r>
                    <w:rPr>
                      <w:rFonts w:cs="Miriam" w:hint="cs"/>
                      <w:sz w:val="18"/>
                      <w:szCs w:val="18"/>
                      <w:rtl/>
                    </w:rPr>
                    <w:t>(תיקון מס' 8) תשע"ג-2013</w:t>
                  </w:r>
                </w:p>
              </w:txbxContent>
            </v:textbox>
          </v:shape>
        </w:pict>
      </w:r>
      <w:r w:rsidR="001F4141">
        <w:rPr>
          <w:rStyle w:val="default"/>
          <w:rFonts w:cs="FrankRuehl" w:hint="cs"/>
          <w:rtl/>
        </w:rPr>
        <w:t>(3)</w:t>
      </w:r>
      <w:r w:rsidR="001F4141">
        <w:rPr>
          <w:rStyle w:val="default"/>
          <w:rFonts w:cs="FrankRuehl"/>
          <w:rtl/>
        </w:rPr>
        <w:tab/>
        <w:t>ה</w:t>
      </w:r>
      <w:r w:rsidR="001F4141">
        <w:rPr>
          <w:rStyle w:val="default"/>
          <w:rFonts w:cs="FrankRuehl" w:hint="cs"/>
          <w:rtl/>
        </w:rPr>
        <w:t>תנאים להוצאת דלק המיועד לייצוא ממקום ועל העברת דלק ממקום</w:t>
      </w:r>
      <w:r w:rsidR="001F4141">
        <w:rPr>
          <w:rStyle w:val="default"/>
          <w:rFonts w:cs="FrankRuehl"/>
          <w:rtl/>
        </w:rPr>
        <w:t xml:space="preserve"> ה</w:t>
      </w:r>
      <w:r w:rsidR="001F4141">
        <w:rPr>
          <w:rStyle w:val="default"/>
          <w:rFonts w:cs="FrankRuehl" w:hint="cs"/>
          <w:rtl/>
        </w:rPr>
        <w:t>ייצור למקום ייצור אחר בלי תשלום בלו</w:t>
      </w:r>
      <w:r w:rsidRPr="00413A56">
        <w:rPr>
          <w:rStyle w:val="default"/>
          <w:rFonts w:cs="FrankRuehl" w:hint="cs"/>
          <w:rtl/>
        </w:rPr>
        <w:t xml:space="preserve">; בפסקה זו, "מקום ייצור" </w:t>
      </w:r>
      <w:r w:rsidRPr="00413A56">
        <w:rPr>
          <w:rStyle w:val="default"/>
          <w:rFonts w:cs="FrankRuehl"/>
          <w:rtl/>
        </w:rPr>
        <w:t>–</w:t>
      </w:r>
      <w:r w:rsidRPr="00413A56">
        <w:rPr>
          <w:rStyle w:val="default"/>
          <w:rFonts w:cs="FrankRuehl" w:hint="cs"/>
          <w:rtl/>
        </w:rPr>
        <w:t xml:space="preserve"> לרבות אתר אחסון</w:t>
      </w:r>
      <w:r w:rsidR="001F4141">
        <w:rPr>
          <w:rStyle w:val="default"/>
          <w:rFonts w:cs="FrankRuehl" w:hint="cs"/>
          <w:rtl/>
        </w:rPr>
        <w:t>;</w:t>
      </w:r>
    </w:p>
    <w:p w:rsidR="001F4141" w:rsidRDefault="00413A56" w:rsidP="00413A56">
      <w:pPr>
        <w:pStyle w:val="P22"/>
        <w:spacing w:before="72"/>
        <w:ind w:left="1021" w:right="1134"/>
        <w:rPr>
          <w:rStyle w:val="default"/>
          <w:rFonts w:cs="FrankRuehl"/>
          <w:rtl/>
        </w:rPr>
      </w:pPr>
      <w:r>
        <w:rPr>
          <w:rFonts w:cs="FrankRuehl" w:hint="cs"/>
          <w:sz w:val="26"/>
          <w:rtl/>
          <w:lang w:eastAsia="en-US"/>
        </w:rPr>
        <w:pict>
          <v:shape id="_x0000_s1137" type="#_x0000_t202" style="position:absolute;left:0;text-align:left;margin-left:470.35pt;margin-top:7.1pt;width:1in;height:16.8pt;z-index:251691008" filled="f" stroked="f">
            <v:textbox inset="1mm,0,1mm,0">
              <w:txbxContent>
                <w:p w:rsidR="00413A56" w:rsidRDefault="00413A56" w:rsidP="00413A56">
                  <w:pPr>
                    <w:spacing w:line="160" w:lineRule="exact"/>
                    <w:jc w:val="left"/>
                    <w:rPr>
                      <w:rFonts w:cs="Miriam"/>
                      <w:noProof/>
                      <w:sz w:val="18"/>
                      <w:szCs w:val="18"/>
                      <w:rtl/>
                    </w:rPr>
                  </w:pPr>
                  <w:r>
                    <w:rPr>
                      <w:rFonts w:cs="Miriam" w:hint="cs"/>
                      <w:sz w:val="18"/>
                      <w:szCs w:val="18"/>
                      <w:rtl/>
                    </w:rPr>
                    <w:t>(תיקון מס' 8) תשע"ג-2013</w:t>
                  </w:r>
                </w:p>
              </w:txbxContent>
            </v:textbox>
          </v:shape>
        </w:pict>
      </w:r>
      <w:r w:rsidR="001F4141">
        <w:rPr>
          <w:rStyle w:val="default"/>
          <w:rFonts w:cs="FrankRuehl" w:hint="cs"/>
          <w:rtl/>
        </w:rPr>
        <w:t>(4)</w:t>
      </w:r>
      <w:r w:rsidR="001F4141">
        <w:rPr>
          <w:rStyle w:val="default"/>
          <w:rFonts w:cs="FrankRuehl"/>
          <w:rtl/>
        </w:rPr>
        <w:tab/>
        <w:t>א</w:t>
      </w:r>
      <w:r w:rsidR="001F4141">
        <w:rPr>
          <w:rStyle w:val="default"/>
          <w:rFonts w:cs="FrankRuehl" w:hint="cs"/>
          <w:rtl/>
        </w:rPr>
        <w:t xml:space="preserve">גרה שישלם </w:t>
      </w:r>
      <w:r>
        <w:rPr>
          <w:rStyle w:val="default"/>
          <w:rFonts w:cs="FrankRuehl" w:hint="cs"/>
          <w:rtl/>
        </w:rPr>
        <w:t>בעל רישיון בלו</w:t>
      </w:r>
      <w:r w:rsidR="001F4141">
        <w:rPr>
          <w:rStyle w:val="default"/>
          <w:rFonts w:cs="FrankRuehl" w:hint="cs"/>
          <w:rtl/>
        </w:rPr>
        <w:t xml:space="preserve"> בעד רשיון לפי סעיף 15 או בעד אישור לפי סעיף 16, וכן בדבר משך</w:t>
      </w:r>
      <w:r w:rsidR="001F4141">
        <w:rPr>
          <w:rStyle w:val="default"/>
          <w:rFonts w:cs="FrankRuehl"/>
          <w:rtl/>
        </w:rPr>
        <w:t xml:space="preserve"> </w:t>
      </w:r>
      <w:r w:rsidR="001F4141">
        <w:rPr>
          <w:rStyle w:val="default"/>
          <w:rFonts w:cs="FrankRuehl" w:hint="cs"/>
          <w:rtl/>
        </w:rPr>
        <w:t>תקפו של רשיון או אישור כאמור;</w:t>
      </w:r>
    </w:p>
    <w:p w:rsidR="001F4141" w:rsidRDefault="001F4141">
      <w:pPr>
        <w:pStyle w:val="P22"/>
        <w:spacing w:before="72"/>
        <w:ind w:left="1021" w:right="1134"/>
        <w:rPr>
          <w:rStyle w:val="default"/>
          <w:rFonts w:cs="FrankRuehl"/>
          <w:rtl/>
        </w:rPr>
      </w:pPr>
      <w:r>
        <w:rPr>
          <w:rStyle w:val="default"/>
          <w:rFonts w:cs="FrankRuehl" w:hint="cs"/>
          <w:rtl/>
        </w:rPr>
        <w:t>(5)</w:t>
      </w:r>
      <w:r>
        <w:rPr>
          <w:rStyle w:val="default"/>
          <w:rFonts w:cs="FrankRuehl"/>
          <w:rtl/>
        </w:rPr>
        <w:tab/>
        <w:t>א</w:t>
      </w:r>
      <w:r>
        <w:rPr>
          <w:rStyle w:val="default"/>
          <w:rFonts w:cs="FrankRuehl" w:hint="cs"/>
          <w:rtl/>
        </w:rPr>
        <w:t>גרה שישלם יצרן בעד עבודה של פקידי מכס ובלו שנעשתה במקום ייצורו של דלק, מח</w:t>
      </w:r>
      <w:r>
        <w:rPr>
          <w:rStyle w:val="default"/>
          <w:rFonts w:cs="FrankRuehl"/>
          <w:rtl/>
        </w:rPr>
        <w:t>וץ</w:t>
      </w:r>
      <w:r>
        <w:rPr>
          <w:rStyle w:val="default"/>
          <w:rFonts w:cs="FrankRuehl" w:hint="cs"/>
          <w:rtl/>
        </w:rPr>
        <w:t xml:space="preserve"> לשעות שקבע המנהל כשעות עבודה רגילות.</w:t>
      </w:r>
    </w:p>
    <w:p w:rsidR="00805099" w:rsidRPr="00877AF5" w:rsidRDefault="00805099" w:rsidP="00413A56">
      <w:pPr>
        <w:pStyle w:val="P00"/>
        <w:spacing w:before="0"/>
        <w:ind w:left="1021" w:right="1134"/>
        <w:rPr>
          <w:rStyle w:val="default"/>
          <w:rFonts w:cs="FrankRuehl" w:hint="cs"/>
          <w:vanish/>
          <w:color w:val="FF0000"/>
          <w:sz w:val="20"/>
          <w:szCs w:val="20"/>
          <w:shd w:val="clear" w:color="auto" w:fill="FFFF99"/>
          <w:rtl/>
        </w:rPr>
      </w:pPr>
      <w:bookmarkStart w:id="81" w:name="Rov86"/>
      <w:r w:rsidRPr="00877AF5">
        <w:rPr>
          <w:rStyle w:val="default"/>
          <w:rFonts w:cs="FrankRuehl" w:hint="cs"/>
          <w:vanish/>
          <w:color w:val="FF0000"/>
          <w:sz w:val="20"/>
          <w:szCs w:val="20"/>
          <w:shd w:val="clear" w:color="auto" w:fill="FFFF99"/>
          <w:rtl/>
        </w:rPr>
        <w:t>מיום 1.8.2013</w:t>
      </w:r>
    </w:p>
    <w:p w:rsidR="00805099" w:rsidRPr="00877AF5" w:rsidRDefault="00805099" w:rsidP="00413A56">
      <w:pPr>
        <w:pStyle w:val="P00"/>
        <w:spacing w:before="0"/>
        <w:ind w:left="1021" w:right="1134"/>
        <w:rPr>
          <w:rStyle w:val="default"/>
          <w:rFonts w:cs="FrankRuehl" w:hint="cs"/>
          <w:vanish/>
          <w:sz w:val="20"/>
          <w:szCs w:val="20"/>
          <w:shd w:val="clear" w:color="auto" w:fill="FFFF99"/>
          <w:rtl/>
        </w:rPr>
      </w:pPr>
      <w:r w:rsidRPr="00877AF5">
        <w:rPr>
          <w:rStyle w:val="default"/>
          <w:rFonts w:cs="FrankRuehl" w:hint="cs"/>
          <w:b/>
          <w:bCs/>
          <w:vanish/>
          <w:sz w:val="20"/>
          <w:szCs w:val="20"/>
          <w:shd w:val="clear" w:color="auto" w:fill="FFFF99"/>
          <w:rtl/>
        </w:rPr>
        <w:t>תיקון מס' 8</w:t>
      </w:r>
    </w:p>
    <w:p w:rsidR="00805099" w:rsidRPr="00877AF5" w:rsidRDefault="00805099" w:rsidP="00413A56">
      <w:pPr>
        <w:pStyle w:val="P00"/>
        <w:spacing w:before="0"/>
        <w:ind w:left="1021" w:right="1134"/>
        <w:rPr>
          <w:rStyle w:val="default"/>
          <w:rFonts w:cs="FrankRuehl" w:hint="cs"/>
          <w:vanish/>
          <w:sz w:val="20"/>
          <w:szCs w:val="20"/>
          <w:shd w:val="clear" w:color="auto" w:fill="FFFF99"/>
          <w:rtl/>
        </w:rPr>
      </w:pPr>
      <w:hyperlink r:id="rId111" w:history="1">
        <w:r w:rsidRPr="00877AF5">
          <w:rPr>
            <w:rStyle w:val="Hyperlink"/>
            <w:rFonts w:cs="FrankRuehl" w:hint="cs"/>
            <w:vanish/>
            <w:szCs w:val="20"/>
            <w:shd w:val="clear" w:color="auto" w:fill="FFFF99"/>
            <w:rtl/>
          </w:rPr>
          <w:t>ס"ח תשע"ג מס' 2405</w:t>
        </w:r>
      </w:hyperlink>
      <w:r w:rsidRPr="00877AF5">
        <w:rPr>
          <w:rStyle w:val="default"/>
          <w:rFonts w:cs="FrankRuehl" w:hint="cs"/>
          <w:vanish/>
          <w:sz w:val="20"/>
          <w:szCs w:val="20"/>
          <w:shd w:val="clear" w:color="auto" w:fill="FFFF99"/>
          <w:rtl/>
        </w:rPr>
        <w:t xml:space="preserve"> מיום 5.8.2013 עמ' 165 (</w:t>
      </w:r>
      <w:hyperlink r:id="rId112" w:history="1">
        <w:r w:rsidRPr="00877AF5">
          <w:rPr>
            <w:rStyle w:val="Hyperlink"/>
            <w:rFonts w:cs="FrankRuehl" w:hint="cs"/>
            <w:vanish/>
            <w:szCs w:val="20"/>
            <w:shd w:val="clear" w:color="auto" w:fill="FFFF99"/>
            <w:rtl/>
          </w:rPr>
          <w:t>ה"ח 768</w:t>
        </w:r>
      </w:hyperlink>
      <w:r w:rsidRPr="00877AF5">
        <w:rPr>
          <w:rStyle w:val="default"/>
          <w:rFonts w:cs="FrankRuehl" w:hint="cs"/>
          <w:vanish/>
          <w:sz w:val="20"/>
          <w:szCs w:val="20"/>
          <w:shd w:val="clear" w:color="auto" w:fill="FFFF99"/>
          <w:rtl/>
        </w:rPr>
        <w:t>)</w:t>
      </w:r>
    </w:p>
    <w:p w:rsidR="00805099" w:rsidRPr="00877AF5" w:rsidRDefault="00805099" w:rsidP="00805099">
      <w:pPr>
        <w:pStyle w:val="P22"/>
        <w:ind w:left="1021" w:right="1134"/>
        <w:rPr>
          <w:rStyle w:val="default"/>
          <w:rFonts w:cs="FrankRuehl" w:hint="cs"/>
          <w:vanish/>
          <w:sz w:val="22"/>
          <w:szCs w:val="22"/>
          <w:u w:val="single"/>
          <w:shd w:val="clear" w:color="auto" w:fill="FFFF99"/>
          <w:rtl/>
        </w:rPr>
      </w:pPr>
      <w:r w:rsidRPr="00877AF5">
        <w:rPr>
          <w:rStyle w:val="default"/>
          <w:rFonts w:cs="FrankRuehl" w:hint="cs"/>
          <w:vanish/>
          <w:sz w:val="22"/>
          <w:szCs w:val="22"/>
          <w:shd w:val="clear" w:color="auto" w:fill="FFFF99"/>
          <w:rtl/>
        </w:rPr>
        <w:t>(3)</w:t>
      </w:r>
      <w:r w:rsidRPr="00877AF5">
        <w:rPr>
          <w:rStyle w:val="default"/>
          <w:rFonts w:cs="FrankRuehl"/>
          <w:vanish/>
          <w:sz w:val="22"/>
          <w:szCs w:val="22"/>
          <w:shd w:val="clear" w:color="auto" w:fill="FFFF99"/>
          <w:rtl/>
        </w:rPr>
        <w:tab/>
        <w:t>ה</w:t>
      </w:r>
      <w:r w:rsidRPr="00877AF5">
        <w:rPr>
          <w:rStyle w:val="default"/>
          <w:rFonts w:cs="FrankRuehl" w:hint="cs"/>
          <w:vanish/>
          <w:sz w:val="22"/>
          <w:szCs w:val="22"/>
          <w:shd w:val="clear" w:color="auto" w:fill="FFFF99"/>
          <w:rtl/>
        </w:rPr>
        <w:t>תנאים להוצאת דלק המיועד לייצוא ממקום ועל העברת דלק ממקום</w:t>
      </w:r>
      <w:r w:rsidRPr="00877AF5">
        <w:rPr>
          <w:rStyle w:val="default"/>
          <w:rFonts w:cs="FrankRuehl"/>
          <w:vanish/>
          <w:sz w:val="22"/>
          <w:szCs w:val="22"/>
          <w:shd w:val="clear" w:color="auto" w:fill="FFFF99"/>
          <w:rtl/>
        </w:rPr>
        <w:t xml:space="preserve"> ה</w:t>
      </w:r>
      <w:r w:rsidRPr="00877AF5">
        <w:rPr>
          <w:rStyle w:val="default"/>
          <w:rFonts w:cs="FrankRuehl" w:hint="cs"/>
          <w:vanish/>
          <w:sz w:val="22"/>
          <w:szCs w:val="22"/>
          <w:shd w:val="clear" w:color="auto" w:fill="FFFF99"/>
          <w:rtl/>
        </w:rPr>
        <w:t>ייצור למקום ייצור אחר בלי תשלום בלו;</w:t>
      </w:r>
      <w:r w:rsidR="00413A56" w:rsidRPr="00877AF5">
        <w:rPr>
          <w:rStyle w:val="default"/>
          <w:rFonts w:cs="FrankRuehl" w:hint="cs"/>
          <w:vanish/>
          <w:sz w:val="22"/>
          <w:szCs w:val="22"/>
          <w:shd w:val="clear" w:color="auto" w:fill="FFFF99"/>
          <w:rtl/>
        </w:rPr>
        <w:t xml:space="preserve"> </w:t>
      </w:r>
      <w:r w:rsidR="00413A56" w:rsidRPr="00877AF5">
        <w:rPr>
          <w:rStyle w:val="default"/>
          <w:rFonts w:cs="FrankRuehl" w:hint="cs"/>
          <w:vanish/>
          <w:sz w:val="22"/>
          <w:szCs w:val="22"/>
          <w:u w:val="single"/>
          <w:shd w:val="clear" w:color="auto" w:fill="FFFF99"/>
          <w:rtl/>
        </w:rPr>
        <w:t xml:space="preserve">בפסקה זו, "מקום ייצור" </w:t>
      </w:r>
      <w:r w:rsidR="00413A56" w:rsidRPr="00877AF5">
        <w:rPr>
          <w:rStyle w:val="default"/>
          <w:rFonts w:cs="FrankRuehl"/>
          <w:vanish/>
          <w:sz w:val="22"/>
          <w:szCs w:val="22"/>
          <w:u w:val="single"/>
          <w:shd w:val="clear" w:color="auto" w:fill="FFFF99"/>
          <w:rtl/>
        </w:rPr>
        <w:t>–</w:t>
      </w:r>
      <w:r w:rsidR="00413A56" w:rsidRPr="00877AF5">
        <w:rPr>
          <w:rStyle w:val="default"/>
          <w:rFonts w:cs="FrankRuehl" w:hint="cs"/>
          <w:vanish/>
          <w:sz w:val="22"/>
          <w:szCs w:val="22"/>
          <w:u w:val="single"/>
          <w:shd w:val="clear" w:color="auto" w:fill="FFFF99"/>
          <w:rtl/>
        </w:rPr>
        <w:t xml:space="preserve"> לרבות אתר אחסון;</w:t>
      </w:r>
    </w:p>
    <w:p w:rsidR="00805099" w:rsidRPr="00413A56" w:rsidRDefault="00805099" w:rsidP="00413A56">
      <w:pPr>
        <w:pStyle w:val="P22"/>
        <w:spacing w:before="0"/>
        <w:ind w:left="1021" w:right="1134"/>
        <w:rPr>
          <w:rStyle w:val="default"/>
          <w:rFonts w:cs="FrankRuehl"/>
          <w:sz w:val="2"/>
          <w:szCs w:val="2"/>
          <w:rtl/>
        </w:rPr>
      </w:pPr>
      <w:r w:rsidRPr="00877AF5">
        <w:rPr>
          <w:rStyle w:val="default"/>
          <w:rFonts w:cs="FrankRuehl" w:hint="cs"/>
          <w:vanish/>
          <w:sz w:val="22"/>
          <w:szCs w:val="22"/>
          <w:shd w:val="clear" w:color="auto" w:fill="FFFF99"/>
          <w:rtl/>
        </w:rPr>
        <w:t>(4)</w:t>
      </w:r>
      <w:r w:rsidRPr="00877AF5">
        <w:rPr>
          <w:rStyle w:val="default"/>
          <w:rFonts w:cs="FrankRuehl"/>
          <w:vanish/>
          <w:sz w:val="22"/>
          <w:szCs w:val="22"/>
          <w:shd w:val="clear" w:color="auto" w:fill="FFFF99"/>
          <w:rtl/>
        </w:rPr>
        <w:tab/>
        <w:t>א</w:t>
      </w:r>
      <w:r w:rsidRPr="00877AF5">
        <w:rPr>
          <w:rStyle w:val="default"/>
          <w:rFonts w:cs="FrankRuehl" w:hint="cs"/>
          <w:vanish/>
          <w:sz w:val="22"/>
          <w:szCs w:val="22"/>
          <w:shd w:val="clear" w:color="auto" w:fill="FFFF99"/>
          <w:rtl/>
        </w:rPr>
        <w:t xml:space="preserve">גרה שישלם </w:t>
      </w:r>
      <w:r w:rsidRPr="00877AF5">
        <w:rPr>
          <w:rStyle w:val="default"/>
          <w:rFonts w:cs="FrankRuehl" w:hint="cs"/>
          <w:strike/>
          <w:vanish/>
          <w:sz w:val="22"/>
          <w:szCs w:val="22"/>
          <w:shd w:val="clear" w:color="auto" w:fill="FFFF99"/>
          <w:rtl/>
        </w:rPr>
        <w:t>יצרן</w:t>
      </w:r>
      <w:r w:rsidR="00413A56" w:rsidRPr="00877AF5">
        <w:rPr>
          <w:rStyle w:val="default"/>
          <w:rFonts w:cs="FrankRuehl" w:hint="cs"/>
          <w:vanish/>
          <w:sz w:val="22"/>
          <w:szCs w:val="22"/>
          <w:shd w:val="clear" w:color="auto" w:fill="FFFF99"/>
          <w:rtl/>
        </w:rPr>
        <w:t xml:space="preserve"> </w:t>
      </w:r>
      <w:r w:rsidR="00413A56" w:rsidRPr="00877AF5">
        <w:rPr>
          <w:rStyle w:val="default"/>
          <w:rFonts w:cs="FrankRuehl" w:hint="cs"/>
          <w:vanish/>
          <w:sz w:val="22"/>
          <w:szCs w:val="22"/>
          <w:u w:val="single"/>
          <w:shd w:val="clear" w:color="auto" w:fill="FFFF99"/>
          <w:rtl/>
        </w:rPr>
        <w:t>בעל רישיון בלו</w:t>
      </w:r>
      <w:r w:rsidRPr="00877AF5">
        <w:rPr>
          <w:rStyle w:val="default"/>
          <w:rFonts w:cs="FrankRuehl" w:hint="cs"/>
          <w:vanish/>
          <w:sz w:val="22"/>
          <w:szCs w:val="22"/>
          <w:shd w:val="clear" w:color="auto" w:fill="FFFF99"/>
          <w:rtl/>
        </w:rPr>
        <w:t xml:space="preserve"> בעד רשיון לפי סעיף 15 </w:t>
      </w:r>
      <w:r w:rsidRPr="00877AF5">
        <w:rPr>
          <w:rStyle w:val="default"/>
          <w:rFonts w:cs="FrankRuehl" w:hint="cs"/>
          <w:strike/>
          <w:vanish/>
          <w:sz w:val="22"/>
          <w:szCs w:val="22"/>
          <w:shd w:val="clear" w:color="auto" w:fill="FFFF99"/>
          <w:rtl/>
        </w:rPr>
        <w:t>בהתאם לכל סוג של ייצור דלק,</w:t>
      </w:r>
      <w:r w:rsidRPr="00877AF5">
        <w:rPr>
          <w:rStyle w:val="default"/>
          <w:rFonts w:cs="FrankRuehl" w:hint="cs"/>
          <w:vanish/>
          <w:sz w:val="22"/>
          <w:szCs w:val="22"/>
          <w:shd w:val="clear" w:color="auto" w:fill="FFFF99"/>
          <w:rtl/>
        </w:rPr>
        <w:t xml:space="preserve"> או בעד אישור לפי סעיף 16, וכן בדבר משך</w:t>
      </w:r>
      <w:r w:rsidRPr="00877AF5">
        <w:rPr>
          <w:rStyle w:val="default"/>
          <w:rFonts w:cs="FrankRuehl"/>
          <w:vanish/>
          <w:sz w:val="22"/>
          <w:szCs w:val="22"/>
          <w:shd w:val="clear" w:color="auto" w:fill="FFFF99"/>
          <w:rtl/>
        </w:rPr>
        <w:t xml:space="preserve"> </w:t>
      </w:r>
      <w:r w:rsidRPr="00877AF5">
        <w:rPr>
          <w:rStyle w:val="default"/>
          <w:rFonts w:cs="FrankRuehl" w:hint="cs"/>
          <w:vanish/>
          <w:sz w:val="22"/>
          <w:szCs w:val="22"/>
          <w:shd w:val="clear" w:color="auto" w:fill="FFFF99"/>
          <w:rtl/>
        </w:rPr>
        <w:t>תקפו של רשיון או אישור כאמור;</w:t>
      </w:r>
      <w:bookmarkEnd w:id="81"/>
    </w:p>
    <w:p w:rsidR="00805099" w:rsidRDefault="00805099">
      <w:pPr>
        <w:pStyle w:val="P00"/>
        <w:spacing w:before="72"/>
        <w:ind w:left="0" w:right="1134"/>
        <w:rPr>
          <w:rStyle w:val="default"/>
          <w:rFonts w:cs="FrankRuehl" w:hint="cs"/>
          <w:rtl/>
        </w:rPr>
      </w:pPr>
    </w:p>
    <w:p w:rsidR="001F4141" w:rsidRDefault="001F4141">
      <w:pPr>
        <w:pStyle w:val="P00"/>
        <w:spacing w:before="72"/>
        <w:ind w:left="0" w:right="1134"/>
        <w:rPr>
          <w:rStyle w:val="default"/>
          <w:rFonts w:cs="FrankRuehl"/>
          <w:rtl/>
        </w:rPr>
      </w:pPr>
    </w:p>
    <w:p w:rsidR="001F4141" w:rsidRDefault="001F4141">
      <w:pPr>
        <w:pStyle w:val="sig-1"/>
        <w:widowControl/>
        <w:ind w:left="0" w:right="1134"/>
        <w:rPr>
          <w:rFonts w:cs="FrankRuehl"/>
          <w:sz w:val="26"/>
          <w:szCs w:val="26"/>
          <w:rtl/>
        </w:rPr>
      </w:pPr>
      <w:r>
        <w:rPr>
          <w:rFonts w:cs="FrankRuehl"/>
          <w:sz w:val="26"/>
          <w:szCs w:val="26"/>
          <w:rtl/>
        </w:rPr>
        <w:tab/>
      </w:r>
      <w:r>
        <w:rPr>
          <w:rFonts w:cs="FrankRuehl"/>
          <w:sz w:val="26"/>
          <w:szCs w:val="26"/>
          <w:rtl/>
        </w:rPr>
        <w:tab/>
        <w:t>ד</w:t>
      </w:r>
      <w:r>
        <w:rPr>
          <w:rFonts w:cs="FrankRuehl" w:hint="cs"/>
          <w:sz w:val="26"/>
          <w:szCs w:val="26"/>
          <w:rtl/>
        </w:rPr>
        <w:t>וד בן-גוריון</w:t>
      </w:r>
    </w:p>
    <w:p w:rsidR="001F4141" w:rsidRDefault="001F4141">
      <w:pPr>
        <w:pStyle w:val="sig-1"/>
        <w:widowControl/>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p>
    <w:p w:rsidR="001F4141" w:rsidRDefault="001F4141">
      <w:pPr>
        <w:pStyle w:val="sig-1"/>
        <w:widowControl/>
        <w:ind w:left="0" w:right="1134"/>
        <w:rPr>
          <w:rFonts w:cs="FrankRuehl"/>
          <w:sz w:val="22"/>
          <w:rtl/>
        </w:rPr>
      </w:pPr>
    </w:p>
    <w:p w:rsidR="001F4141" w:rsidRDefault="001F4141">
      <w:pPr>
        <w:pStyle w:val="sig-1"/>
        <w:widowControl/>
        <w:ind w:left="0" w:right="1134"/>
        <w:rPr>
          <w:rFonts w:cs="FrankRuehl"/>
          <w:sz w:val="26"/>
          <w:szCs w:val="26"/>
          <w:rtl/>
        </w:rPr>
      </w:pPr>
      <w:r>
        <w:rPr>
          <w:rFonts w:cs="FrankRuehl"/>
          <w:sz w:val="26"/>
          <w:szCs w:val="26"/>
          <w:rtl/>
        </w:rPr>
        <w:tab/>
        <w:t>י</w:t>
      </w:r>
      <w:r>
        <w:rPr>
          <w:rFonts w:cs="FrankRuehl" w:hint="cs"/>
          <w:sz w:val="26"/>
          <w:szCs w:val="26"/>
          <w:rtl/>
        </w:rPr>
        <w:t>צחק בן-צבי</w:t>
      </w:r>
      <w:r>
        <w:rPr>
          <w:rFonts w:cs="FrankRuehl"/>
          <w:sz w:val="26"/>
          <w:szCs w:val="26"/>
          <w:rtl/>
        </w:rPr>
        <w:tab/>
      </w:r>
      <w:r>
        <w:rPr>
          <w:rFonts w:cs="FrankRuehl"/>
          <w:sz w:val="26"/>
          <w:szCs w:val="26"/>
          <w:rtl/>
        </w:rPr>
        <w:tab/>
        <w:t>ל</w:t>
      </w:r>
      <w:r>
        <w:rPr>
          <w:rFonts w:cs="FrankRuehl" w:hint="cs"/>
          <w:sz w:val="26"/>
          <w:szCs w:val="26"/>
          <w:rtl/>
        </w:rPr>
        <w:t>וי אשכול</w:t>
      </w:r>
    </w:p>
    <w:p w:rsidR="001F4141" w:rsidRDefault="001F4141">
      <w:pPr>
        <w:pStyle w:val="sig-1"/>
        <w:widowControl/>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r>
      <w:r>
        <w:rPr>
          <w:rFonts w:cs="FrankRuehl"/>
          <w:sz w:val="22"/>
          <w:rtl/>
        </w:rPr>
        <w:tab/>
        <w:t>ש</w:t>
      </w:r>
      <w:r>
        <w:rPr>
          <w:rFonts w:cs="FrankRuehl" w:hint="cs"/>
          <w:sz w:val="22"/>
          <w:rtl/>
        </w:rPr>
        <w:t>ר האוצר</w:t>
      </w:r>
    </w:p>
    <w:p w:rsidR="001F4141" w:rsidRDefault="001F4141">
      <w:pPr>
        <w:pStyle w:val="P00"/>
        <w:spacing w:before="72"/>
        <w:ind w:left="0" w:right="1134"/>
        <w:rPr>
          <w:rStyle w:val="default"/>
          <w:rFonts w:cs="FrankRuehl"/>
          <w:rtl/>
        </w:rPr>
      </w:pPr>
    </w:p>
    <w:p w:rsidR="001F4141" w:rsidRDefault="001F4141">
      <w:pPr>
        <w:pStyle w:val="P00"/>
        <w:spacing w:before="72"/>
        <w:ind w:left="0" w:right="1134"/>
        <w:rPr>
          <w:rStyle w:val="default"/>
          <w:rFonts w:cs="FrankRuehl"/>
          <w:rtl/>
        </w:rPr>
      </w:pPr>
    </w:p>
    <w:p w:rsidR="001F4141" w:rsidRDefault="001F4141">
      <w:pPr>
        <w:pStyle w:val="P00"/>
        <w:spacing w:before="72"/>
        <w:ind w:left="0" w:right="1134"/>
        <w:rPr>
          <w:rStyle w:val="default"/>
          <w:rFonts w:cs="FrankRuehl"/>
          <w:rtl/>
        </w:rPr>
      </w:pPr>
      <w:bookmarkStart w:id="82" w:name="LawPartEnd"/>
    </w:p>
    <w:bookmarkEnd w:id="82"/>
    <w:p w:rsidR="00A76376" w:rsidRDefault="00A76376">
      <w:pPr>
        <w:pStyle w:val="P00"/>
        <w:spacing w:before="72"/>
        <w:ind w:left="0" w:right="1134"/>
        <w:rPr>
          <w:rStyle w:val="default"/>
          <w:rFonts w:cs="FrankRuehl"/>
          <w:rtl/>
        </w:rPr>
      </w:pPr>
    </w:p>
    <w:p w:rsidR="00CE5B1F" w:rsidRDefault="00CE5B1F" w:rsidP="00CE5B1F">
      <w:pPr>
        <w:pStyle w:val="P00"/>
        <w:spacing w:before="72"/>
        <w:ind w:left="0" w:right="1134"/>
        <w:jc w:val="center"/>
        <w:rPr>
          <w:rStyle w:val="default"/>
          <w:rFonts w:cs="David"/>
          <w:color w:val="0000FF"/>
          <w:szCs w:val="24"/>
          <w:u w:val="single"/>
          <w:rtl/>
        </w:rPr>
      </w:pPr>
      <w:hyperlink r:id="rId113" w:history="1">
        <w:r>
          <w:rPr>
            <w:rStyle w:val="default"/>
            <w:rFonts w:cs="David"/>
            <w:color w:val="0000FF"/>
            <w:szCs w:val="24"/>
            <w:u w:val="single"/>
            <w:rtl/>
          </w:rPr>
          <w:t>הודעה למנויים על עריכה ושינויים במסמכי פסיקה, חקיקה ועוד באתר נבו - הקש כאן</w:t>
        </w:r>
      </w:hyperlink>
    </w:p>
    <w:p w:rsidR="00042D09" w:rsidRDefault="00042D09" w:rsidP="00CE5B1F">
      <w:pPr>
        <w:pStyle w:val="P00"/>
        <w:spacing w:before="72"/>
        <w:ind w:left="0" w:right="1134"/>
        <w:jc w:val="center"/>
        <w:rPr>
          <w:rStyle w:val="default"/>
          <w:rFonts w:cs="David"/>
          <w:color w:val="0000FF"/>
          <w:szCs w:val="24"/>
          <w:u w:val="single"/>
          <w:rtl/>
        </w:rPr>
      </w:pPr>
    </w:p>
    <w:p w:rsidR="00042D09" w:rsidRDefault="00042D09" w:rsidP="00CE5B1F">
      <w:pPr>
        <w:pStyle w:val="P00"/>
        <w:spacing w:before="72"/>
        <w:ind w:left="0" w:right="1134"/>
        <w:jc w:val="center"/>
        <w:rPr>
          <w:rStyle w:val="default"/>
          <w:rFonts w:cs="David"/>
          <w:color w:val="0000FF"/>
          <w:szCs w:val="24"/>
          <w:u w:val="single"/>
          <w:rtl/>
        </w:rPr>
      </w:pPr>
    </w:p>
    <w:p w:rsidR="00042D09" w:rsidRDefault="00042D09" w:rsidP="00042D09">
      <w:pPr>
        <w:pStyle w:val="P00"/>
        <w:spacing w:before="72"/>
        <w:ind w:left="0" w:right="1134"/>
        <w:jc w:val="center"/>
        <w:rPr>
          <w:rStyle w:val="default"/>
          <w:rFonts w:cs="David"/>
          <w:color w:val="0000FF"/>
          <w:szCs w:val="24"/>
          <w:u w:val="single"/>
          <w:rtl/>
        </w:rPr>
      </w:pPr>
      <w:hyperlink r:id="rId114" w:history="1">
        <w:r>
          <w:rPr>
            <w:rStyle w:val="default"/>
            <w:rFonts w:cs="David"/>
            <w:color w:val="0000FF"/>
            <w:szCs w:val="24"/>
            <w:u w:val="single"/>
            <w:rtl/>
          </w:rPr>
          <w:t>הודעה למנויים על עריכה ושינויים במסמכי פסיקה, חקיקה ועוד באתר נבו - הקש כאן</w:t>
        </w:r>
      </w:hyperlink>
    </w:p>
    <w:p w:rsidR="001F4141" w:rsidRPr="00042D09" w:rsidRDefault="001F4141" w:rsidP="00042D09">
      <w:pPr>
        <w:pStyle w:val="P00"/>
        <w:spacing w:before="72"/>
        <w:ind w:left="0" w:right="1134"/>
        <w:jc w:val="center"/>
        <w:rPr>
          <w:rStyle w:val="default"/>
          <w:rFonts w:cs="David"/>
          <w:color w:val="0000FF"/>
          <w:szCs w:val="24"/>
          <w:u w:val="single"/>
          <w:rtl/>
        </w:rPr>
      </w:pPr>
    </w:p>
    <w:sectPr w:rsidR="001F4141" w:rsidRPr="00042D09">
      <w:headerReference w:type="even" r:id="rId115"/>
      <w:headerReference w:type="default" r:id="rId116"/>
      <w:footerReference w:type="even" r:id="rId117"/>
      <w:footerReference w:type="default" r:id="rId11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646D" w:rsidRDefault="00E9646D">
      <w:r>
        <w:separator/>
      </w:r>
    </w:p>
  </w:endnote>
  <w:endnote w:type="continuationSeparator" w:id="0">
    <w:p w:rsidR="00E9646D" w:rsidRDefault="00E96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4141" w:rsidRDefault="001F414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F4141" w:rsidRDefault="001F414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1F4141" w:rsidRDefault="001F414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42D09">
      <w:rPr>
        <w:rFonts w:cs="TopType Jerushalmi"/>
        <w:noProof/>
        <w:color w:val="000000"/>
        <w:sz w:val="14"/>
        <w:szCs w:val="14"/>
      </w:rPr>
      <w:t>Z:\000-law\yael\2015\2015-12-13\tav\265_075.doc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4141" w:rsidRDefault="001F414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42D09">
      <w:rPr>
        <w:rFonts w:hAnsi="FrankRuehl" w:cs="FrankRuehl"/>
        <w:noProof/>
        <w:sz w:val="24"/>
        <w:szCs w:val="24"/>
        <w:rtl/>
      </w:rPr>
      <w:t>11</w:t>
    </w:r>
    <w:r>
      <w:rPr>
        <w:rFonts w:hAnsi="FrankRuehl" w:cs="FrankRuehl"/>
        <w:sz w:val="24"/>
        <w:szCs w:val="24"/>
        <w:rtl/>
      </w:rPr>
      <w:fldChar w:fldCharType="end"/>
    </w:r>
  </w:p>
  <w:p w:rsidR="001F4141" w:rsidRDefault="001F414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1F4141" w:rsidRDefault="001F414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42D09">
      <w:rPr>
        <w:rFonts w:cs="TopType Jerushalmi"/>
        <w:noProof/>
        <w:color w:val="000000"/>
        <w:sz w:val="14"/>
        <w:szCs w:val="14"/>
      </w:rPr>
      <w:t>Z:\000-law\yael\2015\2015-12-13\tav\265_075.doc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646D" w:rsidRDefault="00E9646D">
      <w:pPr>
        <w:spacing w:before="60" w:line="240" w:lineRule="auto"/>
        <w:ind w:right="1134"/>
      </w:pPr>
      <w:r>
        <w:separator/>
      </w:r>
    </w:p>
  </w:footnote>
  <w:footnote w:type="continuationSeparator" w:id="0">
    <w:p w:rsidR="00E9646D" w:rsidRDefault="00E9646D">
      <w:pPr>
        <w:spacing w:before="60" w:line="240" w:lineRule="auto"/>
        <w:ind w:right="1134"/>
      </w:pPr>
      <w:r>
        <w:separator/>
      </w:r>
    </w:p>
  </w:footnote>
  <w:footnote w:id="1">
    <w:p w:rsidR="001F4141" w:rsidRDefault="001F41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w:t>
        </w:r>
        <w:r>
          <w:rPr>
            <w:rStyle w:val="Hyperlink"/>
            <w:rFonts w:cs="FrankRuehl" w:hint="cs"/>
            <w:rtl/>
          </w:rPr>
          <w:t>י</w:t>
        </w:r>
        <w:r>
          <w:rPr>
            <w:rStyle w:val="Hyperlink"/>
            <w:rFonts w:cs="FrankRuehl" w:hint="cs"/>
            <w:rtl/>
          </w:rPr>
          <w:t>"ח מס' 2</w:t>
        </w:r>
        <w:r>
          <w:rPr>
            <w:rStyle w:val="Hyperlink"/>
            <w:rFonts w:cs="FrankRuehl"/>
            <w:rtl/>
          </w:rPr>
          <w:t>58</w:t>
        </w:r>
      </w:hyperlink>
      <w:r>
        <w:rPr>
          <w:rFonts w:cs="FrankRuehl"/>
          <w:rtl/>
        </w:rPr>
        <w:t xml:space="preserve"> מ</w:t>
      </w:r>
      <w:r>
        <w:rPr>
          <w:rFonts w:cs="FrankRuehl" w:hint="cs"/>
          <w:rtl/>
        </w:rPr>
        <w:t>יום 24.7.1958 עמ' 160 (</w:t>
      </w:r>
      <w:hyperlink r:id="rId2" w:history="1">
        <w:r>
          <w:rPr>
            <w:rStyle w:val="Hyperlink"/>
            <w:rFonts w:cs="FrankRuehl" w:hint="cs"/>
            <w:rtl/>
          </w:rPr>
          <w:t>ה"ח תשי"ח מס' 342</w:t>
        </w:r>
      </w:hyperlink>
      <w:r>
        <w:rPr>
          <w:rFonts w:cs="FrankRuehl" w:hint="cs"/>
          <w:rtl/>
        </w:rPr>
        <w:t xml:space="preserve"> עמ' 194).</w:t>
      </w:r>
    </w:p>
    <w:p w:rsidR="001F4141" w:rsidRDefault="001F41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תשכ"ד מס' 406</w:t>
        </w:r>
      </w:hyperlink>
      <w:r>
        <w:rPr>
          <w:rFonts w:cs="FrankRuehl" w:hint="cs"/>
          <w:rtl/>
        </w:rPr>
        <w:t xml:space="preserve"> מיום 14.11.1963 עמ' 2 (</w:t>
      </w:r>
      <w:hyperlink r:id="rId4" w:history="1">
        <w:r>
          <w:rPr>
            <w:rStyle w:val="Hyperlink"/>
            <w:rFonts w:cs="FrankRuehl" w:hint="cs"/>
            <w:rtl/>
          </w:rPr>
          <w:t>ה"ח תשכ"ג מס' 565</w:t>
        </w:r>
      </w:hyperlink>
      <w:r>
        <w:rPr>
          <w:rFonts w:cs="FrankRuehl" w:hint="cs"/>
          <w:rtl/>
        </w:rPr>
        <w:t xml:space="preserve"> עמ' 306) </w:t>
      </w:r>
      <w:r>
        <w:rPr>
          <w:rFonts w:cs="FrankRuehl"/>
          <w:rtl/>
        </w:rPr>
        <w:t>–</w:t>
      </w:r>
      <w:r>
        <w:rPr>
          <w:rFonts w:cs="FrankRuehl" w:hint="cs"/>
          <w:rtl/>
        </w:rPr>
        <w:t xml:space="preserve"> תיקון מס' 1.</w:t>
      </w:r>
    </w:p>
    <w:p w:rsidR="001F4141" w:rsidRDefault="001F41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ס"ח תשכ"ח מס' 531</w:t>
        </w:r>
      </w:hyperlink>
      <w:r>
        <w:rPr>
          <w:rFonts w:cs="FrankRuehl" w:hint="cs"/>
          <w:rtl/>
        </w:rPr>
        <w:t xml:space="preserve"> מיום 3.7.1968 עמ' 157 (</w:t>
      </w:r>
      <w:hyperlink r:id="rId6" w:history="1">
        <w:r>
          <w:rPr>
            <w:rStyle w:val="Hyperlink"/>
            <w:rFonts w:cs="FrankRuehl" w:hint="cs"/>
            <w:rtl/>
          </w:rPr>
          <w:t>ה"ח תשכ"ח מס' 771</w:t>
        </w:r>
      </w:hyperlink>
      <w:r>
        <w:rPr>
          <w:rFonts w:cs="FrankRuehl" w:hint="cs"/>
          <w:rtl/>
        </w:rPr>
        <w:t xml:space="preserve"> עמ' 202) </w:t>
      </w:r>
      <w:r>
        <w:rPr>
          <w:rFonts w:cs="FrankRuehl"/>
          <w:rtl/>
        </w:rPr>
        <w:t>–</w:t>
      </w:r>
      <w:r>
        <w:rPr>
          <w:rFonts w:cs="FrankRuehl" w:hint="cs"/>
          <w:rtl/>
        </w:rPr>
        <w:t xml:space="preserve"> תיקון מס' 2 בסעיף 9(5) לחוק מסים עקיפים (מס ששולם ביתר או בחסר), תשכ"ח-1968.</w:t>
      </w:r>
    </w:p>
    <w:p w:rsidR="001F4141" w:rsidRDefault="001F41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ס</w:t>
        </w:r>
        <w:r>
          <w:rPr>
            <w:rStyle w:val="Hyperlink"/>
            <w:rFonts w:cs="FrankRuehl"/>
            <w:rtl/>
          </w:rPr>
          <w:t>"</w:t>
        </w:r>
        <w:r>
          <w:rPr>
            <w:rStyle w:val="Hyperlink"/>
            <w:rFonts w:cs="FrankRuehl" w:hint="cs"/>
            <w:rtl/>
          </w:rPr>
          <w:t>ח תש"ס מס' 1724</w:t>
        </w:r>
      </w:hyperlink>
      <w:r>
        <w:rPr>
          <w:rFonts w:cs="FrankRuehl" w:hint="cs"/>
          <w:rtl/>
        </w:rPr>
        <w:t xml:space="preserve"> מיום 10.1.2000 עמ' 82 (</w:t>
      </w:r>
      <w:hyperlink r:id="rId8" w:history="1">
        <w:r>
          <w:rPr>
            <w:rStyle w:val="Hyperlink"/>
            <w:rFonts w:cs="FrankRuehl" w:hint="cs"/>
            <w:rtl/>
          </w:rPr>
          <w:t>ה"ח תש"ס מס' 2824</w:t>
        </w:r>
      </w:hyperlink>
      <w:r>
        <w:rPr>
          <w:rFonts w:cs="FrankRuehl" w:hint="cs"/>
          <w:rtl/>
        </w:rPr>
        <w:t xml:space="preserve"> עמ' 68) </w:t>
      </w:r>
      <w:r>
        <w:rPr>
          <w:rFonts w:cs="FrankRuehl"/>
          <w:rtl/>
        </w:rPr>
        <w:t>–</w:t>
      </w:r>
      <w:r>
        <w:rPr>
          <w:rFonts w:cs="FrankRuehl" w:hint="cs"/>
          <w:rtl/>
        </w:rPr>
        <w:t xml:space="preserve"> תיקון מס' 3 בסעיף 19 לחוק ההסדרים במשק מדינת ישראל (תיקוני חקיקה להשגת יעדי התקציב והמדיניות הכלכלית לש</w:t>
      </w:r>
      <w:r>
        <w:rPr>
          <w:rFonts w:cs="FrankRuehl"/>
          <w:rtl/>
        </w:rPr>
        <w:t>נת</w:t>
      </w:r>
      <w:r>
        <w:rPr>
          <w:rFonts w:cs="FrankRuehl" w:hint="cs"/>
          <w:rtl/>
        </w:rPr>
        <w:t xml:space="preserve"> התקציב 2000), תש"ס-</w:t>
      </w:r>
      <w:r>
        <w:rPr>
          <w:rFonts w:cs="FrankRuehl"/>
          <w:rtl/>
        </w:rPr>
        <w:t>2000</w:t>
      </w:r>
      <w:r>
        <w:rPr>
          <w:rFonts w:cs="FrankRuehl" w:hint="cs"/>
          <w:rtl/>
        </w:rPr>
        <w:t>; תחילתו ביום 1.1.2000</w:t>
      </w:r>
      <w:r>
        <w:rPr>
          <w:rFonts w:cs="FrankRuehl"/>
          <w:rtl/>
        </w:rPr>
        <w:t>.</w:t>
      </w:r>
    </w:p>
    <w:p w:rsidR="001F4141" w:rsidRDefault="001F41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ס</w:t>
        </w:r>
        <w:r>
          <w:rPr>
            <w:rStyle w:val="Hyperlink"/>
            <w:rFonts w:cs="FrankRuehl"/>
            <w:rtl/>
          </w:rPr>
          <w:t>"</w:t>
        </w:r>
        <w:r>
          <w:rPr>
            <w:rStyle w:val="Hyperlink"/>
            <w:rFonts w:cs="FrankRuehl" w:hint="cs"/>
            <w:rtl/>
          </w:rPr>
          <w:t>ח תש"ס מס' 1751</w:t>
        </w:r>
      </w:hyperlink>
      <w:r>
        <w:rPr>
          <w:rFonts w:cs="FrankRuehl" w:hint="cs"/>
          <w:rtl/>
        </w:rPr>
        <w:t xml:space="preserve"> מיום 13.8.2000 עמ' 280 (</w:t>
      </w:r>
      <w:hyperlink r:id="rId10" w:history="1">
        <w:r>
          <w:rPr>
            <w:rStyle w:val="Hyperlink"/>
            <w:rFonts w:cs="FrankRuehl" w:hint="cs"/>
            <w:rtl/>
          </w:rPr>
          <w:t>ה"ח תש"ס מס' 2895</w:t>
        </w:r>
      </w:hyperlink>
      <w:r>
        <w:rPr>
          <w:rFonts w:cs="FrankRuehl" w:hint="cs"/>
          <w:rtl/>
        </w:rPr>
        <w:t xml:space="preserve"> עמ' 476) </w:t>
      </w:r>
      <w:r>
        <w:rPr>
          <w:rFonts w:cs="FrankRuehl"/>
          <w:rtl/>
        </w:rPr>
        <w:t>–</w:t>
      </w:r>
      <w:r>
        <w:rPr>
          <w:rFonts w:cs="FrankRuehl" w:hint="cs"/>
          <w:rtl/>
        </w:rPr>
        <w:t xml:space="preserve"> תיקון מס' 4</w:t>
      </w:r>
      <w:r>
        <w:rPr>
          <w:rFonts w:cs="FrankRuehl"/>
          <w:rtl/>
        </w:rPr>
        <w:t>.</w:t>
      </w:r>
    </w:p>
    <w:p w:rsidR="001F4141" w:rsidRDefault="001F41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ס"ח תשס"ו מס' 2066</w:t>
        </w:r>
      </w:hyperlink>
      <w:r>
        <w:rPr>
          <w:rFonts w:cs="FrankRuehl" w:hint="cs"/>
          <w:rtl/>
        </w:rPr>
        <w:t xml:space="preserve"> מיום 20.8.2006 עמ' 580 (</w:t>
      </w:r>
      <w:hyperlink r:id="rId12" w:history="1">
        <w:r>
          <w:rPr>
            <w:rStyle w:val="Hyperlink"/>
            <w:rFonts w:cs="FrankRuehl" w:hint="cs"/>
            <w:rtl/>
          </w:rPr>
          <w:t>ה"ח הממשלה תשס"ו מס' 240</w:t>
        </w:r>
      </w:hyperlink>
      <w:r>
        <w:rPr>
          <w:rFonts w:cs="FrankRuehl" w:hint="cs"/>
          <w:rtl/>
        </w:rPr>
        <w:t xml:space="preserve"> עמ' 442) </w:t>
      </w:r>
      <w:r>
        <w:rPr>
          <w:rFonts w:cs="FrankRuehl"/>
          <w:rtl/>
        </w:rPr>
        <w:t>–</w:t>
      </w:r>
      <w:r>
        <w:rPr>
          <w:rFonts w:cs="FrankRuehl" w:hint="cs"/>
          <w:rtl/>
        </w:rPr>
        <w:t xml:space="preserve"> תיקון מס' 5; תחילתו ביום 1.1.2005.</w:t>
      </w:r>
    </w:p>
    <w:p w:rsidR="001F4141" w:rsidRDefault="001F41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hint="cs"/>
            <w:rtl/>
          </w:rPr>
          <w:t>ס"ח תשס"ז מס' 2077</w:t>
        </w:r>
      </w:hyperlink>
      <w:r>
        <w:rPr>
          <w:rFonts w:cs="FrankRuehl" w:hint="cs"/>
          <w:rtl/>
        </w:rPr>
        <w:t xml:space="preserve"> מיום 11.1.2007 עמ' 66 (</w:t>
      </w:r>
      <w:hyperlink r:id="rId14" w:history="1">
        <w:r>
          <w:rPr>
            <w:rStyle w:val="Hyperlink"/>
            <w:rFonts w:cs="FrankRuehl" w:hint="cs"/>
            <w:rtl/>
          </w:rPr>
          <w:t>ה"ח הממשלה תשס"ז מס' 260</w:t>
        </w:r>
      </w:hyperlink>
      <w:r>
        <w:rPr>
          <w:rFonts w:cs="FrankRuehl" w:hint="cs"/>
          <w:rtl/>
        </w:rPr>
        <w:t xml:space="preserve"> עמ' 16) </w:t>
      </w:r>
      <w:r>
        <w:rPr>
          <w:rFonts w:cs="FrankRuehl"/>
          <w:rtl/>
        </w:rPr>
        <w:t>–</w:t>
      </w:r>
      <w:r>
        <w:rPr>
          <w:rFonts w:cs="FrankRuehl" w:hint="cs"/>
          <w:rtl/>
        </w:rPr>
        <w:t xml:space="preserve"> תיקון מס' 6 בסעיף 28 לחוק הסדרים במשק המדינה (תיקוני חקיקה להשגת יעדי התקציב והמדיניות הכלכלית לשנת הכספים 2007), תשס"ז-2007; תחילתו ביום 1.1.2007.</w:t>
      </w:r>
    </w:p>
    <w:p w:rsidR="00842D1B" w:rsidRDefault="00842D1B" w:rsidP="00842D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001F4141" w:rsidRPr="00842D1B">
          <w:rPr>
            <w:rStyle w:val="Hyperlink"/>
            <w:rFonts w:cs="FrankRuehl" w:hint="cs"/>
            <w:rtl/>
          </w:rPr>
          <w:t>ס"ח תשס"ח מס' 2136</w:t>
        </w:r>
      </w:hyperlink>
      <w:r w:rsidR="001F4141">
        <w:rPr>
          <w:rFonts w:cs="FrankRuehl" w:hint="cs"/>
          <w:rtl/>
        </w:rPr>
        <w:t xml:space="preserve"> מיום 6.3.2008 עמ' 232 (</w:t>
      </w:r>
      <w:hyperlink r:id="rId16" w:history="1">
        <w:r w:rsidR="001F4141">
          <w:rPr>
            <w:rStyle w:val="Hyperlink"/>
            <w:rFonts w:cs="FrankRuehl" w:hint="cs"/>
            <w:rtl/>
          </w:rPr>
          <w:t>ה"ח הממשלה תשס"ח מס' 335</w:t>
        </w:r>
      </w:hyperlink>
      <w:r w:rsidR="001F4141">
        <w:rPr>
          <w:rFonts w:cs="FrankRuehl" w:hint="cs"/>
          <w:rtl/>
        </w:rPr>
        <w:t xml:space="preserve"> עמ' 16, 76) </w:t>
      </w:r>
      <w:r w:rsidR="001F4141">
        <w:rPr>
          <w:rFonts w:cs="FrankRuehl"/>
          <w:rtl/>
        </w:rPr>
        <w:t>–</w:t>
      </w:r>
      <w:r w:rsidR="001F4141">
        <w:rPr>
          <w:rFonts w:cs="FrankRuehl" w:hint="cs"/>
          <w:rtl/>
        </w:rPr>
        <w:t xml:space="preserve"> תיקון מס' 7.</w:t>
      </w:r>
    </w:p>
    <w:p w:rsidR="0055059C" w:rsidRDefault="0055059C" w:rsidP="005505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004515D5" w:rsidRPr="0055059C">
          <w:rPr>
            <w:rStyle w:val="Hyperlink"/>
            <w:rFonts w:cs="FrankRuehl" w:hint="cs"/>
            <w:rtl/>
          </w:rPr>
          <w:t>ס"ח תשע"ג מס' 2405</w:t>
        </w:r>
      </w:hyperlink>
      <w:r w:rsidR="004515D5" w:rsidRPr="004515D5">
        <w:rPr>
          <w:rFonts w:cs="FrankRuehl" w:hint="cs"/>
          <w:rtl/>
        </w:rPr>
        <w:t xml:space="preserve"> מיום 5.8.2013 עמ' 16</w:t>
      </w:r>
      <w:r w:rsidR="004515D5">
        <w:rPr>
          <w:rFonts w:cs="FrankRuehl" w:hint="cs"/>
          <w:rtl/>
        </w:rPr>
        <w:t>3</w:t>
      </w:r>
      <w:r w:rsidR="004515D5" w:rsidRPr="004515D5">
        <w:rPr>
          <w:rFonts w:cs="FrankRuehl" w:hint="cs"/>
          <w:rtl/>
        </w:rPr>
        <w:t xml:space="preserve"> (</w:t>
      </w:r>
      <w:hyperlink r:id="rId18" w:history="1">
        <w:r w:rsidR="004515D5" w:rsidRPr="004515D5">
          <w:rPr>
            <w:rStyle w:val="Hyperlink"/>
            <w:rFonts w:cs="FrankRuehl" w:hint="cs"/>
            <w:rtl/>
          </w:rPr>
          <w:t>ה"ח הממשלה תשע"ג מס' 768</w:t>
        </w:r>
      </w:hyperlink>
      <w:r w:rsidR="004515D5" w:rsidRPr="004515D5">
        <w:rPr>
          <w:rFonts w:cs="FrankRuehl" w:hint="cs"/>
          <w:rtl/>
        </w:rPr>
        <w:t xml:space="preserve"> עמ' 586) </w:t>
      </w:r>
      <w:r w:rsidR="004515D5" w:rsidRPr="004515D5">
        <w:rPr>
          <w:rFonts w:cs="FrankRuehl"/>
          <w:rtl/>
        </w:rPr>
        <w:t>–</w:t>
      </w:r>
      <w:r w:rsidR="004515D5" w:rsidRPr="004515D5">
        <w:rPr>
          <w:rFonts w:cs="FrankRuehl" w:hint="cs"/>
          <w:rtl/>
        </w:rPr>
        <w:t xml:space="preserve"> תיקון מס' </w:t>
      </w:r>
      <w:r w:rsidR="004515D5">
        <w:rPr>
          <w:rFonts w:cs="FrankRuehl" w:hint="cs"/>
          <w:rtl/>
        </w:rPr>
        <w:t>8</w:t>
      </w:r>
      <w:r w:rsidR="004515D5" w:rsidRPr="004515D5">
        <w:rPr>
          <w:rFonts w:cs="FrankRuehl" w:hint="cs"/>
          <w:rtl/>
        </w:rPr>
        <w:t xml:space="preserve"> בסעיף 4</w:t>
      </w:r>
      <w:r w:rsidR="004515D5">
        <w:rPr>
          <w:rFonts w:cs="FrankRuehl" w:hint="cs"/>
          <w:rtl/>
        </w:rPr>
        <w:t>7</w:t>
      </w:r>
      <w:r w:rsidR="004515D5" w:rsidRPr="004515D5">
        <w:rPr>
          <w:rFonts w:cs="FrankRuehl" w:hint="cs"/>
          <w:rtl/>
        </w:rPr>
        <w:t xml:space="preserve"> לחוק לשינוי סדרי עדיפויות לאומיים (תיקוני חקיקה להשגת יעדי התקציב לשנים 2013 ו-2014), תשע"ג-2013; </w:t>
      </w:r>
      <w:r w:rsidR="004515D5">
        <w:rPr>
          <w:rFonts w:cs="FrankRuehl" w:hint="cs"/>
          <w:rtl/>
        </w:rPr>
        <w:t>תחילתו ביום 1.8.2013</w:t>
      </w:r>
      <w:r w:rsidR="004515D5" w:rsidRPr="004515D5">
        <w:rPr>
          <w:rFonts w:cs="FrankRuehl" w:hint="cs"/>
          <w:rtl/>
        </w:rPr>
        <w:t>.</w:t>
      </w:r>
    </w:p>
    <w:p w:rsidR="00EF3FD8" w:rsidRDefault="00EF3FD8" w:rsidP="003B67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00AD193F" w:rsidRPr="00EF3FD8">
          <w:rPr>
            <w:rStyle w:val="Hyperlink"/>
            <w:rFonts w:cs="FrankRuehl" w:hint="cs"/>
            <w:rtl/>
          </w:rPr>
          <w:t>ס"ח תשע"ד מס' 2458</w:t>
        </w:r>
      </w:hyperlink>
      <w:r w:rsidR="00AD193F" w:rsidRPr="00AD193F">
        <w:rPr>
          <w:rFonts w:cs="FrankRuehl" w:hint="cs"/>
          <w:rtl/>
        </w:rPr>
        <w:t xml:space="preserve"> מיום 15.7.2014 עמ' 59</w:t>
      </w:r>
      <w:r w:rsidR="00AD193F">
        <w:rPr>
          <w:rFonts w:cs="FrankRuehl" w:hint="cs"/>
          <w:rtl/>
        </w:rPr>
        <w:t>2</w:t>
      </w:r>
      <w:r w:rsidR="00AD193F" w:rsidRPr="00AD193F">
        <w:rPr>
          <w:rFonts w:cs="FrankRuehl" w:hint="cs"/>
          <w:rtl/>
        </w:rPr>
        <w:t xml:space="preserve"> (</w:t>
      </w:r>
      <w:hyperlink r:id="rId20" w:history="1">
        <w:r w:rsidR="00AD193F" w:rsidRPr="00AD193F">
          <w:rPr>
            <w:rStyle w:val="Hyperlink"/>
            <w:rFonts w:cs="FrankRuehl" w:hint="cs"/>
            <w:rtl/>
          </w:rPr>
          <w:t>ה"ח הממשלה תשע"ג מס' 771</w:t>
        </w:r>
      </w:hyperlink>
      <w:r w:rsidR="00AD193F" w:rsidRPr="00AD193F">
        <w:rPr>
          <w:rFonts w:cs="FrankRuehl" w:hint="cs"/>
          <w:rtl/>
        </w:rPr>
        <w:t xml:space="preserve"> עמ' 911) </w:t>
      </w:r>
      <w:r w:rsidR="00AD193F" w:rsidRPr="00AD193F">
        <w:rPr>
          <w:rFonts w:cs="FrankRuehl"/>
          <w:rtl/>
        </w:rPr>
        <w:t>–</w:t>
      </w:r>
      <w:r w:rsidR="00AD193F" w:rsidRPr="00AD193F">
        <w:rPr>
          <w:rFonts w:cs="FrankRuehl" w:hint="cs"/>
          <w:rtl/>
        </w:rPr>
        <w:t xml:space="preserve"> תיקון מס' </w:t>
      </w:r>
      <w:r w:rsidR="003B6745">
        <w:rPr>
          <w:rFonts w:cs="FrankRuehl" w:hint="cs"/>
          <w:rtl/>
        </w:rPr>
        <w:t>10</w:t>
      </w:r>
      <w:r w:rsidR="00AD193F">
        <w:rPr>
          <w:rFonts w:cs="FrankRuehl" w:hint="cs"/>
          <w:rtl/>
        </w:rPr>
        <w:t xml:space="preserve"> </w:t>
      </w:r>
      <w:r w:rsidR="00AD193F" w:rsidRPr="00AD193F">
        <w:rPr>
          <w:rFonts w:cs="FrankRuehl" w:hint="cs"/>
          <w:rtl/>
        </w:rPr>
        <w:t xml:space="preserve">בסעיף </w:t>
      </w:r>
      <w:r w:rsidR="00AD193F">
        <w:rPr>
          <w:rFonts w:cs="FrankRuehl" w:hint="cs"/>
          <w:rtl/>
        </w:rPr>
        <w:t>4</w:t>
      </w:r>
      <w:r w:rsidR="00AD193F" w:rsidRPr="00AD193F">
        <w:rPr>
          <w:rFonts w:cs="FrankRuehl" w:hint="cs"/>
          <w:rtl/>
        </w:rPr>
        <w:t xml:space="preserve"> לחוק להעמקת גביית המסים והגברת האכיפה (תיקוני חקיקה), תשע"ד-2014.</w:t>
      </w:r>
    </w:p>
    <w:p w:rsidR="00E9619C" w:rsidRDefault="00E9619C" w:rsidP="003B67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009800EE" w:rsidRPr="00E9619C">
          <w:rPr>
            <w:rStyle w:val="Hyperlink"/>
            <w:rFonts w:cs="FrankRuehl" w:hint="cs"/>
            <w:rtl/>
          </w:rPr>
          <w:t>ס"ח תשע"ד מס' 2467</w:t>
        </w:r>
      </w:hyperlink>
      <w:r w:rsidR="009800EE" w:rsidRPr="009800EE">
        <w:rPr>
          <w:rFonts w:cs="FrankRuehl" w:hint="cs"/>
          <w:rtl/>
        </w:rPr>
        <w:t xml:space="preserve"> מיום 7.8.2014 עמ' 736 (</w:t>
      </w:r>
      <w:hyperlink r:id="rId22" w:history="1">
        <w:r w:rsidR="009800EE" w:rsidRPr="009800EE">
          <w:rPr>
            <w:rStyle w:val="Hyperlink"/>
            <w:rFonts w:cs="FrankRuehl" w:hint="cs"/>
            <w:rtl/>
          </w:rPr>
          <w:t>ה"ח הממשלה תשע"ג מס' 771</w:t>
        </w:r>
      </w:hyperlink>
      <w:r w:rsidR="009800EE" w:rsidRPr="009800EE">
        <w:rPr>
          <w:rFonts w:cs="FrankRuehl" w:hint="cs"/>
          <w:rtl/>
        </w:rPr>
        <w:t xml:space="preserve"> עמ' 911) </w:t>
      </w:r>
      <w:r w:rsidR="009800EE" w:rsidRPr="009800EE">
        <w:rPr>
          <w:rFonts w:cs="FrankRuehl"/>
          <w:rtl/>
        </w:rPr>
        <w:t>–</w:t>
      </w:r>
      <w:r w:rsidR="009800EE" w:rsidRPr="009800EE">
        <w:rPr>
          <w:rFonts w:cs="FrankRuehl" w:hint="cs"/>
          <w:rtl/>
        </w:rPr>
        <w:t xml:space="preserve"> תיקון מס' </w:t>
      </w:r>
      <w:r w:rsidR="009800EE">
        <w:rPr>
          <w:rFonts w:cs="FrankRuehl" w:hint="cs"/>
          <w:rtl/>
        </w:rPr>
        <w:t>1</w:t>
      </w:r>
      <w:r w:rsidR="003B6745">
        <w:rPr>
          <w:rFonts w:cs="FrankRuehl" w:hint="cs"/>
          <w:rtl/>
        </w:rPr>
        <w:t>1</w:t>
      </w:r>
      <w:r w:rsidR="009800EE">
        <w:rPr>
          <w:rFonts w:cs="FrankRuehl" w:hint="cs"/>
          <w:rtl/>
        </w:rPr>
        <w:t xml:space="preserve"> </w:t>
      </w:r>
      <w:r w:rsidR="009800EE" w:rsidRPr="009800EE">
        <w:rPr>
          <w:rFonts w:cs="FrankRuehl" w:hint="cs"/>
          <w:rtl/>
        </w:rPr>
        <w:t xml:space="preserve">בסעיף </w:t>
      </w:r>
      <w:r w:rsidR="009800EE">
        <w:rPr>
          <w:rFonts w:cs="FrankRuehl" w:hint="cs"/>
          <w:rtl/>
        </w:rPr>
        <w:t>4</w:t>
      </w:r>
      <w:r w:rsidR="009800EE" w:rsidRPr="009800EE">
        <w:rPr>
          <w:rFonts w:cs="FrankRuehl" w:hint="cs"/>
          <w:rtl/>
        </w:rPr>
        <w:t xml:space="preserve"> לחוק להעמקת גביית המסים והגברת האכיפה (תיקוני חקיקה) (מס' 2), תשע"ד-2014.</w:t>
      </w:r>
    </w:p>
    <w:p w:rsidR="00B415A8" w:rsidRDefault="00B415A8" w:rsidP="003B67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00345659" w:rsidRPr="00B415A8">
          <w:rPr>
            <w:rStyle w:val="Hyperlink"/>
            <w:rFonts w:cs="FrankRuehl" w:hint="cs"/>
            <w:rtl/>
          </w:rPr>
          <w:t>ס"ח תשע"ו מס' 2511</w:t>
        </w:r>
      </w:hyperlink>
      <w:r w:rsidR="00345659" w:rsidRPr="00345659">
        <w:rPr>
          <w:rFonts w:cs="FrankRuehl" w:hint="cs"/>
          <w:rtl/>
        </w:rPr>
        <w:t xml:space="preserve"> מיום 30.11.2015 עמ' 241 (</w:t>
      </w:r>
      <w:hyperlink r:id="rId24" w:history="1">
        <w:r w:rsidR="00345659" w:rsidRPr="00345659">
          <w:rPr>
            <w:rStyle w:val="Hyperlink"/>
            <w:rFonts w:cs="FrankRuehl" w:hint="cs"/>
            <w:rtl/>
          </w:rPr>
          <w:t>ה"ח הממשלה תשע"ה מס' 951</w:t>
        </w:r>
      </w:hyperlink>
      <w:r w:rsidR="00345659" w:rsidRPr="00345659">
        <w:rPr>
          <w:rFonts w:cs="FrankRuehl" w:hint="cs"/>
          <w:rtl/>
        </w:rPr>
        <w:t xml:space="preserve"> עמ' 1566) </w:t>
      </w:r>
      <w:r w:rsidR="00345659" w:rsidRPr="00345659">
        <w:rPr>
          <w:rFonts w:cs="FrankRuehl"/>
          <w:rtl/>
        </w:rPr>
        <w:t>–</w:t>
      </w:r>
      <w:r w:rsidR="00345659" w:rsidRPr="00345659">
        <w:rPr>
          <w:rFonts w:cs="FrankRuehl" w:hint="cs"/>
          <w:rtl/>
        </w:rPr>
        <w:t xml:space="preserve"> תיקון מס' </w:t>
      </w:r>
      <w:r w:rsidR="00345659">
        <w:rPr>
          <w:rFonts w:cs="FrankRuehl" w:hint="cs"/>
          <w:rtl/>
        </w:rPr>
        <w:t>1</w:t>
      </w:r>
      <w:r w:rsidR="003B6745">
        <w:rPr>
          <w:rFonts w:cs="FrankRuehl" w:hint="cs"/>
          <w:rtl/>
        </w:rPr>
        <w:t>2</w:t>
      </w:r>
      <w:r w:rsidR="00345659">
        <w:rPr>
          <w:rFonts w:cs="FrankRuehl" w:hint="cs"/>
          <w:rtl/>
        </w:rPr>
        <w:t xml:space="preserve"> </w:t>
      </w:r>
      <w:r w:rsidR="00345659" w:rsidRPr="00345659">
        <w:rPr>
          <w:rFonts w:cs="FrankRuehl" w:hint="cs"/>
          <w:rtl/>
        </w:rPr>
        <w:t xml:space="preserve">בסעיף </w:t>
      </w:r>
      <w:r w:rsidR="00345659">
        <w:rPr>
          <w:rFonts w:cs="FrankRuehl" w:hint="cs"/>
          <w:rtl/>
        </w:rPr>
        <w:t>20</w:t>
      </w:r>
      <w:r w:rsidR="00345659" w:rsidRPr="00345659">
        <w:rPr>
          <w:rFonts w:cs="FrankRuehl" w:hint="cs"/>
          <w:rtl/>
        </w:rPr>
        <w:t xml:space="preserve"> לחוק ההתייעלות הכלכלית (תיקוני חקיקה להשגת יעדי התקציב לשנות התקציב 2015 ו-2016), תשע"ו-2015;</w:t>
      </w:r>
      <w:r w:rsidR="00345659">
        <w:rPr>
          <w:rFonts w:cs="FrankRuehl" w:hint="cs"/>
          <w:rtl/>
        </w:rPr>
        <w:t xml:space="preserve"> תחילתו ביום 1.12.2015.</w:t>
      </w:r>
    </w:p>
    <w:p w:rsidR="00AA22D3" w:rsidRDefault="00AA22D3" w:rsidP="00AA22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 w:history="1">
        <w:r w:rsidR="006E4B7B" w:rsidRPr="00AA22D3">
          <w:rPr>
            <w:rStyle w:val="Hyperlink"/>
            <w:rFonts w:cs="FrankRuehl" w:hint="cs"/>
            <w:rtl/>
          </w:rPr>
          <w:t>ס"ח תשע"ו מס' 2513</w:t>
        </w:r>
      </w:hyperlink>
      <w:r w:rsidR="006E4B7B" w:rsidRPr="00281D35">
        <w:rPr>
          <w:rFonts w:cs="FrankRuehl" w:hint="cs"/>
          <w:rtl/>
        </w:rPr>
        <w:t xml:space="preserve"> מיום 9.12.2015 עמ' </w:t>
      </w:r>
      <w:r w:rsidR="006E4B7B">
        <w:rPr>
          <w:rFonts w:cs="FrankRuehl" w:hint="cs"/>
          <w:rtl/>
        </w:rPr>
        <w:t>280</w:t>
      </w:r>
      <w:r w:rsidR="006E4B7B" w:rsidRPr="00281D35">
        <w:rPr>
          <w:rFonts w:cs="FrankRuehl" w:hint="cs"/>
          <w:rtl/>
        </w:rPr>
        <w:t xml:space="preserve"> (</w:t>
      </w:r>
      <w:hyperlink r:id="rId26" w:history="1">
        <w:r w:rsidR="006E4B7B" w:rsidRPr="00281D35">
          <w:rPr>
            <w:rStyle w:val="Hyperlink"/>
            <w:rFonts w:cs="FrankRuehl" w:hint="cs"/>
            <w:rtl/>
          </w:rPr>
          <w:t>ה"ח הממשלה תשע"ה מס' 951</w:t>
        </w:r>
      </w:hyperlink>
      <w:r w:rsidR="006E4B7B" w:rsidRPr="00281D35">
        <w:rPr>
          <w:rFonts w:cs="FrankRuehl" w:hint="cs"/>
          <w:rtl/>
        </w:rPr>
        <w:t xml:space="preserve"> עמ' 1566, 1604) </w:t>
      </w:r>
      <w:r w:rsidR="006E4B7B" w:rsidRPr="00281D35">
        <w:rPr>
          <w:rFonts w:cs="FrankRuehl"/>
          <w:rtl/>
        </w:rPr>
        <w:t>–</w:t>
      </w:r>
      <w:r w:rsidR="006E4B7B" w:rsidRPr="00281D35">
        <w:rPr>
          <w:rFonts w:cs="FrankRuehl" w:hint="cs"/>
          <w:rtl/>
        </w:rPr>
        <w:t xml:space="preserve"> תיקון מס' </w:t>
      </w:r>
      <w:r w:rsidR="006E4B7B">
        <w:rPr>
          <w:rFonts w:cs="FrankRuehl" w:hint="cs"/>
          <w:rtl/>
        </w:rPr>
        <w:t>1</w:t>
      </w:r>
      <w:r w:rsidR="003B6745">
        <w:rPr>
          <w:rFonts w:cs="FrankRuehl" w:hint="cs"/>
          <w:rtl/>
        </w:rPr>
        <w:t>3</w:t>
      </w:r>
      <w:r w:rsidR="006E4B7B">
        <w:rPr>
          <w:rFonts w:cs="FrankRuehl" w:hint="cs"/>
          <w:rtl/>
        </w:rPr>
        <w:t xml:space="preserve"> </w:t>
      </w:r>
      <w:r w:rsidR="006E4B7B" w:rsidRPr="00281D35">
        <w:rPr>
          <w:rFonts w:cs="FrankRuehl" w:hint="cs"/>
          <w:rtl/>
        </w:rPr>
        <w:t xml:space="preserve">בסעיף </w:t>
      </w:r>
      <w:r w:rsidR="006E4B7B">
        <w:rPr>
          <w:rFonts w:cs="FrankRuehl" w:hint="cs"/>
          <w:rtl/>
        </w:rPr>
        <w:t>8</w:t>
      </w:r>
      <w:r w:rsidR="006E4B7B" w:rsidRPr="00281D35">
        <w:rPr>
          <w:rFonts w:cs="FrankRuehl" w:hint="cs"/>
          <w:rtl/>
        </w:rPr>
        <w:t xml:space="preserve"> לחוק הטבות במס וייעוץ במס (תיקוני חקיקה), תשע"ו-2015; ר' סעיף </w:t>
      </w:r>
      <w:r w:rsidR="006E4B7B">
        <w:rPr>
          <w:rFonts w:cs="FrankRuehl" w:hint="cs"/>
          <w:rtl/>
        </w:rPr>
        <w:t>9</w:t>
      </w:r>
      <w:r w:rsidR="006E4B7B" w:rsidRPr="00281D35">
        <w:rPr>
          <w:rFonts w:cs="FrankRuehl" w:hint="cs"/>
          <w:rtl/>
        </w:rPr>
        <w:t xml:space="preserve"> לענין תחולה.</w:t>
      </w:r>
    </w:p>
    <w:p w:rsidR="006E4B7B" w:rsidRPr="00345659" w:rsidRDefault="006E4B7B" w:rsidP="006E4B7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9. הוראות חוק הבלו על דלק, כנוסחן בסימן זה, יחולו לגבי דיווח שיש להגישו מיום כ"ב בשבט התשע"ו (1 בפברואר 2016), ואילך.</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4141" w:rsidRDefault="001F414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הבלו על דלק, תשי"ח–1958</w:t>
    </w:r>
  </w:p>
  <w:p w:rsidR="001F4141" w:rsidRDefault="001F414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F4141" w:rsidRDefault="001F414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4141" w:rsidRDefault="001F414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הבלו על דלק, תשי"ח</w:t>
    </w:r>
    <w:r>
      <w:rPr>
        <w:rFonts w:hAnsi="FrankRuehl" w:cs="FrankRuehl" w:hint="cs"/>
        <w:color w:val="000000"/>
        <w:sz w:val="28"/>
        <w:szCs w:val="28"/>
        <w:rtl/>
      </w:rPr>
      <w:t>-</w:t>
    </w:r>
    <w:r>
      <w:rPr>
        <w:rFonts w:hAnsi="FrankRuehl" w:cs="FrankRuehl"/>
        <w:color w:val="000000"/>
        <w:sz w:val="28"/>
        <w:szCs w:val="28"/>
        <w:rtl/>
      </w:rPr>
      <w:t>1958</w:t>
    </w:r>
  </w:p>
  <w:p w:rsidR="001F4141" w:rsidRDefault="001F414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F4141" w:rsidRDefault="001F414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32647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2D1B"/>
    <w:rsid w:val="00042D09"/>
    <w:rsid w:val="000D0E67"/>
    <w:rsid w:val="00103F6D"/>
    <w:rsid w:val="00132F52"/>
    <w:rsid w:val="001A56A0"/>
    <w:rsid w:val="001F4141"/>
    <w:rsid w:val="002A4A4F"/>
    <w:rsid w:val="002E7858"/>
    <w:rsid w:val="003051B0"/>
    <w:rsid w:val="00325BB4"/>
    <w:rsid w:val="00345659"/>
    <w:rsid w:val="00380410"/>
    <w:rsid w:val="0039443D"/>
    <w:rsid w:val="003963DE"/>
    <w:rsid w:val="003B6745"/>
    <w:rsid w:val="00413A56"/>
    <w:rsid w:val="004515D5"/>
    <w:rsid w:val="00506D78"/>
    <w:rsid w:val="0055059C"/>
    <w:rsid w:val="005B4AF0"/>
    <w:rsid w:val="006E4B7B"/>
    <w:rsid w:val="00781903"/>
    <w:rsid w:val="007A5173"/>
    <w:rsid w:val="0080035B"/>
    <w:rsid w:val="00805099"/>
    <w:rsid w:val="00842D1B"/>
    <w:rsid w:val="00877AF5"/>
    <w:rsid w:val="009063E5"/>
    <w:rsid w:val="00927E1B"/>
    <w:rsid w:val="00950525"/>
    <w:rsid w:val="009800EE"/>
    <w:rsid w:val="009D0FD2"/>
    <w:rsid w:val="009E1C42"/>
    <w:rsid w:val="00A76376"/>
    <w:rsid w:val="00AA22D3"/>
    <w:rsid w:val="00AD193F"/>
    <w:rsid w:val="00B3442B"/>
    <w:rsid w:val="00B415A8"/>
    <w:rsid w:val="00CE5B1F"/>
    <w:rsid w:val="00D24FCD"/>
    <w:rsid w:val="00DA0007"/>
    <w:rsid w:val="00DF3E91"/>
    <w:rsid w:val="00E9619C"/>
    <w:rsid w:val="00E9646D"/>
    <w:rsid w:val="00EF3FD8"/>
    <w:rsid w:val="00F94307"/>
    <w:rsid w:val="00FA542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40BE1AEA-9431-4936-A516-76F0C329B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7/PROP-2895.pdf" TargetMode="External"/><Relationship Id="rId117" Type="http://schemas.openxmlformats.org/officeDocument/2006/relationships/footer" Target="footer1.xml"/><Relationship Id="rId21" Type="http://schemas.openxmlformats.org/officeDocument/2006/relationships/hyperlink" Target="http://www.nevo.co.il/Law_word/law14/LAW-1724.pdf" TargetMode="External"/><Relationship Id="rId42" Type="http://schemas.openxmlformats.org/officeDocument/2006/relationships/hyperlink" Target="http://www.nevo.co.il/Law_word/law15/memshala-240.pdf" TargetMode="External"/><Relationship Id="rId47" Type="http://schemas.openxmlformats.org/officeDocument/2006/relationships/hyperlink" Target="http://www.nevo.co.il/Law_word/law14/law-2405.pdf" TargetMode="External"/><Relationship Id="rId63" Type="http://schemas.openxmlformats.org/officeDocument/2006/relationships/hyperlink" Target="http://www.nevo.co.il/Law_word/law14/law-2405.pdf" TargetMode="External"/><Relationship Id="rId68" Type="http://schemas.openxmlformats.org/officeDocument/2006/relationships/hyperlink" Target="http://www.nevo.co.il/Law_word/law15/memshala-951.pdf" TargetMode="External"/><Relationship Id="rId84" Type="http://schemas.openxmlformats.org/officeDocument/2006/relationships/hyperlink" Target="http://www.nevo.co.il/Law_word/law15/memshala-768.pdf" TargetMode="External"/><Relationship Id="rId89" Type="http://schemas.openxmlformats.org/officeDocument/2006/relationships/hyperlink" Target="http://www.nevo.co.il/Law_word/law14/LAW-1724.pdf" TargetMode="External"/><Relationship Id="rId112" Type="http://schemas.openxmlformats.org/officeDocument/2006/relationships/hyperlink" Target="http://www.nevo.co.il/Law_word/law15/memshala-768.pdf" TargetMode="External"/><Relationship Id="rId16" Type="http://schemas.openxmlformats.org/officeDocument/2006/relationships/hyperlink" Target="http://www.nevo.co.il/Law_word/law15/memshala-768.pdf" TargetMode="External"/><Relationship Id="rId107" Type="http://schemas.openxmlformats.org/officeDocument/2006/relationships/hyperlink" Target="http://www.nevo.co.il/law_word/law14/law-2513.pdf" TargetMode="External"/><Relationship Id="rId11" Type="http://schemas.openxmlformats.org/officeDocument/2006/relationships/hyperlink" Target="http://www.nevo.co.il/Law_word/law14/law-2066.pdf" TargetMode="External"/><Relationship Id="rId32" Type="http://schemas.openxmlformats.org/officeDocument/2006/relationships/hyperlink" Target="http://www.nevo.co.il/Law_word/law15/memshala-335.pdf" TargetMode="External"/><Relationship Id="rId37" Type="http://schemas.openxmlformats.org/officeDocument/2006/relationships/hyperlink" Target="http://www.nevo.co.il/Law_word/law14/law-2066.pdf" TargetMode="External"/><Relationship Id="rId53" Type="http://schemas.openxmlformats.org/officeDocument/2006/relationships/hyperlink" Target="http://www.nevo.co.il/Law_word/law14/law-2405.pdf" TargetMode="External"/><Relationship Id="rId58" Type="http://schemas.openxmlformats.org/officeDocument/2006/relationships/hyperlink" Target="http://www.nevo.co.il/Law_word/law15/memshala-768.pdf" TargetMode="External"/><Relationship Id="rId74" Type="http://schemas.openxmlformats.org/officeDocument/2006/relationships/hyperlink" Target="http://www.nevo.co.il/Law_word/law15/memshala-768.pdf" TargetMode="External"/><Relationship Id="rId79" Type="http://schemas.openxmlformats.org/officeDocument/2006/relationships/hyperlink" Target="http://www.nevo.co.il/Law_word/law14/law-2405.pdf" TargetMode="External"/><Relationship Id="rId102" Type="http://schemas.openxmlformats.org/officeDocument/2006/relationships/hyperlink" Target="http://www.nevo.co.il/Law_word/law17/PROP-2824.pdf" TargetMode="External"/><Relationship Id="rId5" Type="http://schemas.openxmlformats.org/officeDocument/2006/relationships/footnotes" Target="footnotes.xml"/><Relationship Id="rId90" Type="http://schemas.openxmlformats.org/officeDocument/2006/relationships/hyperlink" Target="http://www.nevo.co.il/Law_word/law17/PROP-2824.pdf" TargetMode="External"/><Relationship Id="rId95" Type="http://schemas.openxmlformats.org/officeDocument/2006/relationships/hyperlink" Target="http://www.nevo.co.il/Law_word/law14/LAW-1724.pdf" TargetMode="External"/><Relationship Id="rId22" Type="http://schemas.openxmlformats.org/officeDocument/2006/relationships/hyperlink" Target="http://www.nevo.co.il/Law_word/law17/PROP-2824.pdf" TargetMode="External"/><Relationship Id="rId27" Type="http://schemas.openxmlformats.org/officeDocument/2006/relationships/hyperlink" Target="http://www.nevo.co.il/Law_word/law14/law-2405.pdf" TargetMode="External"/><Relationship Id="rId43" Type="http://schemas.openxmlformats.org/officeDocument/2006/relationships/hyperlink" Target="http://www.nevo.co.il/Law_word/law14/law-2066.pdf" TargetMode="External"/><Relationship Id="rId48" Type="http://schemas.openxmlformats.org/officeDocument/2006/relationships/hyperlink" Target="http://www.nevo.co.il/Law_word/law15/memshala-768.pdf" TargetMode="External"/><Relationship Id="rId64" Type="http://schemas.openxmlformats.org/officeDocument/2006/relationships/hyperlink" Target="http://www.nevo.co.il/Law_word/law15/memshala-768.pdf" TargetMode="External"/><Relationship Id="rId69" Type="http://schemas.openxmlformats.org/officeDocument/2006/relationships/hyperlink" Target="http://www.nevo.co.il/law_word/law14/law-2513.pdf" TargetMode="External"/><Relationship Id="rId113" Type="http://schemas.openxmlformats.org/officeDocument/2006/relationships/hyperlink" Target="http://www.nevo.co.il/advertisements/nevo-100.doc" TargetMode="External"/><Relationship Id="rId118" Type="http://schemas.openxmlformats.org/officeDocument/2006/relationships/footer" Target="footer2.xml"/><Relationship Id="rId80" Type="http://schemas.openxmlformats.org/officeDocument/2006/relationships/hyperlink" Target="http://www.nevo.co.il/Law_word/law15/memshala-768.pdf" TargetMode="External"/><Relationship Id="rId85" Type="http://schemas.openxmlformats.org/officeDocument/2006/relationships/hyperlink" Target="http://www.nevo.co.il/Law_word/law14/law-2405.pdf" TargetMode="External"/><Relationship Id="rId12" Type="http://schemas.openxmlformats.org/officeDocument/2006/relationships/hyperlink" Target="http://www.nevo.co.il/Law_word/law15/memshala-240.pdf" TargetMode="External"/><Relationship Id="rId17" Type="http://schemas.openxmlformats.org/officeDocument/2006/relationships/hyperlink" Target="http://www.nevo.co.il/Law_word/law14/LAW-0406.pdf" TargetMode="External"/><Relationship Id="rId33" Type="http://schemas.openxmlformats.org/officeDocument/2006/relationships/hyperlink" Target="http://www.nevo.co.il/law_word/law14/law-2458.pdf" TargetMode="External"/><Relationship Id="rId38" Type="http://schemas.openxmlformats.org/officeDocument/2006/relationships/hyperlink" Target="http://www.nevo.co.il/Law_word/law15/memshala-240.pdf" TargetMode="External"/><Relationship Id="rId59" Type="http://schemas.openxmlformats.org/officeDocument/2006/relationships/hyperlink" Target="http://www.nevo.co.il/Law_word/law14/law-2405.pdf" TargetMode="External"/><Relationship Id="rId103" Type="http://schemas.openxmlformats.org/officeDocument/2006/relationships/hyperlink" Target="http://www.nevo.co.il/Law_word/law14/LAW-1724.pdf" TargetMode="External"/><Relationship Id="rId108" Type="http://schemas.openxmlformats.org/officeDocument/2006/relationships/hyperlink" Target="http://www.nevo.co.il/Law_word/law15/memshala-951.pdf" TargetMode="External"/><Relationship Id="rId54" Type="http://schemas.openxmlformats.org/officeDocument/2006/relationships/hyperlink" Target="http://www.nevo.co.il/Law_word/law15/memshala-768.pdf" TargetMode="External"/><Relationship Id="rId70" Type="http://schemas.openxmlformats.org/officeDocument/2006/relationships/hyperlink" Target="http://www.nevo.co.il/Law_word/law15/memshala-951.pdf" TargetMode="External"/><Relationship Id="rId75" Type="http://schemas.openxmlformats.org/officeDocument/2006/relationships/hyperlink" Target="http://www.nevo.co.il/Law_word/law14/LAW-1724.pdf" TargetMode="External"/><Relationship Id="rId91" Type="http://schemas.openxmlformats.org/officeDocument/2006/relationships/hyperlink" Target="http://www.nevo.co.il/Law_word/law14/law-2066.pdf" TargetMode="External"/><Relationship Id="rId96" Type="http://schemas.openxmlformats.org/officeDocument/2006/relationships/hyperlink" Target="http://www.nevo.co.il/Law_word/law17/PROP-2824.pdf"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_word/law14/LAW-0406.pdf" TargetMode="External"/><Relationship Id="rId28" Type="http://schemas.openxmlformats.org/officeDocument/2006/relationships/hyperlink" Target="http://www.nevo.co.il/Law_word/law15/memshala-768.pdf" TargetMode="External"/><Relationship Id="rId49" Type="http://schemas.openxmlformats.org/officeDocument/2006/relationships/hyperlink" Target="http://www.nevo.co.il/Law_word/law14/LAW-0531.pdf" TargetMode="External"/><Relationship Id="rId114" Type="http://schemas.openxmlformats.org/officeDocument/2006/relationships/hyperlink" Target="http://www.nevo.co.il/advertisements/nevo-100.doc" TargetMode="External"/><Relationship Id="rId119" Type="http://schemas.openxmlformats.org/officeDocument/2006/relationships/fontTable" Target="fontTable.xml"/><Relationship Id="rId10" Type="http://schemas.openxmlformats.org/officeDocument/2006/relationships/hyperlink" Target="http://www.nevo.co.il/Law_word/law15/memshala-768.pdf" TargetMode="External"/><Relationship Id="rId31" Type="http://schemas.openxmlformats.org/officeDocument/2006/relationships/hyperlink" Target="http://www.nevo.co.il/Law_word/law14/LAW-2136.pdf" TargetMode="External"/><Relationship Id="rId44" Type="http://schemas.openxmlformats.org/officeDocument/2006/relationships/hyperlink" Target="http://www.nevo.co.il/Law_word/law15/memshala-240.pdf" TargetMode="External"/><Relationship Id="rId52" Type="http://schemas.openxmlformats.org/officeDocument/2006/relationships/hyperlink" Target="http://www.nevo.co.il/Law_word/law17/PROP-0771.pdf" TargetMode="External"/><Relationship Id="rId60" Type="http://schemas.openxmlformats.org/officeDocument/2006/relationships/hyperlink" Target="http://www.nevo.co.il/Law_word/law15/memshala-768.pdf" TargetMode="External"/><Relationship Id="rId65" Type="http://schemas.openxmlformats.org/officeDocument/2006/relationships/hyperlink" Target="http://www.nevo.co.il/law_word/law14/law-2511.pdf" TargetMode="External"/><Relationship Id="rId73" Type="http://schemas.openxmlformats.org/officeDocument/2006/relationships/hyperlink" Target="http://www.nevo.co.il/Law_word/law14/law-2405.pdf" TargetMode="External"/><Relationship Id="rId78" Type="http://schemas.openxmlformats.org/officeDocument/2006/relationships/hyperlink" Target="http://www.nevo.co.il/Law_word/law15/memshala-240.pdf" TargetMode="External"/><Relationship Id="rId81" Type="http://schemas.openxmlformats.org/officeDocument/2006/relationships/hyperlink" Target="http://www.nevo.co.il/Law_word/law14/LAW-1724.pdf" TargetMode="External"/><Relationship Id="rId86" Type="http://schemas.openxmlformats.org/officeDocument/2006/relationships/hyperlink" Target="http://www.nevo.co.il/Law_word/law15/memshala-768.pdf" TargetMode="External"/><Relationship Id="rId94" Type="http://schemas.openxmlformats.org/officeDocument/2006/relationships/hyperlink" Target="http://www.nevo.co.il/Law_word/law15/memshala-260.pdf" TargetMode="External"/><Relationship Id="rId99" Type="http://schemas.openxmlformats.org/officeDocument/2006/relationships/hyperlink" Target="http://www.nevo.co.il/Law_word/law14/LAW-1724.pdf" TargetMode="External"/><Relationship Id="rId101" Type="http://schemas.openxmlformats.org/officeDocument/2006/relationships/hyperlink" Target="http://www.nevo.co.il/Law_word/law14/LAW-1724.pdf" TargetMode="External"/><Relationship Id="rId4" Type="http://schemas.openxmlformats.org/officeDocument/2006/relationships/webSettings" Target="webSettings.xml"/><Relationship Id="rId9" Type="http://schemas.openxmlformats.org/officeDocument/2006/relationships/hyperlink" Target="http://www.nevo.co.il/Law_word/law14/law-2405.pdf" TargetMode="External"/><Relationship Id="rId13" Type="http://schemas.openxmlformats.org/officeDocument/2006/relationships/hyperlink" Target="http://www.nevo.co.il/Law_word/law14/LAW-0406.pdf" TargetMode="External"/><Relationship Id="rId18" Type="http://schemas.openxmlformats.org/officeDocument/2006/relationships/hyperlink" Target="http://www.nevo.co.il/Law_word/law17/PROP-0565.pdf" TargetMode="External"/><Relationship Id="rId39" Type="http://schemas.openxmlformats.org/officeDocument/2006/relationships/hyperlink" Target="http://www.nevo.co.il/Law_word/law14/law-2405.pdf" TargetMode="External"/><Relationship Id="rId109" Type="http://schemas.openxmlformats.org/officeDocument/2006/relationships/hyperlink" Target="http://www.nevo.co.il/Law_word/law14/law-2405.pdf" TargetMode="External"/><Relationship Id="rId34" Type="http://schemas.openxmlformats.org/officeDocument/2006/relationships/hyperlink" Target="http://www.nevo.co.il/Law_word/law15/memshala-771.pdf" TargetMode="External"/><Relationship Id="rId50" Type="http://schemas.openxmlformats.org/officeDocument/2006/relationships/hyperlink" Target="http://www.nevo.co.il/Law_word/law17/PROP-0771.pdf" TargetMode="External"/><Relationship Id="rId55" Type="http://schemas.openxmlformats.org/officeDocument/2006/relationships/hyperlink" Target="http://www.nevo.co.il/Law_word/law14/law-2405.pdf" TargetMode="External"/><Relationship Id="rId76" Type="http://schemas.openxmlformats.org/officeDocument/2006/relationships/hyperlink" Target="http://www.nevo.co.il/Law_word/law17/PROP-2824.pdf" TargetMode="External"/><Relationship Id="rId97" Type="http://schemas.openxmlformats.org/officeDocument/2006/relationships/hyperlink" Target="http://www.nevo.co.il/Law_word/law14/LAW-1724.pdf" TargetMode="External"/><Relationship Id="rId104" Type="http://schemas.openxmlformats.org/officeDocument/2006/relationships/hyperlink" Target="http://www.nevo.co.il/Law_word/law17/PROP-2824.pdf" TargetMode="External"/><Relationship Id="rId120" Type="http://schemas.openxmlformats.org/officeDocument/2006/relationships/theme" Target="theme/theme1.xml"/><Relationship Id="rId7" Type="http://schemas.openxmlformats.org/officeDocument/2006/relationships/hyperlink" Target="http://www.nevo.co.il/Law_word/law14/law-2405.pdf" TargetMode="External"/><Relationship Id="rId71" Type="http://schemas.openxmlformats.org/officeDocument/2006/relationships/hyperlink" Target="http://www.nevo.co.il/Law_word/law14/law-2077.pdf" TargetMode="External"/><Relationship Id="rId92" Type="http://schemas.openxmlformats.org/officeDocument/2006/relationships/hyperlink" Target="http://www.nevo.co.il/Law_word/law15/memshala-240.pdf" TargetMode="External"/><Relationship Id="rId2" Type="http://schemas.openxmlformats.org/officeDocument/2006/relationships/styles" Target="styles.xml"/><Relationship Id="rId29" Type="http://schemas.openxmlformats.org/officeDocument/2006/relationships/hyperlink" Target="http://www.nevo.co.il/Law_word/law14/law-2405.pdf" TargetMode="External"/><Relationship Id="rId24" Type="http://schemas.openxmlformats.org/officeDocument/2006/relationships/hyperlink" Target="http://www.nevo.co.il/Law_word/law17/PROP-0565.pdf" TargetMode="External"/><Relationship Id="rId40" Type="http://schemas.openxmlformats.org/officeDocument/2006/relationships/hyperlink" Target="http://www.nevo.co.il/Law_word/law15/memshala-768.pdf" TargetMode="External"/><Relationship Id="rId45" Type="http://schemas.openxmlformats.org/officeDocument/2006/relationships/hyperlink" Target="http://www.nevo.co.il/Law_word/law14/law-2066.pdf" TargetMode="External"/><Relationship Id="rId66" Type="http://schemas.openxmlformats.org/officeDocument/2006/relationships/hyperlink" Target="http://www.nevo.co.il/law_word/law14/law-2511.pdf" TargetMode="External"/><Relationship Id="rId87" Type="http://schemas.openxmlformats.org/officeDocument/2006/relationships/hyperlink" Target="http://www.nevo.co.il/Law_word/law14/law-2405.pdf" TargetMode="External"/><Relationship Id="rId110" Type="http://schemas.openxmlformats.org/officeDocument/2006/relationships/hyperlink" Target="http://www.nevo.co.il/Law_word/law15/memshala-768.pdf" TargetMode="External"/><Relationship Id="rId115" Type="http://schemas.openxmlformats.org/officeDocument/2006/relationships/header" Target="header1.xml"/><Relationship Id="rId61" Type="http://schemas.openxmlformats.org/officeDocument/2006/relationships/hyperlink" Target="http://www.nevo.co.il/Law_word/law14/law-2066.pdf" TargetMode="External"/><Relationship Id="rId82" Type="http://schemas.openxmlformats.org/officeDocument/2006/relationships/hyperlink" Target="http://www.nevo.co.il/Law_word/law17/PROP-2824.pdf" TargetMode="External"/><Relationship Id="rId19" Type="http://schemas.openxmlformats.org/officeDocument/2006/relationships/hyperlink" Target="http://www.nevo.co.il/Law_word/law14/law-2405.pdf" TargetMode="External"/><Relationship Id="rId14" Type="http://schemas.openxmlformats.org/officeDocument/2006/relationships/hyperlink" Target="http://www.nevo.co.il/Law_word/law17/PROP-0565.pdf" TargetMode="External"/><Relationship Id="rId30" Type="http://schemas.openxmlformats.org/officeDocument/2006/relationships/hyperlink" Target="http://www.nevo.co.il/Law_word/law15/memshala-768.pdf" TargetMode="External"/><Relationship Id="rId35" Type="http://schemas.openxmlformats.org/officeDocument/2006/relationships/hyperlink" Target="http://www.nevo.co.il/law_word/law14/law-2467.pdf" TargetMode="External"/><Relationship Id="rId56" Type="http://schemas.openxmlformats.org/officeDocument/2006/relationships/hyperlink" Target="http://www.nevo.co.il/Law_word/law15/memshala-768.pdf" TargetMode="External"/><Relationship Id="rId77" Type="http://schemas.openxmlformats.org/officeDocument/2006/relationships/hyperlink" Target="http://www.nevo.co.il/Law_word/law14/law-2066.pdf" TargetMode="External"/><Relationship Id="rId100" Type="http://schemas.openxmlformats.org/officeDocument/2006/relationships/hyperlink" Target="http://www.nevo.co.il/Law_word/law17/PROP-2824.pdf" TargetMode="External"/><Relationship Id="rId105" Type="http://schemas.openxmlformats.org/officeDocument/2006/relationships/hyperlink" Target="http://www.nevo.co.il/Law_word/law14/LAW-1724.pdf" TargetMode="External"/><Relationship Id="rId8" Type="http://schemas.openxmlformats.org/officeDocument/2006/relationships/hyperlink" Target="http://www.nevo.co.il/Law_word/law15/memshala-768.pdf" TargetMode="External"/><Relationship Id="rId51" Type="http://schemas.openxmlformats.org/officeDocument/2006/relationships/hyperlink" Target="http://www.nevo.co.il/Law_word/law14/LAW-0531.pdf" TargetMode="External"/><Relationship Id="rId72" Type="http://schemas.openxmlformats.org/officeDocument/2006/relationships/hyperlink" Target="http://www.nevo.co.il/Law_word/law15/memshala-260.pdf" TargetMode="External"/><Relationship Id="rId93" Type="http://schemas.openxmlformats.org/officeDocument/2006/relationships/hyperlink" Target="http://www.nevo.co.il/Law_word/law14/law-2077.pdf" TargetMode="External"/><Relationship Id="rId98" Type="http://schemas.openxmlformats.org/officeDocument/2006/relationships/hyperlink" Target="http://www.nevo.co.il/Law_word/law17/PROP-2824.pdf" TargetMode="External"/><Relationship Id="rId3" Type="http://schemas.openxmlformats.org/officeDocument/2006/relationships/settings" Target="settings.xml"/><Relationship Id="rId25" Type="http://schemas.openxmlformats.org/officeDocument/2006/relationships/hyperlink" Target="http://www.nevo.co.il/Law_word/law14/LAW-1751.pdf" TargetMode="External"/><Relationship Id="rId46" Type="http://schemas.openxmlformats.org/officeDocument/2006/relationships/hyperlink" Target="http://www.nevo.co.il/Law_word/law15/memshala-240.pdf" TargetMode="External"/><Relationship Id="rId67" Type="http://schemas.openxmlformats.org/officeDocument/2006/relationships/hyperlink" Target="http://www.nevo.co.il/law_word/law14/law-2513.pdf" TargetMode="External"/><Relationship Id="rId116" Type="http://schemas.openxmlformats.org/officeDocument/2006/relationships/header" Target="header2.xml"/><Relationship Id="rId20" Type="http://schemas.openxmlformats.org/officeDocument/2006/relationships/hyperlink" Target="http://www.nevo.co.il/Law_word/law15/memshala-768.pdf" TargetMode="External"/><Relationship Id="rId41" Type="http://schemas.openxmlformats.org/officeDocument/2006/relationships/hyperlink" Target="http://www.nevo.co.il/Law_word/law14/law-2066.pdf" TargetMode="External"/><Relationship Id="rId62" Type="http://schemas.openxmlformats.org/officeDocument/2006/relationships/hyperlink" Target="http://www.nevo.co.il/Law_word/law15/memshala-240.pdf" TargetMode="External"/><Relationship Id="rId83" Type="http://schemas.openxmlformats.org/officeDocument/2006/relationships/hyperlink" Target="http://www.nevo.co.il/Law_word/law14/law-2405.pdf" TargetMode="External"/><Relationship Id="rId88" Type="http://schemas.openxmlformats.org/officeDocument/2006/relationships/hyperlink" Target="http://www.nevo.co.il/Law_word/law15/memshala-768.pdf" TargetMode="External"/><Relationship Id="rId111" Type="http://schemas.openxmlformats.org/officeDocument/2006/relationships/hyperlink" Target="http://www.nevo.co.il/Law_word/law14/law-2405.pdf" TargetMode="External"/><Relationship Id="rId15" Type="http://schemas.openxmlformats.org/officeDocument/2006/relationships/hyperlink" Target="http://www.nevo.co.il/Law_word/law14/law-2405.pdf" TargetMode="External"/><Relationship Id="rId36" Type="http://schemas.openxmlformats.org/officeDocument/2006/relationships/hyperlink" Target="http://www.nevo.co.il/Law_word/law15/memshala-771.pdf" TargetMode="External"/><Relationship Id="rId57" Type="http://schemas.openxmlformats.org/officeDocument/2006/relationships/hyperlink" Target="http://www.nevo.co.il/Law_word/law14/law-2405.pdf" TargetMode="External"/><Relationship Id="rId106" Type="http://schemas.openxmlformats.org/officeDocument/2006/relationships/hyperlink" Target="http://www.nevo.co.il/Law_word/law17/PROP-2824.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2824.pdf" TargetMode="External"/><Relationship Id="rId13" Type="http://schemas.openxmlformats.org/officeDocument/2006/relationships/hyperlink" Target="http://www.nevo.co.il/Law_word/law14/law-2077.pdf" TargetMode="External"/><Relationship Id="rId18" Type="http://schemas.openxmlformats.org/officeDocument/2006/relationships/hyperlink" Target="http://www.nevo.co.il/Law_word/law15/memshala-768.pdf" TargetMode="External"/><Relationship Id="rId26" Type="http://schemas.openxmlformats.org/officeDocument/2006/relationships/hyperlink" Target="http://www.nevo.co.il/Law_word/law15/memshala-951.pdf" TargetMode="External"/><Relationship Id="rId3" Type="http://schemas.openxmlformats.org/officeDocument/2006/relationships/hyperlink" Target="http://www.nevo.co.il/Law_word/law14/law-0406.pdf" TargetMode="External"/><Relationship Id="rId21" Type="http://schemas.openxmlformats.org/officeDocument/2006/relationships/hyperlink" Target="http://www.nevo.co.il/law_word/law14/law-2467.pdf" TargetMode="External"/><Relationship Id="rId7" Type="http://schemas.openxmlformats.org/officeDocument/2006/relationships/hyperlink" Target="http://www.nevo.co.il/Law_word/law14/law-1724.pdf" TargetMode="External"/><Relationship Id="rId12" Type="http://schemas.openxmlformats.org/officeDocument/2006/relationships/hyperlink" Target="http://www.nevo.co.il/Law_word/law15/MEMSHALA-240.pdf" TargetMode="External"/><Relationship Id="rId17" Type="http://schemas.openxmlformats.org/officeDocument/2006/relationships/hyperlink" Target="http://www.nevo.co.il/Law_word/law14/law-2405.pdf" TargetMode="External"/><Relationship Id="rId25" Type="http://schemas.openxmlformats.org/officeDocument/2006/relationships/hyperlink" Target="http://www.nevo.co.il/law_word/law14/law-2513.pdf" TargetMode="External"/><Relationship Id="rId2" Type="http://schemas.openxmlformats.org/officeDocument/2006/relationships/hyperlink" Target="http://www.nevo.co.il/Law_word/law17/PROP-0342.pdf" TargetMode="External"/><Relationship Id="rId16" Type="http://schemas.openxmlformats.org/officeDocument/2006/relationships/hyperlink" Target="http://www.nevo.co.il/Law_word/law15/memshala-335.pdf" TargetMode="External"/><Relationship Id="rId20" Type="http://schemas.openxmlformats.org/officeDocument/2006/relationships/hyperlink" Target="http://www.nevo.co.il/Law_word/law15/memshala-771.pdf" TargetMode="External"/><Relationship Id="rId1" Type="http://schemas.openxmlformats.org/officeDocument/2006/relationships/hyperlink" Target="http://www.nevo.co.il/Law_word/law14/law-0258.pdf" TargetMode="External"/><Relationship Id="rId6" Type="http://schemas.openxmlformats.org/officeDocument/2006/relationships/hyperlink" Target="http://www.nevo.co.il/Law_word/law17/PROP-0771.pdf" TargetMode="External"/><Relationship Id="rId11" Type="http://schemas.openxmlformats.org/officeDocument/2006/relationships/hyperlink" Target="http://www.nevo.co.il/Law_word/law14/law-2066.pdf" TargetMode="External"/><Relationship Id="rId24" Type="http://schemas.openxmlformats.org/officeDocument/2006/relationships/hyperlink" Target="http://www.nevo.co.il/Law_word/law15/memshala-951.pdf" TargetMode="External"/><Relationship Id="rId5" Type="http://schemas.openxmlformats.org/officeDocument/2006/relationships/hyperlink" Target="http://www.nevo.co.il/Law_word/law14/LAW-0531.pdf" TargetMode="External"/><Relationship Id="rId15" Type="http://schemas.openxmlformats.org/officeDocument/2006/relationships/hyperlink" Target="http://www.nevo.co.il/Law_word/law14/law-2136.pdf" TargetMode="External"/><Relationship Id="rId23" Type="http://schemas.openxmlformats.org/officeDocument/2006/relationships/hyperlink" Target="http://www.nevo.co.il/law_word/law14/law-2511.pdf" TargetMode="External"/><Relationship Id="rId10" Type="http://schemas.openxmlformats.org/officeDocument/2006/relationships/hyperlink" Target="http://www.nevo.co.il/Law_word/law17/PROP-2895.pdf" TargetMode="External"/><Relationship Id="rId19" Type="http://schemas.openxmlformats.org/officeDocument/2006/relationships/hyperlink" Target="http://www.nevo.co.il/law_word/law14/law-2458.pdf" TargetMode="External"/><Relationship Id="rId4" Type="http://schemas.openxmlformats.org/officeDocument/2006/relationships/hyperlink" Target="http://www.nevo.co.il/Law_word/law17/PROP-0565.pdf" TargetMode="External"/><Relationship Id="rId9" Type="http://schemas.openxmlformats.org/officeDocument/2006/relationships/hyperlink" Target="http://www.nevo.co.il/Law_word/law14/law-1751.pdf" TargetMode="External"/><Relationship Id="rId14" Type="http://schemas.openxmlformats.org/officeDocument/2006/relationships/hyperlink" Target="http://www.nevo.co.il/Law_word/law15/memshala-260.pdf" TargetMode="External"/><Relationship Id="rId22" Type="http://schemas.openxmlformats.org/officeDocument/2006/relationships/hyperlink" Target="http://www.nevo.co.il/Law_word/law15/memshala-77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7143</Words>
  <Characters>40719</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47767</CharactersWithSpaces>
  <SharedDoc>false</SharedDoc>
  <HLinks>
    <vt:vector size="1056" baseType="variant">
      <vt:variant>
        <vt:i4>393283</vt:i4>
      </vt:variant>
      <vt:variant>
        <vt:i4>573</vt:i4>
      </vt:variant>
      <vt:variant>
        <vt:i4>0</vt:i4>
      </vt:variant>
      <vt:variant>
        <vt:i4>5</vt:i4>
      </vt:variant>
      <vt:variant>
        <vt:lpwstr>http://www.nevo.co.il/advertisements/nevo-100.doc</vt:lpwstr>
      </vt:variant>
      <vt:variant>
        <vt:lpwstr/>
      </vt:variant>
      <vt:variant>
        <vt:i4>393283</vt:i4>
      </vt:variant>
      <vt:variant>
        <vt:i4>570</vt:i4>
      </vt:variant>
      <vt:variant>
        <vt:i4>0</vt:i4>
      </vt:variant>
      <vt:variant>
        <vt:i4>5</vt:i4>
      </vt:variant>
      <vt:variant>
        <vt:lpwstr>http://www.nevo.co.il/advertisements/nevo-100.doc</vt:lpwstr>
      </vt:variant>
      <vt:variant>
        <vt:lpwstr/>
      </vt:variant>
      <vt:variant>
        <vt:i4>7995484</vt:i4>
      </vt:variant>
      <vt:variant>
        <vt:i4>567</vt:i4>
      </vt:variant>
      <vt:variant>
        <vt:i4>0</vt:i4>
      </vt:variant>
      <vt:variant>
        <vt:i4>5</vt:i4>
      </vt:variant>
      <vt:variant>
        <vt:lpwstr>http://www.nevo.co.il/Law_word/law15/memshala-768.pdf</vt:lpwstr>
      </vt:variant>
      <vt:variant>
        <vt:lpwstr/>
      </vt:variant>
      <vt:variant>
        <vt:i4>8192008</vt:i4>
      </vt:variant>
      <vt:variant>
        <vt:i4>564</vt:i4>
      </vt:variant>
      <vt:variant>
        <vt:i4>0</vt:i4>
      </vt:variant>
      <vt:variant>
        <vt:i4>5</vt:i4>
      </vt:variant>
      <vt:variant>
        <vt:lpwstr>http://www.nevo.co.il/Law_word/law14/law-2405.pdf</vt:lpwstr>
      </vt:variant>
      <vt:variant>
        <vt:lpwstr/>
      </vt:variant>
      <vt:variant>
        <vt:i4>7995484</vt:i4>
      </vt:variant>
      <vt:variant>
        <vt:i4>561</vt:i4>
      </vt:variant>
      <vt:variant>
        <vt:i4>0</vt:i4>
      </vt:variant>
      <vt:variant>
        <vt:i4>5</vt:i4>
      </vt:variant>
      <vt:variant>
        <vt:lpwstr>http://www.nevo.co.il/Law_word/law15/memshala-768.pdf</vt:lpwstr>
      </vt:variant>
      <vt:variant>
        <vt:lpwstr/>
      </vt:variant>
      <vt:variant>
        <vt:i4>8192008</vt:i4>
      </vt:variant>
      <vt:variant>
        <vt:i4>558</vt:i4>
      </vt:variant>
      <vt:variant>
        <vt:i4>0</vt:i4>
      </vt:variant>
      <vt:variant>
        <vt:i4>5</vt:i4>
      </vt:variant>
      <vt:variant>
        <vt:lpwstr>http://www.nevo.co.il/Law_word/law14/law-2405.pdf</vt:lpwstr>
      </vt:variant>
      <vt:variant>
        <vt:lpwstr/>
      </vt:variant>
      <vt:variant>
        <vt:i4>7929947</vt:i4>
      </vt:variant>
      <vt:variant>
        <vt:i4>555</vt:i4>
      </vt:variant>
      <vt:variant>
        <vt:i4>0</vt:i4>
      </vt:variant>
      <vt:variant>
        <vt:i4>5</vt:i4>
      </vt:variant>
      <vt:variant>
        <vt:lpwstr>http://www.nevo.co.il/Law_word/law15/memshala-951.pdf</vt:lpwstr>
      </vt:variant>
      <vt:variant>
        <vt:lpwstr/>
      </vt:variant>
      <vt:variant>
        <vt:i4>8126479</vt:i4>
      </vt:variant>
      <vt:variant>
        <vt:i4>552</vt:i4>
      </vt:variant>
      <vt:variant>
        <vt:i4>0</vt:i4>
      </vt:variant>
      <vt:variant>
        <vt:i4>5</vt:i4>
      </vt:variant>
      <vt:variant>
        <vt:lpwstr>http://www.nevo.co.il/law_word/law14/law-2513.pdf</vt:lpwstr>
      </vt:variant>
      <vt:variant>
        <vt:lpwstr/>
      </vt:variant>
      <vt:variant>
        <vt:i4>327805</vt:i4>
      </vt:variant>
      <vt:variant>
        <vt:i4>549</vt:i4>
      </vt:variant>
      <vt:variant>
        <vt:i4>0</vt:i4>
      </vt:variant>
      <vt:variant>
        <vt:i4>5</vt:i4>
      </vt:variant>
      <vt:variant>
        <vt:lpwstr>http://www.nevo.co.il/Law_word/law17/PROP-2824.pdf</vt:lpwstr>
      </vt:variant>
      <vt:variant>
        <vt:lpwstr/>
      </vt:variant>
      <vt:variant>
        <vt:i4>8126474</vt:i4>
      </vt:variant>
      <vt:variant>
        <vt:i4>546</vt:i4>
      </vt:variant>
      <vt:variant>
        <vt:i4>0</vt:i4>
      </vt:variant>
      <vt:variant>
        <vt:i4>5</vt:i4>
      </vt:variant>
      <vt:variant>
        <vt:lpwstr>http://www.nevo.co.il/Law_word/law14/LAW-1724.pdf</vt:lpwstr>
      </vt:variant>
      <vt:variant>
        <vt:lpwstr/>
      </vt:variant>
      <vt:variant>
        <vt:i4>327805</vt:i4>
      </vt:variant>
      <vt:variant>
        <vt:i4>543</vt:i4>
      </vt:variant>
      <vt:variant>
        <vt:i4>0</vt:i4>
      </vt:variant>
      <vt:variant>
        <vt:i4>5</vt:i4>
      </vt:variant>
      <vt:variant>
        <vt:lpwstr>http://www.nevo.co.il/Law_word/law17/PROP-2824.pdf</vt:lpwstr>
      </vt:variant>
      <vt:variant>
        <vt:lpwstr/>
      </vt:variant>
      <vt:variant>
        <vt:i4>8126474</vt:i4>
      </vt:variant>
      <vt:variant>
        <vt:i4>540</vt:i4>
      </vt:variant>
      <vt:variant>
        <vt:i4>0</vt:i4>
      </vt:variant>
      <vt:variant>
        <vt:i4>5</vt:i4>
      </vt:variant>
      <vt:variant>
        <vt:lpwstr>http://www.nevo.co.il/Law_word/law14/LAW-1724.pdf</vt:lpwstr>
      </vt:variant>
      <vt:variant>
        <vt:lpwstr/>
      </vt:variant>
      <vt:variant>
        <vt:i4>327805</vt:i4>
      </vt:variant>
      <vt:variant>
        <vt:i4>537</vt:i4>
      </vt:variant>
      <vt:variant>
        <vt:i4>0</vt:i4>
      </vt:variant>
      <vt:variant>
        <vt:i4>5</vt:i4>
      </vt:variant>
      <vt:variant>
        <vt:lpwstr>http://www.nevo.co.il/Law_word/law17/PROP-2824.pdf</vt:lpwstr>
      </vt:variant>
      <vt:variant>
        <vt:lpwstr/>
      </vt:variant>
      <vt:variant>
        <vt:i4>8126474</vt:i4>
      </vt:variant>
      <vt:variant>
        <vt:i4>534</vt:i4>
      </vt:variant>
      <vt:variant>
        <vt:i4>0</vt:i4>
      </vt:variant>
      <vt:variant>
        <vt:i4>5</vt:i4>
      </vt:variant>
      <vt:variant>
        <vt:lpwstr>http://www.nevo.co.il/Law_word/law14/LAW-1724.pdf</vt:lpwstr>
      </vt:variant>
      <vt:variant>
        <vt:lpwstr/>
      </vt:variant>
      <vt:variant>
        <vt:i4>327805</vt:i4>
      </vt:variant>
      <vt:variant>
        <vt:i4>531</vt:i4>
      </vt:variant>
      <vt:variant>
        <vt:i4>0</vt:i4>
      </vt:variant>
      <vt:variant>
        <vt:i4>5</vt:i4>
      </vt:variant>
      <vt:variant>
        <vt:lpwstr>http://www.nevo.co.il/Law_word/law17/PROP-2824.pdf</vt:lpwstr>
      </vt:variant>
      <vt:variant>
        <vt:lpwstr/>
      </vt:variant>
      <vt:variant>
        <vt:i4>8126474</vt:i4>
      </vt:variant>
      <vt:variant>
        <vt:i4>528</vt:i4>
      </vt:variant>
      <vt:variant>
        <vt:i4>0</vt:i4>
      </vt:variant>
      <vt:variant>
        <vt:i4>5</vt:i4>
      </vt:variant>
      <vt:variant>
        <vt:lpwstr>http://www.nevo.co.il/Law_word/law14/LAW-1724.pdf</vt:lpwstr>
      </vt:variant>
      <vt:variant>
        <vt:lpwstr/>
      </vt:variant>
      <vt:variant>
        <vt:i4>327805</vt:i4>
      </vt:variant>
      <vt:variant>
        <vt:i4>525</vt:i4>
      </vt:variant>
      <vt:variant>
        <vt:i4>0</vt:i4>
      </vt:variant>
      <vt:variant>
        <vt:i4>5</vt:i4>
      </vt:variant>
      <vt:variant>
        <vt:lpwstr>http://www.nevo.co.il/Law_word/law17/PROP-2824.pdf</vt:lpwstr>
      </vt:variant>
      <vt:variant>
        <vt:lpwstr/>
      </vt:variant>
      <vt:variant>
        <vt:i4>8126474</vt:i4>
      </vt:variant>
      <vt:variant>
        <vt:i4>522</vt:i4>
      </vt:variant>
      <vt:variant>
        <vt:i4>0</vt:i4>
      </vt:variant>
      <vt:variant>
        <vt:i4>5</vt:i4>
      </vt:variant>
      <vt:variant>
        <vt:lpwstr>http://www.nevo.co.il/Law_word/law14/LAW-1724.pdf</vt:lpwstr>
      </vt:variant>
      <vt:variant>
        <vt:lpwstr/>
      </vt:variant>
      <vt:variant>
        <vt:i4>327805</vt:i4>
      </vt:variant>
      <vt:variant>
        <vt:i4>519</vt:i4>
      </vt:variant>
      <vt:variant>
        <vt:i4>0</vt:i4>
      </vt:variant>
      <vt:variant>
        <vt:i4>5</vt:i4>
      </vt:variant>
      <vt:variant>
        <vt:lpwstr>http://www.nevo.co.il/Law_word/law17/PROP-2824.pdf</vt:lpwstr>
      </vt:variant>
      <vt:variant>
        <vt:lpwstr/>
      </vt:variant>
      <vt:variant>
        <vt:i4>8126474</vt:i4>
      </vt:variant>
      <vt:variant>
        <vt:i4>516</vt:i4>
      </vt:variant>
      <vt:variant>
        <vt:i4>0</vt:i4>
      </vt:variant>
      <vt:variant>
        <vt:i4>5</vt:i4>
      </vt:variant>
      <vt:variant>
        <vt:lpwstr>http://www.nevo.co.il/Law_word/law14/LAW-1724.pdf</vt:lpwstr>
      </vt:variant>
      <vt:variant>
        <vt:lpwstr/>
      </vt:variant>
      <vt:variant>
        <vt:i4>7995473</vt:i4>
      </vt:variant>
      <vt:variant>
        <vt:i4>513</vt:i4>
      </vt:variant>
      <vt:variant>
        <vt:i4>0</vt:i4>
      </vt:variant>
      <vt:variant>
        <vt:i4>5</vt:i4>
      </vt:variant>
      <vt:variant>
        <vt:lpwstr>http://www.nevo.co.il/Law_word/law15/memshala-260.pdf</vt:lpwstr>
      </vt:variant>
      <vt:variant>
        <vt:lpwstr/>
      </vt:variant>
      <vt:variant>
        <vt:i4>7995406</vt:i4>
      </vt:variant>
      <vt:variant>
        <vt:i4>510</vt:i4>
      </vt:variant>
      <vt:variant>
        <vt:i4>0</vt:i4>
      </vt:variant>
      <vt:variant>
        <vt:i4>5</vt:i4>
      </vt:variant>
      <vt:variant>
        <vt:lpwstr>http://www.nevo.co.il/Law_word/law14/law-2077.pdf</vt:lpwstr>
      </vt:variant>
      <vt:variant>
        <vt:lpwstr/>
      </vt:variant>
      <vt:variant>
        <vt:i4>7864401</vt:i4>
      </vt:variant>
      <vt:variant>
        <vt:i4>507</vt:i4>
      </vt:variant>
      <vt:variant>
        <vt:i4>0</vt:i4>
      </vt:variant>
      <vt:variant>
        <vt:i4>5</vt:i4>
      </vt:variant>
      <vt:variant>
        <vt:lpwstr>http://www.nevo.co.il/Law_word/law15/memshala-240.pdf</vt:lpwstr>
      </vt:variant>
      <vt:variant>
        <vt:lpwstr/>
      </vt:variant>
      <vt:variant>
        <vt:i4>8060943</vt:i4>
      </vt:variant>
      <vt:variant>
        <vt:i4>504</vt:i4>
      </vt:variant>
      <vt:variant>
        <vt:i4>0</vt:i4>
      </vt:variant>
      <vt:variant>
        <vt:i4>5</vt:i4>
      </vt:variant>
      <vt:variant>
        <vt:lpwstr>http://www.nevo.co.il/Law_word/law14/law-2066.pdf</vt:lpwstr>
      </vt:variant>
      <vt:variant>
        <vt:lpwstr/>
      </vt:variant>
      <vt:variant>
        <vt:i4>327805</vt:i4>
      </vt:variant>
      <vt:variant>
        <vt:i4>501</vt:i4>
      </vt:variant>
      <vt:variant>
        <vt:i4>0</vt:i4>
      </vt:variant>
      <vt:variant>
        <vt:i4>5</vt:i4>
      </vt:variant>
      <vt:variant>
        <vt:lpwstr>http://www.nevo.co.il/Law_word/law17/PROP-2824.pdf</vt:lpwstr>
      </vt:variant>
      <vt:variant>
        <vt:lpwstr/>
      </vt:variant>
      <vt:variant>
        <vt:i4>8126474</vt:i4>
      </vt:variant>
      <vt:variant>
        <vt:i4>498</vt:i4>
      </vt:variant>
      <vt:variant>
        <vt:i4>0</vt:i4>
      </vt:variant>
      <vt:variant>
        <vt:i4>5</vt:i4>
      </vt:variant>
      <vt:variant>
        <vt:lpwstr>http://www.nevo.co.il/Law_word/law14/LAW-1724.pdf</vt:lpwstr>
      </vt:variant>
      <vt:variant>
        <vt:lpwstr/>
      </vt:variant>
      <vt:variant>
        <vt:i4>7995484</vt:i4>
      </vt:variant>
      <vt:variant>
        <vt:i4>495</vt:i4>
      </vt:variant>
      <vt:variant>
        <vt:i4>0</vt:i4>
      </vt:variant>
      <vt:variant>
        <vt:i4>5</vt:i4>
      </vt:variant>
      <vt:variant>
        <vt:lpwstr>http://www.nevo.co.il/Law_word/law15/memshala-768.pdf</vt:lpwstr>
      </vt:variant>
      <vt:variant>
        <vt:lpwstr/>
      </vt:variant>
      <vt:variant>
        <vt:i4>8192008</vt:i4>
      </vt:variant>
      <vt:variant>
        <vt:i4>492</vt:i4>
      </vt:variant>
      <vt:variant>
        <vt:i4>0</vt:i4>
      </vt:variant>
      <vt:variant>
        <vt:i4>5</vt:i4>
      </vt:variant>
      <vt:variant>
        <vt:lpwstr>http://www.nevo.co.il/Law_word/law14/law-2405.pdf</vt:lpwstr>
      </vt:variant>
      <vt:variant>
        <vt:lpwstr/>
      </vt:variant>
      <vt:variant>
        <vt:i4>7995484</vt:i4>
      </vt:variant>
      <vt:variant>
        <vt:i4>489</vt:i4>
      </vt:variant>
      <vt:variant>
        <vt:i4>0</vt:i4>
      </vt:variant>
      <vt:variant>
        <vt:i4>5</vt:i4>
      </vt:variant>
      <vt:variant>
        <vt:lpwstr>http://www.nevo.co.il/Law_word/law15/memshala-768.pdf</vt:lpwstr>
      </vt:variant>
      <vt:variant>
        <vt:lpwstr/>
      </vt:variant>
      <vt:variant>
        <vt:i4>8192008</vt:i4>
      </vt:variant>
      <vt:variant>
        <vt:i4>486</vt:i4>
      </vt:variant>
      <vt:variant>
        <vt:i4>0</vt:i4>
      </vt:variant>
      <vt:variant>
        <vt:i4>5</vt:i4>
      </vt:variant>
      <vt:variant>
        <vt:lpwstr>http://www.nevo.co.il/Law_word/law14/law-2405.pdf</vt:lpwstr>
      </vt:variant>
      <vt:variant>
        <vt:lpwstr/>
      </vt:variant>
      <vt:variant>
        <vt:i4>7995484</vt:i4>
      </vt:variant>
      <vt:variant>
        <vt:i4>483</vt:i4>
      </vt:variant>
      <vt:variant>
        <vt:i4>0</vt:i4>
      </vt:variant>
      <vt:variant>
        <vt:i4>5</vt:i4>
      </vt:variant>
      <vt:variant>
        <vt:lpwstr>http://www.nevo.co.il/Law_word/law15/memshala-768.pdf</vt:lpwstr>
      </vt:variant>
      <vt:variant>
        <vt:lpwstr/>
      </vt:variant>
      <vt:variant>
        <vt:i4>8192008</vt:i4>
      </vt:variant>
      <vt:variant>
        <vt:i4>480</vt:i4>
      </vt:variant>
      <vt:variant>
        <vt:i4>0</vt:i4>
      </vt:variant>
      <vt:variant>
        <vt:i4>5</vt:i4>
      </vt:variant>
      <vt:variant>
        <vt:lpwstr>http://www.nevo.co.il/Law_word/law14/law-2405.pdf</vt:lpwstr>
      </vt:variant>
      <vt:variant>
        <vt:lpwstr/>
      </vt:variant>
      <vt:variant>
        <vt:i4>327805</vt:i4>
      </vt:variant>
      <vt:variant>
        <vt:i4>477</vt:i4>
      </vt:variant>
      <vt:variant>
        <vt:i4>0</vt:i4>
      </vt:variant>
      <vt:variant>
        <vt:i4>5</vt:i4>
      </vt:variant>
      <vt:variant>
        <vt:lpwstr>http://www.nevo.co.il/Law_word/law17/PROP-2824.pdf</vt:lpwstr>
      </vt:variant>
      <vt:variant>
        <vt:lpwstr/>
      </vt:variant>
      <vt:variant>
        <vt:i4>8126474</vt:i4>
      </vt:variant>
      <vt:variant>
        <vt:i4>474</vt:i4>
      </vt:variant>
      <vt:variant>
        <vt:i4>0</vt:i4>
      </vt:variant>
      <vt:variant>
        <vt:i4>5</vt:i4>
      </vt:variant>
      <vt:variant>
        <vt:lpwstr>http://www.nevo.co.il/Law_word/law14/LAW-1724.pdf</vt:lpwstr>
      </vt:variant>
      <vt:variant>
        <vt:lpwstr/>
      </vt:variant>
      <vt:variant>
        <vt:i4>7995484</vt:i4>
      </vt:variant>
      <vt:variant>
        <vt:i4>471</vt:i4>
      </vt:variant>
      <vt:variant>
        <vt:i4>0</vt:i4>
      </vt:variant>
      <vt:variant>
        <vt:i4>5</vt:i4>
      </vt:variant>
      <vt:variant>
        <vt:lpwstr>http://www.nevo.co.il/Law_word/law15/memshala-768.pdf</vt:lpwstr>
      </vt:variant>
      <vt:variant>
        <vt:lpwstr/>
      </vt:variant>
      <vt:variant>
        <vt:i4>8192008</vt:i4>
      </vt:variant>
      <vt:variant>
        <vt:i4>468</vt:i4>
      </vt:variant>
      <vt:variant>
        <vt:i4>0</vt:i4>
      </vt:variant>
      <vt:variant>
        <vt:i4>5</vt:i4>
      </vt:variant>
      <vt:variant>
        <vt:lpwstr>http://www.nevo.co.il/Law_word/law14/law-2405.pdf</vt:lpwstr>
      </vt:variant>
      <vt:variant>
        <vt:lpwstr/>
      </vt:variant>
      <vt:variant>
        <vt:i4>7864401</vt:i4>
      </vt:variant>
      <vt:variant>
        <vt:i4>465</vt:i4>
      </vt:variant>
      <vt:variant>
        <vt:i4>0</vt:i4>
      </vt:variant>
      <vt:variant>
        <vt:i4>5</vt:i4>
      </vt:variant>
      <vt:variant>
        <vt:lpwstr>http://www.nevo.co.il/Law_word/law15/memshala-240.pdf</vt:lpwstr>
      </vt:variant>
      <vt:variant>
        <vt:lpwstr/>
      </vt:variant>
      <vt:variant>
        <vt:i4>8060943</vt:i4>
      </vt:variant>
      <vt:variant>
        <vt:i4>462</vt:i4>
      </vt:variant>
      <vt:variant>
        <vt:i4>0</vt:i4>
      </vt:variant>
      <vt:variant>
        <vt:i4>5</vt:i4>
      </vt:variant>
      <vt:variant>
        <vt:lpwstr>http://www.nevo.co.il/Law_word/law14/law-2066.pdf</vt:lpwstr>
      </vt:variant>
      <vt:variant>
        <vt:lpwstr/>
      </vt:variant>
      <vt:variant>
        <vt:i4>327805</vt:i4>
      </vt:variant>
      <vt:variant>
        <vt:i4>459</vt:i4>
      </vt:variant>
      <vt:variant>
        <vt:i4>0</vt:i4>
      </vt:variant>
      <vt:variant>
        <vt:i4>5</vt:i4>
      </vt:variant>
      <vt:variant>
        <vt:lpwstr>http://www.nevo.co.il/Law_word/law17/PROP-2824.pdf</vt:lpwstr>
      </vt:variant>
      <vt:variant>
        <vt:lpwstr/>
      </vt:variant>
      <vt:variant>
        <vt:i4>8126474</vt:i4>
      </vt:variant>
      <vt:variant>
        <vt:i4>456</vt:i4>
      </vt:variant>
      <vt:variant>
        <vt:i4>0</vt:i4>
      </vt:variant>
      <vt:variant>
        <vt:i4>5</vt:i4>
      </vt:variant>
      <vt:variant>
        <vt:lpwstr>http://www.nevo.co.il/Law_word/law14/LAW-1724.pdf</vt:lpwstr>
      </vt:variant>
      <vt:variant>
        <vt:lpwstr/>
      </vt:variant>
      <vt:variant>
        <vt:i4>7995484</vt:i4>
      </vt:variant>
      <vt:variant>
        <vt:i4>453</vt:i4>
      </vt:variant>
      <vt:variant>
        <vt:i4>0</vt:i4>
      </vt:variant>
      <vt:variant>
        <vt:i4>5</vt:i4>
      </vt:variant>
      <vt:variant>
        <vt:lpwstr>http://www.nevo.co.il/Law_word/law15/memshala-768.pdf</vt:lpwstr>
      </vt:variant>
      <vt:variant>
        <vt:lpwstr/>
      </vt:variant>
      <vt:variant>
        <vt:i4>8192008</vt:i4>
      </vt:variant>
      <vt:variant>
        <vt:i4>450</vt:i4>
      </vt:variant>
      <vt:variant>
        <vt:i4>0</vt:i4>
      </vt:variant>
      <vt:variant>
        <vt:i4>5</vt:i4>
      </vt:variant>
      <vt:variant>
        <vt:lpwstr>http://www.nevo.co.il/Law_word/law14/law-2405.pdf</vt:lpwstr>
      </vt:variant>
      <vt:variant>
        <vt:lpwstr/>
      </vt:variant>
      <vt:variant>
        <vt:i4>7995473</vt:i4>
      </vt:variant>
      <vt:variant>
        <vt:i4>447</vt:i4>
      </vt:variant>
      <vt:variant>
        <vt:i4>0</vt:i4>
      </vt:variant>
      <vt:variant>
        <vt:i4>5</vt:i4>
      </vt:variant>
      <vt:variant>
        <vt:lpwstr>http://www.nevo.co.il/Law_word/law15/memshala-260.pdf</vt:lpwstr>
      </vt:variant>
      <vt:variant>
        <vt:lpwstr/>
      </vt:variant>
      <vt:variant>
        <vt:i4>7995406</vt:i4>
      </vt:variant>
      <vt:variant>
        <vt:i4>444</vt:i4>
      </vt:variant>
      <vt:variant>
        <vt:i4>0</vt:i4>
      </vt:variant>
      <vt:variant>
        <vt:i4>5</vt:i4>
      </vt:variant>
      <vt:variant>
        <vt:lpwstr>http://www.nevo.co.il/Law_word/law14/law-2077.pdf</vt:lpwstr>
      </vt:variant>
      <vt:variant>
        <vt:lpwstr/>
      </vt:variant>
      <vt:variant>
        <vt:i4>7929947</vt:i4>
      </vt:variant>
      <vt:variant>
        <vt:i4>441</vt:i4>
      </vt:variant>
      <vt:variant>
        <vt:i4>0</vt:i4>
      </vt:variant>
      <vt:variant>
        <vt:i4>5</vt:i4>
      </vt:variant>
      <vt:variant>
        <vt:lpwstr>http://www.nevo.co.il/Law_word/law15/memshala-951.pdf</vt:lpwstr>
      </vt:variant>
      <vt:variant>
        <vt:lpwstr/>
      </vt:variant>
      <vt:variant>
        <vt:i4>8126479</vt:i4>
      </vt:variant>
      <vt:variant>
        <vt:i4>438</vt:i4>
      </vt:variant>
      <vt:variant>
        <vt:i4>0</vt:i4>
      </vt:variant>
      <vt:variant>
        <vt:i4>5</vt:i4>
      </vt:variant>
      <vt:variant>
        <vt:lpwstr>http://www.nevo.co.il/law_word/law14/law-2513.pdf</vt:lpwstr>
      </vt:variant>
      <vt:variant>
        <vt:lpwstr/>
      </vt:variant>
      <vt:variant>
        <vt:i4>7929947</vt:i4>
      </vt:variant>
      <vt:variant>
        <vt:i4>435</vt:i4>
      </vt:variant>
      <vt:variant>
        <vt:i4>0</vt:i4>
      </vt:variant>
      <vt:variant>
        <vt:i4>5</vt:i4>
      </vt:variant>
      <vt:variant>
        <vt:lpwstr>http://www.nevo.co.il/Law_word/law15/memshala-951.pdf</vt:lpwstr>
      </vt:variant>
      <vt:variant>
        <vt:lpwstr/>
      </vt:variant>
      <vt:variant>
        <vt:i4>8126479</vt:i4>
      </vt:variant>
      <vt:variant>
        <vt:i4>432</vt:i4>
      </vt:variant>
      <vt:variant>
        <vt:i4>0</vt:i4>
      </vt:variant>
      <vt:variant>
        <vt:i4>5</vt:i4>
      </vt:variant>
      <vt:variant>
        <vt:lpwstr>http://www.nevo.co.il/law_word/law14/law-2513.pdf</vt:lpwstr>
      </vt:variant>
      <vt:variant>
        <vt:lpwstr/>
      </vt:variant>
      <vt:variant>
        <vt:i4>8126477</vt:i4>
      </vt:variant>
      <vt:variant>
        <vt:i4>429</vt:i4>
      </vt:variant>
      <vt:variant>
        <vt:i4>0</vt:i4>
      </vt:variant>
      <vt:variant>
        <vt:i4>5</vt:i4>
      </vt:variant>
      <vt:variant>
        <vt:lpwstr>http://www.nevo.co.il/law_word/law14/law-2511.pdf</vt:lpwstr>
      </vt:variant>
      <vt:variant>
        <vt:lpwstr/>
      </vt:variant>
      <vt:variant>
        <vt:i4>8126477</vt:i4>
      </vt:variant>
      <vt:variant>
        <vt:i4>426</vt:i4>
      </vt:variant>
      <vt:variant>
        <vt:i4>0</vt:i4>
      </vt:variant>
      <vt:variant>
        <vt:i4>5</vt:i4>
      </vt:variant>
      <vt:variant>
        <vt:lpwstr>http://www.nevo.co.il/law_word/law14/law-2511.pdf</vt:lpwstr>
      </vt:variant>
      <vt:variant>
        <vt:lpwstr/>
      </vt:variant>
      <vt:variant>
        <vt:i4>7995484</vt:i4>
      </vt:variant>
      <vt:variant>
        <vt:i4>423</vt:i4>
      </vt:variant>
      <vt:variant>
        <vt:i4>0</vt:i4>
      </vt:variant>
      <vt:variant>
        <vt:i4>5</vt:i4>
      </vt:variant>
      <vt:variant>
        <vt:lpwstr>http://www.nevo.co.il/Law_word/law15/memshala-768.pdf</vt:lpwstr>
      </vt:variant>
      <vt:variant>
        <vt:lpwstr/>
      </vt:variant>
      <vt:variant>
        <vt:i4>8192008</vt:i4>
      </vt:variant>
      <vt:variant>
        <vt:i4>420</vt:i4>
      </vt:variant>
      <vt:variant>
        <vt:i4>0</vt:i4>
      </vt:variant>
      <vt:variant>
        <vt:i4>5</vt:i4>
      </vt:variant>
      <vt:variant>
        <vt:lpwstr>http://www.nevo.co.il/Law_word/law14/law-2405.pdf</vt:lpwstr>
      </vt:variant>
      <vt:variant>
        <vt:lpwstr/>
      </vt:variant>
      <vt:variant>
        <vt:i4>7864401</vt:i4>
      </vt:variant>
      <vt:variant>
        <vt:i4>417</vt:i4>
      </vt:variant>
      <vt:variant>
        <vt:i4>0</vt:i4>
      </vt:variant>
      <vt:variant>
        <vt:i4>5</vt:i4>
      </vt:variant>
      <vt:variant>
        <vt:lpwstr>http://www.nevo.co.il/Law_word/law15/memshala-240.pdf</vt:lpwstr>
      </vt:variant>
      <vt:variant>
        <vt:lpwstr/>
      </vt:variant>
      <vt:variant>
        <vt:i4>8060943</vt:i4>
      </vt:variant>
      <vt:variant>
        <vt:i4>414</vt:i4>
      </vt:variant>
      <vt:variant>
        <vt:i4>0</vt:i4>
      </vt:variant>
      <vt:variant>
        <vt:i4>5</vt:i4>
      </vt:variant>
      <vt:variant>
        <vt:lpwstr>http://www.nevo.co.il/Law_word/law14/law-2066.pdf</vt:lpwstr>
      </vt:variant>
      <vt:variant>
        <vt:lpwstr/>
      </vt:variant>
      <vt:variant>
        <vt:i4>7995484</vt:i4>
      </vt:variant>
      <vt:variant>
        <vt:i4>411</vt:i4>
      </vt:variant>
      <vt:variant>
        <vt:i4>0</vt:i4>
      </vt:variant>
      <vt:variant>
        <vt:i4>5</vt:i4>
      </vt:variant>
      <vt:variant>
        <vt:lpwstr>http://www.nevo.co.il/Law_word/law15/memshala-768.pdf</vt:lpwstr>
      </vt:variant>
      <vt:variant>
        <vt:lpwstr/>
      </vt:variant>
      <vt:variant>
        <vt:i4>8192008</vt:i4>
      </vt:variant>
      <vt:variant>
        <vt:i4>408</vt:i4>
      </vt:variant>
      <vt:variant>
        <vt:i4>0</vt:i4>
      </vt:variant>
      <vt:variant>
        <vt:i4>5</vt:i4>
      </vt:variant>
      <vt:variant>
        <vt:lpwstr>http://www.nevo.co.il/Law_word/law14/law-2405.pdf</vt:lpwstr>
      </vt:variant>
      <vt:variant>
        <vt:lpwstr/>
      </vt:variant>
      <vt:variant>
        <vt:i4>7995484</vt:i4>
      </vt:variant>
      <vt:variant>
        <vt:i4>405</vt:i4>
      </vt:variant>
      <vt:variant>
        <vt:i4>0</vt:i4>
      </vt:variant>
      <vt:variant>
        <vt:i4>5</vt:i4>
      </vt:variant>
      <vt:variant>
        <vt:lpwstr>http://www.nevo.co.il/Law_word/law15/memshala-768.pdf</vt:lpwstr>
      </vt:variant>
      <vt:variant>
        <vt:lpwstr/>
      </vt:variant>
      <vt:variant>
        <vt:i4>8192008</vt:i4>
      </vt:variant>
      <vt:variant>
        <vt:i4>402</vt:i4>
      </vt:variant>
      <vt:variant>
        <vt:i4>0</vt:i4>
      </vt:variant>
      <vt:variant>
        <vt:i4>5</vt:i4>
      </vt:variant>
      <vt:variant>
        <vt:lpwstr>http://www.nevo.co.il/Law_word/law14/law-2405.pdf</vt:lpwstr>
      </vt:variant>
      <vt:variant>
        <vt:lpwstr/>
      </vt:variant>
      <vt:variant>
        <vt:i4>7995484</vt:i4>
      </vt:variant>
      <vt:variant>
        <vt:i4>399</vt:i4>
      </vt:variant>
      <vt:variant>
        <vt:i4>0</vt:i4>
      </vt:variant>
      <vt:variant>
        <vt:i4>5</vt:i4>
      </vt:variant>
      <vt:variant>
        <vt:lpwstr>http://www.nevo.co.il/Law_word/law15/memshala-768.pdf</vt:lpwstr>
      </vt:variant>
      <vt:variant>
        <vt:lpwstr/>
      </vt:variant>
      <vt:variant>
        <vt:i4>8192008</vt:i4>
      </vt:variant>
      <vt:variant>
        <vt:i4>396</vt:i4>
      </vt:variant>
      <vt:variant>
        <vt:i4>0</vt:i4>
      </vt:variant>
      <vt:variant>
        <vt:i4>5</vt:i4>
      </vt:variant>
      <vt:variant>
        <vt:lpwstr>http://www.nevo.co.il/Law_word/law14/law-2405.pdf</vt:lpwstr>
      </vt:variant>
      <vt:variant>
        <vt:lpwstr/>
      </vt:variant>
      <vt:variant>
        <vt:i4>7995484</vt:i4>
      </vt:variant>
      <vt:variant>
        <vt:i4>393</vt:i4>
      </vt:variant>
      <vt:variant>
        <vt:i4>0</vt:i4>
      </vt:variant>
      <vt:variant>
        <vt:i4>5</vt:i4>
      </vt:variant>
      <vt:variant>
        <vt:lpwstr>http://www.nevo.co.il/Law_word/law15/memshala-768.pdf</vt:lpwstr>
      </vt:variant>
      <vt:variant>
        <vt:lpwstr/>
      </vt:variant>
      <vt:variant>
        <vt:i4>8192008</vt:i4>
      </vt:variant>
      <vt:variant>
        <vt:i4>390</vt:i4>
      </vt:variant>
      <vt:variant>
        <vt:i4>0</vt:i4>
      </vt:variant>
      <vt:variant>
        <vt:i4>5</vt:i4>
      </vt:variant>
      <vt:variant>
        <vt:lpwstr>http://www.nevo.co.il/Law_word/law14/law-2405.pdf</vt:lpwstr>
      </vt:variant>
      <vt:variant>
        <vt:lpwstr/>
      </vt:variant>
      <vt:variant>
        <vt:i4>983162</vt:i4>
      </vt:variant>
      <vt:variant>
        <vt:i4>387</vt:i4>
      </vt:variant>
      <vt:variant>
        <vt:i4>0</vt:i4>
      </vt:variant>
      <vt:variant>
        <vt:i4>5</vt:i4>
      </vt:variant>
      <vt:variant>
        <vt:lpwstr>http://www.nevo.co.il/Law_word/law17/PROP-0771.pdf</vt:lpwstr>
      </vt:variant>
      <vt:variant>
        <vt:lpwstr/>
      </vt:variant>
      <vt:variant>
        <vt:i4>8126477</vt:i4>
      </vt:variant>
      <vt:variant>
        <vt:i4>384</vt:i4>
      </vt:variant>
      <vt:variant>
        <vt:i4>0</vt:i4>
      </vt:variant>
      <vt:variant>
        <vt:i4>5</vt:i4>
      </vt:variant>
      <vt:variant>
        <vt:lpwstr>http://www.nevo.co.il/Law_word/law14/LAW-0531.pdf</vt:lpwstr>
      </vt:variant>
      <vt:variant>
        <vt:lpwstr/>
      </vt:variant>
      <vt:variant>
        <vt:i4>983162</vt:i4>
      </vt:variant>
      <vt:variant>
        <vt:i4>381</vt:i4>
      </vt:variant>
      <vt:variant>
        <vt:i4>0</vt:i4>
      </vt:variant>
      <vt:variant>
        <vt:i4>5</vt:i4>
      </vt:variant>
      <vt:variant>
        <vt:lpwstr>http://www.nevo.co.il/Law_word/law17/PROP-0771.pdf</vt:lpwstr>
      </vt:variant>
      <vt:variant>
        <vt:lpwstr/>
      </vt:variant>
      <vt:variant>
        <vt:i4>8126477</vt:i4>
      </vt:variant>
      <vt:variant>
        <vt:i4>378</vt:i4>
      </vt:variant>
      <vt:variant>
        <vt:i4>0</vt:i4>
      </vt:variant>
      <vt:variant>
        <vt:i4>5</vt:i4>
      </vt:variant>
      <vt:variant>
        <vt:lpwstr>http://www.nevo.co.il/Law_word/law14/LAW-0531.pdf</vt:lpwstr>
      </vt:variant>
      <vt:variant>
        <vt:lpwstr/>
      </vt:variant>
      <vt:variant>
        <vt:i4>7995484</vt:i4>
      </vt:variant>
      <vt:variant>
        <vt:i4>375</vt:i4>
      </vt:variant>
      <vt:variant>
        <vt:i4>0</vt:i4>
      </vt:variant>
      <vt:variant>
        <vt:i4>5</vt:i4>
      </vt:variant>
      <vt:variant>
        <vt:lpwstr>http://www.nevo.co.il/Law_word/law15/memshala-768.pdf</vt:lpwstr>
      </vt:variant>
      <vt:variant>
        <vt:lpwstr/>
      </vt:variant>
      <vt:variant>
        <vt:i4>8192008</vt:i4>
      </vt:variant>
      <vt:variant>
        <vt:i4>372</vt:i4>
      </vt:variant>
      <vt:variant>
        <vt:i4>0</vt:i4>
      </vt:variant>
      <vt:variant>
        <vt:i4>5</vt:i4>
      </vt:variant>
      <vt:variant>
        <vt:lpwstr>http://www.nevo.co.il/Law_word/law14/law-2405.pdf</vt:lpwstr>
      </vt:variant>
      <vt:variant>
        <vt:lpwstr/>
      </vt:variant>
      <vt:variant>
        <vt:i4>7864401</vt:i4>
      </vt:variant>
      <vt:variant>
        <vt:i4>369</vt:i4>
      </vt:variant>
      <vt:variant>
        <vt:i4>0</vt:i4>
      </vt:variant>
      <vt:variant>
        <vt:i4>5</vt:i4>
      </vt:variant>
      <vt:variant>
        <vt:lpwstr>http://www.nevo.co.il/Law_word/law15/memshala-240.pdf</vt:lpwstr>
      </vt:variant>
      <vt:variant>
        <vt:lpwstr/>
      </vt:variant>
      <vt:variant>
        <vt:i4>8060943</vt:i4>
      </vt:variant>
      <vt:variant>
        <vt:i4>366</vt:i4>
      </vt:variant>
      <vt:variant>
        <vt:i4>0</vt:i4>
      </vt:variant>
      <vt:variant>
        <vt:i4>5</vt:i4>
      </vt:variant>
      <vt:variant>
        <vt:lpwstr>http://www.nevo.co.il/Law_word/law14/law-2066.pdf</vt:lpwstr>
      </vt:variant>
      <vt:variant>
        <vt:lpwstr/>
      </vt:variant>
      <vt:variant>
        <vt:i4>7864401</vt:i4>
      </vt:variant>
      <vt:variant>
        <vt:i4>363</vt:i4>
      </vt:variant>
      <vt:variant>
        <vt:i4>0</vt:i4>
      </vt:variant>
      <vt:variant>
        <vt:i4>5</vt:i4>
      </vt:variant>
      <vt:variant>
        <vt:lpwstr>http://www.nevo.co.il/Law_word/law15/memshala-240.pdf</vt:lpwstr>
      </vt:variant>
      <vt:variant>
        <vt:lpwstr/>
      </vt:variant>
      <vt:variant>
        <vt:i4>8060943</vt:i4>
      </vt:variant>
      <vt:variant>
        <vt:i4>360</vt:i4>
      </vt:variant>
      <vt:variant>
        <vt:i4>0</vt:i4>
      </vt:variant>
      <vt:variant>
        <vt:i4>5</vt:i4>
      </vt:variant>
      <vt:variant>
        <vt:lpwstr>http://www.nevo.co.il/Law_word/law14/law-2066.pdf</vt:lpwstr>
      </vt:variant>
      <vt:variant>
        <vt:lpwstr/>
      </vt:variant>
      <vt:variant>
        <vt:i4>7864401</vt:i4>
      </vt:variant>
      <vt:variant>
        <vt:i4>357</vt:i4>
      </vt:variant>
      <vt:variant>
        <vt:i4>0</vt:i4>
      </vt:variant>
      <vt:variant>
        <vt:i4>5</vt:i4>
      </vt:variant>
      <vt:variant>
        <vt:lpwstr>http://www.nevo.co.il/Law_word/law15/memshala-240.pdf</vt:lpwstr>
      </vt:variant>
      <vt:variant>
        <vt:lpwstr/>
      </vt:variant>
      <vt:variant>
        <vt:i4>8060943</vt:i4>
      </vt:variant>
      <vt:variant>
        <vt:i4>354</vt:i4>
      </vt:variant>
      <vt:variant>
        <vt:i4>0</vt:i4>
      </vt:variant>
      <vt:variant>
        <vt:i4>5</vt:i4>
      </vt:variant>
      <vt:variant>
        <vt:lpwstr>http://www.nevo.co.il/Law_word/law14/law-2066.pdf</vt:lpwstr>
      </vt:variant>
      <vt:variant>
        <vt:lpwstr/>
      </vt:variant>
      <vt:variant>
        <vt:i4>7995484</vt:i4>
      </vt:variant>
      <vt:variant>
        <vt:i4>351</vt:i4>
      </vt:variant>
      <vt:variant>
        <vt:i4>0</vt:i4>
      </vt:variant>
      <vt:variant>
        <vt:i4>5</vt:i4>
      </vt:variant>
      <vt:variant>
        <vt:lpwstr>http://www.nevo.co.il/Law_word/law15/memshala-768.pdf</vt:lpwstr>
      </vt:variant>
      <vt:variant>
        <vt:lpwstr/>
      </vt:variant>
      <vt:variant>
        <vt:i4>8192008</vt:i4>
      </vt:variant>
      <vt:variant>
        <vt:i4>348</vt:i4>
      </vt:variant>
      <vt:variant>
        <vt:i4>0</vt:i4>
      </vt:variant>
      <vt:variant>
        <vt:i4>5</vt:i4>
      </vt:variant>
      <vt:variant>
        <vt:lpwstr>http://www.nevo.co.il/Law_word/law14/law-2405.pdf</vt:lpwstr>
      </vt:variant>
      <vt:variant>
        <vt:lpwstr/>
      </vt:variant>
      <vt:variant>
        <vt:i4>7864401</vt:i4>
      </vt:variant>
      <vt:variant>
        <vt:i4>345</vt:i4>
      </vt:variant>
      <vt:variant>
        <vt:i4>0</vt:i4>
      </vt:variant>
      <vt:variant>
        <vt:i4>5</vt:i4>
      </vt:variant>
      <vt:variant>
        <vt:lpwstr>http://www.nevo.co.il/Law_word/law15/memshala-240.pdf</vt:lpwstr>
      </vt:variant>
      <vt:variant>
        <vt:lpwstr/>
      </vt:variant>
      <vt:variant>
        <vt:i4>8060943</vt:i4>
      </vt:variant>
      <vt:variant>
        <vt:i4>342</vt:i4>
      </vt:variant>
      <vt:variant>
        <vt:i4>0</vt:i4>
      </vt:variant>
      <vt:variant>
        <vt:i4>5</vt:i4>
      </vt:variant>
      <vt:variant>
        <vt:lpwstr>http://www.nevo.co.il/Law_word/law14/law-2066.pdf</vt:lpwstr>
      </vt:variant>
      <vt:variant>
        <vt:lpwstr/>
      </vt:variant>
      <vt:variant>
        <vt:i4>8061013</vt:i4>
      </vt:variant>
      <vt:variant>
        <vt:i4>339</vt:i4>
      </vt:variant>
      <vt:variant>
        <vt:i4>0</vt:i4>
      </vt:variant>
      <vt:variant>
        <vt:i4>5</vt:i4>
      </vt:variant>
      <vt:variant>
        <vt:lpwstr>http://www.nevo.co.il/Law_word/law15/memshala-771.pdf</vt:lpwstr>
      </vt:variant>
      <vt:variant>
        <vt:lpwstr/>
      </vt:variant>
      <vt:variant>
        <vt:i4>8060938</vt:i4>
      </vt:variant>
      <vt:variant>
        <vt:i4>336</vt:i4>
      </vt:variant>
      <vt:variant>
        <vt:i4>0</vt:i4>
      </vt:variant>
      <vt:variant>
        <vt:i4>5</vt:i4>
      </vt:variant>
      <vt:variant>
        <vt:lpwstr>http://www.nevo.co.il/law_word/law14/law-2467.pdf</vt:lpwstr>
      </vt:variant>
      <vt:variant>
        <vt:lpwstr/>
      </vt:variant>
      <vt:variant>
        <vt:i4>8061013</vt:i4>
      </vt:variant>
      <vt:variant>
        <vt:i4>333</vt:i4>
      </vt:variant>
      <vt:variant>
        <vt:i4>0</vt:i4>
      </vt:variant>
      <vt:variant>
        <vt:i4>5</vt:i4>
      </vt:variant>
      <vt:variant>
        <vt:lpwstr>http://www.nevo.co.il/Law_word/law15/memshala-771.pdf</vt:lpwstr>
      </vt:variant>
      <vt:variant>
        <vt:lpwstr/>
      </vt:variant>
      <vt:variant>
        <vt:i4>7864325</vt:i4>
      </vt:variant>
      <vt:variant>
        <vt:i4>330</vt:i4>
      </vt:variant>
      <vt:variant>
        <vt:i4>0</vt:i4>
      </vt:variant>
      <vt:variant>
        <vt:i4>5</vt:i4>
      </vt:variant>
      <vt:variant>
        <vt:lpwstr>http://www.nevo.co.il/law_word/law14/law-2458.pdf</vt:lpwstr>
      </vt:variant>
      <vt:variant>
        <vt:lpwstr/>
      </vt:variant>
      <vt:variant>
        <vt:i4>8323157</vt:i4>
      </vt:variant>
      <vt:variant>
        <vt:i4>327</vt:i4>
      </vt:variant>
      <vt:variant>
        <vt:i4>0</vt:i4>
      </vt:variant>
      <vt:variant>
        <vt:i4>5</vt:i4>
      </vt:variant>
      <vt:variant>
        <vt:lpwstr>http://www.nevo.co.il/Law_word/law15/memshala-335.pdf</vt:lpwstr>
      </vt:variant>
      <vt:variant>
        <vt:lpwstr/>
      </vt:variant>
      <vt:variant>
        <vt:i4>8257550</vt:i4>
      </vt:variant>
      <vt:variant>
        <vt:i4>324</vt:i4>
      </vt:variant>
      <vt:variant>
        <vt:i4>0</vt:i4>
      </vt:variant>
      <vt:variant>
        <vt:i4>5</vt:i4>
      </vt:variant>
      <vt:variant>
        <vt:lpwstr>http://www.nevo.co.il/Law_word/law14/LAW-2136.pdf</vt:lpwstr>
      </vt:variant>
      <vt:variant>
        <vt:lpwstr/>
      </vt:variant>
      <vt:variant>
        <vt:i4>7995484</vt:i4>
      </vt:variant>
      <vt:variant>
        <vt:i4>321</vt:i4>
      </vt:variant>
      <vt:variant>
        <vt:i4>0</vt:i4>
      </vt:variant>
      <vt:variant>
        <vt:i4>5</vt:i4>
      </vt:variant>
      <vt:variant>
        <vt:lpwstr>http://www.nevo.co.il/Law_word/law15/memshala-768.pdf</vt:lpwstr>
      </vt:variant>
      <vt:variant>
        <vt:lpwstr/>
      </vt:variant>
      <vt:variant>
        <vt:i4>8192008</vt:i4>
      </vt:variant>
      <vt:variant>
        <vt:i4>318</vt:i4>
      </vt:variant>
      <vt:variant>
        <vt:i4>0</vt:i4>
      </vt:variant>
      <vt:variant>
        <vt:i4>5</vt:i4>
      </vt:variant>
      <vt:variant>
        <vt:lpwstr>http://www.nevo.co.il/Law_word/law14/law-2405.pdf</vt:lpwstr>
      </vt:variant>
      <vt:variant>
        <vt:lpwstr/>
      </vt:variant>
      <vt:variant>
        <vt:i4>7995484</vt:i4>
      </vt:variant>
      <vt:variant>
        <vt:i4>315</vt:i4>
      </vt:variant>
      <vt:variant>
        <vt:i4>0</vt:i4>
      </vt:variant>
      <vt:variant>
        <vt:i4>5</vt:i4>
      </vt:variant>
      <vt:variant>
        <vt:lpwstr>http://www.nevo.co.il/Law_word/law15/memshala-768.pdf</vt:lpwstr>
      </vt:variant>
      <vt:variant>
        <vt:lpwstr/>
      </vt:variant>
      <vt:variant>
        <vt:i4>8192008</vt:i4>
      </vt:variant>
      <vt:variant>
        <vt:i4>312</vt:i4>
      </vt:variant>
      <vt:variant>
        <vt:i4>0</vt:i4>
      </vt:variant>
      <vt:variant>
        <vt:i4>5</vt:i4>
      </vt:variant>
      <vt:variant>
        <vt:lpwstr>http://www.nevo.co.il/Law_word/law14/law-2405.pdf</vt:lpwstr>
      </vt:variant>
      <vt:variant>
        <vt:lpwstr/>
      </vt:variant>
      <vt:variant>
        <vt:i4>262262</vt:i4>
      </vt:variant>
      <vt:variant>
        <vt:i4>309</vt:i4>
      </vt:variant>
      <vt:variant>
        <vt:i4>0</vt:i4>
      </vt:variant>
      <vt:variant>
        <vt:i4>5</vt:i4>
      </vt:variant>
      <vt:variant>
        <vt:lpwstr>http://www.nevo.co.il/Law_word/law17/PROP-2895.pdf</vt:lpwstr>
      </vt:variant>
      <vt:variant>
        <vt:lpwstr/>
      </vt:variant>
      <vt:variant>
        <vt:i4>8060943</vt:i4>
      </vt:variant>
      <vt:variant>
        <vt:i4>306</vt:i4>
      </vt:variant>
      <vt:variant>
        <vt:i4>0</vt:i4>
      </vt:variant>
      <vt:variant>
        <vt:i4>5</vt:i4>
      </vt:variant>
      <vt:variant>
        <vt:lpwstr>http://www.nevo.co.il/Law_word/law14/LAW-1751.pdf</vt:lpwstr>
      </vt:variant>
      <vt:variant>
        <vt:lpwstr/>
      </vt:variant>
      <vt:variant>
        <vt:i4>589947</vt:i4>
      </vt:variant>
      <vt:variant>
        <vt:i4>303</vt:i4>
      </vt:variant>
      <vt:variant>
        <vt:i4>0</vt:i4>
      </vt:variant>
      <vt:variant>
        <vt:i4>5</vt:i4>
      </vt:variant>
      <vt:variant>
        <vt:lpwstr>http://www.nevo.co.il/Law_word/law17/PROP-0565.pdf</vt:lpwstr>
      </vt:variant>
      <vt:variant>
        <vt:lpwstr/>
      </vt:variant>
      <vt:variant>
        <vt:i4>8323083</vt:i4>
      </vt:variant>
      <vt:variant>
        <vt:i4>300</vt:i4>
      </vt:variant>
      <vt:variant>
        <vt:i4>0</vt:i4>
      </vt:variant>
      <vt:variant>
        <vt:i4>5</vt:i4>
      </vt:variant>
      <vt:variant>
        <vt:lpwstr>http://www.nevo.co.il/Law_word/law14/LAW-0406.pdf</vt:lpwstr>
      </vt:variant>
      <vt:variant>
        <vt:lpwstr/>
      </vt:variant>
      <vt:variant>
        <vt:i4>327805</vt:i4>
      </vt:variant>
      <vt:variant>
        <vt:i4>297</vt:i4>
      </vt:variant>
      <vt:variant>
        <vt:i4>0</vt:i4>
      </vt:variant>
      <vt:variant>
        <vt:i4>5</vt:i4>
      </vt:variant>
      <vt:variant>
        <vt:lpwstr>http://www.nevo.co.il/Law_word/law17/PROP-2824.pdf</vt:lpwstr>
      </vt:variant>
      <vt:variant>
        <vt:lpwstr/>
      </vt:variant>
      <vt:variant>
        <vt:i4>8126474</vt:i4>
      </vt:variant>
      <vt:variant>
        <vt:i4>294</vt:i4>
      </vt:variant>
      <vt:variant>
        <vt:i4>0</vt:i4>
      </vt:variant>
      <vt:variant>
        <vt:i4>5</vt:i4>
      </vt:variant>
      <vt:variant>
        <vt:lpwstr>http://www.nevo.co.il/Law_word/law14/LAW-1724.pdf</vt:lpwstr>
      </vt:variant>
      <vt:variant>
        <vt:lpwstr/>
      </vt:variant>
      <vt:variant>
        <vt:i4>7995484</vt:i4>
      </vt:variant>
      <vt:variant>
        <vt:i4>291</vt:i4>
      </vt:variant>
      <vt:variant>
        <vt:i4>0</vt:i4>
      </vt:variant>
      <vt:variant>
        <vt:i4>5</vt:i4>
      </vt:variant>
      <vt:variant>
        <vt:lpwstr>http://www.nevo.co.il/Law_word/law15/memshala-768.pdf</vt:lpwstr>
      </vt:variant>
      <vt:variant>
        <vt:lpwstr/>
      </vt:variant>
      <vt:variant>
        <vt:i4>8192008</vt:i4>
      </vt:variant>
      <vt:variant>
        <vt:i4>288</vt:i4>
      </vt:variant>
      <vt:variant>
        <vt:i4>0</vt:i4>
      </vt:variant>
      <vt:variant>
        <vt:i4>5</vt:i4>
      </vt:variant>
      <vt:variant>
        <vt:lpwstr>http://www.nevo.co.il/Law_word/law14/law-2405.pdf</vt:lpwstr>
      </vt:variant>
      <vt:variant>
        <vt:lpwstr/>
      </vt:variant>
      <vt:variant>
        <vt:i4>589947</vt:i4>
      </vt:variant>
      <vt:variant>
        <vt:i4>285</vt:i4>
      </vt:variant>
      <vt:variant>
        <vt:i4>0</vt:i4>
      </vt:variant>
      <vt:variant>
        <vt:i4>5</vt:i4>
      </vt:variant>
      <vt:variant>
        <vt:lpwstr>http://www.nevo.co.il/Law_word/law17/PROP-0565.pdf</vt:lpwstr>
      </vt:variant>
      <vt:variant>
        <vt:lpwstr/>
      </vt:variant>
      <vt:variant>
        <vt:i4>8323083</vt:i4>
      </vt:variant>
      <vt:variant>
        <vt:i4>282</vt:i4>
      </vt:variant>
      <vt:variant>
        <vt:i4>0</vt:i4>
      </vt:variant>
      <vt:variant>
        <vt:i4>5</vt:i4>
      </vt:variant>
      <vt:variant>
        <vt:lpwstr>http://www.nevo.co.il/Law_word/law14/LAW-0406.pdf</vt:lpwstr>
      </vt:variant>
      <vt:variant>
        <vt:lpwstr/>
      </vt:variant>
      <vt:variant>
        <vt:i4>7995484</vt:i4>
      </vt:variant>
      <vt:variant>
        <vt:i4>279</vt:i4>
      </vt:variant>
      <vt:variant>
        <vt:i4>0</vt:i4>
      </vt:variant>
      <vt:variant>
        <vt:i4>5</vt:i4>
      </vt:variant>
      <vt:variant>
        <vt:lpwstr>http://www.nevo.co.il/Law_word/law15/memshala-768.pdf</vt:lpwstr>
      </vt:variant>
      <vt:variant>
        <vt:lpwstr/>
      </vt:variant>
      <vt:variant>
        <vt:i4>8192008</vt:i4>
      </vt:variant>
      <vt:variant>
        <vt:i4>276</vt:i4>
      </vt:variant>
      <vt:variant>
        <vt:i4>0</vt:i4>
      </vt:variant>
      <vt:variant>
        <vt:i4>5</vt:i4>
      </vt:variant>
      <vt:variant>
        <vt:lpwstr>http://www.nevo.co.il/Law_word/law14/law-2405.pdf</vt:lpwstr>
      </vt:variant>
      <vt:variant>
        <vt:lpwstr/>
      </vt:variant>
      <vt:variant>
        <vt:i4>589947</vt:i4>
      </vt:variant>
      <vt:variant>
        <vt:i4>273</vt:i4>
      </vt:variant>
      <vt:variant>
        <vt:i4>0</vt:i4>
      </vt:variant>
      <vt:variant>
        <vt:i4>5</vt:i4>
      </vt:variant>
      <vt:variant>
        <vt:lpwstr>http://www.nevo.co.il/Law_word/law17/PROP-0565.pdf</vt:lpwstr>
      </vt:variant>
      <vt:variant>
        <vt:lpwstr/>
      </vt:variant>
      <vt:variant>
        <vt:i4>8323083</vt:i4>
      </vt:variant>
      <vt:variant>
        <vt:i4>270</vt:i4>
      </vt:variant>
      <vt:variant>
        <vt:i4>0</vt:i4>
      </vt:variant>
      <vt:variant>
        <vt:i4>5</vt:i4>
      </vt:variant>
      <vt:variant>
        <vt:lpwstr>http://www.nevo.co.il/Law_word/law14/LAW-0406.pdf</vt:lpwstr>
      </vt:variant>
      <vt:variant>
        <vt:lpwstr/>
      </vt:variant>
      <vt:variant>
        <vt:i4>7864401</vt:i4>
      </vt:variant>
      <vt:variant>
        <vt:i4>267</vt:i4>
      </vt:variant>
      <vt:variant>
        <vt:i4>0</vt:i4>
      </vt:variant>
      <vt:variant>
        <vt:i4>5</vt:i4>
      </vt:variant>
      <vt:variant>
        <vt:lpwstr>http://www.nevo.co.il/Law_word/law15/memshala-240.pdf</vt:lpwstr>
      </vt:variant>
      <vt:variant>
        <vt:lpwstr/>
      </vt:variant>
      <vt:variant>
        <vt:i4>8060943</vt:i4>
      </vt:variant>
      <vt:variant>
        <vt:i4>264</vt:i4>
      </vt:variant>
      <vt:variant>
        <vt:i4>0</vt:i4>
      </vt:variant>
      <vt:variant>
        <vt:i4>5</vt:i4>
      </vt:variant>
      <vt:variant>
        <vt:lpwstr>http://www.nevo.co.il/Law_word/law14/law-2066.pdf</vt:lpwstr>
      </vt:variant>
      <vt:variant>
        <vt:lpwstr/>
      </vt:variant>
      <vt:variant>
        <vt:i4>7995484</vt:i4>
      </vt:variant>
      <vt:variant>
        <vt:i4>261</vt:i4>
      </vt:variant>
      <vt:variant>
        <vt:i4>0</vt:i4>
      </vt:variant>
      <vt:variant>
        <vt:i4>5</vt:i4>
      </vt:variant>
      <vt:variant>
        <vt:lpwstr>http://www.nevo.co.il/Law_word/law15/memshala-768.pdf</vt:lpwstr>
      </vt:variant>
      <vt:variant>
        <vt:lpwstr/>
      </vt:variant>
      <vt:variant>
        <vt:i4>8192008</vt:i4>
      </vt:variant>
      <vt:variant>
        <vt:i4>258</vt:i4>
      </vt:variant>
      <vt:variant>
        <vt:i4>0</vt:i4>
      </vt:variant>
      <vt:variant>
        <vt:i4>5</vt:i4>
      </vt:variant>
      <vt:variant>
        <vt:lpwstr>http://www.nevo.co.il/Law_word/law14/law-2405.pdf</vt:lpwstr>
      </vt:variant>
      <vt:variant>
        <vt:lpwstr/>
      </vt:variant>
      <vt:variant>
        <vt:i4>7995484</vt:i4>
      </vt:variant>
      <vt:variant>
        <vt:i4>255</vt:i4>
      </vt:variant>
      <vt:variant>
        <vt:i4>0</vt:i4>
      </vt:variant>
      <vt:variant>
        <vt:i4>5</vt:i4>
      </vt:variant>
      <vt:variant>
        <vt:lpwstr>http://www.nevo.co.il/Law_word/law15/memshala-768.pdf</vt:lpwstr>
      </vt:variant>
      <vt:variant>
        <vt:lpwstr/>
      </vt:variant>
      <vt:variant>
        <vt:i4>8192008</vt:i4>
      </vt:variant>
      <vt:variant>
        <vt:i4>252</vt:i4>
      </vt:variant>
      <vt:variant>
        <vt:i4>0</vt:i4>
      </vt:variant>
      <vt:variant>
        <vt:i4>5</vt:i4>
      </vt:variant>
      <vt:variant>
        <vt:lpwstr>http://www.nevo.co.il/Law_word/law14/law-2405.pdf</vt:lpwstr>
      </vt:variant>
      <vt:variant>
        <vt:lpwstr/>
      </vt:variant>
      <vt:variant>
        <vt:i4>3604521</vt:i4>
      </vt:variant>
      <vt:variant>
        <vt:i4>246</vt:i4>
      </vt:variant>
      <vt:variant>
        <vt:i4>0</vt:i4>
      </vt:variant>
      <vt:variant>
        <vt:i4>5</vt:i4>
      </vt:variant>
      <vt:variant>
        <vt:lpwstr/>
      </vt:variant>
      <vt:variant>
        <vt:lpwstr>Seif34</vt:lpwstr>
      </vt:variant>
      <vt:variant>
        <vt:i4>3145769</vt:i4>
      </vt:variant>
      <vt:variant>
        <vt:i4>240</vt:i4>
      </vt:variant>
      <vt:variant>
        <vt:i4>0</vt:i4>
      </vt:variant>
      <vt:variant>
        <vt:i4>5</vt:i4>
      </vt:variant>
      <vt:variant>
        <vt:lpwstr/>
      </vt:variant>
      <vt:variant>
        <vt:lpwstr>Seif33</vt:lpwstr>
      </vt:variant>
      <vt:variant>
        <vt:i4>3211305</vt:i4>
      </vt:variant>
      <vt:variant>
        <vt:i4>234</vt:i4>
      </vt:variant>
      <vt:variant>
        <vt:i4>0</vt:i4>
      </vt:variant>
      <vt:variant>
        <vt:i4>5</vt:i4>
      </vt:variant>
      <vt:variant>
        <vt:lpwstr/>
      </vt:variant>
      <vt:variant>
        <vt:lpwstr>Seif32</vt:lpwstr>
      </vt:variant>
      <vt:variant>
        <vt:i4>3276841</vt:i4>
      </vt:variant>
      <vt:variant>
        <vt:i4>228</vt:i4>
      </vt:variant>
      <vt:variant>
        <vt:i4>0</vt:i4>
      </vt:variant>
      <vt:variant>
        <vt:i4>5</vt:i4>
      </vt:variant>
      <vt:variant>
        <vt:lpwstr/>
      </vt:variant>
      <vt:variant>
        <vt:lpwstr>Seif31</vt:lpwstr>
      </vt:variant>
      <vt:variant>
        <vt:i4>3342377</vt:i4>
      </vt:variant>
      <vt:variant>
        <vt:i4>222</vt:i4>
      </vt:variant>
      <vt:variant>
        <vt:i4>0</vt:i4>
      </vt:variant>
      <vt:variant>
        <vt:i4>5</vt:i4>
      </vt:variant>
      <vt:variant>
        <vt:lpwstr/>
      </vt:variant>
      <vt:variant>
        <vt:lpwstr>Seif30</vt:lpwstr>
      </vt:variant>
      <vt:variant>
        <vt:i4>3801128</vt:i4>
      </vt:variant>
      <vt:variant>
        <vt:i4>216</vt:i4>
      </vt:variant>
      <vt:variant>
        <vt:i4>0</vt:i4>
      </vt:variant>
      <vt:variant>
        <vt:i4>5</vt:i4>
      </vt:variant>
      <vt:variant>
        <vt:lpwstr/>
      </vt:variant>
      <vt:variant>
        <vt:lpwstr>Seif29</vt:lpwstr>
      </vt:variant>
      <vt:variant>
        <vt:i4>3866664</vt:i4>
      </vt:variant>
      <vt:variant>
        <vt:i4>210</vt:i4>
      </vt:variant>
      <vt:variant>
        <vt:i4>0</vt:i4>
      </vt:variant>
      <vt:variant>
        <vt:i4>5</vt:i4>
      </vt:variant>
      <vt:variant>
        <vt:lpwstr/>
      </vt:variant>
      <vt:variant>
        <vt:lpwstr>Seif28</vt:lpwstr>
      </vt:variant>
      <vt:variant>
        <vt:i4>3407912</vt:i4>
      </vt:variant>
      <vt:variant>
        <vt:i4>204</vt:i4>
      </vt:variant>
      <vt:variant>
        <vt:i4>0</vt:i4>
      </vt:variant>
      <vt:variant>
        <vt:i4>5</vt:i4>
      </vt:variant>
      <vt:variant>
        <vt:lpwstr/>
      </vt:variant>
      <vt:variant>
        <vt:lpwstr>Seif27</vt:lpwstr>
      </vt:variant>
      <vt:variant>
        <vt:i4>3473448</vt:i4>
      </vt:variant>
      <vt:variant>
        <vt:i4>198</vt:i4>
      </vt:variant>
      <vt:variant>
        <vt:i4>0</vt:i4>
      </vt:variant>
      <vt:variant>
        <vt:i4>5</vt:i4>
      </vt:variant>
      <vt:variant>
        <vt:lpwstr/>
      </vt:variant>
      <vt:variant>
        <vt:lpwstr>Seif26</vt:lpwstr>
      </vt:variant>
      <vt:variant>
        <vt:i4>3538984</vt:i4>
      </vt:variant>
      <vt:variant>
        <vt:i4>192</vt:i4>
      </vt:variant>
      <vt:variant>
        <vt:i4>0</vt:i4>
      </vt:variant>
      <vt:variant>
        <vt:i4>5</vt:i4>
      </vt:variant>
      <vt:variant>
        <vt:lpwstr/>
      </vt:variant>
      <vt:variant>
        <vt:lpwstr>Seif25</vt:lpwstr>
      </vt:variant>
      <vt:variant>
        <vt:i4>3604520</vt:i4>
      </vt:variant>
      <vt:variant>
        <vt:i4>186</vt:i4>
      </vt:variant>
      <vt:variant>
        <vt:i4>0</vt:i4>
      </vt:variant>
      <vt:variant>
        <vt:i4>5</vt:i4>
      </vt:variant>
      <vt:variant>
        <vt:lpwstr/>
      </vt:variant>
      <vt:variant>
        <vt:lpwstr>Seif24</vt:lpwstr>
      </vt:variant>
      <vt:variant>
        <vt:i4>3145768</vt:i4>
      </vt:variant>
      <vt:variant>
        <vt:i4>180</vt:i4>
      </vt:variant>
      <vt:variant>
        <vt:i4>0</vt:i4>
      </vt:variant>
      <vt:variant>
        <vt:i4>5</vt:i4>
      </vt:variant>
      <vt:variant>
        <vt:lpwstr/>
      </vt:variant>
      <vt:variant>
        <vt:lpwstr>Seif23</vt:lpwstr>
      </vt:variant>
      <vt:variant>
        <vt:i4>3211304</vt:i4>
      </vt:variant>
      <vt:variant>
        <vt:i4>174</vt:i4>
      </vt:variant>
      <vt:variant>
        <vt:i4>0</vt:i4>
      </vt:variant>
      <vt:variant>
        <vt:i4>5</vt:i4>
      </vt:variant>
      <vt:variant>
        <vt:lpwstr/>
      </vt:variant>
      <vt:variant>
        <vt:lpwstr>Seif22</vt:lpwstr>
      </vt:variant>
      <vt:variant>
        <vt:i4>3276840</vt:i4>
      </vt:variant>
      <vt:variant>
        <vt:i4>168</vt:i4>
      </vt:variant>
      <vt:variant>
        <vt:i4>0</vt:i4>
      </vt:variant>
      <vt:variant>
        <vt:i4>5</vt:i4>
      </vt:variant>
      <vt:variant>
        <vt:lpwstr/>
      </vt:variant>
      <vt:variant>
        <vt:lpwstr>Seif21</vt:lpwstr>
      </vt:variant>
      <vt:variant>
        <vt:i4>3407913</vt:i4>
      </vt:variant>
      <vt:variant>
        <vt:i4>162</vt:i4>
      </vt:variant>
      <vt:variant>
        <vt:i4>0</vt:i4>
      </vt:variant>
      <vt:variant>
        <vt:i4>5</vt:i4>
      </vt:variant>
      <vt:variant>
        <vt:lpwstr/>
      </vt:variant>
      <vt:variant>
        <vt:lpwstr>Seif37</vt:lpwstr>
      </vt:variant>
      <vt:variant>
        <vt:i4>3342376</vt:i4>
      </vt:variant>
      <vt:variant>
        <vt:i4>156</vt:i4>
      </vt:variant>
      <vt:variant>
        <vt:i4>0</vt:i4>
      </vt:variant>
      <vt:variant>
        <vt:i4>5</vt:i4>
      </vt:variant>
      <vt:variant>
        <vt:lpwstr/>
      </vt:variant>
      <vt:variant>
        <vt:lpwstr>Seif20</vt:lpwstr>
      </vt:variant>
      <vt:variant>
        <vt:i4>3211310</vt:i4>
      </vt:variant>
      <vt:variant>
        <vt:i4>150</vt:i4>
      </vt:variant>
      <vt:variant>
        <vt:i4>0</vt:i4>
      </vt:variant>
      <vt:variant>
        <vt:i4>5</vt:i4>
      </vt:variant>
      <vt:variant>
        <vt:lpwstr/>
      </vt:variant>
      <vt:variant>
        <vt:lpwstr>Seif42</vt:lpwstr>
      </vt:variant>
      <vt:variant>
        <vt:i4>3276846</vt:i4>
      </vt:variant>
      <vt:variant>
        <vt:i4>144</vt:i4>
      </vt:variant>
      <vt:variant>
        <vt:i4>0</vt:i4>
      </vt:variant>
      <vt:variant>
        <vt:i4>5</vt:i4>
      </vt:variant>
      <vt:variant>
        <vt:lpwstr/>
      </vt:variant>
      <vt:variant>
        <vt:lpwstr>Seif41</vt:lpwstr>
      </vt:variant>
      <vt:variant>
        <vt:i4>3342382</vt:i4>
      </vt:variant>
      <vt:variant>
        <vt:i4>138</vt:i4>
      </vt:variant>
      <vt:variant>
        <vt:i4>0</vt:i4>
      </vt:variant>
      <vt:variant>
        <vt:i4>5</vt:i4>
      </vt:variant>
      <vt:variant>
        <vt:lpwstr/>
      </vt:variant>
      <vt:variant>
        <vt:lpwstr>Seif40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3801129</vt:i4>
      </vt:variant>
      <vt:variant>
        <vt:i4>90</vt:i4>
      </vt:variant>
      <vt:variant>
        <vt:i4>0</vt:i4>
      </vt:variant>
      <vt:variant>
        <vt:i4>5</vt:i4>
      </vt:variant>
      <vt:variant>
        <vt:lpwstr/>
      </vt:variant>
      <vt:variant>
        <vt:lpwstr>Seif39</vt:lpwstr>
      </vt:variant>
      <vt:variant>
        <vt:i4>3211307</vt:i4>
      </vt:variant>
      <vt:variant>
        <vt:i4>84</vt:i4>
      </vt:variant>
      <vt:variant>
        <vt:i4>0</vt:i4>
      </vt:variant>
      <vt:variant>
        <vt:i4>5</vt:i4>
      </vt:variant>
      <vt:variant>
        <vt:lpwstr/>
      </vt:variant>
      <vt:variant>
        <vt:lpwstr>Seif12</vt:lpwstr>
      </vt:variant>
      <vt:variant>
        <vt:i4>3473449</vt:i4>
      </vt:variant>
      <vt:variant>
        <vt:i4>78</vt:i4>
      </vt:variant>
      <vt:variant>
        <vt:i4>0</vt:i4>
      </vt:variant>
      <vt:variant>
        <vt:i4>5</vt:i4>
      </vt:variant>
      <vt:variant>
        <vt:lpwstr/>
      </vt:variant>
      <vt:variant>
        <vt:lpwstr>Seif36</vt:lpwstr>
      </vt:variant>
      <vt:variant>
        <vt:i4>3276843</vt:i4>
      </vt:variant>
      <vt:variant>
        <vt:i4>72</vt:i4>
      </vt:variant>
      <vt:variant>
        <vt:i4>0</vt:i4>
      </vt:variant>
      <vt:variant>
        <vt:i4>5</vt:i4>
      </vt:variant>
      <vt:variant>
        <vt:lpwstr/>
      </vt:variant>
      <vt:variant>
        <vt:lpwstr>Seif11</vt:lpwstr>
      </vt:variant>
      <vt:variant>
        <vt:i4>3538985</vt:i4>
      </vt:variant>
      <vt:variant>
        <vt:i4>66</vt:i4>
      </vt:variant>
      <vt:variant>
        <vt:i4>0</vt:i4>
      </vt:variant>
      <vt:variant>
        <vt:i4>5</vt:i4>
      </vt:variant>
      <vt:variant>
        <vt:lpwstr/>
      </vt:variant>
      <vt:variant>
        <vt:lpwstr>Seif35</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3866665</vt:i4>
      </vt:variant>
      <vt:variant>
        <vt:i4>24</vt:i4>
      </vt:variant>
      <vt:variant>
        <vt:i4>0</vt:i4>
      </vt:variant>
      <vt:variant>
        <vt:i4>5</vt:i4>
      </vt:variant>
      <vt:variant>
        <vt:lpwstr/>
      </vt:variant>
      <vt:variant>
        <vt:lpwstr>Seif38</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7929947</vt:i4>
      </vt:variant>
      <vt:variant>
        <vt:i4>75</vt:i4>
      </vt:variant>
      <vt:variant>
        <vt:i4>0</vt:i4>
      </vt:variant>
      <vt:variant>
        <vt:i4>5</vt:i4>
      </vt:variant>
      <vt:variant>
        <vt:lpwstr>http://www.nevo.co.il/Law_word/law15/memshala-951.pdf</vt:lpwstr>
      </vt:variant>
      <vt:variant>
        <vt:lpwstr/>
      </vt:variant>
      <vt:variant>
        <vt:i4>8126479</vt:i4>
      </vt:variant>
      <vt:variant>
        <vt:i4>72</vt:i4>
      </vt:variant>
      <vt:variant>
        <vt:i4>0</vt:i4>
      </vt:variant>
      <vt:variant>
        <vt:i4>5</vt:i4>
      </vt:variant>
      <vt:variant>
        <vt:lpwstr>http://www.nevo.co.il/law_word/law14/law-2513.pdf</vt:lpwstr>
      </vt:variant>
      <vt:variant>
        <vt:lpwstr/>
      </vt:variant>
      <vt:variant>
        <vt:i4>7929947</vt:i4>
      </vt:variant>
      <vt:variant>
        <vt:i4>69</vt:i4>
      </vt:variant>
      <vt:variant>
        <vt:i4>0</vt:i4>
      </vt:variant>
      <vt:variant>
        <vt:i4>5</vt:i4>
      </vt:variant>
      <vt:variant>
        <vt:lpwstr>http://www.nevo.co.il/Law_word/law15/memshala-951.pdf</vt:lpwstr>
      </vt:variant>
      <vt:variant>
        <vt:lpwstr/>
      </vt:variant>
      <vt:variant>
        <vt:i4>8126477</vt:i4>
      </vt:variant>
      <vt:variant>
        <vt:i4>66</vt:i4>
      </vt:variant>
      <vt:variant>
        <vt:i4>0</vt:i4>
      </vt:variant>
      <vt:variant>
        <vt:i4>5</vt:i4>
      </vt:variant>
      <vt:variant>
        <vt:lpwstr>http://www.nevo.co.il/law_word/law14/law-2511.pdf</vt:lpwstr>
      </vt:variant>
      <vt:variant>
        <vt:lpwstr/>
      </vt:variant>
      <vt:variant>
        <vt:i4>8061013</vt:i4>
      </vt:variant>
      <vt:variant>
        <vt:i4>63</vt:i4>
      </vt:variant>
      <vt:variant>
        <vt:i4>0</vt:i4>
      </vt:variant>
      <vt:variant>
        <vt:i4>5</vt:i4>
      </vt:variant>
      <vt:variant>
        <vt:lpwstr>http://www.nevo.co.il/Law_word/law15/memshala-771.pdf</vt:lpwstr>
      </vt:variant>
      <vt:variant>
        <vt:lpwstr/>
      </vt:variant>
      <vt:variant>
        <vt:i4>8060938</vt:i4>
      </vt:variant>
      <vt:variant>
        <vt:i4>60</vt:i4>
      </vt:variant>
      <vt:variant>
        <vt:i4>0</vt:i4>
      </vt:variant>
      <vt:variant>
        <vt:i4>5</vt:i4>
      </vt:variant>
      <vt:variant>
        <vt:lpwstr>http://www.nevo.co.il/law_word/law14/law-2467.pdf</vt:lpwstr>
      </vt:variant>
      <vt:variant>
        <vt:lpwstr/>
      </vt:variant>
      <vt:variant>
        <vt:i4>8061013</vt:i4>
      </vt:variant>
      <vt:variant>
        <vt:i4>57</vt:i4>
      </vt:variant>
      <vt:variant>
        <vt:i4>0</vt:i4>
      </vt:variant>
      <vt:variant>
        <vt:i4>5</vt:i4>
      </vt:variant>
      <vt:variant>
        <vt:lpwstr>http://www.nevo.co.il/Law_word/law15/memshala-771.pdf</vt:lpwstr>
      </vt:variant>
      <vt:variant>
        <vt:lpwstr/>
      </vt:variant>
      <vt:variant>
        <vt:i4>7864325</vt:i4>
      </vt:variant>
      <vt:variant>
        <vt:i4>54</vt:i4>
      </vt:variant>
      <vt:variant>
        <vt:i4>0</vt:i4>
      </vt:variant>
      <vt:variant>
        <vt:i4>5</vt:i4>
      </vt:variant>
      <vt:variant>
        <vt:lpwstr>http://www.nevo.co.il/law_word/law14/law-2458.pdf</vt:lpwstr>
      </vt:variant>
      <vt:variant>
        <vt:lpwstr/>
      </vt:variant>
      <vt:variant>
        <vt:i4>7995484</vt:i4>
      </vt:variant>
      <vt:variant>
        <vt:i4>51</vt:i4>
      </vt:variant>
      <vt:variant>
        <vt:i4>0</vt:i4>
      </vt:variant>
      <vt:variant>
        <vt:i4>5</vt:i4>
      </vt:variant>
      <vt:variant>
        <vt:lpwstr>http://www.nevo.co.il/Law_word/law15/memshala-768.pdf</vt:lpwstr>
      </vt:variant>
      <vt:variant>
        <vt:lpwstr/>
      </vt:variant>
      <vt:variant>
        <vt:i4>8192008</vt:i4>
      </vt:variant>
      <vt:variant>
        <vt:i4>48</vt:i4>
      </vt:variant>
      <vt:variant>
        <vt:i4>0</vt:i4>
      </vt:variant>
      <vt:variant>
        <vt:i4>5</vt:i4>
      </vt:variant>
      <vt:variant>
        <vt:lpwstr>http://www.nevo.co.il/Law_word/law14/law-2405.pdf</vt:lpwstr>
      </vt:variant>
      <vt:variant>
        <vt:lpwstr/>
      </vt:variant>
      <vt:variant>
        <vt:i4>8323157</vt:i4>
      </vt:variant>
      <vt:variant>
        <vt:i4>45</vt:i4>
      </vt:variant>
      <vt:variant>
        <vt:i4>0</vt:i4>
      </vt:variant>
      <vt:variant>
        <vt:i4>5</vt:i4>
      </vt:variant>
      <vt:variant>
        <vt:lpwstr>http://www.nevo.co.il/Law_word/law15/memshala-335.pdf</vt:lpwstr>
      </vt:variant>
      <vt:variant>
        <vt:lpwstr/>
      </vt:variant>
      <vt:variant>
        <vt:i4>8257550</vt:i4>
      </vt:variant>
      <vt:variant>
        <vt:i4>42</vt:i4>
      </vt:variant>
      <vt:variant>
        <vt:i4>0</vt:i4>
      </vt:variant>
      <vt:variant>
        <vt:i4>5</vt:i4>
      </vt:variant>
      <vt:variant>
        <vt:lpwstr>http://www.nevo.co.il/Law_word/law14/law-2136.pdf</vt:lpwstr>
      </vt:variant>
      <vt:variant>
        <vt:lpwstr/>
      </vt:variant>
      <vt:variant>
        <vt:i4>7995473</vt:i4>
      </vt:variant>
      <vt:variant>
        <vt:i4>39</vt:i4>
      </vt:variant>
      <vt:variant>
        <vt:i4>0</vt:i4>
      </vt:variant>
      <vt:variant>
        <vt:i4>5</vt:i4>
      </vt:variant>
      <vt:variant>
        <vt:lpwstr>http://www.nevo.co.il/Law_word/law15/memshala-260.pdf</vt:lpwstr>
      </vt:variant>
      <vt:variant>
        <vt:lpwstr/>
      </vt:variant>
      <vt:variant>
        <vt:i4>7995406</vt:i4>
      </vt:variant>
      <vt:variant>
        <vt:i4>36</vt:i4>
      </vt:variant>
      <vt:variant>
        <vt:i4>0</vt:i4>
      </vt:variant>
      <vt:variant>
        <vt:i4>5</vt:i4>
      </vt:variant>
      <vt:variant>
        <vt:lpwstr>http://www.nevo.co.il/Law_word/law14/law-2077.pdf</vt:lpwstr>
      </vt:variant>
      <vt:variant>
        <vt:lpwstr/>
      </vt:variant>
      <vt:variant>
        <vt:i4>7864401</vt:i4>
      </vt:variant>
      <vt:variant>
        <vt:i4>33</vt:i4>
      </vt:variant>
      <vt:variant>
        <vt:i4>0</vt:i4>
      </vt:variant>
      <vt:variant>
        <vt:i4>5</vt:i4>
      </vt:variant>
      <vt:variant>
        <vt:lpwstr>http://www.nevo.co.il/Law_word/law15/MEMSHALA-240.pdf</vt:lpwstr>
      </vt:variant>
      <vt:variant>
        <vt:lpwstr/>
      </vt:variant>
      <vt:variant>
        <vt:i4>8060943</vt:i4>
      </vt:variant>
      <vt:variant>
        <vt:i4>30</vt:i4>
      </vt:variant>
      <vt:variant>
        <vt:i4>0</vt:i4>
      </vt:variant>
      <vt:variant>
        <vt:i4>5</vt:i4>
      </vt:variant>
      <vt:variant>
        <vt:lpwstr>http://www.nevo.co.il/Law_word/law14/law-2066.pdf</vt:lpwstr>
      </vt:variant>
      <vt:variant>
        <vt:lpwstr/>
      </vt:variant>
      <vt:variant>
        <vt:i4>262262</vt:i4>
      </vt:variant>
      <vt:variant>
        <vt:i4>27</vt:i4>
      </vt:variant>
      <vt:variant>
        <vt:i4>0</vt:i4>
      </vt:variant>
      <vt:variant>
        <vt:i4>5</vt:i4>
      </vt:variant>
      <vt:variant>
        <vt:lpwstr>http://www.nevo.co.il/Law_word/law17/PROP-2895.pdf</vt:lpwstr>
      </vt:variant>
      <vt:variant>
        <vt:lpwstr/>
      </vt:variant>
      <vt:variant>
        <vt:i4>8060943</vt:i4>
      </vt:variant>
      <vt:variant>
        <vt:i4>24</vt:i4>
      </vt:variant>
      <vt:variant>
        <vt:i4>0</vt:i4>
      </vt:variant>
      <vt:variant>
        <vt:i4>5</vt:i4>
      </vt:variant>
      <vt:variant>
        <vt:lpwstr>http://www.nevo.co.il/Law_word/law14/law-1751.pdf</vt:lpwstr>
      </vt:variant>
      <vt:variant>
        <vt:lpwstr/>
      </vt:variant>
      <vt:variant>
        <vt:i4>327805</vt:i4>
      </vt:variant>
      <vt:variant>
        <vt:i4>21</vt:i4>
      </vt:variant>
      <vt:variant>
        <vt:i4>0</vt:i4>
      </vt:variant>
      <vt:variant>
        <vt:i4>5</vt:i4>
      </vt:variant>
      <vt:variant>
        <vt:lpwstr>http://www.nevo.co.il/Law_word/law17/PROP-2824.pdf</vt:lpwstr>
      </vt:variant>
      <vt:variant>
        <vt:lpwstr/>
      </vt:variant>
      <vt:variant>
        <vt:i4>8126474</vt:i4>
      </vt:variant>
      <vt:variant>
        <vt:i4>18</vt:i4>
      </vt:variant>
      <vt:variant>
        <vt:i4>0</vt:i4>
      </vt:variant>
      <vt:variant>
        <vt:i4>5</vt:i4>
      </vt:variant>
      <vt:variant>
        <vt:lpwstr>http://www.nevo.co.il/Law_word/law14/law-1724.pdf</vt:lpwstr>
      </vt:variant>
      <vt:variant>
        <vt:lpwstr/>
      </vt:variant>
      <vt:variant>
        <vt:i4>983162</vt:i4>
      </vt:variant>
      <vt:variant>
        <vt:i4>15</vt:i4>
      </vt:variant>
      <vt:variant>
        <vt:i4>0</vt:i4>
      </vt:variant>
      <vt:variant>
        <vt:i4>5</vt:i4>
      </vt:variant>
      <vt:variant>
        <vt:lpwstr>http://www.nevo.co.il/Law_word/law17/PROP-0771.pdf</vt:lpwstr>
      </vt:variant>
      <vt:variant>
        <vt:lpwstr/>
      </vt:variant>
      <vt:variant>
        <vt:i4>8126477</vt:i4>
      </vt:variant>
      <vt:variant>
        <vt:i4>12</vt:i4>
      </vt:variant>
      <vt:variant>
        <vt:i4>0</vt:i4>
      </vt:variant>
      <vt:variant>
        <vt:i4>5</vt:i4>
      </vt:variant>
      <vt:variant>
        <vt:lpwstr>http://www.nevo.co.il/Law_word/law14/LAW-0531.pdf</vt:lpwstr>
      </vt:variant>
      <vt:variant>
        <vt:lpwstr/>
      </vt:variant>
      <vt:variant>
        <vt:i4>589947</vt:i4>
      </vt:variant>
      <vt:variant>
        <vt:i4>9</vt:i4>
      </vt:variant>
      <vt:variant>
        <vt:i4>0</vt:i4>
      </vt:variant>
      <vt:variant>
        <vt:i4>5</vt:i4>
      </vt:variant>
      <vt:variant>
        <vt:lpwstr>http://www.nevo.co.il/Law_word/law17/PROP-0565.pdf</vt:lpwstr>
      </vt:variant>
      <vt:variant>
        <vt:lpwstr/>
      </vt:variant>
      <vt:variant>
        <vt:i4>8323083</vt:i4>
      </vt:variant>
      <vt:variant>
        <vt:i4>6</vt:i4>
      </vt:variant>
      <vt:variant>
        <vt:i4>0</vt:i4>
      </vt:variant>
      <vt:variant>
        <vt:i4>5</vt:i4>
      </vt:variant>
      <vt:variant>
        <vt:lpwstr>http://www.nevo.co.il/Law_word/law14/law-0406.pdf</vt:lpwstr>
      </vt:variant>
      <vt:variant>
        <vt:lpwstr/>
      </vt:variant>
      <vt:variant>
        <vt:i4>524409</vt:i4>
      </vt:variant>
      <vt:variant>
        <vt:i4>3</vt:i4>
      </vt:variant>
      <vt:variant>
        <vt:i4>0</vt:i4>
      </vt:variant>
      <vt:variant>
        <vt:i4>5</vt:i4>
      </vt:variant>
      <vt:variant>
        <vt:lpwstr>http://www.nevo.co.il/Law_word/law17/PROP-0342.pdf</vt:lpwstr>
      </vt:variant>
      <vt:variant>
        <vt:lpwstr/>
      </vt:variant>
      <vt:variant>
        <vt:i4>7995395</vt:i4>
      </vt:variant>
      <vt:variant>
        <vt:i4>0</vt:i4>
      </vt:variant>
      <vt:variant>
        <vt:i4>0</vt:i4>
      </vt:variant>
      <vt:variant>
        <vt:i4>5</vt:i4>
      </vt:variant>
      <vt:variant>
        <vt:lpwstr>http://www.nevo.co.il/Law_word/law14/law-0258.pdf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0265</vt:lpwstr>
  </property>
  <property fmtid="{D5CDD505-2E9C-101B-9397-08002B2CF9AE}" pid="3" name="CHNAME">
    <vt:lpwstr>מסי מכס ובלו</vt:lpwstr>
  </property>
  <property fmtid="{D5CDD505-2E9C-101B-9397-08002B2CF9AE}" pid="4" name="LAWNAME">
    <vt:lpwstr>חוק הבלו על דלק, תשי"ח-1958</vt:lpwstr>
  </property>
  <property fmtid="{D5CDD505-2E9C-101B-9397-08002B2CF9AE}" pid="5" name="LAWNUMBER">
    <vt:lpwstr>0075</vt:lpwstr>
  </property>
  <property fmtid="{D5CDD505-2E9C-101B-9397-08002B2CF9AE}" pid="6" name="TYPE">
    <vt:lpwstr>01</vt:lpwstr>
  </property>
  <property fmtid="{D5CDD505-2E9C-101B-9397-08002B2CF9AE}" pid="7" name="LINKK1">
    <vt:lpwstr>http://www.nevo.co.il/law_word/law14/law-2513.pdf;‎רשומות - ספר חוקים#ס"ח תשע"ו מס' 2513 #מיום ‏‏9.12.2015 עמ' 280  – תיקון מס' 13 בסעיף 8 לחוק הטבות במס וייעוץ במס (תיקוני חקיקה), תשע"ו-2015; ר' ‏סעיף 9 לענין תחולה‏</vt:lpwstr>
  </property>
  <property fmtid="{D5CDD505-2E9C-101B-9397-08002B2CF9AE}" pid="8" name="LINKK2">
    <vt:lpwstr>http://www.nevo.co.il/law_word/law14/law-2511.pdf;‎רשומות - ספר חוקים#ס"ח תשע"ו מס' 2511# מיום ‏‏30.11.2015 עמ' 241  – תיקון מס' 11‏</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מסים</vt:lpwstr>
  </property>
  <property fmtid="{D5CDD505-2E9C-101B-9397-08002B2CF9AE}" pid="23" name="NOSE21">
    <vt:lpwstr>בלו</vt:lpwstr>
  </property>
  <property fmtid="{D5CDD505-2E9C-101B-9397-08002B2CF9AE}" pid="24" name="NOSE31">
    <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תשתיות</vt:lpwstr>
  </property>
  <property fmtid="{D5CDD505-2E9C-101B-9397-08002B2CF9AE}" pid="28" name="NOSE32">
    <vt:lpwstr>דלק</vt:lpwstr>
  </property>
  <property fmtid="{D5CDD505-2E9C-101B-9397-08002B2CF9AE}" pid="29" name="NOSE42">
    <vt:lpwstr>בלו על דלק</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