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44EC" w:rsidRDefault="00CD44EC">
      <w:pPr>
        <w:pStyle w:val="big-header"/>
        <w:ind w:left="0" w:right="1134"/>
        <w:rPr>
          <w:rFonts w:cs="FrankRuehl" w:hint="cs"/>
          <w:sz w:val="32"/>
          <w:rtl/>
        </w:rPr>
      </w:pPr>
      <w:r>
        <w:rPr>
          <w:rFonts w:cs="FrankRuehl"/>
          <w:sz w:val="32"/>
          <w:rtl/>
        </w:rPr>
        <w:t>חוק ההתגוננות האזרחית, תשי"א</w:t>
      </w:r>
      <w:r>
        <w:rPr>
          <w:rFonts w:cs="FrankRuehl" w:hint="cs"/>
          <w:sz w:val="32"/>
          <w:rtl/>
        </w:rPr>
        <w:t>-</w:t>
      </w:r>
      <w:r>
        <w:rPr>
          <w:rFonts w:cs="FrankRuehl"/>
          <w:sz w:val="32"/>
          <w:rtl/>
        </w:rPr>
        <w:t>1951</w:t>
      </w:r>
    </w:p>
    <w:p w:rsidR="00CC6D1F" w:rsidRDefault="00CC6D1F" w:rsidP="00CC6D1F">
      <w:pPr>
        <w:spacing w:line="320" w:lineRule="auto"/>
        <w:jc w:val="left"/>
        <w:rPr>
          <w:rFonts w:cs="FrankRuehl" w:hint="cs"/>
          <w:szCs w:val="26"/>
          <w:rtl/>
        </w:rPr>
      </w:pPr>
    </w:p>
    <w:p w:rsidR="004443AF" w:rsidRPr="00CC6D1F" w:rsidRDefault="004443AF" w:rsidP="00CC6D1F">
      <w:pPr>
        <w:spacing w:line="320" w:lineRule="auto"/>
        <w:jc w:val="left"/>
        <w:rPr>
          <w:rFonts w:cs="FrankRuehl" w:hint="cs"/>
          <w:szCs w:val="26"/>
          <w:rtl/>
        </w:rPr>
      </w:pPr>
    </w:p>
    <w:p w:rsidR="00CC6D1F" w:rsidRPr="00CC6D1F" w:rsidRDefault="00CC6D1F" w:rsidP="00CC6D1F">
      <w:pPr>
        <w:spacing w:line="320" w:lineRule="auto"/>
        <w:jc w:val="left"/>
        <w:rPr>
          <w:rFonts w:cs="Miriam" w:hint="cs"/>
          <w:szCs w:val="22"/>
          <w:rtl/>
        </w:rPr>
      </w:pPr>
      <w:r w:rsidRPr="00CC6D1F">
        <w:rPr>
          <w:rFonts w:cs="Miriam"/>
          <w:szCs w:val="22"/>
          <w:rtl/>
        </w:rPr>
        <w:t>בטחון</w:t>
      </w:r>
      <w:r w:rsidRPr="00CC6D1F">
        <w:rPr>
          <w:rFonts w:cs="FrankRuehl"/>
          <w:szCs w:val="26"/>
          <w:rtl/>
        </w:rPr>
        <w:t xml:space="preserve"> – התגוננות אזרחית</w:t>
      </w:r>
    </w:p>
    <w:p w:rsidR="00CD44EC" w:rsidRDefault="00CD44E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p>
        </w:tc>
        <w:tc>
          <w:tcPr>
            <w:tcW w:w="5669" w:type="dxa"/>
          </w:tcPr>
          <w:p w:rsidR="00556035" w:rsidRPr="00556035" w:rsidRDefault="00556035" w:rsidP="00556035">
            <w:pPr>
              <w:spacing w:line="240" w:lineRule="auto"/>
              <w:jc w:val="left"/>
              <w:rPr>
                <w:rFonts w:cs="Frankruhel"/>
                <w:sz w:val="24"/>
                <w:rtl/>
              </w:rPr>
            </w:pPr>
            <w:r>
              <w:rPr>
                <w:sz w:val="24"/>
                <w:rtl/>
              </w:rPr>
              <w:t>פרק ראשון: פירושים</w:t>
            </w:r>
          </w:p>
        </w:tc>
        <w:tc>
          <w:tcPr>
            <w:tcW w:w="567" w:type="dxa"/>
          </w:tcPr>
          <w:p w:rsidR="00556035" w:rsidRPr="00556035" w:rsidRDefault="00556035" w:rsidP="00556035">
            <w:pPr>
              <w:spacing w:line="240" w:lineRule="auto"/>
              <w:jc w:val="left"/>
              <w:rPr>
                <w:rStyle w:val="Hyperlink"/>
                <w:rtl/>
              </w:rPr>
            </w:pPr>
            <w:hyperlink w:anchor="med0" w:tooltip="פרק ראשון: פירושים"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 </w:t>
            </w:r>
          </w:p>
        </w:tc>
        <w:tc>
          <w:tcPr>
            <w:tcW w:w="5669" w:type="dxa"/>
          </w:tcPr>
          <w:p w:rsidR="00556035" w:rsidRPr="00556035" w:rsidRDefault="00556035" w:rsidP="00556035">
            <w:pPr>
              <w:spacing w:line="240" w:lineRule="auto"/>
              <w:jc w:val="left"/>
              <w:rPr>
                <w:rFonts w:cs="Frankruhel"/>
                <w:sz w:val="24"/>
                <w:rtl/>
              </w:rPr>
            </w:pPr>
            <w:r>
              <w:rPr>
                <w:sz w:val="24"/>
                <w:rtl/>
              </w:rPr>
              <w:t>הגדרות</w:t>
            </w:r>
          </w:p>
        </w:tc>
        <w:tc>
          <w:tcPr>
            <w:tcW w:w="567" w:type="dxa"/>
          </w:tcPr>
          <w:p w:rsidR="00556035" w:rsidRPr="00556035" w:rsidRDefault="00556035" w:rsidP="00556035">
            <w:pPr>
              <w:spacing w:line="240" w:lineRule="auto"/>
              <w:jc w:val="left"/>
              <w:rPr>
                <w:rStyle w:val="Hyperlink"/>
                <w:rtl/>
              </w:rPr>
            </w:pPr>
            <w:hyperlink w:anchor="Seif1" w:tooltip="הגדרו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p>
        </w:tc>
        <w:tc>
          <w:tcPr>
            <w:tcW w:w="5669" w:type="dxa"/>
          </w:tcPr>
          <w:p w:rsidR="00556035" w:rsidRPr="00556035" w:rsidRDefault="00556035" w:rsidP="00556035">
            <w:pPr>
              <w:spacing w:line="240" w:lineRule="auto"/>
              <w:jc w:val="left"/>
              <w:rPr>
                <w:rFonts w:cs="Frankruhel"/>
                <w:sz w:val="24"/>
                <w:rtl/>
              </w:rPr>
            </w:pPr>
            <w:r>
              <w:rPr>
                <w:sz w:val="24"/>
                <w:rtl/>
              </w:rPr>
              <w:t>פרק שני: שירות ההתגוננות האזרחית</w:t>
            </w:r>
          </w:p>
        </w:tc>
        <w:tc>
          <w:tcPr>
            <w:tcW w:w="567" w:type="dxa"/>
          </w:tcPr>
          <w:p w:rsidR="00556035" w:rsidRPr="00556035" w:rsidRDefault="00556035" w:rsidP="00556035">
            <w:pPr>
              <w:spacing w:line="240" w:lineRule="auto"/>
              <w:jc w:val="left"/>
              <w:rPr>
                <w:rStyle w:val="Hyperlink"/>
                <w:rtl/>
              </w:rPr>
            </w:pPr>
            <w:hyperlink w:anchor="med1" w:tooltip="פרק שני: שירות ההתגוננות האזרחי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 </w:t>
            </w:r>
          </w:p>
        </w:tc>
        <w:tc>
          <w:tcPr>
            <w:tcW w:w="5669" w:type="dxa"/>
          </w:tcPr>
          <w:p w:rsidR="00556035" w:rsidRPr="00556035" w:rsidRDefault="00556035" w:rsidP="00556035">
            <w:pPr>
              <w:spacing w:line="240" w:lineRule="auto"/>
              <w:jc w:val="left"/>
              <w:rPr>
                <w:rFonts w:cs="Frankruhel"/>
                <w:sz w:val="24"/>
                <w:rtl/>
              </w:rPr>
            </w:pPr>
            <w:r>
              <w:rPr>
                <w:sz w:val="24"/>
                <w:rtl/>
              </w:rPr>
              <w:t>שירות ההתגוננות האזרחית</w:t>
            </w:r>
          </w:p>
        </w:tc>
        <w:tc>
          <w:tcPr>
            <w:tcW w:w="567" w:type="dxa"/>
          </w:tcPr>
          <w:p w:rsidR="00556035" w:rsidRPr="00556035" w:rsidRDefault="00556035" w:rsidP="00556035">
            <w:pPr>
              <w:spacing w:line="240" w:lineRule="auto"/>
              <w:jc w:val="left"/>
              <w:rPr>
                <w:rStyle w:val="Hyperlink"/>
                <w:rtl/>
              </w:rPr>
            </w:pPr>
            <w:hyperlink w:anchor="Seif2" w:tooltip="שירות ההתגוננות האזרחי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3 </w:t>
            </w:r>
          </w:p>
        </w:tc>
        <w:tc>
          <w:tcPr>
            <w:tcW w:w="5669" w:type="dxa"/>
          </w:tcPr>
          <w:p w:rsidR="00556035" w:rsidRPr="00556035" w:rsidRDefault="00556035" w:rsidP="00556035">
            <w:pPr>
              <w:spacing w:line="240" w:lineRule="auto"/>
              <w:jc w:val="left"/>
              <w:rPr>
                <w:rFonts w:cs="Frankruhel"/>
                <w:sz w:val="24"/>
                <w:rtl/>
              </w:rPr>
            </w:pPr>
            <w:r>
              <w:rPr>
                <w:sz w:val="24"/>
                <w:rtl/>
              </w:rPr>
              <w:t>ראש הגא</w:t>
            </w:r>
          </w:p>
        </w:tc>
        <w:tc>
          <w:tcPr>
            <w:tcW w:w="567" w:type="dxa"/>
          </w:tcPr>
          <w:p w:rsidR="00556035" w:rsidRPr="00556035" w:rsidRDefault="00556035" w:rsidP="00556035">
            <w:pPr>
              <w:spacing w:line="240" w:lineRule="auto"/>
              <w:jc w:val="left"/>
              <w:rPr>
                <w:rStyle w:val="Hyperlink"/>
                <w:rtl/>
              </w:rPr>
            </w:pPr>
            <w:hyperlink w:anchor="Seif3" w:tooltip="ראש הגא"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5 </w:t>
            </w:r>
          </w:p>
        </w:tc>
        <w:tc>
          <w:tcPr>
            <w:tcW w:w="5669" w:type="dxa"/>
          </w:tcPr>
          <w:p w:rsidR="00556035" w:rsidRPr="00556035" w:rsidRDefault="00556035" w:rsidP="00556035">
            <w:pPr>
              <w:spacing w:line="240" w:lineRule="auto"/>
              <w:jc w:val="left"/>
              <w:rPr>
                <w:rFonts w:cs="Frankruhel"/>
                <w:sz w:val="24"/>
                <w:rtl/>
              </w:rPr>
            </w:pPr>
            <w:r>
              <w:rPr>
                <w:sz w:val="24"/>
                <w:rtl/>
              </w:rPr>
              <w:t>מפקדי הגא מחוזיים</w:t>
            </w:r>
          </w:p>
        </w:tc>
        <w:tc>
          <w:tcPr>
            <w:tcW w:w="567" w:type="dxa"/>
          </w:tcPr>
          <w:p w:rsidR="00556035" w:rsidRPr="00556035" w:rsidRDefault="00556035" w:rsidP="00556035">
            <w:pPr>
              <w:spacing w:line="240" w:lineRule="auto"/>
              <w:jc w:val="left"/>
              <w:rPr>
                <w:rStyle w:val="Hyperlink"/>
                <w:rtl/>
              </w:rPr>
            </w:pPr>
            <w:hyperlink w:anchor="Seif4" w:tooltip="מפקדי הגא מחוזיים"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8 </w:t>
            </w:r>
          </w:p>
        </w:tc>
        <w:tc>
          <w:tcPr>
            <w:tcW w:w="5669" w:type="dxa"/>
          </w:tcPr>
          <w:p w:rsidR="00556035" w:rsidRPr="00556035" w:rsidRDefault="00556035" w:rsidP="00556035">
            <w:pPr>
              <w:spacing w:line="240" w:lineRule="auto"/>
              <w:jc w:val="left"/>
              <w:rPr>
                <w:rFonts w:cs="Frankruhel"/>
                <w:sz w:val="24"/>
                <w:rtl/>
              </w:rPr>
            </w:pPr>
            <w:r>
              <w:rPr>
                <w:sz w:val="24"/>
                <w:rtl/>
              </w:rPr>
              <w:t>חברי הגא</w:t>
            </w:r>
          </w:p>
        </w:tc>
        <w:tc>
          <w:tcPr>
            <w:tcW w:w="567" w:type="dxa"/>
          </w:tcPr>
          <w:p w:rsidR="00556035" w:rsidRPr="00556035" w:rsidRDefault="00556035" w:rsidP="00556035">
            <w:pPr>
              <w:spacing w:line="240" w:lineRule="auto"/>
              <w:jc w:val="left"/>
              <w:rPr>
                <w:rStyle w:val="Hyperlink"/>
                <w:rtl/>
              </w:rPr>
            </w:pPr>
            <w:hyperlink w:anchor="Seif5" w:tooltip="חברי הגא"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8א </w:t>
            </w:r>
          </w:p>
        </w:tc>
        <w:tc>
          <w:tcPr>
            <w:tcW w:w="5669" w:type="dxa"/>
          </w:tcPr>
          <w:p w:rsidR="00556035" w:rsidRPr="00556035" w:rsidRDefault="00556035" w:rsidP="00556035">
            <w:pPr>
              <w:spacing w:line="240" w:lineRule="auto"/>
              <w:jc w:val="left"/>
              <w:rPr>
                <w:rFonts w:cs="Frankruhel"/>
                <w:sz w:val="24"/>
                <w:rtl/>
              </w:rPr>
            </w:pPr>
            <w:r>
              <w:rPr>
                <w:sz w:val="24"/>
                <w:rtl/>
              </w:rPr>
              <w:t>אזכורים</w:t>
            </w:r>
          </w:p>
        </w:tc>
        <w:tc>
          <w:tcPr>
            <w:tcW w:w="567" w:type="dxa"/>
          </w:tcPr>
          <w:p w:rsidR="00556035" w:rsidRPr="00556035" w:rsidRDefault="00556035" w:rsidP="00556035">
            <w:pPr>
              <w:spacing w:line="240" w:lineRule="auto"/>
              <w:jc w:val="left"/>
              <w:rPr>
                <w:rStyle w:val="Hyperlink"/>
                <w:rtl/>
              </w:rPr>
            </w:pPr>
            <w:hyperlink w:anchor="Seif6" w:tooltip="אזכורים"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8ב </w:t>
            </w:r>
          </w:p>
        </w:tc>
        <w:tc>
          <w:tcPr>
            <w:tcW w:w="5669" w:type="dxa"/>
          </w:tcPr>
          <w:p w:rsidR="00556035" w:rsidRPr="00556035" w:rsidRDefault="00556035" w:rsidP="00556035">
            <w:pPr>
              <w:spacing w:line="240" w:lineRule="auto"/>
              <w:jc w:val="left"/>
              <w:rPr>
                <w:rFonts w:cs="Frankruhel"/>
                <w:sz w:val="24"/>
                <w:rtl/>
              </w:rPr>
            </w:pPr>
            <w:r>
              <w:rPr>
                <w:sz w:val="24"/>
                <w:rtl/>
              </w:rPr>
              <w:t>חבר ארגון עזר</w:t>
            </w:r>
          </w:p>
        </w:tc>
        <w:tc>
          <w:tcPr>
            <w:tcW w:w="567" w:type="dxa"/>
          </w:tcPr>
          <w:p w:rsidR="00556035" w:rsidRPr="00556035" w:rsidRDefault="00556035" w:rsidP="00556035">
            <w:pPr>
              <w:spacing w:line="240" w:lineRule="auto"/>
              <w:jc w:val="left"/>
              <w:rPr>
                <w:rStyle w:val="Hyperlink"/>
                <w:rtl/>
              </w:rPr>
            </w:pPr>
            <w:hyperlink w:anchor="Seif7" w:tooltip="חבר ארגון עזר"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8ג </w:t>
            </w:r>
          </w:p>
        </w:tc>
        <w:tc>
          <w:tcPr>
            <w:tcW w:w="5669" w:type="dxa"/>
          </w:tcPr>
          <w:p w:rsidR="00556035" w:rsidRPr="00556035" w:rsidRDefault="00556035" w:rsidP="00556035">
            <w:pPr>
              <w:spacing w:line="240" w:lineRule="auto"/>
              <w:jc w:val="left"/>
              <w:rPr>
                <w:rFonts w:cs="Frankruhel"/>
                <w:sz w:val="24"/>
                <w:rtl/>
              </w:rPr>
            </w:pPr>
            <w:r>
              <w:rPr>
                <w:sz w:val="24"/>
                <w:rtl/>
              </w:rPr>
              <w:t>אחריות לנזק</w:t>
            </w:r>
          </w:p>
        </w:tc>
        <w:tc>
          <w:tcPr>
            <w:tcW w:w="567" w:type="dxa"/>
          </w:tcPr>
          <w:p w:rsidR="00556035" w:rsidRPr="00556035" w:rsidRDefault="00556035" w:rsidP="00556035">
            <w:pPr>
              <w:spacing w:line="240" w:lineRule="auto"/>
              <w:jc w:val="left"/>
              <w:rPr>
                <w:rStyle w:val="Hyperlink"/>
                <w:rtl/>
              </w:rPr>
            </w:pPr>
            <w:hyperlink w:anchor="Seif8" w:tooltip="אחריות לנזק"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8ד </w:t>
            </w:r>
          </w:p>
        </w:tc>
        <w:tc>
          <w:tcPr>
            <w:tcW w:w="5669" w:type="dxa"/>
          </w:tcPr>
          <w:p w:rsidR="00556035" w:rsidRPr="00556035" w:rsidRDefault="00556035" w:rsidP="00556035">
            <w:pPr>
              <w:spacing w:line="240" w:lineRule="auto"/>
              <w:jc w:val="left"/>
              <w:rPr>
                <w:rFonts w:cs="Frankruhel"/>
                <w:sz w:val="24"/>
                <w:rtl/>
              </w:rPr>
            </w:pPr>
            <w:r>
              <w:rPr>
                <w:sz w:val="24"/>
                <w:rtl/>
              </w:rPr>
              <w:t>תפקידים צבאיים</w:t>
            </w:r>
          </w:p>
        </w:tc>
        <w:tc>
          <w:tcPr>
            <w:tcW w:w="567" w:type="dxa"/>
          </w:tcPr>
          <w:p w:rsidR="00556035" w:rsidRPr="00556035" w:rsidRDefault="00556035" w:rsidP="00556035">
            <w:pPr>
              <w:spacing w:line="240" w:lineRule="auto"/>
              <w:jc w:val="left"/>
              <w:rPr>
                <w:rStyle w:val="Hyperlink"/>
                <w:rtl/>
              </w:rPr>
            </w:pPr>
            <w:hyperlink w:anchor="Seif9" w:tooltip="תפקידים צבאיים"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9 </w:t>
            </w:r>
          </w:p>
        </w:tc>
        <w:tc>
          <w:tcPr>
            <w:tcW w:w="5669" w:type="dxa"/>
          </w:tcPr>
          <w:p w:rsidR="00556035" w:rsidRPr="00556035" w:rsidRDefault="00556035" w:rsidP="00556035">
            <w:pPr>
              <w:spacing w:line="240" w:lineRule="auto"/>
              <w:jc w:val="left"/>
              <w:rPr>
                <w:rFonts w:cs="Frankruhel"/>
                <w:sz w:val="24"/>
                <w:rtl/>
              </w:rPr>
            </w:pPr>
            <w:r>
              <w:rPr>
                <w:sz w:val="24"/>
                <w:rtl/>
              </w:rPr>
              <w:t>סמכויות חבר הגא</w:t>
            </w:r>
          </w:p>
        </w:tc>
        <w:tc>
          <w:tcPr>
            <w:tcW w:w="567" w:type="dxa"/>
          </w:tcPr>
          <w:p w:rsidR="00556035" w:rsidRPr="00556035" w:rsidRDefault="00556035" w:rsidP="00556035">
            <w:pPr>
              <w:spacing w:line="240" w:lineRule="auto"/>
              <w:jc w:val="left"/>
              <w:rPr>
                <w:rStyle w:val="Hyperlink"/>
                <w:rtl/>
              </w:rPr>
            </w:pPr>
            <w:hyperlink w:anchor="Seif10" w:tooltip="סמכויות חבר הגא"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9א </w:t>
            </w:r>
          </w:p>
        </w:tc>
        <w:tc>
          <w:tcPr>
            <w:tcW w:w="5669" w:type="dxa"/>
          </w:tcPr>
          <w:p w:rsidR="00556035" w:rsidRPr="00556035" w:rsidRDefault="00556035" w:rsidP="00556035">
            <w:pPr>
              <w:spacing w:line="240" w:lineRule="auto"/>
              <w:jc w:val="left"/>
              <w:rPr>
                <w:rFonts w:cs="Frankruhel"/>
                <w:sz w:val="24"/>
                <w:rtl/>
              </w:rPr>
            </w:pPr>
            <w:r>
              <w:rPr>
                <w:sz w:val="24"/>
                <w:rtl/>
              </w:rPr>
              <w:t>התקנת צופרים ומיתקני קשר</w:t>
            </w:r>
          </w:p>
        </w:tc>
        <w:tc>
          <w:tcPr>
            <w:tcW w:w="567" w:type="dxa"/>
          </w:tcPr>
          <w:p w:rsidR="00556035" w:rsidRPr="00556035" w:rsidRDefault="00556035" w:rsidP="00556035">
            <w:pPr>
              <w:spacing w:line="240" w:lineRule="auto"/>
              <w:jc w:val="left"/>
              <w:rPr>
                <w:rStyle w:val="Hyperlink"/>
                <w:rtl/>
              </w:rPr>
            </w:pPr>
            <w:hyperlink w:anchor="Seif11" w:tooltip="התקנת צופרים ומיתקני קשר"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9ב </w:t>
            </w:r>
          </w:p>
        </w:tc>
        <w:tc>
          <w:tcPr>
            <w:tcW w:w="5669" w:type="dxa"/>
          </w:tcPr>
          <w:p w:rsidR="00556035" w:rsidRPr="00556035" w:rsidRDefault="00556035" w:rsidP="00556035">
            <w:pPr>
              <w:spacing w:line="240" w:lineRule="auto"/>
              <w:jc w:val="left"/>
              <w:rPr>
                <w:rFonts w:cs="Frankruhel"/>
                <w:sz w:val="24"/>
                <w:rtl/>
              </w:rPr>
            </w:pPr>
            <w:r>
              <w:rPr>
                <w:sz w:val="24"/>
                <w:rtl/>
              </w:rPr>
              <w:t>שירות הסעה לצורך הצלה</w:t>
            </w:r>
          </w:p>
        </w:tc>
        <w:tc>
          <w:tcPr>
            <w:tcW w:w="567" w:type="dxa"/>
          </w:tcPr>
          <w:p w:rsidR="00556035" w:rsidRPr="00556035" w:rsidRDefault="00556035" w:rsidP="00556035">
            <w:pPr>
              <w:spacing w:line="240" w:lineRule="auto"/>
              <w:jc w:val="left"/>
              <w:rPr>
                <w:rStyle w:val="Hyperlink"/>
                <w:rtl/>
              </w:rPr>
            </w:pPr>
            <w:hyperlink w:anchor="Seif12" w:tooltip="שירות הסעה לצורך הצלה"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9ג </w:t>
            </w:r>
          </w:p>
        </w:tc>
        <w:tc>
          <w:tcPr>
            <w:tcW w:w="5669" w:type="dxa"/>
          </w:tcPr>
          <w:p w:rsidR="00556035" w:rsidRPr="00556035" w:rsidRDefault="00556035" w:rsidP="00556035">
            <w:pPr>
              <w:spacing w:line="240" w:lineRule="auto"/>
              <w:jc w:val="left"/>
              <w:rPr>
                <w:rFonts w:cs="Frankruhel"/>
                <w:sz w:val="24"/>
                <w:rtl/>
              </w:rPr>
            </w:pPr>
            <w:r>
              <w:rPr>
                <w:sz w:val="24"/>
                <w:rtl/>
              </w:rPr>
              <w:t>הכרזה על מצב  מיוחד בעורף</w:t>
            </w:r>
          </w:p>
        </w:tc>
        <w:tc>
          <w:tcPr>
            <w:tcW w:w="567" w:type="dxa"/>
          </w:tcPr>
          <w:p w:rsidR="00556035" w:rsidRPr="00556035" w:rsidRDefault="00556035" w:rsidP="00556035">
            <w:pPr>
              <w:spacing w:line="240" w:lineRule="auto"/>
              <w:jc w:val="left"/>
              <w:rPr>
                <w:rStyle w:val="Hyperlink"/>
                <w:rtl/>
              </w:rPr>
            </w:pPr>
            <w:hyperlink w:anchor="Seif13" w:tooltip="הכרזה על מצב  מיוחד בעורף"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9ד </w:t>
            </w:r>
          </w:p>
        </w:tc>
        <w:tc>
          <w:tcPr>
            <w:tcW w:w="5669" w:type="dxa"/>
          </w:tcPr>
          <w:p w:rsidR="00556035" w:rsidRPr="00556035" w:rsidRDefault="00556035" w:rsidP="00556035">
            <w:pPr>
              <w:spacing w:line="240" w:lineRule="auto"/>
              <w:jc w:val="left"/>
              <w:rPr>
                <w:rFonts w:cs="Frankruhel"/>
                <w:sz w:val="24"/>
                <w:rtl/>
              </w:rPr>
            </w:pPr>
            <w:r>
              <w:rPr>
                <w:sz w:val="24"/>
                <w:rtl/>
              </w:rPr>
              <w:t>הוראות לעניין מצב מיוחד בעורף ושעת התקפה</w:t>
            </w:r>
          </w:p>
        </w:tc>
        <w:tc>
          <w:tcPr>
            <w:tcW w:w="567" w:type="dxa"/>
          </w:tcPr>
          <w:p w:rsidR="00556035" w:rsidRPr="00556035" w:rsidRDefault="00556035" w:rsidP="00556035">
            <w:pPr>
              <w:spacing w:line="240" w:lineRule="auto"/>
              <w:jc w:val="left"/>
              <w:rPr>
                <w:rStyle w:val="Hyperlink"/>
                <w:rtl/>
              </w:rPr>
            </w:pPr>
            <w:hyperlink w:anchor="Seif14" w:tooltip="הוראות לעניין מצב מיוחד בעורף ושעת התקפה"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10 </w:t>
            </w:r>
          </w:p>
        </w:tc>
        <w:tc>
          <w:tcPr>
            <w:tcW w:w="5669" w:type="dxa"/>
          </w:tcPr>
          <w:p w:rsidR="00556035" w:rsidRPr="00556035" w:rsidRDefault="00556035" w:rsidP="00556035">
            <w:pPr>
              <w:spacing w:line="240" w:lineRule="auto"/>
              <w:jc w:val="left"/>
              <w:rPr>
                <w:rFonts w:cs="Frankruhel"/>
                <w:sz w:val="24"/>
                <w:rtl/>
              </w:rPr>
            </w:pPr>
            <w:r>
              <w:rPr>
                <w:sz w:val="24"/>
                <w:rtl/>
              </w:rPr>
              <w:t>תקציב הגא</w:t>
            </w:r>
          </w:p>
        </w:tc>
        <w:tc>
          <w:tcPr>
            <w:tcW w:w="567" w:type="dxa"/>
          </w:tcPr>
          <w:p w:rsidR="00556035" w:rsidRPr="00556035" w:rsidRDefault="00556035" w:rsidP="00556035">
            <w:pPr>
              <w:spacing w:line="240" w:lineRule="auto"/>
              <w:jc w:val="left"/>
              <w:rPr>
                <w:rStyle w:val="Hyperlink"/>
                <w:rtl/>
              </w:rPr>
            </w:pPr>
            <w:hyperlink w:anchor="Seif15" w:tooltip="תקציב הגא"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10א </w:t>
            </w:r>
          </w:p>
        </w:tc>
        <w:tc>
          <w:tcPr>
            <w:tcW w:w="5669" w:type="dxa"/>
          </w:tcPr>
          <w:p w:rsidR="00556035" w:rsidRPr="00556035" w:rsidRDefault="00556035" w:rsidP="00556035">
            <w:pPr>
              <w:spacing w:line="240" w:lineRule="auto"/>
              <w:jc w:val="left"/>
              <w:rPr>
                <w:rFonts w:cs="Frankruhel"/>
                <w:sz w:val="24"/>
                <w:rtl/>
              </w:rPr>
            </w:pPr>
            <w:r>
              <w:rPr>
                <w:sz w:val="24"/>
                <w:rtl/>
              </w:rPr>
              <w:t>תקציב הגא מקומי</w:t>
            </w:r>
          </w:p>
        </w:tc>
        <w:tc>
          <w:tcPr>
            <w:tcW w:w="567" w:type="dxa"/>
          </w:tcPr>
          <w:p w:rsidR="00556035" w:rsidRPr="00556035" w:rsidRDefault="00556035" w:rsidP="00556035">
            <w:pPr>
              <w:spacing w:line="240" w:lineRule="auto"/>
              <w:jc w:val="left"/>
              <w:rPr>
                <w:rStyle w:val="Hyperlink"/>
                <w:rtl/>
              </w:rPr>
            </w:pPr>
            <w:hyperlink w:anchor="Seif16" w:tooltip="תקציב הגא מקומי"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p>
        </w:tc>
        <w:tc>
          <w:tcPr>
            <w:tcW w:w="5669" w:type="dxa"/>
          </w:tcPr>
          <w:p w:rsidR="00556035" w:rsidRPr="00556035" w:rsidRDefault="00556035" w:rsidP="00556035">
            <w:pPr>
              <w:spacing w:line="240" w:lineRule="auto"/>
              <w:jc w:val="left"/>
              <w:rPr>
                <w:rFonts w:cs="Frankruhel"/>
                <w:sz w:val="24"/>
                <w:rtl/>
              </w:rPr>
            </w:pPr>
            <w:r>
              <w:rPr>
                <w:sz w:val="24"/>
                <w:rtl/>
              </w:rPr>
              <w:t>פרק שלישי: מקלטים</w:t>
            </w:r>
          </w:p>
        </w:tc>
        <w:tc>
          <w:tcPr>
            <w:tcW w:w="567" w:type="dxa"/>
          </w:tcPr>
          <w:p w:rsidR="00556035" w:rsidRPr="00556035" w:rsidRDefault="00556035" w:rsidP="00556035">
            <w:pPr>
              <w:spacing w:line="240" w:lineRule="auto"/>
              <w:jc w:val="left"/>
              <w:rPr>
                <w:rStyle w:val="Hyperlink"/>
                <w:rtl/>
              </w:rPr>
            </w:pPr>
            <w:hyperlink w:anchor="med2" w:tooltip="פרק שלישי: מקלטים"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11 </w:t>
            </w:r>
          </w:p>
        </w:tc>
        <w:tc>
          <w:tcPr>
            <w:tcW w:w="5669" w:type="dxa"/>
          </w:tcPr>
          <w:p w:rsidR="00556035" w:rsidRPr="00556035" w:rsidRDefault="00556035" w:rsidP="00556035">
            <w:pPr>
              <w:spacing w:line="240" w:lineRule="auto"/>
              <w:jc w:val="left"/>
              <w:rPr>
                <w:rFonts w:cs="Frankruhel"/>
                <w:sz w:val="24"/>
                <w:rtl/>
              </w:rPr>
            </w:pPr>
            <w:r>
              <w:rPr>
                <w:sz w:val="24"/>
                <w:rtl/>
              </w:rPr>
              <w:t>פירושים</w:t>
            </w:r>
          </w:p>
        </w:tc>
        <w:tc>
          <w:tcPr>
            <w:tcW w:w="567" w:type="dxa"/>
          </w:tcPr>
          <w:p w:rsidR="00556035" w:rsidRPr="00556035" w:rsidRDefault="00556035" w:rsidP="00556035">
            <w:pPr>
              <w:spacing w:line="240" w:lineRule="auto"/>
              <w:jc w:val="left"/>
              <w:rPr>
                <w:rStyle w:val="Hyperlink"/>
                <w:rtl/>
              </w:rPr>
            </w:pPr>
            <w:hyperlink w:anchor="Seif17" w:tooltip="פירושים"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11א </w:t>
            </w:r>
          </w:p>
        </w:tc>
        <w:tc>
          <w:tcPr>
            <w:tcW w:w="5669" w:type="dxa"/>
          </w:tcPr>
          <w:p w:rsidR="00556035" w:rsidRPr="00556035" w:rsidRDefault="00556035" w:rsidP="00556035">
            <w:pPr>
              <w:spacing w:line="240" w:lineRule="auto"/>
              <w:jc w:val="left"/>
              <w:rPr>
                <w:rFonts w:cs="Frankruhel"/>
                <w:sz w:val="24"/>
                <w:rtl/>
              </w:rPr>
            </w:pPr>
            <w:r>
              <w:rPr>
                <w:sz w:val="24"/>
                <w:rtl/>
              </w:rPr>
              <w:t>תחולה על המדינה</w:t>
            </w:r>
          </w:p>
        </w:tc>
        <w:tc>
          <w:tcPr>
            <w:tcW w:w="567" w:type="dxa"/>
          </w:tcPr>
          <w:p w:rsidR="00556035" w:rsidRPr="00556035" w:rsidRDefault="00556035" w:rsidP="00556035">
            <w:pPr>
              <w:spacing w:line="240" w:lineRule="auto"/>
              <w:jc w:val="left"/>
              <w:rPr>
                <w:rStyle w:val="Hyperlink"/>
                <w:rtl/>
              </w:rPr>
            </w:pPr>
            <w:hyperlink w:anchor="Seif18" w:tooltip="תחולה על המדינה"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11ב </w:t>
            </w:r>
          </w:p>
        </w:tc>
        <w:tc>
          <w:tcPr>
            <w:tcW w:w="5669" w:type="dxa"/>
          </w:tcPr>
          <w:p w:rsidR="00556035" w:rsidRPr="00556035" w:rsidRDefault="00556035" w:rsidP="00556035">
            <w:pPr>
              <w:spacing w:line="240" w:lineRule="auto"/>
              <w:jc w:val="left"/>
              <w:rPr>
                <w:rFonts w:cs="Frankruhel"/>
                <w:sz w:val="24"/>
                <w:rtl/>
              </w:rPr>
            </w:pPr>
            <w:r>
              <w:rPr>
                <w:sz w:val="24"/>
                <w:rtl/>
              </w:rPr>
              <w:t>מפרטים למקלט</w:t>
            </w:r>
          </w:p>
        </w:tc>
        <w:tc>
          <w:tcPr>
            <w:tcW w:w="567" w:type="dxa"/>
          </w:tcPr>
          <w:p w:rsidR="00556035" w:rsidRPr="00556035" w:rsidRDefault="00556035" w:rsidP="00556035">
            <w:pPr>
              <w:spacing w:line="240" w:lineRule="auto"/>
              <w:jc w:val="left"/>
              <w:rPr>
                <w:rStyle w:val="Hyperlink"/>
                <w:rtl/>
              </w:rPr>
            </w:pPr>
            <w:hyperlink w:anchor="Seif19" w:tooltip="מפרטים למקלט"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12 </w:t>
            </w:r>
          </w:p>
        </w:tc>
        <w:tc>
          <w:tcPr>
            <w:tcW w:w="5669" w:type="dxa"/>
          </w:tcPr>
          <w:p w:rsidR="00556035" w:rsidRPr="00556035" w:rsidRDefault="00556035" w:rsidP="00556035">
            <w:pPr>
              <w:spacing w:line="240" w:lineRule="auto"/>
              <w:jc w:val="left"/>
              <w:rPr>
                <w:rFonts w:cs="Frankruhel"/>
                <w:sz w:val="24"/>
                <w:rtl/>
              </w:rPr>
            </w:pPr>
            <w:r>
              <w:rPr>
                <w:sz w:val="24"/>
                <w:rtl/>
              </w:rPr>
              <w:t>הוראות לרשות מקומית</w:t>
            </w:r>
          </w:p>
        </w:tc>
        <w:tc>
          <w:tcPr>
            <w:tcW w:w="567" w:type="dxa"/>
          </w:tcPr>
          <w:p w:rsidR="00556035" w:rsidRPr="00556035" w:rsidRDefault="00556035" w:rsidP="00556035">
            <w:pPr>
              <w:spacing w:line="240" w:lineRule="auto"/>
              <w:jc w:val="left"/>
              <w:rPr>
                <w:rStyle w:val="Hyperlink"/>
                <w:rtl/>
              </w:rPr>
            </w:pPr>
            <w:hyperlink w:anchor="Seif20" w:tooltip="הוראות לרשות מקומי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13 </w:t>
            </w:r>
          </w:p>
        </w:tc>
        <w:tc>
          <w:tcPr>
            <w:tcW w:w="5669" w:type="dxa"/>
          </w:tcPr>
          <w:p w:rsidR="00556035" w:rsidRPr="00556035" w:rsidRDefault="00556035" w:rsidP="00556035">
            <w:pPr>
              <w:spacing w:line="240" w:lineRule="auto"/>
              <w:jc w:val="left"/>
              <w:rPr>
                <w:rFonts w:cs="Frankruhel"/>
                <w:sz w:val="24"/>
                <w:rtl/>
              </w:rPr>
            </w:pPr>
            <w:r>
              <w:rPr>
                <w:sz w:val="24"/>
                <w:rtl/>
              </w:rPr>
              <w:t>מחסים ציבוריים</w:t>
            </w:r>
          </w:p>
        </w:tc>
        <w:tc>
          <w:tcPr>
            <w:tcW w:w="567" w:type="dxa"/>
          </w:tcPr>
          <w:p w:rsidR="00556035" w:rsidRPr="00556035" w:rsidRDefault="00556035" w:rsidP="00556035">
            <w:pPr>
              <w:spacing w:line="240" w:lineRule="auto"/>
              <w:jc w:val="left"/>
              <w:rPr>
                <w:rStyle w:val="Hyperlink"/>
                <w:rtl/>
              </w:rPr>
            </w:pPr>
            <w:hyperlink w:anchor="Seif21" w:tooltip="מחסים ציבוריים"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13א </w:t>
            </w:r>
          </w:p>
        </w:tc>
        <w:tc>
          <w:tcPr>
            <w:tcW w:w="5669" w:type="dxa"/>
          </w:tcPr>
          <w:p w:rsidR="00556035" w:rsidRPr="00556035" w:rsidRDefault="00556035" w:rsidP="00556035">
            <w:pPr>
              <w:spacing w:line="240" w:lineRule="auto"/>
              <w:jc w:val="left"/>
              <w:rPr>
                <w:rFonts w:cs="Frankruhel"/>
                <w:sz w:val="24"/>
                <w:rtl/>
              </w:rPr>
            </w:pPr>
            <w:r>
              <w:rPr>
                <w:sz w:val="24"/>
                <w:rtl/>
              </w:rPr>
              <w:t>סמכות ראש הגא להועיד מקום למחסה ציבורי</w:t>
            </w:r>
          </w:p>
        </w:tc>
        <w:tc>
          <w:tcPr>
            <w:tcW w:w="567" w:type="dxa"/>
          </w:tcPr>
          <w:p w:rsidR="00556035" w:rsidRPr="00556035" w:rsidRDefault="00556035" w:rsidP="00556035">
            <w:pPr>
              <w:spacing w:line="240" w:lineRule="auto"/>
              <w:jc w:val="left"/>
              <w:rPr>
                <w:rStyle w:val="Hyperlink"/>
                <w:rtl/>
              </w:rPr>
            </w:pPr>
            <w:hyperlink w:anchor="Seif22" w:tooltip="סמכות ראש הגא להועיד מקום למחסה ציבורי"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14 </w:t>
            </w:r>
          </w:p>
        </w:tc>
        <w:tc>
          <w:tcPr>
            <w:tcW w:w="5669" w:type="dxa"/>
          </w:tcPr>
          <w:p w:rsidR="00556035" w:rsidRPr="00556035" w:rsidRDefault="00556035" w:rsidP="00556035">
            <w:pPr>
              <w:spacing w:line="240" w:lineRule="auto"/>
              <w:jc w:val="left"/>
              <w:rPr>
                <w:rFonts w:cs="Frankruhel"/>
                <w:sz w:val="24"/>
                <w:rtl/>
              </w:rPr>
            </w:pPr>
            <w:r>
              <w:rPr>
                <w:sz w:val="24"/>
                <w:rtl/>
              </w:rPr>
              <w:t>התקנת מקלטים בבתים ובמפעלים</w:t>
            </w:r>
          </w:p>
        </w:tc>
        <w:tc>
          <w:tcPr>
            <w:tcW w:w="567" w:type="dxa"/>
          </w:tcPr>
          <w:p w:rsidR="00556035" w:rsidRPr="00556035" w:rsidRDefault="00556035" w:rsidP="00556035">
            <w:pPr>
              <w:spacing w:line="240" w:lineRule="auto"/>
              <w:jc w:val="left"/>
              <w:rPr>
                <w:rStyle w:val="Hyperlink"/>
                <w:rtl/>
              </w:rPr>
            </w:pPr>
            <w:hyperlink w:anchor="Seif23" w:tooltip="התקנת מקלטים בבתים ובמפעלים"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14א </w:t>
            </w:r>
          </w:p>
        </w:tc>
        <w:tc>
          <w:tcPr>
            <w:tcW w:w="5669" w:type="dxa"/>
          </w:tcPr>
          <w:p w:rsidR="00556035" w:rsidRPr="00556035" w:rsidRDefault="00556035" w:rsidP="00556035">
            <w:pPr>
              <w:spacing w:line="240" w:lineRule="auto"/>
              <w:jc w:val="left"/>
              <w:rPr>
                <w:rFonts w:cs="Frankruhel"/>
                <w:sz w:val="24"/>
                <w:rtl/>
              </w:rPr>
            </w:pPr>
            <w:r>
              <w:rPr>
                <w:sz w:val="24"/>
                <w:rtl/>
              </w:rPr>
              <w:t>החזקת מקלטים בבית ובמפעל</w:t>
            </w:r>
          </w:p>
        </w:tc>
        <w:tc>
          <w:tcPr>
            <w:tcW w:w="567" w:type="dxa"/>
          </w:tcPr>
          <w:p w:rsidR="00556035" w:rsidRPr="00556035" w:rsidRDefault="00556035" w:rsidP="00556035">
            <w:pPr>
              <w:spacing w:line="240" w:lineRule="auto"/>
              <w:jc w:val="left"/>
              <w:rPr>
                <w:rStyle w:val="Hyperlink"/>
                <w:rtl/>
              </w:rPr>
            </w:pPr>
            <w:hyperlink w:anchor="Seif24" w:tooltip="החזקת מקלטים בבית ובמפעל"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14ב </w:t>
            </w:r>
          </w:p>
        </w:tc>
        <w:tc>
          <w:tcPr>
            <w:tcW w:w="5669" w:type="dxa"/>
          </w:tcPr>
          <w:p w:rsidR="00556035" w:rsidRPr="00556035" w:rsidRDefault="00556035" w:rsidP="00556035">
            <w:pPr>
              <w:spacing w:line="240" w:lineRule="auto"/>
              <w:jc w:val="left"/>
              <w:rPr>
                <w:rFonts w:cs="Frankruhel"/>
                <w:sz w:val="24"/>
                <w:rtl/>
              </w:rPr>
            </w:pPr>
            <w:r>
              <w:rPr>
                <w:sz w:val="24"/>
                <w:rtl/>
              </w:rPr>
              <w:t>בנייה בקרקע פנוייה</w:t>
            </w:r>
          </w:p>
        </w:tc>
        <w:tc>
          <w:tcPr>
            <w:tcW w:w="567" w:type="dxa"/>
          </w:tcPr>
          <w:p w:rsidR="00556035" w:rsidRPr="00556035" w:rsidRDefault="00556035" w:rsidP="00556035">
            <w:pPr>
              <w:spacing w:line="240" w:lineRule="auto"/>
              <w:jc w:val="left"/>
              <w:rPr>
                <w:rStyle w:val="Hyperlink"/>
                <w:rtl/>
              </w:rPr>
            </w:pPr>
            <w:hyperlink w:anchor="Seif25" w:tooltip="בנייה בקרקע פנוייה"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14ג </w:t>
            </w:r>
          </w:p>
        </w:tc>
        <w:tc>
          <w:tcPr>
            <w:tcW w:w="5669" w:type="dxa"/>
          </w:tcPr>
          <w:p w:rsidR="00556035" w:rsidRPr="00556035" w:rsidRDefault="00556035" w:rsidP="00556035">
            <w:pPr>
              <w:spacing w:line="240" w:lineRule="auto"/>
              <w:jc w:val="left"/>
              <w:rPr>
                <w:rFonts w:cs="Frankruhel"/>
                <w:sz w:val="24"/>
                <w:rtl/>
              </w:rPr>
            </w:pPr>
            <w:r>
              <w:rPr>
                <w:sz w:val="24"/>
                <w:rtl/>
              </w:rPr>
              <w:t>חפירת תעלות</w:t>
            </w:r>
          </w:p>
        </w:tc>
        <w:tc>
          <w:tcPr>
            <w:tcW w:w="567" w:type="dxa"/>
          </w:tcPr>
          <w:p w:rsidR="00556035" w:rsidRPr="00556035" w:rsidRDefault="00556035" w:rsidP="00556035">
            <w:pPr>
              <w:spacing w:line="240" w:lineRule="auto"/>
              <w:jc w:val="left"/>
              <w:rPr>
                <w:rStyle w:val="Hyperlink"/>
                <w:rtl/>
              </w:rPr>
            </w:pPr>
            <w:hyperlink w:anchor="Seif26" w:tooltip="חפירת תעלו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14ד </w:t>
            </w:r>
          </w:p>
        </w:tc>
        <w:tc>
          <w:tcPr>
            <w:tcW w:w="5669" w:type="dxa"/>
          </w:tcPr>
          <w:p w:rsidR="00556035" w:rsidRPr="00556035" w:rsidRDefault="00556035" w:rsidP="00556035">
            <w:pPr>
              <w:spacing w:line="240" w:lineRule="auto"/>
              <w:jc w:val="left"/>
              <w:rPr>
                <w:rFonts w:cs="Frankruhel"/>
                <w:sz w:val="24"/>
                <w:rtl/>
              </w:rPr>
            </w:pPr>
            <w:r>
              <w:rPr>
                <w:sz w:val="24"/>
                <w:rtl/>
              </w:rPr>
              <w:t>התאמות נגישות במקלטים לאנשים עם מוגבלות</w:t>
            </w:r>
          </w:p>
        </w:tc>
        <w:tc>
          <w:tcPr>
            <w:tcW w:w="567" w:type="dxa"/>
          </w:tcPr>
          <w:p w:rsidR="00556035" w:rsidRPr="00556035" w:rsidRDefault="00556035" w:rsidP="00556035">
            <w:pPr>
              <w:spacing w:line="240" w:lineRule="auto"/>
              <w:jc w:val="left"/>
              <w:rPr>
                <w:rStyle w:val="Hyperlink"/>
                <w:rtl/>
              </w:rPr>
            </w:pPr>
            <w:hyperlink w:anchor="Seif74" w:tooltip="התאמות נגישות במקלטים לאנשים עם מוגבלו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15 </w:t>
            </w:r>
          </w:p>
        </w:tc>
        <w:tc>
          <w:tcPr>
            <w:tcW w:w="5669" w:type="dxa"/>
          </w:tcPr>
          <w:p w:rsidR="00556035" w:rsidRPr="00556035" w:rsidRDefault="00556035" w:rsidP="00556035">
            <w:pPr>
              <w:spacing w:line="240" w:lineRule="auto"/>
              <w:jc w:val="left"/>
              <w:rPr>
                <w:rFonts w:cs="Frankruhel"/>
                <w:sz w:val="24"/>
                <w:rtl/>
              </w:rPr>
            </w:pPr>
            <w:r>
              <w:rPr>
                <w:sz w:val="24"/>
                <w:rtl/>
              </w:rPr>
              <w:t>השימוש במקלטים</w:t>
            </w:r>
          </w:p>
        </w:tc>
        <w:tc>
          <w:tcPr>
            <w:tcW w:w="567" w:type="dxa"/>
          </w:tcPr>
          <w:p w:rsidR="00556035" w:rsidRPr="00556035" w:rsidRDefault="00556035" w:rsidP="00556035">
            <w:pPr>
              <w:spacing w:line="240" w:lineRule="auto"/>
              <w:jc w:val="left"/>
              <w:rPr>
                <w:rStyle w:val="Hyperlink"/>
                <w:rtl/>
              </w:rPr>
            </w:pPr>
            <w:hyperlink w:anchor="Seif27" w:tooltip="השימוש במקלטים"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16 </w:t>
            </w:r>
          </w:p>
        </w:tc>
        <w:tc>
          <w:tcPr>
            <w:tcW w:w="5669" w:type="dxa"/>
          </w:tcPr>
          <w:p w:rsidR="00556035" w:rsidRPr="00556035" w:rsidRDefault="00556035" w:rsidP="00556035">
            <w:pPr>
              <w:spacing w:line="240" w:lineRule="auto"/>
              <w:jc w:val="left"/>
              <w:rPr>
                <w:rFonts w:cs="Frankruhel"/>
                <w:sz w:val="24"/>
                <w:rtl/>
              </w:rPr>
            </w:pPr>
            <w:r>
              <w:rPr>
                <w:sz w:val="24"/>
                <w:rtl/>
              </w:rPr>
              <w:t>הוראות לגבי מקום שנועד לשמש מקלט  לבית</w:t>
            </w:r>
          </w:p>
        </w:tc>
        <w:tc>
          <w:tcPr>
            <w:tcW w:w="567" w:type="dxa"/>
          </w:tcPr>
          <w:p w:rsidR="00556035" w:rsidRPr="00556035" w:rsidRDefault="00556035" w:rsidP="00556035">
            <w:pPr>
              <w:spacing w:line="240" w:lineRule="auto"/>
              <w:jc w:val="left"/>
              <w:rPr>
                <w:rStyle w:val="Hyperlink"/>
                <w:rtl/>
              </w:rPr>
            </w:pPr>
            <w:hyperlink w:anchor="Seif28" w:tooltip="הוראות לגבי מקום שנועד לשמש מקלט  לבי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17 </w:t>
            </w:r>
          </w:p>
        </w:tc>
        <w:tc>
          <w:tcPr>
            <w:tcW w:w="5669" w:type="dxa"/>
          </w:tcPr>
          <w:p w:rsidR="00556035" w:rsidRPr="00556035" w:rsidRDefault="00556035" w:rsidP="00556035">
            <w:pPr>
              <w:spacing w:line="240" w:lineRule="auto"/>
              <w:jc w:val="left"/>
              <w:rPr>
                <w:rFonts w:cs="Frankruhel"/>
                <w:sz w:val="24"/>
                <w:rtl/>
              </w:rPr>
            </w:pPr>
            <w:r>
              <w:rPr>
                <w:sz w:val="24"/>
                <w:rtl/>
              </w:rPr>
              <w:t>זכות הסתלקות</w:t>
            </w:r>
          </w:p>
        </w:tc>
        <w:tc>
          <w:tcPr>
            <w:tcW w:w="567" w:type="dxa"/>
          </w:tcPr>
          <w:p w:rsidR="00556035" w:rsidRPr="00556035" w:rsidRDefault="00556035" w:rsidP="00556035">
            <w:pPr>
              <w:spacing w:line="240" w:lineRule="auto"/>
              <w:jc w:val="left"/>
              <w:rPr>
                <w:rStyle w:val="Hyperlink"/>
                <w:rtl/>
              </w:rPr>
            </w:pPr>
            <w:hyperlink w:anchor="Seif29" w:tooltip="זכות הסתלקו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18 </w:t>
            </w:r>
          </w:p>
        </w:tc>
        <w:tc>
          <w:tcPr>
            <w:tcW w:w="5669" w:type="dxa"/>
          </w:tcPr>
          <w:p w:rsidR="00556035" w:rsidRPr="00556035" w:rsidRDefault="00556035" w:rsidP="00556035">
            <w:pPr>
              <w:spacing w:line="240" w:lineRule="auto"/>
              <w:jc w:val="left"/>
              <w:rPr>
                <w:rFonts w:cs="Frankruhel"/>
                <w:sz w:val="24"/>
                <w:rtl/>
              </w:rPr>
            </w:pPr>
            <w:r>
              <w:rPr>
                <w:sz w:val="24"/>
                <w:rtl/>
              </w:rPr>
              <w:t>השתתפות בהוצאות</w:t>
            </w:r>
          </w:p>
        </w:tc>
        <w:tc>
          <w:tcPr>
            <w:tcW w:w="567" w:type="dxa"/>
          </w:tcPr>
          <w:p w:rsidR="00556035" w:rsidRPr="00556035" w:rsidRDefault="00556035" w:rsidP="00556035">
            <w:pPr>
              <w:spacing w:line="240" w:lineRule="auto"/>
              <w:jc w:val="left"/>
              <w:rPr>
                <w:rStyle w:val="Hyperlink"/>
                <w:rtl/>
              </w:rPr>
            </w:pPr>
            <w:hyperlink w:anchor="Seif30" w:tooltip="השתתפות בהוצאו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19 </w:t>
            </w:r>
          </w:p>
        </w:tc>
        <w:tc>
          <w:tcPr>
            <w:tcW w:w="5669" w:type="dxa"/>
          </w:tcPr>
          <w:p w:rsidR="00556035" w:rsidRPr="00556035" w:rsidRDefault="00556035" w:rsidP="00556035">
            <w:pPr>
              <w:spacing w:line="240" w:lineRule="auto"/>
              <w:jc w:val="left"/>
              <w:rPr>
                <w:rFonts w:cs="Frankruhel"/>
                <w:sz w:val="24"/>
                <w:rtl/>
              </w:rPr>
            </w:pPr>
            <w:r>
              <w:rPr>
                <w:sz w:val="24"/>
                <w:rtl/>
              </w:rPr>
              <w:t>דמי השתתפות   הוראות שונות</w:t>
            </w:r>
          </w:p>
        </w:tc>
        <w:tc>
          <w:tcPr>
            <w:tcW w:w="567" w:type="dxa"/>
          </w:tcPr>
          <w:p w:rsidR="00556035" w:rsidRPr="00556035" w:rsidRDefault="00556035" w:rsidP="00556035">
            <w:pPr>
              <w:spacing w:line="240" w:lineRule="auto"/>
              <w:jc w:val="left"/>
              <w:rPr>
                <w:rStyle w:val="Hyperlink"/>
                <w:rtl/>
              </w:rPr>
            </w:pPr>
            <w:hyperlink w:anchor="Seif31" w:tooltip="דמי השתתפות   הוראות שונו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19א </w:t>
            </w:r>
          </w:p>
        </w:tc>
        <w:tc>
          <w:tcPr>
            <w:tcW w:w="5669" w:type="dxa"/>
          </w:tcPr>
          <w:p w:rsidR="00556035" w:rsidRPr="00556035" w:rsidRDefault="00556035" w:rsidP="00556035">
            <w:pPr>
              <w:spacing w:line="240" w:lineRule="auto"/>
              <w:jc w:val="left"/>
              <w:rPr>
                <w:rFonts w:cs="Frankruhel"/>
                <w:sz w:val="24"/>
                <w:rtl/>
              </w:rPr>
            </w:pPr>
            <w:r>
              <w:rPr>
                <w:sz w:val="24"/>
                <w:rtl/>
              </w:rPr>
              <w:t>ציוד במחסה ציבורי ובמקלט</w:t>
            </w:r>
          </w:p>
        </w:tc>
        <w:tc>
          <w:tcPr>
            <w:tcW w:w="567" w:type="dxa"/>
          </w:tcPr>
          <w:p w:rsidR="00556035" w:rsidRPr="00556035" w:rsidRDefault="00556035" w:rsidP="00556035">
            <w:pPr>
              <w:spacing w:line="240" w:lineRule="auto"/>
              <w:jc w:val="left"/>
              <w:rPr>
                <w:rStyle w:val="Hyperlink"/>
                <w:rtl/>
              </w:rPr>
            </w:pPr>
            <w:hyperlink w:anchor="Seif32" w:tooltip="ציוד במחסה ציבורי ובמקלט"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19ב </w:t>
            </w:r>
          </w:p>
        </w:tc>
        <w:tc>
          <w:tcPr>
            <w:tcW w:w="5669" w:type="dxa"/>
          </w:tcPr>
          <w:p w:rsidR="00556035" w:rsidRPr="00556035" w:rsidRDefault="00556035" w:rsidP="00556035">
            <w:pPr>
              <w:spacing w:line="240" w:lineRule="auto"/>
              <w:jc w:val="left"/>
              <w:rPr>
                <w:rFonts w:cs="Frankruhel"/>
                <w:sz w:val="24"/>
                <w:rtl/>
              </w:rPr>
            </w:pPr>
            <w:r>
              <w:rPr>
                <w:sz w:val="24"/>
                <w:rtl/>
              </w:rPr>
              <w:t>האחראי לביצוע במקלט ציבורי ובמחסה ציבורי</w:t>
            </w:r>
          </w:p>
        </w:tc>
        <w:tc>
          <w:tcPr>
            <w:tcW w:w="567" w:type="dxa"/>
          </w:tcPr>
          <w:p w:rsidR="00556035" w:rsidRPr="00556035" w:rsidRDefault="00556035" w:rsidP="00556035">
            <w:pPr>
              <w:spacing w:line="240" w:lineRule="auto"/>
              <w:jc w:val="left"/>
              <w:rPr>
                <w:rStyle w:val="Hyperlink"/>
                <w:rtl/>
              </w:rPr>
            </w:pPr>
            <w:hyperlink w:anchor="Seif33" w:tooltip="האחראי לביצוע במקלט ציבורי ובמחסה ציבורי"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19ג </w:t>
            </w:r>
          </w:p>
        </w:tc>
        <w:tc>
          <w:tcPr>
            <w:tcW w:w="5669" w:type="dxa"/>
          </w:tcPr>
          <w:p w:rsidR="00556035" w:rsidRPr="00556035" w:rsidRDefault="00556035" w:rsidP="00556035">
            <w:pPr>
              <w:spacing w:line="240" w:lineRule="auto"/>
              <w:jc w:val="left"/>
              <w:rPr>
                <w:rFonts w:cs="Frankruhel"/>
                <w:sz w:val="24"/>
                <w:rtl/>
              </w:rPr>
            </w:pPr>
            <w:r>
              <w:rPr>
                <w:sz w:val="24"/>
                <w:rtl/>
              </w:rPr>
              <w:t>האחראי לביצוע במפעל</w:t>
            </w:r>
          </w:p>
        </w:tc>
        <w:tc>
          <w:tcPr>
            <w:tcW w:w="567" w:type="dxa"/>
          </w:tcPr>
          <w:p w:rsidR="00556035" w:rsidRPr="00556035" w:rsidRDefault="00556035" w:rsidP="00556035">
            <w:pPr>
              <w:spacing w:line="240" w:lineRule="auto"/>
              <w:jc w:val="left"/>
              <w:rPr>
                <w:rStyle w:val="Hyperlink"/>
                <w:rtl/>
              </w:rPr>
            </w:pPr>
            <w:hyperlink w:anchor="Seif34" w:tooltip="האחראי לביצוע במפעל"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19ד </w:t>
            </w:r>
          </w:p>
        </w:tc>
        <w:tc>
          <w:tcPr>
            <w:tcW w:w="5669" w:type="dxa"/>
          </w:tcPr>
          <w:p w:rsidR="00556035" w:rsidRPr="00556035" w:rsidRDefault="00556035" w:rsidP="00556035">
            <w:pPr>
              <w:spacing w:line="240" w:lineRule="auto"/>
              <w:jc w:val="left"/>
              <w:rPr>
                <w:rFonts w:cs="Frankruhel"/>
                <w:sz w:val="24"/>
                <w:rtl/>
              </w:rPr>
            </w:pPr>
            <w:r>
              <w:rPr>
                <w:sz w:val="24"/>
                <w:rtl/>
              </w:rPr>
              <w:t>האחראי לביצוע בבית שאיננו בית משותף</w:t>
            </w:r>
          </w:p>
        </w:tc>
        <w:tc>
          <w:tcPr>
            <w:tcW w:w="567" w:type="dxa"/>
          </w:tcPr>
          <w:p w:rsidR="00556035" w:rsidRPr="00556035" w:rsidRDefault="00556035" w:rsidP="00556035">
            <w:pPr>
              <w:spacing w:line="240" w:lineRule="auto"/>
              <w:jc w:val="left"/>
              <w:rPr>
                <w:rStyle w:val="Hyperlink"/>
                <w:rtl/>
              </w:rPr>
            </w:pPr>
            <w:hyperlink w:anchor="Seif35" w:tooltip="האחראי לביצוע בבית שאיננו בית משותף"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lastRenderedPageBreak/>
              <w:t xml:space="preserve">סעיף 19ה </w:t>
            </w:r>
          </w:p>
        </w:tc>
        <w:tc>
          <w:tcPr>
            <w:tcW w:w="5669" w:type="dxa"/>
          </w:tcPr>
          <w:p w:rsidR="00556035" w:rsidRPr="00556035" w:rsidRDefault="00556035" w:rsidP="00556035">
            <w:pPr>
              <w:spacing w:line="240" w:lineRule="auto"/>
              <w:jc w:val="left"/>
              <w:rPr>
                <w:rFonts w:cs="Frankruhel"/>
                <w:sz w:val="24"/>
                <w:rtl/>
              </w:rPr>
            </w:pPr>
            <w:r>
              <w:rPr>
                <w:sz w:val="24"/>
                <w:rtl/>
              </w:rPr>
              <w:t>האחראי לביצוע בבית משותף</w:t>
            </w:r>
          </w:p>
        </w:tc>
        <w:tc>
          <w:tcPr>
            <w:tcW w:w="567" w:type="dxa"/>
          </w:tcPr>
          <w:p w:rsidR="00556035" w:rsidRPr="00556035" w:rsidRDefault="00556035" w:rsidP="00556035">
            <w:pPr>
              <w:spacing w:line="240" w:lineRule="auto"/>
              <w:jc w:val="left"/>
              <w:rPr>
                <w:rStyle w:val="Hyperlink"/>
                <w:rtl/>
              </w:rPr>
            </w:pPr>
            <w:hyperlink w:anchor="Seif36" w:tooltip="האחראי לביצוע בבית משותף"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19ו </w:t>
            </w:r>
          </w:p>
        </w:tc>
        <w:tc>
          <w:tcPr>
            <w:tcW w:w="5669" w:type="dxa"/>
          </w:tcPr>
          <w:p w:rsidR="00556035" w:rsidRPr="00556035" w:rsidRDefault="00556035" w:rsidP="00556035">
            <w:pPr>
              <w:spacing w:line="240" w:lineRule="auto"/>
              <w:jc w:val="left"/>
              <w:rPr>
                <w:rFonts w:cs="Frankruhel"/>
                <w:sz w:val="24"/>
                <w:rtl/>
              </w:rPr>
            </w:pPr>
            <w:r>
              <w:rPr>
                <w:sz w:val="24"/>
                <w:rtl/>
              </w:rPr>
              <w:t>הוצאות הביצוע</w:t>
            </w:r>
          </w:p>
        </w:tc>
        <w:tc>
          <w:tcPr>
            <w:tcW w:w="567" w:type="dxa"/>
          </w:tcPr>
          <w:p w:rsidR="00556035" w:rsidRPr="00556035" w:rsidRDefault="00556035" w:rsidP="00556035">
            <w:pPr>
              <w:spacing w:line="240" w:lineRule="auto"/>
              <w:jc w:val="left"/>
              <w:rPr>
                <w:rStyle w:val="Hyperlink"/>
                <w:rtl/>
              </w:rPr>
            </w:pPr>
            <w:hyperlink w:anchor="Seif37" w:tooltip="הוצאות הביצוע"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19ז </w:t>
            </w:r>
          </w:p>
        </w:tc>
        <w:tc>
          <w:tcPr>
            <w:tcW w:w="5669" w:type="dxa"/>
          </w:tcPr>
          <w:p w:rsidR="00556035" w:rsidRPr="00556035" w:rsidRDefault="00556035" w:rsidP="00556035">
            <w:pPr>
              <w:spacing w:line="240" w:lineRule="auto"/>
              <w:jc w:val="left"/>
              <w:rPr>
                <w:rFonts w:cs="Frankruhel"/>
                <w:sz w:val="24"/>
                <w:rtl/>
              </w:rPr>
            </w:pPr>
            <w:r>
              <w:rPr>
                <w:sz w:val="24"/>
                <w:rtl/>
              </w:rPr>
              <w:t>הוצאות ההחזקה</w:t>
            </w:r>
          </w:p>
        </w:tc>
        <w:tc>
          <w:tcPr>
            <w:tcW w:w="567" w:type="dxa"/>
          </w:tcPr>
          <w:p w:rsidR="00556035" w:rsidRPr="00556035" w:rsidRDefault="00556035" w:rsidP="00556035">
            <w:pPr>
              <w:spacing w:line="240" w:lineRule="auto"/>
              <w:jc w:val="left"/>
              <w:rPr>
                <w:rStyle w:val="Hyperlink"/>
                <w:rtl/>
              </w:rPr>
            </w:pPr>
            <w:hyperlink w:anchor="Seif38" w:tooltip="הוצאות ההחזקה"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19ח </w:t>
            </w:r>
          </w:p>
        </w:tc>
        <w:tc>
          <w:tcPr>
            <w:tcW w:w="5669" w:type="dxa"/>
          </w:tcPr>
          <w:p w:rsidR="00556035" w:rsidRPr="00556035" w:rsidRDefault="00556035" w:rsidP="00556035">
            <w:pPr>
              <w:spacing w:line="240" w:lineRule="auto"/>
              <w:jc w:val="left"/>
              <w:rPr>
                <w:rFonts w:cs="Frankruhel"/>
                <w:sz w:val="24"/>
                <w:rtl/>
              </w:rPr>
            </w:pPr>
            <w:r>
              <w:rPr>
                <w:sz w:val="24"/>
                <w:rtl/>
              </w:rPr>
              <w:t>אכיפת הביצוע</w:t>
            </w:r>
          </w:p>
        </w:tc>
        <w:tc>
          <w:tcPr>
            <w:tcW w:w="567" w:type="dxa"/>
          </w:tcPr>
          <w:p w:rsidR="00556035" w:rsidRPr="00556035" w:rsidRDefault="00556035" w:rsidP="00556035">
            <w:pPr>
              <w:spacing w:line="240" w:lineRule="auto"/>
              <w:jc w:val="left"/>
              <w:rPr>
                <w:rStyle w:val="Hyperlink"/>
                <w:rtl/>
              </w:rPr>
            </w:pPr>
            <w:hyperlink w:anchor="Seif39" w:tooltip="אכיפת הביצוע"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19ט </w:t>
            </w:r>
          </w:p>
        </w:tc>
        <w:tc>
          <w:tcPr>
            <w:tcW w:w="5669" w:type="dxa"/>
          </w:tcPr>
          <w:p w:rsidR="00556035" w:rsidRPr="00556035" w:rsidRDefault="00556035" w:rsidP="00556035">
            <w:pPr>
              <w:spacing w:line="240" w:lineRule="auto"/>
              <w:jc w:val="left"/>
              <w:rPr>
                <w:rFonts w:cs="Frankruhel"/>
                <w:sz w:val="24"/>
                <w:rtl/>
              </w:rPr>
            </w:pPr>
            <w:r>
              <w:rPr>
                <w:sz w:val="24"/>
                <w:rtl/>
              </w:rPr>
              <w:t>אי תחולה</w:t>
            </w:r>
          </w:p>
        </w:tc>
        <w:tc>
          <w:tcPr>
            <w:tcW w:w="567" w:type="dxa"/>
          </w:tcPr>
          <w:p w:rsidR="00556035" w:rsidRPr="00556035" w:rsidRDefault="00556035" w:rsidP="00556035">
            <w:pPr>
              <w:spacing w:line="240" w:lineRule="auto"/>
              <w:jc w:val="left"/>
              <w:rPr>
                <w:rStyle w:val="Hyperlink"/>
                <w:rtl/>
              </w:rPr>
            </w:pPr>
            <w:hyperlink w:anchor="Seif40" w:tooltip="אי תחולה"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20 </w:t>
            </w:r>
          </w:p>
        </w:tc>
        <w:tc>
          <w:tcPr>
            <w:tcW w:w="5669" w:type="dxa"/>
          </w:tcPr>
          <w:p w:rsidR="00556035" w:rsidRPr="00556035" w:rsidRDefault="00556035" w:rsidP="00556035">
            <w:pPr>
              <w:spacing w:line="240" w:lineRule="auto"/>
              <w:jc w:val="left"/>
              <w:rPr>
                <w:rFonts w:cs="Frankruhel"/>
                <w:sz w:val="24"/>
                <w:rtl/>
              </w:rPr>
            </w:pPr>
            <w:r>
              <w:rPr>
                <w:sz w:val="24"/>
                <w:rtl/>
              </w:rPr>
              <w:t>בעל בית שלא ביצע עבודה נדרשת</w:t>
            </w:r>
          </w:p>
        </w:tc>
        <w:tc>
          <w:tcPr>
            <w:tcW w:w="567" w:type="dxa"/>
          </w:tcPr>
          <w:p w:rsidR="00556035" w:rsidRPr="00556035" w:rsidRDefault="00556035" w:rsidP="00556035">
            <w:pPr>
              <w:spacing w:line="240" w:lineRule="auto"/>
              <w:jc w:val="left"/>
              <w:rPr>
                <w:rStyle w:val="Hyperlink"/>
                <w:rtl/>
              </w:rPr>
            </w:pPr>
            <w:hyperlink w:anchor="Seif41" w:tooltip="בעל בית שלא ביצע עבודה נדרש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20א </w:t>
            </w:r>
          </w:p>
        </w:tc>
        <w:tc>
          <w:tcPr>
            <w:tcW w:w="5669" w:type="dxa"/>
          </w:tcPr>
          <w:p w:rsidR="00556035" w:rsidRPr="00556035" w:rsidRDefault="00556035" w:rsidP="00556035">
            <w:pPr>
              <w:spacing w:line="240" w:lineRule="auto"/>
              <w:jc w:val="left"/>
              <w:rPr>
                <w:rFonts w:cs="Frankruhel"/>
                <w:sz w:val="24"/>
                <w:rtl/>
              </w:rPr>
            </w:pPr>
            <w:r>
              <w:rPr>
                <w:sz w:val="24"/>
                <w:rtl/>
              </w:rPr>
              <w:t>ביצוע עבודה נדרשת ע"י הדיירים</w:t>
            </w:r>
          </w:p>
        </w:tc>
        <w:tc>
          <w:tcPr>
            <w:tcW w:w="567" w:type="dxa"/>
          </w:tcPr>
          <w:p w:rsidR="00556035" w:rsidRPr="00556035" w:rsidRDefault="00556035" w:rsidP="00556035">
            <w:pPr>
              <w:spacing w:line="240" w:lineRule="auto"/>
              <w:jc w:val="left"/>
              <w:rPr>
                <w:rStyle w:val="Hyperlink"/>
                <w:rtl/>
              </w:rPr>
            </w:pPr>
            <w:hyperlink w:anchor="Seif42" w:tooltip="ביצוע עבודה נדרשת עי הדיירים"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20ב </w:t>
            </w:r>
          </w:p>
        </w:tc>
        <w:tc>
          <w:tcPr>
            <w:tcW w:w="5669" w:type="dxa"/>
          </w:tcPr>
          <w:p w:rsidR="00556035" w:rsidRPr="00556035" w:rsidRDefault="00556035" w:rsidP="00556035">
            <w:pPr>
              <w:spacing w:line="240" w:lineRule="auto"/>
              <w:jc w:val="left"/>
              <w:rPr>
                <w:rFonts w:cs="Frankruhel"/>
                <w:sz w:val="24"/>
                <w:rtl/>
              </w:rPr>
            </w:pPr>
            <w:r>
              <w:rPr>
                <w:sz w:val="24"/>
                <w:rtl/>
              </w:rPr>
              <w:t>ביצוע עבודה נדרשת על ידי ממונה</w:t>
            </w:r>
          </w:p>
        </w:tc>
        <w:tc>
          <w:tcPr>
            <w:tcW w:w="567" w:type="dxa"/>
          </w:tcPr>
          <w:p w:rsidR="00556035" w:rsidRPr="00556035" w:rsidRDefault="00556035" w:rsidP="00556035">
            <w:pPr>
              <w:spacing w:line="240" w:lineRule="auto"/>
              <w:jc w:val="left"/>
              <w:rPr>
                <w:rStyle w:val="Hyperlink"/>
                <w:rtl/>
              </w:rPr>
            </w:pPr>
            <w:hyperlink w:anchor="Seif43" w:tooltip="ביצוע עבודה נדרשת על ידי ממונה"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20ג </w:t>
            </w:r>
          </w:p>
        </w:tc>
        <w:tc>
          <w:tcPr>
            <w:tcW w:w="5669" w:type="dxa"/>
          </w:tcPr>
          <w:p w:rsidR="00556035" w:rsidRPr="00556035" w:rsidRDefault="00556035" w:rsidP="00556035">
            <w:pPr>
              <w:spacing w:line="240" w:lineRule="auto"/>
              <w:jc w:val="left"/>
              <w:rPr>
                <w:rFonts w:cs="Frankruhel"/>
                <w:sz w:val="24"/>
                <w:rtl/>
              </w:rPr>
            </w:pPr>
            <w:r>
              <w:rPr>
                <w:sz w:val="24"/>
                <w:rtl/>
              </w:rPr>
              <w:t>חלוקת הוצאות הביצוע על ידי הרשויות וגבייתן</w:t>
            </w:r>
          </w:p>
        </w:tc>
        <w:tc>
          <w:tcPr>
            <w:tcW w:w="567" w:type="dxa"/>
          </w:tcPr>
          <w:p w:rsidR="00556035" w:rsidRPr="00556035" w:rsidRDefault="00556035" w:rsidP="00556035">
            <w:pPr>
              <w:spacing w:line="240" w:lineRule="auto"/>
              <w:jc w:val="left"/>
              <w:rPr>
                <w:rStyle w:val="Hyperlink"/>
                <w:rtl/>
              </w:rPr>
            </w:pPr>
            <w:hyperlink w:anchor="Seif44" w:tooltip="חלוקת הוצאות הביצוע על ידי הרשויות וגבייתן"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20ד </w:t>
            </w:r>
          </w:p>
        </w:tc>
        <w:tc>
          <w:tcPr>
            <w:tcW w:w="5669" w:type="dxa"/>
          </w:tcPr>
          <w:p w:rsidR="00556035" w:rsidRPr="00556035" w:rsidRDefault="00556035" w:rsidP="00556035">
            <w:pPr>
              <w:spacing w:line="240" w:lineRule="auto"/>
              <w:jc w:val="left"/>
              <w:rPr>
                <w:rFonts w:cs="Frankruhel"/>
                <w:sz w:val="24"/>
                <w:rtl/>
              </w:rPr>
            </w:pPr>
            <w:r>
              <w:rPr>
                <w:sz w:val="24"/>
                <w:rtl/>
              </w:rPr>
              <w:t>הזכות לפנות לבית המשפט בענין הוצאות</w:t>
            </w:r>
          </w:p>
        </w:tc>
        <w:tc>
          <w:tcPr>
            <w:tcW w:w="567" w:type="dxa"/>
          </w:tcPr>
          <w:p w:rsidR="00556035" w:rsidRPr="00556035" w:rsidRDefault="00556035" w:rsidP="00556035">
            <w:pPr>
              <w:spacing w:line="240" w:lineRule="auto"/>
              <w:jc w:val="left"/>
              <w:rPr>
                <w:rStyle w:val="Hyperlink"/>
                <w:rtl/>
              </w:rPr>
            </w:pPr>
            <w:hyperlink w:anchor="Seif45" w:tooltip="הזכות לפנות לבית המשפט בענין הוצאו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20ה </w:t>
            </w:r>
          </w:p>
        </w:tc>
        <w:tc>
          <w:tcPr>
            <w:tcW w:w="5669" w:type="dxa"/>
          </w:tcPr>
          <w:p w:rsidR="00556035" w:rsidRPr="00556035" w:rsidRDefault="00556035" w:rsidP="00556035">
            <w:pPr>
              <w:spacing w:line="240" w:lineRule="auto"/>
              <w:jc w:val="left"/>
              <w:rPr>
                <w:rFonts w:cs="Frankruhel"/>
                <w:sz w:val="24"/>
                <w:rtl/>
              </w:rPr>
            </w:pPr>
            <w:r>
              <w:rPr>
                <w:sz w:val="24"/>
                <w:rtl/>
              </w:rPr>
              <w:t>שמירת האחריות לקיום חובות</w:t>
            </w:r>
          </w:p>
        </w:tc>
        <w:tc>
          <w:tcPr>
            <w:tcW w:w="567" w:type="dxa"/>
          </w:tcPr>
          <w:p w:rsidR="00556035" w:rsidRPr="00556035" w:rsidRDefault="00556035" w:rsidP="00556035">
            <w:pPr>
              <w:spacing w:line="240" w:lineRule="auto"/>
              <w:jc w:val="left"/>
              <w:rPr>
                <w:rStyle w:val="Hyperlink"/>
                <w:rtl/>
              </w:rPr>
            </w:pPr>
            <w:hyperlink w:anchor="Seif46" w:tooltip="שמירת האחריות לקיום חובו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20ו </w:t>
            </w:r>
          </w:p>
        </w:tc>
        <w:tc>
          <w:tcPr>
            <w:tcW w:w="5669" w:type="dxa"/>
          </w:tcPr>
          <w:p w:rsidR="00556035" w:rsidRPr="00556035" w:rsidRDefault="00556035" w:rsidP="00556035">
            <w:pPr>
              <w:spacing w:line="240" w:lineRule="auto"/>
              <w:jc w:val="left"/>
              <w:rPr>
                <w:rFonts w:cs="Frankruhel"/>
                <w:sz w:val="24"/>
                <w:rtl/>
              </w:rPr>
            </w:pPr>
            <w:r>
              <w:rPr>
                <w:sz w:val="24"/>
                <w:rtl/>
              </w:rPr>
              <w:t>סמכויות ראש רשות מקומית</w:t>
            </w:r>
          </w:p>
        </w:tc>
        <w:tc>
          <w:tcPr>
            <w:tcW w:w="567" w:type="dxa"/>
          </w:tcPr>
          <w:p w:rsidR="00556035" w:rsidRPr="00556035" w:rsidRDefault="00556035" w:rsidP="00556035">
            <w:pPr>
              <w:spacing w:line="240" w:lineRule="auto"/>
              <w:jc w:val="left"/>
              <w:rPr>
                <w:rStyle w:val="Hyperlink"/>
                <w:rtl/>
              </w:rPr>
            </w:pPr>
            <w:hyperlink w:anchor="Seif47" w:tooltip="סמכויות ראש רשות מקומי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p>
        </w:tc>
        <w:tc>
          <w:tcPr>
            <w:tcW w:w="5669" w:type="dxa"/>
          </w:tcPr>
          <w:p w:rsidR="00556035" w:rsidRPr="00556035" w:rsidRDefault="00556035" w:rsidP="00556035">
            <w:pPr>
              <w:spacing w:line="240" w:lineRule="auto"/>
              <w:jc w:val="left"/>
              <w:rPr>
                <w:rFonts w:cs="Frankruhel"/>
                <w:sz w:val="24"/>
                <w:rtl/>
              </w:rPr>
            </w:pPr>
            <w:r>
              <w:rPr>
                <w:sz w:val="24"/>
                <w:rtl/>
              </w:rPr>
              <w:t>פרק רביעי: ציוד ואימוני עובדים במפעלים</w:t>
            </w:r>
          </w:p>
        </w:tc>
        <w:tc>
          <w:tcPr>
            <w:tcW w:w="567" w:type="dxa"/>
          </w:tcPr>
          <w:p w:rsidR="00556035" w:rsidRPr="00556035" w:rsidRDefault="00556035" w:rsidP="00556035">
            <w:pPr>
              <w:spacing w:line="240" w:lineRule="auto"/>
              <w:jc w:val="left"/>
              <w:rPr>
                <w:rStyle w:val="Hyperlink"/>
                <w:rtl/>
              </w:rPr>
            </w:pPr>
            <w:hyperlink w:anchor="med3" w:tooltip="פרק רביעי: ציוד ואימוני עובדים במפעלים"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20ז </w:t>
            </w:r>
          </w:p>
        </w:tc>
        <w:tc>
          <w:tcPr>
            <w:tcW w:w="5669" w:type="dxa"/>
          </w:tcPr>
          <w:p w:rsidR="00556035" w:rsidRPr="00556035" w:rsidRDefault="00556035" w:rsidP="00556035">
            <w:pPr>
              <w:spacing w:line="240" w:lineRule="auto"/>
              <w:jc w:val="left"/>
              <w:rPr>
                <w:rFonts w:cs="Frankruhel"/>
                <w:sz w:val="24"/>
                <w:rtl/>
              </w:rPr>
            </w:pPr>
            <w:r>
              <w:rPr>
                <w:sz w:val="24"/>
                <w:rtl/>
              </w:rPr>
              <w:t>סמכות לחייב אימוני עובדים של מפעלים  ובציודם</w:t>
            </w:r>
          </w:p>
        </w:tc>
        <w:tc>
          <w:tcPr>
            <w:tcW w:w="567" w:type="dxa"/>
          </w:tcPr>
          <w:p w:rsidR="00556035" w:rsidRPr="00556035" w:rsidRDefault="00556035" w:rsidP="00556035">
            <w:pPr>
              <w:spacing w:line="240" w:lineRule="auto"/>
              <w:jc w:val="left"/>
              <w:rPr>
                <w:rStyle w:val="Hyperlink"/>
                <w:rtl/>
              </w:rPr>
            </w:pPr>
            <w:hyperlink w:anchor="Seif48" w:tooltip="סמכות לחייב אימוני עובדים של מפעלים  ובציודם"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20ח </w:t>
            </w:r>
          </w:p>
        </w:tc>
        <w:tc>
          <w:tcPr>
            <w:tcW w:w="5669" w:type="dxa"/>
          </w:tcPr>
          <w:p w:rsidR="00556035" w:rsidRPr="00556035" w:rsidRDefault="00556035" w:rsidP="00556035">
            <w:pPr>
              <w:spacing w:line="240" w:lineRule="auto"/>
              <w:jc w:val="left"/>
              <w:rPr>
                <w:rFonts w:cs="Frankruhel"/>
                <w:sz w:val="24"/>
                <w:rtl/>
              </w:rPr>
            </w:pPr>
            <w:r>
              <w:rPr>
                <w:sz w:val="24"/>
                <w:rtl/>
              </w:rPr>
              <w:t>הוצאות פעולות המשרתות יותר ממפעל אחד</w:t>
            </w:r>
          </w:p>
        </w:tc>
        <w:tc>
          <w:tcPr>
            <w:tcW w:w="567" w:type="dxa"/>
          </w:tcPr>
          <w:p w:rsidR="00556035" w:rsidRPr="00556035" w:rsidRDefault="00556035" w:rsidP="00556035">
            <w:pPr>
              <w:spacing w:line="240" w:lineRule="auto"/>
              <w:jc w:val="left"/>
              <w:rPr>
                <w:rStyle w:val="Hyperlink"/>
                <w:rtl/>
              </w:rPr>
            </w:pPr>
            <w:hyperlink w:anchor="Seif49" w:tooltip="הוצאות פעולות המשרתות יותר ממפעל אחד"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20ט </w:t>
            </w:r>
          </w:p>
        </w:tc>
        <w:tc>
          <w:tcPr>
            <w:tcW w:w="5669" w:type="dxa"/>
          </w:tcPr>
          <w:p w:rsidR="00556035" w:rsidRPr="00556035" w:rsidRDefault="00556035" w:rsidP="00556035">
            <w:pPr>
              <w:spacing w:line="240" w:lineRule="auto"/>
              <w:jc w:val="left"/>
              <w:rPr>
                <w:rFonts w:cs="Frankruhel"/>
                <w:sz w:val="24"/>
                <w:rtl/>
              </w:rPr>
            </w:pPr>
            <w:r>
              <w:rPr>
                <w:sz w:val="24"/>
                <w:rtl/>
              </w:rPr>
              <w:t>דין האימונים כדין עבודה</w:t>
            </w:r>
          </w:p>
        </w:tc>
        <w:tc>
          <w:tcPr>
            <w:tcW w:w="567" w:type="dxa"/>
          </w:tcPr>
          <w:p w:rsidR="00556035" w:rsidRPr="00556035" w:rsidRDefault="00556035" w:rsidP="00556035">
            <w:pPr>
              <w:spacing w:line="240" w:lineRule="auto"/>
              <w:jc w:val="left"/>
              <w:rPr>
                <w:rStyle w:val="Hyperlink"/>
                <w:rtl/>
              </w:rPr>
            </w:pPr>
            <w:hyperlink w:anchor="Seif50" w:tooltip="דין האימונים כדין עבודה"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20יא </w:t>
            </w:r>
          </w:p>
        </w:tc>
        <w:tc>
          <w:tcPr>
            <w:tcW w:w="5669" w:type="dxa"/>
          </w:tcPr>
          <w:p w:rsidR="00556035" w:rsidRPr="00556035" w:rsidRDefault="00556035" w:rsidP="00556035">
            <w:pPr>
              <w:spacing w:line="240" w:lineRule="auto"/>
              <w:jc w:val="left"/>
              <w:rPr>
                <w:rFonts w:cs="Frankruhel"/>
                <w:sz w:val="24"/>
                <w:rtl/>
              </w:rPr>
            </w:pPr>
            <w:r>
              <w:rPr>
                <w:sz w:val="24"/>
                <w:rtl/>
              </w:rPr>
              <w:t>הוצאות הרשות הקובעת</w:t>
            </w:r>
          </w:p>
        </w:tc>
        <w:tc>
          <w:tcPr>
            <w:tcW w:w="567" w:type="dxa"/>
          </w:tcPr>
          <w:p w:rsidR="00556035" w:rsidRPr="00556035" w:rsidRDefault="00556035" w:rsidP="00556035">
            <w:pPr>
              <w:spacing w:line="240" w:lineRule="auto"/>
              <w:jc w:val="left"/>
              <w:rPr>
                <w:rStyle w:val="Hyperlink"/>
                <w:rtl/>
              </w:rPr>
            </w:pPr>
            <w:hyperlink w:anchor="Seif51" w:tooltip="הוצאות הרשות הקובע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20יב </w:t>
            </w:r>
          </w:p>
        </w:tc>
        <w:tc>
          <w:tcPr>
            <w:tcW w:w="5669" w:type="dxa"/>
          </w:tcPr>
          <w:p w:rsidR="00556035" w:rsidRPr="00556035" w:rsidRDefault="00556035" w:rsidP="00556035">
            <w:pPr>
              <w:spacing w:line="240" w:lineRule="auto"/>
              <w:jc w:val="left"/>
              <w:rPr>
                <w:rFonts w:cs="Frankruhel"/>
                <w:sz w:val="24"/>
                <w:rtl/>
              </w:rPr>
            </w:pPr>
            <w:r>
              <w:rPr>
                <w:sz w:val="24"/>
                <w:rtl/>
              </w:rPr>
              <w:t>דין המדינה כמעביד</w:t>
            </w:r>
          </w:p>
        </w:tc>
        <w:tc>
          <w:tcPr>
            <w:tcW w:w="567" w:type="dxa"/>
          </w:tcPr>
          <w:p w:rsidR="00556035" w:rsidRPr="00556035" w:rsidRDefault="00556035" w:rsidP="00556035">
            <w:pPr>
              <w:spacing w:line="240" w:lineRule="auto"/>
              <w:jc w:val="left"/>
              <w:rPr>
                <w:rStyle w:val="Hyperlink"/>
                <w:rtl/>
              </w:rPr>
            </w:pPr>
            <w:hyperlink w:anchor="Seif52" w:tooltip="דין המדינה כמעביד"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p>
        </w:tc>
        <w:tc>
          <w:tcPr>
            <w:tcW w:w="5669" w:type="dxa"/>
          </w:tcPr>
          <w:p w:rsidR="00556035" w:rsidRPr="00556035" w:rsidRDefault="00556035" w:rsidP="00556035">
            <w:pPr>
              <w:spacing w:line="240" w:lineRule="auto"/>
              <w:jc w:val="left"/>
              <w:rPr>
                <w:rFonts w:cs="Frankruhel"/>
                <w:sz w:val="24"/>
                <w:rtl/>
              </w:rPr>
            </w:pPr>
            <w:r>
              <w:rPr>
                <w:sz w:val="24"/>
                <w:rtl/>
              </w:rPr>
              <w:t>פרק חמישי: פינוי מיטלטלין</w:t>
            </w:r>
          </w:p>
        </w:tc>
        <w:tc>
          <w:tcPr>
            <w:tcW w:w="567" w:type="dxa"/>
          </w:tcPr>
          <w:p w:rsidR="00556035" w:rsidRPr="00556035" w:rsidRDefault="00556035" w:rsidP="00556035">
            <w:pPr>
              <w:spacing w:line="240" w:lineRule="auto"/>
              <w:jc w:val="left"/>
              <w:rPr>
                <w:rStyle w:val="Hyperlink"/>
                <w:rtl/>
              </w:rPr>
            </w:pPr>
            <w:hyperlink w:anchor="med4" w:tooltip="פרק חמישי: פינוי מיטלטלין"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21א </w:t>
            </w:r>
          </w:p>
        </w:tc>
        <w:tc>
          <w:tcPr>
            <w:tcW w:w="5669" w:type="dxa"/>
          </w:tcPr>
          <w:p w:rsidR="00556035" w:rsidRPr="00556035" w:rsidRDefault="00556035" w:rsidP="00556035">
            <w:pPr>
              <w:spacing w:line="240" w:lineRule="auto"/>
              <w:jc w:val="left"/>
              <w:rPr>
                <w:rFonts w:cs="Frankruhel"/>
                <w:sz w:val="24"/>
                <w:rtl/>
              </w:rPr>
            </w:pPr>
            <w:r>
              <w:rPr>
                <w:sz w:val="24"/>
                <w:rtl/>
              </w:rPr>
              <w:t>פינוי מטלטלין</w:t>
            </w:r>
          </w:p>
        </w:tc>
        <w:tc>
          <w:tcPr>
            <w:tcW w:w="567" w:type="dxa"/>
          </w:tcPr>
          <w:p w:rsidR="00556035" w:rsidRPr="00556035" w:rsidRDefault="00556035" w:rsidP="00556035">
            <w:pPr>
              <w:spacing w:line="240" w:lineRule="auto"/>
              <w:jc w:val="left"/>
              <w:rPr>
                <w:rStyle w:val="Hyperlink"/>
                <w:rtl/>
              </w:rPr>
            </w:pPr>
            <w:hyperlink w:anchor="Seif53" w:tooltip="פינוי מטלטלין"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21ב </w:t>
            </w:r>
          </w:p>
        </w:tc>
        <w:tc>
          <w:tcPr>
            <w:tcW w:w="5669" w:type="dxa"/>
          </w:tcPr>
          <w:p w:rsidR="00556035" w:rsidRPr="00556035" w:rsidRDefault="00556035" w:rsidP="00556035">
            <w:pPr>
              <w:spacing w:line="240" w:lineRule="auto"/>
              <w:jc w:val="left"/>
              <w:rPr>
                <w:rFonts w:cs="Frankruhel"/>
                <w:sz w:val="24"/>
                <w:rtl/>
              </w:rPr>
            </w:pPr>
            <w:r>
              <w:rPr>
                <w:sz w:val="24"/>
                <w:rtl/>
              </w:rPr>
              <w:t>שיפוי</w:t>
            </w:r>
          </w:p>
        </w:tc>
        <w:tc>
          <w:tcPr>
            <w:tcW w:w="567" w:type="dxa"/>
          </w:tcPr>
          <w:p w:rsidR="00556035" w:rsidRPr="00556035" w:rsidRDefault="00556035" w:rsidP="00556035">
            <w:pPr>
              <w:spacing w:line="240" w:lineRule="auto"/>
              <w:jc w:val="left"/>
              <w:rPr>
                <w:rStyle w:val="Hyperlink"/>
                <w:rtl/>
              </w:rPr>
            </w:pPr>
            <w:hyperlink w:anchor="Seif54" w:tooltip="שיפוי"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p>
        </w:tc>
        <w:tc>
          <w:tcPr>
            <w:tcW w:w="5669" w:type="dxa"/>
          </w:tcPr>
          <w:p w:rsidR="00556035" w:rsidRPr="00556035" w:rsidRDefault="00556035" w:rsidP="00556035">
            <w:pPr>
              <w:spacing w:line="240" w:lineRule="auto"/>
              <w:jc w:val="left"/>
              <w:rPr>
                <w:rFonts w:cs="Frankruhel"/>
                <w:sz w:val="24"/>
                <w:rtl/>
              </w:rPr>
            </w:pPr>
            <w:r>
              <w:rPr>
                <w:sz w:val="24"/>
                <w:rtl/>
              </w:rPr>
              <w:t>פרק ששי: חמרים מסוכנים</w:t>
            </w:r>
          </w:p>
        </w:tc>
        <w:tc>
          <w:tcPr>
            <w:tcW w:w="567" w:type="dxa"/>
          </w:tcPr>
          <w:p w:rsidR="00556035" w:rsidRPr="00556035" w:rsidRDefault="00556035" w:rsidP="00556035">
            <w:pPr>
              <w:spacing w:line="240" w:lineRule="auto"/>
              <w:jc w:val="left"/>
              <w:rPr>
                <w:rStyle w:val="Hyperlink"/>
                <w:rtl/>
              </w:rPr>
            </w:pPr>
            <w:hyperlink w:anchor="med5" w:tooltip="פרק ששי: חמרים מסוכנים"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22א </w:t>
            </w:r>
          </w:p>
        </w:tc>
        <w:tc>
          <w:tcPr>
            <w:tcW w:w="5669" w:type="dxa"/>
          </w:tcPr>
          <w:p w:rsidR="00556035" w:rsidRPr="00556035" w:rsidRDefault="00556035" w:rsidP="00556035">
            <w:pPr>
              <w:spacing w:line="240" w:lineRule="auto"/>
              <w:jc w:val="left"/>
              <w:rPr>
                <w:rFonts w:cs="Frankruhel"/>
                <w:sz w:val="24"/>
                <w:rtl/>
              </w:rPr>
            </w:pPr>
            <w:r>
              <w:rPr>
                <w:sz w:val="24"/>
                <w:rtl/>
              </w:rPr>
              <w:t>הכרזה על חמרים מסוכנים</w:t>
            </w:r>
          </w:p>
        </w:tc>
        <w:tc>
          <w:tcPr>
            <w:tcW w:w="567" w:type="dxa"/>
          </w:tcPr>
          <w:p w:rsidR="00556035" w:rsidRPr="00556035" w:rsidRDefault="00556035" w:rsidP="00556035">
            <w:pPr>
              <w:spacing w:line="240" w:lineRule="auto"/>
              <w:jc w:val="left"/>
              <w:rPr>
                <w:rStyle w:val="Hyperlink"/>
                <w:rtl/>
              </w:rPr>
            </w:pPr>
            <w:hyperlink w:anchor="Seif55" w:tooltip="הכרזה על חמרים מסוכנים"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22ב </w:t>
            </w:r>
          </w:p>
        </w:tc>
        <w:tc>
          <w:tcPr>
            <w:tcW w:w="5669" w:type="dxa"/>
          </w:tcPr>
          <w:p w:rsidR="00556035" w:rsidRPr="00556035" w:rsidRDefault="00556035" w:rsidP="00556035">
            <w:pPr>
              <w:spacing w:line="240" w:lineRule="auto"/>
              <w:jc w:val="left"/>
              <w:rPr>
                <w:rFonts w:cs="Frankruhel"/>
                <w:sz w:val="24"/>
                <w:rtl/>
              </w:rPr>
            </w:pPr>
            <w:r>
              <w:rPr>
                <w:sz w:val="24"/>
                <w:rtl/>
              </w:rPr>
              <w:t>פיקוח על החזקה</w:t>
            </w:r>
          </w:p>
        </w:tc>
        <w:tc>
          <w:tcPr>
            <w:tcW w:w="567" w:type="dxa"/>
          </w:tcPr>
          <w:p w:rsidR="00556035" w:rsidRPr="00556035" w:rsidRDefault="00556035" w:rsidP="00556035">
            <w:pPr>
              <w:spacing w:line="240" w:lineRule="auto"/>
              <w:jc w:val="left"/>
              <w:rPr>
                <w:rStyle w:val="Hyperlink"/>
                <w:rtl/>
              </w:rPr>
            </w:pPr>
            <w:hyperlink w:anchor="Seif56" w:tooltip="פיקוח על החזקה"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22ג </w:t>
            </w:r>
          </w:p>
        </w:tc>
        <w:tc>
          <w:tcPr>
            <w:tcW w:w="5669" w:type="dxa"/>
          </w:tcPr>
          <w:p w:rsidR="00556035" w:rsidRPr="00556035" w:rsidRDefault="00556035" w:rsidP="00556035">
            <w:pPr>
              <w:spacing w:line="240" w:lineRule="auto"/>
              <w:jc w:val="left"/>
              <w:rPr>
                <w:rFonts w:cs="Frankruhel"/>
                <w:sz w:val="24"/>
                <w:rtl/>
              </w:rPr>
            </w:pPr>
            <w:r>
              <w:rPr>
                <w:sz w:val="24"/>
                <w:rtl/>
              </w:rPr>
              <w:t>סמכות בית המשפט בדבר אכיפת צו</w:t>
            </w:r>
          </w:p>
        </w:tc>
        <w:tc>
          <w:tcPr>
            <w:tcW w:w="567" w:type="dxa"/>
          </w:tcPr>
          <w:p w:rsidR="00556035" w:rsidRPr="00556035" w:rsidRDefault="00556035" w:rsidP="00556035">
            <w:pPr>
              <w:spacing w:line="240" w:lineRule="auto"/>
              <w:jc w:val="left"/>
              <w:rPr>
                <w:rStyle w:val="Hyperlink"/>
                <w:rtl/>
              </w:rPr>
            </w:pPr>
            <w:hyperlink w:anchor="Seif57" w:tooltip="סמכות בית המשפט בדבר אכיפת צו"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22ד </w:t>
            </w:r>
          </w:p>
        </w:tc>
        <w:tc>
          <w:tcPr>
            <w:tcW w:w="5669" w:type="dxa"/>
          </w:tcPr>
          <w:p w:rsidR="00556035" w:rsidRPr="00556035" w:rsidRDefault="00556035" w:rsidP="00556035">
            <w:pPr>
              <w:spacing w:line="240" w:lineRule="auto"/>
              <w:jc w:val="left"/>
              <w:rPr>
                <w:rFonts w:cs="Frankruhel"/>
                <w:sz w:val="24"/>
                <w:rtl/>
              </w:rPr>
            </w:pPr>
            <w:r>
              <w:rPr>
                <w:sz w:val="24"/>
                <w:rtl/>
              </w:rPr>
              <w:t>דין מכירות</w:t>
            </w:r>
          </w:p>
        </w:tc>
        <w:tc>
          <w:tcPr>
            <w:tcW w:w="567" w:type="dxa"/>
          </w:tcPr>
          <w:p w:rsidR="00556035" w:rsidRPr="00556035" w:rsidRDefault="00556035" w:rsidP="00556035">
            <w:pPr>
              <w:spacing w:line="240" w:lineRule="auto"/>
              <w:jc w:val="left"/>
              <w:rPr>
                <w:rStyle w:val="Hyperlink"/>
                <w:rtl/>
              </w:rPr>
            </w:pPr>
            <w:hyperlink w:anchor="Seif58" w:tooltip="דין מכירו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22ד1 </w:t>
            </w:r>
          </w:p>
        </w:tc>
        <w:tc>
          <w:tcPr>
            <w:tcW w:w="5669" w:type="dxa"/>
          </w:tcPr>
          <w:p w:rsidR="00556035" w:rsidRPr="00556035" w:rsidRDefault="00556035" w:rsidP="00556035">
            <w:pPr>
              <w:spacing w:line="240" w:lineRule="auto"/>
              <w:jc w:val="left"/>
              <w:rPr>
                <w:rFonts w:cs="Frankruhel"/>
                <w:sz w:val="24"/>
                <w:rtl/>
              </w:rPr>
            </w:pPr>
            <w:r>
              <w:rPr>
                <w:sz w:val="24"/>
                <w:rtl/>
              </w:rPr>
              <w:t>שמירת דינים</w:t>
            </w:r>
          </w:p>
        </w:tc>
        <w:tc>
          <w:tcPr>
            <w:tcW w:w="567" w:type="dxa"/>
          </w:tcPr>
          <w:p w:rsidR="00556035" w:rsidRPr="00556035" w:rsidRDefault="00556035" w:rsidP="00556035">
            <w:pPr>
              <w:spacing w:line="240" w:lineRule="auto"/>
              <w:jc w:val="left"/>
              <w:rPr>
                <w:rStyle w:val="Hyperlink"/>
                <w:rtl/>
              </w:rPr>
            </w:pPr>
            <w:hyperlink w:anchor="Seif59" w:tooltip="שמירת דינים"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p>
        </w:tc>
        <w:tc>
          <w:tcPr>
            <w:tcW w:w="5669" w:type="dxa"/>
          </w:tcPr>
          <w:p w:rsidR="00556035" w:rsidRPr="00556035" w:rsidRDefault="00556035" w:rsidP="00556035">
            <w:pPr>
              <w:spacing w:line="240" w:lineRule="auto"/>
              <w:jc w:val="left"/>
              <w:rPr>
                <w:rFonts w:cs="Frankruhel"/>
                <w:sz w:val="24"/>
                <w:rtl/>
              </w:rPr>
            </w:pPr>
            <w:r>
              <w:rPr>
                <w:sz w:val="24"/>
                <w:rtl/>
              </w:rPr>
              <w:t>פרק שביעי: ציוד אישי</w:t>
            </w:r>
          </w:p>
        </w:tc>
        <w:tc>
          <w:tcPr>
            <w:tcW w:w="567" w:type="dxa"/>
          </w:tcPr>
          <w:p w:rsidR="00556035" w:rsidRPr="00556035" w:rsidRDefault="00556035" w:rsidP="00556035">
            <w:pPr>
              <w:spacing w:line="240" w:lineRule="auto"/>
              <w:jc w:val="left"/>
              <w:rPr>
                <w:rStyle w:val="Hyperlink"/>
                <w:rtl/>
              </w:rPr>
            </w:pPr>
            <w:hyperlink w:anchor="med6" w:tooltip="פרק שביעי: ציוד אישי"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22ה </w:t>
            </w:r>
          </w:p>
        </w:tc>
        <w:tc>
          <w:tcPr>
            <w:tcW w:w="5669" w:type="dxa"/>
          </w:tcPr>
          <w:p w:rsidR="00556035" w:rsidRPr="00556035" w:rsidRDefault="00556035" w:rsidP="00556035">
            <w:pPr>
              <w:spacing w:line="240" w:lineRule="auto"/>
              <w:jc w:val="left"/>
              <w:rPr>
                <w:rFonts w:cs="Frankruhel"/>
                <w:sz w:val="24"/>
                <w:rtl/>
              </w:rPr>
            </w:pPr>
            <w:r>
              <w:rPr>
                <w:sz w:val="24"/>
                <w:rtl/>
              </w:rPr>
              <w:t>הטלת היטל</w:t>
            </w:r>
          </w:p>
        </w:tc>
        <w:tc>
          <w:tcPr>
            <w:tcW w:w="567" w:type="dxa"/>
          </w:tcPr>
          <w:p w:rsidR="00556035" w:rsidRPr="00556035" w:rsidRDefault="00556035" w:rsidP="00556035">
            <w:pPr>
              <w:spacing w:line="240" w:lineRule="auto"/>
              <w:jc w:val="left"/>
              <w:rPr>
                <w:rStyle w:val="Hyperlink"/>
                <w:rtl/>
              </w:rPr>
            </w:pPr>
            <w:hyperlink w:anchor="Seif60" w:tooltip="הטלת היטל"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22ו </w:t>
            </w:r>
          </w:p>
        </w:tc>
        <w:tc>
          <w:tcPr>
            <w:tcW w:w="5669" w:type="dxa"/>
          </w:tcPr>
          <w:p w:rsidR="00556035" w:rsidRPr="00556035" w:rsidRDefault="00556035" w:rsidP="00556035">
            <w:pPr>
              <w:spacing w:line="240" w:lineRule="auto"/>
              <w:jc w:val="left"/>
              <w:rPr>
                <w:rFonts w:cs="Frankruhel"/>
                <w:sz w:val="24"/>
                <w:rtl/>
              </w:rPr>
            </w:pPr>
            <w:r>
              <w:rPr>
                <w:sz w:val="24"/>
                <w:rtl/>
              </w:rPr>
              <w:t>החייבים בהיטל והזכאים לקבלת ציוד</w:t>
            </w:r>
          </w:p>
        </w:tc>
        <w:tc>
          <w:tcPr>
            <w:tcW w:w="567" w:type="dxa"/>
          </w:tcPr>
          <w:p w:rsidR="00556035" w:rsidRPr="00556035" w:rsidRDefault="00556035" w:rsidP="00556035">
            <w:pPr>
              <w:spacing w:line="240" w:lineRule="auto"/>
              <w:jc w:val="left"/>
              <w:rPr>
                <w:rStyle w:val="Hyperlink"/>
                <w:rtl/>
              </w:rPr>
            </w:pPr>
            <w:hyperlink w:anchor="Seif61" w:tooltip="החייבים בהיטל והזכאים לקבלת ציוד"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22ז </w:t>
            </w:r>
          </w:p>
        </w:tc>
        <w:tc>
          <w:tcPr>
            <w:tcW w:w="5669" w:type="dxa"/>
          </w:tcPr>
          <w:p w:rsidR="00556035" w:rsidRPr="00556035" w:rsidRDefault="00556035" w:rsidP="00556035">
            <w:pPr>
              <w:spacing w:line="240" w:lineRule="auto"/>
              <w:jc w:val="left"/>
              <w:rPr>
                <w:rFonts w:cs="Frankruhel"/>
                <w:sz w:val="24"/>
                <w:rtl/>
              </w:rPr>
            </w:pPr>
            <w:r>
              <w:rPr>
                <w:sz w:val="24"/>
                <w:rtl/>
              </w:rPr>
              <w:t>גביה על ידי המוסד לביטוח לאומי</w:t>
            </w:r>
          </w:p>
        </w:tc>
        <w:tc>
          <w:tcPr>
            <w:tcW w:w="567" w:type="dxa"/>
          </w:tcPr>
          <w:p w:rsidR="00556035" w:rsidRPr="00556035" w:rsidRDefault="00556035" w:rsidP="00556035">
            <w:pPr>
              <w:spacing w:line="240" w:lineRule="auto"/>
              <w:jc w:val="left"/>
              <w:rPr>
                <w:rStyle w:val="Hyperlink"/>
                <w:rtl/>
              </w:rPr>
            </w:pPr>
            <w:hyperlink w:anchor="Seif62" w:tooltip="גביה על ידי המוסד לביטוח לאומי"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22ח </w:t>
            </w:r>
          </w:p>
        </w:tc>
        <w:tc>
          <w:tcPr>
            <w:tcW w:w="5669" w:type="dxa"/>
          </w:tcPr>
          <w:p w:rsidR="00556035" w:rsidRPr="00556035" w:rsidRDefault="00556035" w:rsidP="00556035">
            <w:pPr>
              <w:spacing w:line="240" w:lineRule="auto"/>
              <w:jc w:val="left"/>
              <w:rPr>
                <w:rFonts w:cs="Frankruhel"/>
                <w:sz w:val="24"/>
                <w:rtl/>
              </w:rPr>
            </w:pPr>
            <w:r>
              <w:rPr>
                <w:sz w:val="24"/>
                <w:rtl/>
              </w:rPr>
              <w:t>ההיטל   תוספת לדמי ביטוח</w:t>
            </w:r>
          </w:p>
        </w:tc>
        <w:tc>
          <w:tcPr>
            <w:tcW w:w="567" w:type="dxa"/>
          </w:tcPr>
          <w:p w:rsidR="00556035" w:rsidRPr="00556035" w:rsidRDefault="00556035" w:rsidP="00556035">
            <w:pPr>
              <w:spacing w:line="240" w:lineRule="auto"/>
              <w:jc w:val="left"/>
              <w:rPr>
                <w:rStyle w:val="Hyperlink"/>
                <w:rtl/>
              </w:rPr>
            </w:pPr>
            <w:hyperlink w:anchor="Seif63" w:tooltip="ההיטל   תוספת לדמי ביטוח"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22ט </w:t>
            </w:r>
          </w:p>
        </w:tc>
        <w:tc>
          <w:tcPr>
            <w:tcW w:w="5669" w:type="dxa"/>
          </w:tcPr>
          <w:p w:rsidR="00556035" w:rsidRPr="00556035" w:rsidRDefault="00556035" w:rsidP="00556035">
            <w:pPr>
              <w:spacing w:line="240" w:lineRule="auto"/>
              <w:jc w:val="left"/>
              <w:rPr>
                <w:rFonts w:cs="Frankruhel"/>
                <w:sz w:val="24"/>
                <w:rtl/>
              </w:rPr>
            </w:pPr>
            <w:r>
              <w:rPr>
                <w:sz w:val="24"/>
                <w:rtl/>
              </w:rPr>
              <w:t>חלוקת ציוד וטיפול בו</w:t>
            </w:r>
          </w:p>
        </w:tc>
        <w:tc>
          <w:tcPr>
            <w:tcW w:w="567" w:type="dxa"/>
          </w:tcPr>
          <w:p w:rsidR="00556035" w:rsidRPr="00556035" w:rsidRDefault="00556035" w:rsidP="00556035">
            <w:pPr>
              <w:spacing w:line="240" w:lineRule="auto"/>
              <w:jc w:val="left"/>
              <w:rPr>
                <w:rStyle w:val="Hyperlink"/>
                <w:rtl/>
              </w:rPr>
            </w:pPr>
            <w:hyperlink w:anchor="Seif64" w:tooltip="חלוקת ציוד וטיפול בו"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22י </w:t>
            </w:r>
          </w:p>
        </w:tc>
        <w:tc>
          <w:tcPr>
            <w:tcW w:w="5669" w:type="dxa"/>
          </w:tcPr>
          <w:p w:rsidR="00556035" w:rsidRPr="00556035" w:rsidRDefault="00556035" w:rsidP="00556035">
            <w:pPr>
              <w:spacing w:line="240" w:lineRule="auto"/>
              <w:jc w:val="left"/>
              <w:rPr>
                <w:rFonts w:cs="Frankruhel"/>
                <w:sz w:val="24"/>
                <w:rtl/>
              </w:rPr>
            </w:pPr>
            <w:r>
              <w:rPr>
                <w:sz w:val="24"/>
                <w:rtl/>
              </w:rPr>
              <w:t>סמכות בית דין לעבודה</w:t>
            </w:r>
          </w:p>
        </w:tc>
        <w:tc>
          <w:tcPr>
            <w:tcW w:w="567" w:type="dxa"/>
          </w:tcPr>
          <w:p w:rsidR="00556035" w:rsidRPr="00556035" w:rsidRDefault="00556035" w:rsidP="00556035">
            <w:pPr>
              <w:spacing w:line="240" w:lineRule="auto"/>
              <w:jc w:val="left"/>
              <w:rPr>
                <w:rStyle w:val="Hyperlink"/>
                <w:rtl/>
              </w:rPr>
            </w:pPr>
            <w:hyperlink w:anchor="Seif65" w:tooltip="סמכות בית דין לעבודה"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22יא </w:t>
            </w:r>
          </w:p>
        </w:tc>
        <w:tc>
          <w:tcPr>
            <w:tcW w:w="5669" w:type="dxa"/>
          </w:tcPr>
          <w:p w:rsidR="00556035" w:rsidRPr="00556035" w:rsidRDefault="00556035" w:rsidP="00556035">
            <w:pPr>
              <w:spacing w:line="240" w:lineRule="auto"/>
              <w:jc w:val="left"/>
              <w:rPr>
                <w:rFonts w:cs="Frankruhel"/>
                <w:sz w:val="24"/>
                <w:rtl/>
              </w:rPr>
            </w:pPr>
            <w:r>
              <w:rPr>
                <w:sz w:val="24"/>
                <w:rtl/>
              </w:rPr>
              <w:t>ציוד שנרכש בתשלום</w:t>
            </w:r>
          </w:p>
        </w:tc>
        <w:tc>
          <w:tcPr>
            <w:tcW w:w="567" w:type="dxa"/>
          </w:tcPr>
          <w:p w:rsidR="00556035" w:rsidRPr="00556035" w:rsidRDefault="00556035" w:rsidP="00556035">
            <w:pPr>
              <w:spacing w:line="240" w:lineRule="auto"/>
              <w:jc w:val="left"/>
              <w:rPr>
                <w:rStyle w:val="Hyperlink"/>
                <w:rtl/>
              </w:rPr>
            </w:pPr>
            <w:hyperlink w:anchor="Seif66" w:tooltip="ציוד שנרכש בתשלום"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p>
        </w:tc>
        <w:tc>
          <w:tcPr>
            <w:tcW w:w="5669" w:type="dxa"/>
          </w:tcPr>
          <w:p w:rsidR="00556035" w:rsidRPr="00556035" w:rsidRDefault="00556035" w:rsidP="00556035">
            <w:pPr>
              <w:spacing w:line="240" w:lineRule="auto"/>
              <w:jc w:val="left"/>
              <w:rPr>
                <w:rFonts w:cs="Frankruhel"/>
                <w:sz w:val="24"/>
                <w:rtl/>
              </w:rPr>
            </w:pPr>
            <w:r>
              <w:rPr>
                <w:sz w:val="24"/>
                <w:rtl/>
              </w:rPr>
              <w:t>פרק שמיני: כללי</w:t>
            </w:r>
          </w:p>
        </w:tc>
        <w:tc>
          <w:tcPr>
            <w:tcW w:w="567" w:type="dxa"/>
          </w:tcPr>
          <w:p w:rsidR="00556035" w:rsidRPr="00556035" w:rsidRDefault="00556035" w:rsidP="00556035">
            <w:pPr>
              <w:spacing w:line="240" w:lineRule="auto"/>
              <w:jc w:val="left"/>
              <w:rPr>
                <w:rStyle w:val="Hyperlink"/>
                <w:rtl/>
              </w:rPr>
            </w:pPr>
            <w:hyperlink w:anchor="med7" w:tooltip="פרק שמיני: כללי"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23 </w:t>
            </w:r>
          </w:p>
        </w:tc>
        <w:tc>
          <w:tcPr>
            <w:tcW w:w="5669" w:type="dxa"/>
          </w:tcPr>
          <w:p w:rsidR="00556035" w:rsidRPr="00556035" w:rsidRDefault="00556035" w:rsidP="00556035">
            <w:pPr>
              <w:spacing w:line="240" w:lineRule="auto"/>
              <w:jc w:val="left"/>
              <w:rPr>
                <w:rFonts w:cs="Frankruhel"/>
                <w:sz w:val="24"/>
                <w:rtl/>
              </w:rPr>
            </w:pPr>
            <w:r>
              <w:rPr>
                <w:sz w:val="24"/>
                <w:rtl/>
              </w:rPr>
              <w:t>המצאת מסמכים</w:t>
            </w:r>
          </w:p>
        </w:tc>
        <w:tc>
          <w:tcPr>
            <w:tcW w:w="567" w:type="dxa"/>
          </w:tcPr>
          <w:p w:rsidR="00556035" w:rsidRPr="00556035" w:rsidRDefault="00556035" w:rsidP="00556035">
            <w:pPr>
              <w:spacing w:line="240" w:lineRule="auto"/>
              <w:jc w:val="left"/>
              <w:rPr>
                <w:rStyle w:val="Hyperlink"/>
                <w:rtl/>
              </w:rPr>
            </w:pPr>
            <w:hyperlink w:anchor="Seif67" w:tooltip="המצאת מסמכים"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23א </w:t>
            </w:r>
          </w:p>
        </w:tc>
        <w:tc>
          <w:tcPr>
            <w:tcW w:w="5669" w:type="dxa"/>
          </w:tcPr>
          <w:p w:rsidR="00556035" w:rsidRPr="00556035" w:rsidRDefault="00556035" w:rsidP="00556035">
            <w:pPr>
              <w:spacing w:line="240" w:lineRule="auto"/>
              <w:jc w:val="left"/>
              <w:rPr>
                <w:rFonts w:cs="Frankruhel"/>
                <w:sz w:val="24"/>
                <w:rtl/>
              </w:rPr>
            </w:pPr>
            <w:r>
              <w:rPr>
                <w:sz w:val="24"/>
                <w:rtl/>
              </w:rPr>
              <w:t>ניכוי חוב הרשות המקומית מסכומים המגיעים מהאוצר</w:t>
            </w:r>
          </w:p>
        </w:tc>
        <w:tc>
          <w:tcPr>
            <w:tcW w:w="567" w:type="dxa"/>
          </w:tcPr>
          <w:p w:rsidR="00556035" w:rsidRPr="00556035" w:rsidRDefault="00556035" w:rsidP="00556035">
            <w:pPr>
              <w:spacing w:line="240" w:lineRule="auto"/>
              <w:jc w:val="left"/>
              <w:rPr>
                <w:rStyle w:val="Hyperlink"/>
                <w:rtl/>
              </w:rPr>
            </w:pPr>
            <w:hyperlink w:anchor="Seif68" w:tooltip="ניכוי חוב הרשות המקומית מסכומים המגיעים מהאוצר"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24 </w:t>
            </w:r>
          </w:p>
        </w:tc>
        <w:tc>
          <w:tcPr>
            <w:tcW w:w="5669" w:type="dxa"/>
          </w:tcPr>
          <w:p w:rsidR="00556035" w:rsidRPr="00556035" w:rsidRDefault="00556035" w:rsidP="00556035">
            <w:pPr>
              <w:spacing w:line="240" w:lineRule="auto"/>
              <w:jc w:val="left"/>
              <w:rPr>
                <w:rFonts w:cs="Frankruhel"/>
                <w:sz w:val="24"/>
                <w:rtl/>
              </w:rPr>
            </w:pPr>
            <w:r>
              <w:rPr>
                <w:sz w:val="24"/>
                <w:rtl/>
              </w:rPr>
              <w:t>עבירות</w:t>
            </w:r>
          </w:p>
        </w:tc>
        <w:tc>
          <w:tcPr>
            <w:tcW w:w="567" w:type="dxa"/>
          </w:tcPr>
          <w:p w:rsidR="00556035" w:rsidRPr="00556035" w:rsidRDefault="00556035" w:rsidP="00556035">
            <w:pPr>
              <w:spacing w:line="240" w:lineRule="auto"/>
              <w:jc w:val="left"/>
              <w:rPr>
                <w:rStyle w:val="Hyperlink"/>
                <w:rtl/>
              </w:rPr>
            </w:pPr>
            <w:hyperlink w:anchor="Seif69" w:tooltip="עבירו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24א </w:t>
            </w:r>
          </w:p>
        </w:tc>
        <w:tc>
          <w:tcPr>
            <w:tcW w:w="5669" w:type="dxa"/>
          </w:tcPr>
          <w:p w:rsidR="00556035" w:rsidRPr="00556035" w:rsidRDefault="00556035" w:rsidP="00556035">
            <w:pPr>
              <w:spacing w:line="240" w:lineRule="auto"/>
              <w:jc w:val="left"/>
              <w:rPr>
                <w:rFonts w:cs="Frankruhel"/>
                <w:sz w:val="24"/>
                <w:rtl/>
              </w:rPr>
            </w:pPr>
            <w:r>
              <w:rPr>
                <w:sz w:val="24"/>
                <w:rtl/>
              </w:rPr>
              <w:t>ברירת קנס</w:t>
            </w:r>
          </w:p>
        </w:tc>
        <w:tc>
          <w:tcPr>
            <w:tcW w:w="567" w:type="dxa"/>
          </w:tcPr>
          <w:p w:rsidR="00556035" w:rsidRPr="00556035" w:rsidRDefault="00556035" w:rsidP="00556035">
            <w:pPr>
              <w:spacing w:line="240" w:lineRule="auto"/>
              <w:jc w:val="left"/>
              <w:rPr>
                <w:rStyle w:val="Hyperlink"/>
                <w:rtl/>
              </w:rPr>
            </w:pPr>
            <w:hyperlink w:anchor="Seif70" w:tooltip="ברירת קנס"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25 </w:t>
            </w:r>
          </w:p>
        </w:tc>
        <w:tc>
          <w:tcPr>
            <w:tcW w:w="5669" w:type="dxa"/>
          </w:tcPr>
          <w:p w:rsidR="00556035" w:rsidRPr="00556035" w:rsidRDefault="00556035" w:rsidP="00556035">
            <w:pPr>
              <w:spacing w:line="240" w:lineRule="auto"/>
              <w:jc w:val="left"/>
              <w:rPr>
                <w:rFonts w:cs="Frankruhel"/>
                <w:sz w:val="24"/>
                <w:rtl/>
              </w:rPr>
            </w:pPr>
            <w:r>
              <w:rPr>
                <w:sz w:val="24"/>
                <w:rtl/>
              </w:rPr>
              <w:t>ביטול</w:t>
            </w:r>
          </w:p>
        </w:tc>
        <w:tc>
          <w:tcPr>
            <w:tcW w:w="567" w:type="dxa"/>
          </w:tcPr>
          <w:p w:rsidR="00556035" w:rsidRPr="00556035" w:rsidRDefault="00556035" w:rsidP="00556035">
            <w:pPr>
              <w:spacing w:line="240" w:lineRule="auto"/>
              <w:jc w:val="left"/>
              <w:rPr>
                <w:rStyle w:val="Hyperlink"/>
                <w:rtl/>
              </w:rPr>
            </w:pPr>
            <w:hyperlink w:anchor="Seif71" w:tooltip="ביטול"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26 </w:t>
            </w:r>
          </w:p>
        </w:tc>
        <w:tc>
          <w:tcPr>
            <w:tcW w:w="5669" w:type="dxa"/>
          </w:tcPr>
          <w:p w:rsidR="00556035" w:rsidRPr="00556035" w:rsidRDefault="00556035" w:rsidP="00556035">
            <w:pPr>
              <w:spacing w:line="240" w:lineRule="auto"/>
              <w:jc w:val="left"/>
              <w:rPr>
                <w:rFonts w:cs="Frankruhel"/>
                <w:sz w:val="24"/>
                <w:rtl/>
              </w:rPr>
            </w:pPr>
            <w:r>
              <w:rPr>
                <w:sz w:val="24"/>
                <w:rtl/>
              </w:rPr>
              <w:t>הוראות מעבר</w:t>
            </w:r>
          </w:p>
        </w:tc>
        <w:tc>
          <w:tcPr>
            <w:tcW w:w="567" w:type="dxa"/>
          </w:tcPr>
          <w:p w:rsidR="00556035" w:rsidRPr="00556035" w:rsidRDefault="00556035" w:rsidP="00556035">
            <w:pPr>
              <w:spacing w:line="240" w:lineRule="auto"/>
              <w:jc w:val="left"/>
              <w:rPr>
                <w:rStyle w:val="Hyperlink"/>
                <w:rtl/>
              </w:rPr>
            </w:pPr>
            <w:hyperlink w:anchor="Seif72" w:tooltip="הוראות מעבר"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556035" w:rsidRPr="00556035">
        <w:tblPrEx>
          <w:tblCellMar>
            <w:top w:w="0" w:type="dxa"/>
            <w:bottom w:w="0" w:type="dxa"/>
          </w:tblCellMar>
        </w:tblPrEx>
        <w:tc>
          <w:tcPr>
            <w:tcW w:w="1247" w:type="dxa"/>
          </w:tcPr>
          <w:p w:rsidR="00556035" w:rsidRPr="00556035" w:rsidRDefault="00556035" w:rsidP="00556035">
            <w:pPr>
              <w:spacing w:line="240" w:lineRule="auto"/>
              <w:jc w:val="left"/>
              <w:rPr>
                <w:rFonts w:cs="Frankruhel"/>
                <w:sz w:val="24"/>
                <w:rtl/>
              </w:rPr>
            </w:pPr>
            <w:r>
              <w:rPr>
                <w:sz w:val="24"/>
                <w:rtl/>
              </w:rPr>
              <w:t xml:space="preserve">סעיף 27 </w:t>
            </w:r>
          </w:p>
        </w:tc>
        <w:tc>
          <w:tcPr>
            <w:tcW w:w="5669" w:type="dxa"/>
          </w:tcPr>
          <w:p w:rsidR="00556035" w:rsidRPr="00556035" w:rsidRDefault="00556035" w:rsidP="00556035">
            <w:pPr>
              <w:spacing w:line="240" w:lineRule="auto"/>
              <w:jc w:val="left"/>
              <w:rPr>
                <w:rFonts w:cs="Frankruhel"/>
                <w:sz w:val="24"/>
                <w:rtl/>
              </w:rPr>
            </w:pPr>
            <w:r>
              <w:rPr>
                <w:sz w:val="24"/>
                <w:rtl/>
              </w:rPr>
              <w:t>ביצוע ותקנות</w:t>
            </w:r>
          </w:p>
        </w:tc>
        <w:tc>
          <w:tcPr>
            <w:tcW w:w="567" w:type="dxa"/>
          </w:tcPr>
          <w:p w:rsidR="00556035" w:rsidRPr="00556035" w:rsidRDefault="00556035" w:rsidP="00556035">
            <w:pPr>
              <w:spacing w:line="240" w:lineRule="auto"/>
              <w:jc w:val="left"/>
              <w:rPr>
                <w:rStyle w:val="Hyperlink"/>
                <w:rtl/>
              </w:rPr>
            </w:pPr>
            <w:hyperlink w:anchor="Seif73" w:tooltip="ביצוע ותקנות" w:history="1">
              <w:r w:rsidRPr="00556035">
                <w:rPr>
                  <w:rStyle w:val="Hyperlink"/>
                </w:rPr>
                <w:t>Go</w:t>
              </w:r>
            </w:hyperlink>
          </w:p>
        </w:tc>
        <w:tc>
          <w:tcPr>
            <w:tcW w:w="850" w:type="dxa"/>
          </w:tcPr>
          <w:p w:rsidR="00556035" w:rsidRPr="00556035" w:rsidRDefault="00556035" w:rsidP="00556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bl>
    <w:p w:rsidR="00CD44EC" w:rsidRDefault="00CD44EC">
      <w:pPr>
        <w:pStyle w:val="big-header"/>
        <w:ind w:left="0" w:right="1134"/>
        <w:rPr>
          <w:rFonts w:cs="FrankRuehl"/>
          <w:sz w:val="32"/>
          <w:rtl/>
        </w:rPr>
      </w:pPr>
    </w:p>
    <w:p w:rsidR="00CD44EC" w:rsidRPr="00CC6D1F" w:rsidRDefault="00CD44EC" w:rsidP="00CC6D1F">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ההתגוננות האזרחית, תשי"א-</w:t>
      </w:r>
      <w:r>
        <w:rPr>
          <w:rFonts w:cs="FrankRuehl"/>
          <w:sz w:val="32"/>
          <w:rtl/>
        </w:rPr>
        <w:t>1951</w:t>
      </w:r>
      <w:r>
        <w:rPr>
          <w:rStyle w:val="default"/>
          <w:rtl/>
        </w:rPr>
        <w:footnoteReference w:customMarkFollows="1" w:id="1"/>
        <w:t>*</w:t>
      </w:r>
    </w:p>
    <w:p w:rsidR="00CD44EC" w:rsidRDefault="00CD44EC">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פירושים</w:t>
      </w:r>
    </w:p>
    <w:p w:rsidR="00CD44EC" w:rsidRDefault="00CD44EC">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27.95pt;z-index:251546112"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הגדרות</w:t>
                  </w:r>
                </w:p>
                <w:p w:rsidR="00B56D9C" w:rsidRDefault="00B56D9C">
                  <w:pPr>
                    <w:spacing w:line="160" w:lineRule="exact"/>
                    <w:jc w:val="left"/>
                    <w:rPr>
                      <w:rFonts w:cs="Miriam" w:hint="cs"/>
                      <w:noProof/>
                      <w:sz w:val="18"/>
                      <w:szCs w:val="18"/>
                      <w:rtl/>
                    </w:rPr>
                  </w:pPr>
                  <w:r>
                    <w:rPr>
                      <w:rFonts w:cs="Miriam" w:hint="cs"/>
                      <w:sz w:val="18"/>
                      <w:szCs w:val="18"/>
                      <w:rtl/>
                    </w:rPr>
                    <w:t>(תיקון מס' 16) תשע"א-2011</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426CC9" w:rsidRPr="006C4202" w:rsidRDefault="00426CC9" w:rsidP="00426CC9">
      <w:pPr>
        <w:pStyle w:val="P00"/>
        <w:spacing w:before="0"/>
        <w:ind w:left="0" w:right="1134"/>
        <w:rPr>
          <w:rStyle w:val="default"/>
          <w:rFonts w:cs="FrankRuehl" w:hint="cs"/>
          <w:vanish/>
          <w:color w:val="FF0000"/>
          <w:szCs w:val="20"/>
          <w:shd w:val="clear" w:color="auto" w:fill="FFFF99"/>
          <w:rtl/>
        </w:rPr>
      </w:pPr>
      <w:bookmarkStart w:id="2" w:name="Rov198"/>
      <w:r w:rsidRPr="006C4202">
        <w:rPr>
          <w:rStyle w:val="default"/>
          <w:rFonts w:cs="FrankRuehl" w:hint="cs"/>
          <w:vanish/>
          <w:color w:val="FF0000"/>
          <w:szCs w:val="20"/>
          <w:shd w:val="clear" w:color="auto" w:fill="FFFF99"/>
          <w:rtl/>
        </w:rPr>
        <w:t>מיום 15.8.2011</w:t>
      </w:r>
    </w:p>
    <w:p w:rsidR="00426CC9" w:rsidRPr="006C4202" w:rsidRDefault="00426CC9" w:rsidP="00426CC9">
      <w:pPr>
        <w:pStyle w:val="P00"/>
        <w:spacing w:before="0"/>
        <w:ind w:left="0" w:right="1134"/>
        <w:rPr>
          <w:rStyle w:val="default"/>
          <w:rFonts w:cs="FrankRuehl" w:hint="cs"/>
          <w:vanish/>
          <w:szCs w:val="20"/>
          <w:shd w:val="clear" w:color="auto" w:fill="FFFF99"/>
          <w:rtl/>
        </w:rPr>
      </w:pPr>
      <w:r w:rsidRPr="006C4202">
        <w:rPr>
          <w:rStyle w:val="default"/>
          <w:rFonts w:cs="FrankRuehl" w:hint="cs"/>
          <w:b/>
          <w:bCs/>
          <w:vanish/>
          <w:szCs w:val="20"/>
          <w:shd w:val="clear" w:color="auto" w:fill="FFFF99"/>
          <w:rtl/>
        </w:rPr>
        <w:t>תיקון מס' 16</w:t>
      </w:r>
    </w:p>
    <w:p w:rsidR="00426CC9" w:rsidRPr="006C4202" w:rsidRDefault="00426CC9" w:rsidP="00426CC9">
      <w:pPr>
        <w:pStyle w:val="P00"/>
        <w:spacing w:before="0"/>
        <w:ind w:left="0" w:right="1134"/>
        <w:rPr>
          <w:rStyle w:val="default"/>
          <w:rFonts w:cs="FrankRuehl" w:hint="cs"/>
          <w:vanish/>
          <w:szCs w:val="20"/>
          <w:shd w:val="clear" w:color="auto" w:fill="FFFF99"/>
          <w:rtl/>
        </w:rPr>
      </w:pPr>
      <w:hyperlink r:id="rId6" w:history="1">
        <w:r w:rsidRPr="006C4202">
          <w:rPr>
            <w:rStyle w:val="Hyperlink"/>
            <w:rFonts w:cs="FrankRuehl" w:hint="cs"/>
            <w:vanish/>
            <w:szCs w:val="20"/>
            <w:shd w:val="clear" w:color="auto" w:fill="FFFF99"/>
            <w:rtl/>
          </w:rPr>
          <w:t>ס"ח תשע"א מס' 2313</w:t>
        </w:r>
      </w:hyperlink>
      <w:r w:rsidRPr="006C4202">
        <w:rPr>
          <w:rStyle w:val="default"/>
          <w:rFonts w:cs="FrankRuehl" w:hint="cs"/>
          <w:vanish/>
          <w:szCs w:val="20"/>
          <w:shd w:val="clear" w:color="auto" w:fill="FFFF99"/>
          <w:rtl/>
        </w:rPr>
        <w:t xml:space="preserve"> מיום 15.8.2011 עמ' 1052 (</w:t>
      </w:r>
      <w:hyperlink r:id="rId7" w:history="1">
        <w:r w:rsidRPr="006C4202">
          <w:rPr>
            <w:rStyle w:val="Hyperlink"/>
            <w:rFonts w:cs="FrankRuehl" w:hint="cs"/>
            <w:vanish/>
            <w:szCs w:val="20"/>
            <w:shd w:val="clear" w:color="auto" w:fill="FFFF99"/>
            <w:rtl/>
          </w:rPr>
          <w:t>ה"ח 537</w:t>
        </w:r>
      </w:hyperlink>
      <w:r w:rsidRPr="006C4202">
        <w:rPr>
          <w:rStyle w:val="default"/>
          <w:rFonts w:cs="FrankRuehl" w:hint="cs"/>
          <w:vanish/>
          <w:szCs w:val="20"/>
          <w:shd w:val="clear" w:color="auto" w:fill="FFFF99"/>
          <w:rtl/>
        </w:rPr>
        <w:t>)</w:t>
      </w:r>
    </w:p>
    <w:p w:rsidR="00426CC9" w:rsidRPr="006C4202" w:rsidRDefault="00426CC9" w:rsidP="00426CC9">
      <w:pPr>
        <w:pStyle w:val="P00"/>
        <w:spacing w:before="0"/>
        <w:ind w:left="0" w:right="1134"/>
        <w:rPr>
          <w:rStyle w:val="default"/>
          <w:rFonts w:cs="FrankRuehl" w:hint="cs"/>
          <w:vanish/>
          <w:szCs w:val="20"/>
          <w:shd w:val="clear" w:color="auto" w:fill="FFFF99"/>
          <w:rtl/>
        </w:rPr>
      </w:pPr>
      <w:r w:rsidRPr="006C4202">
        <w:rPr>
          <w:rStyle w:val="default"/>
          <w:rFonts w:cs="FrankRuehl" w:hint="cs"/>
          <w:b/>
          <w:bCs/>
          <w:vanish/>
          <w:szCs w:val="20"/>
          <w:shd w:val="clear" w:color="auto" w:fill="FFFF99"/>
          <w:rtl/>
        </w:rPr>
        <w:t>החלפת סעיף 1</w:t>
      </w:r>
    </w:p>
    <w:p w:rsidR="00426CC9" w:rsidRPr="005D10DB" w:rsidRDefault="009B1C02" w:rsidP="005D10DB">
      <w:pPr>
        <w:pStyle w:val="P00"/>
        <w:ind w:left="0" w:right="1134"/>
        <w:rPr>
          <w:rStyle w:val="default"/>
          <w:rFonts w:cs="FrankRuehl" w:hint="cs"/>
          <w:sz w:val="2"/>
          <w:szCs w:val="2"/>
          <w:shd w:val="clear" w:color="auto" w:fill="FFFF99"/>
          <w:rtl/>
        </w:rPr>
      </w:pPr>
      <w:hyperlink r:id="rId8" w:history="1">
        <w:r w:rsidR="00426CC9" w:rsidRPr="006C4202">
          <w:rPr>
            <w:rStyle w:val="Hyperlink"/>
            <w:rFonts w:cs="FrankRuehl" w:hint="cs"/>
            <w:vanish/>
            <w:sz w:val="26"/>
            <w:szCs w:val="20"/>
            <w:shd w:val="clear" w:color="auto" w:fill="FFFF99"/>
            <w:rtl/>
          </w:rPr>
          <w:t>לנוסח סעיף 1</w:t>
        </w:r>
      </w:hyperlink>
      <w:r w:rsidR="00426CC9" w:rsidRPr="006C4202">
        <w:rPr>
          <w:rStyle w:val="default"/>
          <w:rFonts w:cs="FrankRuehl" w:hint="cs"/>
          <w:vanish/>
          <w:szCs w:val="20"/>
          <w:shd w:val="clear" w:color="auto" w:fill="FFFF99"/>
          <w:rtl/>
        </w:rPr>
        <w:t xml:space="preserve"> לפני החלפתו</w:t>
      </w:r>
      <w:bookmarkEnd w:id="2"/>
    </w:p>
    <w:p w:rsidR="00426CC9" w:rsidRDefault="009B1C02">
      <w:pPr>
        <w:pStyle w:val="P00"/>
        <w:spacing w:before="72"/>
        <w:ind w:left="0" w:right="1134"/>
        <w:rPr>
          <w:rStyle w:val="default"/>
          <w:rFonts w:cs="FrankRuehl" w:hint="cs"/>
          <w:rtl/>
        </w:rPr>
      </w:pPr>
      <w:r>
        <w:rPr>
          <w:rStyle w:val="default"/>
          <w:rFonts w:cs="FrankRuehl" w:hint="cs"/>
          <w:rtl/>
        </w:rPr>
        <w:tab/>
        <w:t xml:space="preserve">"אויב" </w:t>
      </w:r>
      <w:r>
        <w:rPr>
          <w:rStyle w:val="default"/>
          <w:rFonts w:cs="FrankRuehl"/>
          <w:rtl/>
        </w:rPr>
        <w:t>–</w:t>
      </w:r>
      <w:r>
        <w:rPr>
          <w:rStyle w:val="default"/>
          <w:rFonts w:cs="FrankRuehl" w:hint="cs"/>
          <w:rtl/>
        </w:rPr>
        <w:t xml:space="preserve"> כהגדרתו בסעיף 91 לחוק העונשין, התשל"ז-1977;</w:t>
      </w:r>
    </w:p>
    <w:p w:rsidR="009B1C02" w:rsidRDefault="009B1C02">
      <w:pPr>
        <w:pStyle w:val="P00"/>
        <w:spacing w:before="72"/>
        <w:ind w:left="0" w:right="1134"/>
        <w:rPr>
          <w:rStyle w:val="default"/>
          <w:rFonts w:cs="FrankRuehl" w:hint="cs"/>
          <w:rtl/>
        </w:rPr>
      </w:pPr>
      <w:r>
        <w:rPr>
          <w:rStyle w:val="default"/>
          <w:rFonts w:cs="FrankRuehl" w:hint="cs"/>
          <w:rtl/>
        </w:rPr>
        <w:tab/>
        <w:t xml:space="preserve">"ארגון עזר" </w:t>
      </w:r>
      <w:r>
        <w:rPr>
          <w:rStyle w:val="default"/>
          <w:rFonts w:cs="FrankRuehl"/>
          <w:rtl/>
        </w:rPr>
        <w:t>–</w:t>
      </w:r>
      <w:r>
        <w:rPr>
          <w:rStyle w:val="default"/>
          <w:rFonts w:cs="FrankRuehl" w:hint="cs"/>
          <w:rtl/>
        </w:rPr>
        <w:t xml:space="preserve"> כל אחד מאלה:</w:t>
      </w:r>
    </w:p>
    <w:p w:rsidR="009B1C02" w:rsidRDefault="009B1C02" w:rsidP="009B1C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אגודת מגן אדום בישראל, שהוקמה בחוק מגן דוד אדום, התש"י-1950;</w:t>
      </w:r>
    </w:p>
    <w:p w:rsidR="009B1C02" w:rsidRDefault="006B61F5" w:rsidP="003A20B8">
      <w:pPr>
        <w:pStyle w:val="P00"/>
        <w:spacing w:before="72"/>
        <w:ind w:left="1021"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2506" type="#_x0000_t202" style="position:absolute;left:0;text-align:left;margin-left:470.25pt;margin-top:7.1pt;width:1in;height:16.8pt;z-index:251761152" filled="f" stroked="f">
            <v:textbox inset="1mm,0,1mm,0">
              <w:txbxContent>
                <w:p w:rsidR="006B61F5" w:rsidRDefault="006B61F5" w:rsidP="006B61F5">
                  <w:pPr>
                    <w:spacing w:line="160" w:lineRule="exact"/>
                    <w:jc w:val="left"/>
                    <w:rPr>
                      <w:rFonts w:cs="Miriam" w:hint="cs"/>
                      <w:noProof/>
                      <w:sz w:val="18"/>
                      <w:szCs w:val="18"/>
                      <w:rtl/>
                    </w:rPr>
                  </w:pPr>
                  <w:r>
                    <w:rPr>
                      <w:rFonts w:cs="Miriam" w:hint="cs"/>
                      <w:sz w:val="18"/>
                      <w:szCs w:val="18"/>
                      <w:rtl/>
                    </w:rPr>
                    <w:t>(תיקון מס' 17) תשע"ב-2012</w:t>
                  </w:r>
                </w:p>
              </w:txbxContent>
            </v:textbox>
          </v:shape>
        </w:pict>
      </w:r>
      <w:r w:rsidR="009B1C02">
        <w:rPr>
          <w:rStyle w:val="default"/>
          <w:rFonts w:cs="FrankRuehl" w:hint="cs"/>
          <w:rtl/>
        </w:rPr>
        <w:t>(2)</w:t>
      </w:r>
      <w:r w:rsidR="009B1C02">
        <w:rPr>
          <w:rStyle w:val="default"/>
          <w:rFonts w:cs="FrankRuehl" w:hint="cs"/>
          <w:rtl/>
        </w:rPr>
        <w:tab/>
      </w:r>
      <w:r w:rsidR="003A20B8">
        <w:rPr>
          <w:rStyle w:val="default"/>
          <w:rFonts w:cs="FrankRuehl" w:hint="cs"/>
          <w:rtl/>
        </w:rPr>
        <w:t>הרשות הארצית לכבאות והצלה</w:t>
      </w:r>
      <w:r w:rsidR="009B1C02">
        <w:rPr>
          <w:rStyle w:val="default"/>
          <w:rFonts w:cs="FrankRuehl" w:hint="cs"/>
          <w:rtl/>
        </w:rPr>
        <w:t>;</w:t>
      </w:r>
    </w:p>
    <w:p w:rsidR="009B1C02" w:rsidRDefault="006B61F5" w:rsidP="003A20B8">
      <w:pPr>
        <w:pStyle w:val="P00"/>
        <w:spacing w:before="72"/>
        <w:ind w:left="1021" w:right="1134"/>
        <w:rPr>
          <w:rStyle w:val="default"/>
          <w:rFonts w:cs="FrankRuehl" w:hint="cs"/>
          <w:rtl/>
        </w:rPr>
      </w:pPr>
      <w:r>
        <w:rPr>
          <w:rFonts w:cs="FrankRuehl" w:hint="cs"/>
          <w:sz w:val="26"/>
          <w:rtl/>
          <w:lang w:eastAsia="en-US"/>
        </w:rPr>
        <w:pict>
          <v:shape id="_x0000_s2509" type="#_x0000_t202" style="position:absolute;left:0;text-align:left;margin-left:470.25pt;margin-top:7.1pt;width:1in;height:16.8pt;z-index:251762176" filled="f" stroked="f">
            <v:textbox inset="1mm,0,1mm,0">
              <w:txbxContent>
                <w:p w:rsidR="006B61F5" w:rsidRDefault="006B61F5" w:rsidP="006B61F5">
                  <w:pPr>
                    <w:spacing w:line="160" w:lineRule="exact"/>
                    <w:jc w:val="left"/>
                    <w:rPr>
                      <w:rFonts w:cs="Miriam" w:hint="cs"/>
                      <w:noProof/>
                      <w:sz w:val="18"/>
                      <w:szCs w:val="18"/>
                      <w:rtl/>
                    </w:rPr>
                  </w:pPr>
                  <w:r>
                    <w:rPr>
                      <w:rFonts w:cs="Miriam" w:hint="cs"/>
                      <w:sz w:val="18"/>
                      <w:szCs w:val="18"/>
                      <w:rtl/>
                    </w:rPr>
                    <w:t>(תיקון מס' 17) תשע"ב-2012</w:t>
                  </w:r>
                </w:p>
              </w:txbxContent>
            </v:textbox>
          </v:shape>
        </w:pict>
      </w:r>
      <w:r w:rsidR="009B1C02">
        <w:rPr>
          <w:rStyle w:val="default"/>
          <w:rFonts w:cs="FrankRuehl" w:hint="cs"/>
          <w:rtl/>
        </w:rPr>
        <w:t>(3)</w:t>
      </w:r>
      <w:r w:rsidR="009B1C02">
        <w:rPr>
          <w:rStyle w:val="default"/>
          <w:rFonts w:cs="FrankRuehl" w:hint="cs"/>
          <w:rtl/>
        </w:rPr>
        <w:tab/>
      </w:r>
      <w:r w:rsidR="003A20B8">
        <w:rPr>
          <w:rStyle w:val="default"/>
          <w:rFonts w:cs="FrankRuehl" w:hint="cs"/>
          <w:rtl/>
        </w:rPr>
        <w:t>(נמחקה)</w:t>
      </w:r>
      <w:r w:rsidR="009B1C02">
        <w:rPr>
          <w:rStyle w:val="default"/>
          <w:rFonts w:cs="FrankRuehl" w:hint="cs"/>
          <w:rtl/>
        </w:rPr>
        <w:t>;</w:t>
      </w:r>
    </w:p>
    <w:p w:rsidR="009B1C02" w:rsidRDefault="009B1C02" w:rsidP="009B1C0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גוף שעיקר עיסוקו הצלת חיי אדם ושעזרתו נדרשת באופן מיידי לשם הצלת חיי אדם בעת התקפה, אשר שר הביטחון הכריז עליו ברשומות, בהסכמת השר שנקבע כאחראי על אותו גוף, ככל שנקבע, או השר הממונה על תחום פעילותו של אותו גוף, שהוא ארגון עזר, בהתאם לאמות מידה לעניין יכולותיו הארגוניות והמבצעיות ששר הביטחון הורה עליהן;</w:t>
      </w:r>
    </w:p>
    <w:p w:rsidR="00585C86" w:rsidRPr="006C4202" w:rsidRDefault="00585C86" w:rsidP="00585C86">
      <w:pPr>
        <w:pStyle w:val="P00"/>
        <w:spacing w:before="0"/>
        <w:ind w:left="1021" w:right="1134"/>
        <w:rPr>
          <w:rStyle w:val="default"/>
          <w:rFonts w:cs="FrankRuehl" w:hint="cs"/>
          <w:vanish/>
          <w:color w:val="FF0000"/>
          <w:sz w:val="20"/>
          <w:szCs w:val="20"/>
          <w:shd w:val="clear" w:color="auto" w:fill="FFFF99"/>
          <w:rtl/>
        </w:rPr>
      </w:pPr>
      <w:bookmarkStart w:id="3" w:name="Rov224"/>
      <w:r w:rsidRPr="006C4202">
        <w:rPr>
          <w:rStyle w:val="default"/>
          <w:rFonts w:cs="FrankRuehl" w:hint="cs"/>
          <w:vanish/>
          <w:color w:val="FF0000"/>
          <w:sz w:val="20"/>
          <w:szCs w:val="20"/>
          <w:shd w:val="clear" w:color="auto" w:fill="FFFF99"/>
          <w:rtl/>
        </w:rPr>
        <w:t>מיום 8.2.2013</w:t>
      </w:r>
    </w:p>
    <w:p w:rsidR="00585C86" w:rsidRPr="006C4202" w:rsidRDefault="00585C86" w:rsidP="00585C86">
      <w:pPr>
        <w:pStyle w:val="P00"/>
        <w:spacing w:before="0"/>
        <w:ind w:left="1021" w:right="1134"/>
        <w:rPr>
          <w:rStyle w:val="default"/>
          <w:rFonts w:cs="FrankRuehl" w:hint="cs"/>
          <w:vanish/>
          <w:sz w:val="20"/>
          <w:szCs w:val="20"/>
          <w:shd w:val="clear" w:color="auto" w:fill="FFFF99"/>
          <w:rtl/>
        </w:rPr>
      </w:pPr>
      <w:r w:rsidRPr="006C4202">
        <w:rPr>
          <w:rStyle w:val="default"/>
          <w:rFonts w:cs="FrankRuehl" w:hint="cs"/>
          <w:b/>
          <w:bCs/>
          <w:vanish/>
          <w:sz w:val="20"/>
          <w:szCs w:val="20"/>
          <w:shd w:val="clear" w:color="auto" w:fill="FFFF99"/>
          <w:rtl/>
        </w:rPr>
        <w:t>תיקון מס' 17</w:t>
      </w:r>
    </w:p>
    <w:p w:rsidR="00585C86" w:rsidRPr="006C4202" w:rsidRDefault="00585C86" w:rsidP="00585C86">
      <w:pPr>
        <w:pStyle w:val="P00"/>
        <w:spacing w:before="0"/>
        <w:ind w:left="1021" w:right="1134"/>
        <w:rPr>
          <w:rStyle w:val="default"/>
          <w:rFonts w:cs="FrankRuehl" w:hint="cs"/>
          <w:vanish/>
          <w:sz w:val="20"/>
          <w:szCs w:val="20"/>
          <w:shd w:val="clear" w:color="auto" w:fill="FFFF99"/>
          <w:rtl/>
        </w:rPr>
      </w:pPr>
      <w:hyperlink r:id="rId9" w:history="1">
        <w:r w:rsidRPr="006C4202">
          <w:rPr>
            <w:rStyle w:val="Hyperlink"/>
            <w:rFonts w:cs="FrankRuehl" w:hint="cs"/>
            <w:vanish/>
            <w:szCs w:val="20"/>
            <w:shd w:val="clear" w:color="auto" w:fill="FFFF99"/>
            <w:rtl/>
          </w:rPr>
          <w:t>ס"ח תשע"ב מס' 2381</w:t>
        </w:r>
      </w:hyperlink>
      <w:r w:rsidRPr="006C4202">
        <w:rPr>
          <w:rStyle w:val="default"/>
          <w:rFonts w:cs="FrankRuehl" w:hint="cs"/>
          <w:vanish/>
          <w:sz w:val="20"/>
          <w:szCs w:val="20"/>
          <w:shd w:val="clear" w:color="auto" w:fill="FFFF99"/>
          <w:rtl/>
        </w:rPr>
        <w:t xml:space="preserve"> מיום 8.8.2012 עמ' 740 (</w:t>
      </w:r>
      <w:hyperlink r:id="rId10" w:history="1">
        <w:r w:rsidRPr="006C4202">
          <w:rPr>
            <w:rStyle w:val="Hyperlink"/>
            <w:rFonts w:cs="FrankRuehl" w:hint="cs"/>
            <w:vanish/>
            <w:szCs w:val="20"/>
            <w:shd w:val="clear" w:color="auto" w:fill="FFFF99"/>
            <w:rtl/>
          </w:rPr>
          <w:t>ה"ח 672</w:t>
        </w:r>
      </w:hyperlink>
      <w:r w:rsidRPr="006C4202">
        <w:rPr>
          <w:rStyle w:val="default"/>
          <w:rFonts w:cs="FrankRuehl" w:hint="cs"/>
          <w:vanish/>
          <w:sz w:val="20"/>
          <w:szCs w:val="20"/>
          <w:shd w:val="clear" w:color="auto" w:fill="FFFF99"/>
          <w:rtl/>
        </w:rPr>
        <w:t>)</w:t>
      </w:r>
    </w:p>
    <w:p w:rsidR="00585C86" w:rsidRPr="006C4202" w:rsidRDefault="00585C86" w:rsidP="00585C86">
      <w:pPr>
        <w:pStyle w:val="P00"/>
        <w:ind w:left="1021" w:right="1134"/>
        <w:rPr>
          <w:rStyle w:val="default"/>
          <w:rFonts w:cs="FrankRuehl" w:hint="cs"/>
          <w:strike/>
          <w:vanish/>
          <w:sz w:val="22"/>
          <w:szCs w:val="22"/>
          <w:shd w:val="clear" w:color="auto" w:fill="FFFF99"/>
          <w:rtl/>
        </w:rPr>
      </w:pPr>
      <w:r w:rsidRPr="006C4202">
        <w:rPr>
          <w:rStyle w:val="default"/>
          <w:rFonts w:cs="FrankRuehl" w:hint="cs"/>
          <w:strike/>
          <w:vanish/>
          <w:sz w:val="22"/>
          <w:szCs w:val="22"/>
          <w:shd w:val="clear" w:color="auto" w:fill="FFFF99"/>
          <w:rtl/>
        </w:rPr>
        <w:t>(2)</w:t>
      </w:r>
      <w:r w:rsidRPr="006C4202">
        <w:rPr>
          <w:rStyle w:val="default"/>
          <w:rFonts w:cs="FrankRuehl" w:hint="cs"/>
          <w:strike/>
          <w:vanish/>
          <w:sz w:val="22"/>
          <w:szCs w:val="22"/>
          <w:shd w:val="clear" w:color="auto" w:fill="FFFF99"/>
          <w:rtl/>
        </w:rPr>
        <w:tab/>
        <w:t>רשות כבאות, כהגדרתה בחוק שירותי הכבאות, התשי"ט-1959, וכן מפקח כבאות ראשי כמשמעותו בחוק האמור או מי מטעמו;</w:t>
      </w:r>
    </w:p>
    <w:p w:rsidR="00585C86" w:rsidRPr="006C4202" w:rsidRDefault="00585C86" w:rsidP="00585C86">
      <w:pPr>
        <w:pStyle w:val="P00"/>
        <w:spacing w:before="0"/>
        <w:ind w:left="1021" w:right="1134"/>
        <w:rPr>
          <w:rStyle w:val="default"/>
          <w:rFonts w:cs="FrankRuehl" w:hint="cs"/>
          <w:vanish/>
          <w:sz w:val="22"/>
          <w:szCs w:val="22"/>
          <w:u w:val="single"/>
          <w:shd w:val="clear" w:color="auto" w:fill="FFFF99"/>
          <w:rtl/>
        </w:rPr>
      </w:pPr>
      <w:r w:rsidRPr="006C4202">
        <w:rPr>
          <w:rStyle w:val="default"/>
          <w:rFonts w:cs="FrankRuehl" w:hint="cs"/>
          <w:vanish/>
          <w:sz w:val="22"/>
          <w:szCs w:val="22"/>
          <w:u w:val="single"/>
          <w:shd w:val="clear" w:color="auto" w:fill="FFFF99"/>
          <w:rtl/>
        </w:rPr>
        <w:t>(2)</w:t>
      </w:r>
      <w:r w:rsidRPr="006C4202">
        <w:rPr>
          <w:rStyle w:val="default"/>
          <w:rFonts w:cs="FrankRuehl" w:hint="cs"/>
          <w:vanish/>
          <w:sz w:val="22"/>
          <w:szCs w:val="22"/>
          <w:u w:val="single"/>
          <w:shd w:val="clear" w:color="auto" w:fill="FFFF99"/>
          <w:rtl/>
        </w:rPr>
        <w:tab/>
        <w:t>הרשות הארצית לכבאות והצלה;</w:t>
      </w:r>
    </w:p>
    <w:p w:rsidR="00585C86" w:rsidRPr="006B61F5" w:rsidRDefault="00585C86" w:rsidP="006B61F5">
      <w:pPr>
        <w:pStyle w:val="P00"/>
        <w:spacing w:before="0"/>
        <w:ind w:left="1021" w:right="1134"/>
        <w:rPr>
          <w:rStyle w:val="default"/>
          <w:rFonts w:cs="FrankRuehl" w:hint="cs"/>
          <w:strike/>
          <w:sz w:val="2"/>
          <w:szCs w:val="2"/>
          <w:rtl/>
        </w:rPr>
      </w:pPr>
      <w:r w:rsidRPr="006C4202">
        <w:rPr>
          <w:rStyle w:val="default"/>
          <w:rFonts w:cs="FrankRuehl" w:hint="cs"/>
          <w:strike/>
          <w:vanish/>
          <w:sz w:val="22"/>
          <w:szCs w:val="22"/>
          <w:shd w:val="clear" w:color="auto" w:fill="FFFF99"/>
          <w:rtl/>
        </w:rPr>
        <w:t>(3)</w:t>
      </w:r>
      <w:r w:rsidRPr="006C4202">
        <w:rPr>
          <w:rStyle w:val="default"/>
          <w:rFonts w:cs="FrankRuehl" w:hint="cs"/>
          <w:strike/>
          <w:vanish/>
          <w:sz w:val="22"/>
          <w:szCs w:val="22"/>
          <w:shd w:val="clear" w:color="auto" w:fill="FFFF99"/>
          <w:rtl/>
        </w:rPr>
        <w:tab/>
        <w:t>ממונה על אירוע חומרים מסוכנים, כהגדרתו בחוק החומרים המסוכנים, התשנ"ג-1993;</w:t>
      </w:r>
      <w:bookmarkEnd w:id="3"/>
    </w:p>
    <w:p w:rsidR="009B1C02" w:rsidRDefault="009B1C02">
      <w:pPr>
        <w:pStyle w:val="P00"/>
        <w:spacing w:before="72"/>
        <w:ind w:left="0" w:right="1134"/>
        <w:rPr>
          <w:rStyle w:val="default"/>
          <w:rFonts w:cs="FrankRuehl" w:hint="cs"/>
          <w:rtl/>
        </w:rPr>
      </w:pPr>
      <w:r>
        <w:rPr>
          <w:rStyle w:val="default"/>
          <w:rFonts w:cs="FrankRuehl" w:hint="cs"/>
          <w:rtl/>
        </w:rPr>
        <w:tab/>
        <w:t xml:space="preserve">"דיני ההתגוננות האזרחית" </w:t>
      </w:r>
      <w:r>
        <w:rPr>
          <w:rStyle w:val="default"/>
          <w:rFonts w:cs="FrankRuehl"/>
          <w:rtl/>
        </w:rPr>
        <w:t>–</w:t>
      </w:r>
      <w:r>
        <w:rPr>
          <w:rStyle w:val="default"/>
          <w:rFonts w:cs="FrankRuehl" w:hint="cs"/>
          <w:rtl/>
        </w:rPr>
        <w:t xml:space="preserve"> חוק זה, התקנות שהותקנו לפיו, וכן כל צו והוראה שניתנו לפיהם;</w:t>
      </w:r>
    </w:p>
    <w:p w:rsidR="009B1C02" w:rsidRDefault="009B1C02">
      <w:pPr>
        <w:pStyle w:val="P00"/>
        <w:spacing w:before="72"/>
        <w:ind w:left="0" w:right="1134"/>
        <w:rPr>
          <w:rStyle w:val="default"/>
          <w:rFonts w:cs="FrankRuehl" w:hint="cs"/>
          <w:rtl/>
        </w:rPr>
      </w:pPr>
      <w:r>
        <w:rPr>
          <w:rStyle w:val="default"/>
          <w:rFonts w:cs="FrankRuehl" w:hint="cs"/>
          <w:rtl/>
        </w:rPr>
        <w:tab/>
        <w:t xml:space="preserve">"הגא" </w:t>
      </w:r>
      <w:r>
        <w:rPr>
          <w:rStyle w:val="default"/>
          <w:rFonts w:cs="FrankRuehl"/>
          <w:rtl/>
        </w:rPr>
        <w:t>–</w:t>
      </w:r>
      <w:r>
        <w:rPr>
          <w:rStyle w:val="default"/>
          <w:rFonts w:cs="FrankRuehl" w:hint="cs"/>
          <w:rtl/>
        </w:rPr>
        <w:t xml:space="preserve"> שירות ההתגוננות האזרחית שהוקם בסעיף 2;</w:t>
      </w:r>
    </w:p>
    <w:p w:rsidR="009B1C02" w:rsidRDefault="009B1C02">
      <w:pPr>
        <w:pStyle w:val="P00"/>
        <w:spacing w:before="72"/>
        <w:ind w:left="0" w:right="1134"/>
        <w:rPr>
          <w:rStyle w:val="default"/>
          <w:rFonts w:cs="FrankRuehl" w:hint="cs"/>
          <w:rtl/>
        </w:rPr>
      </w:pPr>
      <w:r>
        <w:rPr>
          <w:rStyle w:val="default"/>
          <w:rFonts w:cs="FrankRuehl" w:hint="cs"/>
          <w:rtl/>
        </w:rPr>
        <w:tab/>
        <w:t xml:space="preserve">"הרמטכ"ל", "חייל" ו"פקודות הצבא" </w:t>
      </w:r>
      <w:r>
        <w:rPr>
          <w:rStyle w:val="default"/>
          <w:rFonts w:cs="FrankRuehl"/>
          <w:rtl/>
        </w:rPr>
        <w:t>–</w:t>
      </w:r>
      <w:r>
        <w:rPr>
          <w:rStyle w:val="default"/>
          <w:rFonts w:cs="FrankRuehl" w:hint="cs"/>
          <w:rtl/>
        </w:rPr>
        <w:t xml:space="preserve"> כהגדרתם בחוק השיפוט הצבאי, התשט"ו-1955;</w:t>
      </w:r>
    </w:p>
    <w:p w:rsidR="009B1C02" w:rsidRDefault="009B1C02">
      <w:pPr>
        <w:pStyle w:val="P00"/>
        <w:spacing w:before="72"/>
        <w:ind w:left="0" w:right="1134"/>
        <w:rPr>
          <w:rStyle w:val="default"/>
          <w:rFonts w:cs="FrankRuehl" w:hint="cs"/>
          <w:rtl/>
        </w:rPr>
      </w:pPr>
      <w:r>
        <w:rPr>
          <w:rStyle w:val="default"/>
          <w:rFonts w:cs="FrankRuehl" w:hint="cs"/>
          <w:rtl/>
        </w:rPr>
        <w:tab/>
        <w:t xml:space="preserve">"התגוננות אזרחית" </w:t>
      </w:r>
      <w:r>
        <w:rPr>
          <w:rStyle w:val="default"/>
          <w:rFonts w:cs="FrankRuehl"/>
          <w:rtl/>
        </w:rPr>
        <w:t>–</w:t>
      </w:r>
      <w:r>
        <w:rPr>
          <w:rStyle w:val="default"/>
          <w:rFonts w:cs="FrankRuehl" w:hint="cs"/>
          <w:rtl/>
        </w:rPr>
        <w:t xml:space="preserve"> האמצעים הנקוטים לשם התגוננות מפני כל התקפה או סכנת התקפה על האוכלוסייה האזרחית או לשם צמצום תוצאותיה של התקפה כזאת, להוציא אמצעי לחימה שלא להגנה עצמית;</w:t>
      </w:r>
    </w:p>
    <w:p w:rsidR="009B1C02" w:rsidRDefault="009B1C02">
      <w:pPr>
        <w:pStyle w:val="P00"/>
        <w:spacing w:before="72"/>
        <w:ind w:left="0" w:right="1134"/>
        <w:rPr>
          <w:rStyle w:val="default"/>
          <w:rFonts w:cs="FrankRuehl" w:hint="cs"/>
          <w:rtl/>
        </w:rPr>
      </w:pPr>
      <w:r>
        <w:rPr>
          <w:rStyle w:val="default"/>
          <w:rFonts w:cs="FrankRuehl" w:hint="cs"/>
          <w:rtl/>
        </w:rPr>
        <w:tab/>
        <w:t xml:space="preserve">"התקפה" </w:t>
      </w:r>
      <w:r>
        <w:rPr>
          <w:rStyle w:val="default"/>
          <w:rFonts w:cs="FrankRuehl"/>
          <w:rtl/>
        </w:rPr>
        <w:t>–</w:t>
      </w:r>
      <w:r>
        <w:rPr>
          <w:rStyle w:val="default"/>
          <w:rFonts w:cs="FrankRuehl" w:hint="cs"/>
          <w:rtl/>
        </w:rPr>
        <w:t xml:space="preserve"> כל אחד מאלה:</w:t>
      </w:r>
    </w:p>
    <w:p w:rsidR="009B1C02" w:rsidRDefault="009B1C02" w:rsidP="009B1C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הפצצה אווירית, הפגזה ארטילרית או רקטית וכל סוג אחר של ירי ארוך טווח מצד אויב;</w:t>
      </w:r>
    </w:p>
    <w:p w:rsidR="009B1C02" w:rsidRDefault="009B1C02" w:rsidP="009B1C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ניסיון פגיעה מצד צבא של מדינת אויב;</w:t>
      </w:r>
    </w:p>
    <w:p w:rsidR="009B1C02" w:rsidRDefault="006B61F5" w:rsidP="003A20B8">
      <w:pPr>
        <w:pStyle w:val="P00"/>
        <w:spacing w:before="72"/>
        <w:ind w:left="0" w:right="1134"/>
        <w:rPr>
          <w:rStyle w:val="default"/>
          <w:rFonts w:cs="FrankRuehl" w:hint="cs"/>
          <w:rtl/>
        </w:rPr>
      </w:pPr>
      <w:r>
        <w:rPr>
          <w:rFonts w:cs="FrankRuehl" w:hint="cs"/>
          <w:sz w:val="26"/>
          <w:rtl/>
          <w:lang w:eastAsia="en-US"/>
        </w:rPr>
        <w:pict>
          <v:shape id="_x0000_s2512" type="#_x0000_t202" style="position:absolute;left:0;text-align:left;margin-left:470.25pt;margin-top:7.1pt;width:1in;height:16.8pt;z-index:251763200" filled="f" stroked="f">
            <v:textbox inset="1mm,0,1mm,0">
              <w:txbxContent>
                <w:p w:rsidR="006B61F5" w:rsidRDefault="006B61F5" w:rsidP="006B61F5">
                  <w:pPr>
                    <w:spacing w:line="160" w:lineRule="exact"/>
                    <w:jc w:val="left"/>
                    <w:rPr>
                      <w:rFonts w:cs="Miriam" w:hint="cs"/>
                      <w:noProof/>
                      <w:sz w:val="18"/>
                      <w:szCs w:val="18"/>
                      <w:rtl/>
                    </w:rPr>
                  </w:pPr>
                  <w:r>
                    <w:rPr>
                      <w:rFonts w:cs="Miriam" w:hint="cs"/>
                      <w:sz w:val="18"/>
                      <w:szCs w:val="18"/>
                      <w:rtl/>
                    </w:rPr>
                    <w:t>(תיקון מס' 17) תשע"ב-2012</w:t>
                  </w:r>
                </w:p>
              </w:txbxContent>
            </v:textbox>
          </v:shape>
        </w:pict>
      </w:r>
      <w:r w:rsidR="009B1C02">
        <w:rPr>
          <w:rStyle w:val="default"/>
          <w:rFonts w:cs="FrankRuehl" w:hint="cs"/>
          <w:rtl/>
        </w:rPr>
        <w:tab/>
        <w:t xml:space="preserve">"חבר ארגון עזר" </w:t>
      </w:r>
      <w:r w:rsidR="009B1C02">
        <w:rPr>
          <w:rStyle w:val="default"/>
          <w:rFonts w:cs="FrankRuehl"/>
          <w:rtl/>
        </w:rPr>
        <w:t>–</w:t>
      </w:r>
      <w:r w:rsidR="009B1C02">
        <w:rPr>
          <w:rStyle w:val="default"/>
          <w:rFonts w:cs="FrankRuehl" w:hint="cs"/>
          <w:rtl/>
        </w:rPr>
        <w:t xml:space="preserve"> עובד ארגון עזר;</w:t>
      </w:r>
    </w:p>
    <w:p w:rsidR="006B61F5" w:rsidRPr="006C4202" w:rsidRDefault="006B61F5" w:rsidP="008C07CD">
      <w:pPr>
        <w:pStyle w:val="P00"/>
        <w:spacing w:before="0"/>
        <w:ind w:left="0" w:right="1134"/>
        <w:rPr>
          <w:rStyle w:val="default"/>
          <w:rFonts w:cs="FrankRuehl" w:hint="cs"/>
          <w:vanish/>
          <w:color w:val="FF0000"/>
          <w:sz w:val="20"/>
          <w:szCs w:val="20"/>
          <w:shd w:val="clear" w:color="auto" w:fill="FFFF99"/>
          <w:rtl/>
        </w:rPr>
      </w:pPr>
      <w:bookmarkStart w:id="4" w:name="Rov225"/>
      <w:r w:rsidRPr="006C4202">
        <w:rPr>
          <w:rStyle w:val="default"/>
          <w:rFonts w:cs="FrankRuehl" w:hint="cs"/>
          <w:vanish/>
          <w:color w:val="FF0000"/>
          <w:sz w:val="20"/>
          <w:szCs w:val="20"/>
          <w:shd w:val="clear" w:color="auto" w:fill="FFFF99"/>
          <w:rtl/>
        </w:rPr>
        <w:t>מיום 8.</w:t>
      </w:r>
      <w:r w:rsidR="008C07CD" w:rsidRPr="006C4202">
        <w:rPr>
          <w:rStyle w:val="default"/>
          <w:rFonts w:cs="FrankRuehl" w:hint="cs"/>
          <w:vanish/>
          <w:color w:val="FF0000"/>
          <w:sz w:val="20"/>
          <w:szCs w:val="20"/>
          <w:shd w:val="clear" w:color="auto" w:fill="FFFF99"/>
          <w:rtl/>
        </w:rPr>
        <w:t>2.2013</w:t>
      </w:r>
    </w:p>
    <w:p w:rsidR="006B61F5" w:rsidRPr="006C4202" w:rsidRDefault="006B61F5" w:rsidP="006B61F5">
      <w:pPr>
        <w:pStyle w:val="P00"/>
        <w:spacing w:before="0"/>
        <w:ind w:left="0" w:right="1134"/>
        <w:rPr>
          <w:rStyle w:val="default"/>
          <w:rFonts w:cs="FrankRuehl" w:hint="cs"/>
          <w:vanish/>
          <w:sz w:val="20"/>
          <w:szCs w:val="20"/>
          <w:shd w:val="clear" w:color="auto" w:fill="FFFF99"/>
          <w:rtl/>
        </w:rPr>
      </w:pPr>
      <w:r w:rsidRPr="006C4202">
        <w:rPr>
          <w:rStyle w:val="default"/>
          <w:rFonts w:cs="FrankRuehl" w:hint="cs"/>
          <w:b/>
          <w:bCs/>
          <w:vanish/>
          <w:sz w:val="20"/>
          <w:szCs w:val="20"/>
          <w:shd w:val="clear" w:color="auto" w:fill="FFFF99"/>
          <w:rtl/>
        </w:rPr>
        <w:t>תיקון מס' 17</w:t>
      </w:r>
    </w:p>
    <w:p w:rsidR="006B61F5" w:rsidRPr="006C4202" w:rsidRDefault="006B61F5" w:rsidP="006B61F5">
      <w:pPr>
        <w:pStyle w:val="P00"/>
        <w:spacing w:before="0"/>
        <w:ind w:left="0" w:right="1134"/>
        <w:rPr>
          <w:rStyle w:val="default"/>
          <w:rFonts w:cs="FrankRuehl" w:hint="cs"/>
          <w:vanish/>
          <w:sz w:val="20"/>
          <w:szCs w:val="20"/>
          <w:shd w:val="clear" w:color="auto" w:fill="FFFF99"/>
          <w:rtl/>
        </w:rPr>
      </w:pPr>
      <w:hyperlink r:id="rId11" w:history="1">
        <w:r w:rsidRPr="006C4202">
          <w:rPr>
            <w:rStyle w:val="Hyperlink"/>
            <w:rFonts w:cs="FrankRuehl" w:hint="cs"/>
            <w:vanish/>
            <w:szCs w:val="20"/>
            <w:shd w:val="clear" w:color="auto" w:fill="FFFF99"/>
            <w:rtl/>
          </w:rPr>
          <w:t>ס"ח תשע"ב מס' 2381</w:t>
        </w:r>
      </w:hyperlink>
      <w:r w:rsidRPr="006C4202">
        <w:rPr>
          <w:rStyle w:val="default"/>
          <w:rFonts w:cs="FrankRuehl" w:hint="cs"/>
          <w:vanish/>
          <w:sz w:val="20"/>
          <w:szCs w:val="20"/>
          <w:shd w:val="clear" w:color="auto" w:fill="FFFF99"/>
          <w:rtl/>
        </w:rPr>
        <w:t xml:space="preserve"> מיום 8.8.2012 עמ' 740 (</w:t>
      </w:r>
      <w:hyperlink r:id="rId12" w:history="1">
        <w:r w:rsidRPr="006C4202">
          <w:rPr>
            <w:rStyle w:val="Hyperlink"/>
            <w:rFonts w:cs="FrankRuehl" w:hint="cs"/>
            <w:vanish/>
            <w:szCs w:val="20"/>
            <w:shd w:val="clear" w:color="auto" w:fill="FFFF99"/>
            <w:rtl/>
          </w:rPr>
          <w:t>ה"ח 672</w:t>
        </w:r>
      </w:hyperlink>
      <w:r w:rsidRPr="006C4202">
        <w:rPr>
          <w:rStyle w:val="default"/>
          <w:rFonts w:cs="FrankRuehl" w:hint="cs"/>
          <w:vanish/>
          <w:sz w:val="20"/>
          <w:szCs w:val="20"/>
          <w:shd w:val="clear" w:color="auto" w:fill="FFFF99"/>
          <w:rtl/>
        </w:rPr>
        <w:t>)</w:t>
      </w:r>
    </w:p>
    <w:p w:rsidR="006B61F5" w:rsidRPr="006B61F5" w:rsidRDefault="006B61F5" w:rsidP="006B61F5">
      <w:pPr>
        <w:pStyle w:val="P00"/>
        <w:ind w:left="0" w:right="1134"/>
        <w:rPr>
          <w:rStyle w:val="default"/>
          <w:rFonts w:cs="FrankRuehl" w:hint="cs"/>
          <w:sz w:val="2"/>
          <w:szCs w:val="2"/>
          <w:rtl/>
        </w:rPr>
      </w:pPr>
      <w:r w:rsidRPr="006C4202">
        <w:rPr>
          <w:rStyle w:val="default"/>
          <w:rFonts w:cs="FrankRuehl" w:hint="cs"/>
          <w:vanish/>
          <w:sz w:val="22"/>
          <w:szCs w:val="22"/>
          <w:shd w:val="clear" w:color="auto" w:fill="FFFF99"/>
          <w:rtl/>
        </w:rPr>
        <w:tab/>
        <w:t xml:space="preserve">"חבר ארגון עזר" </w:t>
      </w:r>
      <w:r w:rsidRPr="006C4202">
        <w:rPr>
          <w:rStyle w:val="default"/>
          <w:rFonts w:cs="FrankRuehl"/>
          <w:vanish/>
          <w:sz w:val="22"/>
          <w:szCs w:val="22"/>
          <w:shd w:val="clear" w:color="auto" w:fill="FFFF99"/>
          <w:rtl/>
        </w:rPr>
        <w:t>–</w:t>
      </w:r>
      <w:r w:rsidRPr="006C4202">
        <w:rPr>
          <w:rStyle w:val="default"/>
          <w:rFonts w:cs="FrankRuehl" w:hint="cs"/>
          <w:vanish/>
          <w:sz w:val="22"/>
          <w:szCs w:val="22"/>
          <w:shd w:val="clear" w:color="auto" w:fill="FFFF99"/>
          <w:rtl/>
        </w:rPr>
        <w:t xml:space="preserve"> עובד ארגון עזר</w:t>
      </w:r>
      <w:r w:rsidRPr="006C4202">
        <w:rPr>
          <w:rStyle w:val="default"/>
          <w:rFonts w:cs="FrankRuehl" w:hint="cs"/>
          <w:strike/>
          <w:vanish/>
          <w:sz w:val="22"/>
          <w:szCs w:val="22"/>
          <w:shd w:val="clear" w:color="auto" w:fill="FFFF99"/>
          <w:rtl/>
        </w:rPr>
        <w:t xml:space="preserve">, ולעניין רשות כבאות </w:t>
      </w:r>
      <w:r w:rsidRPr="006C4202">
        <w:rPr>
          <w:rStyle w:val="default"/>
          <w:rFonts w:cs="FrankRuehl"/>
          <w:strike/>
          <w:vanish/>
          <w:sz w:val="22"/>
          <w:szCs w:val="22"/>
          <w:shd w:val="clear" w:color="auto" w:fill="FFFF99"/>
          <w:rtl/>
        </w:rPr>
        <w:t>–</w:t>
      </w:r>
      <w:r w:rsidRPr="006C4202">
        <w:rPr>
          <w:rStyle w:val="default"/>
          <w:rFonts w:cs="FrankRuehl" w:hint="cs"/>
          <w:strike/>
          <w:vanish/>
          <w:sz w:val="22"/>
          <w:szCs w:val="22"/>
          <w:shd w:val="clear" w:color="auto" w:fill="FFFF99"/>
          <w:rtl/>
        </w:rPr>
        <w:t xml:space="preserve"> גם עובד המשרד לביטחון הפנים הכפוף למפקח הכבאות הראשי</w:t>
      </w:r>
      <w:r w:rsidRPr="006C4202">
        <w:rPr>
          <w:rStyle w:val="default"/>
          <w:rFonts w:cs="FrankRuehl" w:hint="cs"/>
          <w:vanish/>
          <w:sz w:val="22"/>
          <w:szCs w:val="22"/>
          <w:shd w:val="clear" w:color="auto" w:fill="FFFF99"/>
          <w:rtl/>
        </w:rPr>
        <w:t>;</w:t>
      </w:r>
      <w:bookmarkEnd w:id="4"/>
    </w:p>
    <w:p w:rsidR="009B1C02" w:rsidRDefault="009B1C02">
      <w:pPr>
        <w:pStyle w:val="P00"/>
        <w:spacing w:before="72"/>
        <w:ind w:left="0" w:right="1134"/>
        <w:rPr>
          <w:rStyle w:val="default"/>
          <w:rFonts w:cs="FrankRuehl" w:hint="cs"/>
          <w:rtl/>
        </w:rPr>
      </w:pPr>
      <w:r>
        <w:rPr>
          <w:rStyle w:val="default"/>
          <w:rFonts w:cs="FrankRuehl" w:hint="cs"/>
          <w:rtl/>
        </w:rPr>
        <w:tab/>
        <w:t>"</w:t>
      </w:r>
      <w:r w:rsidR="005D10DB">
        <w:rPr>
          <w:rStyle w:val="default"/>
          <w:rFonts w:cs="FrankRuehl" w:hint="cs"/>
          <w:rtl/>
        </w:rPr>
        <w:t xml:space="preserve">חוק רישום ציוד וגיוסו" </w:t>
      </w:r>
      <w:r w:rsidR="005D10DB">
        <w:rPr>
          <w:rStyle w:val="default"/>
          <w:rFonts w:cs="FrankRuehl"/>
          <w:rtl/>
        </w:rPr>
        <w:t>–</w:t>
      </w:r>
      <w:r w:rsidR="005D10DB">
        <w:rPr>
          <w:rStyle w:val="default"/>
          <w:rFonts w:cs="FrankRuehl" w:hint="cs"/>
          <w:rtl/>
        </w:rPr>
        <w:t xml:space="preserve"> חוק רישום ציוד וגיוסו לצבא הגנה לישראל, התשמ"ז-1987;</w:t>
      </w:r>
    </w:p>
    <w:p w:rsidR="005D10DB" w:rsidRDefault="005D10DB">
      <w:pPr>
        <w:pStyle w:val="P00"/>
        <w:spacing w:before="72"/>
        <w:ind w:left="0" w:right="1134"/>
        <w:rPr>
          <w:rStyle w:val="default"/>
          <w:rFonts w:cs="FrankRuehl" w:hint="cs"/>
          <w:rtl/>
        </w:rPr>
      </w:pPr>
      <w:r>
        <w:rPr>
          <w:rStyle w:val="default"/>
          <w:rFonts w:cs="FrankRuehl" w:hint="cs"/>
          <w:rtl/>
        </w:rPr>
        <w:tab/>
        <w:t xml:space="preserve">"מצב מיוחד בעורף" </w:t>
      </w:r>
      <w:r>
        <w:rPr>
          <w:rStyle w:val="default"/>
          <w:rFonts w:cs="FrankRuehl"/>
          <w:rtl/>
        </w:rPr>
        <w:t>–</w:t>
      </w:r>
      <w:r>
        <w:rPr>
          <w:rStyle w:val="default"/>
          <w:rFonts w:cs="FrankRuehl" w:hint="cs"/>
          <w:rtl/>
        </w:rPr>
        <w:t xml:space="preserve"> מצב שהוכרז לפי סעיף 9ג;</w:t>
      </w:r>
    </w:p>
    <w:p w:rsidR="005D10DB" w:rsidRDefault="006724AC">
      <w:pPr>
        <w:pStyle w:val="P00"/>
        <w:spacing w:before="72"/>
        <w:ind w:left="0" w:right="1134"/>
        <w:rPr>
          <w:rStyle w:val="default"/>
          <w:rFonts w:cs="FrankRuehl" w:hint="cs"/>
          <w:rtl/>
        </w:rPr>
      </w:pPr>
      <w:r>
        <w:rPr>
          <w:rFonts w:cs="FrankRuehl" w:hint="cs"/>
          <w:sz w:val="26"/>
          <w:rtl/>
          <w:lang w:eastAsia="en-US"/>
        </w:rPr>
        <w:pict>
          <v:shape id="_x0000_s2522" type="#_x0000_t202" style="position:absolute;left:0;text-align:left;margin-left:470.35pt;margin-top:7.1pt;width:1in;height:16.8pt;z-index:251766272" filled="f" stroked="f">
            <v:textbox inset="1mm,0,1mm,0">
              <w:txbxContent>
                <w:p w:rsidR="006724AC" w:rsidRDefault="006724AC" w:rsidP="006724AC">
                  <w:pPr>
                    <w:spacing w:line="160" w:lineRule="exact"/>
                    <w:jc w:val="left"/>
                    <w:rPr>
                      <w:rFonts w:cs="Miriam" w:hint="cs"/>
                      <w:noProof/>
                      <w:sz w:val="18"/>
                      <w:szCs w:val="18"/>
                      <w:rtl/>
                    </w:rPr>
                  </w:pPr>
                  <w:r>
                    <w:rPr>
                      <w:rFonts w:cs="Miriam" w:hint="cs"/>
                      <w:sz w:val="18"/>
                      <w:szCs w:val="18"/>
                      <w:rtl/>
                    </w:rPr>
                    <w:t>(תיקון מס' 21) תשע"ז-2017</w:t>
                  </w:r>
                </w:p>
              </w:txbxContent>
            </v:textbox>
            <w10:anchorlock/>
          </v:shape>
        </w:pict>
      </w:r>
      <w:r w:rsidR="005D10DB">
        <w:rPr>
          <w:rStyle w:val="default"/>
          <w:rFonts w:cs="FrankRuehl" w:hint="cs"/>
          <w:rtl/>
        </w:rPr>
        <w:tab/>
        <w:t xml:space="preserve">"מתנדב בארגון עזר" </w:t>
      </w:r>
      <w:r w:rsidR="005D10DB">
        <w:rPr>
          <w:rStyle w:val="default"/>
          <w:rFonts w:cs="FrankRuehl"/>
          <w:rtl/>
        </w:rPr>
        <w:t>–</w:t>
      </w:r>
      <w:r w:rsidR="005D10DB">
        <w:rPr>
          <w:rStyle w:val="default"/>
          <w:rFonts w:cs="FrankRuehl" w:hint="cs"/>
          <w:rtl/>
        </w:rPr>
        <w:t xml:space="preserve"> מי שממלא תפקיד בהתנדבות בארגון עזר, לרבות מי שמשרת </w:t>
      </w:r>
      <w:r w:rsidR="006C4202" w:rsidRPr="006C4202">
        <w:rPr>
          <w:rStyle w:val="default"/>
          <w:rFonts w:cs="FrankRuehl" w:hint="cs"/>
          <w:rtl/>
        </w:rPr>
        <w:t xml:space="preserve">בשירות אזרחי כהגדרתו בחוק שירות אזרחי, התשע"ז-2017 </w:t>
      </w:r>
      <w:r w:rsidR="005D10DB">
        <w:rPr>
          <w:rStyle w:val="default"/>
          <w:rFonts w:cs="FrankRuehl" w:hint="cs"/>
          <w:rtl/>
        </w:rPr>
        <w:t>בארגון עזר;</w:t>
      </w:r>
    </w:p>
    <w:p w:rsidR="006724AC" w:rsidRPr="006C4202" w:rsidRDefault="006724AC" w:rsidP="006724AC">
      <w:pPr>
        <w:pStyle w:val="P00"/>
        <w:spacing w:before="0"/>
        <w:ind w:left="0" w:right="1134"/>
        <w:rPr>
          <w:rStyle w:val="default"/>
          <w:rFonts w:cs="FrankRuehl" w:hint="cs"/>
          <w:vanish/>
          <w:color w:val="FF0000"/>
          <w:sz w:val="20"/>
          <w:szCs w:val="20"/>
          <w:shd w:val="clear" w:color="auto" w:fill="FFFF99"/>
          <w:rtl/>
        </w:rPr>
      </w:pPr>
      <w:bookmarkStart w:id="5" w:name="Rov227"/>
      <w:r w:rsidRPr="006C4202">
        <w:rPr>
          <w:rStyle w:val="default"/>
          <w:rFonts w:cs="FrankRuehl" w:hint="cs"/>
          <w:vanish/>
          <w:color w:val="FF0000"/>
          <w:sz w:val="20"/>
          <w:szCs w:val="20"/>
          <w:shd w:val="clear" w:color="auto" w:fill="FFFF99"/>
          <w:rtl/>
        </w:rPr>
        <w:t>מיום 1.4.2018</w:t>
      </w:r>
    </w:p>
    <w:p w:rsidR="006724AC" w:rsidRPr="006C4202" w:rsidRDefault="006724AC" w:rsidP="006724AC">
      <w:pPr>
        <w:pStyle w:val="P00"/>
        <w:spacing w:before="0"/>
        <w:ind w:left="0" w:right="1134"/>
        <w:rPr>
          <w:rStyle w:val="default"/>
          <w:rFonts w:cs="FrankRuehl" w:hint="cs"/>
          <w:vanish/>
          <w:sz w:val="20"/>
          <w:szCs w:val="20"/>
          <w:shd w:val="clear" w:color="auto" w:fill="FFFF99"/>
          <w:rtl/>
        </w:rPr>
      </w:pPr>
      <w:r w:rsidRPr="006C4202">
        <w:rPr>
          <w:rStyle w:val="default"/>
          <w:rFonts w:cs="FrankRuehl" w:hint="cs"/>
          <w:b/>
          <w:bCs/>
          <w:vanish/>
          <w:sz w:val="20"/>
          <w:szCs w:val="20"/>
          <w:shd w:val="clear" w:color="auto" w:fill="FFFF99"/>
          <w:rtl/>
        </w:rPr>
        <w:t>תיקון מס' 21</w:t>
      </w:r>
    </w:p>
    <w:p w:rsidR="006724AC" w:rsidRPr="006C4202" w:rsidRDefault="006724AC" w:rsidP="006724AC">
      <w:pPr>
        <w:pStyle w:val="P00"/>
        <w:spacing w:before="0"/>
        <w:ind w:left="0" w:right="1134"/>
        <w:rPr>
          <w:rStyle w:val="default"/>
          <w:rFonts w:cs="FrankRuehl" w:hint="cs"/>
          <w:vanish/>
          <w:sz w:val="20"/>
          <w:szCs w:val="20"/>
          <w:shd w:val="clear" w:color="auto" w:fill="FFFF99"/>
          <w:rtl/>
        </w:rPr>
      </w:pPr>
      <w:hyperlink r:id="rId13" w:history="1">
        <w:r w:rsidRPr="006C4202">
          <w:rPr>
            <w:rStyle w:val="Hyperlink"/>
            <w:rFonts w:cs="FrankRuehl" w:hint="cs"/>
            <w:vanish/>
            <w:szCs w:val="20"/>
            <w:shd w:val="clear" w:color="auto" w:fill="FFFF99"/>
            <w:rtl/>
          </w:rPr>
          <w:t>ס"ח תשע"ז מס' 2632</w:t>
        </w:r>
      </w:hyperlink>
      <w:r w:rsidRPr="006C4202">
        <w:rPr>
          <w:rStyle w:val="default"/>
          <w:rFonts w:cs="FrankRuehl" w:hint="cs"/>
          <w:vanish/>
          <w:sz w:val="20"/>
          <w:szCs w:val="20"/>
          <w:shd w:val="clear" w:color="auto" w:fill="FFFF99"/>
          <w:rtl/>
        </w:rPr>
        <w:t xml:space="preserve"> מיום 5.4.2017 עמ' 665 (</w:t>
      </w:r>
      <w:hyperlink r:id="rId14" w:history="1">
        <w:r w:rsidRPr="006C4202">
          <w:rPr>
            <w:rStyle w:val="Hyperlink"/>
            <w:rFonts w:cs="FrankRuehl" w:hint="cs"/>
            <w:vanish/>
            <w:szCs w:val="20"/>
            <w:shd w:val="clear" w:color="auto" w:fill="FFFF99"/>
            <w:rtl/>
          </w:rPr>
          <w:t>ה"ח 947</w:t>
        </w:r>
      </w:hyperlink>
      <w:r w:rsidRPr="006C4202">
        <w:rPr>
          <w:rStyle w:val="default"/>
          <w:rFonts w:cs="FrankRuehl" w:hint="cs"/>
          <w:vanish/>
          <w:sz w:val="20"/>
          <w:szCs w:val="20"/>
          <w:shd w:val="clear" w:color="auto" w:fill="FFFF99"/>
          <w:rtl/>
        </w:rPr>
        <w:t>)</w:t>
      </w:r>
    </w:p>
    <w:p w:rsidR="006724AC" w:rsidRPr="00FD6140" w:rsidRDefault="006724AC" w:rsidP="00FD6140">
      <w:pPr>
        <w:pStyle w:val="P00"/>
        <w:ind w:left="0" w:right="1134"/>
        <w:rPr>
          <w:rStyle w:val="default"/>
          <w:rFonts w:cs="FrankRuehl" w:hint="cs"/>
          <w:sz w:val="2"/>
          <w:szCs w:val="2"/>
          <w:shd w:val="clear" w:color="auto" w:fill="FFFF99"/>
          <w:rtl/>
        </w:rPr>
      </w:pPr>
      <w:r w:rsidRPr="006C4202">
        <w:rPr>
          <w:rStyle w:val="default"/>
          <w:rFonts w:cs="FrankRuehl" w:hint="cs"/>
          <w:vanish/>
          <w:sz w:val="22"/>
          <w:szCs w:val="22"/>
          <w:shd w:val="clear" w:color="auto" w:fill="FFFF99"/>
          <w:rtl/>
        </w:rPr>
        <w:tab/>
        <w:t xml:space="preserve">"מתנדב בארגון עזר" </w:t>
      </w:r>
      <w:r w:rsidRPr="006C4202">
        <w:rPr>
          <w:rStyle w:val="default"/>
          <w:rFonts w:cs="FrankRuehl"/>
          <w:vanish/>
          <w:sz w:val="22"/>
          <w:szCs w:val="22"/>
          <w:shd w:val="clear" w:color="auto" w:fill="FFFF99"/>
          <w:rtl/>
        </w:rPr>
        <w:t>–</w:t>
      </w:r>
      <w:r w:rsidRPr="006C4202">
        <w:rPr>
          <w:rStyle w:val="default"/>
          <w:rFonts w:cs="FrankRuehl" w:hint="cs"/>
          <w:vanish/>
          <w:sz w:val="22"/>
          <w:szCs w:val="22"/>
          <w:shd w:val="clear" w:color="auto" w:fill="FFFF99"/>
          <w:rtl/>
        </w:rPr>
        <w:t xml:space="preserve"> מי שממלא תפקיד בהתנדבות בארגון עזר, לרבות מי שמשרת </w:t>
      </w:r>
      <w:r w:rsidRPr="006C4202">
        <w:rPr>
          <w:rStyle w:val="default"/>
          <w:rFonts w:cs="FrankRuehl" w:hint="cs"/>
          <w:strike/>
          <w:vanish/>
          <w:sz w:val="22"/>
          <w:szCs w:val="22"/>
          <w:shd w:val="clear" w:color="auto" w:fill="FFFF99"/>
          <w:rtl/>
        </w:rPr>
        <w:t>שירות לאומי או שירות אזרחי</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בשירות אזרחי כהגדרתו בחוק שירות אזרחי, התשע"ז-2017</w:t>
      </w:r>
      <w:r w:rsidRPr="006C4202">
        <w:rPr>
          <w:rStyle w:val="default"/>
          <w:rFonts w:cs="FrankRuehl" w:hint="cs"/>
          <w:vanish/>
          <w:sz w:val="22"/>
          <w:szCs w:val="22"/>
          <w:shd w:val="clear" w:color="auto" w:fill="FFFF99"/>
          <w:rtl/>
        </w:rPr>
        <w:t xml:space="preserve"> בארגון עזר;</w:t>
      </w:r>
      <w:bookmarkEnd w:id="5"/>
    </w:p>
    <w:p w:rsidR="005D10DB" w:rsidRDefault="005D10DB">
      <w:pPr>
        <w:pStyle w:val="P00"/>
        <w:spacing w:before="72"/>
        <w:ind w:left="0" w:right="1134"/>
        <w:rPr>
          <w:rStyle w:val="default"/>
          <w:rFonts w:cs="FrankRuehl" w:hint="cs"/>
          <w:rtl/>
        </w:rPr>
      </w:pPr>
      <w:r>
        <w:rPr>
          <w:rStyle w:val="default"/>
          <w:rFonts w:cs="FrankRuehl" w:hint="cs"/>
          <w:rtl/>
        </w:rPr>
        <w:tab/>
        <w:t xml:space="preserve">"ראש רשות מקומית", בעירייה </w:t>
      </w:r>
      <w:r>
        <w:rPr>
          <w:rStyle w:val="default"/>
          <w:rFonts w:cs="FrankRuehl"/>
          <w:rtl/>
        </w:rPr>
        <w:t>–</w:t>
      </w:r>
      <w:r>
        <w:rPr>
          <w:rStyle w:val="default"/>
          <w:rFonts w:cs="FrankRuehl" w:hint="cs"/>
          <w:rtl/>
        </w:rPr>
        <w:t xml:space="preserve"> ראש העירייה או סגנו, ובמועצה מקומית </w:t>
      </w:r>
      <w:r>
        <w:rPr>
          <w:rStyle w:val="default"/>
          <w:rFonts w:cs="FrankRuehl"/>
          <w:rtl/>
        </w:rPr>
        <w:t>–</w:t>
      </w:r>
      <w:r>
        <w:rPr>
          <w:rStyle w:val="default"/>
          <w:rFonts w:cs="FrankRuehl" w:hint="cs"/>
          <w:rtl/>
        </w:rPr>
        <w:t xml:space="preserve"> ראש המועצה או סגנו;</w:t>
      </w:r>
    </w:p>
    <w:p w:rsidR="005D10DB" w:rsidRDefault="005D10DB">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עירייה או מועצה מקומית, ובמקום שאין אלה </w:t>
      </w:r>
      <w:r>
        <w:rPr>
          <w:rStyle w:val="default"/>
          <w:rFonts w:cs="FrankRuehl"/>
          <w:rtl/>
        </w:rPr>
        <w:t>–</w:t>
      </w:r>
      <w:r>
        <w:rPr>
          <w:rStyle w:val="default"/>
          <w:rFonts w:cs="FrankRuehl" w:hint="cs"/>
          <w:rtl/>
        </w:rPr>
        <w:t xml:space="preserve"> תאגיד או יחיד הממלאים בו למעשה תפקידים של שלטון מקומי;</w:t>
      </w:r>
    </w:p>
    <w:p w:rsidR="005D10DB" w:rsidRDefault="005D10DB">
      <w:pPr>
        <w:pStyle w:val="P00"/>
        <w:spacing w:before="72"/>
        <w:ind w:left="0" w:right="1134"/>
        <w:rPr>
          <w:rStyle w:val="default"/>
          <w:rFonts w:cs="FrankRuehl" w:hint="cs"/>
          <w:rtl/>
        </w:rPr>
      </w:pPr>
      <w:r>
        <w:rPr>
          <w:rStyle w:val="default"/>
          <w:rFonts w:cs="FrankRuehl" w:hint="cs"/>
          <w:rtl/>
        </w:rPr>
        <w:tab/>
        <w:t xml:space="preserve">"שעת התקפה" </w:t>
      </w:r>
      <w:r>
        <w:rPr>
          <w:rStyle w:val="default"/>
          <w:rFonts w:cs="FrankRuehl"/>
          <w:rtl/>
        </w:rPr>
        <w:t>–</w:t>
      </w:r>
      <w:r>
        <w:rPr>
          <w:rStyle w:val="default"/>
          <w:rFonts w:cs="FrankRuehl" w:hint="cs"/>
          <w:rtl/>
        </w:rPr>
        <w:t xml:space="preserve"> הזמן שבו מתנהלת בשטח מסוים התקפה, מתחילתה או ממתן אות אזעקה, לפי המוקדם, ועד מתן אות ארגעה או עד תום עשרים וארבע שעות מתחילת ההתקפה, לפי המוקדם; אירעו כמה התקפות בפרק זמן של עשרים וארבע שעות, יחל מניין עשרים וארבע השעות האמורות מההתקפה הראשונה;</w:t>
      </w:r>
    </w:p>
    <w:p w:rsidR="005D10DB" w:rsidRDefault="005D10DB">
      <w:pPr>
        <w:pStyle w:val="P00"/>
        <w:spacing w:before="72"/>
        <w:ind w:left="0" w:right="1134"/>
        <w:rPr>
          <w:rStyle w:val="default"/>
          <w:rFonts w:cs="FrankRuehl"/>
          <w:rtl/>
        </w:rPr>
      </w:pPr>
      <w:r>
        <w:rPr>
          <w:rStyle w:val="default"/>
          <w:rFonts w:cs="FrankRuehl" w:hint="cs"/>
          <w:rtl/>
        </w:rPr>
        <w:tab/>
        <w:t xml:space="preserve">"תמרוני הגא" </w:t>
      </w:r>
      <w:r>
        <w:rPr>
          <w:rStyle w:val="default"/>
          <w:rFonts w:cs="FrankRuehl"/>
          <w:rtl/>
        </w:rPr>
        <w:t>–</w:t>
      </w:r>
      <w:r>
        <w:rPr>
          <w:rStyle w:val="default"/>
          <w:rFonts w:cs="FrankRuehl" w:hint="cs"/>
          <w:rtl/>
        </w:rPr>
        <w:t xml:space="preserve"> אימונים של הגא או של ארגוני עזר שראש הגא הכריז עליהם כעל תמרוני הגא.</w:t>
      </w:r>
    </w:p>
    <w:p w:rsidR="00EA3A22" w:rsidRDefault="00EA3A22">
      <w:pPr>
        <w:pStyle w:val="P00"/>
        <w:spacing w:before="72"/>
        <w:ind w:left="0" w:right="1134"/>
        <w:rPr>
          <w:rStyle w:val="default"/>
          <w:rFonts w:cs="FrankRuehl" w:hint="cs"/>
          <w:rtl/>
        </w:rPr>
      </w:pPr>
    </w:p>
    <w:p w:rsidR="00CD44EC" w:rsidRDefault="00CD44EC">
      <w:pPr>
        <w:pStyle w:val="medium2-header"/>
        <w:keepLines w:val="0"/>
        <w:spacing w:before="72"/>
        <w:ind w:left="0" w:right="1134"/>
        <w:rPr>
          <w:rFonts w:cs="FrankRuehl"/>
          <w:noProof/>
          <w:rtl/>
        </w:rPr>
      </w:pPr>
      <w:bookmarkStart w:id="6" w:name="med1"/>
      <w:bookmarkEnd w:id="6"/>
      <w:r>
        <w:rPr>
          <w:rFonts w:cs="FrankRuehl"/>
          <w:noProof/>
          <w:rtl/>
        </w:rPr>
        <w:t>פר</w:t>
      </w:r>
      <w:r>
        <w:rPr>
          <w:rFonts w:cs="FrankRuehl" w:hint="cs"/>
          <w:noProof/>
          <w:rtl/>
        </w:rPr>
        <w:t>ק שני: שירות ההתגוננות האזרחית</w:t>
      </w:r>
    </w:p>
    <w:p w:rsidR="00CD44EC" w:rsidRDefault="00CD44EC">
      <w:pPr>
        <w:pStyle w:val="P00"/>
        <w:spacing w:before="72"/>
        <w:ind w:left="0" w:right="1134"/>
        <w:rPr>
          <w:rStyle w:val="default"/>
          <w:rFonts w:cs="FrankRuehl" w:hint="cs"/>
          <w:rtl/>
        </w:rPr>
      </w:pPr>
      <w:bookmarkStart w:id="7" w:name="Seif2"/>
      <w:bookmarkEnd w:id="7"/>
      <w:r>
        <w:rPr>
          <w:lang w:val="he-IL"/>
        </w:rPr>
        <w:pict>
          <v:rect id="_x0000_s2060" style="position:absolute;left:0;text-align:left;margin-left:464.5pt;margin-top:8.05pt;width:75.05pt;height:26.55pt;z-index:251547136"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רות ההתגוננות </w:t>
                  </w:r>
                  <w:r>
                    <w:rPr>
                      <w:rFonts w:cs="Miriam"/>
                      <w:sz w:val="18"/>
                      <w:szCs w:val="18"/>
                      <w:rtl/>
                    </w:rPr>
                    <w:t>הא</w:t>
                  </w:r>
                  <w:r>
                    <w:rPr>
                      <w:rFonts w:cs="Miriam" w:hint="cs"/>
                      <w:sz w:val="18"/>
                      <w:szCs w:val="18"/>
                      <w:rtl/>
                    </w:rPr>
                    <w:t>זרחית</w:t>
                  </w:r>
                </w:p>
              </w:txbxContent>
            </v:textbox>
            <w10:anchorlock/>
          </v:rect>
        </w:pict>
      </w:r>
      <w:r>
        <w:rPr>
          <w:rStyle w:val="big-number"/>
          <w:rFonts w:cs="Miriam"/>
          <w:rtl/>
        </w:rPr>
        <w:t>2.</w:t>
      </w:r>
      <w:r>
        <w:rPr>
          <w:rStyle w:val="big-number"/>
          <w:rFonts w:cs="Miriam"/>
          <w:rtl/>
        </w:rPr>
        <w:tab/>
      </w:r>
      <w:r>
        <w:rPr>
          <w:rStyle w:val="default"/>
          <w:rFonts w:cs="FrankRuehl"/>
          <w:rtl/>
        </w:rPr>
        <w:t>מו</w:t>
      </w:r>
      <w:r>
        <w:rPr>
          <w:rStyle w:val="default"/>
          <w:rFonts w:cs="FrankRuehl" w:hint="cs"/>
          <w:rtl/>
        </w:rPr>
        <w:t>קם בזה שירות ההתגוננות האזרחית, שיארגן וינהל את ההתגוננות האזרחית במדינה, ולמטרה ז</w:t>
      </w:r>
      <w:r>
        <w:rPr>
          <w:rStyle w:val="default"/>
          <w:rFonts w:cs="FrankRuehl"/>
          <w:rtl/>
        </w:rPr>
        <w:t xml:space="preserve">ו </w:t>
      </w:r>
      <w:r>
        <w:rPr>
          <w:rStyle w:val="default"/>
          <w:rFonts w:cs="FrankRuehl" w:hint="cs"/>
          <w:rtl/>
        </w:rPr>
        <w:t xml:space="preserve">יהיה מוסמך </w:t>
      </w:r>
      <w:r>
        <w:rPr>
          <w:rStyle w:val="default"/>
          <w:rFonts w:cs="FrankRuehl"/>
          <w:rtl/>
        </w:rPr>
        <w:t>–</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הכין ולבצע תכניות התגוננות אזרחית, למדינה כ</w:t>
      </w:r>
      <w:r>
        <w:rPr>
          <w:rStyle w:val="default"/>
          <w:rFonts w:cs="FrankRuehl"/>
          <w:rtl/>
        </w:rPr>
        <w:t>ו</w:t>
      </w:r>
      <w:r>
        <w:rPr>
          <w:rStyle w:val="default"/>
          <w:rFonts w:cs="FrankRuehl" w:hint="cs"/>
          <w:rtl/>
        </w:rPr>
        <w:t>לה או לכל שטח משטחיה;</w:t>
      </w:r>
    </w:p>
    <w:p w:rsidR="00CD44EC" w:rsidRDefault="00CD44EC">
      <w:pPr>
        <w:pStyle w:val="P00"/>
        <w:spacing w:before="72"/>
        <w:ind w:left="0" w:right="1134"/>
        <w:rPr>
          <w:rStyle w:val="default"/>
          <w:rFonts w:cs="FrankRuehl"/>
          <w:rtl/>
        </w:rPr>
      </w:pPr>
      <w:r>
        <w:rPr>
          <w:lang w:val="he-IL"/>
        </w:rPr>
        <w:pict>
          <v:rect id="_x0000_s2061" style="position:absolute;left:0;text-align:left;margin-left:464.5pt;margin-top:8.05pt;width:75.05pt;height:23.8pt;z-index:251548160"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אמן את חברי הגא לתפקידי התגוננות אזרחית, לציידם,</w:t>
      </w:r>
      <w:r>
        <w:rPr>
          <w:rStyle w:val="default"/>
          <w:rFonts w:cs="FrankRuehl"/>
          <w:rtl/>
        </w:rPr>
        <w:t xml:space="preserve"> ל</w:t>
      </w:r>
      <w:r>
        <w:rPr>
          <w:rStyle w:val="default"/>
          <w:rFonts w:cs="FrankRuehl" w:hint="cs"/>
          <w:rtl/>
        </w:rPr>
        <w:t>ארגנם ביחידות, לקבוע את סדרי הפיקוד והמשמעת ביחידות אלה ודרכי פעולתן;</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קבוע מדים או סימני היכר מיוחדים לחב</w:t>
      </w:r>
      <w:r>
        <w:rPr>
          <w:rStyle w:val="default"/>
          <w:rFonts w:cs="FrankRuehl"/>
          <w:rtl/>
        </w:rPr>
        <w:t>רי</w:t>
      </w:r>
      <w:r>
        <w:rPr>
          <w:rStyle w:val="default"/>
          <w:rFonts w:cs="FrankRuehl" w:hint="cs"/>
          <w:rtl/>
        </w:rPr>
        <w:t xml:space="preserve"> הגא;</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התקשר בחוזים, להחזיק במקרקעים ולרכוש מטלטלים;</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עשות עבודות בקרקע, להתקין מבנים ומיתקנים ולקיימם;</w:t>
      </w:r>
    </w:p>
    <w:p w:rsidR="00CD44EC" w:rsidRDefault="00CD44EC" w:rsidP="00F0551B">
      <w:pPr>
        <w:pStyle w:val="P00"/>
        <w:spacing w:before="72"/>
        <w:ind w:left="0" w:right="1134"/>
        <w:rPr>
          <w:rFonts w:cs="FrankRuehl" w:hint="cs"/>
          <w:sz w:val="26"/>
          <w:rtl/>
        </w:rPr>
      </w:pPr>
      <w:r>
        <w:rPr>
          <w:rtl/>
          <w:lang w:val="he-IL"/>
        </w:rPr>
        <w:pict>
          <v:shape id="_x0000_s2338" type="#_x0000_t202" style="position:absolute;left:0;text-align:left;margin-left:470.25pt;margin-top:7.1pt;width:1in;height:53.05pt;z-index:251692544" filled="f" stroked="f">
            <v:textbox inset="1mm,0,1mm,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hint="cs"/>
                      <w:noProof/>
                      <w:sz w:val="18"/>
                      <w:szCs w:val="18"/>
                      <w:rtl/>
                    </w:rPr>
                  </w:pPr>
                  <w:r>
                    <w:rPr>
                      <w:rFonts w:cs="Miriam" w:hint="cs"/>
                      <w:sz w:val="18"/>
                      <w:szCs w:val="18"/>
                      <w:rtl/>
                    </w:rPr>
                    <w:t>תשכ"ד-</w:t>
                  </w:r>
                  <w:r>
                    <w:rPr>
                      <w:rFonts w:cs="Miriam"/>
                      <w:sz w:val="18"/>
                      <w:szCs w:val="18"/>
                      <w:rtl/>
                    </w:rPr>
                    <w:t>1964</w:t>
                  </w:r>
                </w:p>
                <w:p w:rsidR="00B56D9C" w:rsidRDefault="00B56D9C">
                  <w:pPr>
                    <w:spacing w:line="160" w:lineRule="exact"/>
                    <w:jc w:val="left"/>
                    <w:rPr>
                      <w:rFonts w:cs="Miriam" w:hint="cs"/>
                      <w:noProof/>
                      <w:sz w:val="18"/>
                      <w:szCs w:val="18"/>
                      <w:rtl/>
                    </w:rPr>
                  </w:pPr>
                  <w:r>
                    <w:rPr>
                      <w:rFonts w:cs="Miriam" w:hint="cs"/>
                      <w:noProof/>
                      <w:sz w:val="18"/>
                      <w:szCs w:val="18"/>
                      <w:rtl/>
                    </w:rPr>
                    <w:t>(תיקון מס' 15) תשע"א-2011</w:t>
                  </w:r>
                </w:p>
                <w:p w:rsidR="00B56D9C" w:rsidRDefault="00B56D9C">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Pr>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הדריך ולכוון את ארגוני העזר למילוי תפקידם בתחום</w:t>
      </w:r>
      <w:r>
        <w:rPr>
          <w:rStyle w:val="default"/>
          <w:rFonts w:cs="FrankRuehl"/>
          <w:rtl/>
        </w:rPr>
        <w:t xml:space="preserve"> ה</w:t>
      </w:r>
      <w:r>
        <w:rPr>
          <w:rStyle w:val="default"/>
          <w:rFonts w:cs="FrankRuehl" w:hint="cs"/>
          <w:rtl/>
        </w:rPr>
        <w:t xml:space="preserve">התגוננות האזרחית ולהפעיל אותם ואת הציוד שברשותם </w:t>
      </w:r>
      <w:r w:rsidR="00F0551B" w:rsidRPr="00F0551B">
        <w:rPr>
          <w:rStyle w:val="default"/>
          <w:rFonts w:cs="FrankRuehl" w:hint="cs"/>
          <w:rtl/>
        </w:rPr>
        <w:t>בעת מצב מיוחד בעורף</w:t>
      </w:r>
      <w:r w:rsidR="005D10DB" w:rsidRPr="005D10DB">
        <w:rPr>
          <w:rStyle w:val="default"/>
          <w:rFonts w:cs="FrankRuehl" w:hint="cs"/>
          <w:rtl/>
        </w:rPr>
        <w:t>, בשעת התקפה</w:t>
      </w:r>
      <w:r>
        <w:rPr>
          <w:rStyle w:val="default"/>
          <w:rFonts w:cs="FrankRuehl" w:hint="cs"/>
          <w:rtl/>
        </w:rPr>
        <w:t xml:space="preserve"> או בשעת תמרוני הגא;</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ל</w:t>
      </w:r>
      <w:r>
        <w:rPr>
          <w:rStyle w:val="default"/>
          <w:rFonts w:cs="FrankRuehl" w:hint="cs"/>
          <w:rtl/>
        </w:rPr>
        <w:t>תאם את פעולותיהם ש</w:t>
      </w:r>
      <w:r>
        <w:rPr>
          <w:rStyle w:val="default"/>
          <w:rFonts w:cs="FrankRuehl"/>
          <w:rtl/>
        </w:rPr>
        <w:t>ל</w:t>
      </w:r>
      <w:r>
        <w:rPr>
          <w:rStyle w:val="default"/>
          <w:rFonts w:cs="FrankRuehl" w:hint="cs"/>
          <w:rtl/>
        </w:rPr>
        <w:t xml:space="preserve"> משרדי הממשלה, של הרשויות המקומיות ושל מפעלים פרטיים בעניני ההתגוננות האזרחית;</w:t>
      </w:r>
    </w:p>
    <w:p w:rsidR="00CD44EC" w:rsidRDefault="00BB158C">
      <w:pPr>
        <w:pStyle w:val="P00"/>
        <w:spacing w:before="72"/>
        <w:ind w:left="0" w:right="1134"/>
        <w:rPr>
          <w:rStyle w:val="default"/>
          <w:rFonts w:cs="FrankRuehl"/>
          <w:rtl/>
        </w:rPr>
      </w:pPr>
      <w:r>
        <w:rPr>
          <w:rFonts w:cs="FrankRuehl"/>
          <w:sz w:val="26"/>
          <w:rtl/>
          <w:lang w:eastAsia="en-US"/>
        </w:rPr>
        <w:pict>
          <v:shape id="_x0000_s2403" type="#_x0000_t202" style="position:absolute;left:0;text-align:left;margin-left:470.25pt;margin-top:7.1pt;width:1in;height:16.8pt;z-index:251733504" filled="f" stroked="f">
            <v:textbox inset="1mm,0,1mm,0">
              <w:txbxContent>
                <w:p w:rsidR="00B56D9C" w:rsidRDefault="00B56D9C" w:rsidP="00BB158C">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shape>
        </w:pict>
      </w:r>
      <w:r w:rsidR="00CD44EC">
        <w:rPr>
          <w:rFonts w:cs="FrankRuehl"/>
          <w:sz w:val="26"/>
          <w:rtl/>
        </w:rPr>
        <w:tab/>
      </w:r>
      <w:r w:rsidR="00CD44EC">
        <w:rPr>
          <w:rStyle w:val="default"/>
          <w:rFonts w:cs="FrankRuehl"/>
          <w:rtl/>
        </w:rPr>
        <w:t>(ח</w:t>
      </w:r>
      <w:r w:rsidR="00CD44EC">
        <w:rPr>
          <w:rStyle w:val="default"/>
          <w:rFonts w:cs="FrankRuehl" w:hint="cs"/>
          <w:rtl/>
        </w:rPr>
        <w:t>)</w:t>
      </w:r>
      <w:r w:rsidR="00CD44EC">
        <w:rPr>
          <w:rStyle w:val="default"/>
          <w:rFonts w:cs="FrankRuehl"/>
          <w:rtl/>
        </w:rPr>
        <w:tab/>
        <w:t>ל</w:t>
      </w:r>
      <w:r w:rsidR="00CD44EC">
        <w:rPr>
          <w:rStyle w:val="default"/>
          <w:rFonts w:cs="FrankRuehl" w:hint="cs"/>
          <w:rtl/>
        </w:rPr>
        <w:t>קבוע</w:t>
      </w:r>
      <w:r w:rsidR="00F0551B">
        <w:rPr>
          <w:rStyle w:val="default"/>
          <w:rFonts w:cs="FrankRuehl" w:hint="cs"/>
          <w:rtl/>
        </w:rPr>
        <w:t xml:space="preserve"> </w:t>
      </w:r>
      <w:r w:rsidR="00F0551B" w:rsidRPr="00F0551B">
        <w:rPr>
          <w:rStyle w:val="default"/>
          <w:rFonts w:cs="FrankRuehl" w:hint="cs"/>
          <w:rtl/>
        </w:rPr>
        <w:t>את אופן מתן ההתרעה לאוכלוסייה האזרחית, ובכלל זה לקבוע</w:t>
      </w:r>
      <w:r w:rsidR="00CD44EC">
        <w:rPr>
          <w:rStyle w:val="default"/>
          <w:rFonts w:cs="FrankRuehl" w:hint="cs"/>
          <w:rtl/>
        </w:rPr>
        <w:t xml:space="preserve"> אותות אזעקה וארגעה ולהפעילם;</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ל</w:t>
      </w:r>
      <w:r>
        <w:rPr>
          <w:rStyle w:val="default"/>
          <w:rFonts w:cs="FrankRuehl" w:hint="cs"/>
          <w:rtl/>
        </w:rPr>
        <w:t>הדריך את האוכלוסיה בעניני התגוננות אזרחית ולציידה באמצעי התגוננות;</w:t>
      </w:r>
    </w:p>
    <w:p w:rsidR="00CD44EC" w:rsidRDefault="00BB158C" w:rsidP="00BB158C">
      <w:pPr>
        <w:pStyle w:val="P00"/>
        <w:spacing w:before="72"/>
        <w:ind w:left="0" w:right="1134"/>
        <w:rPr>
          <w:rStyle w:val="default"/>
          <w:rFonts w:cs="FrankRuehl"/>
          <w:rtl/>
        </w:rPr>
      </w:pPr>
      <w:r>
        <w:rPr>
          <w:rFonts w:cs="FrankRuehl"/>
          <w:sz w:val="26"/>
          <w:rtl/>
          <w:lang w:eastAsia="en-US"/>
        </w:rPr>
        <w:pict>
          <v:shape id="_x0000_s2404" type="#_x0000_t202" style="position:absolute;left:0;text-align:left;margin-left:470.25pt;margin-top:7.1pt;width:1in;height:16.8pt;z-index:251734528" filled="f" stroked="f">
            <v:textbox inset="1mm,0,1mm,0">
              <w:txbxContent>
                <w:p w:rsidR="00B56D9C" w:rsidRDefault="00B56D9C" w:rsidP="00BB158C">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shape>
        </w:pict>
      </w:r>
      <w:r w:rsidR="00CD44EC">
        <w:rPr>
          <w:rFonts w:cs="FrankRuehl"/>
          <w:sz w:val="26"/>
          <w:rtl/>
        </w:rPr>
        <w:tab/>
      </w:r>
      <w:r w:rsidR="00CD44EC">
        <w:rPr>
          <w:rStyle w:val="default"/>
          <w:rFonts w:cs="FrankRuehl"/>
          <w:rtl/>
        </w:rPr>
        <w:t>(י</w:t>
      </w:r>
      <w:r w:rsidR="00CD44EC">
        <w:rPr>
          <w:rStyle w:val="default"/>
          <w:rFonts w:cs="FrankRuehl" w:hint="cs"/>
          <w:rtl/>
        </w:rPr>
        <w:t>)</w:t>
      </w:r>
      <w:r w:rsidR="00CD44EC">
        <w:rPr>
          <w:rStyle w:val="default"/>
          <w:rFonts w:cs="FrankRuehl"/>
          <w:rtl/>
        </w:rPr>
        <w:tab/>
      </w:r>
      <w:r w:rsidR="00CD44EC">
        <w:rPr>
          <w:rStyle w:val="default"/>
          <w:rFonts w:cs="FrankRuehl" w:hint="cs"/>
          <w:rtl/>
        </w:rPr>
        <w:t>לעזור לאוכלוסיה שנפגעה ולעשות כל פעולה אחרת הדרושה לשם מילוי תפקידו, בהתאם לדיני ההתגוננות האזרחית;</w:t>
      </w:r>
    </w:p>
    <w:p w:rsidR="00CD44EC" w:rsidRDefault="00CD44EC">
      <w:pPr>
        <w:pStyle w:val="P00"/>
        <w:spacing w:before="72"/>
        <w:ind w:left="0" w:right="1134"/>
        <w:rPr>
          <w:rStyle w:val="default"/>
          <w:rFonts w:cs="FrankRuehl" w:hint="cs"/>
          <w:rtl/>
        </w:rPr>
      </w:pPr>
      <w:r>
        <w:rPr>
          <w:lang w:val="he-IL"/>
        </w:rPr>
        <w:pict>
          <v:rect id="_x0000_s2062" style="position:absolute;left:0;text-align:left;margin-left:464.5pt;margin-top:8.05pt;width:75.05pt;height:24pt;z-index:251549184"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Fonts w:cs="FrankRuehl"/>
          <w:sz w:val="26"/>
          <w:rtl/>
        </w:rPr>
        <w:tab/>
      </w:r>
      <w:r>
        <w:rPr>
          <w:rStyle w:val="default"/>
          <w:rFonts w:cs="FrankRuehl"/>
          <w:rtl/>
        </w:rPr>
        <w:t>(י</w:t>
      </w:r>
      <w:r>
        <w:rPr>
          <w:rStyle w:val="default"/>
          <w:rFonts w:cs="FrankRuehl" w:hint="cs"/>
          <w:rtl/>
        </w:rPr>
        <w:t>א)</w:t>
      </w:r>
      <w:r>
        <w:rPr>
          <w:rStyle w:val="default"/>
          <w:rFonts w:cs="FrankRuehl"/>
          <w:rtl/>
        </w:rPr>
        <w:tab/>
        <w:t>ל</w:t>
      </w:r>
      <w:r>
        <w:rPr>
          <w:rStyle w:val="default"/>
          <w:rFonts w:cs="FrankRuehl" w:hint="cs"/>
          <w:rtl/>
        </w:rPr>
        <w:t xml:space="preserve">פעול </w:t>
      </w:r>
      <w:r>
        <w:rPr>
          <w:rStyle w:val="default"/>
          <w:rFonts w:cs="FrankRuehl"/>
          <w:rtl/>
        </w:rPr>
        <w:t xml:space="preserve">– </w:t>
      </w:r>
      <w:r>
        <w:rPr>
          <w:rStyle w:val="default"/>
          <w:rFonts w:cs="FrankRuehl" w:hint="cs"/>
          <w:rtl/>
        </w:rPr>
        <w:t xml:space="preserve">באישור שר הבטחון, אם בדרך כלל ואם לענין מסויים, ובתיאום עם הרשויות הנוגעות בדבר </w:t>
      </w:r>
      <w:r>
        <w:rPr>
          <w:rStyle w:val="default"/>
          <w:rFonts w:cs="FrankRuehl"/>
          <w:rtl/>
        </w:rPr>
        <w:t xml:space="preserve">– </w:t>
      </w:r>
      <w:r>
        <w:rPr>
          <w:rStyle w:val="default"/>
          <w:rFonts w:cs="FrankRuehl" w:hint="cs"/>
          <w:rtl/>
        </w:rPr>
        <w:t>להצלת נפש ורכוש שאינה כרוכה בהתגוננות אזרחית.</w:t>
      </w:r>
    </w:p>
    <w:p w:rsidR="00CD44EC" w:rsidRPr="006C4202" w:rsidRDefault="00CD44EC">
      <w:pPr>
        <w:pStyle w:val="P00"/>
        <w:spacing w:before="0"/>
        <w:ind w:left="0" w:right="1134"/>
        <w:rPr>
          <w:rFonts w:cs="FrankRuehl" w:hint="cs"/>
          <w:b/>
          <w:bCs/>
          <w:vanish/>
          <w:szCs w:val="20"/>
          <w:shd w:val="clear" w:color="auto" w:fill="FFFF99"/>
          <w:rtl/>
        </w:rPr>
      </w:pPr>
      <w:bookmarkStart w:id="8" w:name="Rov199"/>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5"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126 (</w:t>
      </w:r>
      <w:hyperlink r:id="rId16"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 xml:space="preserve">אמן את חברי הגא לתפקידי התגוננות אזרחית, </w:t>
      </w:r>
      <w:r w:rsidRPr="006C4202">
        <w:rPr>
          <w:rStyle w:val="default"/>
          <w:rFonts w:cs="FrankRuehl" w:hint="cs"/>
          <w:vanish/>
          <w:sz w:val="22"/>
          <w:szCs w:val="22"/>
          <w:u w:val="single"/>
          <w:shd w:val="clear" w:color="auto" w:fill="FFFF99"/>
          <w:rtl/>
        </w:rPr>
        <w:t>לציידם,</w:t>
      </w:r>
      <w:r w:rsidRPr="006C4202">
        <w:rPr>
          <w:rStyle w:val="default"/>
          <w:rFonts w:cs="FrankRuehl"/>
          <w:vanish/>
          <w:sz w:val="22"/>
          <w:szCs w:val="22"/>
          <w:shd w:val="clear" w:color="auto" w:fill="FFFF99"/>
          <w:rtl/>
        </w:rPr>
        <w:t xml:space="preserve"> ל</w:t>
      </w:r>
      <w:r w:rsidRPr="006C4202">
        <w:rPr>
          <w:rStyle w:val="default"/>
          <w:rFonts w:cs="FrankRuehl" w:hint="cs"/>
          <w:vanish/>
          <w:sz w:val="22"/>
          <w:szCs w:val="22"/>
          <w:shd w:val="clear" w:color="auto" w:fill="FFFF99"/>
          <w:rtl/>
        </w:rPr>
        <w:t>ארגנם ביחידות, לקבוע את סדרי הפיקוד והמשמעת ביחידות אלה ודרכי פעולתן;</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(ג</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קבוע מדים או סימני היכר מיוחדים לחב</w:t>
      </w:r>
      <w:r w:rsidRPr="006C4202">
        <w:rPr>
          <w:rStyle w:val="default"/>
          <w:rFonts w:cs="FrankRuehl"/>
          <w:vanish/>
          <w:sz w:val="22"/>
          <w:szCs w:val="22"/>
          <w:shd w:val="clear" w:color="auto" w:fill="FFFF99"/>
          <w:rtl/>
        </w:rPr>
        <w:t>רי</w:t>
      </w:r>
      <w:r w:rsidRPr="006C4202">
        <w:rPr>
          <w:rStyle w:val="default"/>
          <w:rFonts w:cs="FrankRuehl" w:hint="cs"/>
          <w:vanish/>
          <w:sz w:val="22"/>
          <w:szCs w:val="22"/>
          <w:shd w:val="clear" w:color="auto" w:fill="FFFF99"/>
          <w:rtl/>
        </w:rPr>
        <w:t xml:space="preserve"> הגא;</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(ד</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התקשר בחוזים, להחזיק במקרקעים ולרכוש מטלטלים;</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עשות עבודות בקרקע, להתקין מבנים ומיתקנים ולקיימם;</w:t>
      </w:r>
    </w:p>
    <w:p w:rsidR="00CD44EC" w:rsidRPr="006C4202" w:rsidRDefault="00CD44EC">
      <w:pPr>
        <w:pStyle w:val="P00"/>
        <w:spacing w:before="0"/>
        <w:ind w:left="0" w:right="1134"/>
        <w:rPr>
          <w:rStyle w:val="default"/>
          <w:rFonts w:cs="FrankRuehl" w:hint="cs"/>
          <w:strike/>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hint="cs"/>
          <w:strike/>
          <w:vanish/>
          <w:sz w:val="22"/>
          <w:szCs w:val="22"/>
          <w:shd w:val="clear" w:color="auto" w:fill="FFFF99"/>
          <w:rtl/>
        </w:rPr>
        <w:t>(ו)</w:t>
      </w:r>
      <w:r w:rsidRPr="006C4202">
        <w:rPr>
          <w:rStyle w:val="default"/>
          <w:rFonts w:cs="FrankRuehl" w:hint="cs"/>
          <w:strike/>
          <w:vanish/>
          <w:sz w:val="22"/>
          <w:szCs w:val="22"/>
          <w:shd w:val="clear" w:color="auto" w:fill="FFFF99"/>
          <w:rtl/>
        </w:rPr>
        <w:tab/>
        <w:t>לאמן, לצייד, ולהדריך את ארגוני העזר להתגוננות אזרחית ולהפעילם בתקופת קרבות או בשעת תמרוני הגא;</w:t>
      </w:r>
    </w:p>
    <w:p w:rsidR="00CD44EC" w:rsidRPr="006C4202" w:rsidRDefault="00CD44EC">
      <w:pPr>
        <w:pStyle w:val="P00"/>
        <w:spacing w:before="0"/>
        <w:ind w:left="0" w:right="1134"/>
        <w:rPr>
          <w:rFonts w:cs="FrankRuehl" w:hint="cs"/>
          <w:vanish/>
          <w:sz w:val="22"/>
          <w:szCs w:val="22"/>
          <w:u w:val="single"/>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(ו</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ל</w:t>
      </w:r>
      <w:r w:rsidRPr="006C4202">
        <w:rPr>
          <w:rStyle w:val="default"/>
          <w:rFonts w:cs="FrankRuehl" w:hint="cs"/>
          <w:vanish/>
          <w:sz w:val="22"/>
          <w:szCs w:val="22"/>
          <w:u w:val="single"/>
          <w:shd w:val="clear" w:color="auto" w:fill="FFFF99"/>
          <w:rtl/>
        </w:rPr>
        <w:t>הדריך ולכוון את ארגוני העזר למילוי תפקידם בתחום</w:t>
      </w:r>
      <w:r w:rsidRPr="006C4202">
        <w:rPr>
          <w:rStyle w:val="default"/>
          <w:rFonts w:cs="FrankRuehl"/>
          <w:vanish/>
          <w:sz w:val="22"/>
          <w:szCs w:val="22"/>
          <w:u w:val="single"/>
          <w:shd w:val="clear" w:color="auto" w:fill="FFFF99"/>
          <w:rtl/>
        </w:rPr>
        <w:t xml:space="preserve"> ה</w:t>
      </w:r>
      <w:r w:rsidRPr="006C4202">
        <w:rPr>
          <w:rStyle w:val="default"/>
          <w:rFonts w:cs="FrankRuehl" w:hint="cs"/>
          <w:vanish/>
          <w:sz w:val="22"/>
          <w:szCs w:val="22"/>
          <w:u w:val="single"/>
          <w:shd w:val="clear" w:color="auto" w:fill="FFFF99"/>
          <w:rtl/>
        </w:rPr>
        <w:t>התגוננות האזרחית ולהפעיל אותם ואת הציוד שברשותם בתקופת קרבות או בשעת תמרוני הגא;</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(ז</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תאם את פעולותיהם ש</w:t>
      </w:r>
      <w:r w:rsidRPr="006C4202">
        <w:rPr>
          <w:rStyle w:val="default"/>
          <w:rFonts w:cs="FrankRuehl"/>
          <w:vanish/>
          <w:sz w:val="22"/>
          <w:szCs w:val="22"/>
          <w:shd w:val="clear" w:color="auto" w:fill="FFFF99"/>
          <w:rtl/>
        </w:rPr>
        <w:t>ל</w:t>
      </w:r>
      <w:r w:rsidRPr="006C4202">
        <w:rPr>
          <w:rStyle w:val="default"/>
          <w:rFonts w:cs="FrankRuehl" w:hint="cs"/>
          <w:vanish/>
          <w:sz w:val="22"/>
          <w:szCs w:val="22"/>
          <w:shd w:val="clear" w:color="auto" w:fill="FFFF99"/>
          <w:rtl/>
        </w:rPr>
        <w:t xml:space="preserve"> משרדי הממשלה, של הרשויות המקומיות ושל מפעלים פרטיים בעניני ההתגוננות האזרחית;</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(ח</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קבוע אותות אזעקה וארגעה ולהפעילם;</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(ט</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הדריך את האוכלוסיה בעניני התגוננות אזרחית ולציידה באמצעי התגוננות;</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(י</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טפל בהסווא</w:t>
      </w:r>
      <w:r w:rsidRPr="006C4202">
        <w:rPr>
          <w:rStyle w:val="default"/>
          <w:rFonts w:cs="FrankRuehl"/>
          <w:vanish/>
          <w:sz w:val="22"/>
          <w:szCs w:val="22"/>
          <w:shd w:val="clear" w:color="auto" w:fill="FFFF99"/>
          <w:rtl/>
        </w:rPr>
        <w:t xml:space="preserve">ת </w:t>
      </w:r>
      <w:r w:rsidRPr="006C4202">
        <w:rPr>
          <w:rStyle w:val="default"/>
          <w:rFonts w:cs="FrankRuehl" w:hint="cs"/>
          <w:vanish/>
          <w:sz w:val="22"/>
          <w:szCs w:val="22"/>
          <w:shd w:val="clear" w:color="auto" w:fill="FFFF99"/>
          <w:rtl/>
        </w:rPr>
        <w:t>מבנים, לעזור לאוכלוסיה שנפגעה ולעשות כל פעולה אחרת הדרושה לשם מילוי תפקידו, בהתאם לדיני ההתגוננות האזרחית;</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(י</w:t>
      </w:r>
      <w:r w:rsidRPr="006C4202">
        <w:rPr>
          <w:rStyle w:val="default"/>
          <w:rFonts w:cs="FrankRuehl" w:hint="cs"/>
          <w:vanish/>
          <w:sz w:val="22"/>
          <w:szCs w:val="22"/>
          <w:u w:val="single"/>
          <w:shd w:val="clear" w:color="auto" w:fill="FFFF99"/>
          <w:rtl/>
        </w:rPr>
        <w:t>א)</w:t>
      </w:r>
      <w:r w:rsidRPr="006C4202">
        <w:rPr>
          <w:rStyle w:val="default"/>
          <w:rFonts w:cs="FrankRuehl"/>
          <w:vanish/>
          <w:sz w:val="22"/>
          <w:szCs w:val="22"/>
          <w:u w:val="single"/>
          <w:shd w:val="clear" w:color="auto" w:fill="FFFF99"/>
          <w:rtl/>
        </w:rPr>
        <w:tab/>
        <w:t>ל</w:t>
      </w:r>
      <w:r w:rsidRPr="006C4202">
        <w:rPr>
          <w:rStyle w:val="default"/>
          <w:rFonts w:cs="FrankRuehl" w:hint="cs"/>
          <w:vanish/>
          <w:sz w:val="22"/>
          <w:szCs w:val="22"/>
          <w:u w:val="single"/>
          <w:shd w:val="clear" w:color="auto" w:fill="FFFF99"/>
          <w:rtl/>
        </w:rPr>
        <w:t xml:space="preserve">פעול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 xml:space="preserve">באישור שר הבטחון, אם בדרך כלל ואם לענין מסויים, ובתיאום עם הרשויות הנוגעות בדבר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להצלת נפש ורכוש שאינה כרוכה בהתגוננות אזרחית.</w:t>
      </w:r>
    </w:p>
    <w:p w:rsidR="00F0551B" w:rsidRPr="006C4202" w:rsidRDefault="00F0551B">
      <w:pPr>
        <w:pStyle w:val="P00"/>
        <w:spacing w:before="0"/>
        <w:ind w:left="0" w:right="1134"/>
        <w:rPr>
          <w:rStyle w:val="default"/>
          <w:rFonts w:cs="FrankRuehl" w:hint="cs"/>
          <w:vanish/>
          <w:sz w:val="20"/>
          <w:szCs w:val="20"/>
          <w:shd w:val="clear" w:color="auto" w:fill="FFFF99"/>
          <w:rtl/>
        </w:rPr>
      </w:pPr>
    </w:p>
    <w:p w:rsidR="00F0551B" w:rsidRPr="006C4202" w:rsidRDefault="00F0551B" w:rsidP="00F0551B">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F0551B" w:rsidRPr="006C4202" w:rsidRDefault="00F0551B" w:rsidP="00F0551B">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F0551B" w:rsidRPr="006C4202" w:rsidRDefault="00F0551B" w:rsidP="00F0551B">
      <w:pPr>
        <w:pStyle w:val="P00"/>
        <w:tabs>
          <w:tab w:val="clear" w:pos="6259"/>
        </w:tabs>
        <w:spacing w:before="0"/>
        <w:ind w:left="0" w:right="1134"/>
        <w:rPr>
          <w:rFonts w:cs="FrankRuehl" w:hint="cs"/>
          <w:vanish/>
          <w:szCs w:val="20"/>
          <w:shd w:val="clear" w:color="auto" w:fill="FFFF99"/>
          <w:rtl/>
        </w:rPr>
      </w:pPr>
      <w:hyperlink r:id="rId17"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786 (</w:t>
      </w:r>
      <w:hyperlink r:id="rId18"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F0551B" w:rsidRPr="006C4202" w:rsidRDefault="00F0551B" w:rsidP="00F0551B">
      <w:pPr>
        <w:pStyle w:val="P00"/>
        <w:ind w:left="0" w:right="1134"/>
        <w:rPr>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הדריך ולכוון את ארגוני העזר למילוי תפקידם בתחום</w:t>
      </w:r>
      <w:r w:rsidRPr="006C4202">
        <w:rPr>
          <w:rStyle w:val="default"/>
          <w:rFonts w:cs="FrankRuehl"/>
          <w:vanish/>
          <w:sz w:val="22"/>
          <w:szCs w:val="22"/>
          <w:shd w:val="clear" w:color="auto" w:fill="FFFF99"/>
          <w:rtl/>
        </w:rPr>
        <w:t xml:space="preserve"> ה</w:t>
      </w:r>
      <w:r w:rsidRPr="006C4202">
        <w:rPr>
          <w:rStyle w:val="default"/>
          <w:rFonts w:cs="FrankRuehl" w:hint="cs"/>
          <w:vanish/>
          <w:sz w:val="22"/>
          <w:szCs w:val="22"/>
          <w:shd w:val="clear" w:color="auto" w:fill="FFFF99"/>
          <w:rtl/>
        </w:rPr>
        <w:t xml:space="preserve">התגוננות האזרחית ולהפעיל אותם ואת הציוד שברשותם </w:t>
      </w:r>
      <w:r w:rsidRPr="006C4202">
        <w:rPr>
          <w:rStyle w:val="default"/>
          <w:rFonts w:cs="FrankRuehl" w:hint="cs"/>
          <w:strike/>
          <w:vanish/>
          <w:sz w:val="22"/>
          <w:szCs w:val="22"/>
          <w:shd w:val="clear" w:color="auto" w:fill="FFFF99"/>
          <w:rtl/>
        </w:rPr>
        <w:t>בתקופת קרבות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בעת מצב מיוחד בעורף</w:t>
      </w:r>
      <w:r w:rsidRPr="006C4202">
        <w:rPr>
          <w:rStyle w:val="default"/>
          <w:rFonts w:cs="FrankRuehl" w:hint="cs"/>
          <w:vanish/>
          <w:sz w:val="22"/>
          <w:szCs w:val="22"/>
          <w:shd w:val="clear" w:color="auto" w:fill="FFFF99"/>
          <w:rtl/>
        </w:rPr>
        <w:t xml:space="preserve"> או בשעת תמרוני הגא;</w:t>
      </w:r>
    </w:p>
    <w:p w:rsidR="00F0551B" w:rsidRPr="006C4202" w:rsidRDefault="00F0551B" w:rsidP="00F0551B">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(ז</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תאם את פעולותיהם ש</w:t>
      </w:r>
      <w:r w:rsidRPr="006C4202">
        <w:rPr>
          <w:rStyle w:val="default"/>
          <w:rFonts w:cs="FrankRuehl"/>
          <w:vanish/>
          <w:sz w:val="22"/>
          <w:szCs w:val="22"/>
          <w:shd w:val="clear" w:color="auto" w:fill="FFFF99"/>
          <w:rtl/>
        </w:rPr>
        <w:t>ל</w:t>
      </w:r>
      <w:r w:rsidRPr="006C4202">
        <w:rPr>
          <w:rStyle w:val="default"/>
          <w:rFonts w:cs="FrankRuehl" w:hint="cs"/>
          <w:vanish/>
          <w:sz w:val="22"/>
          <w:szCs w:val="22"/>
          <w:shd w:val="clear" w:color="auto" w:fill="FFFF99"/>
          <w:rtl/>
        </w:rPr>
        <w:t xml:space="preserve"> משרדי הממשלה, של הרשויות המקומיות ושל מפעלים פרטיים בעניני ההתגוננות האזרחית;</w:t>
      </w:r>
    </w:p>
    <w:p w:rsidR="00F0551B" w:rsidRPr="006C4202" w:rsidRDefault="00F0551B" w:rsidP="00F0551B">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(ח</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 xml:space="preserve">קבוע </w:t>
      </w:r>
      <w:r w:rsidRPr="006C4202">
        <w:rPr>
          <w:rStyle w:val="default"/>
          <w:rFonts w:cs="FrankRuehl" w:hint="cs"/>
          <w:vanish/>
          <w:sz w:val="22"/>
          <w:szCs w:val="22"/>
          <w:u w:val="single"/>
          <w:shd w:val="clear" w:color="auto" w:fill="FFFF99"/>
          <w:rtl/>
        </w:rPr>
        <w:t>את אופן מתן ההתרעה לאוכלוסייה האזרחית, ובכלל זה לקבוע</w:t>
      </w:r>
      <w:r w:rsidRPr="006C4202">
        <w:rPr>
          <w:rStyle w:val="default"/>
          <w:rFonts w:cs="FrankRuehl" w:hint="cs"/>
          <w:vanish/>
          <w:sz w:val="22"/>
          <w:szCs w:val="22"/>
          <w:shd w:val="clear" w:color="auto" w:fill="FFFF99"/>
          <w:rtl/>
        </w:rPr>
        <w:t xml:space="preserve"> אותות אזעקה וארגעה ולהפעילם;</w:t>
      </w:r>
    </w:p>
    <w:p w:rsidR="00F0551B" w:rsidRPr="006C4202" w:rsidRDefault="00F0551B" w:rsidP="00F0551B">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(ט</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הדריך את האוכלוסיה בעניני התגוננות אזרחית ולציידה באמצעי התגוננות;</w:t>
      </w:r>
    </w:p>
    <w:p w:rsidR="00F0551B" w:rsidRPr="006C4202" w:rsidRDefault="00F0551B" w:rsidP="00BB158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(י</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r>
      <w:r w:rsidRPr="006C4202">
        <w:rPr>
          <w:rStyle w:val="default"/>
          <w:rFonts w:cs="FrankRuehl"/>
          <w:strike/>
          <w:vanish/>
          <w:sz w:val="22"/>
          <w:szCs w:val="22"/>
          <w:shd w:val="clear" w:color="auto" w:fill="FFFF99"/>
          <w:rtl/>
        </w:rPr>
        <w:t>ל</w:t>
      </w:r>
      <w:r w:rsidRPr="006C4202">
        <w:rPr>
          <w:rStyle w:val="default"/>
          <w:rFonts w:cs="FrankRuehl" w:hint="cs"/>
          <w:strike/>
          <w:vanish/>
          <w:sz w:val="22"/>
          <w:szCs w:val="22"/>
          <w:shd w:val="clear" w:color="auto" w:fill="FFFF99"/>
          <w:rtl/>
        </w:rPr>
        <w:t>טפל בהסווא</w:t>
      </w:r>
      <w:r w:rsidRPr="006C4202">
        <w:rPr>
          <w:rStyle w:val="default"/>
          <w:rFonts w:cs="FrankRuehl"/>
          <w:strike/>
          <w:vanish/>
          <w:sz w:val="22"/>
          <w:szCs w:val="22"/>
          <w:shd w:val="clear" w:color="auto" w:fill="FFFF99"/>
          <w:rtl/>
        </w:rPr>
        <w:t xml:space="preserve">ת </w:t>
      </w:r>
      <w:r w:rsidRPr="006C4202">
        <w:rPr>
          <w:rStyle w:val="default"/>
          <w:rFonts w:cs="FrankRuehl" w:hint="cs"/>
          <w:strike/>
          <w:vanish/>
          <w:sz w:val="22"/>
          <w:szCs w:val="22"/>
          <w:shd w:val="clear" w:color="auto" w:fill="FFFF99"/>
          <w:rtl/>
        </w:rPr>
        <w:t>מבנים,</w:t>
      </w:r>
      <w:r w:rsidRPr="006C4202">
        <w:rPr>
          <w:rStyle w:val="default"/>
          <w:rFonts w:cs="FrankRuehl" w:hint="cs"/>
          <w:vanish/>
          <w:sz w:val="22"/>
          <w:szCs w:val="22"/>
          <w:shd w:val="clear" w:color="auto" w:fill="FFFF99"/>
          <w:rtl/>
        </w:rPr>
        <w:t xml:space="preserve"> לעזור לאוכלוסיה שנפגעה ולעשות כל פעולה אחרת הדרושה לשם מילוי תפקידו, בהתאם לדיני ההתגוננות האזרחית;</w:t>
      </w:r>
    </w:p>
    <w:p w:rsidR="005D10DB" w:rsidRPr="006C4202" w:rsidRDefault="005D10DB" w:rsidP="00BB158C">
      <w:pPr>
        <w:pStyle w:val="P00"/>
        <w:spacing w:before="0"/>
        <w:ind w:left="0" w:right="1134"/>
        <w:rPr>
          <w:rStyle w:val="default"/>
          <w:rFonts w:cs="FrankRuehl" w:hint="cs"/>
          <w:vanish/>
          <w:sz w:val="20"/>
          <w:szCs w:val="20"/>
          <w:shd w:val="clear" w:color="auto" w:fill="FFFF99"/>
          <w:rtl/>
        </w:rPr>
      </w:pPr>
    </w:p>
    <w:p w:rsidR="005D10DB" w:rsidRPr="006C4202" w:rsidRDefault="005D10DB" w:rsidP="005D10DB">
      <w:pPr>
        <w:pStyle w:val="P00"/>
        <w:spacing w:before="0"/>
        <w:ind w:left="0" w:right="1134"/>
        <w:rPr>
          <w:rStyle w:val="default"/>
          <w:rFonts w:cs="FrankRuehl" w:hint="cs"/>
          <w:vanish/>
          <w:color w:val="FF0000"/>
          <w:szCs w:val="20"/>
          <w:shd w:val="clear" w:color="auto" w:fill="FFFF99"/>
          <w:rtl/>
        </w:rPr>
      </w:pPr>
      <w:r w:rsidRPr="006C4202">
        <w:rPr>
          <w:rStyle w:val="default"/>
          <w:rFonts w:cs="FrankRuehl" w:hint="cs"/>
          <w:vanish/>
          <w:color w:val="FF0000"/>
          <w:szCs w:val="20"/>
          <w:shd w:val="clear" w:color="auto" w:fill="FFFF99"/>
          <w:rtl/>
        </w:rPr>
        <w:t>מיום 15.8.2011</w:t>
      </w:r>
    </w:p>
    <w:p w:rsidR="005D10DB" w:rsidRPr="006C4202" w:rsidRDefault="005D10DB" w:rsidP="005D10DB">
      <w:pPr>
        <w:pStyle w:val="P00"/>
        <w:spacing w:before="0"/>
        <w:ind w:left="0" w:right="1134"/>
        <w:rPr>
          <w:rStyle w:val="default"/>
          <w:rFonts w:cs="FrankRuehl" w:hint="cs"/>
          <w:vanish/>
          <w:szCs w:val="20"/>
          <w:shd w:val="clear" w:color="auto" w:fill="FFFF99"/>
          <w:rtl/>
        </w:rPr>
      </w:pPr>
      <w:r w:rsidRPr="006C4202">
        <w:rPr>
          <w:rStyle w:val="default"/>
          <w:rFonts w:cs="FrankRuehl" w:hint="cs"/>
          <w:b/>
          <w:bCs/>
          <w:vanish/>
          <w:szCs w:val="20"/>
          <w:shd w:val="clear" w:color="auto" w:fill="FFFF99"/>
          <w:rtl/>
        </w:rPr>
        <w:t>תיקון מס' 16</w:t>
      </w:r>
    </w:p>
    <w:p w:rsidR="005D10DB" w:rsidRPr="006C4202" w:rsidRDefault="005D10DB" w:rsidP="005D10DB">
      <w:pPr>
        <w:pStyle w:val="P00"/>
        <w:spacing w:before="0"/>
        <w:ind w:left="0" w:right="1134"/>
        <w:rPr>
          <w:rStyle w:val="default"/>
          <w:rFonts w:cs="FrankRuehl" w:hint="cs"/>
          <w:vanish/>
          <w:szCs w:val="20"/>
          <w:shd w:val="clear" w:color="auto" w:fill="FFFF99"/>
          <w:rtl/>
        </w:rPr>
      </w:pPr>
      <w:hyperlink r:id="rId19" w:history="1">
        <w:r w:rsidRPr="006C4202">
          <w:rPr>
            <w:rStyle w:val="Hyperlink"/>
            <w:rFonts w:cs="FrankRuehl" w:hint="cs"/>
            <w:vanish/>
            <w:szCs w:val="20"/>
            <w:shd w:val="clear" w:color="auto" w:fill="FFFF99"/>
            <w:rtl/>
          </w:rPr>
          <w:t>ס"ח תשע"א מס' 2313</w:t>
        </w:r>
      </w:hyperlink>
      <w:r w:rsidRPr="006C4202">
        <w:rPr>
          <w:rStyle w:val="default"/>
          <w:rFonts w:cs="FrankRuehl" w:hint="cs"/>
          <w:vanish/>
          <w:szCs w:val="20"/>
          <w:shd w:val="clear" w:color="auto" w:fill="FFFF99"/>
          <w:rtl/>
        </w:rPr>
        <w:t xml:space="preserve"> מיום 15.8.2011 עמ' 1053 (</w:t>
      </w:r>
      <w:hyperlink r:id="rId20" w:history="1">
        <w:r w:rsidRPr="006C4202">
          <w:rPr>
            <w:rStyle w:val="Hyperlink"/>
            <w:rFonts w:cs="FrankRuehl" w:hint="cs"/>
            <w:vanish/>
            <w:szCs w:val="20"/>
            <w:shd w:val="clear" w:color="auto" w:fill="FFFF99"/>
            <w:rtl/>
          </w:rPr>
          <w:t>ה"ח 537</w:t>
        </w:r>
      </w:hyperlink>
      <w:r w:rsidRPr="006C4202">
        <w:rPr>
          <w:rStyle w:val="default"/>
          <w:rFonts w:cs="FrankRuehl" w:hint="cs"/>
          <w:vanish/>
          <w:szCs w:val="20"/>
          <w:shd w:val="clear" w:color="auto" w:fill="FFFF99"/>
          <w:rtl/>
        </w:rPr>
        <w:t>)</w:t>
      </w:r>
    </w:p>
    <w:p w:rsidR="005D10DB" w:rsidRPr="005D10DB" w:rsidRDefault="005D10DB" w:rsidP="005D10DB">
      <w:pPr>
        <w:pStyle w:val="P00"/>
        <w:ind w:left="0" w:right="1134"/>
        <w:rPr>
          <w:rFonts w:cs="FrankRuehl" w:hint="cs"/>
          <w:sz w:val="2"/>
          <w:szCs w:val="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הדריך ולכוון את ארגוני העזר למילוי תפקידם בתחום</w:t>
      </w:r>
      <w:r w:rsidRPr="006C4202">
        <w:rPr>
          <w:rStyle w:val="default"/>
          <w:rFonts w:cs="FrankRuehl"/>
          <w:vanish/>
          <w:sz w:val="22"/>
          <w:szCs w:val="22"/>
          <w:shd w:val="clear" w:color="auto" w:fill="FFFF99"/>
          <w:rtl/>
        </w:rPr>
        <w:t xml:space="preserve"> ה</w:t>
      </w:r>
      <w:r w:rsidRPr="006C4202">
        <w:rPr>
          <w:rStyle w:val="default"/>
          <w:rFonts w:cs="FrankRuehl" w:hint="cs"/>
          <w:vanish/>
          <w:sz w:val="22"/>
          <w:szCs w:val="22"/>
          <w:shd w:val="clear" w:color="auto" w:fill="FFFF99"/>
          <w:rtl/>
        </w:rPr>
        <w:t xml:space="preserve">התגוננות האזרחית ולהפעיל אותם ואת הציוד שברשותם בעת </w:t>
      </w:r>
      <w:r w:rsidRPr="006C4202">
        <w:rPr>
          <w:rStyle w:val="default"/>
          <w:rFonts w:cs="FrankRuehl" w:hint="cs"/>
          <w:strike/>
          <w:vanish/>
          <w:sz w:val="22"/>
          <w:szCs w:val="22"/>
          <w:shd w:val="clear" w:color="auto" w:fill="FFFF99"/>
          <w:rtl/>
        </w:rPr>
        <w:t>מצב מיוחד בעורף</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מצב מיוחד בעורף, בשעת התקפה</w:t>
      </w:r>
      <w:r w:rsidRPr="006C4202">
        <w:rPr>
          <w:rStyle w:val="default"/>
          <w:rFonts w:cs="FrankRuehl" w:hint="cs"/>
          <w:vanish/>
          <w:sz w:val="22"/>
          <w:szCs w:val="22"/>
          <w:shd w:val="clear" w:color="auto" w:fill="FFFF99"/>
          <w:rtl/>
        </w:rPr>
        <w:t xml:space="preserve"> או בשעת תמרוני הגא;</w:t>
      </w:r>
      <w:bookmarkEnd w:id="8"/>
    </w:p>
    <w:p w:rsidR="00CD44EC" w:rsidRDefault="00CD44EC">
      <w:pPr>
        <w:pStyle w:val="P00"/>
        <w:spacing w:before="72"/>
        <w:ind w:left="0" w:right="1134"/>
        <w:rPr>
          <w:rStyle w:val="default"/>
          <w:rFonts w:cs="FrankRuehl"/>
          <w:rtl/>
        </w:rPr>
      </w:pPr>
      <w:bookmarkStart w:id="9" w:name="Seif3"/>
      <w:bookmarkEnd w:id="9"/>
      <w:r>
        <w:rPr>
          <w:lang w:val="he-IL"/>
        </w:rPr>
        <w:pict>
          <v:rect id="_x0000_s2063" style="position:absolute;left:0;text-align:left;margin-left:464.5pt;margin-top:8.05pt;width:75.05pt;height:24pt;z-index:251550208"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רא</w:t>
                  </w:r>
                  <w:r>
                    <w:rPr>
                      <w:rFonts w:cs="Miriam" w:hint="cs"/>
                      <w:sz w:val="18"/>
                      <w:szCs w:val="18"/>
                      <w:rtl/>
                    </w:rPr>
                    <w:t>ש הגא</w:t>
                  </w:r>
                </w:p>
                <w:p w:rsidR="00B56D9C" w:rsidRDefault="00B56D9C">
                  <w:pPr>
                    <w:spacing w:line="160" w:lineRule="exact"/>
                    <w:jc w:val="left"/>
                    <w:rPr>
                      <w:rFonts w:cs="Miriam"/>
                      <w:sz w:val="18"/>
                      <w:szCs w:val="18"/>
                      <w:rtl/>
                    </w:rPr>
                  </w:pPr>
                  <w:r>
                    <w:rPr>
                      <w:rFonts w:cs="Miriam"/>
                      <w:sz w:val="18"/>
                      <w:szCs w:val="18"/>
                      <w:rtl/>
                    </w:rPr>
                    <w:t xml:space="preserve">(תיקון מס' 11)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הבטחון על פי המלצת הרמטכ"ל, ימנה קצין בצבא-הגנה לישראל לכהן בתפקיד ראש הגא. הודעה על מינויו תפורסם ברשומות.</w:t>
      </w:r>
    </w:p>
    <w:p w:rsidR="00CD44EC" w:rsidRDefault="00BB158C" w:rsidP="00BB158C">
      <w:pPr>
        <w:pStyle w:val="P00"/>
        <w:spacing w:before="72"/>
        <w:ind w:left="0" w:right="1134"/>
        <w:rPr>
          <w:rStyle w:val="default"/>
          <w:rFonts w:cs="FrankRuehl"/>
          <w:rtl/>
        </w:rPr>
      </w:pPr>
      <w:r>
        <w:rPr>
          <w:rFonts w:cs="FrankRuehl"/>
          <w:sz w:val="26"/>
          <w:rtl/>
          <w:lang w:eastAsia="en-US"/>
        </w:rPr>
        <w:pict>
          <v:shape id="_x0000_s2405" type="#_x0000_t202" style="position:absolute;left:0;text-align:left;margin-left:470.25pt;margin-top:7.1pt;width:1in;height:16.8pt;z-index:251735552" filled="f" stroked="f">
            <v:textbox inset="1mm,0,1mm,0">
              <w:txbxContent>
                <w:p w:rsidR="00B56D9C" w:rsidRDefault="00B56D9C" w:rsidP="00BB158C">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shape>
        </w:pict>
      </w:r>
      <w:r w:rsidR="00CD44EC">
        <w:rPr>
          <w:rFonts w:cs="FrankRuehl"/>
          <w:sz w:val="26"/>
          <w:rtl/>
        </w:rPr>
        <w:tab/>
      </w:r>
      <w:r w:rsidR="00CD44EC">
        <w:rPr>
          <w:rStyle w:val="default"/>
          <w:rFonts w:cs="FrankRuehl"/>
          <w:rtl/>
        </w:rPr>
        <w:t>(ב</w:t>
      </w:r>
      <w:r w:rsidR="00CD44EC">
        <w:rPr>
          <w:rStyle w:val="default"/>
          <w:rFonts w:cs="FrankRuehl" w:hint="cs"/>
          <w:rtl/>
        </w:rPr>
        <w:t>)</w:t>
      </w:r>
      <w:r w:rsidR="00CD44EC">
        <w:rPr>
          <w:rStyle w:val="default"/>
          <w:rFonts w:cs="FrankRuehl"/>
          <w:rtl/>
        </w:rPr>
        <w:tab/>
        <w:t>נ</w:t>
      </w:r>
      <w:r w:rsidR="00CD44EC">
        <w:rPr>
          <w:rStyle w:val="default"/>
          <w:rFonts w:cs="FrankRuehl" w:hint="cs"/>
          <w:rtl/>
        </w:rPr>
        <w:t xml:space="preserve">יהול הגא והפיקוד על כל חבריו יהיו בידי ראש הגא, שיהיה מוסמך לפעול בשם הגא בכל ענין, </w:t>
      </w:r>
      <w:r w:rsidRPr="00BB158C">
        <w:rPr>
          <w:rStyle w:val="default"/>
          <w:rFonts w:cs="FrankRuehl" w:hint="cs"/>
          <w:rtl/>
        </w:rPr>
        <w:t>ובכלל זה להפעיל כל סמכות הנתונה בידי מפקד הגא מחוזי לפי דיני ההתגוננות האזרחית</w:t>
      </w:r>
      <w:r w:rsidR="00CD44EC">
        <w:rPr>
          <w:rStyle w:val="default"/>
          <w:rFonts w:cs="FrankRuehl" w:hint="cs"/>
          <w:rtl/>
        </w:rPr>
        <w:t>.</w:t>
      </w:r>
    </w:p>
    <w:p w:rsidR="00CD44EC" w:rsidRDefault="00CD44EC">
      <w:pPr>
        <w:pStyle w:val="P00"/>
        <w:spacing w:before="72"/>
        <w:ind w:left="0" w:right="1134"/>
        <w:rPr>
          <w:rStyle w:val="default"/>
          <w:rFonts w:cs="FrankRuehl" w:hint="cs"/>
          <w:rtl/>
        </w:rPr>
      </w:pPr>
      <w:r>
        <w:rPr>
          <w:lang w:val="he-IL"/>
        </w:rPr>
        <w:pict>
          <v:rect id="_x0000_s2064" style="position:absolute;left:0;text-align:left;margin-left:464.5pt;margin-top:8.05pt;width:75.05pt;height:16pt;z-index:251551232" o:allowincell="f" filled="f" stroked="f" strokecolor="lime" strokeweight=".25pt">
            <v:textbox inset="0,0,0,0">
              <w:txbxContent>
                <w:p w:rsidR="00B56D9C" w:rsidRDefault="00B56D9C">
                  <w:pPr>
                    <w:spacing w:line="160" w:lineRule="exact"/>
                    <w:jc w:val="left"/>
                    <w:rPr>
                      <w:rFonts w:cs="Miriam"/>
                      <w:sz w:val="18"/>
                      <w:szCs w:val="18"/>
                      <w:rtl/>
                    </w:rPr>
                  </w:pPr>
                  <w:r>
                    <w:rPr>
                      <w:rFonts w:cs="Miriam"/>
                      <w:sz w:val="18"/>
                      <w:szCs w:val="18"/>
                      <w:rtl/>
                    </w:rPr>
                    <w:t xml:space="preserve">(תיקון מס' 11)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בלי לגרוע מהסמכויות שנמסרו למפקד הג"א מחוזי לפי חוק זה, רשאי הרמטכ"ל, באישור שר הבטחון וועדת החוץ והבטחון של הכנסת, לקבוע בפקודות הצבא את המחוזות שהפיקוד והניהול בהם לא יהא בידי ראש הג"א, וכן את התפקידים שהם ימלאו במסגרת הג"א וצבא-הגנה לישר</w:t>
      </w:r>
      <w:r>
        <w:rPr>
          <w:rStyle w:val="default"/>
          <w:rFonts w:cs="FrankRuehl"/>
          <w:rtl/>
        </w:rPr>
        <w:t>אל</w:t>
      </w:r>
      <w:r>
        <w:rPr>
          <w:rStyle w:val="default"/>
          <w:rFonts w:cs="FrankRuehl" w:hint="cs"/>
          <w:rtl/>
        </w:rPr>
        <w:t>.</w:t>
      </w:r>
    </w:p>
    <w:p w:rsidR="00CD44EC" w:rsidRPr="006C4202" w:rsidRDefault="00CD44EC">
      <w:pPr>
        <w:pStyle w:val="P00"/>
        <w:spacing w:before="0"/>
        <w:ind w:left="0" w:right="1134"/>
        <w:rPr>
          <w:rFonts w:cs="FrankRuehl" w:hint="cs"/>
          <w:vanish/>
          <w:color w:val="FF0000"/>
          <w:szCs w:val="20"/>
          <w:shd w:val="clear" w:color="auto" w:fill="FFFF99"/>
          <w:rtl/>
        </w:rPr>
      </w:pPr>
      <w:bookmarkStart w:id="10" w:name="Rov236"/>
      <w:r w:rsidRPr="006C4202">
        <w:rPr>
          <w:rFonts w:cs="FrankRuehl" w:hint="cs"/>
          <w:vanish/>
          <w:color w:val="FF0000"/>
          <w:szCs w:val="20"/>
          <w:shd w:val="clear" w:color="auto" w:fill="FFFF99"/>
          <w:rtl/>
        </w:rPr>
        <w:t>מיום 4.2.1993</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סעיף קטן 3(ג) מיום 4.5.1993</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1" w:history="1">
        <w:r w:rsidRPr="006C4202">
          <w:rPr>
            <w:rStyle w:val="Hyperlink"/>
            <w:rFonts w:cs="FrankRuehl" w:hint="cs"/>
            <w:vanish/>
            <w:szCs w:val="20"/>
            <w:shd w:val="clear" w:color="auto" w:fill="FFFF99"/>
            <w:rtl/>
          </w:rPr>
          <w:t>ס"ח תשנ"ג מס' 1411</w:t>
        </w:r>
      </w:hyperlink>
      <w:r w:rsidRPr="006C4202">
        <w:rPr>
          <w:rFonts w:cs="FrankRuehl" w:hint="cs"/>
          <w:vanish/>
          <w:szCs w:val="20"/>
          <w:shd w:val="clear" w:color="auto" w:fill="FFFF99"/>
          <w:rtl/>
        </w:rPr>
        <w:t xml:space="preserve"> מיום 4.2.1993 עמ' 55 (</w:t>
      </w:r>
      <w:hyperlink r:id="rId22" w:history="1">
        <w:r w:rsidRPr="006C4202">
          <w:rPr>
            <w:rStyle w:val="Hyperlink"/>
            <w:rFonts w:cs="FrankRuehl" w:hint="cs"/>
            <w:vanish/>
            <w:szCs w:val="20"/>
            <w:shd w:val="clear" w:color="auto" w:fill="FFFF99"/>
            <w:rtl/>
          </w:rPr>
          <w:t>ה"ח 2124</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vanish/>
          <w:sz w:val="22"/>
          <w:szCs w:val="22"/>
          <w:shd w:val="clear" w:color="auto" w:fill="FFFF99"/>
          <w:rtl/>
        </w:rPr>
      </w:pPr>
      <w:r w:rsidRPr="006C4202">
        <w:rPr>
          <w:rStyle w:val="big-number"/>
          <w:rFonts w:cs="FrankRuehl"/>
          <w:vanish/>
          <w:sz w:val="22"/>
          <w:szCs w:val="22"/>
          <w:shd w:val="clear" w:color="auto" w:fill="FFFF99"/>
          <w:rtl/>
        </w:rPr>
        <w:t>3.</w:t>
      </w:r>
      <w:r w:rsidRPr="006C4202">
        <w:rPr>
          <w:rStyle w:val="big-number"/>
          <w:rFonts w:cs="FrankRuehl"/>
          <w:vanish/>
          <w:sz w:val="22"/>
          <w:szCs w:val="22"/>
          <w:shd w:val="clear" w:color="auto" w:fill="FFFF99"/>
          <w:rtl/>
        </w:rPr>
        <w:tab/>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 xml:space="preserve">ר הבטחון </w:t>
      </w:r>
      <w:r w:rsidRPr="006C4202">
        <w:rPr>
          <w:rStyle w:val="default"/>
          <w:rFonts w:cs="FrankRuehl" w:hint="cs"/>
          <w:vanish/>
          <w:sz w:val="22"/>
          <w:szCs w:val="22"/>
          <w:u w:val="single"/>
          <w:shd w:val="clear" w:color="auto" w:fill="FFFF99"/>
          <w:rtl/>
        </w:rPr>
        <w:t>על פי המלצת הרמטכ"ל</w:t>
      </w:r>
      <w:r w:rsidRPr="006C4202">
        <w:rPr>
          <w:rStyle w:val="default"/>
          <w:rFonts w:cs="FrankRuehl" w:hint="cs"/>
          <w:vanish/>
          <w:sz w:val="22"/>
          <w:szCs w:val="22"/>
          <w:shd w:val="clear" w:color="auto" w:fill="FFFF99"/>
          <w:rtl/>
        </w:rPr>
        <w:t>, ימנה קצין בצבא-הגנה לישראל לכהן בתפקיד ראש הגא. הודעה על מינויו תפורסם ברשומות.</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נ</w:t>
      </w:r>
      <w:r w:rsidRPr="006C4202">
        <w:rPr>
          <w:rStyle w:val="default"/>
          <w:rFonts w:cs="FrankRuehl" w:hint="cs"/>
          <w:vanish/>
          <w:sz w:val="22"/>
          <w:szCs w:val="22"/>
          <w:shd w:val="clear" w:color="auto" w:fill="FFFF99"/>
          <w:rtl/>
        </w:rPr>
        <w:t>יהול הגא והפיקוד על כל חבריו יהיו בידי ראש הגא, שיהיה מוסמך לפעול בשם הגא בכל ענין, פרט לענינים שנמסרו לאדם אחר בחוק זה או בתקנות ש</w:t>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ותק</w:t>
      </w:r>
      <w:r w:rsidRPr="006C4202">
        <w:rPr>
          <w:rStyle w:val="default"/>
          <w:rFonts w:cs="FrankRuehl"/>
          <w:vanish/>
          <w:sz w:val="22"/>
          <w:szCs w:val="22"/>
          <w:shd w:val="clear" w:color="auto" w:fill="FFFF99"/>
          <w:rtl/>
        </w:rPr>
        <w:t>נו</w:t>
      </w:r>
      <w:r w:rsidRPr="006C4202">
        <w:rPr>
          <w:rStyle w:val="default"/>
          <w:rFonts w:cs="FrankRuehl" w:hint="cs"/>
          <w:vanish/>
          <w:sz w:val="22"/>
          <w:szCs w:val="22"/>
          <w:shd w:val="clear" w:color="auto" w:fill="FFFF99"/>
          <w:rtl/>
        </w:rPr>
        <w:t xml:space="preserve"> לפיו.</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(ג</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מ</w:t>
      </w:r>
      <w:r w:rsidRPr="006C4202">
        <w:rPr>
          <w:rStyle w:val="default"/>
          <w:rFonts w:cs="FrankRuehl" w:hint="cs"/>
          <w:vanish/>
          <w:sz w:val="22"/>
          <w:szCs w:val="22"/>
          <w:u w:val="single"/>
          <w:shd w:val="clear" w:color="auto" w:fill="FFFF99"/>
          <w:rtl/>
        </w:rPr>
        <w:t>בלי לגרוע מהסמכויות שנמסרו למפקד הג"א מחוזי לפי חוק זה, רשאי הרמטכ"ל, באישור שר הבטחון וועדת החוץ והבטחון של הכנסת, לקבוע בפקודות הצבא את המחוזות שהפיקוד והניהול בהם לא יהא בידי ראש הג"א, וכן את התפקידים שהם ימלאו במסגרת הג"א וצבא-הגנה לישר</w:t>
      </w:r>
      <w:r w:rsidRPr="006C4202">
        <w:rPr>
          <w:rStyle w:val="default"/>
          <w:rFonts w:cs="FrankRuehl"/>
          <w:vanish/>
          <w:sz w:val="22"/>
          <w:szCs w:val="22"/>
          <w:u w:val="single"/>
          <w:shd w:val="clear" w:color="auto" w:fill="FFFF99"/>
          <w:rtl/>
        </w:rPr>
        <w:t>אל</w:t>
      </w:r>
      <w:r w:rsidRPr="006C4202">
        <w:rPr>
          <w:rStyle w:val="default"/>
          <w:rFonts w:cs="FrankRuehl" w:hint="cs"/>
          <w:vanish/>
          <w:sz w:val="22"/>
          <w:szCs w:val="22"/>
          <w:u w:val="single"/>
          <w:shd w:val="clear" w:color="auto" w:fill="FFFF99"/>
          <w:rtl/>
        </w:rPr>
        <w:t>.</w:t>
      </w:r>
    </w:p>
    <w:p w:rsidR="00BB158C" w:rsidRPr="006C4202" w:rsidRDefault="00BB158C" w:rsidP="00BB158C">
      <w:pPr>
        <w:pStyle w:val="P00"/>
        <w:spacing w:before="0"/>
        <w:ind w:left="0" w:right="1134"/>
        <w:rPr>
          <w:rStyle w:val="default"/>
          <w:rFonts w:cs="FrankRuehl" w:hint="cs"/>
          <w:vanish/>
          <w:sz w:val="20"/>
          <w:szCs w:val="20"/>
          <w:shd w:val="clear" w:color="auto" w:fill="FFFF99"/>
          <w:rtl/>
        </w:rPr>
      </w:pPr>
    </w:p>
    <w:p w:rsidR="00BB158C" w:rsidRPr="006C4202" w:rsidRDefault="00BB158C" w:rsidP="00BB158C">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hyperlink r:id="rId23"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786 (</w:t>
      </w:r>
      <w:hyperlink r:id="rId24"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BB158C" w:rsidRPr="00BB158C" w:rsidRDefault="00BB158C" w:rsidP="00BB158C">
      <w:pPr>
        <w:pStyle w:val="P00"/>
        <w:ind w:left="0" w:right="1134"/>
        <w:rPr>
          <w:rStyle w:val="default"/>
          <w:rFonts w:cs="FrankRuehl"/>
          <w:sz w:val="2"/>
          <w:szCs w:val="2"/>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נ</w:t>
      </w:r>
      <w:r w:rsidRPr="006C4202">
        <w:rPr>
          <w:rStyle w:val="default"/>
          <w:rFonts w:cs="FrankRuehl" w:hint="cs"/>
          <w:vanish/>
          <w:sz w:val="22"/>
          <w:szCs w:val="22"/>
          <w:shd w:val="clear" w:color="auto" w:fill="FFFF99"/>
          <w:rtl/>
        </w:rPr>
        <w:t xml:space="preserve">יהול הגא והפיקוד על כל חבריו יהיו בידי ראש הגא, שיהיה מוסמך לפעול בשם הגא בכל ענין, </w:t>
      </w:r>
      <w:r w:rsidRPr="006C4202">
        <w:rPr>
          <w:rStyle w:val="default"/>
          <w:rFonts w:cs="FrankRuehl" w:hint="cs"/>
          <w:strike/>
          <w:vanish/>
          <w:sz w:val="22"/>
          <w:szCs w:val="22"/>
          <w:shd w:val="clear" w:color="auto" w:fill="FFFF99"/>
          <w:rtl/>
        </w:rPr>
        <w:t>פרט לענינים שנמסרו לאדם אחר בחוק זה או בתקנות ש</w:t>
      </w:r>
      <w:r w:rsidRPr="006C4202">
        <w:rPr>
          <w:rStyle w:val="default"/>
          <w:rFonts w:cs="FrankRuehl"/>
          <w:strike/>
          <w:vanish/>
          <w:sz w:val="22"/>
          <w:szCs w:val="22"/>
          <w:shd w:val="clear" w:color="auto" w:fill="FFFF99"/>
          <w:rtl/>
        </w:rPr>
        <w:t>ה</w:t>
      </w:r>
      <w:r w:rsidRPr="006C4202">
        <w:rPr>
          <w:rStyle w:val="default"/>
          <w:rFonts w:cs="FrankRuehl" w:hint="cs"/>
          <w:strike/>
          <w:vanish/>
          <w:sz w:val="22"/>
          <w:szCs w:val="22"/>
          <w:shd w:val="clear" w:color="auto" w:fill="FFFF99"/>
          <w:rtl/>
        </w:rPr>
        <w:t>ותק</w:t>
      </w:r>
      <w:r w:rsidRPr="006C4202">
        <w:rPr>
          <w:rStyle w:val="default"/>
          <w:rFonts w:cs="FrankRuehl"/>
          <w:strike/>
          <w:vanish/>
          <w:sz w:val="22"/>
          <w:szCs w:val="22"/>
          <w:shd w:val="clear" w:color="auto" w:fill="FFFF99"/>
          <w:rtl/>
        </w:rPr>
        <w:t>נו</w:t>
      </w:r>
      <w:r w:rsidRPr="006C4202">
        <w:rPr>
          <w:rStyle w:val="default"/>
          <w:rFonts w:cs="FrankRuehl" w:hint="cs"/>
          <w:strike/>
          <w:vanish/>
          <w:sz w:val="22"/>
          <w:szCs w:val="22"/>
          <w:shd w:val="clear" w:color="auto" w:fill="FFFF99"/>
          <w:rtl/>
        </w:rPr>
        <w:t xml:space="preserve"> לפיו</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ובכלל זה להפעיל כל סמכות הנתונה בידי מפקד הגא מחוזי לפי דיני ההתגוננות האזרחית</w:t>
      </w:r>
      <w:r w:rsidRPr="006C4202">
        <w:rPr>
          <w:rStyle w:val="default"/>
          <w:rFonts w:cs="FrankRuehl" w:hint="cs"/>
          <w:vanish/>
          <w:sz w:val="22"/>
          <w:szCs w:val="22"/>
          <w:shd w:val="clear" w:color="auto" w:fill="FFFF99"/>
          <w:rtl/>
        </w:rPr>
        <w:t>.</w:t>
      </w:r>
      <w:bookmarkEnd w:id="10"/>
    </w:p>
    <w:p w:rsidR="00CD44EC" w:rsidRDefault="00CD44EC" w:rsidP="00BB158C">
      <w:pPr>
        <w:pStyle w:val="P00"/>
        <w:spacing w:before="72"/>
        <w:ind w:left="0" w:right="1134"/>
        <w:rPr>
          <w:rStyle w:val="default"/>
          <w:rFonts w:cs="FrankRuehl"/>
          <w:rtl/>
        </w:rPr>
      </w:pPr>
      <w:r>
        <w:rPr>
          <w:lang w:val="he-IL"/>
        </w:rPr>
        <w:pict>
          <v:rect id="_x0000_s2065" style="position:absolute;left:0;text-align:left;margin-left:464.5pt;margin-top:8.05pt;width:75.05pt;height:21.9pt;z-index:251552256" o:allowincell="f" filled="f" stroked="f" strokecolor="lime" strokeweight=".25pt">
            <v:textbox style="mso-next-textbox:#_x0000_s2065" inset="0,0,0,0">
              <w:txbxContent>
                <w:p w:rsidR="00B56D9C" w:rsidRDefault="00B56D9C">
                  <w:pPr>
                    <w:spacing w:line="160" w:lineRule="exact"/>
                    <w:jc w:val="left"/>
                    <w:rPr>
                      <w:rFonts w:cs="Miriam" w:hint="cs"/>
                      <w:noProof/>
                      <w:sz w:val="18"/>
                      <w:szCs w:val="18"/>
                      <w:rtl/>
                    </w:rPr>
                  </w:pPr>
                  <w:r>
                    <w:rPr>
                      <w:rFonts w:cs="Miriam" w:hint="cs"/>
                      <w:sz w:val="18"/>
                      <w:szCs w:val="18"/>
                      <w:rtl/>
                    </w:rPr>
                    <w:t>(תיקון מס' 15) תשע"א-2011</w:t>
                  </w:r>
                </w:p>
              </w:txbxContent>
            </v:textbox>
            <w10:anchorlock/>
          </v:rect>
        </w:pict>
      </w:r>
      <w:r>
        <w:rPr>
          <w:rStyle w:val="big-number"/>
          <w:rFonts w:cs="Miriam"/>
          <w:rtl/>
        </w:rPr>
        <w:t>4.</w:t>
      </w:r>
      <w:r>
        <w:rPr>
          <w:rStyle w:val="big-number"/>
          <w:rFonts w:cs="Miriam"/>
          <w:rtl/>
        </w:rPr>
        <w:tab/>
      </w:r>
      <w:r>
        <w:rPr>
          <w:rStyle w:val="default"/>
          <w:rFonts w:cs="FrankRuehl"/>
          <w:rtl/>
        </w:rPr>
        <w:t>(</w:t>
      </w:r>
      <w:r w:rsidR="00BB158C">
        <w:rPr>
          <w:rStyle w:val="default"/>
          <w:rFonts w:cs="FrankRuehl" w:hint="cs"/>
          <w:rtl/>
        </w:rPr>
        <w:t>בוטל)</w:t>
      </w:r>
      <w:r>
        <w:rPr>
          <w:rStyle w:val="default"/>
          <w:rFonts w:cs="FrankRuehl" w:hint="cs"/>
          <w:rtl/>
        </w:rPr>
        <w:t>.</w:t>
      </w:r>
    </w:p>
    <w:p w:rsidR="00CD44EC" w:rsidRPr="006C4202" w:rsidRDefault="00CD44EC">
      <w:pPr>
        <w:pStyle w:val="P00"/>
        <w:spacing w:before="0"/>
        <w:ind w:left="0" w:right="1134"/>
        <w:rPr>
          <w:rFonts w:cs="FrankRuehl" w:hint="cs"/>
          <w:b/>
          <w:bCs/>
          <w:vanish/>
          <w:szCs w:val="20"/>
          <w:shd w:val="clear" w:color="auto" w:fill="FFFF99"/>
          <w:rtl/>
        </w:rPr>
      </w:pPr>
      <w:bookmarkStart w:id="11" w:name="Rov237"/>
      <w:r w:rsidRPr="006C4202">
        <w:rPr>
          <w:rFonts w:cs="FrankRuehl" w:hint="cs"/>
          <w:vanish/>
          <w:color w:val="FF0000"/>
          <w:szCs w:val="20"/>
          <w:shd w:val="clear" w:color="auto" w:fill="FFFF99"/>
          <w:rtl/>
        </w:rPr>
        <w:t>מיום 1.10.1964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5"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126 (</w:t>
      </w:r>
      <w:hyperlink r:id="rId26"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hint="cs"/>
          <w:strike/>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hint="cs"/>
          <w:strike/>
          <w:vanish/>
          <w:sz w:val="22"/>
          <w:szCs w:val="22"/>
          <w:shd w:val="clear" w:color="auto" w:fill="FFFF99"/>
          <w:rtl/>
        </w:rPr>
        <w:t>(ב)</w:t>
      </w:r>
      <w:r w:rsidRPr="006C4202">
        <w:rPr>
          <w:rStyle w:val="default"/>
          <w:rFonts w:cs="FrankRuehl" w:hint="cs"/>
          <w:strike/>
          <w:vanish/>
          <w:sz w:val="22"/>
          <w:szCs w:val="22"/>
          <w:shd w:val="clear" w:color="auto" w:fill="FFFF99"/>
          <w:rtl/>
        </w:rPr>
        <w:tab/>
        <w:t>המועצה הארצית של הגא תהיה מורכבת מחברים אלה:</w:t>
      </w:r>
    </w:p>
    <w:p w:rsidR="00CD44EC" w:rsidRPr="006C4202" w:rsidRDefault="00CD44EC">
      <w:pPr>
        <w:pStyle w:val="P00"/>
        <w:spacing w:before="0"/>
        <w:ind w:left="1021" w:right="1134"/>
        <w:rPr>
          <w:rStyle w:val="default"/>
          <w:rFonts w:cs="FrankRuehl" w:hint="cs"/>
          <w:strike/>
          <w:vanish/>
          <w:sz w:val="22"/>
          <w:szCs w:val="22"/>
          <w:shd w:val="clear" w:color="auto" w:fill="FFFF99"/>
          <w:rtl/>
        </w:rPr>
      </w:pPr>
      <w:r w:rsidRPr="006C4202">
        <w:rPr>
          <w:rStyle w:val="default"/>
          <w:rFonts w:cs="FrankRuehl" w:hint="cs"/>
          <w:strike/>
          <w:vanish/>
          <w:sz w:val="22"/>
          <w:szCs w:val="22"/>
          <w:shd w:val="clear" w:color="auto" w:fill="FFFF99"/>
          <w:rtl/>
        </w:rPr>
        <w:t>(1)</w:t>
      </w:r>
      <w:r w:rsidRPr="006C4202">
        <w:rPr>
          <w:rStyle w:val="default"/>
          <w:rFonts w:cs="FrankRuehl" w:hint="cs"/>
          <w:strike/>
          <w:vanish/>
          <w:sz w:val="22"/>
          <w:szCs w:val="22"/>
          <w:shd w:val="clear" w:color="auto" w:fill="FFFF99"/>
          <w:rtl/>
        </w:rPr>
        <w:tab/>
        <w:t>ראש הגא, כיושב ראש;</w:t>
      </w:r>
    </w:p>
    <w:p w:rsidR="00CD44EC" w:rsidRPr="006C4202" w:rsidRDefault="00CD44EC">
      <w:pPr>
        <w:pStyle w:val="P00"/>
        <w:spacing w:before="0"/>
        <w:ind w:left="1021" w:right="1134"/>
        <w:rPr>
          <w:rStyle w:val="default"/>
          <w:rFonts w:cs="FrankRuehl" w:hint="cs"/>
          <w:strike/>
          <w:vanish/>
          <w:sz w:val="22"/>
          <w:szCs w:val="22"/>
          <w:shd w:val="clear" w:color="auto" w:fill="FFFF99"/>
          <w:rtl/>
        </w:rPr>
      </w:pPr>
      <w:r w:rsidRPr="006C4202">
        <w:rPr>
          <w:rStyle w:val="default"/>
          <w:rFonts w:cs="FrankRuehl" w:hint="cs"/>
          <w:strike/>
          <w:vanish/>
          <w:sz w:val="22"/>
          <w:szCs w:val="22"/>
          <w:shd w:val="clear" w:color="auto" w:fill="FFFF99"/>
          <w:rtl/>
        </w:rPr>
        <w:t>(2)</w:t>
      </w:r>
      <w:r w:rsidRPr="006C4202">
        <w:rPr>
          <w:rStyle w:val="default"/>
          <w:rFonts w:cs="FrankRuehl" w:hint="cs"/>
          <w:strike/>
          <w:vanish/>
          <w:sz w:val="22"/>
          <w:szCs w:val="22"/>
          <w:shd w:val="clear" w:color="auto" w:fill="FFFF99"/>
          <w:rtl/>
        </w:rPr>
        <w:tab/>
        <w:t>נציג אחד של כל שר כמפורט בזה: שר האוצר, שר הבריאות, שר המשטרה, שר העבודה ושר הפנים;</w:t>
      </w:r>
    </w:p>
    <w:p w:rsidR="00CD44EC" w:rsidRPr="006C4202" w:rsidRDefault="00CD44EC">
      <w:pPr>
        <w:pStyle w:val="P00"/>
        <w:spacing w:before="0"/>
        <w:ind w:left="1021" w:right="1134"/>
        <w:rPr>
          <w:rStyle w:val="default"/>
          <w:rFonts w:cs="FrankRuehl" w:hint="cs"/>
          <w:strike/>
          <w:vanish/>
          <w:sz w:val="22"/>
          <w:szCs w:val="22"/>
          <w:shd w:val="clear" w:color="auto" w:fill="FFFF99"/>
          <w:rtl/>
        </w:rPr>
      </w:pPr>
      <w:r w:rsidRPr="006C4202">
        <w:rPr>
          <w:rStyle w:val="default"/>
          <w:rFonts w:cs="FrankRuehl" w:hint="cs"/>
          <w:strike/>
          <w:vanish/>
          <w:sz w:val="22"/>
          <w:szCs w:val="22"/>
          <w:shd w:val="clear" w:color="auto" w:fill="FFFF99"/>
          <w:rtl/>
        </w:rPr>
        <w:t>(3)</w:t>
      </w:r>
      <w:r w:rsidRPr="006C4202">
        <w:rPr>
          <w:rStyle w:val="default"/>
          <w:rFonts w:cs="FrankRuehl" w:hint="cs"/>
          <w:strike/>
          <w:vanish/>
          <w:sz w:val="22"/>
          <w:szCs w:val="22"/>
          <w:shd w:val="clear" w:color="auto" w:fill="FFFF99"/>
          <w:rtl/>
        </w:rPr>
        <w:tab/>
        <w:t>נציג אחד של כל עיריה כמפורט בזה: עירית ירושלים, עירית תל אביב-יפו ועירית חיפה;</w:t>
      </w:r>
    </w:p>
    <w:p w:rsidR="00CD44EC" w:rsidRPr="006C4202" w:rsidRDefault="00CD44EC">
      <w:pPr>
        <w:pStyle w:val="P00"/>
        <w:spacing w:before="0"/>
        <w:ind w:left="1021" w:right="1134"/>
        <w:rPr>
          <w:rStyle w:val="default"/>
          <w:rFonts w:cs="FrankRuehl" w:hint="cs"/>
          <w:strike/>
          <w:vanish/>
          <w:sz w:val="22"/>
          <w:szCs w:val="22"/>
          <w:shd w:val="clear" w:color="auto" w:fill="FFFF99"/>
          <w:rtl/>
        </w:rPr>
      </w:pPr>
      <w:r w:rsidRPr="006C4202">
        <w:rPr>
          <w:rStyle w:val="default"/>
          <w:rFonts w:cs="FrankRuehl" w:hint="cs"/>
          <w:strike/>
          <w:vanish/>
          <w:sz w:val="22"/>
          <w:szCs w:val="22"/>
          <w:shd w:val="clear" w:color="auto" w:fill="FFFF99"/>
          <w:rtl/>
        </w:rPr>
        <w:t>(4)</w:t>
      </w:r>
      <w:r w:rsidRPr="006C4202">
        <w:rPr>
          <w:rStyle w:val="default"/>
          <w:rFonts w:cs="FrankRuehl" w:hint="cs"/>
          <w:strike/>
          <w:vanish/>
          <w:sz w:val="22"/>
          <w:szCs w:val="22"/>
          <w:shd w:val="clear" w:color="auto" w:fill="FFFF99"/>
          <w:rtl/>
        </w:rPr>
        <w:tab/>
        <w:t>נציג אחד של העיריות שלא פורטו בפסקה (3);</w:t>
      </w:r>
    </w:p>
    <w:p w:rsidR="00CD44EC" w:rsidRPr="006C4202" w:rsidRDefault="00CD44EC">
      <w:pPr>
        <w:pStyle w:val="P00"/>
        <w:spacing w:before="0"/>
        <w:ind w:left="1021" w:right="1134"/>
        <w:rPr>
          <w:rStyle w:val="default"/>
          <w:rFonts w:cs="FrankRuehl" w:hint="cs"/>
          <w:strike/>
          <w:vanish/>
          <w:sz w:val="22"/>
          <w:szCs w:val="22"/>
          <w:shd w:val="clear" w:color="auto" w:fill="FFFF99"/>
          <w:rtl/>
        </w:rPr>
      </w:pPr>
      <w:r w:rsidRPr="006C4202">
        <w:rPr>
          <w:rStyle w:val="default"/>
          <w:rFonts w:cs="FrankRuehl" w:hint="cs"/>
          <w:strike/>
          <w:vanish/>
          <w:sz w:val="22"/>
          <w:szCs w:val="22"/>
          <w:shd w:val="clear" w:color="auto" w:fill="FFFF99"/>
          <w:rtl/>
        </w:rPr>
        <w:t>(5)</w:t>
      </w:r>
      <w:r w:rsidRPr="006C4202">
        <w:rPr>
          <w:rStyle w:val="default"/>
          <w:rFonts w:cs="FrankRuehl" w:hint="cs"/>
          <w:strike/>
          <w:vanish/>
          <w:sz w:val="22"/>
          <w:szCs w:val="22"/>
          <w:shd w:val="clear" w:color="auto" w:fill="FFFF99"/>
          <w:rtl/>
        </w:rPr>
        <w:tab/>
        <w:t>שני נציגים של הרשויות המקומיות האחרות בישראל;</w:t>
      </w:r>
    </w:p>
    <w:p w:rsidR="00CD44EC" w:rsidRPr="006C4202" w:rsidRDefault="00CD44EC">
      <w:pPr>
        <w:pStyle w:val="P00"/>
        <w:spacing w:before="0"/>
        <w:ind w:left="1021" w:right="1134"/>
        <w:rPr>
          <w:rStyle w:val="default"/>
          <w:rFonts w:cs="FrankRuehl" w:hint="cs"/>
          <w:strike/>
          <w:vanish/>
          <w:sz w:val="22"/>
          <w:szCs w:val="22"/>
          <w:shd w:val="clear" w:color="auto" w:fill="FFFF99"/>
          <w:rtl/>
        </w:rPr>
      </w:pPr>
      <w:r w:rsidRPr="006C4202">
        <w:rPr>
          <w:rStyle w:val="default"/>
          <w:rFonts w:cs="FrankRuehl" w:hint="cs"/>
          <w:strike/>
          <w:vanish/>
          <w:sz w:val="22"/>
          <w:szCs w:val="22"/>
          <w:shd w:val="clear" w:color="auto" w:fill="FFFF99"/>
          <w:rtl/>
        </w:rPr>
        <w:t>(6)</w:t>
      </w:r>
      <w:r w:rsidRPr="006C4202">
        <w:rPr>
          <w:rStyle w:val="default"/>
          <w:rFonts w:cs="FrankRuehl" w:hint="cs"/>
          <w:strike/>
          <w:vanish/>
          <w:sz w:val="22"/>
          <w:szCs w:val="22"/>
          <w:shd w:val="clear" w:color="auto" w:fill="FFFF99"/>
          <w:rtl/>
        </w:rPr>
        <w:tab/>
        <w:t>נציג אחד של האגודה מגן דוד אדום בישראל;</w:t>
      </w:r>
    </w:p>
    <w:p w:rsidR="00CD44EC" w:rsidRPr="006C4202" w:rsidRDefault="00CD44EC">
      <w:pPr>
        <w:pStyle w:val="P00"/>
        <w:spacing w:before="0"/>
        <w:ind w:left="1021" w:right="1134"/>
        <w:rPr>
          <w:rStyle w:val="default"/>
          <w:rFonts w:cs="FrankRuehl" w:hint="cs"/>
          <w:strike/>
          <w:vanish/>
          <w:sz w:val="22"/>
          <w:szCs w:val="22"/>
          <w:shd w:val="clear" w:color="auto" w:fill="FFFF99"/>
          <w:rtl/>
        </w:rPr>
      </w:pPr>
      <w:r w:rsidRPr="006C4202">
        <w:rPr>
          <w:rStyle w:val="default"/>
          <w:rFonts w:cs="FrankRuehl" w:hint="cs"/>
          <w:strike/>
          <w:vanish/>
          <w:sz w:val="22"/>
          <w:szCs w:val="22"/>
          <w:shd w:val="clear" w:color="auto" w:fill="FFFF99"/>
          <w:rtl/>
        </w:rPr>
        <w:t>(7)</w:t>
      </w:r>
      <w:r w:rsidRPr="006C4202">
        <w:rPr>
          <w:rStyle w:val="default"/>
          <w:rFonts w:cs="FrankRuehl" w:hint="cs"/>
          <w:strike/>
          <w:vanish/>
          <w:sz w:val="22"/>
          <w:szCs w:val="22"/>
          <w:shd w:val="clear" w:color="auto" w:fill="FFFF99"/>
          <w:rtl/>
        </w:rPr>
        <w:tab/>
        <w:t>נציג אחד של האגודה מכבי אש מתנדבים;</w:t>
      </w:r>
    </w:p>
    <w:p w:rsidR="00CD44EC" w:rsidRPr="006C4202" w:rsidRDefault="00CD44EC">
      <w:pPr>
        <w:pStyle w:val="P00"/>
        <w:spacing w:before="0"/>
        <w:ind w:left="1021" w:right="1134"/>
        <w:rPr>
          <w:rStyle w:val="default"/>
          <w:rFonts w:cs="FrankRuehl" w:hint="cs"/>
          <w:strike/>
          <w:vanish/>
          <w:sz w:val="22"/>
          <w:szCs w:val="22"/>
          <w:shd w:val="clear" w:color="auto" w:fill="FFFF99"/>
          <w:rtl/>
        </w:rPr>
      </w:pPr>
      <w:r w:rsidRPr="006C4202">
        <w:rPr>
          <w:rStyle w:val="default"/>
          <w:rFonts w:cs="FrankRuehl" w:hint="cs"/>
          <w:strike/>
          <w:vanish/>
          <w:sz w:val="22"/>
          <w:szCs w:val="22"/>
          <w:shd w:val="clear" w:color="auto" w:fill="FFFF99"/>
          <w:rtl/>
        </w:rPr>
        <w:t>(8)</w:t>
      </w:r>
      <w:r w:rsidRPr="006C4202">
        <w:rPr>
          <w:rStyle w:val="default"/>
          <w:rFonts w:cs="FrankRuehl" w:hint="cs"/>
          <w:strike/>
          <w:vanish/>
          <w:sz w:val="22"/>
          <w:szCs w:val="22"/>
          <w:shd w:val="clear" w:color="auto" w:fill="FFFF99"/>
          <w:rtl/>
        </w:rPr>
        <w:tab/>
        <w:t>נציג אחד של ארגוני נשים;</w:t>
      </w:r>
    </w:p>
    <w:p w:rsidR="00CD44EC" w:rsidRPr="006C4202" w:rsidRDefault="00CD44EC">
      <w:pPr>
        <w:pStyle w:val="P00"/>
        <w:spacing w:before="0"/>
        <w:ind w:left="0" w:right="1134"/>
        <w:rPr>
          <w:rStyle w:val="default"/>
          <w:rFonts w:cs="FrankRuehl"/>
          <w:vanish/>
          <w:sz w:val="22"/>
          <w:szCs w:val="22"/>
          <w:u w:val="single"/>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ב</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מועצה הארצית של הגא תהיה מורכבת מחברים אלה:</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vanish/>
          <w:sz w:val="22"/>
          <w:szCs w:val="22"/>
          <w:u w:val="single"/>
          <w:shd w:val="clear" w:color="auto" w:fill="FFFF99"/>
          <w:rtl/>
        </w:rPr>
        <w:t>(1)</w:t>
      </w:r>
      <w:r w:rsidRPr="006C4202">
        <w:rPr>
          <w:rStyle w:val="default"/>
          <w:rFonts w:cs="FrankRuehl"/>
          <w:vanish/>
          <w:sz w:val="22"/>
          <w:szCs w:val="22"/>
          <w:u w:val="single"/>
          <w:shd w:val="clear" w:color="auto" w:fill="FFFF99"/>
          <w:rtl/>
        </w:rPr>
        <w:tab/>
        <w:t>ר</w:t>
      </w:r>
      <w:r w:rsidRPr="006C4202">
        <w:rPr>
          <w:rStyle w:val="default"/>
          <w:rFonts w:cs="FrankRuehl" w:hint="cs"/>
          <w:vanish/>
          <w:sz w:val="22"/>
          <w:szCs w:val="22"/>
          <w:u w:val="single"/>
          <w:shd w:val="clear" w:color="auto" w:fill="FFFF99"/>
          <w:rtl/>
        </w:rPr>
        <w:t>אש הגא שיהיה יושב ראש המועצה;</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hint="cs"/>
          <w:vanish/>
          <w:sz w:val="22"/>
          <w:szCs w:val="22"/>
          <w:u w:val="single"/>
          <w:shd w:val="clear" w:color="auto" w:fill="FFFF99"/>
          <w:rtl/>
        </w:rPr>
        <w:t>(2)</w:t>
      </w:r>
      <w:r w:rsidRPr="006C4202">
        <w:rPr>
          <w:rStyle w:val="default"/>
          <w:rFonts w:cs="FrankRuehl"/>
          <w:vanish/>
          <w:sz w:val="22"/>
          <w:szCs w:val="22"/>
          <w:u w:val="single"/>
          <w:shd w:val="clear" w:color="auto" w:fill="FFFF99"/>
          <w:rtl/>
        </w:rPr>
        <w:tab/>
        <w:t>נ</w:t>
      </w:r>
      <w:r w:rsidRPr="006C4202">
        <w:rPr>
          <w:rStyle w:val="default"/>
          <w:rFonts w:cs="FrankRuehl" w:hint="cs"/>
          <w:vanish/>
          <w:sz w:val="22"/>
          <w:szCs w:val="22"/>
          <w:u w:val="single"/>
          <w:shd w:val="clear" w:color="auto" w:fill="FFFF99"/>
          <w:rtl/>
        </w:rPr>
        <w:t>ציגיהם של שר האוצר, שר הבריאות, שר ה</w:t>
      </w:r>
      <w:r w:rsidRPr="006C4202">
        <w:rPr>
          <w:rStyle w:val="default"/>
          <w:rFonts w:cs="FrankRuehl"/>
          <w:vanish/>
          <w:sz w:val="22"/>
          <w:szCs w:val="22"/>
          <w:u w:val="single"/>
          <w:shd w:val="clear" w:color="auto" w:fill="FFFF99"/>
          <w:rtl/>
        </w:rPr>
        <w:t>ח</w:t>
      </w:r>
      <w:r w:rsidRPr="006C4202">
        <w:rPr>
          <w:rStyle w:val="default"/>
          <w:rFonts w:cs="FrankRuehl" w:hint="cs"/>
          <w:vanish/>
          <w:sz w:val="22"/>
          <w:szCs w:val="22"/>
          <w:u w:val="single"/>
          <w:shd w:val="clear" w:color="auto" w:fill="FFFF99"/>
          <w:rtl/>
        </w:rPr>
        <w:t>ינוך</w:t>
      </w:r>
      <w:r w:rsidRPr="006C4202">
        <w:rPr>
          <w:rFonts w:cs="FrankRuehl"/>
          <w:vanish/>
          <w:sz w:val="22"/>
          <w:szCs w:val="22"/>
          <w:u w:val="single"/>
          <w:shd w:val="clear" w:color="auto" w:fill="FFFF99"/>
          <w:rtl/>
        </w:rPr>
        <w:t> </w:t>
      </w:r>
      <w:r w:rsidRPr="006C4202">
        <w:rPr>
          <w:rStyle w:val="default"/>
          <w:rFonts w:cs="FrankRuehl"/>
          <w:vanish/>
          <w:sz w:val="22"/>
          <w:szCs w:val="22"/>
          <w:u w:val="single"/>
          <w:shd w:val="clear" w:color="auto" w:fill="FFFF99"/>
          <w:rtl/>
        </w:rPr>
        <w:t xml:space="preserve"> ו</w:t>
      </w:r>
      <w:r w:rsidRPr="006C4202">
        <w:rPr>
          <w:rStyle w:val="default"/>
          <w:rFonts w:cs="FrankRuehl" w:hint="cs"/>
          <w:vanish/>
          <w:sz w:val="22"/>
          <w:szCs w:val="22"/>
          <w:u w:val="single"/>
          <w:shd w:val="clear" w:color="auto" w:fill="FFFF99"/>
          <w:rtl/>
        </w:rPr>
        <w:t xml:space="preserve">התרבות, שר המשטרה, שר הסעד, שר העבודה, שר הפנים, שר </w:t>
      </w:r>
      <w:r w:rsidRPr="006C4202">
        <w:rPr>
          <w:rStyle w:val="default"/>
          <w:rFonts w:cs="FrankRuehl"/>
          <w:vanish/>
          <w:sz w:val="22"/>
          <w:szCs w:val="22"/>
          <w:u w:val="single"/>
          <w:shd w:val="clear" w:color="auto" w:fill="FFFF99"/>
          <w:rtl/>
        </w:rPr>
        <w:t>הש</w:t>
      </w:r>
      <w:r w:rsidRPr="006C4202">
        <w:rPr>
          <w:rStyle w:val="default"/>
          <w:rFonts w:cs="FrankRuehl" w:hint="cs"/>
          <w:vanish/>
          <w:sz w:val="22"/>
          <w:szCs w:val="22"/>
          <w:u w:val="single"/>
          <w:shd w:val="clear" w:color="auto" w:fill="FFFF99"/>
          <w:rtl/>
        </w:rPr>
        <w:t xml:space="preserve">יכון ושר התחבורה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נציג אחד לכל שר, והוא יתמנה על ידיו מבין עובדי משרדו;</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hint="cs"/>
          <w:vanish/>
          <w:sz w:val="22"/>
          <w:szCs w:val="22"/>
          <w:u w:val="single"/>
          <w:shd w:val="clear" w:color="auto" w:fill="FFFF99"/>
          <w:rtl/>
        </w:rPr>
        <w:t>(3)</w:t>
      </w:r>
      <w:r w:rsidRPr="006C4202">
        <w:rPr>
          <w:rStyle w:val="default"/>
          <w:rFonts w:cs="FrankRuehl"/>
          <w:vanish/>
          <w:sz w:val="22"/>
          <w:szCs w:val="22"/>
          <w:u w:val="single"/>
          <w:shd w:val="clear" w:color="auto" w:fill="FFFF99"/>
          <w:rtl/>
        </w:rPr>
        <w:tab/>
        <w:t>נ</w:t>
      </w:r>
      <w:r w:rsidRPr="006C4202">
        <w:rPr>
          <w:rStyle w:val="default"/>
          <w:rFonts w:cs="FrankRuehl" w:hint="cs"/>
          <w:vanish/>
          <w:sz w:val="22"/>
          <w:szCs w:val="22"/>
          <w:u w:val="single"/>
          <w:shd w:val="clear" w:color="auto" w:fill="FFFF99"/>
          <w:rtl/>
        </w:rPr>
        <w:t xml:space="preserve">ציגים של עירית ירושלים, עירית תל-אביב-יפו ועירית חיפה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נציג אחד לכל עיריה, והוא יתמנה על ידי מועצת העיריה;</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vanish/>
          <w:sz w:val="22"/>
          <w:szCs w:val="22"/>
          <w:u w:val="single"/>
          <w:shd w:val="clear" w:color="auto" w:fill="FFFF99"/>
          <w:rtl/>
        </w:rPr>
        <w:t>(4)</w:t>
      </w:r>
      <w:r w:rsidRPr="006C4202">
        <w:rPr>
          <w:rStyle w:val="default"/>
          <w:rFonts w:cs="FrankRuehl"/>
          <w:vanish/>
          <w:sz w:val="22"/>
          <w:szCs w:val="22"/>
          <w:u w:val="single"/>
          <w:shd w:val="clear" w:color="auto" w:fill="FFFF99"/>
          <w:rtl/>
        </w:rPr>
        <w:tab/>
        <w:t>ש</w:t>
      </w:r>
      <w:r w:rsidRPr="006C4202">
        <w:rPr>
          <w:rStyle w:val="default"/>
          <w:rFonts w:cs="FrankRuehl" w:hint="cs"/>
          <w:vanish/>
          <w:sz w:val="22"/>
          <w:szCs w:val="22"/>
          <w:u w:val="single"/>
          <w:shd w:val="clear" w:color="auto" w:fill="FFFF99"/>
          <w:rtl/>
        </w:rPr>
        <w:t>ני נציגים של העיריות שלא פורטו בפסקה (3), והם יתמנו על ידי שר הפנים, בהמלצת ארגון ארצי של רשויות מקומיות שהוא לדעת השר יציג ונוגע בדבר;</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hint="cs"/>
          <w:vanish/>
          <w:sz w:val="22"/>
          <w:szCs w:val="22"/>
          <w:u w:val="single"/>
          <w:shd w:val="clear" w:color="auto" w:fill="FFFF99"/>
          <w:rtl/>
        </w:rPr>
        <w:t>(5)</w:t>
      </w:r>
      <w:r w:rsidRPr="006C4202">
        <w:rPr>
          <w:rStyle w:val="default"/>
          <w:rFonts w:cs="FrankRuehl"/>
          <w:vanish/>
          <w:sz w:val="22"/>
          <w:szCs w:val="22"/>
          <w:u w:val="single"/>
          <w:shd w:val="clear" w:color="auto" w:fill="FFFF99"/>
          <w:rtl/>
        </w:rPr>
        <w:tab/>
        <w:t>ש</w:t>
      </w:r>
      <w:r w:rsidRPr="006C4202">
        <w:rPr>
          <w:rStyle w:val="default"/>
          <w:rFonts w:cs="FrankRuehl" w:hint="cs"/>
          <w:vanish/>
          <w:sz w:val="22"/>
          <w:szCs w:val="22"/>
          <w:u w:val="single"/>
          <w:shd w:val="clear" w:color="auto" w:fill="FFFF99"/>
          <w:rtl/>
        </w:rPr>
        <w:t>ני נציגים של המועצות המקומיות, למעט המועצות האזוריות שהוקמו תוך שימוש בסמכויו</w:t>
      </w:r>
      <w:r w:rsidRPr="006C4202">
        <w:rPr>
          <w:rStyle w:val="default"/>
          <w:rFonts w:cs="FrankRuehl"/>
          <w:vanish/>
          <w:sz w:val="22"/>
          <w:szCs w:val="22"/>
          <w:u w:val="single"/>
          <w:shd w:val="clear" w:color="auto" w:fill="FFFF99"/>
          <w:rtl/>
        </w:rPr>
        <w:t xml:space="preserve">ת </w:t>
      </w:r>
      <w:r w:rsidRPr="006C4202">
        <w:rPr>
          <w:rStyle w:val="default"/>
          <w:rFonts w:cs="FrankRuehl" w:hint="cs"/>
          <w:vanish/>
          <w:sz w:val="22"/>
          <w:szCs w:val="22"/>
          <w:u w:val="single"/>
          <w:shd w:val="clear" w:color="auto" w:fill="FFFF99"/>
          <w:rtl/>
        </w:rPr>
        <w:t>לפי סעיף 5(3) לפקודת המועצות המקומיות, 1941, ונציג אחד של המועצות האזוריות, והם יתמנו על ידי שר הפנים בהמלצת ארגון ארצי של רשויות מקומיות שהוא לדעת השר יציג ונוגע בדבר;</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hint="cs"/>
          <w:vanish/>
          <w:sz w:val="22"/>
          <w:szCs w:val="22"/>
          <w:u w:val="single"/>
          <w:shd w:val="clear" w:color="auto" w:fill="FFFF99"/>
          <w:rtl/>
        </w:rPr>
        <w:t>(6)</w:t>
      </w:r>
      <w:r w:rsidRPr="006C4202">
        <w:rPr>
          <w:rStyle w:val="default"/>
          <w:rFonts w:cs="FrankRuehl"/>
          <w:vanish/>
          <w:sz w:val="22"/>
          <w:szCs w:val="22"/>
          <w:u w:val="single"/>
          <w:shd w:val="clear" w:color="auto" w:fill="FFFF99"/>
          <w:rtl/>
        </w:rPr>
        <w:tab/>
        <w:t>י</w:t>
      </w:r>
      <w:r w:rsidRPr="006C4202">
        <w:rPr>
          <w:rStyle w:val="default"/>
          <w:rFonts w:cs="FrankRuehl" w:hint="cs"/>
          <w:vanish/>
          <w:sz w:val="22"/>
          <w:szCs w:val="22"/>
          <w:u w:val="single"/>
          <w:shd w:val="clear" w:color="auto" w:fill="FFFF99"/>
          <w:rtl/>
        </w:rPr>
        <w:t>ושב ראש הועד הפועל ש</w:t>
      </w:r>
      <w:r w:rsidRPr="006C4202">
        <w:rPr>
          <w:rStyle w:val="default"/>
          <w:rFonts w:cs="FrankRuehl"/>
          <w:vanish/>
          <w:sz w:val="22"/>
          <w:szCs w:val="22"/>
          <w:u w:val="single"/>
          <w:shd w:val="clear" w:color="auto" w:fill="FFFF99"/>
          <w:rtl/>
        </w:rPr>
        <w:t>ל</w:t>
      </w:r>
      <w:r w:rsidRPr="006C4202">
        <w:rPr>
          <w:rStyle w:val="default"/>
          <w:rFonts w:cs="FrankRuehl" w:hint="cs"/>
          <w:vanish/>
          <w:sz w:val="22"/>
          <w:szCs w:val="22"/>
          <w:u w:val="single"/>
          <w:shd w:val="clear" w:color="auto" w:fill="FFFF99"/>
          <w:rtl/>
        </w:rPr>
        <w:t xml:space="preserve"> מגן דוד אדום בישראל;</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hint="cs"/>
          <w:vanish/>
          <w:sz w:val="22"/>
          <w:szCs w:val="22"/>
          <w:u w:val="single"/>
          <w:shd w:val="clear" w:color="auto" w:fill="FFFF99"/>
          <w:rtl/>
        </w:rPr>
        <w:t>(7)</w:t>
      </w:r>
      <w:r w:rsidRPr="006C4202">
        <w:rPr>
          <w:rStyle w:val="default"/>
          <w:rFonts w:cs="FrankRuehl"/>
          <w:vanish/>
          <w:sz w:val="22"/>
          <w:szCs w:val="22"/>
          <w:u w:val="single"/>
          <w:shd w:val="clear" w:color="auto" w:fill="FFFF99"/>
          <w:rtl/>
        </w:rPr>
        <w:tab/>
        <w:t>מ</w:t>
      </w:r>
      <w:r w:rsidRPr="006C4202">
        <w:rPr>
          <w:rStyle w:val="default"/>
          <w:rFonts w:cs="FrankRuehl" w:hint="cs"/>
          <w:vanish/>
          <w:sz w:val="22"/>
          <w:szCs w:val="22"/>
          <w:u w:val="single"/>
          <w:shd w:val="clear" w:color="auto" w:fill="FFFF99"/>
          <w:rtl/>
        </w:rPr>
        <w:t>פקח הכבאות הראשי שנתמנה על פי חו</w:t>
      </w:r>
      <w:r w:rsidRPr="006C4202">
        <w:rPr>
          <w:rStyle w:val="default"/>
          <w:rFonts w:cs="FrankRuehl"/>
          <w:vanish/>
          <w:sz w:val="22"/>
          <w:szCs w:val="22"/>
          <w:u w:val="single"/>
          <w:shd w:val="clear" w:color="auto" w:fill="FFFF99"/>
          <w:rtl/>
        </w:rPr>
        <w:t xml:space="preserve">ק </w:t>
      </w:r>
      <w:r w:rsidRPr="006C4202">
        <w:rPr>
          <w:rStyle w:val="default"/>
          <w:rFonts w:cs="FrankRuehl" w:hint="cs"/>
          <w:vanish/>
          <w:sz w:val="22"/>
          <w:szCs w:val="22"/>
          <w:u w:val="single"/>
          <w:shd w:val="clear" w:color="auto" w:fill="FFFF99"/>
          <w:rtl/>
        </w:rPr>
        <w:t>שירותי</w:t>
      </w:r>
      <w:r w:rsidRPr="006C4202">
        <w:rPr>
          <w:rFonts w:cs="FrankRuehl"/>
          <w:vanish/>
          <w:sz w:val="22"/>
          <w:szCs w:val="22"/>
          <w:u w:val="single"/>
          <w:shd w:val="clear" w:color="auto" w:fill="FFFF99"/>
          <w:rtl/>
        </w:rPr>
        <w:t> </w:t>
      </w:r>
      <w:r w:rsidRPr="006C4202">
        <w:rPr>
          <w:rStyle w:val="default"/>
          <w:rFonts w:cs="FrankRuehl"/>
          <w:vanish/>
          <w:sz w:val="22"/>
          <w:szCs w:val="22"/>
          <w:u w:val="single"/>
          <w:shd w:val="clear" w:color="auto" w:fill="FFFF99"/>
          <w:rtl/>
        </w:rPr>
        <w:t xml:space="preserve"> ה</w:t>
      </w:r>
      <w:r w:rsidRPr="006C4202">
        <w:rPr>
          <w:rStyle w:val="default"/>
          <w:rFonts w:cs="FrankRuehl" w:hint="cs"/>
          <w:vanish/>
          <w:sz w:val="22"/>
          <w:szCs w:val="22"/>
          <w:u w:val="single"/>
          <w:shd w:val="clear" w:color="auto" w:fill="FFFF99"/>
          <w:rtl/>
        </w:rPr>
        <w:t>כבאות, תשי"ט</w:t>
      </w:r>
      <w:r w:rsidRPr="006C4202">
        <w:rPr>
          <w:rStyle w:val="default"/>
          <w:rFonts w:cs="FrankRuehl"/>
          <w:vanish/>
          <w:sz w:val="22"/>
          <w:szCs w:val="22"/>
          <w:u w:val="single"/>
          <w:shd w:val="clear" w:color="auto" w:fill="FFFF99"/>
          <w:rtl/>
        </w:rPr>
        <w:t>–1959;</w:t>
      </w:r>
    </w:p>
    <w:p w:rsidR="00CD44EC" w:rsidRPr="006C4202" w:rsidRDefault="00CD44EC">
      <w:pPr>
        <w:pStyle w:val="P22"/>
        <w:spacing w:before="0"/>
        <w:ind w:left="1021" w:right="1134"/>
        <w:rPr>
          <w:rStyle w:val="default"/>
          <w:rFonts w:cs="FrankRuehl" w:hint="cs"/>
          <w:vanish/>
          <w:sz w:val="22"/>
          <w:szCs w:val="22"/>
          <w:u w:val="single"/>
          <w:shd w:val="clear" w:color="auto" w:fill="FFFF99"/>
          <w:rtl/>
        </w:rPr>
      </w:pPr>
      <w:r w:rsidRPr="006C4202">
        <w:rPr>
          <w:rStyle w:val="default"/>
          <w:rFonts w:cs="FrankRuehl" w:hint="cs"/>
          <w:vanish/>
          <w:sz w:val="22"/>
          <w:szCs w:val="22"/>
          <w:u w:val="single"/>
          <w:shd w:val="clear" w:color="auto" w:fill="FFFF99"/>
          <w:rtl/>
        </w:rPr>
        <w:t>(8)</w:t>
      </w:r>
      <w:r w:rsidRPr="006C4202">
        <w:rPr>
          <w:rStyle w:val="default"/>
          <w:rFonts w:cs="FrankRuehl"/>
          <w:vanish/>
          <w:sz w:val="22"/>
          <w:szCs w:val="22"/>
          <w:u w:val="single"/>
          <w:shd w:val="clear" w:color="auto" w:fill="FFFF99"/>
          <w:rtl/>
        </w:rPr>
        <w:tab/>
        <w:t>נ</w:t>
      </w:r>
      <w:r w:rsidRPr="006C4202">
        <w:rPr>
          <w:rStyle w:val="default"/>
          <w:rFonts w:cs="FrankRuehl" w:hint="cs"/>
          <w:vanish/>
          <w:sz w:val="22"/>
          <w:szCs w:val="22"/>
          <w:u w:val="single"/>
          <w:shd w:val="clear" w:color="auto" w:fill="FFFF99"/>
          <w:rtl/>
        </w:rPr>
        <w:t>ציגה אחת של ארגון נשים והיא תתמנה על ידי שר הפנים בהמלצת ארגון ארצי של ארגוני נשים, שהוא לדעת השר יציג ונוגע בדבר.</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hint="cs"/>
          <w:strike/>
          <w:vanish/>
          <w:sz w:val="22"/>
          <w:szCs w:val="22"/>
          <w:shd w:val="clear" w:color="auto" w:fill="FFFF99"/>
          <w:rtl/>
        </w:rPr>
        <w:t>(ג)</w:t>
      </w:r>
      <w:r w:rsidRPr="006C4202">
        <w:rPr>
          <w:rStyle w:val="default"/>
          <w:rFonts w:cs="FrankRuehl" w:hint="cs"/>
          <w:strike/>
          <w:vanish/>
          <w:sz w:val="22"/>
          <w:szCs w:val="22"/>
          <w:shd w:val="clear" w:color="auto" w:fill="FFFF99"/>
          <w:rtl/>
        </w:rPr>
        <w:tab/>
        <w:t xml:space="preserve">את הנציגים הנזכרים בסעיף קטן (ב), בפסקות (4) ו-(5) ימנה שר הפנים, את הנזכרים בפסקות (7) ו-(8) </w:t>
      </w:r>
      <w:r w:rsidRPr="006C4202">
        <w:rPr>
          <w:rStyle w:val="default"/>
          <w:rFonts w:cs="FrankRuehl"/>
          <w:strike/>
          <w:vanish/>
          <w:sz w:val="22"/>
          <w:szCs w:val="22"/>
          <w:shd w:val="clear" w:color="auto" w:fill="FFFF99"/>
          <w:rtl/>
        </w:rPr>
        <w:t>–</w:t>
      </w:r>
      <w:r w:rsidRPr="006C4202">
        <w:rPr>
          <w:rStyle w:val="default"/>
          <w:rFonts w:cs="FrankRuehl" w:hint="cs"/>
          <w:strike/>
          <w:vanish/>
          <w:sz w:val="22"/>
          <w:szCs w:val="22"/>
          <w:shd w:val="clear" w:color="auto" w:fill="FFFF99"/>
          <w:rtl/>
        </w:rPr>
        <w:t xml:space="preserve"> ימנה שר הביטחון.</w:t>
      </w:r>
    </w:p>
    <w:p w:rsidR="00BB158C" w:rsidRPr="006C4202" w:rsidRDefault="00BB158C" w:rsidP="00BB158C">
      <w:pPr>
        <w:pStyle w:val="P00"/>
        <w:spacing w:before="0"/>
        <w:ind w:left="0" w:right="1134"/>
        <w:rPr>
          <w:rStyle w:val="default"/>
          <w:rFonts w:cs="FrankRuehl" w:hint="cs"/>
          <w:vanish/>
          <w:sz w:val="20"/>
          <w:szCs w:val="20"/>
          <w:shd w:val="clear" w:color="auto" w:fill="FFFF99"/>
          <w:rtl/>
        </w:rPr>
      </w:pPr>
    </w:p>
    <w:p w:rsidR="00BB158C" w:rsidRPr="006C4202" w:rsidRDefault="00BB158C" w:rsidP="00BB158C">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hyperlink r:id="rId27"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786 (</w:t>
      </w:r>
      <w:hyperlink r:id="rId28"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ביטול סעיף 4</w:t>
      </w:r>
    </w:p>
    <w:p w:rsidR="00BB158C" w:rsidRPr="006C4202" w:rsidRDefault="00BB158C" w:rsidP="00BB158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BB158C" w:rsidRPr="006C4202" w:rsidRDefault="00BB158C" w:rsidP="00BB158C">
      <w:pPr>
        <w:pStyle w:val="P00"/>
        <w:spacing w:before="20"/>
        <w:ind w:left="0" w:right="1134"/>
        <w:rPr>
          <w:rStyle w:val="big-number"/>
          <w:rFonts w:cs="Miriam" w:hint="cs"/>
          <w:strike/>
          <w:vanish/>
          <w:sz w:val="16"/>
          <w:szCs w:val="16"/>
          <w:shd w:val="clear" w:color="auto" w:fill="FFFF99"/>
          <w:rtl/>
        </w:rPr>
      </w:pPr>
      <w:r w:rsidRPr="006C4202">
        <w:rPr>
          <w:rStyle w:val="big-number"/>
          <w:rFonts w:cs="Miriam" w:hint="cs"/>
          <w:strike/>
          <w:vanish/>
          <w:sz w:val="16"/>
          <w:szCs w:val="16"/>
          <w:shd w:val="clear" w:color="auto" w:fill="FFFF99"/>
          <w:rtl/>
        </w:rPr>
        <w:t>מועצה ארצית</w:t>
      </w:r>
    </w:p>
    <w:p w:rsidR="00BB158C" w:rsidRPr="006C4202" w:rsidRDefault="00BB158C" w:rsidP="00BB158C">
      <w:pPr>
        <w:pStyle w:val="P00"/>
        <w:spacing w:before="0"/>
        <w:ind w:left="0" w:right="1134"/>
        <w:rPr>
          <w:rStyle w:val="default"/>
          <w:rFonts w:cs="FrankRuehl"/>
          <w:strike/>
          <w:vanish/>
          <w:sz w:val="22"/>
          <w:szCs w:val="22"/>
          <w:shd w:val="clear" w:color="auto" w:fill="FFFF99"/>
          <w:rtl/>
        </w:rPr>
      </w:pPr>
      <w:r w:rsidRPr="006C4202">
        <w:rPr>
          <w:rStyle w:val="big-number"/>
          <w:rFonts w:cs="FrankRuehl"/>
          <w:strike/>
          <w:vanish/>
          <w:sz w:val="22"/>
          <w:szCs w:val="22"/>
          <w:shd w:val="clear" w:color="auto" w:fill="FFFF99"/>
          <w:rtl/>
        </w:rPr>
        <w:t>4.</w:t>
      </w:r>
      <w:r w:rsidRPr="006C4202">
        <w:rPr>
          <w:rStyle w:val="big-number"/>
          <w:rFonts w:cs="FrankRuehl"/>
          <w:strike/>
          <w:vanish/>
          <w:sz w:val="22"/>
          <w:szCs w:val="22"/>
          <w:shd w:val="clear" w:color="auto" w:fill="FFFF99"/>
          <w:rtl/>
        </w:rPr>
        <w:tab/>
      </w:r>
      <w:r w:rsidRPr="006C4202">
        <w:rPr>
          <w:rStyle w:val="default"/>
          <w:rFonts w:cs="FrankRuehl"/>
          <w:strike/>
          <w:vanish/>
          <w:sz w:val="22"/>
          <w:szCs w:val="22"/>
          <w:shd w:val="clear" w:color="auto" w:fill="FFFF99"/>
          <w:rtl/>
        </w:rPr>
        <w:t>(א</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ת</w:t>
      </w:r>
      <w:r w:rsidRPr="006C4202">
        <w:rPr>
          <w:rStyle w:val="default"/>
          <w:rFonts w:cs="FrankRuehl" w:hint="cs"/>
          <w:strike/>
          <w:vanish/>
          <w:sz w:val="22"/>
          <w:szCs w:val="22"/>
          <w:shd w:val="clear" w:color="auto" w:fill="FFFF99"/>
          <w:rtl/>
        </w:rPr>
        <w:t>וקם מועצה ארצית של הגא שתפעל כגוף מייעץ, על יד ראש הגא.</w:t>
      </w:r>
    </w:p>
    <w:p w:rsidR="00BB158C" w:rsidRPr="006C4202" w:rsidRDefault="00BB158C" w:rsidP="00BB158C">
      <w:pPr>
        <w:pStyle w:val="P00"/>
        <w:spacing w:before="0"/>
        <w:ind w:left="0" w:right="1134"/>
        <w:rPr>
          <w:rStyle w:val="default"/>
          <w:rFonts w:cs="FrankRuehl"/>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ה</w:t>
      </w:r>
      <w:r w:rsidRPr="006C4202">
        <w:rPr>
          <w:rStyle w:val="default"/>
          <w:rFonts w:cs="FrankRuehl" w:hint="cs"/>
          <w:strike/>
          <w:vanish/>
          <w:sz w:val="22"/>
          <w:szCs w:val="22"/>
          <w:shd w:val="clear" w:color="auto" w:fill="FFFF99"/>
          <w:rtl/>
        </w:rPr>
        <w:t>מועצה הארצית של הגא תהיה מורכבת מחברים אלה:</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(1)</w:t>
      </w:r>
      <w:r w:rsidRPr="006C4202">
        <w:rPr>
          <w:rStyle w:val="default"/>
          <w:rFonts w:cs="FrankRuehl"/>
          <w:strike/>
          <w:vanish/>
          <w:sz w:val="22"/>
          <w:szCs w:val="22"/>
          <w:shd w:val="clear" w:color="auto" w:fill="FFFF99"/>
          <w:rtl/>
        </w:rPr>
        <w:tab/>
        <w:t>ר</w:t>
      </w:r>
      <w:r w:rsidRPr="006C4202">
        <w:rPr>
          <w:rStyle w:val="default"/>
          <w:rFonts w:cs="FrankRuehl" w:hint="cs"/>
          <w:strike/>
          <w:vanish/>
          <w:sz w:val="22"/>
          <w:szCs w:val="22"/>
          <w:shd w:val="clear" w:color="auto" w:fill="FFFF99"/>
          <w:rtl/>
        </w:rPr>
        <w:t>אש הגא שיהיה יושב ראש המועצה;</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(2)</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ציגיהם של שר האוצר, שר הבריאות, שר ה</w:t>
      </w:r>
      <w:r w:rsidRPr="006C4202">
        <w:rPr>
          <w:rStyle w:val="default"/>
          <w:rFonts w:cs="FrankRuehl"/>
          <w:strike/>
          <w:vanish/>
          <w:sz w:val="22"/>
          <w:szCs w:val="22"/>
          <w:shd w:val="clear" w:color="auto" w:fill="FFFF99"/>
          <w:rtl/>
        </w:rPr>
        <w:t>ח</w:t>
      </w:r>
      <w:r w:rsidRPr="006C4202">
        <w:rPr>
          <w:rStyle w:val="default"/>
          <w:rFonts w:cs="FrankRuehl" w:hint="cs"/>
          <w:strike/>
          <w:vanish/>
          <w:sz w:val="22"/>
          <w:szCs w:val="22"/>
          <w:shd w:val="clear" w:color="auto" w:fill="FFFF99"/>
          <w:rtl/>
        </w:rPr>
        <w:t>ינוך</w:t>
      </w:r>
      <w:r w:rsidRPr="006C4202">
        <w:rPr>
          <w:rStyle w:val="default"/>
          <w:rFonts w:cs="FrankRuehl"/>
          <w:strike/>
          <w:vanish/>
          <w:sz w:val="22"/>
          <w:szCs w:val="22"/>
          <w:shd w:val="clear" w:color="auto" w:fill="FFFF99"/>
          <w:rtl/>
        </w:rPr>
        <w:t xml:space="preserve"> ו</w:t>
      </w:r>
      <w:r w:rsidRPr="006C4202">
        <w:rPr>
          <w:rStyle w:val="default"/>
          <w:rFonts w:cs="FrankRuehl" w:hint="cs"/>
          <w:strike/>
          <w:vanish/>
          <w:sz w:val="22"/>
          <w:szCs w:val="22"/>
          <w:shd w:val="clear" w:color="auto" w:fill="FFFF99"/>
          <w:rtl/>
        </w:rPr>
        <w:t xml:space="preserve">התרבות, שר המשטרה, שר הסעד, שר העבודה, שר הפנים, שר </w:t>
      </w:r>
      <w:r w:rsidRPr="006C4202">
        <w:rPr>
          <w:rStyle w:val="default"/>
          <w:rFonts w:cs="FrankRuehl"/>
          <w:strike/>
          <w:vanish/>
          <w:sz w:val="22"/>
          <w:szCs w:val="22"/>
          <w:shd w:val="clear" w:color="auto" w:fill="FFFF99"/>
          <w:rtl/>
        </w:rPr>
        <w:t>הש</w:t>
      </w:r>
      <w:r w:rsidRPr="006C4202">
        <w:rPr>
          <w:rStyle w:val="default"/>
          <w:rFonts w:cs="FrankRuehl" w:hint="cs"/>
          <w:strike/>
          <w:vanish/>
          <w:sz w:val="22"/>
          <w:szCs w:val="22"/>
          <w:shd w:val="clear" w:color="auto" w:fill="FFFF99"/>
          <w:rtl/>
        </w:rPr>
        <w:t xml:space="preserve">יכון ושר התחבורה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נציג אחד לכל שר, והוא יתמנה על ידיו מבין עובדי משרדו;</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(3)</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 xml:space="preserve">ציגים של עירית ירושלים, עירית תל-אביב-יפו ועירית חיפה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נציג אחד לכל עיריה, והוא יתמנה על ידי מועצת העיריה;</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(4)</w:t>
      </w:r>
      <w:r w:rsidRPr="006C4202">
        <w:rPr>
          <w:rStyle w:val="default"/>
          <w:rFonts w:cs="FrankRuehl"/>
          <w:strike/>
          <w:vanish/>
          <w:sz w:val="22"/>
          <w:szCs w:val="22"/>
          <w:shd w:val="clear" w:color="auto" w:fill="FFFF99"/>
          <w:rtl/>
        </w:rPr>
        <w:tab/>
        <w:t>ש</w:t>
      </w:r>
      <w:r w:rsidRPr="006C4202">
        <w:rPr>
          <w:rStyle w:val="default"/>
          <w:rFonts w:cs="FrankRuehl" w:hint="cs"/>
          <w:strike/>
          <w:vanish/>
          <w:sz w:val="22"/>
          <w:szCs w:val="22"/>
          <w:shd w:val="clear" w:color="auto" w:fill="FFFF99"/>
          <w:rtl/>
        </w:rPr>
        <w:t>ני נציגים של העיריות שלא פורטו בפסקה (3), והם יתמנו על ידי שר הפנים, בהמלצת ארגון ארצי של רשויות מקומיות שהוא לדעת השר יציג ונוגע בדבר;</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(5)</w:t>
      </w:r>
      <w:r w:rsidRPr="006C4202">
        <w:rPr>
          <w:rStyle w:val="default"/>
          <w:rFonts w:cs="FrankRuehl"/>
          <w:strike/>
          <w:vanish/>
          <w:sz w:val="22"/>
          <w:szCs w:val="22"/>
          <w:shd w:val="clear" w:color="auto" w:fill="FFFF99"/>
          <w:rtl/>
        </w:rPr>
        <w:tab/>
        <w:t>ש</w:t>
      </w:r>
      <w:r w:rsidRPr="006C4202">
        <w:rPr>
          <w:rStyle w:val="default"/>
          <w:rFonts w:cs="FrankRuehl" w:hint="cs"/>
          <w:strike/>
          <w:vanish/>
          <w:sz w:val="22"/>
          <w:szCs w:val="22"/>
          <w:shd w:val="clear" w:color="auto" w:fill="FFFF99"/>
          <w:rtl/>
        </w:rPr>
        <w:t>ני נציגים של המועצות המקומיות, למעט המועצות האזוריות שהוקמו תוך שימוש בסמכויו</w:t>
      </w:r>
      <w:r w:rsidRPr="006C4202">
        <w:rPr>
          <w:rStyle w:val="default"/>
          <w:rFonts w:cs="FrankRuehl"/>
          <w:strike/>
          <w:vanish/>
          <w:sz w:val="22"/>
          <w:szCs w:val="22"/>
          <w:shd w:val="clear" w:color="auto" w:fill="FFFF99"/>
          <w:rtl/>
        </w:rPr>
        <w:t xml:space="preserve">ת </w:t>
      </w:r>
      <w:r w:rsidRPr="006C4202">
        <w:rPr>
          <w:rStyle w:val="default"/>
          <w:rFonts w:cs="FrankRuehl" w:hint="cs"/>
          <w:strike/>
          <w:vanish/>
          <w:sz w:val="22"/>
          <w:szCs w:val="22"/>
          <w:shd w:val="clear" w:color="auto" w:fill="FFFF99"/>
          <w:rtl/>
        </w:rPr>
        <w:t>לפי סעיף 5(3) לפקודת המועצות המקומיות, 1941, ונציג אחד של המועצות האזוריות, והם יתמנו על ידי שר הפנים בהמלצת ארגון ארצי של רשויות מקומיות שהוא לדעת השר יציג ונוגע בדבר;</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(6)</w:t>
      </w:r>
      <w:r w:rsidRPr="006C4202">
        <w:rPr>
          <w:rStyle w:val="default"/>
          <w:rFonts w:cs="FrankRuehl"/>
          <w:strike/>
          <w:vanish/>
          <w:sz w:val="22"/>
          <w:szCs w:val="22"/>
          <w:shd w:val="clear" w:color="auto" w:fill="FFFF99"/>
          <w:rtl/>
        </w:rPr>
        <w:tab/>
        <w:t>י</w:t>
      </w:r>
      <w:r w:rsidRPr="006C4202">
        <w:rPr>
          <w:rStyle w:val="default"/>
          <w:rFonts w:cs="FrankRuehl" w:hint="cs"/>
          <w:strike/>
          <w:vanish/>
          <w:sz w:val="22"/>
          <w:szCs w:val="22"/>
          <w:shd w:val="clear" w:color="auto" w:fill="FFFF99"/>
          <w:rtl/>
        </w:rPr>
        <w:t>ושב ראש הועד הפועל ש</w:t>
      </w:r>
      <w:r w:rsidRPr="006C4202">
        <w:rPr>
          <w:rStyle w:val="default"/>
          <w:rFonts w:cs="FrankRuehl"/>
          <w:strike/>
          <w:vanish/>
          <w:sz w:val="22"/>
          <w:szCs w:val="22"/>
          <w:shd w:val="clear" w:color="auto" w:fill="FFFF99"/>
          <w:rtl/>
        </w:rPr>
        <w:t>ל</w:t>
      </w:r>
      <w:r w:rsidRPr="006C4202">
        <w:rPr>
          <w:rStyle w:val="default"/>
          <w:rFonts w:cs="FrankRuehl" w:hint="cs"/>
          <w:strike/>
          <w:vanish/>
          <w:sz w:val="22"/>
          <w:szCs w:val="22"/>
          <w:shd w:val="clear" w:color="auto" w:fill="FFFF99"/>
          <w:rtl/>
        </w:rPr>
        <w:t xml:space="preserve"> מגן דוד אדום בישראל;</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(7)</w:t>
      </w:r>
      <w:r w:rsidRPr="006C4202">
        <w:rPr>
          <w:rStyle w:val="default"/>
          <w:rFonts w:cs="FrankRuehl"/>
          <w:strike/>
          <w:vanish/>
          <w:sz w:val="22"/>
          <w:szCs w:val="22"/>
          <w:shd w:val="clear" w:color="auto" w:fill="FFFF99"/>
          <w:rtl/>
        </w:rPr>
        <w:tab/>
        <w:t>מ</w:t>
      </w:r>
      <w:r w:rsidRPr="006C4202">
        <w:rPr>
          <w:rStyle w:val="default"/>
          <w:rFonts w:cs="FrankRuehl" w:hint="cs"/>
          <w:strike/>
          <w:vanish/>
          <w:sz w:val="22"/>
          <w:szCs w:val="22"/>
          <w:shd w:val="clear" w:color="auto" w:fill="FFFF99"/>
          <w:rtl/>
        </w:rPr>
        <w:t>פקח הכבאות הראשי שנתמנה על פי חו</w:t>
      </w:r>
      <w:r w:rsidRPr="006C4202">
        <w:rPr>
          <w:rStyle w:val="default"/>
          <w:rFonts w:cs="FrankRuehl"/>
          <w:strike/>
          <w:vanish/>
          <w:sz w:val="22"/>
          <w:szCs w:val="22"/>
          <w:shd w:val="clear" w:color="auto" w:fill="FFFF99"/>
          <w:rtl/>
        </w:rPr>
        <w:t xml:space="preserve">ק </w:t>
      </w:r>
      <w:r w:rsidRPr="006C4202">
        <w:rPr>
          <w:rStyle w:val="default"/>
          <w:rFonts w:cs="FrankRuehl" w:hint="cs"/>
          <w:strike/>
          <w:vanish/>
          <w:sz w:val="22"/>
          <w:szCs w:val="22"/>
          <w:shd w:val="clear" w:color="auto" w:fill="FFFF99"/>
          <w:rtl/>
        </w:rPr>
        <w:t>שירותי</w:t>
      </w:r>
      <w:r w:rsidRPr="006C4202">
        <w:rPr>
          <w:rStyle w:val="default"/>
          <w:rFonts w:cs="FrankRuehl"/>
          <w:strike/>
          <w:vanish/>
          <w:sz w:val="22"/>
          <w:szCs w:val="22"/>
          <w:shd w:val="clear" w:color="auto" w:fill="FFFF99"/>
          <w:rtl/>
        </w:rPr>
        <w:t xml:space="preserve"> ה</w:t>
      </w:r>
      <w:r w:rsidRPr="006C4202">
        <w:rPr>
          <w:rStyle w:val="default"/>
          <w:rFonts w:cs="FrankRuehl" w:hint="cs"/>
          <w:strike/>
          <w:vanish/>
          <w:sz w:val="22"/>
          <w:szCs w:val="22"/>
          <w:shd w:val="clear" w:color="auto" w:fill="FFFF99"/>
          <w:rtl/>
        </w:rPr>
        <w:t>כבאות, תשי"ט-</w:t>
      </w:r>
      <w:r w:rsidRPr="006C4202">
        <w:rPr>
          <w:rStyle w:val="default"/>
          <w:rFonts w:cs="FrankRuehl"/>
          <w:strike/>
          <w:vanish/>
          <w:sz w:val="22"/>
          <w:szCs w:val="22"/>
          <w:shd w:val="clear" w:color="auto" w:fill="FFFF99"/>
          <w:rtl/>
        </w:rPr>
        <w:t>1959;</w:t>
      </w:r>
    </w:p>
    <w:p w:rsidR="00BB158C" w:rsidRPr="006C4202" w:rsidRDefault="00BB158C" w:rsidP="00BB158C">
      <w:pPr>
        <w:pStyle w:val="P22"/>
        <w:spacing w:before="0"/>
        <w:ind w:left="1021" w:right="1134"/>
        <w:rPr>
          <w:rStyle w:val="default"/>
          <w:rFonts w:cs="FrankRuehl" w:hint="cs"/>
          <w:strike/>
          <w:vanish/>
          <w:sz w:val="22"/>
          <w:szCs w:val="22"/>
          <w:shd w:val="clear" w:color="auto" w:fill="FFFF99"/>
          <w:rtl/>
        </w:rPr>
      </w:pPr>
      <w:r w:rsidRPr="006C4202">
        <w:rPr>
          <w:rStyle w:val="default"/>
          <w:rFonts w:cs="FrankRuehl" w:hint="cs"/>
          <w:strike/>
          <w:vanish/>
          <w:sz w:val="22"/>
          <w:szCs w:val="22"/>
          <w:shd w:val="clear" w:color="auto" w:fill="FFFF99"/>
          <w:rtl/>
        </w:rPr>
        <w:t>(8)</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ציגה אחת של ארגון נשים והיא תתמנה על ידי שר הפנים בהמלצת ארגון ארצי של ארגוני נשים, שהוא לדעת השר יציג ונוגע בדבר.</w:t>
      </w:r>
    </w:p>
    <w:p w:rsidR="00BB158C" w:rsidRPr="00BB158C" w:rsidRDefault="00BB158C" w:rsidP="00BB158C">
      <w:pPr>
        <w:pStyle w:val="P00"/>
        <w:spacing w:before="0"/>
        <w:ind w:left="0" w:right="1134"/>
        <w:rPr>
          <w:rStyle w:val="default"/>
          <w:rFonts w:cs="FrankRuehl" w:hint="cs"/>
          <w:sz w:val="2"/>
          <w:szCs w:val="2"/>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w:t>
      </w:r>
      <w:r w:rsidRPr="006C4202">
        <w:rPr>
          <w:rStyle w:val="default"/>
          <w:rFonts w:cs="FrankRuehl" w:hint="cs"/>
          <w:strike/>
          <w:vanish/>
          <w:sz w:val="22"/>
          <w:szCs w:val="22"/>
          <w:shd w:val="clear" w:color="auto" w:fill="FFFF99"/>
          <w:rtl/>
        </w:rPr>
        <w:t>ג)</w:t>
      </w:r>
      <w:r w:rsidRPr="006C4202">
        <w:rPr>
          <w:rStyle w:val="default"/>
          <w:rFonts w:cs="FrankRuehl"/>
          <w:strike/>
          <w:vanish/>
          <w:sz w:val="22"/>
          <w:szCs w:val="22"/>
          <w:shd w:val="clear" w:color="auto" w:fill="FFFF99"/>
          <w:rtl/>
        </w:rPr>
        <w:tab/>
      </w:r>
      <w:r w:rsidRPr="006C4202">
        <w:rPr>
          <w:rStyle w:val="default"/>
          <w:rFonts w:cs="FrankRuehl" w:hint="cs"/>
          <w:strike/>
          <w:vanish/>
          <w:sz w:val="22"/>
          <w:szCs w:val="22"/>
          <w:shd w:val="clear" w:color="auto" w:fill="FFFF99"/>
          <w:rtl/>
        </w:rPr>
        <w:t>(בוטל).</w:t>
      </w:r>
      <w:bookmarkEnd w:id="11"/>
    </w:p>
    <w:p w:rsidR="00CD44EC" w:rsidRDefault="00CD44EC">
      <w:pPr>
        <w:pStyle w:val="P00"/>
        <w:spacing w:before="72"/>
        <w:ind w:left="0" w:right="1134"/>
        <w:rPr>
          <w:rStyle w:val="default"/>
          <w:rFonts w:cs="FrankRuehl"/>
          <w:rtl/>
        </w:rPr>
      </w:pPr>
      <w:bookmarkStart w:id="12" w:name="Seif4"/>
      <w:bookmarkEnd w:id="12"/>
      <w:r>
        <w:rPr>
          <w:lang w:val="he-IL"/>
        </w:rPr>
        <w:pict>
          <v:rect id="_x0000_s2066" style="position:absolute;left:0;text-align:left;margin-left:464.5pt;margin-top:8.05pt;width:75.05pt;height:48.3pt;z-index:251553280"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מפ</w:t>
                  </w:r>
                  <w:r>
                    <w:rPr>
                      <w:rFonts w:cs="Miriam" w:hint="cs"/>
                      <w:sz w:val="18"/>
                      <w:szCs w:val="18"/>
                      <w:rtl/>
                    </w:rPr>
                    <w:t>קדי הגא מחוזיים</w:t>
                  </w:r>
                </w:p>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p w:rsidR="00B56D9C" w:rsidRDefault="00B56D9C">
                  <w:pPr>
                    <w:spacing w:line="160" w:lineRule="exact"/>
                    <w:jc w:val="left"/>
                    <w:rPr>
                      <w:rFonts w:cs="Miriam"/>
                      <w:sz w:val="18"/>
                      <w:szCs w:val="18"/>
                      <w:rtl/>
                    </w:rPr>
                  </w:pPr>
                  <w:r>
                    <w:rPr>
                      <w:rFonts w:cs="Miriam"/>
                      <w:sz w:val="18"/>
                      <w:szCs w:val="18"/>
                      <w:rtl/>
                    </w:rPr>
                    <w:t xml:space="preserve"> (תיקון מס' 11)</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צורך חוק זה יחלק ראש הג"א באישור הרמטכ"ל את שטח המדינה למחוזות הגא וימנה לכל מחוז מפקד הגא מחוזי,</w:t>
      </w:r>
      <w:r>
        <w:rPr>
          <w:rStyle w:val="default"/>
          <w:rFonts w:cs="FrankRuehl"/>
          <w:rtl/>
        </w:rPr>
        <w:t xml:space="preserve"> ו</w:t>
      </w:r>
      <w:r>
        <w:rPr>
          <w:rStyle w:val="default"/>
          <w:rFonts w:cs="FrankRuehl" w:hint="cs"/>
          <w:rtl/>
        </w:rPr>
        <w:t xml:space="preserve">בכל מקום בחוק זה המדבר במפקד הגא מחוזי </w:t>
      </w:r>
      <w:r>
        <w:rPr>
          <w:rStyle w:val="default"/>
          <w:rFonts w:cs="FrankRuehl"/>
          <w:rtl/>
        </w:rPr>
        <w:t xml:space="preserve">– </w:t>
      </w:r>
      <w:r>
        <w:rPr>
          <w:rStyle w:val="default"/>
          <w:rFonts w:cs="FrankRuehl" w:hint="cs"/>
          <w:rtl/>
        </w:rPr>
        <w:t>מפקד הגא של המחוז הנוגע בדבר במשמע.</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פקד הגא מחוזי יהיה אחראי לארגון ולניהול ההתגוננות הא</w:t>
      </w:r>
      <w:r>
        <w:rPr>
          <w:rStyle w:val="default"/>
          <w:rFonts w:cs="FrankRuehl"/>
          <w:rtl/>
        </w:rPr>
        <w:t>ז</w:t>
      </w:r>
      <w:r>
        <w:rPr>
          <w:rStyle w:val="default"/>
          <w:rFonts w:cs="FrankRuehl" w:hint="cs"/>
          <w:rtl/>
        </w:rPr>
        <w:t xml:space="preserve">רחית במחוזו ולשם כך יהיה לו </w:t>
      </w:r>
      <w:r>
        <w:rPr>
          <w:rStyle w:val="default"/>
          <w:rFonts w:cs="FrankRuehl"/>
          <w:rtl/>
        </w:rPr>
        <w:t>–</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פיקוד על חברי הגא במחוז;</w:t>
      </w:r>
    </w:p>
    <w:p w:rsidR="00CD44EC" w:rsidRDefault="00BB158C" w:rsidP="00BB158C">
      <w:pPr>
        <w:pStyle w:val="P22"/>
        <w:spacing w:before="72"/>
        <w:ind w:left="1021" w:right="1134"/>
        <w:rPr>
          <w:rStyle w:val="default"/>
          <w:rFonts w:cs="FrankRuehl"/>
          <w:rtl/>
        </w:rPr>
      </w:pPr>
      <w:r>
        <w:rPr>
          <w:rFonts w:cs="FrankRuehl" w:hint="cs"/>
          <w:sz w:val="26"/>
          <w:rtl/>
          <w:lang w:eastAsia="en-US"/>
        </w:rPr>
        <w:pict>
          <v:shape id="_x0000_s2409" type="#_x0000_t202" style="position:absolute;left:0;text-align:left;margin-left:470.25pt;margin-top:7.1pt;width:1in;height:16.8pt;z-index:251736576" filled="f" stroked="f">
            <v:textbox inset="1mm,0,1mm,0">
              <w:txbxContent>
                <w:p w:rsidR="00B56D9C" w:rsidRDefault="00B56D9C" w:rsidP="00BB158C">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shape>
        </w:pict>
      </w:r>
      <w:r w:rsidR="00CD44EC">
        <w:rPr>
          <w:rStyle w:val="default"/>
          <w:rFonts w:cs="FrankRuehl" w:hint="cs"/>
          <w:rtl/>
        </w:rPr>
        <w:t>(2)</w:t>
      </w:r>
      <w:r w:rsidR="00CD44EC">
        <w:rPr>
          <w:rStyle w:val="default"/>
          <w:rFonts w:cs="FrankRuehl"/>
          <w:rtl/>
        </w:rPr>
        <w:tab/>
        <w:t>ה</w:t>
      </w:r>
      <w:r w:rsidR="00CD44EC">
        <w:rPr>
          <w:rStyle w:val="default"/>
          <w:rFonts w:cs="FrankRuehl" w:hint="cs"/>
          <w:rtl/>
        </w:rPr>
        <w:t xml:space="preserve">סמכות להפעיל את ארגוני העזר שבמחוז </w:t>
      </w:r>
      <w:r w:rsidRPr="00BB158C">
        <w:rPr>
          <w:rStyle w:val="default"/>
          <w:rFonts w:cs="FrankRuehl" w:hint="cs"/>
          <w:rtl/>
        </w:rPr>
        <w:t>בעת מצב מיוחד בעורף, בשעת התקפה</w:t>
      </w:r>
      <w:r w:rsidR="00CD44EC">
        <w:rPr>
          <w:rStyle w:val="default"/>
          <w:rFonts w:cs="FrankRuehl" w:hint="cs"/>
          <w:rtl/>
        </w:rPr>
        <w:t xml:space="preserve"> ובשע</w:t>
      </w:r>
      <w:r w:rsidR="00CD44EC">
        <w:rPr>
          <w:rStyle w:val="default"/>
          <w:rFonts w:cs="FrankRuehl"/>
          <w:rtl/>
        </w:rPr>
        <w:t xml:space="preserve">ת </w:t>
      </w:r>
      <w:r w:rsidR="00CD44EC">
        <w:rPr>
          <w:rStyle w:val="default"/>
          <w:rFonts w:cs="FrankRuehl" w:hint="cs"/>
          <w:rtl/>
        </w:rPr>
        <w:t>תמרוני הגא;</w:t>
      </w:r>
    </w:p>
    <w:p w:rsidR="00CD44EC" w:rsidRDefault="00CD44E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כ</w:t>
      </w:r>
      <w:r>
        <w:rPr>
          <w:rStyle w:val="default"/>
          <w:rFonts w:cs="FrankRuehl" w:hint="cs"/>
          <w:rtl/>
        </w:rPr>
        <w:t>ל סמכות אחרת הנתונה להגא שתוענק לו לפי דיני ההתגוננות האזרחית.</w:t>
      </w:r>
    </w:p>
    <w:p w:rsidR="00CD44EC" w:rsidRPr="006C4202" w:rsidRDefault="00CD44EC">
      <w:pPr>
        <w:pStyle w:val="P00"/>
        <w:spacing w:before="0"/>
        <w:ind w:left="0" w:right="1134"/>
        <w:rPr>
          <w:rFonts w:cs="FrankRuehl" w:hint="cs"/>
          <w:b/>
          <w:bCs/>
          <w:vanish/>
          <w:szCs w:val="20"/>
          <w:shd w:val="clear" w:color="auto" w:fill="FFFF99"/>
          <w:rtl/>
        </w:rPr>
      </w:pPr>
      <w:bookmarkStart w:id="13" w:name="Rov238"/>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9"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127 (</w:t>
      </w:r>
      <w:hyperlink r:id="rId30"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tabs>
          <w:tab w:val="clear" w:pos="6259"/>
        </w:tabs>
        <w:ind w:left="0" w:right="1134"/>
        <w:rPr>
          <w:rFonts w:cs="FrankRuehl" w:hint="cs"/>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צורך חוק זה יחלק ראש הג"א את שטח המדינה למחוזות הגא וימנה לכל מחוז מפקד הגא מחוזי</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 xml:space="preserve"> ו</w:t>
      </w:r>
      <w:r w:rsidRPr="006C4202">
        <w:rPr>
          <w:rStyle w:val="default"/>
          <w:rFonts w:cs="FrankRuehl" w:hint="cs"/>
          <w:vanish/>
          <w:sz w:val="22"/>
          <w:szCs w:val="22"/>
          <w:u w:val="single"/>
          <w:shd w:val="clear" w:color="auto" w:fill="FFFF99"/>
          <w:rtl/>
        </w:rPr>
        <w:t xml:space="preserve">בכל מקום בחוק זה המדבר במפקד הגא מחוזי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מפקד הגא של המחוז הנוגע בדבר במשמע</w:t>
      </w:r>
      <w:r w:rsidRPr="006C4202">
        <w:rPr>
          <w:rStyle w:val="default"/>
          <w:rFonts w:cs="FrankRuehl" w:hint="cs"/>
          <w:vanish/>
          <w:sz w:val="22"/>
          <w:szCs w:val="22"/>
          <w:shd w:val="clear" w:color="auto" w:fill="FFFF99"/>
          <w:rtl/>
        </w:rPr>
        <w:t>.</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4.2.1993</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1" w:history="1">
        <w:r w:rsidRPr="006C4202">
          <w:rPr>
            <w:rStyle w:val="Hyperlink"/>
            <w:rFonts w:cs="FrankRuehl" w:hint="cs"/>
            <w:vanish/>
            <w:szCs w:val="20"/>
            <w:shd w:val="clear" w:color="auto" w:fill="FFFF99"/>
            <w:rtl/>
          </w:rPr>
          <w:t>ס"ח תשנ"ג מס' 1411</w:t>
        </w:r>
      </w:hyperlink>
      <w:r w:rsidRPr="006C4202">
        <w:rPr>
          <w:rFonts w:cs="FrankRuehl" w:hint="cs"/>
          <w:vanish/>
          <w:szCs w:val="20"/>
          <w:shd w:val="clear" w:color="auto" w:fill="FFFF99"/>
          <w:rtl/>
        </w:rPr>
        <w:t xml:space="preserve"> מיום 4.2.1993 עמ' 55 (</w:t>
      </w:r>
      <w:hyperlink r:id="rId32" w:history="1">
        <w:r w:rsidRPr="006C4202">
          <w:rPr>
            <w:rStyle w:val="Hyperlink"/>
            <w:rFonts w:cs="FrankRuehl" w:hint="cs"/>
            <w:vanish/>
            <w:szCs w:val="20"/>
            <w:shd w:val="clear" w:color="auto" w:fill="FFFF99"/>
            <w:rtl/>
          </w:rPr>
          <w:t>ה"ח 2124</w:t>
        </w:r>
      </w:hyperlink>
      <w:r w:rsidRPr="006C4202">
        <w:rPr>
          <w:rFonts w:cs="FrankRuehl" w:hint="cs"/>
          <w:vanish/>
          <w:szCs w:val="20"/>
          <w:shd w:val="clear" w:color="auto" w:fill="FFFF99"/>
          <w:rtl/>
        </w:rPr>
        <w:t>)</w:t>
      </w:r>
    </w:p>
    <w:p w:rsidR="00CD44EC" w:rsidRPr="006C4202" w:rsidRDefault="00CD44EC">
      <w:pPr>
        <w:pStyle w:val="P00"/>
        <w:tabs>
          <w:tab w:val="clear" w:pos="6259"/>
        </w:tabs>
        <w:ind w:left="0"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 xml:space="preserve">צורך חוק זה יחלק ראש הג"א </w:t>
      </w:r>
      <w:r w:rsidRPr="006C4202">
        <w:rPr>
          <w:rStyle w:val="default"/>
          <w:rFonts w:cs="FrankRuehl" w:hint="cs"/>
          <w:vanish/>
          <w:sz w:val="22"/>
          <w:szCs w:val="22"/>
          <w:u w:val="single"/>
          <w:shd w:val="clear" w:color="auto" w:fill="FFFF99"/>
          <w:rtl/>
        </w:rPr>
        <w:t>באישור הרמטכ"ל</w:t>
      </w:r>
      <w:r w:rsidRPr="006C4202">
        <w:rPr>
          <w:rStyle w:val="default"/>
          <w:rFonts w:cs="FrankRuehl" w:hint="cs"/>
          <w:vanish/>
          <w:sz w:val="22"/>
          <w:szCs w:val="22"/>
          <w:shd w:val="clear" w:color="auto" w:fill="FFFF99"/>
          <w:rtl/>
        </w:rPr>
        <w:t xml:space="preserve"> את שטח המדינה למחוזות הגא וימנה לכל מחוז מפקד הגא מחוזי,</w:t>
      </w:r>
      <w:r w:rsidRPr="006C4202">
        <w:rPr>
          <w:rStyle w:val="default"/>
          <w:rFonts w:cs="FrankRuehl"/>
          <w:vanish/>
          <w:sz w:val="22"/>
          <w:szCs w:val="22"/>
          <w:shd w:val="clear" w:color="auto" w:fill="FFFF99"/>
          <w:rtl/>
        </w:rPr>
        <w:t xml:space="preserve"> ו</w:t>
      </w:r>
      <w:r w:rsidRPr="006C4202">
        <w:rPr>
          <w:rStyle w:val="default"/>
          <w:rFonts w:cs="FrankRuehl" w:hint="cs"/>
          <w:vanish/>
          <w:sz w:val="22"/>
          <w:szCs w:val="22"/>
          <w:shd w:val="clear" w:color="auto" w:fill="FFFF99"/>
          <w:rtl/>
        </w:rPr>
        <w:t xml:space="preserve">בכל מקום בחוק זה המדבר במפקד הגא מחוזי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מפקד הגא של המחוז הנוגע בדבר במשמע.</w:t>
      </w:r>
    </w:p>
    <w:p w:rsidR="00BB158C" w:rsidRPr="006C4202" w:rsidRDefault="00BB158C" w:rsidP="00BB158C">
      <w:pPr>
        <w:pStyle w:val="P00"/>
        <w:spacing w:before="0"/>
        <w:ind w:left="0" w:right="1134"/>
        <w:rPr>
          <w:rStyle w:val="default"/>
          <w:rFonts w:cs="FrankRuehl" w:hint="cs"/>
          <w:vanish/>
          <w:sz w:val="20"/>
          <w:szCs w:val="20"/>
          <w:shd w:val="clear" w:color="auto" w:fill="FFFF99"/>
          <w:rtl/>
        </w:rPr>
      </w:pPr>
    </w:p>
    <w:p w:rsidR="00BB158C" w:rsidRPr="006C4202" w:rsidRDefault="00BB158C" w:rsidP="00BB158C">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hyperlink r:id="rId33"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786 (</w:t>
      </w:r>
      <w:hyperlink r:id="rId34"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BB158C" w:rsidRPr="006C4202" w:rsidRDefault="00BB158C" w:rsidP="00BB158C">
      <w:pPr>
        <w:pStyle w:val="P0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מ</w:t>
      </w:r>
      <w:r w:rsidRPr="006C4202">
        <w:rPr>
          <w:rStyle w:val="default"/>
          <w:rFonts w:cs="FrankRuehl" w:hint="cs"/>
          <w:vanish/>
          <w:sz w:val="22"/>
          <w:szCs w:val="22"/>
          <w:shd w:val="clear" w:color="auto" w:fill="FFFF99"/>
          <w:rtl/>
        </w:rPr>
        <w:t>פקד הגא מחוזי יהיה אחראי לארגון ולניהול ההתגוננות הא</w:t>
      </w:r>
      <w:r w:rsidRPr="006C4202">
        <w:rPr>
          <w:rStyle w:val="default"/>
          <w:rFonts w:cs="FrankRuehl"/>
          <w:vanish/>
          <w:sz w:val="22"/>
          <w:szCs w:val="22"/>
          <w:shd w:val="clear" w:color="auto" w:fill="FFFF99"/>
          <w:rtl/>
        </w:rPr>
        <w:t>ז</w:t>
      </w:r>
      <w:r w:rsidRPr="006C4202">
        <w:rPr>
          <w:rStyle w:val="default"/>
          <w:rFonts w:cs="FrankRuehl" w:hint="cs"/>
          <w:vanish/>
          <w:sz w:val="22"/>
          <w:szCs w:val="22"/>
          <w:shd w:val="clear" w:color="auto" w:fill="FFFF99"/>
          <w:rtl/>
        </w:rPr>
        <w:t xml:space="preserve">רחית במחוזו ולשם כך יהיה לו </w:t>
      </w:r>
      <w:r w:rsidRPr="006C4202">
        <w:rPr>
          <w:rStyle w:val="default"/>
          <w:rFonts w:cs="FrankRuehl"/>
          <w:vanish/>
          <w:sz w:val="22"/>
          <w:szCs w:val="22"/>
          <w:shd w:val="clear" w:color="auto" w:fill="FFFF99"/>
          <w:rtl/>
        </w:rPr>
        <w:t>–</w:t>
      </w:r>
    </w:p>
    <w:p w:rsidR="00BB158C" w:rsidRPr="006C4202" w:rsidRDefault="00BB158C" w:rsidP="00BB158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פיקוד על חברי הגא במחוז;</w:t>
      </w:r>
    </w:p>
    <w:p w:rsidR="00BB158C" w:rsidRPr="00BB158C" w:rsidRDefault="00BB158C" w:rsidP="00BB158C">
      <w:pPr>
        <w:pStyle w:val="P22"/>
        <w:spacing w:before="0"/>
        <w:ind w:left="1021" w:right="1134"/>
        <w:rPr>
          <w:rStyle w:val="default"/>
          <w:rFonts w:cs="FrankRuehl"/>
          <w:sz w:val="2"/>
          <w:szCs w:val="2"/>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סמכות להפעיל את ארגוני העזר שבמחוז </w:t>
      </w:r>
      <w:r w:rsidRPr="006C4202">
        <w:rPr>
          <w:rStyle w:val="default"/>
          <w:rFonts w:cs="FrankRuehl" w:hint="cs"/>
          <w:strike/>
          <w:vanish/>
          <w:sz w:val="22"/>
          <w:szCs w:val="22"/>
          <w:shd w:val="clear" w:color="auto" w:fill="FFFF99"/>
          <w:rtl/>
        </w:rPr>
        <w:t>בתקופת</w:t>
      </w:r>
      <w:r w:rsidRPr="006C4202">
        <w:rPr>
          <w:rStyle w:val="default"/>
          <w:rFonts w:cs="FrankRuehl"/>
          <w:strike/>
          <w:vanish/>
          <w:sz w:val="22"/>
          <w:szCs w:val="22"/>
          <w:shd w:val="clear" w:color="auto" w:fill="FFFF99"/>
          <w:rtl/>
        </w:rPr>
        <w:t xml:space="preserve"> ק</w:t>
      </w:r>
      <w:r w:rsidRPr="006C4202">
        <w:rPr>
          <w:rStyle w:val="default"/>
          <w:rFonts w:cs="FrankRuehl" w:hint="cs"/>
          <w:strike/>
          <w:vanish/>
          <w:sz w:val="22"/>
          <w:szCs w:val="22"/>
          <w:shd w:val="clear" w:color="auto" w:fill="FFFF99"/>
          <w:rtl/>
        </w:rPr>
        <w:t>רבות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בעת מצב מיוחד בעורף, בשעת התקפה</w:t>
      </w:r>
      <w:r w:rsidRPr="006C4202">
        <w:rPr>
          <w:rStyle w:val="default"/>
          <w:rFonts w:cs="FrankRuehl" w:hint="cs"/>
          <w:vanish/>
          <w:sz w:val="22"/>
          <w:szCs w:val="22"/>
          <w:shd w:val="clear" w:color="auto" w:fill="FFFF99"/>
          <w:rtl/>
        </w:rPr>
        <w:t xml:space="preserve"> ובשע</w:t>
      </w:r>
      <w:r w:rsidRPr="006C4202">
        <w:rPr>
          <w:rStyle w:val="default"/>
          <w:rFonts w:cs="FrankRuehl"/>
          <w:vanish/>
          <w:sz w:val="22"/>
          <w:szCs w:val="22"/>
          <w:shd w:val="clear" w:color="auto" w:fill="FFFF99"/>
          <w:rtl/>
        </w:rPr>
        <w:t xml:space="preserve">ת </w:t>
      </w:r>
      <w:r w:rsidRPr="006C4202">
        <w:rPr>
          <w:rStyle w:val="default"/>
          <w:rFonts w:cs="FrankRuehl" w:hint="cs"/>
          <w:vanish/>
          <w:sz w:val="22"/>
          <w:szCs w:val="22"/>
          <w:shd w:val="clear" w:color="auto" w:fill="FFFF99"/>
          <w:rtl/>
        </w:rPr>
        <w:t>תמרוני הגא;</w:t>
      </w:r>
      <w:bookmarkEnd w:id="13"/>
    </w:p>
    <w:p w:rsidR="00CD44EC" w:rsidRDefault="00CD44EC" w:rsidP="00BB158C">
      <w:pPr>
        <w:pStyle w:val="P00"/>
        <w:spacing w:before="72"/>
        <w:ind w:left="0" w:right="1134"/>
        <w:rPr>
          <w:rStyle w:val="default"/>
          <w:rFonts w:cs="FrankRuehl"/>
          <w:rtl/>
        </w:rPr>
      </w:pPr>
      <w:r>
        <w:rPr>
          <w:lang w:val="he-IL"/>
        </w:rPr>
        <w:pict>
          <v:rect id="_x0000_s2067" style="position:absolute;left:0;text-align:left;margin-left:464.5pt;margin-top:8.05pt;width:75.05pt;height:18.6pt;z-index:251554304" o:allowincell="f" filled="f" stroked="f" strokecolor="lime" strokeweight=".25pt">
            <v:textbox inset="0,0,0,0">
              <w:txbxContent>
                <w:p w:rsidR="00B56D9C" w:rsidRDefault="00B56D9C" w:rsidP="00BB158C">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rect>
        </w:pict>
      </w:r>
      <w:r>
        <w:rPr>
          <w:rStyle w:val="big-number"/>
          <w:rFonts w:cs="Miriam"/>
          <w:rtl/>
        </w:rPr>
        <w:t>6.</w:t>
      </w:r>
      <w:r>
        <w:rPr>
          <w:rStyle w:val="big-number"/>
          <w:rFonts w:cs="Miriam"/>
          <w:rtl/>
        </w:rPr>
        <w:tab/>
      </w:r>
      <w:r>
        <w:rPr>
          <w:rStyle w:val="default"/>
          <w:rFonts w:cs="FrankRuehl"/>
          <w:rtl/>
        </w:rPr>
        <w:t>(</w:t>
      </w:r>
      <w:r w:rsidR="00BB158C">
        <w:rPr>
          <w:rStyle w:val="default"/>
          <w:rFonts w:cs="FrankRuehl" w:hint="cs"/>
          <w:rtl/>
        </w:rPr>
        <w:t>בוטל)</w:t>
      </w:r>
      <w:r>
        <w:rPr>
          <w:rStyle w:val="default"/>
          <w:rFonts w:cs="FrankRuehl" w:hint="cs"/>
          <w:rtl/>
        </w:rPr>
        <w:t>.</w:t>
      </w:r>
    </w:p>
    <w:p w:rsidR="00CD44EC" w:rsidRPr="006C4202" w:rsidRDefault="00CD44EC">
      <w:pPr>
        <w:pStyle w:val="P00"/>
        <w:spacing w:before="0"/>
        <w:ind w:left="0" w:right="1134"/>
        <w:rPr>
          <w:rFonts w:cs="FrankRuehl" w:hint="cs"/>
          <w:b/>
          <w:bCs/>
          <w:vanish/>
          <w:szCs w:val="20"/>
          <w:shd w:val="clear" w:color="auto" w:fill="FFFF99"/>
          <w:rtl/>
        </w:rPr>
      </w:pPr>
      <w:bookmarkStart w:id="14" w:name="Rov239"/>
      <w:r w:rsidRPr="006C4202">
        <w:rPr>
          <w:rFonts w:cs="FrankRuehl" w:hint="cs"/>
          <w:vanish/>
          <w:color w:val="FF0000"/>
          <w:szCs w:val="20"/>
          <w:shd w:val="clear" w:color="auto" w:fill="FFFF99"/>
          <w:rtl/>
        </w:rPr>
        <w:t>מיום 1.10.1964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5"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127 (</w:t>
      </w:r>
      <w:hyperlink r:id="rId36"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החלפת סעיף 6</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6.</w:t>
      </w:r>
      <w:r w:rsidRPr="006C4202">
        <w:rPr>
          <w:rFonts w:cs="FrankRuehl" w:hint="cs"/>
          <w:strike/>
          <w:vanish/>
          <w:sz w:val="22"/>
          <w:szCs w:val="22"/>
          <w:shd w:val="clear" w:color="auto" w:fill="FFFF99"/>
          <w:rtl/>
        </w:rPr>
        <w:tab/>
        <w:t>(א)</w:t>
      </w:r>
      <w:r w:rsidRPr="006C4202">
        <w:rPr>
          <w:rFonts w:cs="FrankRuehl" w:hint="cs"/>
          <w:strike/>
          <w:vanish/>
          <w:sz w:val="22"/>
          <w:szCs w:val="22"/>
          <w:shd w:val="clear" w:color="auto" w:fill="FFFF99"/>
          <w:rtl/>
        </w:rPr>
        <w:tab/>
        <w:t>בכל מחוז הגא תוקם מועצה מחוזית של הגא שתפעל כגוף מייעץ על יד מפקד הגא באותו מחוז ותמלא את התפקידים האחרים שנקבעו לה בחוק זה.</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(ב)</w:t>
      </w:r>
      <w:r w:rsidRPr="006C4202">
        <w:rPr>
          <w:rFonts w:cs="FrankRuehl" w:hint="cs"/>
          <w:strike/>
          <w:vanish/>
          <w:sz w:val="22"/>
          <w:szCs w:val="22"/>
          <w:shd w:val="clear" w:color="auto" w:fill="FFFF99"/>
          <w:rtl/>
        </w:rPr>
        <w:tab/>
        <w:t>מועצה מחוזית תהיה מורכבת ממפקד הגא מחוזי, כיושב ראש, מנציגו של שר הפנים ומנציגי הרשויות המקומיות במחוז. שר הפנים יקבע את הרשויות המקומיות שימנו נציגים למועצה ומספר נציגיהן.</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(ג)</w:t>
      </w:r>
      <w:r w:rsidRPr="006C4202">
        <w:rPr>
          <w:rFonts w:cs="FrankRuehl" w:hint="cs"/>
          <w:strike/>
          <w:vanish/>
          <w:sz w:val="22"/>
          <w:szCs w:val="22"/>
          <w:shd w:val="clear" w:color="auto" w:fill="FFFF99"/>
          <w:rtl/>
        </w:rPr>
        <w:tab/>
        <w:t>מפקד הגא מחוזי רשאי, באישור המועצה המחוזית, להטיל על חבר המועצה כל תפקיד הנוגע לשיתוף הציבור ומוסדותיו בהתגוננות אזרחית.</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1021"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11.7.1969</w:t>
      </w:r>
    </w:p>
    <w:p w:rsidR="00CD44EC" w:rsidRPr="006C4202" w:rsidRDefault="00CD44EC">
      <w:pPr>
        <w:pStyle w:val="P00"/>
        <w:spacing w:before="0"/>
        <w:ind w:left="1021"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1021" w:right="1134"/>
        <w:rPr>
          <w:rFonts w:cs="FrankRuehl" w:hint="cs"/>
          <w:vanish/>
          <w:szCs w:val="20"/>
          <w:shd w:val="clear" w:color="auto" w:fill="FFFF99"/>
          <w:rtl/>
        </w:rPr>
      </w:pPr>
      <w:hyperlink r:id="rId37"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156 (</w:t>
      </w:r>
      <w:hyperlink r:id="rId38"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22"/>
        <w:ind w:left="1021"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נ</w:t>
      </w:r>
      <w:r w:rsidRPr="006C4202">
        <w:rPr>
          <w:rStyle w:val="default"/>
          <w:rFonts w:cs="FrankRuehl" w:hint="cs"/>
          <w:vanish/>
          <w:sz w:val="22"/>
          <w:szCs w:val="22"/>
          <w:shd w:val="clear" w:color="auto" w:fill="FFFF99"/>
          <w:rtl/>
        </w:rPr>
        <w:t>ציגים של שר הבריאות, שר החינוך והתרבות, שר המשטרה, שר הסעד, שר הפנ</w:t>
      </w:r>
      <w:r w:rsidRPr="006C4202">
        <w:rPr>
          <w:rStyle w:val="default"/>
          <w:rFonts w:cs="FrankRuehl"/>
          <w:vanish/>
          <w:sz w:val="22"/>
          <w:szCs w:val="22"/>
          <w:shd w:val="clear" w:color="auto" w:fill="FFFF99"/>
          <w:rtl/>
        </w:rPr>
        <w:t>י</w:t>
      </w:r>
      <w:r w:rsidRPr="006C4202">
        <w:rPr>
          <w:rStyle w:val="default"/>
          <w:rFonts w:cs="FrankRuehl" w:hint="cs"/>
          <w:vanish/>
          <w:sz w:val="22"/>
          <w:szCs w:val="22"/>
          <w:shd w:val="clear" w:color="auto" w:fill="FFFF99"/>
          <w:rtl/>
        </w:rPr>
        <w:t xml:space="preserve">ם ושר התחבורה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נציג אחד לכל שר והוא יתמנה על ידיו מבין עובדי משרדו;</w:t>
      </w:r>
      <w:r w:rsidRPr="006C4202">
        <w:rPr>
          <w:rFonts w:cs="FrankRuehl" w:hint="cs"/>
          <w:vanish/>
          <w:sz w:val="22"/>
          <w:szCs w:val="22"/>
          <w:shd w:val="clear" w:color="auto" w:fill="FFFF99"/>
          <w:rtl/>
        </w:rPr>
        <w:t xml:space="preserve"> </w:t>
      </w:r>
      <w:r w:rsidRPr="006C4202">
        <w:rPr>
          <w:rStyle w:val="default"/>
          <w:rFonts w:cs="FrankRuehl"/>
          <w:vanish/>
          <w:sz w:val="22"/>
          <w:szCs w:val="22"/>
          <w:u w:val="single"/>
          <w:shd w:val="clear" w:color="auto" w:fill="FFFF99"/>
          <w:rtl/>
        </w:rPr>
        <w:t>או</w:t>
      </w:r>
      <w:r w:rsidRPr="006C4202">
        <w:rPr>
          <w:rStyle w:val="default"/>
          <w:rFonts w:cs="FrankRuehl" w:hint="cs"/>
          <w:vanish/>
          <w:sz w:val="22"/>
          <w:szCs w:val="22"/>
          <w:u w:val="single"/>
          <w:shd w:val="clear" w:color="auto" w:fill="FFFF99"/>
          <w:rtl/>
        </w:rPr>
        <w:t>לם במחוז שהוא חלק של פיקוד הגא כאמור בסעיף 6א יבוא</w:t>
      </w:r>
      <w:r w:rsidRPr="006C4202">
        <w:rPr>
          <w:rStyle w:val="default"/>
          <w:rFonts w:cs="FrankRuehl"/>
          <w:vanish/>
          <w:sz w:val="22"/>
          <w:szCs w:val="22"/>
          <w:u w:val="single"/>
          <w:shd w:val="clear" w:color="auto" w:fill="FFFF99"/>
          <w:rtl/>
        </w:rPr>
        <w:t xml:space="preserve"> ב</w:t>
      </w:r>
      <w:r w:rsidRPr="006C4202">
        <w:rPr>
          <w:rStyle w:val="default"/>
          <w:rFonts w:cs="FrankRuehl" w:hint="cs"/>
          <w:vanish/>
          <w:sz w:val="22"/>
          <w:szCs w:val="22"/>
          <w:u w:val="single"/>
          <w:shd w:val="clear" w:color="auto" w:fill="FFFF99"/>
          <w:rtl/>
        </w:rPr>
        <w:t>מקום כל אלה נציג שר הפנים בלבד שיתמנה על ידיו מבין עובדי משרדו;</w:t>
      </w:r>
    </w:p>
    <w:p w:rsidR="00BB158C" w:rsidRPr="006C4202" w:rsidRDefault="00BB158C" w:rsidP="00BB158C">
      <w:pPr>
        <w:pStyle w:val="P00"/>
        <w:spacing w:before="0"/>
        <w:ind w:left="0" w:right="1134"/>
        <w:rPr>
          <w:rStyle w:val="default"/>
          <w:rFonts w:cs="FrankRuehl" w:hint="cs"/>
          <w:vanish/>
          <w:sz w:val="20"/>
          <w:szCs w:val="20"/>
          <w:shd w:val="clear" w:color="auto" w:fill="FFFF99"/>
          <w:rtl/>
        </w:rPr>
      </w:pPr>
    </w:p>
    <w:p w:rsidR="00BB158C" w:rsidRPr="006C4202" w:rsidRDefault="00BB158C" w:rsidP="00BB158C">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hyperlink r:id="rId39"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786 (</w:t>
      </w:r>
      <w:hyperlink r:id="rId40"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ביטול סעיף 6</w:t>
      </w:r>
    </w:p>
    <w:p w:rsidR="00BB158C" w:rsidRPr="006C4202" w:rsidRDefault="00BB158C" w:rsidP="00BB158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BB158C" w:rsidRPr="006C4202" w:rsidRDefault="00BB158C" w:rsidP="00BB158C">
      <w:pPr>
        <w:pStyle w:val="P00"/>
        <w:spacing w:before="20"/>
        <w:ind w:left="0" w:right="1134"/>
        <w:rPr>
          <w:rStyle w:val="big-number"/>
          <w:rFonts w:cs="Miriam" w:hint="cs"/>
          <w:strike/>
          <w:vanish/>
          <w:sz w:val="16"/>
          <w:szCs w:val="16"/>
          <w:shd w:val="clear" w:color="auto" w:fill="FFFF99"/>
          <w:rtl/>
        </w:rPr>
      </w:pPr>
      <w:r w:rsidRPr="006C4202">
        <w:rPr>
          <w:rStyle w:val="big-number"/>
          <w:rFonts w:cs="Miriam" w:hint="cs"/>
          <w:strike/>
          <w:vanish/>
          <w:sz w:val="16"/>
          <w:szCs w:val="16"/>
          <w:shd w:val="clear" w:color="auto" w:fill="FFFF99"/>
          <w:rtl/>
        </w:rPr>
        <w:t>מועצה מחוזית</w:t>
      </w:r>
    </w:p>
    <w:p w:rsidR="00BB158C" w:rsidRPr="006C4202" w:rsidRDefault="00BB158C" w:rsidP="00BB158C">
      <w:pPr>
        <w:pStyle w:val="P00"/>
        <w:spacing w:before="0"/>
        <w:ind w:left="0" w:right="1134"/>
        <w:rPr>
          <w:rStyle w:val="default"/>
          <w:rFonts w:cs="FrankRuehl"/>
          <w:strike/>
          <w:vanish/>
          <w:sz w:val="22"/>
          <w:szCs w:val="22"/>
          <w:shd w:val="clear" w:color="auto" w:fill="FFFF99"/>
          <w:rtl/>
        </w:rPr>
      </w:pPr>
      <w:r w:rsidRPr="006C4202">
        <w:rPr>
          <w:rStyle w:val="big-number"/>
          <w:rFonts w:cs="FrankRuehl"/>
          <w:strike/>
          <w:vanish/>
          <w:sz w:val="22"/>
          <w:szCs w:val="22"/>
          <w:shd w:val="clear" w:color="auto" w:fill="FFFF99"/>
          <w:rtl/>
        </w:rPr>
        <w:t>6.</w:t>
      </w:r>
      <w:r w:rsidRPr="006C4202">
        <w:rPr>
          <w:rStyle w:val="big-number"/>
          <w:rFonts w:cs="FrankRuehl"/>
          <w:strike/>
          <w:vanish/>
          <w:sz w:val="22"/>
          <w:szCs w:val="22"/>
          <w:shd w:val="clear" w:color="auto" w:fill="FFFF99"/>
          <w:rtl/>
        </w:rPr>
        <w:tab/>
      </w:r>
      <w:r w:rsidRPr="006C4202">
        <w:rPr>
          <w:rStyle w:val="default"/>
          <w:rFonts w:cs="FrankRuehl"/>
          <w:strike/>
          <w:vanish/>
          <w:sz w:val="22"/>
          <w:szCs w:val="22"/>
          <w:shd w:val="clear" w:color="auto" w:fill="FFFF99"/>
          <w:rtl/>
        </w:rPr>
        <w:t>(א</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ב</w:t>
      </w:r>
      <w:r w:rsidRPr="006C4202">
        <w:rPr>
          <w:rStyle w:val="default"/>
          <w:rFonts w:cs="FrankRuehl" w:hint="cs"/>
          <w:strike/>
          <w:vanish/>
          <w:sz w:val="22"/>
          <w:szCs w:val="22"/>
          <w:shd w:val="clear" w:color="auto" w:fill="FFFF99"/>
          <w:rtl/>
        </w:rPr>
        <w:t>כל מחוז הגא תוקם מועצה מחוזית של הגא, שתפעל כגוף מייעץ על יד מפקד הגא באותו מחוז ותמלא את התפקידים האחרים שנקבעו לה בחוק זה.</w:t>
      </w:r>
    </w:p>
    <w:p w:rsidR="00BB158C" w:rsidRPr="006C4202" w:rsidRDefault="00BB158C" w:rsidP="00BB158C">
      <w:pPr>
        <w:pStyle w:val="P00"/>
        <w:spacing w:before="0"/>
        <w:ind w:left="0" w:right="1134"/>
        <w:rPr>
          <w:rStyle w:val="default"/>
          <w:rFonts w:cs="FrankRuehl"/>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ח</w:t>
      </w:r>
      <w:r w:rsidRPr="006C4202">
        <w:rPr>
          <w:rStyle w:val="default"/>
          <w:rFonts w:cs="FrankRuehl" w:hint="cs"/>
          <w:strike/>
          <w:vanish/>
          <w:sz w:val="22"/>
          <w:szCs w:val="22"/>
          <w:shd w:val="clear" w:color="auto" w:fill="FFFF99"/>
          <w:rtl/>
        </w:rPr>
        <w:t>בריה של מועצה מחוזית יהיו:</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(1)</w:t>
      </w:r>
      <w:r w:rsidRPr="006C4202">
        <w:rPr>
          <w:rStyle w:val="default"/>
          <w:rFonts w:cs="FrankRuehl"/>
          <w:strike/>
          <w:vanish/>
          <w:sz w:val="22"/>
          <w:szCs w:val="22"/>
          <w:shd w:val="clear" w:color="auto" w:fill="FFFF99"/>
          <w:rtl/>
        </w:rPr>
        <w:tab/>
        <w:t>מ</w:t>
      </w:r>
      <w:r w:rsidRPr="006C4202">
        <w:rPr>
          <w:rStyle w:val="default"/>
          <w:rFonts w:cs="FrankRuehl" w:hint="cs"/>
          <w:strike/>
          <w:vanish/>
          <w:sz w:val="22"/>
          <w:szCs w:val="22"/>
          <w:shd w:val="clear" w:color="auto" w:fill="FFFF99"/>
          <w:rtl/>
        </w:rPr>
        <w:t>פק</w:t>
      </w:r>
      <w:r w:rsidRPr="006C4202">
        <w:rPr>
          <w:rStyle w:val="default"/>
          <w:rFonts w:cs="FrankRuehl"/>
          <w:strike/>
          <w:vanish/>
          <w:sz w:val="22"/>
          <w:szCs w:val="22"/>
          <w:shd w:val="clear" w:color="auto" w:fill="FFFF99"/>
          <w:rtl/>
        </w:rPr>
        <w:t xml:space="preserve">ד </w:t>
      </w:r>
      <w:r w:rsidRPr="006C4202">
        <w:rPr>
          <w:rStyle w:val="default"/>
          <w:rFonts w:cs="FrankRuehl" w:hint="cs"/>
          <w:strike/>
          <w:vanish/>
          <w:sz w:val="22"/>
          <w:szCs w:val="22"/>
          <w:shd w:val="clear" w:color="auto" w:fill="FFFF99"/>
          <w:rtl/>
        </w:rPr>
        <w:t>הגא מחוזי, שיהיה יושב ראש המועצה;</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(2)</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ציגים של שר הבריאות, שר החינוך והתרבות, שר המשטרה, שר הסעד, שר הפנ</w:t>
      </w:r>
      <w:r w:rsidRPr="006C4202">
        <w:rPr>
          <w:rStyle w:val="default"/>
          <w:rFonts w:cs="FrankRuehl"/>
          <w:strike/>
          <w:vanish/>
          <w:sz w:val="22"/>
          <w:szCs w:val="22"/>
          <w:shd w:val="clear" w:color="auto" w:fill="FFFF99"/>
          <w:rtl/>
        </w:rPr>
        <w:t>י</w:t>
      </w:r>
      <w:r w:rsidRPr="006C4202">
        <w:rPr>
          <w:rStyle w:val="default"/>
          <w:rFonts w:cs="FrankRuehl" w:hint="cs"/>
          <w:strike/>
          <w:vanish/>
          <w:sz w:val="22"/>
          <w:szCs w:val="22"/>
          <w:shd w:val="clear" w:color="auto" w:fill="FFFF99"/>
          <w:rtl/>
        </w:rPr>
        <w:t xml:space="preserve">ם ושר התחבורה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נציג אחד לכל שר והוא יתמנה על ידיו מבין עובדי משרדו; א</w:t>
      </w:r>
      <w:r w:rsidRPr="006C4202">
        <w:rPr>
          <w:rStyle w:val="default"/>
          <w:rFonts w:cs="FrankRuehl"/>
          <w:strike/>
          <w:vanish/>
          <w:sz w:val="22"/>
          <w:szCs w:val="22"/>
          <w:shd w:val="clear" w:color="auto" w:fill="FFFF99"/>
          <w:rtl/>
        </w:rPr>
        <w:t>ו</w:t>
      </w:r>
      <w:r w:rsidRPr="006C4202">
        <w:rPr>
          <w:rStyle w:val="default"/>
          <w:rFonts w:cs="FrankRuehl" w:hint="cs"/>
          <w:strike/>
          <w:vanish/>
          <w:sz w:val="22"/>
          <w:szCs w:val="22"/>
          <w:shd w:val="clear" w:color="auto" w:fill="FFFF99"/>
          <w:rtl/>
        </w:rPr>
        <w:t>לם במחוז שהוא חלק של פיקוד הגא כאמור בסעיף 6א יבוא</w:t>
      </w:r>
      <w:r w:rsidRPr="006C4202">
        <w:rPr>
          <w:rStyle w:val="default"/>
          <w:rFonts w:cs="FrankRuehl"/>
          <w:strike/>
          <w:vanish/>
          <w:sz w:val="22"/>
          <w:szCs w:val="22"/>
          <w:shd w:val="clear" w:color="auto" w:fill="FFFF99"/>
          <w:rtl/>
        </w:rPr>
        <w:t xml:space="preserve"> ב</w:t>
      </w:r>
      <w:r w:rsidRPr="006C4202">
        <w:rPr>
          <w:rStyle w:val="default"/>
          <w:rFonts w:cs="FrankRuehl" w:hint="cs"/>
          <w:strike/>
          <w:vanish/>
          <w:sz w:val="22"/>
          <w:szCs w:val="22"/>
          <w:shd w:val="clear" w:color="auto" w:fill="FFFF99"/>
          <w:rtl/>
        </w:rPr>
        <w:t>מקום כל אלה נציג שר הפנים בלבד שיתמנה על ידיו מבין עובדי משרדו;</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(3)</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ציגי רשויות מקומיות במחוז, ושר הפנים יקבע אותן ואת מספר נציגיהן;</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(4)</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ציג אחד של סניף מגן דוד אדום בישראל אשר במחוז, והוא יתמנה על ידי יושב ראש הועד הפועל של מגן דוד אדום בישראל;</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(5)</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צ</w:t>
      </w:r>
      <w:r w:rsidRPr="006C4202">
        <w:rPr>
          <w:rStyle w:val="default"/>
          <w:rFonts w:cs="FrankRuehl"/>
          <w:strike/>
          <w:vanish/>
          <w:sz w:val="22"/>
          <w:szCs w:val="22"/>
          <w:shd w:val="clear" w:color="auto" w:fill="FFFF99"/>
          <w:rtl/>
        </w:rPr>
        <w:t>יג</w:t>
      </w:r>
      <w:r w:rsidRPr="006C4202">
        <w:rPr>
          <w:rStyle w:val="default"/>
          <w:rFonts w:cs="FrankRuehl" w:hint="cs"/>
          <w:strike/>
          <w:vanish/>
          <w:sz w:val="22"/>
          <w:szCs w:val="22"/>
          <w:shd w:val="clear" w:color="auto" w:fill="FFFF99"/>
          <w:rtl/>
        </w:rPr>
        <w:t xml:space="preserve"> אחד של רשויות הכבאות אשר במחוז, והוא יתמנה על ידי מפקח הכבאות הראשי;</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(6)</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ציגה</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אחת של ארגון נשים במחוז, והיא תתמנה על ידי שר הפנים בהמלצת ארגון ארצי של ארגוני נשים, שהוא לדעת השר יציג ונוגע בדבר.</w:t>
      </w:r>
    </w:p>
    <w:p w:rsidR="00BB158C" w:rsidRPr="00BB158C" w:rsidRDefault="00BB158C" w:rsidP="00BB158C">
      <w:pPr>
        <w:pStyle w:val="P00"/>
        <w:spacing w:before="0"/>
        <w:ind w:left="0" w:right="1134"/>
        <w:rPr>
          <w:rStyle w:val="default"/>
          <w:rFonts w:cs="FrankRuehl" w:hint="cs"/>
          <w:sz w:val="2"/>
          <w:szCs w:val="2"/>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(ג</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מ</w:t>
      </w:r>
      <w:r w:rsidRPr="006C4202">
        <w:rPr>
          <w:rStyle w:val="default"/>
          <w:rFonts w:cs="FrankRuehl" w:hint="cs"/>
          <w:strike/>
          <w:vanish/>
          <w:sz w:val="22"/>
          <w:szCs w:val="22"/>
          <w:shd w:val="clear" w:color="auto" w:fill="FFFF99"/>
          <w:rtl/>
        </w:rPr>
        <w:t>פקד הגא מחוזי רשאי, באישור המועצה המחוזית, להטיל על</w:t>
      </w:r>
      <w:r w:rsidRPr="006C4202">
        <w:rPr>
          <w:rStyle w:val="default"/>
          <w:rFonts w:cs="FrankRuehl"/>
          <w:strike/>
          <w:vanish/>
          <w:sz w:val="22"/>
          <w:szCs w:val="22"/>
          <w:shd w:val="clear" w:color="auto" w:fill="FFFF99"/>
          <w:rtl/>
        </w:rPr>
        <w:t xml:space="preserve"> ח</w:t>
      </w:r>
      <w:r w:rsidRPr="006C4202">
        <w:rPr>
          <w:rStyle w:val="default"/>
          <w:rFonts w:cs="FrankRuehl" w:hint="cs"/>
          <w:strike/>
          <w:vanish/>
          <w:sz w:val="22"/>
          <w:szCs w:val="22"/>
          <w:shd w:val="clear" w:color="auto" w:fill="FFFF99"/>
          <w:rtl/>
        </w:rPr>
        <w:t xml:space="preserve">בר המועצה כל תפקיד הנוגע לשיתוף הציבור ומוסדותיו בהתגוננות האזרחית או להדרכתם, </w:t>
      </w:r>
      <w:r w:rsidRPr="006C4202">
        <w:rPr>
          <w:rStyle w:val="default"/>
          <w:rFonts w:cs="FrankRuehl"/>
          <w:strike/>
          <w:vanish/>
          <w:sz w:val="22"/>
          <w:szCs w:val="22"/>
          <w:shd w:val="clear" w:color="auto" w:fill="FFFF99"/>
          <w:rtl/>
        </w:rPr>
        <w:t>ל</w:t>
      </w:r>
      <w:r w:rsidRPr="006C4202">
        <w:rPr>
          <w:rStyle w:val="default"/>
          <w:rFonts w:cs="FrankRuehl" w:hint="cs"/>
          <w:strike/>
          <w:vanish/>
          <w:sz w:val="22"/>
          <w:szCs w:val="22"/>
          <w:shd w:val="clear" w:color="auto" w:fill="FFFF99"/>
          <w:rtl/>
        </w:rPr>
        <w:t>הכוונתם ולתיאום פעולתם של ארגוני העזר שבמחוז, ובלבד שתפקידים שיוטלו על חבר פלוני לא יחרגו מתחום הפעולות של השר או של הגוף שהוא מייצגו.</w:t>
      </w:r>
      <w:bookmarkEnd w:id="14"/>
    </w:p>
    <w:p w:rsidR="00CD44EC" w:rsidRDefault="00CD44EC" w:rsidP="00BB158C">
      <w:pPr>
        <w:pStyle w:val="P00"/>
        <w:spacing w:before="72"/>
        <w:ind w:left="0" w:right="1134"/>
        <w:rPr>
          <w:rStyle w:val="default"/>
          <w:rFonts w:cs="FrankRuehl"/>
          <w:rtl/>
        </w:rPr>
      </w:pPr>
      <w:r>
        <w:rPr>
          <w:lang w:val="he-IL"/>
        </w:rPr>
        <w:pict>
          <v:rect id="_x0000_s2069" style="position:absolute;left:0;text-align:left;margin-left:464.5pt;margin-top:8.05pt;width:75.05pt;height:20.1pt;z-index:251555328" o:allowincell="f" filled="f" stroked="f" strokecolor="lime" strokeweight=".25pt">
            <v:textbox inset="0,0,0,0">
              <w:txbxContent>
                <w:p w:rsidR="00B56D9C" w:rsidRDefault="00B56D9C" w:rsidP="00BB158C">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rect>
        </w:pict>
      </w:r>
      <w:r>
        <w:rPr>
          <w:rStyle w:val="big-number"/>
          <w:rFonts w:cs="Miriam"/>
          <w:rtl/>
        </w:rPr>
        <w:t>6</w:t>
      </w:r>
      <w:r>
        <w:rPr>
          <w:rStyle w:val="default"/>
          <w:rFonts w:cs="FrankRuehl"/>
          <w:rtl/>
        </w:rPr>
        <w:t>א.</w:t>
      </w:r>
      <w:r>
        <w:rPr>
          <w:rStyle w:val="default"/>
          <w:rFonts w:cs="FrankRuehl"/>
          <w:rtl/>
        </w:rPr>
        <w:tab/>
        <w:t>(</w:t>
      </w:r>
      <w:r w:rsidR="00BB158C">
        <w:rPr>
          <w:rStyle w:val="default"/>
          <w:rFonts w:cs="FrankRuehl" w:hint="cs"/>
          <w:rtl/>
        </w:rPr>
        <w:t>בוטל)</w:t>
      </w:r>
      <w:r>
        <w:rPr>
          <w:rStyle w:val="default"/>
          <w:rFonts w:cs="FrankRuehl" w:hint="cs"/>
          <w:rtl/>
        </w:rPr>
        <w:t>.</w:t>
      </w:r>
    </w:p>
    <w:p w:rsidR="00CD44EC" w:rsidRPr="006C4202" w:rsidRDefault="00CD44EC">
      <w:pPr>
        <w:pStyle w:val="P00"/>
        <w:spacing w:before="0"/>
        <w:ind w:left="0" w:right="1134"/>
        <w:rPr>
          <w:rFonts w:cs="FrankRuehl" w:hint="cs"/>
          <w:b/>
          <w:bCs/>
          <w:vanish/>
          <w:szCs w:val="20"/>
          <w:shd w:val="clear" w:color="auto" w:fill="FFFF99"/>
          <w:rtl/>
        </w:rPr>
      </w:pPr>
      <w:bookmarkStart w:id="15" w:name="Rov240"/>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41"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156 (</w:t>
      </w:r>
      <w:hyperlink r:id="rId42"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הוספת סעיף 6א</w:t>
      </w:r>
    </w:p>
    <w:p w:rsidR="00BB158C" w:rsidRPr="006C4202" w:rsidRDefault="00BB158C" w:rsidP="00BB158C">
      <w:pPr>
        <w:pStyle w:val="P00"/>
        <w:spacing w:before="0"/>
        <w:ind w:left="0" w:right="1134"/>
        <w:rPr>
          <w:rStyle w:val="default"/>
          <w:rFonts w:cs="FrankRuehl" w:hint="cs"/>
          <w:vanish/>
          <w:sz w:val="20"/>
          <w:szCs w:val="20"/>
          <w:shd w:val="clear" w:color="auto" w:fill="FFFF99"/>
          <w:rtl/>
        </w:rPr>
      </w:pPr>
    </w:p>
    <w:p w:rsidR="00BB158C" w:rsidRPr="006C4202" w:rsidRDefault="00BB158C" w:rsidP="00BB158C">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hyperlink r:id="rId43"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786 (</w:t>
      </w:r>
      <w:hyperlink r:id="rId44"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ביטול סעיף 6א</w:t>
      </w:r>
    </w:p>
    <w:p w:rsidR="00BB158C" w:rsidRPr="006C4202" w:rsidRDefault="00BB158C" w:rsidP="00BB158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BB158C" w:rsidRPr="006C4202" w:rsidRDefault="00BB158C" w:rsidP="00BB158C">
      <w:pPr>
        <w:pStyle w:val="P00"/>
        <w:spacing w:before="20"/>
        <w:ind w:left="0" w:right="1134"/>
        <w:rPr>
          <w:rStyle w:val="big-number"/>
          <w:rFonts w:cs="Miriam" w:hint="cs"/>
          <w:strike/>
          <w:vanish/>
          <w:sz w:val="16"/>
          <w:szCs w:val="16"/>
          <w:shd w:val="clear" w:color="auto" w:fill="FFFF99"/>
          <w:rtl/>
        </w:rPr>
      </w:pPr>
      <w:r w:rsidRPr="006C4202">
        <w:rPr>
          <w:rStyle w:val="big-number"/>
          <w:rFonts w:cs="Miriam" w:hint="cs"/>
          <w:strike/>
          <w:vanish/>
          <w:sz w:val="16"/>
          <w:szCs w:val="16"/>
          <w:shd w:val="clear" w:color="auto" w:fill="FFFF99"/>
          <w:rtl/>
        </w:rPr>
        <w:t>פיקוד הגא</w:t>
      </w:r>
    </w:p>
    <w:p w:rsidR="00BB158C" w:rsidRPr="006C4202" w:rsidRDefault="00BB158C" w:rsidP="00BB158C">
      <w:pPr>
        <w:pStyle w:val="P00"/>
        <w:spacing w:before="0"/>
        <w:ind w:left="0" w:right="1134"/>
        <w:rPr>
          <w:rStyle w:val="default"/>
          <w:rFonts w:cs="FrankRuehl"/>
          <w:strike/>
          <w:vanish/>
          <w:sz w:val="22"/>
          <w:szCs w:val="22"/>
          <w:shd w:val="clear" w:color="auto" w:fill="FFFF99"/>
          <w:rtl/>
        </w:rPr>
      </w:pPr>
      <w:r w:rsidRPr="006C4202">
        <w:rPr>
          <w:rStyle w:val="big-number"/>
          <w:rFonts w:cs="FrankRuehl"/>
          <w:strike/>
          <w:vanish/>
          <w:sz w:val="22"/>
          <w:szCs w:val="22"/>
          <w:shd w:val="clear" w:color="auto" w:fill="FFFF99"/>
          <w:rtl/>
        </w:rPr>
        <w:t>6</w:t>
      </w:r>
      <w:r w:rsidRPr="006C4202">
        <w:rPr>
          <w:rStyle w:val="default"/>
          <w:rFonts w:cs="FrankRuehl"/>
          <w:strike/>
          <w:vanish/>
          <w:sz w:val="22"/>
          <w:szCs w:val="22"/>
          <w:shd w:val="clear" w:color="auto" w:fill="FFFF99"/>
          <w:rtl/>
        </w:rPr>
        <w:t>א.</w:t>
      </w:r>
      <w:r w:rsidRPr="006C4202">
        <w:rPr>
          <w:rStyle w:val="default"/>
          <w:rFonts w:cs="FrankRuehl"/>
          <w:strike/>
          <w:vanish/>
          <w:sz w:val="22"/>
          <w:szCs w:val="22"/>
          <w:shd w:val="clear" w:color="auto" w:fill="FFFF99"/>
          <w:rtl/>
        </w:rPr>
        <w:tab/>
        <w:t>(</w:t>
      </w:r>
      <w:r w:rsidRPr="006C4202">
        <w:rPr>
          <w:rStyle w:val="default"/>
          <w:rFonts w:cs="FrankRuehl" w:hint="cs"/>
          <w:strike/>
          <w:vanish/>
          <w:sz w:val="22"/>
          <w:szCs w:val="22"/>
          <w:shd w:val="clear" w:color="auto" w:fill="FFFF99"/>
          <w:rtl/>
        </w:rPr>
        <w:t>א)</w:t>
      </w:r>
      <w:r w:rsidRPr="006C4202">
        <w:rPr>
          <w:rStyle w:val="default"/>
          <w:rFonts w:cs="FrankRuehl"/>
          <w:strike/>
          <w:vanish/>
          <w:sz w:val="22"/>
          <w:szCs w:val="22"/>
          <w:shd w:val="clear" w:color="auto" w:fill="FFFF99"/>
          <w:rtl/>
        </w:rPr>
        <w:tab/>
        <w:t>ר</w:t>
      </w:r>
      <w:r w:rsidRPr="006C4202">
        <w:rPr>
          <w:rStyle w:val="default"/>
          <w:rFonts w:cs="FrankRuehl" w:hint="cs"/>
          <w:strike/>
          <w:vanish/>
          <w:sz w:val="22"/>
          <w:szCs w:val="22"/>
          <w:shd w:val="clear" w:color="auto" w:fill="FFFF99"/>
          <w:rtl/>
        </w:rPr>
        <w:t>אש הגא רשאי להורות כי שני מחו</w:t>
      </w:r>
      <w:r w:rsidRPr="006C4202">
        <w:rPr>
          <w:rStyle w:val="default"/>
          <w:rFonts w:cs="FrankRuehl"/>
          <w:strike/>
          <w:vanish/>
          <w:sz w:val="22"/>
          <w:szCs w:val="22"/>
          <w:shd w:val="clear" w:color="auto" w:fill="FFFF99"/>
          <w:rtl/>
        </w:rPr>
        <w:t>זו</w:t>
      </w:r>
      <w:r w:rsidRPr="006C4202">
        <w:rPr>
          <w:rStyle w:val="default"/>
          <w:rFonts w:cs="FrankRuehl" w:hint="cs"/>
          <w:strike/>
          <w:vanish/>
          <w:sz w:val="22"/>
          <w:szCs w:val="22"/>
          <w:shd w:val="clear" w:color="auto" w:fill="FFFF99"/>
          <w:rtl/>
        </w:rPr>
        <w:t>ת הגא או יותר יהיו פיקוד הגא, ומשעשה כן, ימ</w:t>
      </w:r>
      <w:r w:rsidRPr="006C4202">
        <w:rPr>
          <w:rStyle w:val="default"/>
          <w:rFonts w:cs="FrankRuehl"/>
          <w:strike/>
          <w:vanish/>
          <w:sz w:val="22"/>
          <w:szCs w:val="22"/>
          <w:shd w:val="clear" w:color="auto" w:fill="FFFF99"/>
          <w:rtl/>
        </w:rPr>
        <w:t>נ</w:t>
      </w:r>
      <w:r w:rsidRPr="006C4202">
        <w:rPr>
          <w:rStyle w:val="default"/>
          <w:rFonts w:cs="FrankRuehl" w:hint="cs"/>
          <w:strike/>
          <w:vanish/>
          <w:sz w:val="22"/>
          <w:szCs w:val="22"/>
          <w:shd w:val="clear" w:color="auto" w:fill="FFFF99"/>
          <w:rtl/>
        </w:rPr>
        <w:t>ה קצין בצבא-הגנה לישראל להיות מפקד הגא פיקודי.</w:t>
      </w:r>
    </w:p>
    <w:p w:rsidR="00BB158C" w:rsidRPr="006C4202" w:rsidRDefault="00BB158C" w:rsidP="00BB158C">
      <w:pPr>
        <w:pStyle w:val="P00"/>
        <w:spacing w:before="0"/>
        <w:ind w:left="0" w:right="1134"/>
        <w:rPr>
          <w:rStyle w:val="default"/>
          <w:rFonts w:cs="FrankRuehl"/>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ל</w:t>
      </w:r>
      <w:r w:rsidRPr="006C4202">
        <w:rPr>
          <w:rStyle w:val="default"/>
          <w:rFonts w:cs="FrankRuehl" w:hint="cs"/>
          <w:strike/>
          <w:vanish/>
          <w:sz w:val="22"/>
          <w:szCs w:val="22"/>
          <w:shd w:val="clear" w:color="auto" w:fill="FFFF99"/>
          <w:rtl/>
        </w:rPr>
        <w:t>מפקד הגא פיקודי יהיו לגבי מחוזות הגא שבפיקודו</w:t>
      </w:r>
      <w:r w:rsidRPr="006C4202">
        <w:rPr>
          <w:rStyle w:val="default"/>
          <w:rFonts w:cs="FrankRuehl"/>
          <w:strike/>
          <w:vanish/>
          <w:sz w:val="22"/>
          <w:szCs w:val="22"/>
          <w:shd w:val="clear" w:color="auto" w:fill="FFFF99"/>
          <w:rtl/>
        </w:rPr>
        <w:t xml:space="preserve"> ה</w:t>
      </w:r>
      <w:r w:rsidRPr="006C4202">
        <w:rPr>
          <w:rStyle w:val="default"/>
          <w:rFonts w:cs="FrankRuehl" w:hint="cs"/>
          <w:strike/>
          <w:vanish/>
          <w:sz w:val="22"/>
          <w:szCs w:val="22"/>
          <w:shd w:val="clear" w:color="auto" w:fill="FFFF99"/>
          <w:rtl/>
        </w:rPr>
        <w:t>תפקידים והסמכויות של מפקד הגא מחוזי, כולם או מקצתם, ותפקידים נוספים, הכל כפי שיורה ראש הגא.</w:t>
      </w:r>
    </w:p>
    <w:p w:rsidR="00BB158C" w:rsidRPr="006C4202" w:rsidRDefault="00BB158C" w:rsidP="00BB158C">
      <w:pPr>
        <w:pStyle w:val="P00"/>
        <w:spacing w:before="0"/>
        <w:ind w:left="0" w:right="1134"/>
        <w:rPr>
          <w:rStyle w:val="default"/>
          <w:rFonts w:cs="FrankRuehl"/>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(ג</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ב</w:t>
      </w:r>
      <w:r w:rsidRPr="006C4202">
        <w:rPr>
          <w:rStyle w:val="default"/>
          <w:rFonts w:cs="FrankRuehl" w:hint="cs"/>
          <w:strike/>
          <w:vanish/>
          <w:sz w:val="22"/>
          <w:szCs w:val="22"/>
          <w:shd w:val="clear" w:color="auto" w:fill="FFFF99"/>
          <w:rtl/>
        </w:rPr>
        <w:t>כל פיקוד הג</w:t>
      </w:r>
      <w:r w:rsidRPr="006C4202">
        <w:rPr>
          <w:rStyle w:val="default"/>
          <w:rFonts w:cs="FrankRuehl"/>
          <w:strike/>
          <w:vanish/>
          <w:sz w:val="22"/>
          <w:szCs w:val="22"/>
          <w:shd w:val="clear" w:color="auto" w:fill="FFFF99"/>
          <w:rtl/>
        </w:rPr>
        <w:t xml:space="preserve">א </w:t>
      </w:r>
      <w:r w:rsidRPr="006C4202">
        <w:rPr>
          <w:rStyle w:val="default"/>
          <w:rFonts w:cs="FrankRuehl" w:hint="cs"/>
          <w:strike/>
          <w:vanish/>
          <w:sz w:val="22"/>
          <w:szCs w:val="22"/>
          <w:shd w:val="clear" w:color="auto" w:fill="FFFF99"/>
          <w:rtl/>
        </w:rPr>
        <w:t>תוקם מועצה פיקודית של הגא שתפעל כגוף מייעץ על יד מפקד הגא פיקודי ותהא מורכבת מחברים אלה:</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(1)</w:t>
      </w:r>
      <w:r w:rsidRPr="006C4202">
        <w:rPr>
          <w:rStyle w:val="default"/>
          <w:rFonts w:cs="FrankRuehl"/>
          <w:strike/>
          <w:vanish/>
          <w:sz w:val="22"/>
          <w:szCs w:val="22"/>
          <w:shd w:val="clear" w:color="auto" w:fill="FFFF99"/>
          <w:rtl/>
        </w:rPr>
        <w:tab/>
        <w:t>מ</w:t>
      </w:r>
      <w:r w:rsidRPr="006C4202">
        <w:rPr>
          <w:rStyle w:val="default"/>
          <w:rFonts w:cs="FrankRuehl" w:hint="cs"/>
          <w:strike/>
          <w:vanish/>
          <w:sz w:val="22"/>
          <w:szCs w:val="22"/>
          <w:shd w:val="clear" w:color="auto" w:fill="FFFF99"/>
          <w:rtl/>
        </w:rPr>
        <w:t>פקד הגא פיקודי, שיהיה יושב ראש המועצה;</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(2)</w:t>
      </w:r>
      <w:r w:rsidRPr="006C4202">
        <w:rPr>
          <w:rStyle w:val="default"/>
          <w:rFonts w:cs="FrankRuehl"/>
          <w:strike/>
          <w:vanish/>
          <w:sz w:val="22"/>
          <w:szCs w:val="22"/>
          <w:shd w:val="clear" w:color="auto" w:fill="FFFF99"/>
          <w:rtl/>
        </w:rPr>
        <w:tab/>
        <w:t>מ</w:t>
      </w:r>
      <w:r w:rsidRPr="006C4202">
        <w:rPr>
          <w:rStyle w:val="default"/>
          <w:rFonts w:cs="FrankRuehl" w:hint="cs"/>
          <w:strike/>
          <w:vanish/>
          <w:sz w:val="22"/>
          <w:szCs w:val="22"/>
          <w:shd w:val="clear" w:color="auto" w:fill="FFFF99"/>
          <w:rtl/>
        </w:rPr>
        <w:t>פקדי הגא המחוזיים שבפיקוד;</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(3)</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ציגיהם של שר הבריאות, שר החינוך והתרבות, שר המשטרה, שר הסעד, שר העבודה, שר הפנים ושר</w:t>
      </w:r>
      <w:r w:rsidRPr="006C4202">
        <w:rPr>
          <w:rStyle w:val="default"/>
          <w:rFonts w:cs="FrankRuehl"/>
          <w:strike/>
          <w:vanish/>
          <w:sz w:val="22"/>
          <w:szCs w:val="22"/>
          <w:shd w:val="clear" w:color="auto" w:fill="FFFF99"/>
          <w:rtl/>
        </w:rPr>
        <w:t xml:space="preserve"> ה</w:t>
      </w:r>
      <w:r w:rsidRPr="006C4202">
        <w:rPr>
          <w:rStyle w:val="default"/>
          <w:rFonts w:cs="FrankRuehl" w:hint="cs"/>
          <w:strike/>
          <w:vanish/>
          <w:sz w:val="22"/>
          <w:szCs w:val="22"/>
          <w:shd w:val="clear" w:color="auto" w:fill="FFFF99"/>
          <w:rtl/>
        </w:rPr>
        <w:t xml:space="preserve">תחבורה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נציג אחד לכל שר והוא יתמנה על ידיו מבין עובדי משרדו;</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(4)</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ציגי רשויות מקומיות בפיקוד, ושר הפנים יקבע אותן ואת מספר נציגיהן;</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(5)</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ציג אחד של סניף מגן דוד אדום בישראל אשר בפיקוד, והוא יתמנה על ידי יושב ראש הועד הפועל של מ</w:t>
      </w:r>
      <w:r w:rsidRPr="006C4202">
        <w:rPr>
          <w:rStyle w:val="default"/>
          <w:rFonts w:cs="FrankRuehl"/>
          <w:strike/>
          <w:vanish/>
          <w:sz w:val="22"/>
          <w:szCs w:val="22"/>
          <w:shd w:val="clear" w:color="auto" w:fill="FFFF99"/>
          <w:rtl/>
        </w:rPr>
        <w:t>גן</w:t>
      </w:r>
      <w:r w:rsidRPr="006C4202">
        <w:rPr>
          <w:rStyle w:val="default"/>
          <w:rFonts w:cs="FrankRuehl" w:hint="cs"/>
          <w:strike/>
          <w:vanish/>
          <w:sz w:val="22"/>
          <w:szCs w:val="22"/>
          <w:shd w:val="clear" w:color="auto" w:fill="FFFF99"/>
          <w:rtl/>
        </w:rPr>
        <w:t xml:space="preserve"> דוד אדום בישראל;</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(6)</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ציג אחד של רשויות הכ</w:t>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אות אשר בפיקוד, והוא יתמנה על ידי מפקח הכבאות הראשי;</w:t>
      </w:r>
    </w:p>
    <w:p w:rsidR="00BB158C" w:rsidRPr="006C4202" w:rsidRDefault="00BB158C" w:rsidP="00BB158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(7)</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ציגה אחת של ארגון נשים בפיקוד, והיא תתמנה על ידי שר הפנים בהמלצת ארגון ארצי של ארגוני נשים, שהוא לדעת השר יציג ונוגע בדבר.</w:t>
      </w:r>
    </w:p>
    <w:p w:rsidR="00BB158C" w:rsidRPr="00BB158C" w:rsidRDefault="00BB158C" w:rsidP="00BB158C">
      <w:pPr>
        <w:pStyle w:val="P00"/>
        <w:spacing w:before="0"/>
        <w:ind w:left="0" w:right="1134"/>
        <w:rPr>
          <w:rStyle w:val="default"/>
          <w:rFonts w:cs="FrankRuehl" w:hint="cs"/>
          <w:sz w:val="2"/>
          <w:szCs w:val="2"/>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(ד</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מ</w:t>
      </w:r>
      <w:r w:rsidRPr="006C4202">
        <w:rPr>
          <w:rStyle w:val="default"/>
          <w:rFonts w:cs="FrankRuehl" w:hint="cs"/>
          <w:strike/>
          <w:vanish/>
          <w:sz w:val="22"/>
          <w:szCs w:val="22"/>
          <w:shd w:val="clear" w:color="auto" w:fill="FFFF99"/>
          <w:rtl/>
        </w:rPr>
        <w:t>פקד הגא פיקודי רשאי, בא</w:t>
      </w:r>
      <w:r w:rsidRPr="006C4202">
        <w:rPr>
          <w:rStyle w:val="default"/>
          <w:rFonts w:cs="FrankRuehl"/>
          <w:strike/>
          <w:vanish/>
          <w:sz w:val="22"/>
          <w:szCs w:val="22"/>
          <w:shd w:val="clear" w:color="auto" w:fill="FFFF99"/>
          <w:rtl/>
        </w:rPr>
        <w:t>יש</w:t>
      </w:r>
      <w:r w:rsidRPr="006C4202">
        <w:rPr>
          <w:rStyle w:val="default"/>
          <w:rFonts w:cs="FrankRuehl" w:hint="cs"/>
          <w:strike/>
          <w:vanish/>
          <w:sz w:val="22"/>
          <w:szCs w:val="22"/>
          <w:shd w:val="clear" w:color="auto" w:fill="FFFF99"/>
          <w:rtl/>
        </w:rPr>
        <w:t xml:space="preserve">ור המועצה הפיקודית, להטיל על חבר המועצה כל </w:t>
      </w:r>
      <w:r w:rsidRPr="006C4202">
        <w:rPr>
          <w:rStyle w:val="default"/>
          <w:rFonts w:cs="FrankRuehl"/>
          <w:strike/>
          <w:vanish/>
          <w:sz w:val="22"/>
          <w:szCs w:val="22"/>
          <w:shd w:val="clear" w:color="auto" w:fill="FFFF99"/>
          <w:rtl/>
        </w:rPr>
        <w:t>ת</w:t>
      </w:r>
      <w:r w:rsidRPr="006C4202">
        <w:rPr>
          <w:rStyle w:val="default"/>
          <w:rFonts w:cs="FrankRuehl" w:hint="cs"/>
          <w:strike/>
          <w:vanish/>
          <w:sz w:val="22"/>
          <w:szCs w:val="22"/>
          <w:shd w:val="clear" w:color="auto" w:fill="FFFF99"/>
          <w:rtl/>
        </w:rPr>
        <w:t>פקיד הנוגע לשיתוף הציבור ומוסדותיו בהתגוננות האזרחית או להדרכתם, להכוונתם ולתיאום פעולתם של ארגוני העזר שבפיקוד, ובלבד שהתפקידים שיוטלו על חבר פלוני לא יחרגו מתחום הפעולות של השר או של הגוף שהוא מייצגו.</w:t>
      </w:r>
      <w:bookmarkEnd w:id="15"/>
    </w:p>
    <w:p w:rsidR="00CD44EC" w:rsidRDefault="00CD44EC" w:rsidP="00BB158C">
      <w:pPr>
        <w:pStyle w:val="P00"/>
        <w:spacing w:before="72"/>
        <w:ind w:left="0" w:right="1134"/>
        <w:rPr>
          <w:rStyle w:val="default"/>
          <w:rFonts w:cs="FrankRuehl" w:hint="cs"/>
          <w:rtl/>
        </w:rPr>
      </w:pPr>
      <w:r>
        <w:rPr>
          <w:lang w:val="he-IL"/>
        </w:rPr>
        <w:pict>
          <v:rect id="_x0000_s2070" style="position:absolute;left:0;text-align:left;margin-left:464.5pt;margin-top:8.05pt;width:75.05pt;height:15.95pt;z-index:251556352" o:allowincell="f" filled="f" stroked="f" strokecolor="lime" strokeweight=".25pt">
            <v:textbox inset="0,0,0,0">
              <w:txbxContent>
                <w:p w:rsidR="00B56D9C" w:rsidRDefault="00B56D9C" w:rsidP="00BB158C">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rect>
        </w:pict>
      </w:r>
      <w:r>
        <w:rPr>
          <w:rStyle w:val="big-number"/>
          <w:rFonts w:cs="Miriam"/>
          <w:rtl/>
        </w:rPr>
        <w:t>6</w:t>
      </w:r>
      <w:r>
        <w:rPr>
          <w:rStyle w:val="default"/>
          <w:rFonts w:cs="FrankRuehl"/>
          <w:rtl/>
        </w:rPr>
        <w:t>ב.</w:t>
      </w:r>
      <w:r>
        <w:rPr>
          <w:rStyle w:val="default"/>
          <w:rFonts w:cs="FrankRuehl"/>
          <w:rtl/>
        </w:rPr>
        <w:tab/>
        <w:t>(</w:t>
      </w:r>
      <w:r w:rsidR="00BB158C">
        <w:rPr>
          <w:rStyle w:val="default"/>
          <w:rFonts w:cs="FrankRuehl" w:hint="cs"/>
          <w:rtl/>
        </w:rPr>
        <w:t>בוטל)</w:t>
      </w:r>
      <w:r>
        <w:rPr>
          <w:rStyle w:val="default"/>
          <w:rFonts w:cs="FrankRuehl" w:hint="cs"/>
          <w:rtl/>
        </w:rPr>
        <w:t>.</w:t>
      </w:r>
    </w:p>
    <w:p w:rsidR="00CD44EC" w:rsidRPr="006C4202" w:rsidRDefault="00CD44EC">
      <w:pPr>
        <w:pStyle w:val="P00"/>
        <w:spacing w:before="0"/>
        <w:ind w:left="0" w:right="1134"/>
        <w:rPr>
          <w:rFonts w:cs="FrankRuehl" w:hint="cs"/>
          <w:b/>
          <w:bCs/>
          <w:vanish/>
          <w:szCs w:val="20"/>
          <w:shd w:val="clear" w:color="auto" w:fill="FFFF99"/>
          <w:rtl/>
        </w:rPr>
      </w:pPr>
      <w:bookmarkStart w:id="16" w:name="Rov241"/>
      <w:r w:rsidRPr="006C4202">
        <w:rPr>
          <w:rFonts w:cs="FrankRuehl" w:hint="cs"/>
          <w:vanish/>
          <w:color w:val="FF0000"/>
          <w:szCs w:val="20"/>
          <w:shd w:val="clear" w:color="auto" w:fill="FFFF99"/>
          <w:rtl/>
        </w:rPr>
        <w:t>מיום 1.10.1964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45"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127 (</w:t>
      </w:r>
      <w:hyperlink r:id="rId46"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6א</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47"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157 (</w:t>
      </w:r>
      <w:hyperlink r:id="rId48"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vanish/>
          <w:sz w:val="22"/>
          <w:szCs w:val="22"/>
          <w:shd w:val="clear" w:color="auto" w:fill="FFFF99"/>
          <w:rtl/>
        </w:rPr>
      </w:pPr>
      <w:r w:rsidRPr="006C4202">
        <w:rPr>
          <w:rStyle w:val="big-number"/>
          <w:rFonts w:cs="FrankRuehl" w:hint="cs"/>
          <w:strike/>
          <w:vanish/>
          <w:sz w:val="22"/>
          <w:szCs w:val="22"/>
          <w:shd w:val="clear" w:color="auto" w:fill="FFFF99"/>
          <w:rtl/>
        </w:rPr>
        <w:t>6א</w:t>
      </w:r>
      <w:r w:rsidRPr="006C4202">
        <w:rPr>
          <w:rStyle w:val="big-number"/>
          <w:rFonts w:cs="FrankRuehl" w:hint="cs"/>
          <w:vanish/>
          <w:sz w:val="22"/>
          <w:szCs w:val="22"/>
          <w:shd w:val="clear" w:color="auto" w:fill="FFFF99"/>
          <w:rtl/>
        </w:rPr>
        <w:t xml:space="preserve"> </w:t>
      </w:r>
      <w:r w:rsidRPr="006C4202">
        <w:rPr>
          <w:rStyle w:val="big-number"/>
          <w:rFonts w:cs="FrankRuehl"/>
          <w:vanish/>
          <w:sz w:val="22"/>
          <w:szCs w:val="22"/>
          <w:u w:val="single"/>
          <w:shd w:val="clear" w:color="auto" w:fill="FFFF99"/>
          <w:rtl/>
        </w:rPr>
        <w:t>6</w:t>
      </w:r>
      <w:r w:rsidRPr="006C4202">
        <w:rPr>
          <w:rStyle w:val="default"/>
          <w:rFonts w:cs="FrankRuehl"/>
          <w:vanish/>
          <w:sz w:val="22"/>
          <w:szCs w:val="22"/>
          <w:u w:val="single"/>
          <w:shd w:val="clear" w:color="auto" w:fill="FFFF99"/>
          <w:rtl/>
        </w:rPr>
        <w:t>ב</w:t>
      </w:r>
      <w:r w:rsidRPr="006C4202">
        <w:rPr>
          <w:rStyle w:val="default"/>
          <w:rFonts w:cs="FrankRuehl"/>
          <w:vanish/>
          <w:sz w:val="22"/>
          <w:szCs w:val="22"/>
          <w:shd w:val="clear" w:color="auto" w:fill="FFFF99"/>
          <w:rtl/>
        </w:rPr>
        <w:t>.</w:t>
      </w:r>
      <w:r w:rsidRPr="006C4202">
        <w:rPr>
          <w:rStyle w:val="default"/>
          <w:rFonts w:cs="FrankRuehl"/>
          <w:vanish/>
          <w:sz w:val="22"/>
          <w:szCs w:val="22"/>
          <w:shd w:val="clear" w:color="auto" w:fill="FFFF99"/>
          <w:rtl/>
        </w:rPr>
        <w:tab/>
        <w:t>(</w:t>
      </w:r>
      <w:r w:rsidRPr="006C4202">
        <w:rPr>
          <w:rStyle w:val="default"/>
          <w:rFonts w:cs="FrankRuehl" w:hint="cs"/>
          <w:vanish/>
          <w:sz w:val="22"/>
          <w:szCs w:val="22"/>
          <w:shd w:val="clear" w:color="auto" w:fill="FFFF99"/>
          <w:rtl/>
        </w:rPr>
        <w:t>א</w:t>
      </w:r>
      <w:r w:rsidRPr="006C4202">
        <w:rPr>
          <w:rStyle w:val="default"/>
          <w:rFonts w:cs="FrankRuehl"/>
          <w:vanish/>
          <w:sz w:val="22"/>
          <w:szCs w:val="22"/>
          <w:shd w:val="clear" w:color="auto" w:fill="FFFF99"/>
          <w:rtl/>
        </w:rPr>
        <w:t>)</w:t>
      </w:r>
      <w:r w:rsidRPr="006C4202">
        <w:rPr>
          <w:rStyle w:val="default"/>
          <w:rFonts w:cs="FrankRuehl"/>
          <w:vanish/>
          <w:sz w:val="22"/>
          <w:szCs w:val="22"/>
          <w:shd w:val="clear" w:color="auto" w:fill="FFFF99"/>
          <w:rtl/>
        </w:rPr>
        <w:tab/>
        <w:t>ס</w:t>
      </w:r>
      <w:r w:rsidRPr="006C4202">
        <w:rPr>
          <w:rStyle w:val="default"/>
          <w:rFonts w:cs="FrankRuehl" w:hint="cs"/>
          <w:vanish/>
          <w:sz w:val="22"/>
          <w:szCs w:val="22"/>
          <w:shd w:val="clear" w:color="auto" w:fill="FFFF99"/>
          <w:rtl/>
        </w:rPr>
        <w:t xml:space="preserve">דרי העבודה והדיונים של המועצה הארצית, </w:t>
      </w:r>
      <w:r w:rsidRPr="006C4202">
        <w:rPr>
          <w:rStyle w:val="default"/>
          <w:rFonts w:cs="FrankRuehl" w:hint="cs"/>
          <w:vanish/>
          <w:sz w:val="22"/>
          <w:szCs w:val="22"/>
          <w:u w:val="single"/>
          <w:shd w:val="clear" w:color="auto" w:fill="FFFF99"/>
          <w:rtl/>
        </w:rPr>
        <w:t>המועצה</w:t>
      </w:r>
      <w:r w:rsidRPr="006C4202">
        <w:rPr>
          <w:rStyle w:val="default"/>
          <w:rFonts w:cs="FrankRuehl"/>
          <w:vanish/>
          <w:sz w:val="22"/>
          <w:szCs w:val="22"/>
          <w:u w:val="single"/>
          <w:shd w:val="clear" w:color="auto" w:fill="FFFF99"/>
          <w:rtl/>
        </w:rPr>
        <w:t xml:space="preserve"> ה</w:t>
      </w:r>
      <w:r w:rsidRPr="006C4202">
        <w:rPr>
          <w:rStyle w:val="default"/>
          <w:rFonts w:cs="FrankRuehl" w:hint="cs"/>
          <w:vanish/>
          <w:sz w:val="22"/>
          <w:szCs w:val="22"/>
          <w:u w:val="single"/>
          <w:shd w:val="clear" w:color="auto" w:fill="FFFF99"/>
          <w:rtl/>
        </w:rPr>
        <w:t>פיקודית</w:t>
      </w:r>
      <w:r w:rsidRPr="006C4202">
        <w:rPr>
          <w:rStyle w:val="default"/>
          <w:rFonts w:cs="FrankRuehl" w:hint="cs"/>
          <w:vanish/>
          <w:sz w:val="22"/>
          <w:szCs w:val="22"/>
          <w:shd w:val="clear" w:color="auto" w:fill="FFFF99"/>
          <w:rtl/>
        </w:rPr>
        <w:t>, והמועצה המחוזית ושל ועדותיהן, לרבות המנין החוקי שלהן, ייקבעו בתקנות.</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 xml:space="preserve">ום פעולה של המועצה הארצית, </w:t>
      </w:r>
      <w:r w:rsidRPr="006C4202">
        <w:rPr>
          <w:rStyle w:val="default"/>
          <w:rFonts w:cs="FrankRuehl" w:hint="cs"/>
          <w:vanish/>
          <w:sz w:val="22"/>
          <w:szCs w:val="22"/>
          <w:u w:val="single"/>
          <w:shd w:val="clear" w:color="auto" w:fill="FFFF99"/>
          <w:rtl/>
        </w:rPr>
        <w:t>של המועצה הפיקודית</w:t>
      </w:r>
      <w:r w:rsidRPr="006C4202">
        <w:rPr>
          <w:rStyle w:val="default"/>
          <w:rFonts w:cs="FrankRuehl" w:hint="cs"/>
          <w:vanish/>
          <w:sz w:val="22"/>
          <w:szCs w:val="22"/>
          <w:shd w:val="clear" w:color="auto" w:fill="FFFF99"/>
          <w:rtl/>
        </w:rPr>
        <w:t>, של המועצה המחוזית ושל ועדה מועדותיהן לא תיפסל מחמת זה בלבד שבשעת הפעולה היה</w:t>
      </w:r>
      <w:r w:rsidRPr="006C4202">
        <w:rPr>
          <w:rStyle w:val="default"/>
          <w:rFonts w:cs="FrankRuehl"/>
          <w:vanish/>
          <w:sz w:val="22"/>
          <w:szCs w:val="22"/>
          <w:shd w:val="clear" w:color="auto" w:fill="FFFF99"/>
          <w:rtl/>
        </w:rPr>
        <w:t xml:space="preserve"> מ</w:t>
      </w:r>
      <w:r w:rsidRPr="006C4202">
        <w:rPr>
          <w:rStyle w:val="default"/>
          <w:rFonts w:cs="FrankRuehl" w:hint="cs"/>
          <w:vanish/>
          <w:sz w:val="22"/>
          <w:szCs w:val="22"/>
          <w:shd w:val="clear" w:color="auto" w:fill="FFFF99"/>
          <w:rtl/>
        </w:rPr>
        <w:t>קומו של אחד החברים פנוי מכל סיבה שהיא.</w:t>
      </w:r>
    </w:p>
    <w:p w:rsidR="00BB158C" w:rsidRPr="006C4202" w:rsidRDefault="00BB158C" w:rsidP="00BB158C">
      <w:pPr>
        <w:pStyle w:val="P00"/>
        <w:spacing w:before="0"/>
        <w:ind w:left="0" w:right="1134"/>
        <w:rPr>
          <w:rStyle w:val="default"/>
          <w:rFonts w:cs="FrankRuehl" w:hint="cs"/>
          <w:vanish/>
          <w:sz w:val="20"/>
          <w:szCs w:val="20"/>
          <w:shd w:val="clear" w:color="auto" w:fill="FFFF99"/>
          <w:rtl/>
        </w:rPr>
      </w:pPr>
    </w:p>
    <w:p w:rsidR="00BB158C" w:rsidRPr="006C4202" w:rsidRDefault="00BB158C" w:rsidP="00BB158C">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hyperlink r:id="rId49"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786 (</w:t>
      </w:r>
      <w:hyperlink r:id="rId50"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ביטול סעיף 6ב</w:t>
      </w:r>
    </w:p>
    <w:p w:rsidR="00BB158C" w:rsidRPr="006C4202" w:rsidRDefault="00BB158C" w:rsidP="00BB158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BB158C" w:rsidRPr="006C4202" w:rsidRDefault="00BB158C" w:rsidP="00BB158C">
      <w:pPr>
        <w:pStyle w:val="P00"/>
        <w:spacing w:before="20"/>
        <w:ind w:left="0" w:right="1134"/>
        <w:rPr>
          <w:rStyle w:val="big-number"/>
          <w:rFonts w:cs="Miriam" w:hint="cs"/>
          <w:strike/>
          <w:vanish/>
          <w:sz w:val="16"/>
          <w:szCs w:val="16"/>
          <w:shd w:val="clear" w:color="auto" w:fill="FFFF99"/>
          <w:rtl/>
        </w:rPr>
      </w:pPr>
      <w:r w:rsidRPr="006C4202">
        <w:rPr>
          <w:rStyle w:val="big-number"/>
          <w:rFonts w:cs="Miriam" w:hint="cs"/>
          <w:strike/>
          <w:vanish/>
          <w:sz w:val="16"/>
          <w:szCs w:val="16"/>
          <w:shd w:val="clear" w:color="auto" w:fill="FFFF99"/>
          <w:rtl/>
        </w:rPr>
        <w:t>סדרי העבודה של המועצות</w:t>
      </w:r>
    </w:p>
    <w:p w:rsidR="00BB158C" w:rsidRPr="006C4202" w:rsidRDefault="00BB158C" w:rsidP="00BB158C">
      <w:pPr>
        <w:pStyle w:val="P00"/>
        <w:spacing w:before="0"/>
        <w:ind w:left="0" w:right="1134"/>
        <w:rPr>
          <w:rStyle w:val="default"/>
          <w:rFonts w:cs="FrankRuehl" w:hint="cs"/>
          <w:strike/>
          <w:vanish/>
          <w:sz w:val="22"/>
          <w:szCs w:val="22"/>
          <w:shd w:val="clear" w:color="auto" w:fill="FFFF99"/>
          <w:rtl/>
        </w:rPr>
      </w:pPr>
      <w:r w:rsidRPr="006C4202">
        <w:rPr>
          <w:rStyle w:val="big-number"/>
          <w:rFonts w:cs="FrankRuehl"/>
          <w:strike/>
          <w:vanish/>
          <w:sz w:val="22"/>
          <w:szCs w:val="22"/>
          <w:shd w:val="clear" w:color="auto" w:fill="FFFF99"/>
          <w:rtl/>
        </w:rPr>
        <w:t>6</w:t>
      </w:r>
      <w:r w:rsidRPr="006C4202">
        <w:rPr>
          <w:rStyle w:val="default"/>
          <w:rFonts w:cs="FrankRuehl"/>
          <w:strike/>
          <w:vanish/>
          <w:sz w:val="22"/>
          <w:szCs w:val="22"/>
          <w:shd w:val="clear" w:color="auto" w:fill="FFFF99"/>
          <w:rtl/>
        </w:rPr>
        <w:t>ב.</w:t>
      </w:r>
      <w:r w:rsidRPr="006C4202">
        <w:rPr>
          <w:rStyle w:val="default"/>
          <w:rFonts w:cs="FrankRuehl"/>
          <w:strike/>
          <w:vanish/>
          <w:sz w:val="22"/>
          <w:szCs w:val="22"/>
          <w:shd w:val="clear" w:color="auto" w:fill="FFFF99"/>
          <w:rtl/>
        </w:rPr>
        <w:tab/>
        <w:t>(</w:t>
      </w:r>
      <w:r w:rsidRPr="006C4202">
        <w:rPr>
          <w:rStyle w:val="default"/>
          <w:rFonts w:cs="FrankRuehl" w:hint="cs"/>
          <w:strike/>
          <w:vanish/>
          <w:sz w:val="22"/>
          <w:szCs w:val="22"/>
          <w:shd w:val="clear" w:color="auto" w:fill="FFFF99"/>
          <w:rtl/>
        </w:rPr>
        <w:t>א</w:t>
      </w:r>
      <w:r w:rsidRPr="006C4202">
        <w:rPr>
          <w:rStyle w:val="default"/>
          <w:rFonts w:cs="FrankRuehl"/>
          <w:strike/>
          <w:vanish/>
          <w:sz w:val="22"/>
          <w:szCs w:val="22"/>
          <w:shd w:val="clear" w:color="auto" w:fill="FFFF99"/>
          <w:rtl/>
        </w:rPr>
        <w:t>)</w:t>
      </w:r>
      <w:r w:rsidRPr="006C4202">
        <w:rPr>
          <w:rStyle w:val="default"/>
          <w:rFonts w:cs="FrankRuehl"/>
          <w:strike/>
          <w:vanish/>
          <w:sz w:val="22"/>
          <w:szCs w:val="22"/>
          <w:shd w:val="clear" w:color="auto" w:fill="FFFF99"/>
          <w:rtl/>
        </w:rPr>
        <w:tab/>
        <w:t>ס</w:t>
      </w:r>
      <w:r w:rsidRPr="006C4202">
        <w:rPr>
          <w:rStyle w:val="default"/>
          <w:rFonts w:cs="FrankRuehl" w:hint="cs"/>
          <w:strike/>
          <w:vanish/>
          <w:sz w:val="22"/>
          <w:szCs w:val="22"/>
          <w:shd w:val="clear" w:color="auto" w:fill="FFFF99"/>
          <w:rtl/>
        </w:rPr>
        <w:t>דרי העבודה והדיונים של המועצה הארצית, המועצה</w:t>
      </w:r>
      <w:r w:rsidRPr="006C4202">
        <w:rPr>
          <w:rStyle w:val="default"/>
          <w:rFonts w:cs="FrankRuehl"/>
          <w:strike/>
          <w:vanish/>
          <w:sz w:val="22"/>
          <w:szCs w:val="22"/>
          <w:shd w:val="clear" w:color="auto" w:fill="FFFF99"/>
          <w:rtl/>
        </w:rPr>
        <w:t xml:space="preserve"> ה</w:t>
      </w:r>
      <w:r w:rsidRPr="006C4202">
        <w:rPr>
          <w:rStyle w:val="default"/>
          <w:rFonts w:cs="FrankRuehl" w:hint="cs"/>
          <w:strike/>
          <w:vanish/>
          <w:sz w:val="22"/>
          <w:szCs w:val="22"/>
          <w:shd w:val="clear" w:color="auto" w:fill="FFFF99"/>
          <w:rtl/>
        </w:rPr>
        <w:t>פיקודית, והמועצה המחוזית ושל ועדותיהן, לרבות המנין החוקי שלהן, ייקבעו בתקנות.</w:t>
      </w:r>
    </w:p>
    <w:p w:rsidR="00BB158C" w:rsidRPr="00BB158C" w:rsidRDefault="00BB158C" w:rsidP="00BB158C">
      <w:pPr>
        <w:pStyle w:val="P00"/>
        <w:spacing w:before="0"/>
        <w:ind w:left="0" w:right="1134"/>
        <w:rPr>
          <w:rStyle w:val="default"/>
          <w:rFonts w:cs="FrankRuehl" w:hint="cs"/>
          <w:sz w:val="2"/>
          <w:szCs w:val="2"/>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ש</w:t>
      </w:r>
      <w:r w:rsidRPr="006C4202">
        <w:rPr>
          <w:rStyle w:val="default"/>
          <w:rFonts w:cs="FrankRuehl" w:hint="cs"/>
          <w:strike/>
          <w:vanish/>
          <w:sz w:val="22"/>
          <w:szCs w:val="22"/>
          <w:shd w:val="clear" w:color="auto" w:fill="FFFF99"/>
          <w:rtl/>
        </w:rPr>
        <w:t>ום פעולה של המועצה הארצית, של המועצה הפיקודית, של המועצה המחוזית ושל ועדה מועדותיהן לא תיפסל מחמת זה בלבד שבשעת הפעולה היה</w:t>
      </w:r>
      <w:r w:rsidRPr="006C4202">
        <w:rPr>
          <w:rStyle w:val="default"/>
          <w:rFonts w:cs="FrankRuehl"/>
          <w:strike/>
          <w:vanish/>
          <w:sz w:val="22"/>
          <w:szCs w:val="22"/>
          <w:shd w:val="clear" w:color="auto" w:fill="FFFF99"/>
          <w:rtl/>
        </w:rPr>
        <w:t xml:space="preserve"> מ</w:t>
      </w:r>
      <w:r w:rsidRPr="006C4202">
        <w:rPr>
          <w:rStyle w:val="default"/>
          <w:rFonts w:cs="FrankRuehl" w:hint="cs"/>
          <w:strike/>
          <w:vanish/>
          <w:sz w:val="22"/>
          <w:szCs w:val="22"/>
          <w:shd w:val="clear" w:color="auto" w:fill="FFFF99"/>
          <w:rtl/>
        </w:rPr>
        <w:t>קומו של אחד החברים פנוי מכל סיבה שהיא.</w:t>
      </w:r>
      <w:bookmarkEnd w:id="16"/>
    </w:p>
    <w:p w:rsidR="00CD44EC" w:rsidRDefault="00CD44EC" w:rsidP="00895F35">
      <w:pPr>
        <w:pStyle w:val="P00"/>
        <w:spacing w:before="72"/>
        <w:ind w:left="0" w:right="1134"/>
        <w:rPr>
          <w:rStyle w:val="default"/>
          <w:rFonts w:cs="FrankRuehl" w:hint="cs"/>
          <w:rtl/>
        </w:rPr>
      </w:pPr>
      <w:r>
        <w:rPr>
          <w:lang w:val="he-IL"/>
        </w:rPr>
        <w:pict>
          <v:rect id="_x0000_s2071" style="position:absolute;left:0;text-align:left;margin-left:464.5pt;margin-top:8.05pt;width:75.05pt;height:17.45pt;z-index:251557376" o:allowincell="f" filled="f" stroked="f" strokecolor="lime" strokeweight=".25pt">
            <v:textbox style="mso-next-textbox:#_x0000_s2071" inset="0,0,0,0">
              <w:txbxContent>
                <w:p w:rsidR="00B56D9C" w:rsidRDefault="00B56D9C" w:rsidP="00BB158C">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rect>
        </w:pict>
      </w:r>
      <w:r>
        <w:rPr>
          <w:rStyle w:val="big-number"/>
          <w:rFonts w:cs="Miriam"/>
          <w:rtl/>
        </w:rPr>
        <w:t>7.</w:t>
      </w:r>
      <w:r>
        <w:rPr>
          <w:rStyle w:val="big-number"/>
          <w:rFonts w:cs="Miriam"/>
          <w:rtl/>
        </w:rPr>
        <w:tab/>
      </w:r>
      <w:r w:rsidR="00895F35">
        <w:rPr>
          <w:rStyle w:val="default"/>
          <w:rFonts w:cs="FrankRuehl" w:hint="cs"/>
          <w:rtl/>
        </w:rPr>
        <w:t>(בוטל)</w:t>
      </w:r>
      <w:r>
        <w:rPr>
          <w:rStyle w:val="default"/>
          <w:rFonts w:cs="FrankRuehl" w:hint="cs"/>
          <w:rtl/>
        </w:rPr>
        <w:t>.</w:t>
      </w:r>
    </w:p>
    <w:p w:rsidR="00CD44EC" w:rsidRPr="006C4202" w:rsidRDefault="00CD44EC">
      <w:pPr>
        <w:pStyle w:val="P00"/>
        <w:spacing w:before="0"/>
        <w:ind w:left="0" w:right="1134"/>
        <w:rPr>
          <w:rFonts w:cs="FrankRuehl" w:hint="cs"/>
          <w:b/>
          <w:bCs/>
          <w:vanish/>
          <w:szCs w:val="20"/>
          <w:shd w:val="clear" w:color="auto" w:fill="FFFF99"/>
          <w:rtl/>
        </w:rPr>
      </w:pPr>
      <w:bookmarkStart w:id="17" w:name="Rov242"/>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51"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128 (</w:t>
      </w:r>
      <w:hyperlink r:id="rId52"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החלפת סעיף 7</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7.</w:t>
      </w:r>
      <w:r w:rsidRPr="006C4202">
        <w:rPr>
          <w:rFonts w:cs="FrankRuehl" w:hint="cs"/>
          <w:strike/>
          <w:vanish/>
          <w:sz w:val="22"/>
          <w:szCs w:val="22"/>
          <w:shd w:val="clear" w:color="auto" w:fill="FFFF99"/>
          <w:rtl/>
        </w:rPr>
        <w:tab/>
        <w:t>(א)</w:t>
      </w:r>
      <w:r w:rsidRPr="006C4202">
        <w:rPr>
          <w:rFonts w:cs="FrankRuehl" w:hint="cs"/>
          <w:strike/>
          <w:vanish/>
          <w:sz w:val="22"/>
          <w:szCs w:val="22"/>
          <w:shd w:val="clear" w:color="auto" w:fill="FFFF99"/>
          <w:rtl/>
        </w:rPr>
        <w:tab/>
        <w:t>שר הבטחון רשאי להכריז, באכרזה שתפורסם ברשומות, על כל תפקיד בהגא, אשר הפעולות הקשורות בו מוגבלות למבנה מסויים או לשטח סמוך לאותו מבנה, כעל תפקיד נדרש בהגא.</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(ב)</w:t>
      </w:r>
      <w:r w:rsidRPr="006C4202">
        <w:rPr>
          <w:rFonts w:cs="FrankRuehl" w:hint="cs"/>
          <w:strike/>
          <w:vanish/>
          <w:sz w:val="22"/>
          <w:szCs w:val="22"/>
          <w:shd w:val="clear" w:color="auto" w:fill="FFFF99"/>
          <w:rtl/>
        </w:rPr>
        <w:tab/>
        <w:t>ראש הגא רשאי לאחר התייעצות עם המועצה הארצית לקבוע בצו, שיחול במדינה כולה או במחוז הגא מסויים או בחלק ממנו, הכל כפי שייקבע בצו, כי מפקד הגא מחוזי רשאי לקרוא בני אדם הגרים או העובדים במקום שבו חל הצו למלא תפקידים נדרשים בהגא.</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(ג)</w:t>
      </w:r>
      <w:r w:rsidRPr="006C4202">
        <w:rPr>
          <w:rFonts w:cs="FrankRuehl" w:hint="cs"/>
          <w:strike/>
          <w:vanish/>
          <w:sz w:val="22"/>
          <w:szCs w:val="22"/>
          <w:shd w:val="clear" w:color="auto" w:fill="FFFF99"/>
          <w:rtl/>
        </w:rPr>
        <w:tab/>
        <w:t>ניתן צו לפי סעיף קטן (ב), רשאי מפקד הגא מחוזי של המקום שעליו חל הצו ולפי התנאים שנקבעו בו לתת לאדם הגר או העובד באותו מקום הודעה בכתב, כי הוא נקרא למלא תפקיד נדרש בהגא כמפורט בהודעה.</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(ד)</w:t>
      </w:r>
      <w:r w:rsidRPr="006C4202">
        <w:rPr>
          <w:rFonts w:cs="FrankRuehl" w:hint="cs"/>
          <w:strike/>
          <w:vanish/>
          <w:sz w:val="22"/>
          <w:szCs w:val="22"/>
          <w:shd w:val="clear" w:color="auto" w:fill="FFFF99"/>
          <w:rtl/>
        </w:rPr>
        <w:tab/>
        <w:t xml:space="preserve">לא ייקרא למלא לפי סעיף זה תפקיד נדרש בהגא ולא יהיה חייב למלאו </w:t>
      </w:r>
      <w:r w:rsidRPr="006C4202">
        <w:rPr>
          <w:rFonts w:cs="FrankRuehl"/>
          <w:strike/>
          <w:vanish/>
          <w:sz w:val="22"/>
          <w:szCs w:val="22"/>
          <w:shd w:val="clear" w:color="auto" w:fill="FFFF99"/>
          <w:rtl/>
        </w:rPr>
        <w:t>–</w:t>
      </w:r>
    </w:p>
    <w:p w:rsidR="00CD44EC" w:rsidRPr="006C4202" w:rsidRDefault="00CD44EC">
      <w:pPr>
        <w:pStyle w:val="P00"/>
        <w:tabs>
          <w:tab w:val="clear" w:pos="6259"/>
        </w:tabs>
        <w:spacing w:before="0"/>
        <w:ind w:left="1021"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(1)</w:t>
      </w:r>
      <w:r w:rsidRPr="006C4202">
        <w:rPr>
          <w:rFonts w:cs="FrankRuehl" w:hint="cs"/>
          <w:strike/>
          <w:vanish/>
          <w:sz w:val="22"/>
          <w:szCs w:val="22"/>
          <w:shd w:val="clear" w:color="auto" w:fill="FFFF99"/>
          <w:rtl/>
        </w:rPr>
        <w:tab/>
        <w:t>הנמנה עם הכוחות הסדירים או עם כוחות המילואים של צבא הגנה לישראל;</w:t>
      </w:r>
    </w:p>
    <w:p w:rsidR="00CD44EC" w:rsidRPr="006C4202" w:rsidRDefault="00CD44EC">
      <w:pPr>
        <w:pStyle w:val="P00"/>
        <w:tabs>
          <w:tab w:val="clear" w:pos="6259"/>
        </w:tabs>
        <w:spacing w:before="0"/>
        <w:ind w:left="1021"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(2)</w:t>
      </w:r>
      <w:r w:rsidRPr="006C4202">
        <w:rPr>
          <w:rFonts w:cs="FrankRuehl" w:hint="cs"/>
          <w:strike/>
          <w:vanish/>
          <w:sz w:val="22"/>
          <w:szCs w:val="22"/>
          <w:shd w:val="clear" w:color="auto" w:fill="FFFF99"/>
          <w:rtl/>
        </w:rPr>
        <w:tab/>
        <w:t>הנמנה עם משטרת ישראל;</w:t>
      </w:r>
    </w:p>
    <w:p w:rsidR="00CD44EC" w:rsidRPr="006C4202" w:rsidRDefault="00CD44EC">
      <w:pPr>
        <w:pStyle w:val="P00"/>
        <w:tabs>
          <w:tab w:val="clear" w:pos="6259"/>
        </w:tabs>
        <w:spacing w:before="0"/>
        <w:ind w:left="1021"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(3)</w:t>
      </w:r>
      <w:r w:rsidRPr="006C4202">
        <w:rPr>
          <w:rFonts w:cs="FrankRuehl" w:hint="cs"/>
          <w:strike/>
          <w:vanish/>
          <w:sz w:val="22"/>
          <w:szCs w:val="22"/>
          <w:shd w:val="clear" w:color="auto" w:fill="FFFF99"/>
          <w:rtl/>
        </w:rPr>
        <w:tab/>
        <w:t>מי שנתקבל להגא כמתנדב;</w:t>
      </w:r>
    </w:p>
    <w:p w:rsidR="00CD44EC" w:rsidRPr="006C4202" w:rsidRDefault="00CD44EC">
      <w:pPr>
        <w:pStyle w:val="P00"/>
        <w:tabs>
          <w:tab w:val="clear" w:pos="6259"/>
        </w:tabs>
        <w:spacing w:before="0"/>
        <w:ind w:left="1021"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(4)</w:t>
      </w:r>
      <w:r w:rsidRPr="006C4202">
        <w:rPr>
          <w:rFonts w:cs="FrankRuehl" w:hint="cs"/>
          <w:strike/>
          <w:vanish/>
          <w:sz w:val="22"/>
          <w:szCs w:val="22"/>
          <w:shd w:val="clear" w:color="auto" w:fill="FFFF99"/>
          <w:rtl/>
        </w:rPr>
        <w:tab/>
        <w:t>גבר למטה מגיל 16 או למעלה מגיל 55;</w:t>
      </w:r>
    </w:p>
    <w:p w:rsidR="00CD44EC" w:rsidRPr="006C4202" w:rsidRDefault="00CD44EC">
      <w:pPr>
        <w:pStyle w:val="P00"/>
        <w:tabs>
          <w:tab w:val="clear" w:pos="6259"/>
        </w:tabs>
        <w:spacing w:before="0"/>
        <w:ind w:left="1021"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(5)</w:t>
      </w:r>
      <w:r w:rsidRPr="006C4202">
        <w:rPr>
          <w:rFonts w:cs="FrankRuehl" w:hint="cs"/>
          <w:strike/>
          <w:vanish/>
          <w:sz w:val="22"/>
          <w:szCs w:val="22"/>
          <w:shd w:val="clear" w:color="auto" w:fill="FFFF99"/>
          <w:rtl/>
        </w:rPr>
        <w:tab/>
        <w:t>אשה למטה מגיל 17 או למעלה מגיל 50;</w:t>
      </w:r>
    </w:p>
    <w:p w:rsidR="00CD44EC" w:rsidRPr="006C4202" w:rsidRDefault="00CD44EC">
      <w:pPr>
        <w:pStyle w:val="P00"/>
        <w:tabs>
          <w:tab w:val="clear" w:pos="6259"/>
        </w:tabs>
        <w:spacing w:before="0"/>
        <w:ind w:left="1021"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(6)</w:t>
      </w:r>
      <w:r w:rsidRPr="006C4202">
        <w:rPr>
          <w:rFonts w:cs="FrankRuehl" w:hint="cs"/>
          <w:strike/>
          <w:vanish/>
          <w:sz w:val="22"/>
          <w:szCs w:val="22"/>
          <w:shd w:val="clear" w:color="auto" w:fill="FFFF99"/>
          <w:rtl/>
        </w:rPr>
        <w:tab/>
        <w:t>אשה הרה בתקופת הריונה ועד תום שנה אחת מיום גמר ההריון;</w:t>
      </w:r>
    </w:p>
    <w:p w:rsidR="00CD44EC" w:rsidRPr="006C4202" w:rsidRDefault="00CD44EC">
      <w:pPr>
        <w:pStyle w:val="P00"/>
        <w:tabs>
          <w:tab w:val="clear" w:pos="6259"/>
        </w:tabs>
        <w:spacing w:before="0"/>
        <w:ind w:left="1021"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(7)</w:t>
      </w:r>
      <w:r w:rsidRPr="006C4202">
        <w:rPr>
          <w:rFonts w:cs="FrankRuehl" w:hint="cs"/>
          <w:strike/>
          <w:vanish/>
          <w:sz w:val="22"/>
          <w:szCs w:val="22"/>
          <w:shd w:val="clear" w:color="auto" w:fill="FFFF99"/>
          <w:rtl/>
        </w:rPr>
        <w:tab/>
        <w:t>אם לילד למטה מגיל 5 או מי שאחראי לו במקומה;</w:t>
      </w:r>
    </w:p>
    <w:p w:rsidR="00CD44EC" w:rsidRPr="006C4202" w:rsidRDefault="00CD44EC">
      <w:pPr>
        <w:pStyle w:val="P00"/>
        <w:tabs>
          <w:tab w:val="clear" w:pos="6259"/>
        </w:tabs>
        <w:spacing w:before="0"/>
        <w:ind w:left="1021"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(8)</w:t>
      </w:r>
      <w:r w:rsidRPr="006C4202">
        <w:rPr>
          <w:rFonts w:cs="FrankRuehl" w:hint="cs"/>
          <w:strike/>
          <w:vanish/>
          <w:sz w:val="22"/>
          <w:szCs w:val="22"/>
          <w:shd w:val="clear" w:color="auto" w:fill="FFFF99"/>
          <w:rtl/>
        </w:rPr>
        <w:tab/>
        <w:t>מי שאינו עובד או שאינו גר במבנה שבו או סמוך לו יש למלא אותו תפקיד.</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(ה)</w:t>
      </w:r>
      <w:r w:rsidRPr="006C4202">
        <w:rPr>
          <w:rFonts w:cs="FrankRuehl" w:hint="cs"/>
          <w:strike/>
          <w:vanish/>
          <w:sz w:val="22"/>
          <w:szCs w:val="22"/>
          <w:shd w:val="clear" w:color="auto" w:fill="FFFF99"/>
          <w:rtl/>
        </w:rPr>
        <w:tab/>
        <w:t>אדם שניתנה עליו הודעה לפי סעיף קטן (ג), רשאי תוך 15 יום לפנות למועצה המחוזית של הגא בבקשה לבטל את ההודעה ולקבל ממנה תעודה על הגשת בקשה כזאת.</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(ו)</w:t>
      </w:r>
      <w:r w:rsidRPr="006C4202">
        <w:rPr>
          <w:rFonts w:cs="FrankRuehl" w:hint="cs"/>
          <w:strike/>
          <w:vanish/>
          <w:sz w:val="22"/>
          <w:szCs w:val="22"/>
          <w:shd w:val="clear" w:color="auto" w:fill="FFFF99"/>
          <w:rtl/>
        </w:rPr>
        <w:tab/>
        <w:t>המועצה המחוזית או ועדה שנבחרה לכך על ידיה רשאית לאשר את הבקשה או לדחותה. המועצה המחוזית או הועדה האמורה תודיע למבקש ולמפקד הגא מחוזי את החלטתה בבקשה.</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(ז)</w:t>
      </w:r>
      <w:r w:rsidRPr="006C4202">
        <w:rPr>
          <w:rFonts w:cs="FrankRuehl" w:hint="cs"/>
          <w:strike/>
          <w:vanish/>
          <w:sz w:val="22"/>
          <w:szCs w:val="22"/>
          <w:shd w:val="clear" w:color="auto" w:fill="FFFF99"/>
          <w:rtl/>
        </w:rPr>
        <w:tab/>
        <w:t xml:space="preserve">לאחר שעבר הזמן הקבוע להגשת בקשה לביטול הודעה שניתנה לפי סעיף קטן (ג), והבקשה לא הוגשה, או הוגשה </w:t>
      </w:r>
      <w:r w:rsidRPr="006C4202">
        <w:rPr>
          <w:rFonts w:cs="FrankRuehl"/>
          <w:strike/>
          <w:vanish/>
          <w:sz w:val="22"/>
          <w:szCs w:val="22"/>
          <w:shd w:val="clear" w:color="auto" w:fill="FFFF99"/>
          <w:rtl/>
        </w:rPr>
        <w:t>–</w:t>
      </w:r>
      <w:r w:rsidRPr="006C4202">
        <w:rPr>
          <w:rFonts w:cs="FrankRuehl" w:hint="cs"/>
          <w:strike/>
          <w:vanish/>
          <w:sz w:val="22"/>
          <w:szCs w:val="22"/>
          <w:shd w:val="clear" w:color="auto" w:fill="FFFF99"/>
          <w:rtl/>
        </w:rPr>
        <w:t xml:space="preserve"> והמועצה המחוזית או הועדה האמורה הודיעה את החלטתה על דחיית הבקשה, רשאי אותו מפקד הגא מחוזי להטיל על האדם שעליו ניתנה ההודעה את התפקיד הנדרש המפורט בה.</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53"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157 (</w:t>
      </w:r>
      <w:hyperlink r:id="rId54"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החלפת סעיף 7</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7.</w:t>
      </w:r>
      <w:r w:rsidRPr="006C4202">
        <w:rPr>
          <w:rFonts w:cs="FrankRuehl" w:hint="cs"/>
          <w:strike/>
          <w:vanish/>
          <w:sz w:val="22"/>
          <w:szCs w:val="22"/>
          <w:shd w:val="clear" w:color="auto" w:fill="FFFF99"/>
          <w:rtl/>
        </w:rPr>
        <w:tab/>
        <w:t>שר הבטחון רשאי לקבוע בהכרזה שתפורסם ברשומות, כי תפקיד פלוני בהגא, שהפעולות הקשורות בו מוגבלות לתחום רשות מקומית אחת, הוא תפקיד נדרש בהגא.</w:t>
      </w:r>
    </w:p>
    <w:p w:rsidR="00BB158C" w:rsidRPr="006C4202" w:rsidRDefault="00BB158C" w:rsidP="00BB158C">
      <w:pPr>
        <w:pStyle w:val="P00"/>
        <w:spacing w:before="0"/>
        <w:ind w:left="0" w:right="1134"/>
        <w:rPr>
          <w:rStyle w:val="default"/>
          <w:rFonts w:cs="FrankRuehl" w:hint="cs"/>
          <w:vanish/>
          <w:sz w:val="20"/>
          <w:szCs w:val="20"/>
          <w:shd w:val="clear" w:color="auto" w:fill="FFFF99"/>
          <w:rtl/>
        </w:rPr>
      </w:pPr>
    </w:p>
    <w:p w:rsidR="00BB158C" w:rsidRPr="006C4202" w:rsidRDefault="00BB158C" w:rsidP="00BB158C">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hyperlink r:id="rId55"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786 (</w:t>
      </w:r>
      <w:hyperlink r:id="rId56"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BB158C" w:rsidRPr="006C4202" w:rsidRDefault="00BB158C" w:rsidP="00BB158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ביטול סעיף 7</w:t>
      </w:r>
    </w:p>
    <w:p w:rsidR="00BB158C" w:rsidRPr="006C4202" w:rsidRDefault="00BB158C" w:rsidP="00BB158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BB158C" w:rsidRPr="006C4202" w:rsidRDefault="00BB158C" w:rsidP="00BB158C">
      <w:pPr>
        <w:pStyle w:val="P00"/>
        <w:spacing w:before="20"/>
        <w:ind w:left="0" w:right="1134"/>
        <w:rPr>
          <w:rStyle w:val="big-number"/>
          <w:rFonts w:cs="Miriam" w:hint="cs"/>
          <w:strike/>
          <w:vanish/>
          <w:sz w:val="16"/>
          <w:szCs w:val="16"/>
          <w:shd w:val="clear" w:color="auto" w:fill="FFFF99"/>
          <w:rtl/>
        </w:rPr>
      </w:pPr>
      <w:r w:rsidRPr="006C4202">
        <w:rPr>
          <w:rStyle w:val="big-number"/>
          <w:rFonts w:cs="Miriam" w:hint="cs"/>
          <w:strike/>
          <w:vanish/>
          <w:sz w:val="16"/>
          <w:szCs w:val="16"/>
          <w:shd w:val="clear" w:color="auto" w:fill="FFFF99"/>
          <w:rtl/>
        </w:rPr>
        <w:t>תפקידים נדרשים בהגא</w:t>
      </w:r>
    </w:p>
    <w:p w:rsidR="00BB158C" w:rsidRPr="00895F35" w:rsidRDefault="00BB158C" w:rsidP="00895F35">
      <w:pPr>
        <w:pStyle w:val="P00"/>
        <w:tabs>
          <w:tab w:val="clear" w:pos="6259"/>
        </w:tabs>
        <w:spacing w:before="0"/>
        <w:ind w:left="0" w:right="1134"/>
        <w:rPr>
          <w:rFonts w:cs="FrankRuehl" w:hint="cs"/>
          <w:strike/>
          <w:sz w:val="2"/>
          <w:szCs w:val="2"/>
          <w:shd w:val="clear" w:color="auto" w:fill="FFFF99"/>
          <w:rtl/>
        </w:rPr>
      </w:pPr>
      <w:r w:rsidRPr="006C4202">
        <w:rPr>
          <w:rFonts w:cs="FrankRuehl"/>
          <w:strike/>
          <w:vanish/>
          <w:sz w:val="22"/>
          <w:szCs w:val="22"/>
          <w:shd w:val="clear" w:color="auto" w:fill="FFFF99"/>
          <w:rtl/>
        </w:rPr>
        <w:t>7.</w:t>
      </w:r>
      <w:r w:rsidRPr="006C4202">
        <w:rPr>
          <w:rFonts w:cs="FrankRuehl"/>
          <w:strike/>
          <w:vanish/>
          <w:sz w:val="22"/>
          <w:szCs w:val="22"/>
          <w:shd w:val="clear" w:color="auto" w:fill="FFFF99"/>
          <w:rtl/>
        </w:rPr>
        <w:tab/>
        <w:t>שר</w:t>
      </w:r>
      <w:r w:rsidRPr="006C4202">
        <w:rPr>
          <w:rFonts w:cs="FrankRuehl" w:hint="cs"/>
          <w:strike/>
          <w:vanish/>
          <w:sz w:val="22"/>
          <w:szCs w:val="22"/>
          <w:shd w:val="clear" w:color="auto" w:fill="FFFF99"/>
          <w:rtl/>
        </w:rPr>
        <w:t xml:space="preserve"> הבטחון רשאי להכריז על תפקיד פלוני בהגא כעל תפקיד נדרש בהגא, וכן רשאי הוא, באישור ועדת החוץ והבטחון של הכנסת, להכריז על תפקיד נדרש בהגא כעל תפקיד נדרש חיוני.</w:t>
      </w:r>
      <w:bookmarkEnd w:id="17"/>
    </w:p>
    <w:p w:rsidR="00CD44EC" w:rsidRDefault="00CD44EC" w:rsidP="00895F35">
      <w:pPr>
        <w:pStyle w:val="P00"/>
        <w:spacing w:before="72"/>
        <w:ind w:left="0" w:right="1134"/>
        <w:rPr>
          <w:rStyle w:val="default"/>
          <w:rFonts w:cs="FrankRuehl"/>
          <w:rtl/>
        </w:rPr>
      </w:pPr>
      <w:r>
        <w:rPr>
          <w:lang w:val="he-IL"/>
        </w:rPr>
        <w:pict>
          <v:rect id="_x0000_s2072" style="position:absolute;left:0;text-align:left;margin-left:464.5pt;margin-top:8.05pt;width:75.05pt;height:18.9pt;z-index:251558400" o:allowincell="f" filled="f" stroked="f" strokecolor="lime" strokeweight=".25pt">
            <v:textbox style="mso-next-textbox:#_x0000_s2072" inset="0,0,0,0">
              <w:txbxContent>
                <w:p w:rsidR="00B56D9C" w:rsidRDefault="00B56D9C" w:rsidP="00895F35">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rect>
        </w:pict>
      </w:r>
      <w:r>
        <w:rPr>
          <w:rStyle w:val="big-number"/>
          <w:rFonts w:cs="Miriam"/>
          <w:rtl/>
        </w:rPr>
        <w:t>7</w:t>
      </w:r>
      <w:r>
        <w:rPr>
          <w:rStyle w:val="default"/>
          <w:rFonts w:cs="FrankRuehl"/>
          <w:rtl/>
        </w:rPr>
        <w:t>א.</w:t>
      </w:r>
      <w:r>
        <w:rPr>
          <w:rStyle w:val="default"/>
          <w:rFonts w:cs="FrankRuehl"/>
          <w:rtl/>
        </w:rPr>
        <w:tab/>
        <w:t>(</w:t>
      </w:r>
      <w:r w:rsidR="00895F35">
        <w:rPr>
          <w:rStyle w:val="default"/>
          <w:rFonts w:cs="FrankRuehl" w:hint="cs"/>
          <w:rtl/>
        </w:rPr>
        <w:t>בוטל)</w:t>
      </w:r>
      <w:r>
        <w:rPr>
          <w:rStyle w:val="default"/>
          <w:rFonts w:cs="FrankRuehl" w:hint="cs"/>
          <w:rtl/>
        </w:rPr>
        <w:t>.</w:t>
      </w:r>
    </w:p>
    <w:p w:rsidR="00CD44EC" w:rsidRPr="006C4202" w:rsidRDefault="00CD44EC">
      <w:pPr>
        <w:pStyle w:val="P00"/>
        <w:spacing w:before="0"/>
        <w:ind w:left="0" w:right="1134"/>
        <w:rPr>
          <w:rFonts w:cs="FrankRuehl" w:hint="cs"/>
          <w:b/>
          <w:bCs/>
          <w:vanish/>
          <w:szCs w:val="20"/>
          <w:shd w:val="clear" w:color="auto" w:fill="FFFF99"/>
          <w:rtl/>
        </w:rPr>
      </w:pPr>
      <w:bookmarkStart w:id="18" w:name="Rov243"/>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57"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128 (</w:t>
      </w:r>
      <w:hyperlink r:id="rId58"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7א</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59"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157 (</w:t>
      </w:r>
      <w:hyperlink r:id="rId60"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hint="cs"/>
          <w:vanish/>
          <w:sz w:val="22"/>
          <w:szCs w:val="22"/>
          <w:u w:val="single"/>
          <w:shd w:val="clear" w:color="auto" w:fill="FFFF99"/>
          <w:rtl/>
        </w:rPr>
      </w:pPr>
      <w:r w:rsidRPr="006C4202">
        <w:rPr>
          <w:rStyle w:val="default"/>
          <w:rFonts w:cs="FrankRuehl" w:hint="cs"/>
          <w:vanish/>
          <w:sz w:val="22"/>
          <w:szCs w:val="22"/>
          <w:shd w:val="clear" w:color="auto" w:fill="FFFF99"/>
          <w:rtl/>
        </w:rPr>
        <w:tab/>
        <w:t>(ב)</w:t>
      </w:r>
      <w:r w:rsidRPr="006C4202">
        <w:rPr>
          <w:rStyle w:val="default"/>
          <w:rFonts w:cs="FrankRuehl"/>
          <w:vanish/>
          <w:sz w:val="22"/>
          <w:szCs w:val="22"/>
          <w:shd w:val="clear" w:color="auto" w:fill="FFFF99"/>
          <w:rtl/>
        </w:rPr>
        <w:tab/>
        <w:t>נ</w:t>
      </w:r>
      <w:r w:rsidRPr="006C4202">
        <w:rPr>
          <w:rStyle w:val="default"/>
          <w:rFonts w:cs="FrankRuehl" w:hint="cs"/>
          <w:vanish/>
          <w:sz w:val="22"/>
          <w:szCs w:val="22"/>
          <w:shd w:val="clear" w:color="auto" w:fill="FFFF99"/>
          <w:rtl/>
        </w:rPr>
        <w:t>יתן צו לפי סעיף קטן (א) רשאי מפקד הגא מחוזי של</w:t>
      </w:r>
      <w:r w:rsidRPr="006C4202">
        <w:rPr>
          <w:rStyle w:val="default"/>
          <w:rFonts w:cs="FrankRuehl"/>
          <w:vanish/>
          <w:sz w:val="22"/>
          <w:szCs w:val="22"/>
          <w:shd w:val="clear" w:color="auto" w:fill="FFFF99"/>
          <w:rtl/>
        </w:rPr>
        <w:t xml:space="preserve"> ה</w:t>
      </w:r>
      <w:r w:rsidRPr="006C4202">
        <w:rPr>
          <w:rStyle w:val="default"/>
          <w:rFonts w:cs="FrankRuehl" w:hint="cs"/>
          <w:vanish/>
          <w:sz w:val="22"/>
          <w:szCs w:val="22"/>
          <w:shd w:val="clear" w:color="auto" w:fill="FFFF99"/>
          <w:rtl/>
        </w:rPr>
        <w:t xml:space="preserve">מקום שעליו חל הצו, </w:t>
      </w:r>
      <w:r w:rsidRPr="006C4202">
        <w:rPr>
          <w:rStyle w:val="default"/>
          <w:rFonts w:cs="FrankRuehl" w:hint="cs"/>
          <w:strike/>
          <w:vanish/>
          <w:sz w:val="22"/>
          <w:szCs w:val="22"/>
          <w:shd w:val="clear" w:color="auto" w:fill="FFFF99"/>
          <w:rtl/>
        </w:rPr>
        <w:t>ולפי התנאים שנקבעו בו</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או קצין שהמפקד הסמיכו לכך ולפי התנאים שנקבעו בצו</w:t>
      </w:r>
      <w:r w:rsidRPr="006C4202">
        <w:rPr>
          <w:rStyle w:val="default"/>
          <w:rFonts w:cs="FrankRuehl" w:hint="cs"/>
          <w:vanish/>
          <w:sz w:val="22"/>
          <w:szCs w:val="22"/>
          <w:shd w:val="clear" w:color="auto" w:fill="FFFF99"/>
          <w:rtl/>
        </w:rPr>
        <w:t xml:space="preserve">, לתת לאדם הגר או העובד באותו מקום הודעה בכתב, כי הוא הוצב למלא תפקיד נדרש בהגא (להלן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 xml:space="preserve">הודעת הצבה). אדם שניתנה לו הודעת הצבה מותר לקרוא לו ליטול חלק בתמרוני הגא או למלא תפקיד נדרש בהגא, </w:t>
      </w:r>
      <w:r w:rsidRPr="006C4202">
        <w:rPr>
          <w:rStyle w:val="default"/>
          <w:rFonts w:cs="FrankRuehl" w:hint="cs"/>
          <w:strike/>
          <w:vanish/>
          <w:sz w:val="22"/>
          <w:szCs w:val="22"/>
          <w:shd w:val="clear" w:color="auto" w:fill="FFFF99"/>
          <w:rtl/>
        </w:rPr>
        <w:t>ובלבד שבתקופה שאינה תקופת קרבות לא ייקרא אדם לשירות חדשי העולה על שלוש שעות לחודש ולשירות שנתי העולה על שלושה ימים לשנה</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u w:val="single"/>
          <w:shd w:val="clear" w:color="auto" w:fill="FFFF99"/>
          <w:rtl/>
        </w:rPr>
        <w:t>ו</w:t>
      </w:r>
      <w:r w:rsidRPr="006C4202">
        <w:rPr>
          <w:rStyle w:val="default"/>
          <w:rFonts w:cs="FrankRuehl"/>
          <w:vanish/>
          <w:sz w:val="22"/>
          <w:szCs w:val="22"/>
          <w:u w:val="single"/>
          <w:shd w:val="clear" w:color="auto" w:fill="FFFF99"/>
          <w:rtl/>
        </w:rPr>
        <w:t>ב</w:t>
      </w:r>
      <w:r w:rsidRPr="006C4202">
        <w:rPr>
          <w:rStyle w:val="default"/>
          <w:rFonts w:cs="FrankRuehl" w:hint="cs"/>
          <w:vanish/>
          <w:sz w:val="22"/>
          <w:szCs w:val="22"/>
          <w:u w:val="single"/>
          <w:shd w:val="clear" w:color="auto" w:fill="FFFF99"/>
          <w:rtl/>
        </w:rPr>
        <w:t xml:space="preserve">לבד שבתקופה שאינה תקופת קרבות </w:t>
      </w:r>
      <w:r w:rsidRPr="006C4202">
        <w:rPr>
          <w:rStyle w:val="default"/>
          <w:rFonts w:cs="FrankRuehl"/>
          <w:vanish/>
          <w:sz w:val="22"/>
          <w:szCs w:val="22"/>
          <w:u w:val="single"/>
          <w:shd w:val="clear" w:color="auto" w:fill="FFFF99"/>
          <w:rtl/>
        </w:rPr>
        <w:t>–</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vanish/>
          <w:sz w:val="22"/>
          <w:szCs w:val="22"/>
          <w:u w:val="single"/>
          <w:shd w:val="clear" w:color="auto" w:fill="FFFF99"/>
          <w:rtl/>
        </w:rPr>
        <w:t>(1)</w:t>
      </w:r>
      <w:r w:rsidRPr="006C4202">
        <w:rPr>
          <w:rStyle w:val="default"/>
          <w:rFonts w:cs="FrankRuehl"/>
          <w:vanish/>
          <w:sz w:val="22"/>
          <w:szCs w:val="22"/>
          <w:u w:val="single"/>
          <w:shd w:val="clear" w:color="auto" w:fill="FFFF99"/>
          <w:rtl/>
        </w:rPr>
        <w:tab/>
        <w:t>ל</w:t>
      </w:r>
      <w:r w:rsidRPr="006C4202">
        <w:rPr>
          <w:rStyle w:val="default"/>
          <w:rFonts w:cs="FrankRuehl" w:hint="cs"/>
          <w:vanish/>
          <w:sz w:val="22"/>
          <w:szCs w:val="22"/>
          <w:u w:val="single"/>
          <w:shd w:val="clear" w:color="auto" w:fill="FFFF99"/>
          <w:rtl/>
        </w:rPr>
        <w:t>א ייקרא אדם לפי סעיף זה לשירות שנתי או חדשי באח</w:t>
      </w:r>
      <w:r w:rsidRPr="006C4202">
        <w:rPr>
          <w:rStyle w:val="default"/>
          <w:rFonts w:cs="FrankRuehl"/>
          <w:vanish/>
          <w:sz w:val="22"/>
          <w:szCs w:val="22"/>
          <w:u w:val="single"/>
          <w:shd w:val="clear" w:color="auto" w:fill="FFFF99"/>
          <w:rtl/>
        </w:rPr>
        <w:t>ד</w:t>
      </w:r>
      <w:r w:rsidRPr="006C4202">
        <w:rPr>
          <w:rStyle w:val="default"/>
          <w:rFonts w:cs="FrankRuehl" w:hint="cs"/>
          <w:vanish/>
          <w:sz w:val="22"/>
          <w:szCs w:val="22"/>
          <w:u w:val="single"/>
          <w:shd w:val="clear" w:color="auto" w:fill="FFFF99"/>
          <w:rtl/>
        </w:rPr>
        <w:t xml:space="preserve"> מימי מנוחתו כמשמעותם בפקודת סדרי השלטון</w:t>
      </w:r>
      <w:r w:rsidRPr="006C4202">
        <w:rPr>
          <w:rFonts w:cs="FrankRuehl"/>
          <w:vanish/>
          <w:sz w:val="22"/>
          <w:szCs w:val="22"/>
          <w:u w:val="single"/>
          <w:shd w:val="clear" w:color="auto" w:fill="FFFF99"/>
          <w:rtl/>
        </w:rPr>
        <w:t> </w:t>
      </w:r>
      <w:r w:rsidRPr="006C4202">
        <w:rPr>
          <w:rStyle w:val="default"/>
          <w:rFonts w:cs="FrankRuehl"/>
          <w:vanish/>
          <w:sz w:val="22"/>
          <w:szCs w:val="22"/>
          <w:u w:val="single"/>
          <w:shd w:val="clear" w:color="auto" w:fill="FFFF99"/>
          <w:rtl/>
        </w:rPr>
        <w:t xml:space="preserve"> ו</w:t>
      </w:r>
      <w:r w:rsidRPr="006C4202">
        <w:rPr>
          <w:rStyle w:val="default"/>
          <w:rFonts w:cs="FrankRuehl" w:hint="cs"/>
          <w:vanish/>
          <w:sz w:val="22"/>
          <w:szCs w:val="22"/>
          <w:u w:val="single"/>
          <w:shd w:val="clear" w:color="auto" w:fill="FFFF99"/>
          <w:rtl/>
        </w:rPr>
        <w:t>המשפט, תש"ח-</w:t>
      </w:r>
      <w:r w:rsidRPr="006C4202">
        <w:rPr>
          <w:rStyle w:val="default"/>
          <w:rFonts w:cs="FrankRuehl"/>
          <w:vanish/>
          <w:sz w:val="22"/>
          <w:szCs w:val="22"/>
          <w:u w:val="single"/>
          <w:shd w:val="clear" w:color="auto" w:fill="FFFF99"/>
          <w:rtl/>
        </w:rPr>
        <w:t>1948;</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u w:val="single"/>
          <w:shd w:val="clear" w:color="auto" w:fill="FFFF99"/>
          <w:rtl/>
        </w:rPr>
        <w:t>(2)</w:t>
      </w:r>
      <w:r w:rsidRPr="006C4202">
        <w:rPr>
          <w:rStyle w:val="default"/>
          <w:rFonts w:cs="FrankRuehl"/>
          <w:vanish/>
          <w:sz w:val="22"/>
          <w:szCs w:val="22"/>
          <w:u w:val="single"/>
          <w:shd w:val="clear" w:color="auto" w:fill="FFFF99"/>
          <w:rtl/>
        </w:rPr>
        <w:tab/>
        <w:t>ל</w:t>
      </w:r>
      <w:r w:rsidRPr="006C4202">
        <w:rPr>
          <w:rStyle w:val="default"/>
          <w:rFonts w:cs="FrankRuehl" w:hint="cs"/>
          <w:vanish/>
          <w:sz w:val="22"/>
          <w:szCs w:val="22"/>
          <w:u w:val="single"/>
          <w:shd w:val="clear" w:color="auto" w:fill="FFFF99"/>
          <w:rtl/>
        </w:rPr>
        <w:t>א ייקרא אדם לשירות חדשי לזמן שלמעלה משלוש שעות לחודש ולשירות שנתי לזמן שלמעלה</w:t>
      </w:r>
      <w:r w:rsidRPr="006C4202">
        <w:rPr>
          <w:rStyle w:val="default"/>
          <w:rFonts w:cs="FrankRuehl"/>
          <w:vanish/>
          <w:sz w:val="22"/>
          <w:szCs w:val="22"/>
          <w:u w:val="single"/>
          <w:shd w:val="clear" w:color="auto" w:fill="FFFF99"/>
          <w:rtl/>
        </w:rPr>
        <w:t xml:space="preserve"> מ</w:t>
      </w:r>
      <w:r w:rsidRPr="006C4202">
        <w:rPr>
          <w:rStyle w:val="default"/>
          <w:rFonts w:cs="FrankRuehl" w:hint="cs"/>
          <w:vanish/>
          <w:sz w:val="22"/>
          <w:szCs w:val="22"/>
          <w:u w:val="single"/>
          <w:shd w:val="clear" w:color="auto" w:fill="FFFF99"/>
          <w:rtl/>
        </w:rPr>
        <w:t>שלושה ימים לשנה.</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(ב</w:t>
      </w:r>
      <w:r w:rsidRPr="006C4202">
        <w:rPr>
          <w:rStyle w:val="default"/>
          <w:rFonts w:cs="FrankRuehl" w:hint="cs"/>
          <w:vanish/>
          <w:sz w:val="22"/>
          <w:szCs w:val="22"/>
          <w:u w:val="single"/>
          <w:shd w:val="clear" w:color="auto" w:fill="FFFF99"/>
          <w:rtl/>
        </w:rPr>
        <w:t>ב)</w:t>
      </w:r>
      <w:r w:rsidRPr="006C4202">
        <w:rPr>
          <w:rStyle w:val="default"/>
          <w:rFonts w:cs="FrankRuehl"/>
          <w:vanish/>
          <w:sz w:val="22"/>
          <w:szCs w:val="22"/>
          <w:u w:val="single"/>
          <w:shd w:val="clear" w:color="auto" w:fill="FFFF99"/>
          <w:rtl/>
        </w:rPr>
        <w:tab/>
        <w:t>ב</w:t>
      </w:r>
      <w:r w:rsidRPr="006C4202">
        <w:rPr>
          <w:rStyle w:val="default"/>
          <w:rFonts w:cs="FrankRuehl" w:hint="cs"/>
          <w:vanish/>
          <w:sz w:val="22"/>
          <w:szCs w:val="22"/>
          <w:u w:val="single"/>
          <w:shd w:val="clear" w:color="auto" w:fill="FFFF99"/>
          <w:rtl/>
        </w:rPr>
        <w:t>על תפקיד נדרש שניתנה לו הודעת הצבה ימסור לרשות ובמועד שנקבעו בתקנות הודעה בכתב על שמו,</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גילו, משלח ידו, נסיונו המקצועי המעשי, מענו, מקום עסקיו או עבודתו ומצבו המשפחתי, וכן ימסור הודעה בכתב כאמור על כל שינוי שחל בפרטים אלה, על יציאת</w:t>
      </w:r>
      <w:r w:rsidRPr="006C4202">
        <w:rPr>
          <w:rStyle w:val="default"/>
          <w:rFonts w:cs="FrankRuehl"/>
          <w:vanish/>
          <w:sz w:val="22"/>
          <w:szCs w:val="22"/>
          <w:u w:val="single"/>
          <w:shd w:val="clear" w:color="auto" w:fill="FFFF99"/>
          <w:rtl/>
        </w:rPr>
        <w:t xml:space="preserve">ו </w:t>
      </w:r>
      <w:r w:rsidRPr="006C4202">
        <w:rPr>
          <w:rStyle w:val="default"/>
          <w:rFonts w:cs="FrankRuehl" w:hint="cs"/>
          <w:vanish/>
          <w:sz w:val="22"/>
          <w:szCs w:val="22"/>
          <w:u w:val="single"/>
          <w:shd w:val="clear" w:color="auto" w:fill="FFFF99"/>
          <w:rtl/>
        </w:rPr>
        <w:t>לחוץ-לארץ העולה לפי המשוער על חודש ימים ועל שובו</w:t>
      </w:r>
      <w:r w:rsidRPr="006C4202">
        <w:rPr>
          <w:rStyle w:val="default"/>
          <w:rFonts w:cs="FrankRuehl" w:hint="cs"/>
          <w:vanish/>
          <w:sz w:val="22"/>
          <w:szCs w:val="22"/>
          <w:shd w:val="clear" w:color="auto" w:fill="FFFF99"/>
          <w:rtl/>
        </w:rPr>
        <w:t>.</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(ג</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ירות שנתי לפי סעיף זה יהיה רצוף, אולם מפקד הגא מחוזי ר</w:t>
      </w:r>
      <w:r w:rsidRPr="006C4202">
        <w:rPr>
          <w:rStyle w:val="default"/>
          <w:rFonts w:cs="FrankRuehl"/>
          <w:vanish/>
          <w:sz w:val="22"/>
          <w:szCs w:val="22"/>
          <w:shd w:val="clear" w:color="auto" w:fill="FFFF99"/>
          <w:rtl/>
        </w:rPr>
        <w:t>ש</w:t>
      </w:r>
      <w:r w:rsidRPr="006C4202">
        <w:rPr>
          <w:rStyle w:val="default"/>
          <w:rFonts w:cs="FrankRuehl" w:hint="cs"/>
          <w:vanish/>
          <w:sz w:val="22"/>
          <w:szCs w:val="22"/>
          <w:shd w:val="clear" w:color="auto" w:fill="FFFF99"/>
          <w:rtl/>
        </w:rPr>
        <w:t xml:space="preserve">אי להורות כי תקופת השירות תחולק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 xml:space="preserve">שנים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אם ראש הגא הרשה זאת לגבי אותה שנת שירות, בין ביחס לאדם מסויים ובין ביחס לסוג של בני-אדם או בדרך כ</w:t>
      </w:r>
      <w:r w:rsidRPr="006C4202">
        <w:rPr>
          <w:rStyle w:val="default"/>
          <w:rFonts w:cs="FrankRuehl"/>
          <w:vanish/>
          <w:sz w:val="22"/>
          <w:szCs w:val="22"/>
          <w:shd w:val="clear" w:color="auto" w:fill="FFFF99"/>
          <w:rtl/>
        </w:rPr>
        <w:t>לל</w:t>
      </w:r>
      <w:r w:rsidRPr="006C4202">
        <w:rPr>
          <w:rStyle w:val="default"/>
          <w:rFonts w:cs="FrankRuehl" w:hint="cs"/>
          <w:vanish/>
          <w:sz w:val="22"/>
          <w:szCs w:val="22"/>
          <w:shd w:val="clear" w:color="auto" w:fill="FFFF99"/>
          <w:rtl/>
        </w:rPr>
        <w:t>; או</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 xml:space="preserve">שנים או יותר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אם הסכים לכך האדם הנוגע בדבר בכתב.</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(ד</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צ</w:t>
      </w:r>
      <w:r w:rsidRPr="006C4202">
        <w:rPr>
          <w:rStyle w:val="default"/>
          <w:rFonts w:cs="FrankRuehl" w:hint="cs"/>
          <w:vanish/>
          <w:sz w:val="22"/>
          <w:szCs w:val="22"/>
          <w:shd w:val="clear" w:color="auto" w:fill="FFFF99"/>
          <w:rtl/>
        </w:rPr>
        <w:t>ו או הוראה לפי סעיף זה אינם טעונים פרסום ברש</w:t>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מות.</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(ה</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ב</w:t>
      </w:r>
      <w:r w:rsidRPr="006C4202">
        <w:rPr>
          <w:rStyle w:val="default"/>
          <w:rFonts w:cs="FrankRuehl" w:hint="cs"/>
          <w:vanish/>
          <w:sz w:val="22"/>
          <w:szCs w:val="22"/>
          <w:u w:val="single"/>
          <w:shd w:val="clear" w:color="auto" w:fill="FFFF99"/>
          <w:rtl/>
        </w:rPr>
        <w:t xml:space="preserve">סעיף זה, "קצין"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לרבות בעל דרגת קצונה של הגא.</w:t>
      </w:r>
    </w:p>
    <w:p w:rsidR="00895F35" w:rsidRPr="006C4202" w:rsidRDefault="00895F35" w:rsidP="00895F35">
      <w:pPr>
        <w:pStyle w:val="P00"/>
        <w:spacing w:before="0"/>
        <w:ind w:left="0" w:right="1134"/>
        <w:rPr>
          <w:rStyle w:val="default"/>
          <w:rFonts w:cs="FrankRuehl" w:hint="cs"/>
          <w:vanish/>
          <w:sz w:val="20"/>
          <w:szCs w:val="20"/>
          <w:shd w:val="clear" w:color="auto" w:fill="FFFF99"/>
          <w:rtl/>
        </w:rPr>
      </w:pPr>
    </w:p>
    <w:p w:rsidR="00895F35" w:rsidRPr="006C4202" w:rsidRDefault="00895F35" w:rsidP="00895F35">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895F35" w:rsidRPr="006C4202" w:rsidRDefault="00895F35" w:rsidP="00895F35">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895F35" w:rsidRPr="006C4202" w:rsidRDefault="00895F35" w:rsidP="00895F35">
      <w:pPr>
        <w:pStyle w:val="P00"/>
        <w:tabs>
          <w:tab w:val="clear" w:pos="6259"/>
        </w:tabs>
        <w:spacing w:before="0"/>
        <w:ind w:left="0" w:right="1134"/>
        <w:rPr>
          <w:rFonts w:cs="FrankRuehl" w:hint="cs"/>
          <w:vanish/>
          <w:szCs w:val="20"/>
          <w:shd w:val="clear" w:color="auto" w:fill="FFFF99"/>
          <w:rtl/>
        </w:rPr>
      </w:pPr>
      <w:hyperlink r:id="rId61"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786 (</w:t>
      </w:r>
      <w:hyperlink r:id="rId62"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895F35" w:rsidRPr="006C4202" w:rsidRDefault="00895F35" w:rsidP="00895F35">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ביטול סעיף 7א</w:t>
      </w:r>
    </w:p>
    <w:p w:rsidR="00895F35" w:rsidRPr="006C4202" w:rsidRDefault="00895F35" w:rsidP="00895F35">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895F35" w:rsidRPr="006C4202" w:rsidRDefault="00895F35" w:rsidP="00895F35">
      <w:pPr>
        <w:pStyle w:val="P00"/>
        <w:spacing w:before="20"/>
        <w:ind w:left="0" w:right="1134"/>
        <w:rPr>
          <w:rStyle w:val="big-number"/>
          <w:rFonts w:cs="Miriam" w:hint="cs"/>
          <w:strike/>
          <w:vanish/>
          <w:sz w:val="16"/>
          <w:szCs w:val="16"/>
          <w:shd w:val="clear" w:color="auto" w:fill="FFFF99"/>
          <w:rtl/>
        </w:rPr>
      </w:pPr>
      <w:r w:rsidRPr="006C4202">
        <w:rPr>
          <w:rStyle w:val="big-number"/>
          <w:rFonts w:cs="Miriam" w:hint="cs"/>
          <w:strike/>
          <w:vanish/>
          <w:sz w:val="16"/>
          <w:szCs w:val="16"/>
          <w:shd w:val="clear" w:color="auto" w:fill="FFFF99"/>
          <w:rtl/>
        </w:rPr>
        <w:t>הודעת קריאה לתפקיד נדרש או לתמרונים</w:t>
      </w:r>
    </w:p>
    <w:p w:rsidR="00895F35" w:rsidRPr="006C4202" w:rsidRDefault="00895F35" w:rsidP="00895F35">
      <w:pPr>
        <w:pStyle w:val="P00"/>
        <w:spacing w:before="0"/>
        <w:ind w:left="0" w:right="1134"/>
        <w:rPr>
          <w:rStyle w:val="default"/>
          <w:rFonts w:cs="FrankRuehl"/>
          <w:strike/>
          <w:vanish/>
          <w:sz w:val="22"/>
          <w:szCs w:val="22"/>
          <w:shd w:val="clear" w:color="auto" w:fill="FFFF99"/>
          <w:rtl/>
        </w:rPr>
      </w:pPr>
      <w:r w:rsidRPr="006C4202">
        <w:rPr>
          <w:rStyle w:val="big-number"/>
          <w:rFonts w:cs="FrankRuehl"/>
          <w:strike/>
          <w:vanish/>
          <w:sz w:val="22"/>
          <w:szCs w:val="22"/>
          <w:shd w:val="clear" w:color="auto" w:fill="FFFF99"/>
          <w:rtl/>
        </w:rPr>
        <w:t>7</w:t>
      </w:r>
      <w:r w:rsidRPr="006C4202">
        <w:rPr>
          <w:rStyle w:val="default"/>
          <w:rFonts w:cs="FrankRuehl"/>
          <w:strike/>
          <w:vanish/>
          <w:sz w:val="22"/>
          <w:szCs w:val="22"/>
          <w:shd w:val="clear" w:color="auto" w:fill="FFFF99"/>
          <w:rtl/>
        </w:rPr>
        <w:t>א.</w:t>
      </w:r>
      <w:r w:rsidRPr="006C4202">
        <w:rPr>
          <w:rStyle w:val="default"/>
          <w:rFonts w:cs="FrankRuehl"/>
          <w:strike/>
          <w:vanish/>
          <w:sz w:val="22"/>
          <w:szCs w:val="22"/>
          <w:shd w:val="clear" w:color="auto" w:fill="FFFF99"/>
          <w:rtl/>
        </w:rPr>
        <w:tab/>
        <w:t>(</w:t>
      </w:r>
      <w:r w:rsidRPr="006C4202">
        <w:rPr>
          <w:rStyle w:val="default"/>
          <w:rFonts w:cs="FrankRuehl" w:hint="cs"/>
          <w:strike/>
          <w:vanish/>
          <w:sz w:val="22"/>
          <w:szCs w:val="22"/>
          <w:shd w:val="clear" w:color="auto" w:fill="FFFF99"/>
          <w:rtl/>
        </w:rPr>
        <w:t>א)</w:t>
      </w:r>
      <w:r w:rsidRPr="006C4202">
        <w:rPr>
          <w:rStyle w:val="default"/>
          <w:rFonts w:cs="FrankRuehl"/>
          <w:strike/>
          <w:vanish/>
          <w:sz w:val="22"/>
          <w:szCs w:val="22"/>
          <w:shd w:val="clear" w:color="auto" w:fill="FFFF99"/>
          <w:rtl/>
        </w:rPr>
        <w:tab/>
        <w:t>ר</w:t>
      </w:r>
      <w:r w:rsidRPr="006C4202">
        <w:rPr>
          <w:rStyle w:val="default"/>
          <w:rFonts w:cs="FrankRuehl" w:hint="cs"/>
          <w:strike/>
          <w:vanish/>
          <w:sz w:val="22"/>
          <w:szCs w:val="22"/>
          <w:shd w:val="clear" w:color="auto" w:fill="FFFF99"/>
          <w:rtl/>
        </w:rPr>
        <w:t>אש הגא רשאי, לאחר התייעצות עם המועצה הארצ</w:t>
      </w:r>
      <w:r w:rsidRPr="006C4202">
        <w:rPr>
          <w:rStyle w:val="default"/>
          <w:rFonts w:cs="FrankRuehl"/>
          <w:strike/>
          <w:vanish/>
          <w:sz w:val="22"/>
          <w:szCs w:val="22"/>
          <w:shd w:val="clear" w:color="auto" w:fill="FFFF99"/>
          <w:rtl/>
        </w:rPr>
        <w:t>ית</w:t>
      </w:r>
      <w:r w:rsidRPr="006C4202">
        <w:rPr>
          <w:rStyle w:val="default"/>
          <w:rFonts w:cs="FrankRuehl" w:hint="cs"/>
          <w:strike/>
          <w:vanish/>
          <w:sz w:val="22"/>
          <w:szCs w:val="22"/>
          <w:shd w:val="clear" w:color="auto" w:fill="FFFF99"/>
          <w:rtl/>
        </w:rPr>
        <w:t>, לקבוע בצו, כי מפקד הגא מחוזי רשאי לקרוא בני אדם הגרים או העובדים במקום שבו חל הצו למלא תפקידים נדרשים בהגא או ליטול חלק בתמרוני הגא; צ</w:t>
      </w:r>
      <w:r w:rsidRPr="006C4202">
        <w:rPr>
          <w:rStyle w:val="default"/>
          <w:rFonts w:cs="FrankRuehl"/>
          <w:strike/>
          <w:vanish/>
          <w:sz w:val="22"/>
          <w:szCs w:val="22"/>
          <w:shd w:val="clear" w:color="auto" w:fill="FFFF99"/>
          <w:rtl/>
        </w:rPr>
        <w:t>ו</w:t>
      </w:r>
      <w:r w:rsidRPr="006C4202">
        <w:rPr>
          <w:rStyle w:val="default"/>
          <w:rFonts w:cs="FrankRuehl" w:hint="cs"/>
          <w:strike/>
          <w:vanish/>
          <w:sz w:val="22"/>
          <w:szCs w:val="22"/>
          <w:shd w:val="clear" w:color="auto" w:fill="FFFF99"/>
          <w:rtl/>
        </w:rPr>
        <w:t xml:space="preserve"> כאמור יכול שיחול במדינה כולה או במחוז הגא מסויים או בחלק ממנו.</w:t>
      </w:r>
    </w:p>
    <w:p w:rsidR="00895F35" w:rsidRPr="006C4202" w:rsidRDefault="00895F35" w:rsidP="00895F35">
      <w:pPr>
        <w:pStyle w:val="P00"/>
        <w:spacing w:before="0"/>
        <w:ind w:left="0" w:right="1134"/>
        <w:rPr>
          <w:rStyle w:val="default"/>
          <w:rFonts w:cs="FrankRuehl" w:hint="cs"/>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יתן צו לפי סעיף קטן (א) רשאי מפקד הגא מחוזי של</w:t>
      </w:r>
      <w:r w:rsidRPr="006C4202">
        <w:rPr>
          <w:rStyle w:val="default"/>
          <w:rFonts w:cs="FrankRuehl"/>
          <w:strike/>
          <w:vanish/>
          <w:sz w:val="22"/>
          <w:szCs w:val="22"/>
          <w:shd w:val="clear" w:color="auto" w:fill="FFFF99"/>
          <w:rtl/>
        </w:rPr>
        <w:t xml:space="preserve"> ה</w:t>
      </w:r>
      <w:r w:rsidRPr="006C4202">
        <w:rPr>
          <w:rStyle w:val="default"/>
          <w:rFonts w:cs="FrankRuehl" w:hint="cs"/>
          <w:strike/>
          <w:vanish/>
          <w:sz w:val="22"/>
          <w:szCs w:val="22"/>
          <w:shd w:val="clear" w:color="auto" w:fill="FFFF99"/>
          <w:rtl/>
        </w:rPr>
        <w:t xml:space="preserve">מקום שעליו חל הצו, או קצין שהמפקד הסמיכו לכך ולפי התנאים שנקבעו בצו, לתת לאדם הגר או העובד באותו מקום הודעה בכתב, כי הוא הוצב למלא תפקיד נדרש בהגא (להלן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הודעת הצבה). אדם שניתנה לו הודעת הצבה מותר לקרוא לו ליטול חלק בתמרוני הגא או למלא תפקיד נדרש בהגא,</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ו</w:t>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 xml:space="preserve">לבד שבתקופה שאינה תקופת קרבות </w:t>
      </w:r>
      <w:r w:rsidRPr="006C4202">
        <w:rPr>
          <w:rStyle w:val="default"/>
          <w:rFonts w:cs="FrankRuehl"/>
          <w:strike/>
          <w:vanish/>
          <w:sz w:val="22"/>
          <w:szCs w:val="22"/>
          <w:shd w:val="clear" w:color="auto" w:fill="FFFF99"/>
          <w:rtl/>
        </w:rPr>
        <w:t>–</w:t>
      </w:r>
    </w:p>
    <w:p w:rsidR="00895F35" w:rsidRPr="006C4202" w:rsidRDefault="00895F35" w:rsidP="00895F35">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(1)</w:t>
      </w:r>
      <w:r w:rsidRPr="006C4202">
        <w:rPr>
          <w:rStyle w:val="default"/>
          <w:rFonts w:cs="FrankRuehl"/>
          <w:strike/>
          <w:vanish/>
          <w:sz w:val="22"/>
          <w:szCs w:val="22"/>
          <w:shd w:val="clear" w:color="auto" w:fill="FFFF99"/>
          <w:rtl/>
        </w:rPr>
        <w:tab/>
        <w:t>ל</w:t>
      </w:r>
      <w:r w:rsidRPr="006C4202">
        <w:rPr>
          <w:rStyle w:val="default"/>
          <w:rFonts w:cs="FrankRuehl" w:hint="cs"/>
          <w:strike/>
          <w:vanish/>
          <w:sz w:val="22"/>
          <w:szCs w:val="22"/>
          <w:shd w:val="clear" w:color="auto" w:fill="FFFF99"/>
          <w:rtl/>
        </w:rPr>
        <w:t>א ייקרא אדם לפי סעיף זה לשירות שנתי או חדשי באח</w:t>
      </w:r>
      <w:r w:rsidRPr="006C4202">
        <w:rPr>
          <w:rStyle w:val="default"/>
          <w:rFonts w:cs="FrankRuehl"/>
          <w:strike/>
          <w:vanish/>
          <w:sz w:val="22"/>
          <w:szCs w:val="22"/>
          <w:shd w:val="clear" w:color="auto" w:fill="FFFF99"/>
          <w:rtl/>
        </w:rPr>
        <w:t>ד</w:t>
      </w:r>
      <w:r w:rsidRPr="006C4202">
        <w:rPr>
          <w:rStyle w:val="default"/>
          <w:rFonts w:cs="FrankRuehl" w:hint="cs"/>
          <w:strike/>
          <w:vanish/>
          <w:sz w:val="22"/>
          <w:szCs w:val="22"/>
          <w:shd w:val="clear" w:color="auto" w:fill="FFFF99"/>
          <w:rtl/>
        </w:rPr>
        <w:t xml:space="preserve"> מימי מנוחתו כמשמעותם בפקודת סדרי השלטון</w:t>
      </w:r>
      <w:r w:rsidRPr="006C4202">
        <w:rPr>
          <w:rStyle w:val="default"/>
          <w:rFonts w:cs="FrankRuehl"/>
          <w:strike/>
          <w:vanish/>
          <w:sz w:val="22"/>
          <w:szCs w:val="22"/>
          <w:shd w:val="clear" w:color="auto" w:fill="FFFF99"/>
          <w:rtl/>
        </w:rPr>
        <w:t xml:space="preserve"> ו</w:t>
      </w:r>
      <w:r w:rsidRPr="006C4202">
        <w:rPr>
          <w:rStyle w:val="default"/>
          <w:rFonts w:cs="FrankRuehl" w:hint="cs"/>
          <w:strike/>
          <w:vanish/>
          <w:sz w:val="22"/>
          <w:szCs w:val="22"/>
          <w:shd w:val="clear" w:color="auto" w:fill="FFFF99"/>
          <w:rtl/>
        </w:rPr>
        <w:t>המשפט, תש"ח-</w:t>
      </w:r>
      <w:r w:rsidRPr="006C4202">
        <w:rPr>
          <w:rStyle w:val="default"/>
          <w:rFonts w:cs="FrankRuehl"/>
          <w:strike/>
          <w:vanish/>
          <w:sz w:val="22"/>
          <w:szCs w:val="22"/>
          <w:shd w:val="clear" w:color="auto" w:fill="FFFF99"/>
          <w:rtl/>
        </w:rPr>
        <w:t>1948;</w:t>
      </w:r>
    </w:p>
    <w:p w:rsidR="00895F35" w:rsidRPr="006C4202" w:rsidRDefault="00895F35" w:rsidP="00895F35">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(2)</w:t>
      </w:r>
      <w:r w:rsidRPr="006C4202">
        <w:rPr>
          <w:rStyle w:val="default"/>
          <w:rFonts w:cs="FrankRuehl"/>
          <w:strike/>
          <w:vanish/>
          <w:sz w:val="22"/>
          <w:szCs w:val="22"/>
          <w:shd w:val="clear" w:color="auto" w:fill="FFFF99"/>
          <w:rtl/>
        </w:rPr>
        <w:tab/>
        <w:t>ל</w:t>
      </w:r>
      <w:r w:rsidRPr="006C4202">
        <w:rPr>
          <w:rStyle w:val="default"/>
          <w:rFonts w:cs="FrankRuehl" w:hint="cs"/>
          <w:strike/>
          <w:vanish/>
          <w:sz w:val="22"/>
          <w:szCs w:val="22"/>
          <w:shd w:val="clear" w:color="auto" w:fill="FFFF99"/>
          <w:rtl/>
        </w:rPr>
        <w:t>א ייקרא אדם לשירות חדשי לזמן שלמעלה משלוש שעות לחודש ולשירות שנתי לזמן שלמעלה</w:t>
      </w:r>
      <w:r w:rsidRPr="006C4202">
        <w:rPr>
          <w:rStyle w:val="default"/>
          <w:rFonts w:cs="FrankRuehl"/>
          <w:strike/>
          <w:vanish/>
          <w:sz w:val="22"/>
          <w:szCs w:val="22"/>
          <w:shd w:val="clear" w:color="auto" w:fill="FFFF99"/>
          <w:rtl/>
        </w:rPr>
        <w:t xml:space="preserve"> מ</w:t>
      </w:r>
      <w:r w:rsidRPr="006C4202">
        <w:rPr>
          <w:rStyle w:val="default"/>
          <w:rFonts w:cs="FrankRuehl" w:hint="cs"/>
          <w:strike/>
          <w:vanish/>
          <w:sz w:val="22"/>
          <w:szCs w:val="22"/>
          <w:shd w:val="clear" w:color="auto" w:fill="FFFF99"/>
          <w:rtl/>
        </w:rPr>
        <w:t>שלושה ימים לשנה.</w:t>
      </w:r>
    </w:p>
    <w:p w:rsidR="00895F35" w:rsidRPr="006C4202" w:rsidRDefault="00895F35" w:rsidP="00895F35">
      <w:pPr>
        <w:pStyle w:val="P00"/>
        <w:spacing w:before="0"/>
        <w:ind w:left="0" w:right="1134"/>
        <w:rPr>
          <w:rStyle w:val="default"/>
          <w:rFonts w:cs="FrankRuehl"/>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ב)</w:t>
      </w:r>
      <w:r w:rsidRPr="006C4202">
        <w:rPr>
          <w:rStyle w:val="default"/>
          <w:rFonts w:cs="FrankRuehl"/>
          <w:strike/>
          <w:vanish/>
          <w:sz w:val="22"/>
          <w:szCs w:val="22"/>
          <w:shd w:val="clear" w:color="auto" w:fill="FFFF99"/>
          <w:rtl/>
        </w:rPr>
        <w:tab/>
        <w:t>ב</w:t>
      </w:r>
      <w:r w:rsidRPr="006C4202">
        <w:rPr>
          <w:rStyle w:val="default"/>
          <w:rFonts w:cs="FrankRuehl" w:hint="cs"/>
          <w:strike/>
          <w:vanish/>
          <w:sz w:val="22"/>
          <w:szCs w:val="22"/>
          <w:shd w:val="clear" w:color="auto" w:fill="FFFF99"/>
          <w:rtl/>
        </w:rPr>
        <w:t>על תפקיד נדרש שניתנה לו הודעת הצבה ימסור לרשות ובמועד שנקבעו בתקנות הודעה בכתב על שמו,</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גילו, משלח ידו, נסיונו המקצועי המעשי, מענו, מקום עסקיו או עבודתו ומצבו המשפחתי, וכן ימסור הודעה בכתב כאמור על כל שינוי שחל בפרטים אלה, על יציאת</w:t>
      </w:r>
      <w:r w:rsidRPr="006C4202">
        <w:rPr>
          <w:rStyle w:val="default"/>
          <w:rFonts w:cs="FrankRuehl"/>
          <w:strike/>
          <w:vanish/>
          <w:sz w:val="22"/>
          <w:szCs w:val="22"/>
          <w:shd w:val="clear" w:color="auto" w:fill="FFFF99"/>
          <w:rtl/>
        </w:rPr>
        <w:t xml:space="preserve">ו </w:t>
      </w:r>
      <w:r w:rsidRPr="006C4202">
        <w:rPr>
          <w:rStyle w:val="default"/>
          <w:rFonts w:cs="FrankRuehl" w:hint="cs"/>
          <w:strike/>
          <w:vanish/>
          <w:sz w:val="22"/>
          <w:szCs w:val="22"/>
          <w:shd w:val="clear" w:color="auto" w:fill="FFFF99"/>
          <w:rtl/>
        </w:rPr>
        <w:t>לחוץ-לארץ העולה לפי המשוער על חודש ימים ועל שובו.</w:t>
      </w:r>
    </w:p>
    <w:p w:rsidR="00895F35" w:rsidRPr="006C4202" w:rsidRDefault="00895F35" w:rsidP="00895F35">
      <w:pPr>
        <w:pStyle w:val="P00"/>
        <w:spacing w:before="0"/>
        <w:ind w:left="0" w:right="1134"/>
        <w:rPr>
          <w:rStyle w:val="default"/>
          <w:rFonts w:cs="FrankRuehl" w:hint="cs"/>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(ג</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ש</w:t>
      </w:r>
      <w:r w:rsidRPr="006C4202">
        <w:rPr>
          <w:rStyle w:val="default"/>
          <w:rFonts w:cs="FrankRuehl" w:hint="cs"/>
          <w:strike/>
          <w:vanish/>
          <w:sz w:val="22"/>
          <w:szCs w:val="22"/>
          <w:shd w:val="clear" w:color="auto" w:fill="FFFF99"/>
          <w:rtl/>
        </w:rPr>
        <w:t>ירות שנתי לפי סעיף זה יהיה רצוף, אולם מפקד הגא מחוזי ר</w:t>
      </w:r>
      <w:r w:rsidRPr="006C4202">
        <w:rPr>
          <w:rStyle w:val="default"/>
          <w:rFonts w:cs="FrankRuehl"/>
          <w:strike/>
          <w:vanish/>
          <w:sz w:val="22"/>
          <w:szCs w:val="22"/>
          <w:shd w:val="clear" w:color="auto" w:fill="FFFF99"/>
          <w:rtl/>
        </w:rPr>
        <w:t>ש</w:t>
      </w:r>
      <w:r w:rsidRPr="006C4202">
        <w:rPr>
          <w:rStyle w:val="default"/>
          <w:rFonts w:cs="FrankRuehl" w:hint="cs"/>
          <w:strike/>
          <w:vanish/>
          <w:sz w:val="22"/>
          <w:szCs w:val="22"/>
          <w:shd w:val="clear" w:color="auto" w:fill="FFFF99"/>
          <w:rtl/>
        </w:rPr>
        <w:t xml:space="preserve">אי להורות כי תקופת השירות תחולק </w:t>
      </w:r>
      <w:r w:rsidRPr="006C4202">
        <w:rPr>
          <w:rStyle w:val="default"/>
          <w:rFonts w:cs="FrankRuehl"/>
          <w:strike/>
          <w:vanish/>
          <w:sz w:val="22"/>
          <w:szCs w:val="22"/>
          <w:shd w:val="clear" w:color="auto" w:fill="FFFF99"/>
          <w:rtl/>
        </w:rPr>
        <w:t>–</w:t>
      </w:r>
    </w:p>
    <w:p w:rsidR="00895F35" w:rsidRPr="006C4202" w:rsidRDefault="00895F35" w:rsidP="00895F35">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(1)</w:t>
      </w:r>
      <w:r w:rsidRPr="006C4202">
        <w:rPr>
          <w:rStyle w:val="default"/>
          <w:rFonts w:cs="FrankRuehl"/>
          <w:strike/>
          <w:vanish/>
          <w:sz w:val="22"/>
          <w:szCs w:val="22"/>
          <w:shd w:val="clear" w:color="auto" w:fill="FFFF99"/>
          <w:rtl/>
        </w:rPr>
        <w:tab/>
        <w:t>ל</w:t>
      </w:r>
      <w:r w:rsidRPr="006C4202">
        <w:rPr>
          <w:rStyle w:val="default"/>
          <w:rFonts w:cs="FrankRuehl" w:hint="cs"/>
          <w:strike/>
          <w:vanish/>
          <w:sz w:val="22"/>
          <w:szCs w:val="22"/>
          <w:shd w:val="clear" w:color="auto" w:fill="FFFF99"/>
          <w:rtl/>
        </w:rPr>
        <w:t xml:space="preserve">שנים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אם ראש הגא הרשה זאת לגבי אותה שנת שירות, בין ביחס לאדם מסויים ובין ביחס לסוג של בני-אדם או בדרך כ</w:t>
      </w:r>
      <w:r w:rsidRPr="006C4202">
        <w:rPr>
          <w:rStyle w:val="default"/>
          <w:rFonts w:cs="FrankRuehl"/>
          <w:strike/>
          <w:vanish/>
          <w:sz w:val="22"/>
          <w:szCs w:val="22"/>
          <w:shd w:val="clear" w:color="auto" w:fill="FFFF99"/>
          <w:rtl/>
        </w:rPr>
        <w:t>לל</w:t>
      </w:r>
      <w:r w:rsidRPr="006C4202">
        <w:rPr>
          <w:rStyle w:val="default"/>
          <w:rFonts w:cs="FrankRuehl" w:hint="cs"/>
          <w:strike/>
          <w:vanish/>
          <w:sz w:val="22"/>
          <w:szCs w:val="22"/>
          <w:shd w:val="clear" w:color="auto" w:fill="FFFF99"/>
          <w:rtl/>
        </w:rPr>
        <w:t>; או</w:t>
      </w:r>
    </w:p>
    <w:p w:rsidR="00895F35" w:rsidRPr="006C4202" w:rsidRDefault="00895F35" w:rsidP="00895F35">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(2)</w:t>
      </w:r>
      <w:r w:rsidRPr="006C4202">
        <w:rPr>
          <w:rStyle w:val="default"/>
          <w:rFonts w:cs="FrankRuehl"/>
          <w:strike/>
          <w:vanish/>
          <w:sz w:val="22"/>
          <w:szCs w:val="22"/>
          <w:shd w:val="clear" w:color="auto" w:fill="FFFF99"/>
          <w:rtl/>
        </w:rPr>
        <w:tab/>
        <w:t>ל</w:t>
      </w:r>
      <w:r w:rsidRPr="006C4202">
        <w:rPr>
          <w:rStyle w:val="default"/>
          <w:rFonts w:cs="FrankRuehl" w:hint="cs"/>
          <w:strike/>
          <w:vanish/>
          <w:sz w:val="22"/>
          <w:szCs w:val="22"/>
          <w:shd w:val="clear" w:color="auto" w:fill="FFFF99"/>
          <w:rtl/>
        </w:rPr>
        <w:t xml:space="preserve">שנים או יותר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אם הסכים לכך האדם הנוגע בדבר בכתב.</w:t>
      </w:r>
    </w:p>
    <w:p w:rsidR="00895F35" w:rsidRPr="006C4202" w:rsidRDefault="00895F35" w:rsidP="00895F35">
      <w:pPr>
        <w:pStyle w:val="P00"/>
        <w:spacing w:before="0"/>
        <w:ind w:left="0" w:right="1134"/>
        <w:rPr>
          <w:rStyle w:val="default"/>
          <w:rFonts w:cs="FrankRuehl"/>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(ד</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צ</w:t>
      </w:r>
      <w:r w:rsidRPr="006C4202">
        <w:rPr>
          <w:rStyle w:val="default"/>
          <w:rFonts w:cs="FrankRuehl" w:hint="cs"/>
          <w:strike/>
          <w:vanish/>
          <w:sz w:val="22"/>
          <w:szCs w:val="22"/>
          <w:shd w:val="clear" w:color="auto" w:fill="FFFF99"/>
          <w:rtl/>
        </w:rPr>
        <w:t>ו או הוראה לפי סעיף זה אינם טעונים פרסום ברש</w:t>
      </w:r>
      <w:r w:rsidRPr="006C4202">
        <w:rPr>
          <w:rStyle w:val="default"/>
          <w:rFonts w:cs="FrankRuehl"/>
          <w:strike/>
          <w:vanish/>
          <w:sz w:val="22"/>
          <w:szCs w:val="22"/>
          <w:shd w:val="clear" w:color="auto" w:fill="FFFF99"/>
          <w:rtl/>
        </w:rPr>
        <w:t>ו</w:t>
      </w:r>
      <w:r w:rsidRPr="006C4202">
        <w:rPr>
          <w:rStyle w:val="default"/>
          <w:rFonts w:cs="FrankRuehl" w:hint="cs"/>
          <w:strike/>
          <w:vanish/>
          <w:sz w:val="22"/>
          <w:szCs w:val="22"/>
          <w:shd w:val="clear" w:color="auto" w:fill="FFFF99"/>
          <w:rtl/>
        </w:rPr>
        <w:t>מות.</w:t>
      </w:r>
    </w:p>
    <w:p w:rsidR="00895F35" w:rsidRPr="00895F35" w:rsidRDefault="00895F35" w:rsidP="00895F35">
      <w:pPr>
        <w:pStyle w:val="P00"/>
        <w:spacing w:before="0"/>
        <w:ind w:left="0" w:right="1134"/>
        <w:rPr>
          <w:rStyle w:val="default"/>
          <w:rFonts w:cs="FrankRuehl" w:hint="cs"/>
          <w:sz w:val="2"/>
          <w:szCs w:val="2"/>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(ה</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ב</w:t>
      </w:r>
      <w:r w:rsidRPr="006C4202">
        <w:rPr>
          <w:rStyle w:val="default"/>
          <w:rFonts w:cs="FrankRuehl" w:hint="cs"/>
          <w:strike/>
          <w:vanish/>
          <w:sz w:val="22"/>
          <w:szCs w:val="22"/>
          <w:shd w:val="clear" w:color="auto" w:fill="FFFF99"/>
          <w:rtl/>
        </w:rPr>
        <w:t xml:space="preserve">סעיף זה, "קצין"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לרבות בעל דרגת קצונה של הגא.</w:t>
      </w:r>
      <w:bookmarkEnd w:id="18"/>
    </w:p>
    <w:p w:rsidR="00CD44EC" w:rsidRDefault="00CD44EC" w:rsidP="00895F35">
      <w:pPr>
        <w:pStyle w:val="P00"/>
        <w:spacing w:before="72"/>
        <w:ind w:left="0" w:right="1134"/>
        <w:rPr>
          <w:rStyle w:val="default"/>
          <w:rFonts w:cs="FrankRuehl"/>
          <w:rtl/>
        </w:rPr>
      </w:pPr>
      <w:r>
        <w:rPr>
          <w:lang w:val="he-IL"/>
        </w:rPr>
        <w:pict>
          <v:rect id="_x0000_s2075" style="position:absolute;left:0;text-align:left;margin-left:464.5pt;margin-top:8.05pt;width:75.05pt;height:20.4pt;z-index:251559424" o:allowincell="f" filled="f" stroked="f" strokecolor="lime" strokeweight=".25pt">
            <v:textbox style="mso-next-textbox:#_x0000_s2075" inset="0,0,0,0">
              <w:txbxContent>
                <w:p w:rsidR="00B56D9C" w:rsidRDefault="00B56D9C" w:rsidP="00895F35">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rect>
        </w:pict>
      </w:r>
      <w:r>
        <w:rPr>
          <w:rStyle w:val="big-number"/>
          <w:rFonts w:cs="Miriam"/>
          <w:rtl/>
        </w:rPr>
        <w:t>7</w:t>
      </w:r>
      <w:r>
        <w:rPr>
          <w:rStyle w:val="default"/>
          <w:rFonts w:cs="FrankRuehl"/>
          <w:rtl/>
        </w:rPr>
        <w:t>ב.</w:t>
      </w:r>
      <w:r>
        <w:rPr>
          <w:rStyle w:val="default"/>
          <w:rFonts w:cs="FrankRuehl"/>
          <w:rtl/>
        </w:rPr>
        <w:tab/>
        <w:t>(</w:t>
      </w:r>
      <w:r w:rsidR="00895F35">
        <w:rPr>
          <w:rStyle w:val="default"/>
          <w:rFonts w:cs="FrankRuehl" w:hint="cs"/>
          <w:rtl/>
        </w:rPr>
        <w:t>בוטל).</w:t>
      </w:r>
    </w:p>
    <w:p w:rsidR="00CD44EC" w:rsidRPr="006C4202" w:rsidRDefault="00CD44EC">
      <w:pPr>
        <w:pStyle w:val="P00"/>
        <w:spacing w:before="0"/>
        <w:ind w:left="0" w:right="1134"/>
        <w:rPr>
          <w:rFonts w:cs="FrankRuehl" w:hint="cs"/>
          <w:b/>
          <w:bCs/>
          <w:vanish/>
          <w:szCs w:val="20"/>
          <w:shd w:val="clear" w:color="auto" w:fill="FFFF99"/>
          <w:rtl/>
        </w:rPr>
      </w:pPr>
      <w:bookmarkStart w:id="19" w:name="Rov244"/>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63"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128 (</w:t>
      </w:r>
      <w:hyperlink r:id="rId64"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7ב</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65"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157 (</w:t>
      </w:r>
      <w:hyperlink r:id="rId66"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הוספת סעיף קטן 7ב(ג)</w:t>
      </w:r>
    </w:p>
    <w:p w:rsidR="00895F35" w:rsidRPr="006C4202" w:rsidRDefault="00895F35" w:rsidP="00895F35">
      <w:pPr>
        <w:pStyle w:val="P00"/>
        <w:spacing w:before="0"/>
        <w:ind w:left="0" w:right="1134"/>
        <w:rPr>
          <w:rStyle w:val="default"/>
          <w:rFonts w:cs="FrankRuehl" w:hint="cs"/>
          <w:vanish/>
          <w:sz w:val="20"/>
          <w:szCs w:val="20"/>
          <w:shd w:val="clear" w:color="auto" w:fill="FFFF99"/>
          <w:rtl/>
        </w:rPr>
      </w:pPr>
    </w:p>
    <w:p w:rsidR="00895F35" w:rsidRPr="006C4202" w:rsidRDefault="00895F35" w:rsidP="00895F35">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895F35" w:rsidRPr="006C4202" w:rsidRDefault="00895F35" w:rsidP="00895F35">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895F35" w:rsidRPr="006C4202" w:rsidRDefault="00895F35" w:rsidP="00895F35">
      <w:pPr>
        <w:pStyle w:val="P00"/>
        <w:tabs>
          <w:tab w:val="clear" w:pos="6259"/>
        </w:tabs>
        <w:spacing w:before="0"/>
        <w:ind w:left="0" w:right="1134"/>
        <w:rPr>
          <w:rFonts w:cs="FrankRuehl" w:hint="cs"/>
          <w:vanish/>
          <w:szCs w:val="20"/>
          <w:shd w:val="clear" w:color="auto" w:fill="FFFF99"/>
          <w:rtl/>
        </w:rPr>
      </w:pPr>
      <w:hyperlink r:id="rId67"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786 (</w:t>
      </w:r>
      <w:hyperlink r:id="rId68"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895F35" w:rsidRPr="006C4202" w:rsidRDefault="00895F35" w:rsidP="00895F35">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ביטול סעיף 7ב</w:t>
      </w:r>
    </w:p>
    <w:p w:rsidR="00895F35" w:rsidRPr="006C4202" w:rsidRDefault="00895F35" w:rsidP="00895F35">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895F35" w:rsidRPr="006C4202" w:rsidRDefault="00895F35" w:rsidP="00895F35">
      <w:pPr>
        <w:pStyle w:val="P00"/>
        <w:spacing w:before="20"/>
        <w:ind w:left="0" w:right="1134"/>
        <w:rPr>
          <w:rStyle w:val="big-number"/>
          <w:rFonts w:cs="Miriam" w:hint="cs"/>
          <w:strike/>
          <w:vanish/>
          <w:sz w:val="16"/>
          <w:szCs w:val="16"/>
          <w:shd w:val="clear" w:color="auto" w:fill="FFFF99"/>
          <w:rtl/>
        </w:rPr>
      </w:pPr>
      <w:r w:rsidRPr="006C4202">
        <w:rPr>
          <w:rStyle w:val="big-number"/>
          <w:rFonts w:cs="Miriam" w:hint="cs"/>
          <w:strike/>
          <w:vanish/>
          <w:sz w:val="16"/>
          <w:szCs w:val="16"/>
          <w:shd w:val="clear" w:color="auto" w:fill="FFFF99"/>
          <w:rtl/>
        </w:rPr>
        <w:t>פטור מתפקיד נדרש</w:t>
      </w:r>
    </w:p>
    <w:p w:rsidR="00895F35" w:rsidRPr="006C4202" w:rsidRDefault="00895F35" w:rsidP="00895F35">
      <w:pPr>
        <w:pStyle w:val="P00"/>
        <w:spacing w:before="0"/>
        <w:ind w:left="0" w:right="1134"/>
        <w:rPr>
          <w:rStyle w:val="default"/>
          <w:rFonts w:cs="FrankRuehl"/>
          <w:strike/>
          <w:vanish/>
          <w:sz w:val="22"/>
          <w:szCs w:val="22"/>
          <w:shd w:val="clear" w:color="auto" w:fill="FFFF99"/>
          <w:rtl/>
        </w:rPr>
      </w:pPr>
      <w:r w:rsidRPr="006C4202">
        <w:rPr>
          <w:rStyle w:val="big-number"/>
          <w:rFonts w:cs="FrankRuehl"/>
          <w:strike/>
          <w:vanish/>
          <w:sz w:val="22"/>
          <w:szCs w:val="22"/>
          <w:shd w:val="clear" w:color="auto" w:fill="FFFF99"/>
          <w:rtl/>
        </w:rPr>
        <w:t>7</w:t>
      </w:r>
      <w:r w:rsidRPr="006C4202">
        <w:rPr>
          <w:rStyle w:val="default"/>
          <w:rFonts w:cs="FrankRuehl"/>
          <w:strike/>
          <w:vanish/>
          <w:sz w:val="22"/>
          <w:szCs w:val="22"/>
          <w:shd w:val="clear" w:color="auto" w:fill="FFFF99"/>
          <w:rtl/>
        </w:rPr>
        <w:t>ב.</w:t>
      </w:r>
      <w:r w:rsidRPr="006C4202">
        <w:rPr>
          <w:rStyle w:val="default"/>
          <w:rFonts w:cs="FrankRuehl"/>
          <w:strike/>
          <w:vanish/>
          <w:sz w:val="22"/>
          <w:szCs w:val="22"/>
          <w:shd w:val="clear" w:color="auto" w:fill="FFFF99"/>
          <w:rtl/>
        </w:rPr>
        <w:tab/>
        <w:t>(</w:t>
      </w:r>
      <w:r w:rsidRPr="006C4202">
        <w:rPr>
          <w:rStyle w:val="default"/>
          <w:rFonts w:cs="FrankRuehl" w:hint="cs"/>
          <w:strike/>
          <w:vanish/>
          <w:sz w:val="22"/>
          <w:szCs w:val="22"/>
          <w:shd w:val="clear" w:color="auto" w:fill="FFFF99"/>
          <w:rtl/>
        </w:rPr>
        <w:t>א)</w:t>
      </w:r>
      <w:r w:rsidRPr="006C4202">
        <w:rPr>
          <w:rStyle w:val="default"/>
          <w:rFonts w:cs="FrankRuehl"/>
          <w:strike/>
          <w:vanish/>
          <w:sz w:val="22"/>
          <w:szCs w:val="22"/>
          <w:shd w:val="clear" w:color="auto" w:fill="FFFF99"/>
          <w:rtl/>
        </w:rPr>
        <w:tab/>
        <w:t>ל</w:t>
      </w:r>
      <w:r w:rsidRPr="006C4202">
        <w:rPr>
          <w:rStyle w:val="default"/>
          <w:rFonts w:cs="FrankRuehl" w:hint="cs"/>
          <w:strike/>
          <w:vanish/>
          <w:sz w:val="22"/>
          <w:szCs w:val="22"/>
          <w:shd w:val="clear" w:color="auto" w:fill="FFFF99"/>
          <w:rtl/>
        </w:rPr>
        <w:t>א יוצב אדם למלא תפקיד נדרש בהגא, לא ייקרא למלאו ולא יהיה חייב למלאו או ליט</w:t>
      </w:r>
      <w:r w:rsidRPr="006C4202">
        <w:rPr>
          <w:rStyle w:val="default"/>
          <w:rFonts w:cs="FrankRuehl"/>
          <w:strike/>
          <w:vanish/>
          <w:sz w:val="22"/>
          <w:szCs w:val="22"/>
          <w:shd w:val="clear" w:color="auto" w:fill="FFFF99"/>
          <w:rtl/>
        </w:rPr>
        <w:t>ול</w:t>
      </w:r>
      <w:r w:rsidRPr="006C4202">
        <w:rPr>
          <w:rStyle w:val="default"/>
          <w:rFonts w:cs="FrankRuehl" w:hint="cs"/>
          <w:strike/>
          <w:vanish/>
          <w:sz w:val="22"/>
          <w:szCs w:val="22"/>
          <w:shd w:val="clear" w:color="auto" w:fill="FFFF99"/>
          <w:rtl/>
        </w:rPr>
        <w:t xml:space="preserve"> חלק בתמרוני הגא, אם הוא אחד מאלה:</w:t>
      </w:r>
    </w:p>
    <w:p w:rsidR="00895F35" w:rsidRPr="006C4202" w:rsidRDefault="00895F35" w:rsidP="00895F35">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(1)</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מנה עם הכוחות הסדירים או עם כוחות המילואים של צבא-הגנה לישראל;</w:t>
      </w:r>
    </w:p>
    <w:p w:rsidR="00895F35" w:rsidRPr="006C4202" w:rsidRDefault="00895F35" w:rsidP="00895F35">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(2)</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מנה עם משטרת ישראל;</w:t>
      </w:r>
    </w:p>
    <w:p w:rsidR="00895F35" w:rsidRPr="006C4202" w:rsidRDefault="00895F35" w:rsidP="00895F35">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(3)</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מנה עם הגא כמתנדב;</w:t>
      </w:r>
    </w:p>
    <w:p w:rsidR="00895F35" w:rsidRPr="006C4202" w:rsidRDefault="00895F35" w:rsidP="00895F35">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(4)</w:t>
      </w:r>
      <w:r w:rsidRPr="006C4202">
        <w:rPr>
          <w:rStyle w:val="default"/>
          <w:rFonts w:cs="FrankRuehl"/>
          <w:strike/>
          <w:vanish/>
          <w:sz w:val="22"/>
          <w:szCs w:val="22"/>
          <w:shd w:val="clear" w:color="auto" w:fill="FFFF99"/>
          <w:rtl/>
        </w:rPr>
        <w:tab/>
        <w:t>ג</w:t>
      </w:r>
      <w:r w:rsidRPr="006C4202">
        <w:rPr>
          <w:rStyle w:val="default"/>
          <w:rFonts w:cs="FrankRuehl" w:hint="cs"/>
          <w:strike/>
          <w:vanish/>
          <w:sz w:val="22"/>
          <w:szCs w:val="22"/>
          <w:shd w:val="clear" w:color="auto" w:fill="FFFF99"/>
          <w:rtl/>
        </w:rPr>
        <w:t>בר למטה מגיל 16 או למעלה מגיל 62;</w:t>
      </w:r>
    </w:p>
    <w:p w:rsidR="00895F35" w:rsidRPr="006C4202" w:rsidRDefault="00895F35" w:rsidP="00895F35">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(5)</w:t>
      </w:r>
      <w:r w:rsidRPr="006C4202">
        <w:rPr>
          <w:rStyle w:val="default"/>
          <w:rFonts w:cs="FrankRuehl"/>
          <w:strike/>
          <w:vanish/>
          <w:sz w:val="22"/>
          <w:szCs w:val="22"/>
          <w:shd w:val="clear" w:color="auto" w:fill="FFFF99"/>
          <w:rtl/>
        </w:rPr>
        <w:tab/>
        <w:t>א</w:t>
      </w:r>
      <w:r w:rsidRPr="006C4202">
        <w:rPr>
          <w:rStyle w:val="default"/>
          <w:rFonts w:cs="FrankRuehl" w:hint="cs"/>
          <w:strike/>
          <w:vanish/>
          <w:sz w:val="22"/>
          <w:szCs w:val="22"/>
          <w:shd w:val="clear" w:color="auto" w:fill="FFFF99"/>
          <w:rtl/>
        </w:rPr>
        <w:t>שה למטה מגיל 17 או למעלה מגיל 50;</w:t>
      </w:r>
    </w:p>
    <w:p w:rsidR="00895F35" w:rsidRPr="006C4202" w:rsidRDefault="00895F35" w:rsidP="00895F35">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(6)</w:t>
      </w:r>
      <w:r w:rsidRPr="006C4202">
        <w:rPr>
          <w:rStyle w:val="default"/>
          <w:rFonts w:cs="FrankRuehl"/>
          <w:strike/>
          <w:vanish/>
          <w:sz w:val="22"/>
          <w:szCs w:val="22"/>
          <w:shd w:val="clear" w:color="auto" w:fill="FFFF99"/>
          <w:rtl/>
        </w:rPr>
        <w:tab/>
        <w:t>א</w:t>
      </w:r>
      <w:r w:rsidRPr="006C4202">
        <w:rPr>
          <w:rStyle w:val="default"/>
          <w:rFonts w:cs="FrankRuehl" w:hint="cs"/>
          <w:strike/>
          <w:vanish/>
          <w:sz w:val="22"/>
          <w:szCs w:val="22"/>
          <w:shd w:val="clear" w:color="auto" w:fill="FFFF99"/>
          <w:rtl/>
        </w:rPr>
        <w:t>שה הרה בתקופת הריונ</w:t>
      </w:r>
      <w:r w:rsidRPr="006C4202">
        <w:rPr>
          <w:rStyle w:val="default"/>
          <w:rFonts w:cs="FrankRuehl"/>
          <w:strike/>
          <w:vanish/>
          <w:sz w:val="22"/>
          <w:szCs w:val="22"/>
          <w:shd w:val="clear" w:color="auto" w:fill="FFFF99"/>
          <w:rtl/>
        </w:rPr>
        <w:t xml:space="preserve">ה </w:t>
      </w:r>
      <w:r w:rsidRPr="006C4202">
        <w:rPr>
          <w:rStyle w:val="default"/>
          <w:rFonts w:cs="FrankRuehl" w:hint="cs"/>
          <w:strike/>
          <w:vanish/>
          <w:sz w:val="22"/>
          <w:szCs w:val="22"/>
          <w:shd w:val="clear" w:color="auto" w:fill="FFFF99"/>
          <w:rtl/>
        </w:rPr>
        <w:t>ועד תום שנה אחת מגמר ההריון;</w:t>
      </w:r>
    </w:p>
    <w:p w:rsidR="00895F35" w:rsidRPr="006C4202" w:rsidRDefault="00895F35" w:rsidP="00895F35">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(7)</w:t>
      </w:r>
      <w:r w:rsidRPr="006C4202">
        <w:rPr>
          <w:rStyle w:val="default"/>
          <w:rFonts w:cs="FrankRuehl"/>
          <w:strike/>
          <w:vanish/>
          <w:sz w:val="22"/>
          <w:szCs w:val="22"/>
          <w:shd w:val="clear" w:color="auto" w:fill="FFFF99"/>
          <w:rtl/>
        </w:rPr>
        <w:tab/>
        <w:t>א</w:t>
      </w:r>
      <w:r w:rsidRPr="006C4202">
        <w:rPr>
          <w:rStyle w:val="default"/>
          <w:rFonts w:cs="FrankRuehl" w:hint="cs"/>
          <w:strike/>
          <w:vanish/>
          <w:sz w:val="22"/>
          <w:szCs w:val="22"/>
          <w:shd w:val="clear" w:color="auto" w:fill="FFFF99"/>
          <w:rtl/>
        </w:rPr>
        <w:t>ם לילד למטה מגיל</w:t>
      </w:r>
      <w:r w:rsidRPr="006C4202">
        <w:rPr>
          <w:rStyle w:val="default"/>
          <w:rFonts w:cs="FrankRuehl"/>
          <w:strike/>
          <w:vanish/>
          <w:sz w:val="22"/>
          <w:szCs w:val="22"/>
          <w:shd w:val="clear" w:color="auto" w:fill="FFFF99"/>
          <w:rtl/>
        </w:rPr>
        <w:t xml:space="preserve"> 5 </w:t>
      </w:r>
      <w:r w:rsidRPr="006C4202">
        <w:rPr>
          <w:rStyle w:val="default"/>
          <w:rFonts w:cs="FrankRuehl" w:hint="cs"/>
          <w:strike/>
          <w:vanish/>
          <w:sz w:val="22"/>
          <w:szCs w:val="22"/>
          <w:shd w:val="clear" w:color="auto" w:fill="FFFF99"/>
          <w:rtl/>
        </w:rPr>
        <w:t>או מי שאחראי לו במקומה;</w:t>
      </w:r>
    </w:p>
    <w:p w:rsidR="00895F35" w:rsidRPr="006C4202" w:rsidRDefault="00895F35" w:rsidP="00895F35">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(8)</w:t>
      </w:r>
      <w:r w:rsidRPr="006C4202">
        <w:rPr>
          <w:rStyle w:val="default"/>
          <w:rFonts w:cs="FrankRuehl"/>
          <w:strike/>
          <w:vanish/>
          <w:sz w:val="22"/>
          <w:szCs w:val="22"/>
          <w:shd w:val="clear" w:color="auto" w:fill="FFFF99"/>
          <w:rtl/>
        </w:rPr>
        <w:tab/>
        <w:t>א</w:t>
      </w:r>
      <w:r w:rsidRPr="006C4202">
        <w:rPr>
          <w:rStyle w:val="default"/>
          <w:rFonts w:cs="FrankRuehl" w:hint="cs"/>
          <w:strike/>
          <w:vanish/>
          <w:sz w:val="22"/>
          <w:szCs w:val="22"/>
          <w:shd w:val="clear" w:color="auto" w:fill="FFFF99"/>
          <w:rtl/>
        </w:rPr>
        <w:t>ם מרובת ילדים אף אם גילם 5 שנים או יותר או מי שאחראי להם, הכל לפי כללים שייקבעו בתקנות.</w:t>
      </w:r>
    </w:p>
    <w:p w:rsidR="00895F35" w:rsidRPr="006C4202" w:rsidRDefault="00895F35" w:rsidP="00895F35">
      <w:pPr>
        <w:pStyle w:val="P00"/>
        <w:spacing w:before="0"/>
        <w:ind w:left="0" w:right="1134"/>
        <w:rPr>
          <w:rStyle w:val="default"/>
          <w:rFonts w:cs="FrankRuehl"/>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ל</w:t>
      </w:r>
      <w:r w:rsidRPr="006C4202">
        <w:rPr>
          <w:rStyle w:val="default"/>
          <w:rFonts w:cs="FrankRuehl" w:hint="cs"/>
          <w:strike/>
          <w:vanish/>
          <w:sz w:val="22"/>
          <w:szCs w:val="22"/>
          <w:shd w:val="clear" w:color="auto" w:fill="FFFF99"/>
          <w:rtl/>
        </w:rPr>
        <w:t xml:space="preserve">א יוצב אדם למלא תפקיד נדרש בהגא, לא ייקרא למלאו ולא </w:t>
      </w:r>
      <w:r w:rsidRPr="006C4202">
        <w:rPr>
          <w:rStyle w:val="default"/>
          <w:rFonts w:cs="FrankRuehl"/>
          <w:strike/>
          <w:vanish/>
          <w:sz w:val="22"/>
          <w:szCs w:val="22"/>
          <w:shd w:val="clear" w:color="auto" w:fill="FFFF99"/>
          <w:rtl/>
        </w:rPr>
        <w:t>יה</w:t>
      </w:r>
      <w:r w:rsidRPr="006C4202">
        <w:rPr>
          <w:rStyle w:val="default"/>
          <w:rFonts w:cs="FrankRuehl" w:hint="cs"/>
          <w:strike/>
          <w:vanish/>
          <w:sz w:val="22"/>
          <w:szCs w:val="22"/>
          <w:shd w:val="clear" w:color="auto" w:fill="FFFF99"/>
          <w:rtl/>
        </w:rPr>
        <w:t>יה חייב למלאו או ליטול חלק בתמרוני הגא מחוץ לתחום הרשות המקומית שבו הוא גר או עובד.</w:t>
      </w:r>
    </w:p>
    <w:p w:rsidR="00895F35" w:rsidRPr="00895F35" w:rsidRDefault="00895F35" w:rsidP="00895F35">
      <w:pPr>
        <w:pStyle w:val="P00"/>
        <w:spacing w:before="0"/>
        <w:ind w:left="0" w:right="1134"/>
        <w:rPr>
          <w:rStyle w:val="default"/>
          <w:rFonts w:cs="FrankRuehl" w:hint="cs"/>
          <w:sz w:val="2"/>
          <w:szCs w:val="2"/>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(ג</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ע</w:t>
      </w:r>
      <w:r w:rsidRPr="006C4202">
        <w:rPr>
          <w:rStyle w:val="default"/>
          <w:rFonts w:cs="FrankRuehl" w:hint="cs"/>
          <w:strike/>
          <w:vanish/>
          <w:sz w:val="22"/>
          <w:szCs w:val="22"/>
          <w:shd w:val="clear" w:color="auto" w:fill="FFFF99"/>
          <w:rtl/>
        </w:rPr>
        <w:t>ל אף האמור בסעיף קטן (ב) מותר יהיה להציב אדם למלא תפקיד נדרש חיוני, לקרוא לו למלא תפקיד כאמור או לקרוא לו ליטול חלק בתמרוני הגא, אף מחוץ לתחום הרשות המקומית שבו הו</w:t>
      </w:r>
      <w:r w:rsidRPr="006C4202">
        <w:rPr>
          <w:rStyle w:val="default"/>
          <w:rFonts w:cs="FrankRuehl"/>
          <w:strike/>
          <w:vanish/>
          <w:sz w:val="22"/>
          <w:szCs w:val="22"/>
          <w:shd w:val="clear" w:color="auto" w:fill="FFFF99"/>
          <w:rtl/>
        </w:rPr>
        <w:t xml:space="preserve">א </w:t>
      </w:r>
      <w:r w:rsidRPr="006C4202">
        <w:rPr>
          <w:rStyle w:val="default"/>
          <w:rFonts w:cs="FrankRuehl" w:hint="cs"/>
          <w:strike/>
          <w:vanish/>
          <w:sz w:val="22"/>
          <w:szCs w:val="22"/>
          <w:shd w:val="clear" w:color="auto" w:fill="FFFF99"/>
          <w:rtl/>
        </w:rPr>
        <w:t>גר או עובד, ובלבד שלא יוצב או ייקרא כך מחוץ לתחום מחוז הגא שבו הוא גר או עובד.</w:t>
      </w:r>
      <w:bookmarkEnd w:id="19"/>
    </w:p>
    <w:p w:rsidR="00CD44EC" w:rsidRDefault="00CD44EC" w:rsidP="00895F35">
      <w:pPr>
        <w:pStyle w:val="P00"/>
        <w:spacing w:before="72"/>
        <w:ind w:left="0" w:right="1134"/>
        <w:rPr>
          <w:rStyle w:val="default"/>
          <w:rFonts w:cs="FrankRuehl"/>
          <w:rtl/>
        </w:rPr>
      </w:pPr>
      <w:r>
        <w:rPr>
          <w:lang w:val="he-IL"/>
        </w:rPr>
        <w:pict>
          <v:rect id="_x0000_s2077" style="position:absolute;left:0;text-align:left;margin-left:464.5pt;margin-top:8.05pt;width:75.05pt;height:16.3pt;z-index:251560448" o:allowincell="f" filled="f" stroked="f" strokecolor="lime" strokeweight=".25pt">
            <v:textbox inset="0,0,0,0">
              <w:txbxContent>
                <w:p w:rsidR="00B56D9C" w:rsidRDefault="00B56D9C" w:rsidP="00895F35">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rect>
        </w:pict>
      </w:r>
      <w:r>
        <w:rPr>
          <w:rStyle w:val="big-number"/>
          <w:rFonts w:cs="Miriam"/>
          <w:rtl/>
        </w:rPr>
        <w:t>7</w:t>
      </w:r>
      <w:r>
        <w:rPr>
          <w:rStyle w:val="default"/>
          <w:rFonts w:cs="FrankRuehl"/>
          <w:rtl/>
        </w:rPr>
        <w:t>ג.</w:t>
      </w:r>
      <w:r>
        <w:rPr>
          <w:rStyle w:val="default"/>
          <w:rFonts w:cs="FrankRuehl"/>
          <w:rtl/>
        </w:rPr>
        <w:tab/>
        <w:t>(</w:t>
      </w:r>
      <w:r w:rsidR="00895F35">
        <w:rPr>
          <w:rStyle w:val="default"/>
          <w:rFonts w:cs="FrankRuehl" w:hint="cs"/>
          <w:rtl/>
        </w:rPr>
        <w:t>בוטל)</w:t>
      </w:r>
      <w:r>
        <w:rPr>
          <w:rStyle w:val="default"/>
          <w:rFonts w:cs="FrankRuehl" w:hint="cs"/>
          <w:rtl/>
        </w:rPr>
        <w:t>.</w:t>
      </w:r>
    </w:p>
    <w:p w:rsidR="00CD44EC" w:rsidRPr="006C4202" w:rsidRDefault="00CD44EC">
      <w:pPr>
        <w:pStyle w:val="P00"/>
        <w:spacing w:before="0"/>
        <w:ind w:left="0" w:right="1134"/>
        <w:rPr>
          <w:rFonts w:cs="FrankRuehl" w:hint="cs"/>
          <w:b/>
          <w:bCs/>
          <w:vanish/>
          <w:szCs w:val="20"/>
          <w:shd w:val="clear" w:color="auto" w:fill="FFFF99"/>
          <w:rtl/>
        </w:rPr>
      </w:pPr>
      <w:bookmarkStart w:id="20" w:name="Rov245"/>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69"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129 (</w:t>
      </w:r>
      <w:hyperlink r:id="rId70"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הוספת סעיף 7ג</w:t>
      </w:r>
    </w:p>
    <w:p w:rsidR="00895F35" w:rsidRPr="006C4202" w:rsidRDefault="00895F35" w:rsidP="00895F35">
      <w:pPr>
        <w:pStyle w:val="P00"/>
        <w:spacing w:before="0"/>
        <w:ind w:left="0" w:right="1134"/>
        <w:rPr>
          <w:rStyle w:val="default"/>
          <w:rFonts w:cs="FrankRuehl" w:hint="cs"/>
          <w:vanish/>
          <w:sz w:val="20"/>
          <w:szCs w:val="20"/>
          <w:shd w:val="clear" w:color="auto" w:fill="FFFF99"/>
          <w:rtl/>
        </w:rPr>
      </w:pPr>
    </w:p>
    <w:p w:rsidR="00895F35" w:rsidRPr="006C4202" w:rsidRDefault="00895F35" w:rsidP="00895F35">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895F35" w:rsidRPr="006C4202" w:rsidRDefault="00895F35" w:rsidP="00895F35">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895F35" w:rsidRPr="006C4202" w:rsidRDefault="00895F35" w:rsidP="00895F35">
      <w:pPr>
        <w:pStyle w:val="P00"/>
        <w:tabs>
          <w:tab w:val="clear" w:pos="6259"/>
        </w:tabs>
        <w:spacing w:before="0"/>
        <w:ind w:left="0" w:right="1134"/>
        <w:rPr>
          <w:rFonts w:cs="FrankRuehl" w:hint="cs"/>
          <w:vanish/>
          <w:szCs w:val="20"/>
          <w:shd w:val="clear" w:color="auto" w:fill="FFFF99"/>
          <w:rtl/>
        </w:rPr>
      </w:pPr>
      <w:hyperlink r:id="rId71"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786 (</w:t>
      </w:r>
      <w:hyperlink r:id="rId72"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895F35" w:rsidRPr="006C4202" w:rsidRDefault="00895F35" w:rsidP="00895F35">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ביטול סעיף 7ג</w:t>
      </w:r>
    </w:p>
    <w:p w:rsidR="00895F35" w:rsidRPr="006C4202" w:rsidRDefault="00895F35" w:rsidP="00895F35">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895F35" w:rsidRPr="006C4202" w:rsidRDefault="00895F35" w:rsidP="00895F35">
      <w:pPr>
        <w:pStyle w:val="P00"/>
        <w:spacing w:before="20"/>
        <w:ind w:left="0" w:right="1134"/>
        <w:rPr>
          <w:rStyle w:val="big-number"/>
          <w:rFonts w:cs="Miriam" w:hint="cs"/>
          <w:strike/>
          <w:vanish/>
          <w:sz w:val="16"/>
          <w:szCs w:val="16"/>
          <w:shd w:val="clear" w:color="auto" w:fill="FFFF99"/>
          <w:rtl/>
        </w:rPr>
      </w:pPr>
      <w:r w:rsidRPr="006C4202">
        <w:rPr>
          <w:rStyle w:val="big-number"/>
          <w:rFonts w:cs="Miriam" w:hint="cs"/>
          <w:strike/>
          <w:vanish/>
          <w:sz w:val="16"/>
          <w:szCs w:val="16"/>
          <w:shd w:val="clear" w:color="auto" w:fill="FFFF99"/>
          <w:rtl/>
        </w:rPr>
        <w:t>בקשה לבטל הודעת הצבה או קריאה</w:t>
      </w:r>
    </w:p>
    <w:p w:rsidR="00895F35" w:rsidRPr="006C4202" w:rsidRDefault="00895F35" w:rsidP="00895F35">
      <w:pPr>
        <w:pStyle w:val="P00"/>
        <w:spacing w:before="0"/>
        <w:ind w:left="0" w:right="1134"/>
        <w:rPr>
          <w:rStyle w:val="default"/>
          <w:rFonts w:cs="FrankRuehl"/>
          <w:strike/>
          <w:vanish/>
          <w:sz w:val="22"/>
          <w:szCs w:val="22"/>
          <w:shd w:val="clear" w:color="auto" w:fill="FFFF99"/>
          <w:rtl/>
        </w:rPr>
      </w:pPr>
      <w:r w:rsidRPr="006C4202">
        <w:rPr>
          <w:rStyle w:val="big-number"/>
          <w:rFonts w:cs="FrankRuehl"/>
          <w:strike/>
          <w:vanish/>
          <w:sz w:val="22"/>
          <w:szCs w:val="22"/>
          <w:shd w:val="clear" w:color="auto" w:fill="FFFF99"/>
          <w:rtl/>
        </w:rPr>
        <w:t>7</w:t>
      </w:r>
      <w:r w:rsidRPr="006C4202">
        <w:rPr>
          <w:rStyle w:val="default"/>
          <w:rFonts w:cs="FrankRuehl"/>
          <w:strike/>
          <w:vanish/>
          <w:sz w:val="22"/>
          <w:szCs w:val="22"/>
          <w:shd w:val="clear" w:color="auto" w:fill="FFFF99"/>
          <w:rtl/>
        </w:rPr>
        <w:t>ג.</w:t>
      </w:r>
      <w:r w:rsidRPr="006C4202">
        <w:rPr>
          <w:rStyle w:val="default"/>
          <w:rFonts w:cs="FrankRuehl"/>
          <w:strike/>
          <w:vanish/>
          <w:sz w:val="22"/>
          <w:szCs w:val="22"/>
          <w:shd w:val="clear" w:color="auto" w:fill="FFFF99"/>
          <w:rtl/>
        </w:rPr>
        <w:tab/>
        <w:t>(</w:t>
      </w:r>
      <w:r w:rsidRPr="006C4202">
        <w:rPr>
          <w:rStyle w:val="default"/>
          <w:rFonts w:cs="FrankRuehl" w:hint="cs"/>
          <w:strike/>
          <w:vanish/>
          <w:sz w:val="22"/>
          <w:szCs w:val="22"/>
          <w:shd w:val="clear" w:color="auto" w:fill="FFFF99"/>
          <w:rtl/>
        </w:rPr>
        <w:t>א)</w:t>
      </w:r>
      <w:r w:rsidRPr="006C4202">
        <w:rPr>
          <w:rStyle w:val="default"/>
          <w:rFonts w:cs="FrankRuehl"/>
          <w:strike/>
          <w:vanish/>
          <w:sz w:val="22"/>
          <w:szCs w:val="22"/>
          <w:shd w:val="clear" w:color="auto" w:fill="FFFF99"/>
          <w:rtl/>
        </w:rPr>
        <w:tab/>
        <w:t>א</w:t>
      </w:r>
      <w:r w:rsidRPr="006C4202">
        <w:rPr>
          <w:rStyle w:val="default"/>
          <w:rFonts w:cs="FrankRuehl" w:hint="cs"/>
          <w:strike/>
          <w:vanish/>
          <w:sz w:val="22"/>
          <w:szCs w:val="22"/>
          <w:shd w:val="clear" w:color="auto" w:fill="FFFF99"/>
          <w:rtl/>
        </w:rPr>
        <w:t>דם שהוצב למלא תפקיד נדרש בהגא רשאי לפנות למועצה המחוזית של הגא בבקשה לבטל את הודעת ההצבה, ולקבל ממנה תעודה על הגשת בקשה כזאת.</w:t>
      </w:r>
    </w:p>
    <w:p w:rsidR="00895F35" w:rsidRPr="006C4202" w:rsidRDefault="00895F35" w:rsidP="00895F35">
      <w:pPr>
        <w:pStyle w:val="P00"/>
        <w:spacing w:before="0"/>
        <w:ind w:left="0" w:right="1134"/>
        <w:rPr>
          <w:rStyle w:val="default"/>
          <w:rFonts w:cs="FrankRuehl"/>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א</w:t>
      </w:r>
      <w:r w:rsidRPr="006C4202">
        <w:rPr>
          <w:rStyle w:val="default"/>
          <w:rFonts w:cs="FrankRuehl" w:hint="cs"/>
          <w:strike/>
          <w:vanish/>
          <w:sz w:val="22"/>
          <w:szCs w:val="22"/>
          <w:shd w:val="clear" w:color="auto" w:fill="FFFF99"/>
          <w:rtl/>
        </w:rPr>
        <w:t>דם שנקרא לי</w:t>
      </w:r>
      <w:r w:rsidRPr="006C4202">
        <w:rPr>
          <w:rStyle w:val="default"/>
          <w:rFonts w:cs="FrankRuehl"/>
          <w:strike/>
          <w:vanish/>
          <w:sz w:val="22"/>
          <w:szCs w:val="22"/>
          <w:shd w:val="clear" w:color="auto" w:fill="FFFF99"/>
          <w:rtl/>
        </w:rPr>
        <w:t>ט</w:t>
      </w:r>
      <w:r w:rsidRPr="006C4202">
        <w:rPr>
          <w:rStyle w:val="default"/>
          <w:rFonts w:cs="FrankRuehl" w:hint="cs"/>
          <w:strike/>
          <w:vanish/>
          <w:sz w:val="22"/>
          <w:szCs w:val="22"/>
          <w:shd w:val="clear" w:color="auto" w:fill="FFFF99"/>
          <w:rtl/>
        </w:rPr>
        <w:t>ול חלק בתמרוני הגא או</w:t>
      </w:r>
      <w:r w:rsidRPr="006C4202">
        <w:rPr>
          <w:rStyle w:val="default"/>
          <w:rFonts w:cs="FrankRuehl"/>
          <w:strike/>
          <w:vanish/>
          <w:sz w:val="22"/>
          <w:szCs w:val="22"/>
          <w:shd w:val="clear" w:color="auto" w:fill="FFFF99"/>
          <w:rtl/>
        </w:rPr>
        <w:t xml:space="preserve"> ל</w:t>
      </w:r>
      <w:r w:rsidRPr="006C4202">
        <w:rPr>
          <w:rStyle w:val="default"/>
          <w:rFonts w:cs="FrankRuehl" w:hint="cs"/>
          <w:strike/>
          <w:vanish/>
          <w:sz w:val="22"/>
          <w:szCs w:val="22"/>
          <w:shd w:val="clear" w:color="auto" w:fill="FFFF99"/>
          <w:rtl/>
        </w:rPr>
        <w:t xml:space="preserve">מלא תפקיד נדרש בהגא רשאי תוך 15 יום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 xml:space="preserve">ובתקופת קרבות תוך 5 ימים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מהיום שבו הומצאה לו הקריאה, לפנות למועצה המחוזית של הגא בבקשה לבטל את הקריאה או לדחותה ולקבל ממנה תעודה על הגשת בקשה כזאת.</w:t>
      </w:r>
    </w:p>
    <w:p w:rsidR="00895F35" w:rsidRPr="006C4202" w:rsidRDefault="00895F35" w:rsidP="00895F35">
      <w:pPr>
        <w:pStyle w:val="P00"/>
        <w:spacing w:before="0"/>
        <w:ind w:left="0" w:right="1134"/>
        <w:rPr>
          <w:rStyle w:val="default"/>
          <w:rFonts w:cs="FrankRuehl"/>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(ג</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ה</w:t>
      </w:r>
      <w:r w:rsidRPr="006C4202">
        <w:rPr>
          <w:rStyle w:val="default"/>
          <w:rFonts w:cs="FrankRuehl" w:hint="cs"/>
          <w:strike/>
          <w:vanish/>
          <w:sz w:val="22"/>
          <w:szCs w:val="22"/>
          <w:shd w:val="clear" w:color="auto" w:fill="FFFF99"/>
          <w:rtl/>
        </w:rPr>
        <w:t>מועצה המחוזית או ועדה שנבחרה לכך על יד</w:t>
      </w:r>
      <w:r w:rsidRPr="006C4202">
        <w:rPr>
          <w:rStyle w:val="default"/>
          <w:rFonts w:cs="FrankRuehl"/>
          <w:strike/>
          <w:vanish/>
          <w:sz w:val="22"/>
          <w:szCs w:val="22"/>
          <w:shd w:val="clear" w:color="auto" w:fill="FFFF99"/>
          <w:rtl/>
        </w:rPr>
        <w:t>ה</w:t>
      </w:r>
      <w:r w:rsidRPr="006C4202">
        <w:rPr>
          <w:rStyle w:val="default"/>
          <w:rFonts w:cs="FrankRuehl" w:hint="cs"/>
          <w:strike/>
          <w:vanish/>
          <w:sz w:val="22"/>
          <w:szCs w:val="22"/>
          <w:shd w:val="clear" w:color="auto" w:fill="FFFF99"/>
          <w:rtl/>
        </w:rPr>
        <w:t xml:space="preserve"> רשאיות, בהתחשב בטעמי</w:t>
      </w:r>
      <w:r w:rsidRPr="006C4202">
        <w:rPr>
          <w:rStyle w:val="default"/>
          <w:rFonts w:cs="FrankRuehl"/>
          <w:strike/>
          <w:vanish/>
          <w:sz w:val="22"/>
          <w:szCs w:val="22"/>
          <w:shd w:val="clear" w:color="auto" w:fill="FFFF99"/>
          <w:rtl/>
        </w:rPr>
        <w:t xml:space="preserve">ם </w:t>
      </w:r>
      <w:r w:rsidRPr="006C4202">
        <w:rPr>
          <w:rStyle w:val="default"/>
          <w:rFonts w:cs="FrankRuehl" w:hint="cs"/>
          <w:strike/>
          <w:vanish/>
          <w:sz w:val="22"/>
          <w:szCs w:val="22"/>
          <w:shd w:val="clear" w:color="auto" w:fill="FFFF99"/>
          <w:rtl/>
        </w:rPr>
        <w:t>הקשורים בצרכי החינוך, ההתיישבות או המשק הלאומי, או בטעמי בריאות, טעמי משפחה או טעמים אחרים כיוצא באלה, לאשר את הבקשה או לדחותה; בתקופת קרבות חייבות הן לדון בבקשה תוך שלושה ימים מיום קבלתה.</w:t>
      </w:r>
    </w:p>
    <w:p w:rsidR="00895F35" w:rsidRPr="006C4202" w:rsidRDefault="00895F35" w:rsidP="00895F35">
      <w:pPr>
        <w:pStyle w:val="P00"/>
        <w:spacing w:before="0"/>
        <w:ind w:left="0" w:right="1134"/>
        <w:rPr>
          <w:rStyle w:val="default"/>
          <w:rFonts w:cs="FrankRuehl"/>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(ד</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מ</w:t>
      </w:r>
      <w:r w:rsidRPr="006C4202">
        <w:rPr>
          <w:rStyle w:val="default"/>
          <w:rFonts w:cs="FrankRuehl" w:hint="cs"/>
          <w:strike/>
          <w:vanish/>
          <w:sz w:val="22"/>
          <w:szCs w:val="22"/>
          <w:shd w:val="clear" w:color="auto" w:fill="FFFF99"/>
          <w:rtl/>
        </w:rPr>
        <w:t>י שביקש לפי סעיף זה ביטול הודעה לפי סעיף 7א(ב) מטעמי בריאות</w:t>
      </w:r>
      <w:r w:rsidRPr="006C4202">
        <w:rPr>
          <w:rStyle w:val="default"/>
          <w:rFonts w:cs="FrankRuehl"/>
          <w:strike/>
          <w:vanish/>
          <w:sz w:val="22"/>
          <w:szCs w:val="22"/>
          <w:shd w:val="clear" w:color="auto" w:fill="FFFF99"/>
          <w:rtl/>
        </w:rPr>
        <w:t>, ר</w:t>
      </w:r>
      <w:r w:rsidRPr="006C4202">
        <w:rPr>
          <w:rStyle w:val="default"/>
          <w:rFonts w:cs="FrankRuehl" w:hint="cs"/>
          <w:strike/>
          <w:vanish/>
          <w:sz w:val="22"/>
          <w:szCs w:val="22"/>
          <w:shd w:val="clear" w:color="auto" w:fill="FFFF99"/>
          <w:rtl/>
        </w:rPr>
        <w:t>שאי לבקש, באותו מעמד, שייבדק בדיקה רפואית בדבר כשרו למילוי התפקיד הנדרש בדרך שיקבע שר הבטחון בהתייעצות עם שר הבריאות; נמצא בלתי כשר למילוי התפקיד בבדיקה כאמור, תבוטל ההודעה.</w:t>
      </w:r>
    </w:p>
    <w:p w:rsidR="00895F35" w:rsidRPr="00895F35" w:rsidRDefault="00895F35" w:rsidP="00895F35">
      <w:pPr>
        <w:pStyle w:val="P00"/>
        <w:spacing w:before="0"/>
        <w:ind w:left="0" w:right="1134"/>
        <w:rPr>
          <w:rStyle w:val="default"/>
          <w:rFonts w:cs="FrankRuehl" w:hint="cs"/>
          <w:sz w:val="2"/>
          <w:szCs w:val="2"/>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(ה</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ה</w:t>
      </w:r>
      <w:r w:rsidRPr="006C4202">
        <w:rPr>
          <w:rStyle w:val="default"/>
          <w:rFonts w:cs="FrankRuehl" w:hint="cs"/>
          <w:strike/>
          <w:vanish/>
          <w:sz w:val="22"/>
          <w:szCs w:val="22"/>
          <w:shd w:val="clear" w:color="auto" w:fill="FFFF99"/>
          <w:rtl/>
        </w:rPr>
        <w:t>מועצה המחוזית או ועדה שנבחרה כאמור תודיע למבקש ולמפ</w:t>
      </w:r>
      <w:r w:rsidRPr="006C4202">
        <w:rPr>
          <w:rStyle w:val="default"/>
          <w:rFonts w:cs="FrankRuehl"/>
          <w:strike/>
          <w:vanish/>
          <w:sz w:val="22"/>
          <w:szCs w:val="22"/>
          <w:shd w:val="clear" w:color="auto" w:fill="FFFF99"/>
          <w:rtl/>
        </w:rPr>
        <w:t>ק</w:t>
      </w:r>
      <w:r w:rsidRPr="006C4202">
        <w:rPr>
          <w:rStyle w:val="default"/>
          <w:rFonts w:cs="FrankRuehl" w:hint="cs"/>
          <w:strike/>
          <w:vanish/>
          <w:sz w:val="22"/>
          <w:szCs w:val="22"/>
          <w:shd w:val="clear" w:color="auto" w:fill="FFFF99"/>
          <w:rtl/>
        </w:rPr>
        <w:t>ד הגא מחוזי את החלטתה</w:t>
      </w:r>
      <w:r w:rsidRPr="006C4202">
        <w:rPr>
          <w:rStyle w:val="default"/>
          <w:rFonts w:cs="FrankRuehl"/>
          <w:strike/>
          <w:vanish/>
          <w:sz w:val="22"/>
          <w:szCs w:val="22"/>
          <w:shd w:val="clear" w:color="auto" w:fill="FFFF99"/>
          <w:rtl/>
        </w:rPr>
        <w:t xml:space="preserve"> ב</w:t>
      </w:r>
      <w:r w:rsidRPr="006C4202">
        <w:rPr>
          <w:rStyle w:val="default"/>
          <w:rFonts w:cs="FrankRuehl" w:hint="cs"/>
          <w:strike/>
          <w:vanish/>
          <w:sz w:val="22"/>
          <w:szCs w:val="22"/>
          <w:shd w:val="clear" w:color="auto" w:fill="FFFF99"/>
          <w:rtl/>
        </w:rPr>
        <w:t>בקשה.</w:t>
      </w:r>
      <w:bookmarkEnd w:id="20"/>
    </w:p>
    <w:p w:rsidR="00CD44EC" w:rsidRDefault="00CD44EC" w:rsidP="00895F35">
      <w:pPr>
        <w:pStyle w:val="P00"/>
        <w:spacing w:before="72"/>
        <w:ind w:left="0" w:right="1134"/>
        <w:rPr>
          <w:rStyle w:val="default"/>
          <w:rFonts w:cs="FrankRuehl" w:hint="cs"/>
          <w:rtl/>
        </w:rPr>
      </w:pPr>
      <w:r>
        <w:rPr>
          <w:lang w:val="he-IL"/>
        </w:rPr>
        <w:pict>
          <v:rect id="_x0000_s2078" style="position:absolute;left:0;text-align:left;margin-left:464.5pt;margin-top:8.05pt;width:75.05pt;height:17.75pt;z-index:251561472" o:allowincell="f" filled="f" stroked="f" strokecolor="lime" strokeweight=".25pt">
            <v:textbox inset="0,0,0,0">
              <w:txbxContent>
                <w:p w:rsidR="00B56D9C" w:rsidRDefault="00B56D9C" w:rsidP="00895F35">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rect>
        </w:pict>
      </w:r>
      <w:r>
        <w:rPr>
          <w:rStyle w:val="big-number"/>
          <w:rFonts w:cs="Miriam"/>
          <w:rtl/>
        </w:rPr>
        <w:t>7</w:t>
      </w:r>
      <w:r>
        <w:rPr>
          <w:rStyle w:val="default"/>
          <w:rFonts w:cs="FrankRuehl"/>
          <w:rtl/>
        </w:rPr>
        <w:t>ד.</w:t>
      </w:r>
      <w:r>
        <w:rPr>
          <w:rStyle w:val="default"/>
          <w:rFonts w:cs="FrankRuehl"/>
          <w:rtl/>
        </w:rPr>
        <w:tab/>
      </w:r>
      <w:r w:rsidR="00895F35">
        <w:rPr>
          <w:rStyle w:val="default"/>
          <w:rFonts w:cs="FrankRuehl" w:hint="cs"/>
          <w:rtl/>
        </w:rPr>
        <w:t>(בוטל)</w:t>
      </w:r>
      <w:r>
        <w:rPr>
          <w:rStyle w:val="default"/>
          <w:rFonts w:cs="FrankRuehl" w:hint="cs"/>
          <w:rtl/>
        </w:rPr>
        <w:t>.</w:t>
      </w:r>
    </w:p>
    <w:p w:rsidR="00CD44EC" w:rsidRPr="006C4202" w:rsidRDefault="00CD44EC">
      <w:pPr>
        <w:pStyle w:val="P00"/>
        <w:spacing w:before="0"/>
        <w:ind w:left="0" w:right="1134"/>
        <w:rPr>
          <w:rFonts w:cs="FrankRuehl" w:hint="cs"/>
          <w:b/>
          <w:bCs/>
          <w:vanish/>
          <w:szCs w:val="20"/>
          <w:shd w:val="clear" w:color="auto" w:fill="FFFF99"/>
          <w:rtl/>
        </w:rPr>
      </w:pPr>
      <w:bookmarkStart w:id="21" w:name="Rov246"/>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73"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129 (</w:t>
      </w:r>
      <w:hyperlink r:id="rId74"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הוספת סעיף 7ד</w:t>
      </w:r>
    </w:p>
    <w:p w:rsidR="00895F35" w:rsidRPr="006C4202" w:rsidRDefault="00895F35" w:rsidP="00895F35">
      <w:pPr>
        <w:pStyle w:val="P00"/>
        <w:spacing w:before="0"/>
        <w:ind w:left="0" w:right="1134"/>
        <w:rPr>
          <w:rStyle w:val="default"/>
          <w:rFonts w:cs="FrankRuehl" w:hint="cs"/>
          <w:vanish/>
          <w:sz w:val="20"/>
          <w:szCs w:val="20"/>
          <w:shd w:val="clear" w:color="auto" w:fill="FFFF99"/>
          <w:rtl/>
        </w:rPr>
      </w:pPr>
    </w:p>
    <w:p w:rsidR="00895F35" w:rsidRPr="006C4202" w:rsidRDefault="00895F35" w:rsidP="00895F35">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895F35" w:rsidRPr="006C4202" w:rsidRDefault="00895F35" w:rsidP="00895F35">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895F35" w:rsidRPr="006C4202" w:rsidRDefault="00895F35" w:rsidP="00895F35">
      <w:pPr>
        <w:pStyle w:val="P00"/>
        <w:tabs>
          <w:tab w:val="clear" w:pos="6259"/>
        </w:tabs>
        <w:spacing w:before="0"/>
        <w:ind w:left="0" w:right="1134"/>
        <w:rPr>
          <w:rFonts w:cs="FrankRuehl" w:hint="cs"/>
          <w:vanish/>
          <w:szCs w:val="20"/>
          <w:shd w:val="clear" w:color="auto" w:fill="FFFF99"/>
          <w:rtl/>
        </w:rPr>
      </w:pPr>
      <w:hyperlink r:id="rId75"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786 (</w:t>
      </w:r>
      <w:hyperlink r:id="rId76"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895F35" w:rsidRPr="006C4202" w:rsidRDefault="00895F35" w:rsidP="00895F35">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ביטול סעיף 7ד</w:t>
      </w:r>
    </w:p>
    <w:p w:rsidR="00895F35" w:rsidRPr="006C4202" w:rsidRDefault="00895F35" w:rsidP="00895F35">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895F35" w:rsidRPr="006C4202" w:rsidRDefault="00895F35" w:rsidP="00895F35">
      <w:pPr>
        <w:pStyle w:val="P00"/>
        <w:spacing w:before="20"/>
        <w:ind w:left="0" w:right="1134"/>
        <w:rPr>
          <w:rStyle w:val="big-number"/>
          <w:rFonts w:cs="Miriam" w:hint="cs"/>
          <w:strike/>
          <w:vanish/>
          <w:sz w:val="16"/>
          <w:szCs w:val="16"/>
          <w:shd w:val="clear" w:color="auto" w:fill="FFFF99"/>
          <w:rtl/>
        </w:rPr>
      </w:pPr>
      <w:r w:rsidRPr="006C4202">
        <w:rPr>
          <w:rStyle w:val="big-number"/>
          <w:rFonts w:cs="Miriam" w:hint="cs"/>
          <w:strike/>
          <w:vanish/>
          <w:sz w:val="16"/>
          <w:szCs w:val="16"/>
          <w:shd w:val="clear" w:color="auto" w:fill="FFFF99"/>
          <w:rtl/>
        </w:rPr>
        <w:t>חיוב למלא אחרי קריאה</w:t>
      </w:r>
    </w:p>
    <w:p w:rsidR="00895F35" w:rsidRPr="00895F35" w:rsidRDefault="00895F35" w:rsidP="00895F35">
      <w:pPr>
        <w:pStyle w:val="P00"/>
        <w:spacing w:before="0"/>
        <w:ind w:left="0" w:right="1134"/>
        <w:rPr>
          <w:rStyle w:val="default"/>
          <w:rFonts w:cs="FrankRuehl" w:hint="cs"/>
          <w:strike/>
          <w:sz w:val="2"/>
          <w:szCs w:val="2"/>
          <w:rtl/>
        </w:rPr>
      </w:pPr>
      <w:r w:rsidRPr="006C4202">
        <w:rPr>
          <w:rStyle w:val="big-number"/>
          <w:rFonts w:cs="FrankRuehl"/>
          <w:strike/>
          <w:vanish/>
          <w:sz w:val="22"/>
          <w:szCs w:val="22"/>
          <w:shd w:val="clear" w:color="auto" w:fill="FFFF99"/>
          <w:rtl/>
        </w:rPr>
        <w:t>7</w:t>
      </w:r>
      <w:r w:rsidRPr="006C4202">
        <w:rPr>
          <w:rStyle w:val="default"/>
          <w:rFonts w:cs="FrankRuehl"/>
          <w:strike/>
          <w:vanish/>
          <w:sz w:val="22"/>
          <w:szCs w:val="22"/>
          <w:shd w:val="clear" w:color="auto" w:fill="FFFF99"/>
          <w:rtl/>
        </w:rPr>
        <w:t>ד.</w:t>
      </w:r>
      <w:r w:rsidRPr="006C4202">
        <w:rPr>
          <w:rStyle w:val="default"/>
          <w:rFonts w:cs="FrankRuehl"/>
          <w:strike/>
          <w:vanish/>
          <w:sz w:val="22"/>
          <w:szCs w:val="22"/>
          <w:shd w:val="clear" w:color="auto" w:fill="FFFF99"/>
          <w:rtl/>
        </w:rPr>
        <w:tab/>
        <w:t>ה</w:t>
      </w:r>
      <w:r w:rsidRPr="006C4202">
        <w:rPr>
          <w:rStyle w:val="default"/>
          <w:rFonts w:cs="FrankRuehl" w:hint="cs"/>
          <w:strike/>
          <w:vanish/>
          <w:sz w:val="22"/>
          <w:szCs w:val="22"/>
          <w:shd w:val="clear" w:color="auto" w:fill="FFFF99"/>
          <w:rtl/>
        </w:rPr>
        <w:t xml:space="preserve">חובה למלא אחרי קריאה לפי סעיף 7א(ב) לא תחול עד שעבר הזמן להגשת בקשה לביטול הקריאה או לדחייתה, ואם הוגשה הבקשה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עד שנדחתה; אולם בתקופת קרבות אין בהגשת הבקשה כדי לפטור אדם מן החובה כל</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עוד לא הוחלט לאשר את הבקשה.</w:t>
      </w:r>
      <w:bookmarkEnd w:id="21"/>
    </w:p>
    <w:p w:rsidR="00CD44EC" w:rsidRDefault="00CD44EC" w:rsidP="00895F35">
      <w:pPr>
        <w:pStyle w:val="P00"/>
        <w:spacing w:before="72"/>
        <w:ind w:left="0" w:right="1134"/>
        <w:rPr>
          <w:rStyle w:val="default"/>
          <w:rFonts w:cs="FrankRuehl"/>
          <w:rtl/>
        </w:rPr>
      </w:pPr>
      <w:r>
        <w:rPr>
          <w:lang w:val="he-IL"/>
        </w:rPr>
        <w:pict>
          <v:rect id="_x0000_s2079" style="position:absolute;left:0;text-align:left;margin-left:464.5pt;margin-top:8.05pt;width:75.05pt;height:19.25pt;z-index:251562496" o:allowincell="f" filled="f" stroked="f" strokecolor="lime" strokeweight=".25pt">
            <v:textbox inset="0,0,0,0">
              <w:txbxContent>
                <w:p w:rsidR="00B56D9C" w:rsidRDefault="00B56D9C" w:rsidP="00895F35">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rect>
        </w:pict>
      </w:r>
      <w:r>
        <w:rPr>
          <w:rStyle w:val="big-number"/>
          <w:rFonts w:cs="Miriam"/>
          <w:rtl/>
        </w:rPr>
        <w:t>7</w:t>
      </w:r>
      <w:r>
        <w:rPr>
          <w:rStyle w:val="default"/>
          <w:rFonts w:cs="FrankRuehl"/>
          <w:rtl/>
        </w:rPr>
        <w:t>ה.</w:t>
      </w:r>
      <w:r>
        <w:rPr>
          <w:rStyle w:val="default"/>
          <w:rFonts w:cs="FrankRuehl"/>
          <w:rtl/>
        </w:rPr>
        <w:tab/>
      </w:r>
      <w:r>
        <w:rPr>
          <w:rStyle w:val="default"/>
          <w:rFonts w:cs="FrankRuehl" w:hint="cs"/>
          <w:rtl/>
        </w:rPr>
        <w:t>(</w:t>
      </w:r>
      <w:r w:rsidR="00895F35">
        <w:rPr>
          <w:rStyle w:val="default"/>
          <w:rFonts w:cs="FrankRuehl" w:hint="cs"/>
          <w:rtl/>
        </w:rPr>
        <w:t>בוטל)</w:t>
      </w:r>
      <w:r>
        <w:rPr>
          <w:rStyle w:val="default"/>
          <w:rFonts w:cs="FrankRuehl" w:hint="cs"/>
          <w:rtl/>
        </w:rPr>
        <w:t>.</w:t>
      </w:r>
    </w:p>
    <w:p w:rsidR="00CD44EC" w:rsidRPr="006C4202" w:rsidRDefault="00CD44EC">
      <w:pPr>
        <w:pStyle w:val="P00"/>
        <w:spacing w:before="0"/>
        <w:ind w:left="0" w:right="1134"/>
        <w:rPr>
          <w:rFonts w:cs="FrankRuehl" w:hint="cs"/>
          <w:b/>
          <w:bCs/>
          <w:vanish/>
          <w:szCs w:val="20"/>
          <w:shd w:val="clear" w:color="auto" w:fill="FFFF99"/>
          <w:rtl/>
        </w:rPr>
      </w:pPr>
      <w:bookmarkStart w:id="22" w:name="Rov247"/>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77"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158 (</w:t>
      </w:r>
      <w:hyperlink r:id="rId78"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7ה</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1.10.1977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6</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79" w:history="1">
        <w:r w:rsidRPr="006C4202">
          <w:rPr>
            <w:rStyle w:val="Hyperlink"/>
            <w:rFonts w:cs="FrankRuehl" w:hint="cs"/>
            <w:vanish/>
            <w:szCs w:val="20"/>
            <w:shd w:val="clear" w:color="auto" w:fill="FFFF99"/>
            <w:rtl/>
          </w:rPr>
          <w:t>ס"ח תשל"ז מס' 862</w:t>
        </w:r>
      </w:hyperlink>
      <w:r w:rsidRPr="006C4202">
        <w:rPr>
          <w:rFonts w:cs="FrankRuehl" w:hint="cs"/>
          <w:vanish/>
          <w:szCs w:val="20"/>
          <w:shd w:val="clear" w:color="auto" w:fill="FFFF99"/>
          <w:rtl/>
        </w:rPr>
        <w:t xml:space="preserve"> מיום 12.5.1977 עמ' 218 (</w:t>
      </w:r>
      <w:hyperlink r:id="rId80" w:history="1">
        <w:r w:rsidRPr="006C4202">
          <w:rPr>
            <w:rStyle w:val="Hyperlink"/>
            <w:rFonts w:cs="FrankRuehl" w:hint="cs"/>
            <w:vanish/>
            <w:szCs w:val="20"/>
            <w:shd w:val="clear" w:color="auto" w:fill="FFFF99"/>
            <w:rtl/>
          </w:rPr>
          <w:t>ה"ח 1298</w:t>
        </w:r>
      </w:hyperlink>
      <w:r w:rsidRPr="006C4202">
        <w:rPr>
          <w:rFonts w:cs="FrankRuehl" w:hint="cs"/>
          <w:vanish/>
          <w:szCs w:val="20"/>
          <w:shd w:val="clear" w:color="auto" w:fill="FFFF99"/>
          <w:rtl/>
        </w:rPr>
        <w:t>)</w:t>
      </w:r>
    </w:p>
    <w:p w:rsidR="00CD44EC" w:rsidRPr="006C4202" w:rsidRDefault="00CD44EC">
      <w:pPr>
        <w:pStyle w:val="P00"/>
        <w:tabs>
          <w:tab w:val="clear" w:pos="6259"/>
        </w:tabs>
        <w:ind w:left="0"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ab/>
        <w:t>(</w:t>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ממלא תפקיד נדרש לפי סעיף 7א, או מי שהוא חבר ארגון עזר ואינו זכאי לשכר מהארגון, וממלא על פי הוראות מפקד הגא מחוזי תפקיד בתחום ההתגוננות האזרחית, זכאי בתקופת קרבות, בעד כל יום שבו מילא תפקיד כאמור, לתשלום מאוצר המדינה, </w:t>
      </w:r>
      <w:r w:rsidRPr="006C4202">
        <w:rPr>
          <w:rStyle w:val="default"/>
          <w:rFonts w:cs="FrankRuehl" w:hint="cs"/>
          <w:strike/>
          <w:vanish/>
          <w:sz w:val="22"/>
          <w:szCs w:val="22"/>
          <w:shd w:val="clear" w:color="auto" w:fill="FFFF99"/>
          <w:rtl/>
        </w:rPr>
        <w:t>כפי שנקבע אותה שעה בצו לפי סעיף 3(ב) לחוק שירות מילואים (תגמולים), תשי"ט-1959 [נוסח משולב], למשרת בשירות חירום</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בשיעור המקדמה המשתלמת למשרת במילו</w:t>
      </w:r>
      <w:r w:rsidRPr="006C4202">
        <w:rPr>
          <w:rStyle w:val="default"/>
          <w:rFonts w:cs="FrankRuehl"/>
          <w:vanish/>
          <w:sz w:val="22"/>
          <w:szCs w:val="22"/>
          <w:u w:val="single"/>
          <w:shd w:val="clear" w:color="auto" w:fill="FFFF99"/>
          <w:rtl/>
        </w:rPr>
        <w:t>א</w:t>
      </w:r>
      <w:r w:rsidRPr="006C4202">
        <w:rPr>
          <w:rStyle w:val="default"/>
          <w:rFonts w:cs="FrankRuehl" w:hint="cs"/>
          <w:vanish/>
          <w:sz w:val="22"/>
          <w:szCs w:val="22"/>
          <w:u w:val="single"/>
          <w:shd w:val="clear" w:color="auto" w:fill="FFFF99"/>
          <w:rtl/>
        </w:rPr>
        <w:t>י</w:t>
      </w:r>
      <w:r w:rsidRPr="006C4202">
        <w:rPr>
          <w:rStyle w:val="default"/>
          <w:rFonts w:cs="FrankRuehl"/>
          <w:vanish/>
          <w:sz w:val="22"/>
          <w:szCs w:val="22"/>
          <w:u w:val="single"/>
          <w:shd w:val="clear" w:color="auto" w:fill="FFFF99"/>
          <w:rtl/>
        </w:rPr>
        <w:t>ם</w:t>
      </w:r>
      <w:r w:rsidRPr="006C4202">
        <w:rPr>
          <w:rStyle w:val="default"/>
          <w:rFonts w:cs="FrankRuehl" w:hint="cs"/>
          <w:vanish/>
          <w:sz w:val="22"/>
          <w:szCs w:val="22"/>
          <w:u w:val="single"/>
          <w:shd w:val="clear" w:color="auto" w:fill="FFFF99"/>
          <w:rtl/>
        </w:rPr>
        <w:t xml:space="preserve"> על פי סעיף 127עו(א) לחוק הביטוח הלאומי [נוסח משולב], תשכ"ח-</w:t>
      </w:r>
      <w:r w:rsidRPr="006C4202">
        <w:rPr>
          <w:rStyle w:val="default"/>
          <w:rFonts w:cs="FrankRuehl"/>
          <w:vanish/>
          <w:sz w:val="22"/>
          <w:szCs w:val="22"/>
          <w:u w:val="single"/>
          <w:shd w:val="clear" w:color="auto" w:fill="FFFF99"/>
          <w:rtl/>
        </w:rPr>
        <w:t>1968</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אולם אם שולמה לו בעד אותו יום על ידי מעבידו תמורה כל ש</w:t>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 xml:space="preserve">יא המשתלמת בעד עבודה, רשאי המעביד לנכות סכום השווה למה ששולם בעד אותו יום מאוצר המדינה מכל תשלום המגיע מהמעביד לאותו אדם בעד עבודתו </w:t>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ו</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בקשר אליה.</w:t>
      </w:r>
    </w:p>
    <w:p w:rsidR="00895F35" w:rsidRPr="006C4202" w:rsidRDefault="00895F35" w:rsidP="00895F35">
      <w:pPr>
        <w:pStyle w:val="P00"/>
        <w:spacing w:before="0"/>
        <w:ind w:left="0" w:right="1134"/>
        <w:rPr>
          <w:rStyle w:val="default"/>
          <w:rFonts w:cs="FrankRuehl" w:hint="cs"/>
          <w:vanish/>
          <w:sz w:val="20"/>
          <w:szCs w:val="20"/>
          <w:shd w:val="clear" w:color="auto" w:fill="FFFF99"/>
          <w:rtl/>
        </w:rPr>
      </w:pPr>
    </w:p>
    <w:p w:rsidR="00895F35" w:rsidRPr="006C4202" w:rsidRDefault="00895F35" w:rsidP="00895F35">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895F35" w:rsidRPr="006C4202" w:rsidRDefault="00895F35" w:rsidP="00895F35">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895F35" w:rsidRPr="006C4202" w:rsidRDefault="00895F35" w:rsidP="00895F35">
      <w:pPr>
        <w:pStyle w:val="P00"/>
        <w:tabs>
          <w:tab w:val="clear" w:pos="6259"/>
        </w:tabs>
        <w:spacing w:before="0"/>
        <w:ind w:left="0" w:right="1134"/>
        <w:rPr>
          <w:rFonts w:cs="FrankRuehl" w:hint="cs"/>
          <w:vanish/>
          <w:szCs w:val="20"/>
          <w:shd w:val="clear" w:color="auto" w:fill="FFFF99"/>
          <w:rtl/>
        </w:rPr>
      </w:pPr>
      <w:hyperlink r:id="rId81"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786 (</w:t>
      </w:r>
      <w:hyperlink r:id="rId82"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895F35" w:rsidRPr="006C4202" w:rsidRDefault="00895F35" w:rsidP="00895F35">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ביטול סעיף 7ה</w:t>
      </w:r>
    </w:p>
    <w:p w:rsidR="00895F35" w:rsidRPr="006C4202" w:rsidRDefault="00895F35" w:rsidP="00895F35">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895F35" w:rsidRPr="006C4202" w:rsidRDefault="00895F35" w:rsidP="00895F35">
      <w:pPr>
        <w:pStyle w:val="P00"/>
        <w:spacing w:before="20"/>
        <w:ind w:left="0" w:right="1134"/>
        <w:rPr>
          <w:rStyle w:val="big-number"/>
          <w:rFonts w:cs="Miriam" w:hint="cs"/>
          <w:strike/>
          <w:vanish/>
          <w:sz w:val="16"/>
          <w:szCs w:val="16"/>
          <w:shd w:val="clear" w:color="auto" w:fill="FFFF99"/>
          <w:rtl/>
        </w:rPr>
      </w:pPr>
      <w:r w:rsidRPr="006C4202">
        <w:rPr>
          <w:rStyle w:val="big-number"/>
          <w:rFonts w:cs="Miriam" w:hint="cs"/>
          <w:strike/>
          <w:vanish/>
          <w:sz w:val="16"/>
          <w:szCs w:val="16"/>
          <w:shd w:val="clear" w:color="auto" w:fill="FFFF99"/>
          <w:rtl/>
        </w:rPr>
        <w:t>תשלום בתקופת קרבות</w:t>
      </w:r>
    </w:p>
    <w:p w:rsidR="00895F35" w:rsidRPr="006C4202" w:rsidRDefault="00895F35" w:rsidP="00895F35">
      <w:pPr>
        <w:pStyle w:val="P00"/>
        <w:spacing w:before="0"/>
        <w:ind w:left="0" w:right="1134"/>
        <w:rPr>
          <w:rStyle w:val="default"/>
          <w:rFonts w:cs="FrankRuehl"/>
          <w:strike/>
          <w:vanish/>
          <w:sz w:val="22"/>
          <w:szCs w:val="22"/>
          <w:shd w:val="clear" w:color="auto" w:fill="FFFF99"/>
          <w:rtl/>
        </w:rPr>
      </w:pPr>
      <w:r w:rsidRPr="006C4202">
        <w:rPr>
          <w:rStyle w:val="big-number"/>
          <w:rFonts w:cs="FrankRuehl"/>
          <w:strike/>
          <w:vanish/>
          <w:sz w:val="22"/>
          <w:szCs w:val="22"/>
          <w:shd w:val="clear" w:color="auto" w:fill="FFFF99"/>
          <w:rtl/>
        </w:rPr>
        <w:t>7</w:t>
      </w:r>
      <w:r w:rsidRPr="006C4202">
        <w:rPr>
          <w:rStyle w:val="default"/>
          <w:rFonts w:cs="FrankRuehl"/>
          <w:strike/>
          <w:vanish/>
          <w:sz w:val="22"/>
          <w:szCs w:val="22"/>
          <w:shd w:val="clear" w:color="auto" w:fill="FFFF99"/>
          <w:rtl/>
        </w:rPr>
        <w:t>ה.</w:t>
      </w:r>
      <w:r w:rsidRPr="006C4202">
        <w:rPr>
          <w:rStyle w:val="default"/>
          <w:rFonts w:cs="FrankRuehl"/>
          <w:strike/>
          <w:vanish/>
          <w:sz w:val="22"/>
          <w:szCs w:val="22"/>
          <w:shd w:val="clear" w:color="auto" w:fill="FFFF99"/>
          <w:rtl/>
        </w:rPr>
        <w:tab/>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א</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ה</w:t>
      </w:r>
      <w:r w:rsidRPr="006C4202">
        <w:rPr>
          <w:rStyle w:val="default"/>
          <w:rFonts w:cs="FrankRuehl" w:hint="cs"/>
          <w:strike/>
          <w:vanish/>
          <w:sz w:val="22"/>
          <w:szCs w:val="22"/>
          <w:shd w:val="clear" w:color="auto" w:fill="FFFF99"/>
          <w:rtl/>
        </w:rPr>
        <w:t>ממלא תפקיד נדרש לפי סעיף 7א, או מי שהוא חבר ארגון עזר ואינו זכאי לשכר מהארגון, וממלא על פי הוראות מפקד הגא מחוזי תפקיד בתחום ההתגוננות האזרחית, זכאי בתקופת קרבות, בעד כל יום שבו מילא תפקיד כאמור, לתשלום מאוצר המדינה, בשיעור המקדמה המשתלמת למשרת במילו</w:t>
      </w:r>
      <w:r w:rsidRPr="006C4202">
        <w:rPr>
          <w:rStyle w:val="default"/>
          <w:rFonts w:cs="FrankRuehl"/>
          <w:strike/>
          <w:vanish/>
          <w:sz w:val="22"/>
          <w:szCs w:val="22"/>
          <w:shd w:val="clear" w:color="auto" w:fill="FFFF99"/>
          <w:rtl/>
        </w:rPr>
        <w:t>א</w:t>
      </w:r>
      <w:r w:rsidRPr="006C4202">
        <w:rPr>
          <w:rStyle w:val="default"/>
          <w:rFonts w:cs="FrankRuehl" w:hint="cs"/>
          <w:strike/>
          <w:vanish/>
          <w:sz w:val="22"/>
          <w:szCs w:val="22"/>
          <w:shd w:val="clear" w:color="auto" w:fill="FFFF99"/>
          <w:rtl/>
        </w:rPr>
        <w:t>י</w:t>
      </w:r>
      <w:r w:rsidRPr="006C4202">
        <w:rPr>
          <w:rStyle w:val="default"/>
          <w:rFonts w:cs="FrankRuehl"/>
          <w:strike/>
          <w:vanish/>
          <w:sz w:val="22"/>
          <w:szCs w:val="22"/>
          <w:shd w:val="clear" w:color="auto" w:fill="FFFF99"/>
          <w:rtl/>
        </w:rPr>
        <w:t>ם</w:t>
      </w:r>
      <w:r w:rsidRPr="006C4202">
        <w:rPr>
          <w:rStyle w:val="default"/>
          <w:rFonts w:cs="FrankRuehl" w:hint="cs"/>
          <w:strike/>
          <w:vanish/>
          <w:sz w:val="22"/>
          <w:szCs w:val="22"/>
          <w:shd w:val="clear" w:color="auto" w:fill="FFFF99"/>
          <w:rtl/>
        </w:rPr>
        <w:t xml:space="preserve"> על פי סעיף 127עו(א) לחוק הביטוח הלאומי [נוסח משולב], תשכ"ח-</w:t>
      </w:r>
      <w:r w:rsidRPr="006C4202">
        <w:rPr>
          <w:rStyle w:val="default"/>
          <w:rFonts w:cs="FrankRuehl"/>
          <w:strike/>
          <w:vanish/>
          <w:sz w:val="22"/>
          <w:szCs w:val="22"/>
          <w:shd w:val="clear" w:color="auto" w:fill="FFFF99"/>
          <w:rtl/>
        </w:rPr>
        <w:t xml:space="preserve">1968, </w:t>
      </w:r>
      <w:r w:rsidRPr="006C4202">
        <w:rPr>
          <w:rStyle w:val="default"/>
          <w:rFonts w:cs="FrankRuehl" w:hint="cs"/>
          <w:strike/>
          <w:vanish/>
          <w:sz w:val="22"/>
          <w:szCs w:val="22"/>
          <w:shd w:val="clear" w:color="auto" w:fill="FFFF99"/>
          <w:rtl/>
        </w:rPr>
        <w:t>אולם אם שולמה לו בעד אותו יום על ידי מעבידו תמורה כל ש</w:t>
      </w:r>
      <w:r w:rsidRPr="006C4202">
        <w:rPr>
          <w:rStyle w:val="default"/>
          <w:rFonts w:cs="FrankRuehl"/>
          <w:strike/>
          <w:vanish/>
          <w:sz w:val="22"/>
          <w:szCs w:val="22"/>
          <w:shd w:val="clear" w:color="auto" w:fill="FFFF99"/>
          <w:rtl/>
        </w:rPr>
        <w:t>ה</w:t>
      </w:r>
      <w:r w:rsidRPr="006C4202">
        <w:rPr>
          <w:rStyle w:val="default"/>
          <w:rFonts w:cs="FrankRuehl" w:hint="cs"/>
          <w:strike/>
          <w:vanish/>
          <w:sz w:val="22"/>
          <w:szCs w:val="22"/>
          <w:shd w:val="clear" w:color="auto" w:fill="FFFF99"/>
          <w:rtl/>
        </w:rPr>
        <w:t xml:space="preserve">יא המשתלמת בעד עבודה, רשאי המעביד לנכות סכום השווה למה ששולם בעד אותו יום מאוצר המדינה מכל תשלום המגיע מהמעביד לאותו אדם בעד עבודתו </w:t>
      </w:r>
      <w:r w:rsidRPr="006C4202">
        <w:rPr>
          <w:rStyle w:val="default"/>
          <w:rFonts w:cs="FrankRuehl"/>
          <w:strike/>
          <w:vanish/>
          <w:sz w:val="22"/>
          <w:szCs w:val="22"/>
          <w:shd w:val="clear" w:color="auto" w:fill="FFFF99"/>
          <w:rtl/>
        </w:rPr>
        <w:t>א</w:t>
      </w:r>
      <w:r w:rsidRPr="006C4202">
        <w:rPr>
          <w:rStyle w:val="default"/>
          <w:rFonts w:cs="FrankRuehl" w:hint="cs"/>
          <w:strike/>
          <w:vanish/>
          <w:sz w:val="22"/>
          <w:szCs w:val="22"/>
          <w:shd w:val="clear" w:color="auto" w:fill="FFFF99"/>
          <w:rtl/>
        </w:rPr>
        <w:t>ו</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בקשר אליה.</w:t>
      </w:r>
    </w:p>
    <w:p w:rsidR="00895F35" w:rsidRPr="00895F35" w:rsidRDefault="00895F35" w:rsidP="00895F35">
      <w:pPr>
        <w:pStyle w:val="P00"/>
        <w:spacing w:before="0"/>
        <w:ind w:left="0" w:right="1134"/>
        <w:rPr>
          <w:rStyle w:val="default"/>
          <w:rFonts w:cs="FrankRuehl" w:hint="cs"/>
          <w:sz w:val="2"/>
          <w:szCs w:val="2"/>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ש</w:t>
      </w:r>
      <w:r w:rsidRPr="006C4202">
        <w:rPr>
          <w:rStyle w:val="default"/>
          <w:rFonts w:cs="FrankRuehl" w:hint="cs"/>
          <w:strike/>
          <w:vanish/>
          <w:sz w:val="22"/>
          <w:szCs w:val="22"/>
          <w:shd w:val="clear" w:color="auto" w:fill="FFFF99"/>
          <w:rtl/>
        </w:rPr>
        <w:t>ר הבטחון רשאי לתאם, לענין סעיף זה, את סולם הדרגות בהגא ובארגון העזר לסולם הדרגות בצבא-הגנה לישראל.</w:t>
      </w:r>
      <w:bookmarkEnd w:id="22"/>
    </w:p>
    <w:p w:rsidR="00CD44EC" w:rsidRDefault="00CD44EC">
      <w:pPr>
        <w:pStyle w:val="P00"/>
        <w:spacing w:before="72"/>
        <w:ind w:left="0" w:right="1134"/>
        <w:rPr>
          <w:rStyle w:val="default"/>
          <w:rFonts w:cs="FrankRuehl" w:hint="cs"/>
          <w:rtl/>
        </w:rPr>
      </w:pPr>
      <w:bookmarkStart w:id="23" w:name="Seif5"/>
      <w:bookmarkEnd w:id="23"/>
      <w:r>
        <w:rPr>
          <w:lang w:val="he-IL"/>
        </w:rPr>
        <w:pict>
          <v:rect id="_x0000_s2080" style="position:absolute;left:0;text-align:left;margin-left:464.5pt;margin-top:8.05pt;width:75.05pt;height:30.55pt;z-index:251563520" o:allowincell="f" filled="f" stroked="f" strokecolor="lime" strokeweight=".25pt">
            <v:textbox inset="0,0,0,0">
              <w:txbxContent>
                <w:p w:rsidR="00B56D9C" w:rsidRDefault="00B56D9C">
                  <w:pPr>
                    <w:spacing w:line="160" w:lineRule="exact"/>
                    <w:jc w:val="left"/>
                    <w:rPr>
                      <w:rFonts w:cs="Miriam" w:hint="cs"/>
                      <w:noProof/>
                      <w:sz w:val="18"/>
                      <w:szCs w:val="18"/>
                      <w:rtl/>
                    </w:rPr>
                  </w:pPr>
                  <w:r>
                    <w:rPr>
                      <w:rFonts w:cs="Miriam"/>
                      <w:sz w:val="18"/>
                      <w:szCs w:val="18"/>
                      <w:rtl/>
                    </w:rPr>
                    <w:t>חב</w:t>
                  </w:r>
                  <w:r>
                    <w:rPr>
                      <w:rFonts w:cs="Miriam" w:hint="cs"/>
                      <w:sz w:val="18"/>
                      <w:szCs w:val="18"/>
                      <w:rtl/>
                    </w:rPr>
                    <w:t>רי</w:t>
                  </w:r>
                  <w:r>
                    <w:rPr>
                      <w:rFonts w:cs="Miriam"/>
                      <w:sz w:val="18"/>
                      <w:szCs w:val="18"/>
                      <w:rtl/>
                    </w:rPr>
                    <w:t xml:space="preserve"> </w:t>
                  </w:r>
                  <w:r>
                    <w:rPr>
                      <w:rFonts w:cs="Miriam" w:hint="cs"/>
                      <w:sz w:val="18"/>
                      <w:szCs w:val="18"/>
                      <w:rtl/>
                    </w:rPr>
                    <w:t>הגא</w:t>
                  </w:r>
                </w:p>
                <w:p w:rsidR="00B56D9C" w:rsidRDefault="00B56D9C">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לה הם חברי הגא:</w:t>
      </w:r>
    </w:p>
    <w:p w:rsidR="005D10DB" w:rsidRPr="005D10DB" w:rsidRDefault="005D10DB" w:rsidP="005D10DB">
      <w:pPr>
        <w:pStyle w:val="P22"/>
        <w:spacing w:before="72"/>
        <w:ind w:left="1021" w:right="1134"/>
        <w:rPr>
          <w:rStyle w:val="default"/>
          <w:rFonts w:cs="FrankRuehl" w:hint="cs"/>
          <w:rtl/>
        </w:rPr>
      </w:pPr>
      <w:r w:rsidRPr="005D10DB">
        <w:rPr>
          <w:rStyle w:val="default"/>
          <w:rFonts w:cs="FrankRuehl" w:hint="cs"/>
          <w:rtl/>
        </w:rPr>
        <w:t>(1)</w:t>
      </w:r>
      <w:r w:rsidRPr="005D10DB">
        <w:rPr>
          <w:rStyle w:val="default"/>
          <w:rFonts w:cs="FrankRuehl" w:hint="cs"/>
          <w:rtl/>
        </w:rPr>
        <w:tab/>
        <w:t>חייל שנשלח לשרת בהגא בהתאם לפקודות הצבא;</w:t>
      </w:r>
    </w:p>
    <w:p w:rsidR="005D10DB" w:rsidRPr="005D10DB" w:rsidRDefault="005D10DB" w:rsidP="005D10DB">
      <w:pPr>
        <w:pStyle w:val="P22"/>
        <w:spacing w:before="72"/>
        <w:ind w:left="1021" w:right="1134"/>
        <w:rPr>
          <w:rStyle w:val="default"/>
          <w:rFonts w:cs="FrankRuehl" w:hint="cs"/>
          <w:rtl/>
        </w:rPr>
      </w:pPr>
      <w:r w:rsidRPr="005D10DB">
        <w:rPr>
          <w:rStyle w:val="default"/>
          <w:rFonts w:cs="FrankRuehl" w:hint="cs"/>
          <w:rtl/>
        </w:rPr>
        <w:t>(2)</w:t>
      </w:r>
      <w:r w:rsidRPr="005D10DB">
        <w:rPr>
          <w:rStyle w:val="default"/>
          <w:rFonts w:cs="FrankRuehl" w:hint="cs"/>
          <w:rtl/>
        </w:rPr>
        <w:tab/>
        <w:t>מי שנתקבל להגא כמתנדב.</w:t>
      </w:r>
    </w:p>
    <w:p w:rsidR="00CD44EC" w:rsidRDefault="005A1A1D">
      <w:pPr>
        <w:pStyle w:val="P00"/>
        <w:spacing w:before="72"/>
        <w:ind w:left="0" w:right="1134"/>
        <w:rPr>
          <w:rStyle w:val="default"/>
          <w:rFonts w:cs="FrankRuehl"/>
          <w:rtl/>
        </w:rPr>
      </w:pPr>
      <w:r>
        <w:rPr>
          <w:rFonts w:cs="FrankRuehl"/>
          <w:sz w:val="26"/>
          <w:rtl/>
          <w:lang w:eastAsia="en-US"/>
        </w:rPr>
        <w:pict>
          <v:shape id="_x0000_s2494" type="#_x0000_t202" style="position:absolute;left:0;text-align:left;margin-left:470.25pt;margin-top:7.1pt;width:1in;height:16.8pt;z-index:251756032" filled="f" stroked="f">
            <v:textbox style="mso-next-textbox:#_x0000_s2494" inset="1mm,0,1mm,0">
              <w:txbxContent>
                <w:p w:rsidR="00B56D9C" w:rsidRDefault="00B56D9C" w:rsidP="005A1A1D">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sidR="00CD44EC">
        <w:rPr>
          <w:rFonts w:cs="FrankRuehl"/>
          <w:sz w:val="26"/>
          <w:rtl/>
        </w:rPr>
        <w:tab/>
      </w:r>
      <w:r w:rsidR="00CD44EC">
        <w:rPr>
          <w:rStyle w:val="default"/>
          <w:rFonts w:cs="FrankRuehl"/>
          <w:rtl/>
        </w:rPr>
        <w:t>(ב</w:t>
      </w:r>
      <w:r w:rsidR="00CD44EC">
        <w:rPr>
          <w:rStyle w:val="default"/>
          <w:rFonts w:cs="FrankRuehl" w:hint="cs"/>
          <w:rtl/>
        </w:rPr>
        <w:t>)</w:t>
      </w:r>
      <w:r w:rsidR="00CD44EC">
        <w:rPr>
          <w:rStyle w:val="default"/>
          <w:rFonts w:cs="FrankRuehl"/>
          <w:rtl/>
        </w:rPr>
        <w:tab/>
        <w:t>ל</w:t>
      </w:r>
      <w:r w:rsidR="00CD44EC">
        <w:rPr>
          <w:rStyle w:val="default"/>
          <w:rFonts w:cs="FrankRuehl" w:hint="cs"/>
          <w:rtl/>
        </w:rPr>
        <w:t>א יתקבל אדם להגא כמתנדב, אלא לאחר שחתם על הצהרת התנדבות שבה יפורט</w:t>
      </w:r>
      <w:r w:rsidR="005D10DB">
        <w:rPr>
          <w:rStyle w:val="default"/>
          <w:rFonts w:cs="FrankRuehl" w:hint="cs"/>
          <w:rtl/>
        </w:rPr>
        <w:t>ו</w:t>
      </w:r>
      <w:r w:rsidR="00CD44EC">
        <w:rPr>
          <w:rStyle w:val="default"/>
          <w:rFonts w:cs="FrankRuehl" w:hint="cs"/>
          <w:rtl/>
        </w:rPr>
        <w:t xml:space="preserve"> התפקיד או התפקידים שמותר יהיה להטיל על חותם ההצהרה</w:t>
      </w:r>
      <w:r w:rsidR="005D10DB" w:rsidRPr="005D10DB">
        <w:rPr>
          <w:rStyle w:val="default"/>
          <w:rFonts w:cs="FrankRuehl" w:hint="cs"/>
          <w:rtl/>
        </w:rPr>
        <w:t>, סמכויותיו, חובותיו וזכויותיו</w:t>
      </w:r>
      <w:r w:rsidR="00CD44EC">
        <w:rPr>
          <w:rStyle w:val="default"/>
          <w:rFonts w:cs="FrankRuehl" w:hint="cs"/>
          <w:rtl/>
        </w:rPr>
        <w:t>.</w:t>
      </w:r>
    </w:p>
    <w:p w:rsidR="005A1A1D" w:rsidRPr="005A1A1D" w:rsidRDefault="005A1A1D" w:rsidP="005A1A1D">
      <w:pPr>
        <w:pStyle w:val="P00"/>
        <w:spacing w:before="72"/>
        <w:ind w:left="0" w:right="1134"/>
        <w:rPr>
          <w:rStyle w:val="default"/>
          <w:rFonts w:cs="FrankRuehl" w:hint="cs"/>
          <w:rtl/>
        </w:rPr>
      </w:pPr>
      <w:r>
        <w:rPr>
          <w:rFonts w:cs="FrankRuehl"/>
          <w:sz w:val="26"/>
          <w:rtl/>
          <w:lang w:eastAsia="en-US"/>
        </w:rPr>
        <w:pict>
          <v:shape id="_x0000_s2495" type="#_x0000_t202" style="position:absolute;left:0;text-align:left;margin-left:470.25pt;margin-top:7.1pt;width:1in;height:16.8pt;z-index:251757056" filled="f" stroked="f">
            <v:textbox style="mso-next-textbox:#_x0000_s2495" inset="1mm,0,1mm,0">
              <w:txbxContent>
                <w:p w:rsidR="00B56D9C" w:rsidRDefault="00B56D9C" w:rsidP="005A1A1D">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Pr>
          <w:rFonts w:cs="FrankRuehl"/>
          <w:sz w:val="26"/>
          <w:rtl/>
        </w:rPr>
        <w:tab/>
      </w:r>
      <w:r>
        <w:rPr>
          <w:rStyle w:val="default"/>
          <w:rFonts w:cs="FrankRuehl"/>
          <w:rtl/>
        </w:rPr>
        <w:t>(</w:t>
      </w:r>
      <w:r w:rsidRPr="005A1A1D">
        <w:rPr>
          <w:rStyle w:val="default"/>
          <w:rFonts w:cs="FrankRuehl" w:hint="cs"/>
          <w:rtl/>
        </w:rPr>
        <w:t>ג)</w:t>
      </w:r>
      <w:r w:rsidRPr="005A1A1D">
        <w:rPr>
          <w:rStyle w:val="default"/>
          <w:rFonts w:cs="FrankRuehl" w:hint="cs"/>
          <w:rtl/>
        </w:rPr>
        <w:tab/>
        <w:t>מי שנתקבל להגא כמתנדב רשאי להודיע על הפסקת התנדבותו בהתאם לכללים שיקבע ראש הגא, ובלבד שלא יפסיק את התנדבותו טרם סיום פעולות ההצלה בשטח מותקף שלשם ביצוען התנדב, או טרם חלוף ארבעים ושמונה שעות מעת ההודעה, לפי המוקדם מבין השניים.</w:t>
      </w:r>
    </w:p>
    <w:p w:rsidR="005A1A1D" w:rsidRPr="005A1A1D" w:rsidRDefault="005A1A1D" w:rsidP="005A1A1D">
      <w:pPr>
        <w:pStyle w:val="P00"/>
        <w:spacing w:before="72"/>
        <w:ind w:left="0" w:right="1134"/>
        <w:rPr>
          <w:rStyle w:val="default"/>
          <w:rFonts w:cs="FrankRuehl" w:hint="cs"/>
          <w:rtl/>
        </w:rPr>
      </w:pPr>
      <w:r>
        <w:rPr>
          <w:rFonts w:cs="FrankRuehl"/>
          <w:sz w:val="26"/>
          <w:rtl/>
          <w:lang w:eastAsia="en-US"/>
        </w:rPr>
        <w:pict>
          <v:shape id="_x0000_s2496" type="#_x0000_t202" style="position:absolute;left:0;text-align:left;margin-left:470.25pt;margin-top:7.1pt;width:1in;height:16.8pt;z-index:251758080" filled="f" stroked="f">
            <v:textbox style="mso-next-textbox:#_x0000_s2496" inset="1mm,0,1mm,0">
              <w:txbxContent>
                <w:p w:rsidR="00B56D9C" w:rsidRDefault="00B56D9C" w:rsidP="005A1A1D">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Pr>
          <w:rFonts w:cs="FrankRuehl"/>
          <w:sz w:val="26"/>
          <w:rtl/>
        </w:rPr>
        <w:tab/>
      </w:r>
      <w:r>
        <w:rPr>
          <w:rStyle w:val="default"/>
          <w:rFonts w:cs="FrankRuehl"/>
          <w:rtl/>
        </w:rPr>
        <w:t>(</w:t>
      </w:r>
      <w:r w:rsidRPr="005A1A1D">
        <w:rPr>
          <w:rStyle w:val="default"/>
          <w:rFonts w:cs="FrankRuehl" w:hint="cs"/>
          <w:rtl/>
        </w:rPr>
        <w:t>ד)</w:t>
      </w:r>
      <w:r w:rsidRPr="005A1A1D">
        <w:rPr>
          <w:rStyle w:val="default"/>
          <w:rFonts w:cs="FrankRuehl" w:hint="cs"/>
          <w:rtl/>
        </w:rPr>
        <w:tab/>
        <w:t>מי שנתקבל להגא כמתנדב ונקרא להתייצס לשירות ביטחון לפי חוק שירות ביטחון [נוסח משולב], התשמ"ו-1986, לשירות מילואים לפי חוק שירות המילואים, התשס"ח-2008, או לשירות עבודה לפי חוק שירות עבודה בשעת חירום, התשכ"ז-1967, לא יתייצב לשם מילוי תפקידו בהגא, ואם נקרא לשירות כאמור לאחר שהתייצב בהגא – ימלא אחר הוראות הקריאה לשירות.</w:t>
      </w:r>
    </w:p>
    <w:p w:rsidR="00CD44EC" w:rsidRDefault="005A1A1D" w:rsidP="005A1A1D">
      <w:pPr>
        <w:pStyle w:val="P00"/>
        <w:spacing w:before="72"/>
        <w:ind w:left="0" w:right="1134"/>
        <w:rPr>
          <w:rStyle w:val="default"/>
          <w:rFonts w:cs="FrankRuehl"/>
          <w:rtl/>
        </w:rPr>
      </w:pPr>
      <w:r>
        <w:rPr>
          <w:rFonts w:cs="FrankRuehl"/>
          <w:sz w:val="26"/>
          <w:rtl/>
          <w:lang w:eastAsia="en-US"/>
        </w:rPr>
        <w:pict>
          <v:shape id="_x0000_s2497" type="#_x0000_t202" style="position:absolute;left:0;text-align:left;margin-left:470.25pt;margin-top:7.1pt;width:1in;height:16.8pt;z-index:251759104" filled="f" stroked="f">
            <v:textbox inset="1mm,0,1mm,0">
              <w:txbxContent>
                <w:p w:rsidR="00B56D9C" w:rsidRDefault="00B56D9C" w:rsidP="005A1A1D">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sidR="00CD44EC">
        <w:rPr>
          <w:rFonts w:cs="FrankRuehl"/>
          <w:sz w:val="26"/>
          <w:rtl/>
        </w:rPr>
        <w:tab/>
      </w:r>
      <w:r w:rsidR="00CD44EC">
        <w:rPr>
          <w:rStyle w:val="default"/>
          <w:rFonts w:cs="FrankRuehl"/>
          <w:rtl/>
        </w:rPr>
        <w:t>(ה</w:t>
      </w:r>
      <w:r w:rsidR="00CD44EC">
        <w:rPr>
          <w:rStyle w:val="default"/>
          <w:rFonts w:cs="FrankRuehl" w:hint="cs"/>
          <w:rtl/>
        </w:rPr>
        <w:t>)</w:t>
      </w:r>
      <w:r w:rsidR="00CD44EC">
        <w:rPr>
          <w:rStyle w:val="default"/>
          <w:rFonts w:cs="FrankRuehl"/>
          <w:rtl/>
        </w:rPr>
        <w:tab/>
      </w:r>
      <w:r>
        <w:rPr>
          <w:rStyle w:val="default"/>
          <w:rFonts w:cs="FrankRuehl" w:hint="cs"/>
          <w:rtl/>
        </w:rPr>
        <w:t>(בוטל)</w:t>
      </w:r>
      <w:r w:rsidR="00CD44EC">
        <w:rPr>
          <w:rStyle w:val="default"/>
          <w:rFonts w:cs="FrankRuehl" w:hint="cs"/>
          <w:rtl/>
        </w:rPr>
        <w:t>.</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צורך אחריות פלילית ואחריות לנזקים יהיה דינו של חבר הגא</w:t>
      </w:r>
      <w:r>
        <w:rPr>
          <w:rStyle w:val="default"/>
          <w:rFonts w:cs="FrankRuehl"/>
          <w:rtl/>
        </w:rPr>
        <w:t xml:space="preserve"> ל</w:t>
      </w:r>
      <w:r>
        <w:rPr>
          <w:rStyle w:val="default"/>
          <w:rFonts w:cs="FrankRuehl" w:hint="cs"/>
          <w:rtl/>
        </w:rPr>
        <w:t xml:space="preserve">גבי מעשה שעשה או שנמנע מעשותו בקשר למילוי תפקידו, כדינו של פקיד </w:t>
      </w:r>
      <w:r>
        <w:rPr>
          <w:rStyle w:val="default"/>
          <w:rFonts w:cs="FrankRuehl"/>
          <w:rtl/>
        </w:rPr>
        <w:t>מ</w:t>
      </w:r>
      <w:r>
        <w:rPr>
          <w:rStyle w:val="default"/>
          <w:rFonts w:cs="FrankRuehl" w:hint="cs"/>
          <w:rtl/>
        </w:rPr>
        <w:t>משלה.</w:t>
      </w:r>
    </w:p>
    <w:p w:rsidR="00C33B20" w:rsidRPr="00C33B20" w:rsidRDefault="00CD44EC" w:rsidP="00C33B20">
      <w:pPr>
        <w:pStyle w:val="P00"/>
        <w:spacing w:before="72"/>
        <w:ind w:left="1021" w:right="1134" w:hanging="1021"/>
        <w:rPr>
          <w:rStyle w:val="default"/>
          <w:rFonts w:cs="FrankRuehl" w:hint="cs"/>
          <w:rtl/>
        </w:rPr>
      </w:pPr>
      <w:r>
        <w:rPr>
          <w:lang w:val="he-IL"/>
        </w:rPr>
        <w:pict>
          <v:rect id="_x0000_s2083" style="position:absolute;left:0;text-align:left;margin-left:464.5pt;margin-top:8.05pt;width:75.05pt;height:17.25pt;z-index:251564544" o:allowincell="f" filled="f" stroked="f" strokecolor="lime" strokeweight=".25pt">
            <v:textbox inset="0,0,0,0">
              <w:txbxContent>
                <w:p w:rsidR="007D4B1A" w:rsidRDefault="007D4B1A" w:rsidP="005A1A1D">
                  <w:pPr>
                    <w:spacing w:line="160" w:lineRule="exact"/>
                    <w:jc w:val="left"/>
                    <w:rPr>
                      <w:rFonts w:cs="Miriam" w:hint="cs"/>
                      <w:noProof/>
                      <w:sz w:val="18"/>
                      <w:szCs w:val="18"/>
                      <w:rtl/>
                    </w:rPr>
                  </w:pPr>
                  <w:r>
                    <w:rPr>
                      <w:rFonts w:cs="Miriam" w:hint="cs"/>
                      <w:noProof/>
                      <w:sz w:val="18"/>
                      <w:szCs w:val="18"/>
                      <w:rtl/>
                    </w:rPr>
                    <w:t>(תיקון מס' 18) תשע"ז-2016</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r>
      <w:r w:rsidR="00C33B20" w:rsidRPr="00C33B20">
        <w:rPr>
          <w:rStyle w:val="default"/>
          <w:rFonts w:cs="FrankRuehl" w:hint="cs"/>
          <w:rtl/>
        </w:rPr>
        <w:t>(1)</w:t>
      </w:r>
      <w:r w:rsidR="00C33B20" w:rsidRPr="00C33B20">
        <w:rPr>
          <w:rStyle w:val="default"/>
          <w:rFonts w:cs="FrankRuehl" w:hint="cs"/>
          <w:rtl/>
        </w:rPr>
        <w:tab/>
        <w:t xml:space="preserve">מי שהתקבל להגא כמתנדב, ונחבל בחבלת שירות או חלה במחלת שירות, בשעת שירותו בתפקיד בהגא עקב מילוי תפקידו זה, או שמת כתוצאה מחבלת שירות או ממחלת שירות שאירעו בנסיבות כאמור, יחולו עליו ועל בני משפחתו חוקי השיקום, ולעניין חוקי השיקום יראו אותו כחייל שהוא חייל בשירות קבע, את שירותו בתפקיד בהגא כשירות צבאי, ואת יום גמר התפקיד </w:t>
      </w:r>
      <w:r w:rsidR="00C33B20" w:rsidRPr="00C33B20">
        <w:rPr>
          <w:rStyle w:val="default"/>
          <w:rFonts w:cs="FrankRuehl"/>
          <w:rtl/>
        </w:rPr>
        <w:t>–</w:t>
      </w:r>
      <w:r w:rsidR="00C33B20" w:rsidRPr="00C33B20">
        <w:rPr>
          <w:rStyle w:val="default"/>
          <w:rFonts w:cs="FrankRuehl" w:hint="cs"/>
          <w:rtl/>
        </w:rPr>
        <w:t xml:space="preserve"> כיום שחרורו מהשירות הצבאי;</w:t>
      </w:r>
    </w:p>
    <w:p w:rsidR="00C33B20" w:rsidRPr="00C33B20" w:rsidRDefault="00C33B20" w:rsidP="00C33B20">
      <w:pPr>
        <w:pStyle w:val="P22"/>
        <w:spacing w:before="72"/>
        <w:ind w:left="1021" w:right="1134"/>
        <w:rPr>
          <w:rStyle w:val="default"/>
          <w:rFonts w:cs="FrankRuehl" w:hint="cs"/>
          <w:rtl/>
        </w:rPr>
      </w:pPr>
      <w:r w:rsidRPr="00C33B20">
        <w:rPr>
          <w:rStyle w:val="default"/>
          <w:rFonts w:cs="FrankRuehl" w:hint="cs"/>
          <w:rtl/>
        </w:rPr>
        <w:t>(2)</w:t>
      </w:r>
      <w:r w:rsidRPr="00C33B20">
        <w:rPr>
          <w:rStyle w:val="default"/>
          <w:rFonts w:cs="FrankRuehl" w:hint="cs"/>
          <w:rtl/>
        </w:rPr>
        <w:tab/>
        <w:t>מי שהתקבל להגא כמתנדב, ונחבל בחבלה שאינה חבלת שירות או חלה במחלה שאינה מחלת שירות, שאירעו בנסיבות כאמור בפסקה (1) ואינן פגיעת איבה, יחולו עליו הוראות פרק י"ג לחוק הביטוח הלאומי.</w:t>
      </w:r>
    </w:p>
    <w:p w:rsidR="00C33B20" w:rsidRPr="00C33B20" w:rsidRDefault="00C33B20" w:rsidP="00C33B20">
      <w:pPr>
        <w:pStyle w:val="P00"/>
        <w:spacing w:before="72"/>
        <w:ind w:left="0" w:right="1134"/>
        <w:rPr>
          <w:rStyle w:val="default"/>
          <w:rFonts w:cs="FrankRuehl" w:hint="cs"/>
          <w:rtl/>
        </w:rPr>
      </w:pPr>
      <w:r>
        <w:rPr>
          <w:rFonts w:cs="FrankRuehl" w:hint="cs"/>
          <w:sz w:val="26"/>
          <w:rtl/>
          <w:lang w:eastAsia="en-US"/>
        </w:rPr>
        <w:pict>
          <v:shape id="_x0000_s2525" type="#_x0000_t202" style="position:absolute;left:0;text-align:left;margin-left:470.35pt;margin-top:7.1pt;width:1in;height:16.8pt;z-index:251767296" filled="f" stroked="f">
            <v:textbox inset="1mm,0,1mm,0">
              <w:txbxContent>
                <w:p w:rsidR="00C33B20" w:rsidRDefault="00C33B20" w:rsidP="00C33B20">
                  <w:pPr>
                    <w:spacing w:line="160" w:lineRule="exact"/>
                    <w:jc w:val="left"/>
                    <w:rPr>
                      <w:rFonts w:cs="Miriam" w:hint="cs"/>
                      <w:noProof/>
                      <w:sz w:val="18"/>
                      <w:szCs w:val="18"/>
                      <w:rtl/>
                    </w:rPr>
                  </w:pPr>
                  <w:r>
                    <w:rPr>
                      <w:rFonts w:cs="Miriam" w:hint="cs"/>
                      <w:noProof/>
                      <w:sz w:val="18"/>
                      <w:szCs w:val="18"/>
                      <w:rtl/>
                    </w:rPr>
                    <w:t>(תיקון מס' 18) תשע"ז-2016</w:t>
                  </w:r>
                </w:p>
              </w:txbxContent>
            </v:textbox>
            <w10:anchorlock/>
          </v:shape>
        </w:pict>
      </w:r>
      <w:r w:rsidRPr="00C33B20">
        <w:rPr>
          <w:rStyle w:val="default"/>
          <w:rFonts w:cs="FrankRuehl" w:hint="cs"/>
          <w:rtl/>
        </w:rPr>
        <w:tab/>
        <w:t>(ח)</w:t>
      </w:r>
      <w:r w:rsidRPr="00C33B20">
        <w:rPr>
          <w:rStyle w:val="default"/>
          <w:rFonts w:cs="FrankRuehl" w:hint="cs"/>
          <w:rtl/>
        </w:rPr>
        <w:tab/>
        <w:t xml:space="preserve">בסעיף זה ובסעיף 8ב </w:t>
      </w:r>
      <w:r w:rsidRPr="00C33B20">
        <w:rPr>
          <w:rStyle w:val="default"/>
          <w:rFonts w:cs="FrankRuehl"/>
          <w:rtl/>
        </w:rPr>
        <w:t>–</w:t>
      </w:r>
    </w:p>
    <w:p w:rsidR="00C33B20" w:rsidRPr="00C33B20" w:rsidRDefault="00C33B20" w:rsidP="00C33B20">
      <w:pPr>
        <w:pStyle w:val="P00"/>
        <w:spacing w:before="72"/>
        <w:ind w:left="0" w:right="1134"/>
        <w:rPr>
          <w:rStyle w:val="default"/>
          <w:rFonts w:cs="FrankRuehl" w:hint="cs"/>
          <w:rtl/>
        </w:rPr>
      </w:pPr>
      <w:r w:rsidRPr="00C33B20">
        <w:rPr>
          <w:rStyle w:val="default"/>
          <w:rFonts w:cs="FrankRuehl" w:hint="cs"/>
          <w:rtl/>
        </w:rPr>
        <w:tab/>
        <w:t xml:space="preserve">"חבלה", "חבלת שירות", "חייל בשירות קבע", "מחלה" ו"מחלת שירות" </w:t>
      </w:r>
      <w:r w:rsidRPr="00C33B20">
        <w:rPr>
          <w:rStyle w:val="default"/>
          <w:rFonts w:cs="FrankRuehl"/>
          <w:rtl/>
        </w:rPr>
        <w:t>–</w:t>
      </w:r>
      <w:r w:rsidRPr="00C33B20">
        <w:rPr>
          <w:rStyle w:val="default"/>
          <w:rFonts w:cs="FrankRuehl" w:hint="cs"/>
          <w:rtl/>
        </w:rPr>
        <w:t xml:space="preserve"> כהגדרתם בחוקי השיקום, לפי העניין;</w:t>
      </w:r>
    </w:p>
    <w:p w:rsidR="00C33B20" w:rsidRPr="00C33B20" w:rsidRDefault="00C33B20" w:rsidP="00C33B20">
      <w:pPr>
        <w:pStyle w:val="P00"/>
        <w:spacing w:before="72"/>
        <w:ind w:left="0" w:right="1134"/>
        <w:rPr>
          <w:rStyle w:val="default"/>
          <w:rFonts w:cs="FrankRuehl" w:hint="cs"/>
          <w:rtl/>
        </w:rPr>
      </w:pPr>
      <w:r w:rsidRPr="00C33B20">
        <w:rPr>
          <w:rStyle w:val="default"/>
          <w:rFonts w:cs="FrankRuehl" w:hint="cs"/>
          <w:rtl/>
        </w:rPr>
        <w:tab/>
        <w:t xml:space="preserve">"חוק הביטוח הלאומי" </w:t>
      </w:r>
      <w:r w:rsidRPr="00C33B20">
        <w:rPr>
          <w:rStyle w:val="default"/>
          <w:rFonts w:cs="FrankRuehl"/>
          <w:rtl/>
        </w:rPr>
        <w:t>–</w:t>
      </w:r>
      <w:r w:rsidRPr="00C33B20">
        <w:rPr>
          <w:rStyle w:val="default"/>
          <w:rFonts w:cs="FrankRuehl" w:hint="cs"/>
          <w:rtl/>
        </w:rPr>
        <w:t xml:space="preserve"> חוק הביטוח הלאומי [נוסח משולב], התשנ"ה-1995;</w:t>
      </w:r>
    </w:p>
    <w:p w:rsidR="00C33B20" w:rsidRPr="00C33B20" w:rsidRDefault="00C33B20" w:rsidP="00C33B20">
      <w:pPr>
        <w:pStyle w:val="P00"/>
        <w:spacing w:before="72"/>
        <w:ind w:left="0" w:right="1134"/>
        <w:rPr>
          <w:rStyle w:val="default"/>
          <w:rFonts w:cs="FrankRuehl" w:hint="cs"/>
          <w:rtl/>
        </w:rPr>
      </w:pPr>
      <w:r w:rsidRPr="00C33B20">
        <w:rPr>
          <w:rStyle w:val="default"/>
          <w:rFonts w:cs="FrankRuehl" w:hint="cs"/>
          <w:rtl/>
        </w:rPr>
        <w:tab/>
        <w:t xml:space="preserve">"חוקי השיקום" </w:t>
      </w:r>
      <w:r w:rsidRPr="00C33B20">
        <w:rPr>
          <w:rStyle w:val="default"/>
          <w:rFonts w:cs="FrankRuehl"/>
          <w:rtl/>
        </w:rPr>
        <w:t>–</w:t>
      </w:r>
      <w:r w:rsidRPr="00C33B20">
        <w:rPr>
          <w:rStyle w:val="default"/>
          <w:rFonts w:cs="FrankRuehl" w:hint="cs"/>
          <w:rtl/>
        </w:rPr>
        <w:t xml:space="preserve"> חוק הנכים (תגמולים ושיקום), התשי"ט-1959 [נוסח משולב], וחוק משפחות חיילים שנספו במערכה (תגמולים ושיקום), התש"י-1950;</w:t>
      </w:r>
    </w:p>
    <w:p w:rsidR="00C33B20" w:rsidRPr="00C33B20" w:rsidRDefault="00C33B20" w:rsidP="00C33B20">
      <w:pPr>
        <w:pStyle w:val="P00"/>
        <w:spacing w:before="72"/>
        <w:ind w:left="0" w:right="1134"/>
        <w:rPr>
          <w:rStyle w:val="default"/>
          <w:rFonts w:cs="FrankRuehl" w:hint="cs"/>
          <w:rtl/>
        </w:rPr>
      </w:pPr>
      <w:r w:rsidRPr="00C33B20">
        <w:rPr>
          <w:rStyle w:val="default"/>
          <w:rFonts w:cs="FrankRuehl" w:hint="cs"/>
          <w:rtl/>
        </w:rPr>
        <w:tab/>
        <w:t xml:space="preserve">"פגיעת איבה" </w:t>
      </w:r>
      <w:r w:rsidRPr="00C33B20">
        <w:rPr>
          <w:rStyle w:val="default"/>
          <w:rFonts w:cs="FrankRuehl"/>
          <w:rtl/>
        </w:rPr>
        <w:t>–</w:t>
      </w:r>
      <w:r w:rsidRPr="00C33B20">
        <w:rPr>
          <w:rStyle w:val="default"/>
          <w:rFonts w:cs="FrankRuehl" w:hint="cs"/>
          <w:rtl/>
        </w:rPr>
        <w:t xml:space="preserve"> כהגדרתה בחוק התגמולים לנפגעי פעולות איבה, התש"ל-1970.</w:t>
      </w:r>
    </w:p>
    <w:p w:rsidR="00CD44EC" w:rsidRPr="006C4202" w:rsidRDefault="00CD44EC">
      <w:pPr>
        <w:pStyle w:val="P00"/>
        <w:spacing w:before="0"/>
        <w:ind w:left="0" w:right="1134"/>
        <w:rPr>
          <w:rFonts w:cs="FrankRuehl" w:hint="cs"/>
          <w:vanish/>
          <w:color w:val="FF0000"/>
          <w:szCs w:val="20"/>
          <w:shd w:val="clear" w:color="auto" w:fill="FFFF99"/>
          <w:rtl/>
        </w:rPr>
      </w:pPr>
      <w:bookmarkStart w:id="24" w:name="Rov201"/>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color w:val="FF0000"/>
          <w:szCs w:val="20"/>
          <w:shd w:val="clear" w:color="auto" w:fill="FFFF99"/>
          <w:rtl/>
        </w:rPr>
      </w:pPr>
      <w:r w:rsidRPr="006C4202">
        <w:rPr>
          <w:rFonts w:cs="FrankRuehl" w:hint="cs"/>
          <w:vanish/>
          <w:color w:val="FF0000"/>
          <w:szCs w:val="20"/>
          <w:shd w:val="clear" w:color="auto" w:fill="FFFF99"/>
          <w:rtl/>
        </w:rPr>
        <w:t>סעיף קטן 8(ז) מיום 21.3.1951</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83"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129 (</w:t>
      </w:r>
      <w:hyperlink r:id="rId84"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hint="cs"/>
          <w:vanish/>
          <w:sz w:val="22"/>
          <w:szCs w:val="22"/>
          <w:shd w:val="clear" w:color="auto" w:fill="FFFF99"/>
          <w:rtl/>
        </w:rPr>
      </w:pPr>
      <w:r w:rsidRPr="006C4202">
        <w:rPr>
          <w:rStyle w:val="big-number"/>
          <w:rFonts w:cs="FrankRuehl"/>
          <w:vanish/>
          <w:sz w:val="22"/>
          <w:szCs w:val="22"/>
          <w:shd w:val="clear" w:color="auto" w:fill="FFFF99"/>
          <w:rtl/>
        </w:rPr>
        <w:t>8.</w:t>
      </w:r>
      <w:r w:rsidRPr="006C4202">
        <w:rPr>
          <w:rStyle w:val="big-number"/>
          <w:rFonts w:cs="FrankRuehl"/>
          <w:vanish/>
          <w:sz w:val="22"/>
          <w:szCs w:val="22"/>
          <w:shd w:val="clear" w:color="auto" w:fill="FFFF99"/>
          <w:rtl/>
        </w:rPr>
        <w:tab/>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א</w:t>
      </w:r>
      <w:r w:rsidRPr="006C4202">
        <w:rPr>
          <w:rStyle w:val="default"/>
          <w:rFonts w:cs="FrankRuehl" w:hint="cs"/>
          <w:vanish/>
          <w:sz w:val="22"/>
          <w:szCs w:val="22"/>
          <w:shd w:val="clear" w:color="auto" w:fill="FFFF99"/>
          <w:rtl/>
        </w:rPr>
        <w:t xml:space="preserve">לה הם חברי הגא: </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נמנה עם כוחות המילואים של צבא-הגנה לישראל שנשלח להגא לשרת בו את שירות המילואים שהוא חייב בו על פי חוק שירו</w:t>
      </w:r>
      <w:r w:rsidRPr="006C4202">
        <w:rPr>
          <w:rStyle w:val="default"/>
          <w:rFonts w:cs="FrankRuehl"/>
          <w:vanish/>
          <w:sz w:val="22"/>
          <w:szCs w:val="22"/>
          <w:shd w:val="clear" w:color="auto" w:fill="FFFF99"/>
          <w:rtl/>
        </w:rPr>
        <w:t xml:space="preserve">ת </w:t>
      </w:r>
      <w:r w:rsidRPr="006C4202">
        <w:rPr>
          <w:rStyle w:val="default"/>
          <w:rFonts w:cs="FrankRuehl" w:hint="cs"/>
          <w:vanish/>
          <w:sz w:val="22"/>
          <w:szCs w:val="22"/>
          <w:shd w:val="clear" w:color="auto" w:fill="FFFF99"/>
          <w:rtl/>
        </w:rPr>
        <w:t>בטחון, תש"ט-</w:t>
      </w:r>
      <w:r w:rsidRPr="006C4202">
        <w:rPr>
          <w:rStyle w:val="default"/>
          <w:rFonts w:cs="FrankRuehl"/>
          <w:vanish/>
          <w:sz w:val="22"/>
          <w:szCs w:val="22"/>
          <w:shd w:val="clear" w:color="auto" w:fill="FFFF99"/>
          <w:rtl/>
        </w:rPr>
        <w:t>1949;</w:t>
      </w:r>
    </w:p>
    <w:p w:rsidR="00CD44EC" w:rsidRPr="006C4202" w:rsidRDefault="00CD44EC">
      <w:pPr>
        <w:pStyle w:val="P22"/>
        <w:spacing w:before="0"/>
        <w:ind w:left="1021" w:right="1134"/>
        <w:rPr>
          <w:rStyle w:val="default"/>
          <w:rFonts w:cs="FrankRuehl" w:hint="cs"/>
          <w:vanish/>
          <w:sz w:val="22"/>
          <w:szCs w:val="22"/>
          <w:shd w:val="clear" w:color="auto" w:fill="FFFF99"/>
          <w:rtl/>
        </w:rPr>
      </w:pPr>
      <w:r w:rsidRPr="006C4202">
        <w:rPr>
          <w:rStyle w:val="default"/>
          <w:rFonts w:cs="FrankRuehl"/>
          <w:vanish/>
          <w:sz w:val="22"/>
          <w:szCs w:val="22"/>
          <w:shd w:val="clear" w:color="auto" w:fill="FFFF99"/>
          <w:rtl/>
        </w:rPr>
        <w:t>(2)</w:t>
      </w:r>
      <w:r w:rsidRPr="006C4202">
        <w:rPr>
          <w:rStyle w:val="default"/>
          <w:rFonts w:cs="FrankRuehl"/>
          <w:vanish/>
          <w:sz w:val="22"/>
          <w:szCs w:val="22"/>
          <w:shd w:val="clear" w:color="auto" w:fill="FFFF99"/>
          <w:rtl/>
        </w:rPr>
        <w:tab/>
        <w:t>מ</w:t>
      </w:r>
      <w:r w:rsidRPr="006C4202">
        <w:rPr>
          <w:rStyle w:val="default"/>
          <w:rFonts w:cs="FrankRuehl" w:hint="cs"/>
          <w:vanish/>
          <w:sz w:val="22"/>
          <w:szCs w:val="22"/>
          <w:shd w:val="clear" w:color="auto" w:fill="FFFF99"/>
          <w:rtl/>
        </w:rPr>
        <w:t>י שנתקבל להגא כמתנדב;</w:t>
      </w:r>
    </w:p>
    <w:p w:rsidR="00CD44EC" w:rsidRPr="006C4202" w:rsidRDefault="00CD44EC">
      <w:pPr>
        <w:pStyle w:val="P22"/>
        <w:spacing w:before="0"/>
        <w:ind w:left="1021" w:right="1134"/>
        <w:rPr>
          <w:rStyle w:val="default"/>
          <w:rFonts w:cs="FrankRuehl" w:hint="cs"/>
          <w:strike/>
          <w:vanish/>
          <w:sz w:val="22"/>
          <w:szCs w:val="22"/>
          <w:shd w:val="clear" w:color="auto" w:fill="FFFF99"/>
          <w:rtl/>
        </w:rPr>
      </w:pPr>
      <w:r w:rsidRPr="006C4202">
        <w:rPr>
          <w:rStyle w:val="default"/>
          <w:rFonts w:cs="FrankRuehl" w:hint="cs"/>
          <w:strike/>
          <w:vanish/>
          <w:sz w:val="22"/>
          <w:szCs w:val="22"/>
          <w:shd w:val="clear" w:color="auto" w:fill="FFFF99"/>
          <w:rtl/>
        </w:rPr>
        <w:t>(3)</w:t>
      </w:r>
      <w:r w:rsidRPr="006C4202">
        <w:rPr>
          <w:rStyle w:val="default"/>
          <w:rFonts w:cs="FrankRuehl" w:hint="cs"/>
          <w:strike/>
          <w:vanish/>
          <w:sz w:val="22"/>
          <w:szCs w:val="22"/>
          <w:shd w:val="clear" w:color="auto" w:fill="FFFF99"/>
          <w:rtl/>
        </w:rPr>
        <w:tab/>
        <w:t>מי שהוטל עליו תפקיד נדרש בהגא לפי סעיף 7;</w:t>
      </w:r>
    </w:p>
    <w:p w:rsidR="00CD44EC" w:rsidRPr="006C4202" w:rsidRDefault="00CD44EC">
      <w:pPr>
        <w:pStyle w:val="P22"/>
        <w:spacing w:before="0"/>
        <w:ind w:left="1021" w:right="1134"/>
        <w:rPr>
          <w:rStyle w:val="default"/>
          <w:rFonts w:cs="FrankRuehl" w:hint="cs"/>
          <w:vanish/>
          <w:sz w:val="22"/>
          <w:szCs w:val="22"/>
          <w:u w:val="single"/>
          <w:shd w:val="clear" w:color="auto" w:fill="FFFF99"/>
          <w:rtl/>
        </w:rPr>
      </w:pPr>
      <w:r w:rsidRPr="006C4202">
        <w:rPr>
          <w:rStyle w:val="default"/>
          <w:rFonts w:cs="FrankRuehl" w:hint="cs"/>
          <w:vanish/>
          <w:sz w:val="22"/>
          <w:szCs w:val="22"/>
          <w:u w:val="single"/>
          <w:shd w:val="clear" w:color="auto" w:fill="FFFF99"/>
          <w:rtl/>
        </w:rPr>
        <w:t>(3)</w:t>
      </w:r>
      <w:r w:rsidRPr="006C4202">
        <w:rPr>
          <w:rStyle w:val="default"/>
          <w:rFonts w:cs="FrankRuehl"/>
          <w:vanish/>
          <w:sz w:val="22"/>
          <w:szCs w:val="22"/>
          <w:u w:val="single"/>
          <w:shd w:val="clear" w:color="auto" w:fill="FFFF99"/>
          <w:rtl/>
        </w:rPr>
        <w:tab/>
        <w:t>מ</w:t>
      </w:r>
      <w:r w:rsidRPr="006C4202">
        <w:rPr>
          <w:rStyle w:val="default"/>
          <w:rFonts w:cs="FrankRuehl" w:hint="cs"/>
          <w:vanish/>
          <w:sz w:val="22"/>
          <w:szCs w:val="22"/>
          <w:u w:val="single"/>
          <w:shd w:val="clear" w:color="auto" w:fill="FFFF99"/>
          <w:rtl/>
        </w:rPr>
        <w:t xml:space="preserve">י שחוייב לפי פרק זה למלא תפקיד נדרש בהגא </w:t>
      </w:r>
      <w:r w:rsidRPr="006C4202">
        <w:rPr>
          <w:rStyle w:val="default"/>
          <w:rFonts w:cs="FrankRuehl"/>
          <w:vanish/>
          <w:sz w:val="22"/>
          <w:szCs w:val="22"/>
          <w:u w:val="single"/>
          <w:shd w:val="clear" w:color="auto" w:fill="FFFF99"/>
          <w:rtl/>
        </w:rPr>
        <w:t>א</w:t>
      </w:r>
      <w:r w:rsidR="00895F35" w:rsidRPr="006C4202">
        <w:rPr>
          <w:rStyle w:val="default"/>
          <w:rFonts w:cs="FrankRuehl" w:hint="cs"/>
          <w:vanish/>
          <w:sz w:val="22"/>
          <w:szCs w:val="22"/>
          <w:u w:val="single"/>
          <w:shd w:val="clear" w:color="auto" w:fill="FFFF99"/>
          <w:rtl/>
        </w:rPr>
        <w:t>ו ליטול חלק בתמרוני הגא.</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א יתקבל אדם להגא כמתנדב, אלא לאחר שחתם על הצהרת התנדבות שבה יפורט התפקיד או התפקידים שמותר יהיה להטיל על חותם ההצהרה.</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(ג</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תנאים שלפיהם</w:t>
      </w:r>
      <w:r w:rsidRPr="006C4202">
        <w:rPr>
          <w:rStyle w:val="default"/>
          <w:rFonts w:cs="FrankRuehl"/>
          <w:vanish/>
          <w:sz w:val="22"/>
          <w:szCs w:val="22"/>
          <w:shd w:val="clear" w:color="auto" w:fill="FFFF99"/>
          <w:rtl/>
        </w:rPr>
        <w:t xml:space="preserve"> ר</w:t>
      </w:r>
      <w:r w:rsidRPr="006C4202">
        <w:rPr>
          <w:rStyle w:val="default"/>
          <w:rFonts w:cs="FrankRuehl" w:hint="cs"/>
          <w:vanish/>
          <w:sz w:val="22"/>
          <w:szCs w:val="22"/>
          <w:shd w:val="clear" w:color="auto" w:fill="FFFF99"/>
          <w:rtl/>
        </w:rPr>
        <w:t>שאי אדם שנתקבל להגא כמתנדב להפסיק את חברותו בהגא ייקבעו בתקנות.</w:t>
      </w:r>
    </w:p>
    <w:p w:rsidR="00CD44EC" w:rsidRPr="006C4202" w:rsidRDefault="00CD44EC">
      <w:pPr>
        <w:pStyle w:val="P00"/>
        <w:spacing w:before="0"/>
        <w:ind w:left="0" w:right="1134"/>
        <w:rPr>
          <w:rFonts w:cs="FrankRuehl" w:hint="cs"/>
          <w:vanish/>
          <w:sz w:val="22"/>
          <w:szCs w:val="22"/>
          <w:shd w:val="clear" w:color="auto" w:fill="FFFF99"/>
          <w:rtl/>
        </w:rPr>
      </w:pPr>
      <w:r w:rsidRPr="006C4202">
        <w:rPr>
          <w:vanish/>
          <w:shd w:val="clear" w:color="auto" w:fill="FFFF99"/>
          <w:rtl/>
        </w:rPr>
        <w:tab/>
      </w:r>
      <w:r w:rsidRPr="006C4202">
        <w:rPr>
          <w:rStyle w:val="default"/>
          <w:rFonts w:cs="FrankRuehl"/>
          <w:vanish/>
          <w:sz w:val="22"/>
          <w:szCs w:val="22"/>
          <w:shd w:val="clear" w:color="auto" w:fill="FFFF99"/>
          <w:rtl/>
        </w:rPr>
        <w:t>(ד</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ח</w:t>
      </w:r>
      <w:r w:rsidRPr="006C4202">
        <w:rPr>
          <w:rStyle w:val="default"/>
          <w:rFonts w:cs="FrankRuehl" w:hint="cs"/>
          <w:vanish/>
          <w:sz w:val="22"/>
          <w:szCs w:val="22"/>
          <w:shd w:val="clear" w:color="auto" w:fill="FFFF99"/>
          <w:rtl/>
        </w:rPr>
        <w:t>בר הגא חייב למלא את התפקיד או התפקידים שהוטלו עליו כחוק ולציית לכל פקודה או הוראה חוקית שניתנה לו על ידי הממונים עליו.</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גבי אדם שהוא חבר הגא בתוקף סעיף ק</w:t>
      </w:r>
      <w:r w:rsidRPr="006C4202">
        <w:rPr>
          <w:rStyle w:val="default"/>
          <w:rFonts w:cs="FrankRuehl"/>
          <w:vanish/>
          <w:sz w:val="22"/>
          <w:szCs w:val="22"/>
          <w:shd w:val="clear" w:color="auto" w:fill="FFFF99"/>
          <w:rtl/>
        </w:rPr>
        <w:t>טן</w:t>
      </w:r>
      <w:r w:rsidRPr="006C4202">
        <w:rPr>
          <w:rStyle w:val="default"/>
          <w:rFonts w:cs="FrankRuehl" w:hint="cs"/>
          <w:vanish/>
          <w:sz w:val="22"/>
          <w:szCs w:val="22"/>
          <w:shd w:val="clear" w:color="auto" w:fill="FFFF99"/>
          <w:rtl/>
        </w:rPr>
        <w:t xml:space="preserve"> (א)(1), בא סעיף קטן (ד) להוסיף על הוראות חוק שירות בטחון, תש"ט-</w:t>
      </w:r>
      <w:r w:rsidRPr="006C4202">
        <w:rPr>
          <w:rStyle w:val="default"/>
          <w:rFonts w:cs="FrankRuehl"/>
          <w:vanish/>
          <w:sz w:val="22"/>
          <w:szCs w:val="22"/>
          <w:shd w:val="clear" w:color="auto" w:fill="FFFF99"/>
          <w:rtl/>
        </w:rPr>
        <w:t xml:space="preserve">1949, </w:t>
      </w:r>
      <w:r w:rsidRPr="006C4202">
        <w:rPr>
          <w:rStyle w:val="default"/>
          <w:rFonts w:cs="FrankRuehl" w:hint="cs"/>
          <w:vanish/>
          <w:sz w:val="22"/>
          <w:szCs w:val="22"/>
          <w:shd w:val="clear" w:color="auto" w:fill="FFFF99"/>
          <w:rtl/>
        </w:rPr>
        <w:t>ולא לגרוע מהן, ולצורך אותו חוק רואים את הגא כיחידת מילואים של צבא-הגנה לישראל ואת דרגות מפקדי הגא כדרגות מפקדים בחיל היבשה.</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צורך אחריות פלילית ואחריות לנזקים יהיה דינו של חבר הגא</w:t>
      </w:r>
      <w:r w:rsidRPr="006C4202">
        <w:rPr>
          <w:rStyle w:val="default"/>
          <w:rFonts w:cs="FrankRuehl"/>
          <w:vanish/>
          <w:sz w:val="22"/>
          <w:szCs w:val="22"/>
          <w:shd w:val="clear" w:color="auto" w:fill="FFFF99"/>
          <w:rtl/>
        </w:rPr>
        <w:t xml:space="preserve"> ל</w:t>
      </w:r>
      <w:r w:rsidRPr="006C4202">
        <w:rPr>
          <w:rStyle w:val="default"/>
          <w:rFonts w:cs="FrankRuehl" w:hint="cs"/>
          <w:vanish/>
          <w:sz w:val="22"/>
          <w:szCs w:val="22"/>
          <w:shd w:val="clear" w:color="auto" w:fill="FFFF99"/>
          <w:rtl/>
        </w:rPr>
        <w:t xml:space="preserve">גבי מעשה שעשה או שנמנע מעשותו בקשר למילוי תפקידו, כדינו של פקיד </w:t>
      </w:r>
      <w:r w:rsidRPr="006C4202">
        <w:rPr>
          <w:rStyle w:val="default"/>
          <w:rFonts w:cs="FrankRuehl"/>
          <w:vanish/>
          <w:sz w:val="22"/>
          <w:szCs w:val="22"/>
          <w:shd w:val="clear" w:color="auto" w:fill="FFFF99"/>
          <w:rtl/>
        </w:rPr>
        <w:t>מ</w:t>
      </w:r>
      <w:r w:rsidRPr="006C4202">
        <w:rPr>
          <w:rStyle w:val="default"/>
          <w:rFonts w:cs="FrankRuehl" w:hint="cs"/>
          <w:vanish/>
          <w:sz w:val="22"/>
          <w:szCs w:val="22"/>
          <w:shd w:val="clear" w:color="auto" w:fill="FFFF99"/>
          <w:rtl/>
        </w:rPr>
        <w:t>משלה.</w:t>
      </w:r>
    </w:p>
    <w:p w:rsidR="00CD44EC" w:rsidRPr="006C4202" w:rsidRDefault="00CD44EC">
      <w:pPr>
        <w:pStyle w:val="P00"/>
        <w:spacing w:before="0"/>
        <w:ind w:left="0" w:right="1134"/>
        <w:rPr>
          <w:rStyle w:val="default"/>
          <w:rFonts w:cs="FrankRuehl" w:hint="cs"/>
          <w:strike/>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hint="cs"/>
          <w:strike/>
          <w:vanish/>
          <w:sz w:val="22"/>
          <w:szCs w:val="22"/>
          <w:shd w:val="clear" w:color="auto" w:fill="FFFF99"/>
          <w:rtl/>
        </w:rPr>
        <w:t>(ז)</w:t>
      </w:r>
      <w:r w:rsidRPr="006C4202">
        <w:rPr>
          <w:rStyle w:val="default"/>
          <w:rFonts w:cs="FrankRuehl" w:hint="cs"/>
          <w:strike/>
          <w:vanish/>
          <w:sz w:val="22"/>
          <w:szCs w:val="22"/>
          <w:shd w:val="clear" w:color="auto" w:fill="FFFF99"/>
          <w:rtl/>
        </w:rPr>
        <w:tab/>
        <w:t xml:space="preserve">חבר הגא שנחבל או חלה בשעת שירותו בתפקיד בהגא עקב מילוי תפקידו זה, יחולו עליו ועל בני משפחתו חוק הנכים (תגמולים ושיקום), תש"ט-1949, וחוק משפחות חיילים שנספו במערכה (תגמולים ושיקום), תש"י-1950, ולצורך חוקים אלה יראו את שירותו בתפקיד בהגא כשירות צבאי, ואת יום גמר התפקיד </w:t>
      </w:r>
      <w:r w:rsidRPr="006C4202">
        <w:rPr>
          <w:rStyle w:val="default"/>
          <w:rFonts w:cs="FrankRuehl"/>
          <w:strike/>
          <w:vanish/>
          <w:sz w:val="22"/>
          <w:szCs w:val="22"/>
          <w:shd w:val="clear" w:color="auto" w:fill="FFFF99"/>
          <w:rtl/>
        </w:rPr>
        <w:t>–</w:t>
      </w:r>
      <w:r w:rsidRPr="006C4202">
        <w:rPr>
          <w:rStyle w:val="default"/>
          <w:rFonts w:cs="FrankRuehl" w:hint="cs"/>
          <w:strike/>
          <w:vanish/>
          <w:sz w:val="22"/>
          <w:szCs w:val="22"/>
          <w:shd w:val="clear" w:color="auto" w:fill="FFFF99"/>
          <w:rtl/>
        </w:rPr>
        <w:t xml:space="preserve"> כיום שחרורו מהשירות הצבאי.</w:t>
      </w:r>
    </w:p>
    <w:p w:rsidR="00CD44EC" w:rsidRPr="006C4202" w:rsidRDefault="00CD44EC">
      <w:pPr>
        <w:pStyle w:val="P00"/>
        <w:spacing w:before="0"/>
        <w:ind w:left="0" w:right="1134"/>
        <w:rPr>
          <w:rStyle w:val="default"/>
          <w:rFonts w:cs="FrankRuehl" w:hint="cs"/>
          <w:vanish/>
          <w:sz w:val="22"/>
          <w:szCs w:val="22"/>
          <w:u w:val="single"/>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(ז</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ח</w:t>
      </w:r>
      <w:r w:rsidRPr="006C4202">
        <w:rPr>
          <w:rStyle w:val="default"/>
          <w:rFonts w:cs="FrankRuehl" w:hint="cs"/>
          <w:vanish/>
          <w:sz w:val="22"/>
          <w:szCs w:val="22"/>
          <w:u w:val="single"/>
          <w:shd w:val="clear" w:color="auto" w:fill="FFFF99"/>
          <w:rtl/>
        </w:rPr>
        <w:t>בר הגא שנחבל או חלה בשעת שירותו בתפקיד בהגא עקב מילוי תפקידו זה או שמת כתוצאה מחבלה או ממחלה שאירעו בנסיבות כאמור, יחולו עליו ועל בני משפחתו חוק הנכים (תגמולים ושיקום), תשי"ט-</w:t>
      </w:r>
      <w:r w:rsidRPr="006C4202">
        <w:rPr>
          <w:rStyle w:val="default"/>
          <w:rFonts w:cs="FrankRuehl"/>
          <w:vanish/>
          <w:sz w:val="22"/>
          <w:szCs w:val="22"/>
          <w:u w:val="single"/>
          <w:shd w:val="clear" w:color="auto" w:fill="FFFF99"/>
          <w:rtl/>
        </w:rPr>
        <w:t>1959 [נ</w:t>
      </w:r>
      <w:r w:rsidRPr="006C4202">
        <w:rPr>
          <w:rStyle w:val="default"/>
          <w:rFonts w:cs="FrankRuehl" w:hint="cs"/>
          <w:vanish/>
          <w:sz w:val="22"/>
          <w:szCs w:val="22"/>
          <w:u w:val="single"/>
          <w:shd w:val="clear" w:color="auto" w:fill="FFFF99"/>
          <w:rtl/>
        </w:rPr>
        <w:t>וסח משולב], וחוק משפחות חיילים שנספו במערכה (תגמולים ושיקום), תש"י-</w:t>
      </w:r>
      <w:r w:rsidRPr="006C4202">
        <w:rPr>
          <w:rStyle w:val="default"/>
          <w:rFonts w:cs="FrankRuehl"/>
          <w:vanish/>
          <w:sz w:val="22"/>
          <w:szCs w:val="22"/>
          <w:u w:val="single"/>
          <w:shd w:val="clear" w:color="auto" w:fill="FFFF99"/>
          <w:rtl/>
        </w:rPr>
        <w:t xml:space="preserve">1950, </w:t>
      </w:r>
      <w:r w:rsidRPr="006C4202">
        <w:rPr>
          <w:rStyle w:val="default"/>
          <w:rFonts w:cs="FrankRuehl" w:hint="cs"/>
          <w:vanish/>
          <w:sz w:val="22"/>
          <w:szCs w:val="22"/>
          <w:u w:val="single"/>
          <w:shd w:val="clear" w:color="auto" w:fill="FFFF99"/>
          <w:rtl/>
        </w:rPr>
        <w:t xml:space="preserve">ולצורך חוקים אלה יראו את שירותו בתפקיד בהגא כשירות צבאי, ואת יום גמר התפקיד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כיום שחרורו מהשירות הצבאי</w:t>
      </w:r>
      <w:r w:rsidRPr="006C4202">
        <w:rPr>
          <w:rStyle w:val="default"/>
          <w:rFonts w:cs="FrankRuehl"/>
          <w:vanish/>
          <w:sz w:val="22"/>
          <w:szCs w:val="22"/>
          <w:u w:val="single"/>
          <w:shd w:val="clear" w:color="auto" w:fill="FFFF99"/>
          <w:rtl/>
        </w:rPr>
        <w:t>.</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1021"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11.7.1969</w:t>
      </w:r>
    </w:p>
    <w:p w:rsidR="00CD44EC" w:rsidRPr="006C4202" w:rsidRDefault="00CD44EC">
      <w:pPr>
        <w:pStyle w:val="P00"/>
        <w:spacing w:before="0"/>
        <w:ind w:left="1021"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1021" w:right="1134"/>
        <w:rPr>
          <w:rFonts w:cs="FrankRuehl" w:hint="cs"/>
          <w:vanish/>
          <w:szCs w:val="20"/>
          <w:shd w:val="clear" w:color="auto" w:fill="FFFF99"/>
          <w:rtl/>
        </w:rPr>
      </w:pPr>
      <w:hyperlink r:id="rId85"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158 (</w:t>
      </w:r>
      <w:hyperlink r:id="rId86"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1021" w:right="1134"/>
        <w:rPr>
          <w:rFonts w:cs="FrankRuehl" w:hint="cs"/>
          <w:vanish/>
          <w:szCs w:val="20"/>
          <w:shd w:val="clear" w:color="auto" w:fill="FFFF99"/>
          <w:rtl/>
        </w:rPr>
      </w:pPr>
      <w:r w:rsidRPr="006C4202">
        <w:rPr>
          <w:rFonts w:cs="FrankRuehl" w:hint="cs"/>
          <w:b/>
          <w:bCs/>
          <w:vanish/>
          <w:szCs w:val="20"/>
          <w:shd w:val="clear" w:color="auto" w:fill="FFFF99"/>
          <w:rtl/>
        </w:rPr>
        <w:t>הוספת פסקאות 8(א)(4), 8(א)(5)</w:t>
      </w:r>
    </w:p>
    <w:p w:rsidR="00895F35" w:rsidRPr="006C4202" w:rsidRDefault="00895F35" w:rsidP="00421EAD">
      <w:pPr>
        <w:pStyle w:val="P00"/>
        <w:spacing w:before="0"/>
        <w:ind w:left="1021" w:right="1134"/>
        <w:rPr>
          <w:rStyle w:val="default"/>
          <w:rFonts w:cs="FrankRuehl" w:hint="cs"/>
          <w:vanish/>
          <w:sz w:val="20"/>
          <w:szCs w:val="20"/>
          <w:shd w:val="clear" w:color="auto" w:fill="FFFF99"/>
          <w:rtl/>
        </w:rPr>
      </w:pPr>
    </w:p>
    <w:p w:rsidR="00895F35" w:rsidRPr="006C4202" w:rsidRDefault="00895F35" w:rsidP="00421EAD">
      <w:pPr>
        <w:pStyle w:val="P00"/>
        <w:tabs>
          <w:tab w:val="clear" w:pos="6259"/>
        </w:tabs>
        <w:spacing w:before="0"/>
        <w:ind w:left="1021"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895F35" w:rsidRPr="006C4202" w:rsidRDefault="00895F35" w:rsidP="00421EAD">
      <w:pPr>
        <w:pStyle w:val="P00"/>
        <w:tabs>
          <w:tab w:val="clear" w:pos="6259"/>
        </w:tabs>
        <w:spacing w:before="0"/>
        <w:ind w:left="1021"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895F35" w:rsidRPr="006C4202" w:rsidRDefault="00895F35" w:rsidP="00421EAD">
      <w:pPr>
        <w:pStyle w:val="P00"/>
        <w:tabs>
          <w:tab w:val="clear" w:pos="6259"/>
        </w:tabs>
        <w:spacing w:before="0"/>
        <w:ind w:left="1021" w:right="1134"/>
        <w:rPr>
          <w:rFonts w:cs="FrankRuehl" w:hint="cs"/>
          <w:vanish/>
          <w:szCs w:val="20"/>
          <w:shd w:val="clear" w:color="auto" w:fill="FFFF99"/>
          <w:rtl/>
        </w:rPr>
      </w:pPr>
      <w:hyperlink r:id="rId87"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786 (</w:t>
      </w:r>
      <w:hyperlink r:id="rId88"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895F35" w:rsidRPr="006C4202" w:rsidRDefault="00895F35" w:rsidP="00421EAD">
      <w:pPr>
        <w:pStyle w:val="P00"/>
        <w:tabs>
          <w:tab w:val="clear" w:pos="6259"/>
        </w:tabs>
        <w:spacing w:before="0"/>
        <w:ind w:left="1021" w:right="1134"/>
        <w:rPr>
          <w:rFonts w:cs="FrankRuehl" w:hint="cs"/>
          <w:vanish/>
          <w:szCs w:val="20"/>
          <w:shd w:val="clear" w:color="auto" w:fill="FFFF99"/>
          <w:rtl/>
        </w:rPr>
      </w:pPr>
      <w:r w:rsidRPr="006C4202">
        <w:rPr>
          <w:rFonts w:cs="FrankRuehl" w:hint="cs"/>
          <w:b/>
          <w:bCs/>
          <w:vanish/>
          <w:szCs w:val="20"/>
          <w:shd w:val="clear" w:color="auto" w:fill="FFFF99"/>
          <w:rtl/>
        </w:rPr>
        <w:t>מחיקת פסקה 8(א)(3)</w:t>
      </w:r>
    </w:p>
    <w:p w:rsidR="00895F35" w:rsidRPr="006C4202" w:rsidRDefault="00895F35" w:rsidP="00421EAD">
      <w:pPr>
        <w:pStyle w:val="P00"/>
        <w:tabs>
          <w:tab w:val="clear" w:pos="6259"/>
        </w:tabs>
        <w:ind w:left="1021"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895F35" w:rsidRPr="006C4202" w:rsidRDefault="00895F35" w:rsidP="00421EAD">
      <w:pPr>
        <w:pStyle w:val="P22"/>
        <w:spacing w:before="0"/>
        <w:ind w:left="1021" w:right="1134"/>
        <w:rPr>
          <w:rStyle w:val="default"/>
          <w:rFonts w:cs="FrankRuehl" w:hint="cs"/>
          <w:vanish/>
          <w:sz w:val="22"/>
          <w:szCs w:val="22"/>
          <w:shd w:val="clear" w:color="auto" w:fill="FFFF99"/>
          <w:rtl/>
        </w:rPr>
      </w:pPr>
      <w:r w:rsidRPr="006C4202">
        <w:rPr>
          <w:rStyle w:val="default"/>
          <w:rFonts w:cs="FrankRuehl" w:hint="cs"/>
          <w:strike/>
          <w:vanish/>
          <w:sz w:val="22"/>
          <w:szCs w:val="22"/>
          <w:shd w:val="clear" w:color="auto" w:fill="FFFF99"/>
          <w:rtl/>
        </w:rPr>
        <w:t>(3)</w:t>
      </w:r>
      <w:r w:rsidRPr="006C4202">
        <w:rPr>
          <w:rStyle w:val="default"/>
          <w:rFonts w:cs="FrankRuehl"/>
          <w:strike/>
          <w:vanish/>
          <w:sz w:val="22"/>
          <w:szCs w:val="22"/>
          <w:shd w:val="clear" w:color="auto" w:fill="FFFF99"/>
          <w:rtl/>
        </w:rPr>
        <w:tab/>
        <w:t>מ</w:t>
      </w:r>
      <w:r w:rsidRPr="006C4202">
        <w:rPr>
          <w:rStyle w:val="default"/>
          <w:rFonts w:cs="FrankRuehl" w:hint="cs"/>
          <w:strike/>
          <w:vanish/>
          <w:sz w:val="22"/>
          <w:szCs w:val="22"/>
          <w:shd w:val="clear" w:color="auto" w:fill="FFFF99"/>
          <w:rtl/>
        </w:rPr>
        <w:t xml:space="preserve">י שחוייב לפי פרק זה למלא תפקיד נדרש בהגא </w:t>
      </w:r>
      <w:r w:rsidRPr="006C4202">
        <w:rPr>
          <w:rStyle w:val="default"/>
          <w:rFonts w:cs="FrankRuehl"/>
          <w:strike/>
          <w:vanish/>
          <w:sz w:val="22"/>
          <w:szCs w:val="22"/>
          <w:shd w:val="clear" w:color="auto" w:fill="FFFF99"/>
          <w:rtl/>
        </w:rPr>
        <w:t>א</w:t>
      </w:r>
      <w:r w:rsidRPr="006C4202">
        <w:rPr>
          <w:rStyle w:val="default"/>
          <w:rFonts w:cs="FrankRuehl" w:hint="cs"/>
          <w:strike/>
          <w:vanish/>
          <w:sz w:val="22"/>
          <w:szCs w:val="22"/>
          <w:shd w:val="clear" w:color="auto" w:fill="FFFF99"/>
          <w:rtl/>
        </w:rPr>
        <w:t>ו ליטול חלק בתמרוני הגא;</w:t>
      </w:r>
    </w:p>
    <w:p w:rsidR="005D10DB" w:rsidRPr="006C4202" w:rsidRDefault="005D10DB" w:rsidP="005D10DB">
      <w:pPr>
        <w:pStyle w:val="P00"/>
        <w:spacing w:before="0"/>
        <w:ind w:left="0" w:right="1134"/>
        <w:rPr>
          <w:rStyle w:val="default"/>
          <w:rFonts w:cs="FrankRuehl" w:hint="cs"/>
          <w:vanish/>
          <w:sz w:val="20"/>
          <w:szCs w:val="20"/>
          <w:shd w:val="clear" w:color="auto" w:fill="FFFF99"/>
          <w:rtl/>
        </w:rPr>
      </w:pPr>
    </w:p>
    <w:p w:rsidR="005D10DB" w:rsidRPr="006C4202" w:rsidRDefault="005D10DB" w:rsidP="005D10DB">
      <w:pPr>
        <w:pStyle w:val="P00"/>
        <w:spacing w:before="0"/>
        <w:ind w:left="0" w:right="1134"/>
        <w:rPr>
          <w:rStyle w:val="default"/>
          <w:rFonts w:cs="FrankRuehl" w:hint="cs"/>
          <w:vanish/>
          <w:color w:val="FF0000"/>
          <w:szCs w:val="20"/>
          <w:shd w:val="clear" w:color="auto" w:fill="FFFF99"/>
          <w:rtl/>
        </w:rPr>
      </w:pPr>
      <w:r w:rsidRPr="006C4202">
        <w:rPr>
          <w:rStyle w:val="default"/>
          <w:rFonts w:cs="FrankRuehl" w:hint="cs"/>
          <w:vanish/>
          <w:color w:val="FF0000"/>
          <w:szCs w:val="20"/>
          <w:shd w:val="clear" w:color="auto" w:fill="FFFF99"/>
          <w:rtl/>
        </w:rPr>
        <w:t>מיום 15.8.2011</w:t>
      </w:r>
    </w:p>
    <w:p w:rsidR="005D10DB" w:rsidRPr="006C4202" w:rsidRDefault="005D10DB" w:rsidP="005D10DB">
      <w:pPr>
        <w:pStyle w:val="P00"/>
        <w:spacing w:before="0"/>
        <w:ind w:left="0" w:right="1134"/>
        <w:rPr>
          <w:rStyle w:val="default"/>
          <w:rFonts w:cs="FrankRuehl" w:hint="cs"/>
          <w:vanish/>
          <w:szCs w:val="20"/>
          <w:shd w:val="clear" w:color="auto" w:fill="FFFF99"/>
          <w:rtl/>
        </w:rPr>
      </w:pPr>
      <w:r w:rsidRPr="006C4202">
        <w:rPr>
          <w:rStyle w:val="default"/>
          <w:rFonts w:cs="FrankRuehl" w:hint="cs"/>
          <w:b/>
          <w:bCs/>
          <w:vanish/>
          <w:szCs w:val="20"/>
          <w:shd w:val="clear" w:color="auto" w:fill="FFFF99"/>
          <w:rtl/>
        </w:rPr>
        <w:t>תיקון מס' 16</w:t>
      </w:r>
    </w:p>
    <w:p w:rsidR="005D10DB" w:rsidRPr="006C4202" w:rsidRDefault="005D10DB" w:rsidP="005D10DB">
      <w:pPr>
        <w:pStyle w:val="P00"/>
        <w:spacing w:before="0"/>
        <w:ind w:left="0" w:right="1134"/>
        <w:rPr>
          <w:rStyle w:val="default"/>
          <w:rFonts w:cs="FrankRuehl" w:hint="cs"/>
          <w:vanish/>
          <w:szCs w:val="20"/>
          <w:shd w:val="clear" w:color="auto" w:fill="FFFF99"/>
          <w:rtl/>
        </w:rPr>
      </w:pPr>
      <w:hyperlink r:id="rId89" w:history="1">
        <w:r w:rsidRPr="006C4202">
          <w:rPr>
            <w:rStyle w:val="Hyperlink"/>
            <w:rFonts w:cs="FrankRuehl" w:hint="cs"/>
            <w:vanish/>
            <w:szCs w:val="20"/>
            <w:shd w:val="clear" w:color="auto" w:fill="FFFF99"/>
            <w:rtl/>
          </w:rPr>
          <w:t>ס"ח תשע"א מס' 2313</w:t>
        </w:r>
      </w:hyperlink>
      <w:r w:rsidRPr="006C4202">
        <w:rPr>
          <w:rStyle w:val="default"/>
          <w:rFonts w:cs="FrankRuehl" w:hint="cs"/>
          <w:vanish/>
          <w:szCs w:val="20"/>
          <w:shd w:val="clear" w:color="auto" w:fill="FFFF99"/>
          <w:rtl/>
        </w:rPr>
        <w:t xml:space="preserve"> מיום 15.8.2011 עמ' 1053 (</w:t>
      </w:r>
      <w:hyperlink r:id="rId90" w:history="1">
        <w:r w:rsidRPr="006C4202">
          <w:rPr>
            <w:rStyle w:val="Hyperlink"/>
            <w:rFonts w:cs="FrankRuehl" w:hint="cs"/>
            <w:vanish/>
            <w:szCs w:val="20"/>
            <w:shd w:val="clear" w:color="auto" w:fill="FFFF99"/>
            <w:rtl/>
          </w:rPr>
          <w:t>ה"ח 537</w:t>
        </w:r>
      </w:hyperlink>
      <w:r w:rsidRPr="006C4202">
        <w:rPr>
          <w:rStyle w:val="default"/>
          <w:rFonts w:cs="FrankRuehl" w:hint="cs"/>
          <w:vanish/>
          <w:szCs w:val="20"/>
          <w:shd w:val="clear" w:color="auto" w:fill="FFFF99"/>
          <w:rtl/>
        </w:rPr>
        <w:t>)</w:t>
      </w:r>
    </w:p>
    <w:p w:rsidR="005D10DB" w:rsidRPr="006C4202" w:rsidRDefault="005D10DB" w:rsidP="005D10DB">
      <w:pPr>
        <w:pStyle w:val="P00"/>
        <w:ind w:left="0" w:right="1134"/>
        <w:rPr>
          <w:rStyle w:val="default"/>
          <w:rFonts w:cs="FrankRuehl" w:hint="cs"/>
          <w:strike/>
          <w:vanish/>
          <w:sz w:val="22"/>
          <w:szCs w:val="22"/>
          <w:shd w:val="clear" w:color="auto" w:fill="FFFF99"/>
          <w:rtl/>
        </w:rPr>
      </w:pPr>
      <w:r w:rsidRPr="006C4202">
        <w:rPr>
          <w:rStyle w:val="big-number"/>
          <w:rFonts w:cs="FrankRuehl"/>
          <w:vanish/>
          <w:sz w:val="22"/>
          <w:szCs w:val="22"/>
          <w:shd w:val="clear" w:color="auto" w:fill="FFFF99"/>
          <w:rtl/>
        </w:rPr>
        <w:t>8.</w:t>
      </w:r>
      <w:r w:rsidRPr="006C4202">
        <w:rPr>
          <w:rStyle w:val="big-number"/>
          <w:rFonts w:cs="FrankRuehl"/>
          <w:vanish/>
          <w:sz w:val="22"/>
          <w:szCs w:val="22"/>
          <w:shd w:val="clear" w:color="auto" w:fill="FFFF99"/>
          <w:rtl/>
        </w:rPr>
        <w:tab/>
      </w:r>
      <w:r w:rsidRPr="006C4202">
        <w:rPr>
          <w:rStyle w:val="default"/>
          <w:rFonts w:cs="FrankRuehl"/>
          <w:strike/>
          <w:vanish/>
          <w:sz w:val="22"/>
          <w:szCs w:val="22"/>
          <w:shd w:val="clear" w:color="auto" w:fill="FFFF99"/>
          <w:rtl/>
        </w:rPr>
        <w:t>(א</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א</w:t>
      </w:r>
      <w:r w:rsidRPr="006C4202">
        <w:rPr>
          <w:rStyle w:val="default"/>
          <w:rFonts w:cs="FrankRuehl" w:hint="cs"/>
          <w:strike/>
          <w:vanish/>
          <w:sz w:val="22"/>
          <w:szCs w:val="22"/>
          <w:shd w:val="clear" w:color="auto" w:fill="FFFF99"/>
          <w:rtl/>
        </w:rPr>
        <w:t>לה הם חברי הגא:</w:t>
      </w:r>
    </w:p>
    <w:p w:rsidR="005D10DB" w:rsidRPr="006C4202" w:rsidRDefault="005D10DB" w:rsidP="005D10DB">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(1)</w:t>
      </w:r>
      <w:r w:rsidRPr="006C4202">
        <w:rPr>
          <w:rStyle w:val="default"/>
          <w:rFonts w:cs="FrankRuehl"/>
          <w:strike/>
          <w:vanish/>
          <w:sz w:val="22"/>
          <w:szCs w:val="22"/>
          <w:shd w:val="clear" w:color="auto" w:fill="FFFF99"/>
          <w:rtl/>
        </w:rPr>
        <w:tab/>
        <w:t>ה</w:t>
      </w:r>
      <w:r w:rsidRPr="006C4202">
        <w:rPr>
          <w:rStyle w:val="default"/>
          <w:rFonts w:cs="FrankRuehl" w:hint="cs"/>
          <w:strike/>
          <w:vanish/>
          <w:sz w:val="22"/>
          <w:szCs w:val="22"/>
          <w:shd w:val="clear" w:color="auto" w:fill="FFFF99"/>
          <w:rtl/>
        </w:rPr>
        <w:t>נמנה עם כוחות המילואים של צבא-הגנה לישראל שנשלח להגא לשרת בו את שירות המילואים שהוא חייב בו על פי חוק שירו</w:t>
      </w:r>
      <w:r w:rsidRPr="006C4202">
        <w:rPr>
          <w:rStyle w:val="default"/>
          <w:rFonts w:cs="FrankRuehl"/>
          <w:strike/>
          <w:vanish/>
          <w:sz w:val="22"/>
          <w:szCs w:val="22"/>
          <w:shd w:val="clear" w:color="auto" w:fill="FFFF99"/>
          <w:rtl/>
        </w:rPr>
        <w:t xml:space="preserve">ת </w:t>
      </w:r>
      <w:r w:rsidRPr="006C4202">
        <w:rPr>
          <w:rStyle w:val="default"/>
          <w:rFonts w:cs="FrankRuehl" w:hint="cs"/>
          <w:strike/>
          <w:vanish/>
          <w:sz w:val="22"/>
          <w:szCs w:val="22"/>
          <w:shd w:val="clear" w:color="auto" w:fill="FFFF99"/>
          <w:rtl/>
        </w:rPr>
        <w:t>בטחון, תש"ט-</w:t>
      </w:r>
      <w:r w:rsidRPr="006C4202">
        <w:rPr>
          <w:rStyle w:val="default"/>
          <w:rFonts w:cs="FrankRuehl"/>
          <w:strike/>
          <w:vanish/>
          <w:sz w:val="22"/>
          <w:szCs w:val="22"/>
          <w:shd w:val="clear" w:color="auto" w:fill="FFFF99"/>
          <w:rtl/>
        </w:rPr>
        <w:t>1949;</w:t>
      </w:r>
    </w:p>
    <w:p w:rsidR="005D10DB" w:rsidRPr="006C4202" w:rsidRDefault="005D10DB" w:rsidP="005D10DB">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(2)</w:t>
      </w:r>
      <w:r w:rsidRPr="006C4202">
        <w:rPr>
          <w:rStyle w:val="default"/>
          <w:rFonts w:cs="FrankRuehl"/>
          <w:strike/>
          <w:vanish/>
          <w:sz w:val="22"/>
          <w:szCs w:val="22"/>
          <w:shd w:val="clear" w:color="auto" w:fill="FFFF99"/>
          <w:rtl/>
        </w:rPr>
        <w:tab/>
        <w:t>מ</w:t>
      </w:r>
      <w:r w:rsidRPr="006C4202">
        <w:rPr>
          <w:rStyle w:val="default"/>
          <w:rFonts w:cs="FrankRuehl" w:hint="cs"/>
          <w:strike/>
          <w:vanish/>
          <w:sz w:val="22"/>
          <w:szCs w:val="22"/>
          <w:shd w:val="clear" w:color="auto" w:fill="FFFF99"/>
          <w:rtl/>
        </w:rPr>
        <w:t>י שנתקבל להגא כמתנדב;</w:t>
      </w:r>
    </w:p>
    <w:p w:rsidR="005D10DB" w:rsidRPr="006C4202" w:rsidRDefault="005D10DB" w:rsidP="005D10DB">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(3)</w:t>
      </w:r>
      <w:r w:rsidRPr="006C4202">
        <w:rPr>
          <w:rStyle w:val="default"/>
          <w:rFonts w:cs="FrankRuehl"/>
          <w:strike/>
          <w:vanish/>
          <w:sz w:val="22"/>
          <w:szCs w:val="22"/>
          <w:shd w:val="clear" w:color="auto" w:fill="FFFF99"/>
          <w:rtl/>
        </w:rPr>
        <w:tab/>
      </w:r>
      <w:r w:rsidRPr="006C4202">
        <w:rPr>
          <w:rStyle w:val="default"/>
          <w:rFonts w:cs="FrankRuehl" w:hint="cs"/>
          <w:strike/>
          <w:vanish/>
          <w:sz w:val="22"/>
          <w:szCs w:val="22"/>
          <w:shd w:val="clear" w:color="auto" w:fill="FFFF99"/>
          <w:rtl/>
        </w:rPr>
        <w:t>(נמחקה);</w:t>
      </w:r>
    </w:p>
    <w:p w:rsidR="005D10DB" w:rsidRPr="006C4202" w:rsidRDefault="005D10DB" w:rsidP="005D10DB">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(4)</w:t>
      </w:r>
      <w:r w:rsidRPr="006C4202">
        <w:rPr>
          <w:rStyle w:val="default"/>
          <w:rFonts w:cs="FrankRuehl"/>
          <w:strike/>
          <w:vanish/>
          <w:sz w:val="22"/>
          <w:szCs w:val="22"/>
          <w:shd w:val="clear" w:color="auto" w:fill="FFFF99"/>
          <w:rtl/>
        </w:rPr>
        <w:tab/>
        <w:t>מ</w:t>
      </w:r>
      <w:r w:rsidRPr="006C4202">
        <w:rPr>
          <w:rStyle w:val="default"/>
          <w:rFonts w:cs="FrankRuehl" w:hint="cs"/>
          <w:strike/>
          <w:vanish/>
          <w:sz w:val="22"/>
          <w:szCs w:val="22"/>
          <w:shd w:val="clear" w:color="auto" w:fill="FFFF99"/>
          <w:rtl/>
        </w:rPr>
        <w:t>י שהתנדב לשירות מילואים ונשלח להגא על מנת לשרת בו;</w:t>
      </w:r>
    </w:p>
    <w:p w:rsidR="005D10DB" w:rsidRPr="006C4202" w:rsidRDefault="005D10DB" w:rsidP="005D10DB">
      <w:pPr>
        <w:pStyle w:val="P22"/>
        <w:spacing w:before="0"/>
        <w:ind w:left="1021" w:right="1134"/>
        <w:rPr>
          <w:rStyle w:val="default"/>
          <w:rFonts w:cs="FrankRuehl"/>
          <w:vanish/>
          <w:sz w:val="22"/>
          <w:szCs w:val="22"/>
          <w:shd w:val="clear" w:color="auto" w:fill="FFFF99"/>
          <w:rtl/>
        </w:rPr>
      </w:pPr>
      <w:r w:rsidRPr="006C4202">
        <w:rPr>
          <w:rStyle w:val="default"/>
          <w:rFonts w:cs="FrankRuehl" w:hint="cs"/>
          <w:strike/>
          <w:vanish/>
          <w:sz w:val="22"/>
          <w:szCs w:val="22"/>
          <w:shd w:val="clear" w:color="auto" w:fill="FFFF99"/>
          <w:rtl/>
        </w:rPr>
        <w:t>(5)</w:t>
      </w:r>
      <w:r w:rsidRPr="006C4202">
        <w:rPr>
          <w:rStyle w:val="default"/>
          <w:rFonts w:cs="FrankRuehl"/>
          <w:strike/>
          <w:vanish/>
          <w:sz w:val="22"/>
          <w:szCs w:val="22"/>
          <w:shd w:val="clear" w:color="auto" w:fill="FFFF99"/>
          <w:rtl/>
        </w:rPr>
        <w:tab/>
        <w:t>מ</w:t>
      </w:r>
      <w:r w:rsidRPr="006C4202">
        <w:rPr>
          <w:rStyle w:val="default"/>
          <w:rFonts w:cs="FrankRuehl" w:hint="cs"/>
          <w:strike/>
          <w:vanish/>
          <w:sz w:val="22"/>
          <w:szCs w:val="22"/>
          <w:shd w:val="clear" w:color="auto" w:fill="FFFF99"/>
          <w:rtl/>
        </w:rPr>
        <w:t>י שנשלח להגא על מנת לשרת בו והוא נמנה עם</w:t>
      </w:r>
      <w:r w:rsidRPr="006C4202">
        <w:rPr>
          <w:rFonts w:cs="FrankRuehl"/>
          <w:strike/>
          <w:vanish/>
          <w:sz w:val="22"/>
          <w:szCs w:val="22"/>
          <w:shd w:val="clear" w:color="auto" w:fill="FFFF99"/>
          <w:rtl/>
        </w:rPr>
        <w:t> </w:t>
      </w:r>
      <w:r w:rsidRPr="006C4202">
        <w:rPr>
          <w:rStyle w:val="default"/>
          <w:rFonts w:cs="FrankRuehl"/>
          <w:strike/>
          <w:vanish/>
          <w:sz w:val="22"/>
          <w:szCs w:val="22"/>
          <w:shd w:val="clear" w:color="auto" w:fill="FFFF99"/>
          <w:rtl/>
        </w:rPr>
        <w:t xml:space="preserve"> ה</w:t>
      </w:r>
      <w:r w:rsidRPr="006C4202">
        <w:rPr>
          <w:rStyle w:val="default"/>
          <w:rFonts w:cs="FrankRuehl" w:hint="cs"/>
          <w:strike/>
          <w:vanish/>
          <w:sz w:val="22"/>
          <w:szCs w:val="22"/>
          <w:shd w:val="clear" w:color="auto" w:fill="FFFF99"/>
          <w:rtl/>
        </w:rPr>
        <w:t>כוחות הסדירים של צבא-הגנה לישרא</w:t>
      </w:r>
      <w:r w:rsidRPr="006C4202">
        <w:rPr>
          <w:rStyle w:val="default"/>
          <w:rFonts w:cs="FrankRuehl"/>
          <w:strike/>
          <w:vanish/>
          <w:sz w:val="22"/>
          <w:szCs w:val="22"/>
          <w:shd w:val="clear" w:color="auto" w:fill="FFFF99"/>
          <w:rtl/>
        </w:rPr>
        <w:t xml:space="preserve">ל, </w:t>
      </w:r>
      <w:r w:rsidRPr="006C4202">
        <w:rPr>
          <w:rStyle w:val="default"/>
          <w:rFonts w:cs="FrankRuehl" w:hint="cs"/>
          <w:strike/>
          <w:vanish/>
          <w:sz w:val="22"/>
          <w:szCs w:val="22"/>
          <w:shd w:val="clear" w:color="auto" w:fill="FFFF99"/>
          <w:rtl/>
        </w:rPr>
        <w:t>אם על פי חוק שירות בטחון, תשי"ט-</w:t>
      </w:r>
      <w:r w:rsidRPr="006C4202">
        <w:rPr>
          <w:rStyle w:val="default"/>
          <w:rFonts w:cs="FrankRuehl"/>
          <w:strike/>
          <w:vanish/>
          <w:sz w:val="22"/>
          <w:szCs w:val="22"/>
          <w:shd w:val="clear" w:color="auto" w:fill="FFFF99"/>
          <w:rtl/>
        </w:rPr>
        <w:t>1959 [</w:t>
      </w:r>
      <w:r w:rsidRPr="006C4202">
        <w:rPr>
          <w:rStyle w:val="default"/>
          <w:rFonts w:cs="FrankRuehl" w:hint="cs"/>
          <w:strike/>
          <w:vanish/>
          <w:sz w:val="22"/>
          <w:szCs w:val="22"/>
          <w:shd w:val="clear" w:color="auto" w:fill="FFFF99"/>
          <w:rtl/>
        </w:rPr>
        <w:t>נוסח משולב], ואם על פי התנדבות, בין בהתחייבות לשירות קבע ובין בדרך אחרת.</w:t>
      </w:r>
    </w:p>
    <w:p w:rsidR="005D10DB" w:rsidRPr="006C4202" w:rsidRDefault="005D10DB" w:rsidP="005D10DB">
      <w:pPr>
        <w:pStyle w:val="P00"/>
        <w:spacing w:before="0"/>
        <w:ind w:left="0" w:right="1134"/>
        <w:rPr>
          <w:rFonts w:cs="FrankRuehl" w:hint="cs"/>
          <w:vanish/>
          <w:sz w:val="22"/>
          <w:szCs w:val="22"/>
          <w:u w:val="single"/>
          <w:shd w:val="clear" w:color="auto" w:fill="FFFF99"/>
          <w:rtl/>
        </w:rPr>
      </w:pPr>
      <w:r w:rsidRPr="006C4202">
        <w:rPr>
          <w:rFonts w:cs="FrankRuehl" w:hint="cs"/>
          <w:vanish/>
          <w:sz w:val="22"/>
          <w:szCs w:val="22"/>
          <w:shd w:val="clear" w:color="auto" w:fill="FFFF99"/>
          <w:rtl/>
        </w:rPr>
        <w:tab/>
      </w:r>
      <w:r w:rsidRPr="006C4202">
        <w:rPr>
          <w:rFonts w:cs="FrankRuehl" w:hint="cs"/>
          <w:vanish/>
          <w:sz w:val="22"/>
          <w:szCs w:val="22"/>
          <w:u w:val="single"/>
          <w:shd w:val="clear" w:color="auto" w:fill="FFFF99"/>
          <w:rtl/>
        </w:rPr>
        <w:t>(א)</w:t>
      </w:r>
      <w:r w:rsidRPr="006C4202">
        <w:rPr>
          <w:rFonts w:cs="FrankRuehl" w:hint="cs"/>
          <w:vanish/>
          <w:sz w:val="22"/>
          <w:szCs w:val="22"/>
          <w:u w:val="single"/>
          <w:shd w:val="clear" w:color="auto" w:fill="FFFF99"/>
          <w:rtl/>
        </w:rPr>
        <w:tab/>
        <w:t>אלה הם חברי הגא:</w:t>
      </w:r>
    </w:p>
    <w:p w:rsidR="005D10DB" w:rsidRPr="006C4202" w:rsidRDefault="005D10DB" w:rsidP="005D10DB">
      <w:pPr>
        <w:pStyle w:val="P00"/>
        <w:spacing w:before="0"/>
        <w:ind w:left="1021" w:right="1134"/>
        <w:rPr>
          <w:rFonts w:cs="FrankRuehl" w:hint="cs"/>
          <w:vanish/>
          <w:sz w:val="22"/>
          <w:szCs w:val="22"/>
          <w:u w:val="single"/>
          <w:shd w:val="clear" w:color="auto" w:fill="FFFF99"/>
          <w:rtl/>
        </w:rPr>
      </w:pPr>
      <w:r w:rsidRPr="006C4202">
        <w:rPr>
          <w:rFonts w:cs="FrankRuehl" w:hint="cs"/>
          <w:vanish/>
          <w:sz w:val="22"/>
          <w:szCs w:val="22"/>
          <w:u w:val="single"/>
          <w:shd w:val="clear" w:color="auto" w:fill="FFFF99"/>
          <w:rtl/>
        </w:rPr>
        <w:t>(1)</w:t>
      </w:r>
      <w:r w:rsidRPr="006C4202">
        <w:rPr>
          <w:rFonts w:cs="FrankRuehl" w:hint="cs"/>
          <w:vanish/>
          <w:sz w:val="22"/>
          <w:szCs w:val="22"/>
          <w:u w:val="single"/>
          <w:shd w:val="clear" w:color="auto" w:fill="FFFF99"/>
          <w:rtl/>
        </w:rPr>
        <w:tab/>
        <w:t>חייל שנשלח לשרת בהגא בהתאם לפקודות הצבא;</w:t>
      </w:r>
    </w:p>
    <w:p w:rsidR="005D10DB" w:rsidRPr="006C4202" w:rsidRDefault="005D10DB" w:rsidP="005D10DB">
      <w:pPr>
        <w:pStyle w:val="P00"/>
        <w:spacing w:before="0"/>
        <w:ind w:left="1021" w:right="1134"/>
        <w:rPr>
          <w:rFonts w:cs="FrankRuehl" w:hint="cs"/>
          <w:vanish/>
          <w:sz w:val="22"/>
          <w:szCs w:val="22"/>
          <w:shd w:val="clear" w:color="auto" w:fill="FFFF99"/>
          <w:rtl/>
        </w:rPr>
      </w:pPr>
      <w:r w:rsidRPr="006C4202">
        <w:rPr>
          <w:rFonts w:cs="FrankRuehl" w:hint="cs"/>
          <w:vanish/>
          <w:sz w:val="22"/>
          <w:szCs w:val="22"/>
          <w:u w:val="single"/>
          <w:shd w:val="clear" w:color="auto" w:fill="FFFF99"/>
          <w:rtl/>
        </w:rPr>
        <w:t>(2)</w:t>
      </w:r>
      <w:r w:rsidRPr="006C4202">
        <w:rPr>
          <w:rFonts w:cs="FrankRuehl" w:hint="cs"/>
          <w:vanish/>
          <w:sz w:val="22"/>
          <w:szCs w:val="22"/>
          <w:u w:val="single"/>
          <w:shd w:val="clear" w:color="auto" w:fill="FFFF99"/>
          <w:rtl/>
        </w:rPr>
        <w:tab/>
        <w:t>מי שנתקבל להגא כמתנדב.</w:t>
      </w:r>
    </w:p>
    <w:p w:rsidR="005D10DB" w:rsidRPr="006C4202" w:rsidRDefault="005D10DB" w:rsidP="005D10DB">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 xml:space="preserve">א יתקבל אדם להגא כמתנדב, אלא לאחר שחתם על הצהרת התנדבות שבה </w:t>
      </w:r>
      <w:r w:rsidRPr="006C4202">
        <w:rPr>
          <w:rStyle w:val="default"/>
          <w:rFonts w:cs="FrankRuehl" w:hint="cs"/>
          <w:strike/>
          <w:vanish/>
          <w:sz w:val="22"/>
          <w:szCs w:val="22"/>
          <w:shd w:val="clear" w:color="auto" w:fill="FFFF99"/>
          <w:rtl/>
        </w:rPr>
        <w:t>יפורט</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יפורטו</w:t>
      </w:r>
      <w:r w:rsidRPr="006C4202">
        <w:rPr>
          <w:rStyle w:val="default"/>
          <w:rFonts w:cs="FrankRuehl" w:hint="cs"/>
          <w:vanish/>
          <w:sz w:val="22"/>
          <w:szCs w:val="22"/>
          <w:shd w:val="clear" w:color="auto" w:fill="FFFF99"/>
          <w:rtl/>
        </w:rPr>
        <w:t xml:space="preserve"> התפקיד או התפקידים שמותר יהיה להטיל על חותם </w:t>
      </w:r>
      <w:r w:rsidRPr="006C4202">
        <w:rPr>
          <w:rStyle w:val="default"/>
          <w:rFonts w:cs="FrankRuehl" w:hint="cs"/>
          <w:strike/>
          <w:vanish/>
          <w:sz w:val="22"/>
          <w:szCs w:val="22"/>
          <w:shd w:val="clear" w:color="auto" w:fill="FFFF99"/>
          <w:rtl/>
        </w:rPr>
        <w:t>ההצהרה</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ההצהרה, סמכויותיו, חובותיו וזכויותיו</w:t>
      </w:r>
      <w:r w:rsidRPr="006C4202">
        <w:rPr>
          <w:rStyle w:val="default"/>
          <w:rFonts w:cs="FrankRuehl" w:hint="cs"/>
          <w:vanish/>
          <w:sz w:val="22"/>
          <w:szCs w:val="22"/>
          <w:shd w:val="clear" w:color="auto" w:fill="FFFF99"/>
          <w:rtl/>
        </w:rPr>
        <w:t>.</w:t>
      </w:r>
    </w:p>
    <w:p w:rsidR="005D10DB" w:rsidRPr="006C4202" w:rsidRDefault="005D10DB" w:rsidP="005D10DB">
      <w:pPr>
        <w:pStyle w:val="P00"/>
        <w:spacing w:before="0"/>
        <w:ind w:left="0" w:right="1134"/>
        <w:rPr>
          <w:rStyle w:val="default"/>
          <w:rFonts w:cs="FrankRuehl"/>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(ג</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ה</w:t>
      </w:r>
      <w:r w:rsidRPr="006C4202">
        <w:rPr>
          <w:rStyle w:val="default"/>
          <w:rFonts w:cs="FrankRuehl" w:hint="cs"/>
          <w:strike/>
          <w:vanish/>
          <w:sz w:val="22"/>
          <w:szCs w:val="22"/>
          <w:shd w:val="clear" w:color="auto" w:fill="FFFF99"/>
          <w:rtl/>
        </w:rPr>
        <w:t>תנאים שלפיהם</w:t>
      </w:r>
      <w:r w:rsidRPr="006C4202">
        <w:rPr>
          <w:rStyle w:val="default"/>
          <w:rFonts w:cs="FrankRuehl"/>
          <w:strike/>
          <w:vanish/>
          <w:sz w:val="22"/>
          <w:szCs w:val="22"/>
          <w:shd w:val="clear" w:color="auto" w:fill="FFFF99"/>
          <w:rtl/>
        </w:rPr>
        <w:t xml:space="preserve"> ר</w:t>
      </w:r>
      <w:r w:rsidRPr="006C4202">
        <w:rPr>
          <w:rStyle w:val="default"/>
          <w:rFonts w:cs="FrankRuehl" w:hint="cs"/>
          <w:strike/>
          <w:vanish/>
          <w:sz w:val="22"/>
          <w:szCs w:val="22"/>
          <w:shd w:val="clear" w:color="auto" w:fill="FFFF99"/>
          <w:rtl/>
        </w:rPr>
        <w:t>שאי אדם שנתקבל להגא כמתנדב להפסיק את חברותו בהגא ייקבעו בתקנות.</w:t>
      </w:r>
    </w:p>
    <w:p w:rsidR="005D10DB" w:rsidRPr="006C4202" w:rsidRDefault="005D10DB" w:rsidP="005D10DB">
      <w:pPr>
        <w:pStyle w:val="P00"/>
        <w:spacing w:before="0"/>
        <w:ind w:left="0" w:right="1134"/>
        <w:rPr>
          <w:rStyle w:val="default"/>
          <w:rFonts w:cs="FrankRuehl"/>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(ד</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ח</w:t>
      </w:r>
      <w:r w:rsidRPr="006C4202">
        <w:rPr>
          <w:rStyle w:val="default"/>
          <w:rFonts w:cs="FrankRuehl" w:hint="cs"/>
          <w:strike/>
          <w:vanish/>
          <w:sz w:val="22"/>
          <w:szCs w:val="22"/>
          <w:shd w:val="clear" w:color="auto" w:fill="FFFF99"/>
          <w:rtl/>
        </w:rPr>
        <w:t>בר הגא חייב למלא את התפקיד או התפקידים שהוטלו עליו כחוק ולציית לכל פקודה או הוראה חוקית שניתנה לו על ידי הממונים עליו.</w:t>
      </w:r>
    </w:p>
    <w:p w:rsidR="005A1A1D" w:rsidRPr="006C4202" w:rsidRDefault="005A1A1D" w:rsidP="005D10DB">
      <w:pPr>
        <w:pStyle w:val="P00"/>
        <w:spacing w:before="0"/>
        <w:ind w:left="0" w:right="1134"/>
        <w:rPr>
          <w:rFonts w:cs="FrankRuehl" w:hint="cs"/>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vanish/>
          <w:sz w:val="22"/>
          <w:szCs w:val="22"/>
          <w:u w:val="single"/>
          <w:shd w:val="clear" w:color="auto" w:fill="FFFF99"/>
          <w:rtl/>
        </w:rPr>
        <w:t>(ג)</w:t>
      </w:r>
      <w:r w:rsidRPr="006C4202">
        <w:rPr>
          <w:rFonts w:cs="FrankRuehl" w:hint="cs"/>
          <w:vanish/>
          <w:sz w:val="22"/>
          <w:szCs w:val="22"/>
          <w:u w:val="single"/>
          <w:shd w:val="clear" w:color="auto" w:fill="FFFF99"/>
          <w:rtl/>
        </w:rPr>
        <w:tab/>
        <w:t>מי שנתקבל להגא כמתנדב רשאי להודיע על הפסקת התנדבותו בהתאם לכללים שיקבע ראש הגא, ובלבד שלא יפסיק את התנדבותו טרם סיום פעולות ההצלה בשטח מותקף שלשם ביצוען התנדב, או טרם חלוף ארבעים ושמונה שעות מעת ההודעה, לפי המוקדם מבין השניים.</w:t>
      </w:r>
    </w:p>
    <w:p w:rsidR="005A1A1D" w:rsidRPr="006C4202" w:rsidRDefault="005A1A1D" w:rsidP="005D10DB">
      <w:pPr>
        <w:pStyle w:val="P00"/>
        <w:spacing w:before="0"/>
        <w:ind w:left="0" w:right="1134"/>
        <w:rPr>
          <w:rFonts w:cs="FrankRuehl" w:hint="cs"/>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vanish/>
          <w:sz w:val="22"/>
          <w:szCs w:val="22"/>
          <w:u w:val="single"/>
          <w:shd w:val="clear" w:color="auto" w:fill="FFFF99"/>
          <w:rtl/>
        </w:rPr>
        <w:t>(ד)</w:t>
      </w:r>
      <w:r w:rsidRPr="006C4202">
        <w:rPr>
          <w:rFonts w:cs="FrankRuehl" w:hint="cs"/>
          <w:vanish/>
          <w:sz w:val="22"/>
          <w:szCs w:val="22"/>
          <w:u w:val="single"/>
          <w:shd w:val="clear" w:color="auto" w:fill="FFFF99"/>
          <w:rtl/>
        </w:rPr>
        <w:tab/>
        <w:t xml:space="preserve">מי שנתקבל להגא כמתנדב ונקרא להתייצס לשירות ביטחון לפי חוק שירות ביטחון [נוסח משולב], התשמ"ו-1986, לשירות מילואים לפי חוק שירות המילואים, התשס"ח-2008, או לשירות עבודה לפי חוק שירות עבודה בשעת חירום, התשכ"ז-1967, לא יתייצב לשם מילוי תפקידו בהגא, ואם נקרא לשירות כאמור לאחר שהתייצב בהגא </w:t>
      </w:r>
      <w:r w:rsidRPr="006C4202">
        <w:rPr>
          <w:rFonts w:cs="FrankRuehl"/>
          <w:vanish/>
          <w:sz w:val="22"/>
          <w:szCs w:val="22"/>
          <w:u w:val="single"/>
          <w:shd w:val="clear" w:color="auto" w:fill="FFFF99"/>
          <w:rtl/>
        </w:rPr>
        <w:t>–</w:t>
      </w:r>
      <w:r w:rsidRPr="006C4202">
        <w:rPr>
          <w:rFonts w:cs="FrankRuehl" w:hint="cs"/>
          <w:vanish/>
          <w:sz w:val="22"/>
          <w:szCs w:val="22"/>
          <w:u w:val="single"/>
          <w:shd w:val="clear" w:color="auto" w:fill="FFFF99"/>
          <w:rtl/>
        </w:rPr>
        <w:t xml:space="preserve"> ימלא אחר הוראות הקריאה לשירות.</w:t>
      </w:r>
    </w:p>
    <w:p w:rsidR="005D10DB" w:rsidRPr="006C4202" w:rsidRDefault="005D10DB" w:rsidP="005D10DB">
      <w:pPr>
        <w:pStyle w:val="P00"/>
        <w:spacing w:before="0"/>
        <w:ind w:left="0" w:right="1134"/>
        <w:rPr>
          <w:rStyle w:val="default"/>
          <w:rFonts w:cs="FrankRuehl"/>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(ה</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ל</w:t>
      </w:r>
      <w:r w:rsidRPr="006C4202">
        <w:rPr>
          <w:rStyle w:val="default"/>
          <w:rFonts w:cs="FrankRuehl" w:hint="cs"/>
          <w:strike/>
          <w:vanish/>
          <w:sz w:val="22"/>
          <w:szCs w:val="22"/>
          <w:shd w:val="clear" w:color="auto" w:fill="FFFF99"/>
          <w:rtl/>
        </w:rPr>
        <w:t>גבי אדם שהוא חבר הגא בתוקף סעיף ק</w:t>
      </w:r>
      <w:r w:rsidRPr="006C4202">
        <w:rPr>
          <w:rStyle w:val="default"/>
          <w:rFonts w:cs="FrankRuehl"/>
          <w:strike/>
          <w:vanish/>
          <w:sz w:val="22"/>
          <w:szCs w:val="22"/>
          <w:shd w:val="clear" w:color="auto" w:fill="FFFF99"/>
          <w:rtl/>
        </w:rPr>
        <w:t>טן</w:t>
      </w:r>
      <w:r w:rsidRPr="006C4202">
        <w:rPr>
          <w:rStyle w:val="default"/>
          <w:rFonts w:cs="FrankRuehl" w:hint="cs"/>
          <w:strike/>
          <w:vanish/>
          <w:sz w:val="22"/>
          <w:szCs w:val="22"/>
          <w:shd w:val="clear" w:color="auto" w:fill="FFFF99"/>
          <w:rtl/>
        </w:rPr>
        <w:t xml:space="preserve"> (א)(1), בא סעיף קטן (ד) להוסיף על הוראות חוק שירות בטחון, תש"ט-</w:t>
      </w:r>
      <w:r w:rsidRPr="006C4202">
        <w:rPr>
          <w:rStyle w:val="default"/>
          <w:rFonts w:cs="FrankRuehl"/>
          <w:strike/>
          <w:vanish/>
          <w:sz w:val="22"/>
          <w:szCs w:val="22"/>
          <w:shd w:val="clear" w:color="auto" w:fill="FFFF99"/>
          <w:rtl/>
        </w:rPr>
        <w:t xml:space="preserve">1949, </w:t>
      </w:r>
      <w:r w:rsidRPr="006C4202">
        <w:rPr>
          <w:rStyle w:val="default"/>
          <w:rFonts w:cs="FrankRuehl" w:hint="cs"/>
          <w:strike/>
          <w:vanish/>
          <w:sz w:val="22"/>
          <w:szCs w:val="22"/>
          <w:shd w:val="clear" w:color="auto" w:fill="FFFF99"/>
          <w:rtl/>
        </w:rPr>
        <w:t>ולא לגרוע מהן, ולצורך אותו חוק רואים את הגא כיחידת מילואים של צבא-הגנה לישראל ואת דרגות מפקדי הגא כדרגות מפקדים בחיל היבשה.</w:t>
      </w:r>
    </w:p>
    <w:p w:rsidR="005D10DB" w:rsidRPr="006C4202" w:rsidRDefault="005D10DB" w:rsidP="005D10DB">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צורך אחריות פלילית ואחריות לנזקים יהיה דינו של חבר הגא</w:t>
      </w:r>
      <w:r w:rsidRPr="006C4202">
        <w:rPr>
          <w:rStyle w:val="default"/>
          <w:rFonts w:cs="FrankRuehl"/>
          <w:vanish/>
          <w:sz w:val="22"/>
          <w:szCs w:val="22"/>
          <w:shd w:val="clear" w:color="auto" w:fill="FFFF99"/>
          <w:rtl/>
        </w:rPr>
        <w:t xml:space="preserve"> ל</w:t>
      </w:r>
      <w:r w:rsidRPr="006C4202">
        <w:rPr>
          <w:rStyle w:val="default"/>
          <w:rFonts w:cs="FrankRuehl" w:hint="cs"/>
          <w:vanish/>
          <w:sz w:val="22"/>
          <w:szCs w:val="22"/>
          <w:shd w:val="clear" w:color="auto" w:fill="FFFF99"/>
          <w:rtl/>
        </w:rPr>
        <w:t xml:space="preserve">גבי מעשה שעשה או שנמנע מעשותו בקשר למילוי תפקידו, כדינו של פקיד </w:t>
      </w:r>
      <w:r w:rsidRPr="006C4202">
        <w:rPr>
          <w:rStyle w:val="default"/>
          <w:rFonts w:cs="FrankRuehl"/>
          <w:vanish/>
          <w:sz w:val="22"/>
          <w:szCs w:val="22"/>
          <w:shd w:val="clear" w:color="auto" w:fill="FFFF99"/>
          <w:rtl/>
        </w:rPr>
        <w:t>מ</w:t>
      </w:r>
      <w:r w:rsidRPr="006C4202">
        <w:rPr>
          <w:rStyle w:val="default"/>
          <w:rFonts w:cs="FrankRuehl" w:hint="cs"/>
          <w:vanish/>
          <w:sz w:val="22"/>
          <w:szCs w:val="22"/>
          <w:shd w:val="clear" w:color="auto" w:fill="FFFF99"/>
          <w:rtl/>
        </w:rPr>
        <w:t>משלה.</w:t>
      </w:r>
    </w:p>
    <w:p w:rsidR="005D10DB" w:rsidRPr="006C4202" w:rsidRDefault="005D10DB" w:rsidP="005A1A1D">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(ז</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r>
      <w:r w:rsidRPr="006C4202">
        <w:rPr>
          <w:rStyle w:val="default"/>
          <w:rFonts w:cs="FrankRuehl"/>
          <w:strike/>
          <w:vanish/>
          <w:sz w:val="22"/>
          <w:szCs w:val="22"/>
          <w:shd w:val="clear" w:color="auto" w:fill="FFFF99"/>
          <w:rtl/>
        </w:rPr>
        <w:t>ח</w:t>
      </w:r>
      <w:r w:rsidRPr="006C4202">
        <w:rPr>
          <w:rStyle w:val="default"/>
          <w:rFonts w:cs="FrankRuehl" w:hint="cs"/>
          <w:strike/>
          <w:vanish/>
          <w:sz w:val="22"/>
          <w:szCs w:val="22"/>
          <w:shd w:val="clear" w:color="auto" w:fill="FFFF99"/>
          <w:rtl/>
        </w:rPr>
        <w:t>בר הגא שנחבל</w:t>
      </w:r>
      <w:r w:rsidR="005A1A1D" w:rsidRPr="006C4202">
        <w:rPr>
          <w:rStyle w:val="default"/>
          <w:rFonts w:cs="FrankRuehl" w:hint="cs"/>
          <w:vanish/>
          <w:sz w:val="22"/>
          <w:szCs w:val="22"/>
          <w:shd w:val="clear" w:color="auto" w:fill="FFFF99"/>
          <w:rtl/>
        </w:rPr>
        <w:t xml:space="preserve"> </w:t>
      </w:r>
      <w:r w:rsidR="005A1A1D" w:rsidRPr="006C4202">
        <w:rPr>
          <w:rStyle w:val="default"/>
          <w:rFonts w:cs="FrankRuehl" w:hint="cs"/>
          <w:vanish/>
          <w:sz w:val="22"/>
          <w:szCs w:val="22"/>
          <w:u w:val="single"/>
          <w:shd w:val="clear" w:color="auto" w:fill="FFFF99"/>
          <w:rtl/>
        </w:rPr>
        <w:t>מי שנתקבל להגא כמתנדב, ונחבל</w:t>
      </w:r>
      <w:r w:rsidRPr="006C4202">
        <w:rPr>
          <w:rStyle w:val="default"/>
          <w:rFonts w:cs="FrankRuehl" w:hint="cs"/>
          <w:vanish/>
          <w:sz w:val="22"/>
          <w:szCs w:val="22"/>
          <w:shd w:val="clear" w:color="auto" w:fill="FFFF99"/>
          <w:rtl/>
        </w:rPr>
        <w:t xml:space="preserve"> או חלה בשעת שירותו בתפקיד בהגא עקב מילוי תפקידו זה או שמת כתוצאה מחבלה או ממחלה שאירעו בנסיבות כאמור, יחולו עליו ועל בני משפחתו חוק הנכים (תגמולים ושיקום), תשי"ט-</w:t>
      </w:r>
      <w:r w:rsidRPr="006C4202">
        <w:rPr>
          <w:rStyle w:val="default"/>
          <w:rFonts w:cs="FrankRuehl"/>
          <w:vanish/>
          <w:sz w:val="22"/>
          <w:szCs w:val="22"/>
          <w:shd w:val="clear" w:color="auto" w:fill="FFFF99"/>
          <w:rtl/>
        </w:rPr>
        <w:t>1959 [נ</w:t>
      </w:r>
      <w:r w:rsidRPr="006C4202">
        <w:rPr>
          <w:rStyle w:val="default"/>
          <w:rFonts w:cs="FrankRuehl" w:hint="cs"/>
          <w:vanish/>
          <w:sz w:val="22"/>
          <w:szCs w:val="22"/>
          <w:shd w:val="clear" w:color="auto" w:fill="FFFF99"/>
          <w:rtl/>
        </w:rPr>
        <w:t>וסח משולב], וחוק משפחות חיילים שנספו במערכה (תגמולים ושיקום), תש"י-</w:t>
      </w:r>
      <w:r w:rsidRPr="006C4202">
        <w:rPr>
          <w:rStyle w:val="default"/>
          <w:rFonts w:cs="FrankRuehl"/>
          <w:vanish/>
          <w:sz w:val="22"/>
          <w:szCs w:val="22"/>
          <w:shd w:val="clear" w:color="auto" w:fill="FFFF99"/>
          <w:rtl/>
        </w:rPr>
        <w:t xml:space="preserve">1950, </w:t>
      </w:r>
      <w:r w:rsidRPr="006C4202">
        <w:rPr>
          <w:rStyle w:val="default"/>
          <w:rFonts w:cs="FrankRuehl" w:hint="cs"/>
          <w:vanish/>
          <w:sz w:val="22"/>
          <w:szCs w:val="22"/>
          <w:shd w:val="clear" w:color="auto" w:fill="FFFF99"/>
          <w:rtl/>
        </w:rPr>
        <w:t xml:space="preserve">ולצורך חוקים אלה יראו את שירותו בתפקיד בהגא כשירות צבאי, ואת יום גמר התפקיד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כיום שחרורו מהשירות הצבאי</w:t>
      </w:r>
      <w:r w:rsidRPr="006C4202">
        <w:rPr>
          <w:rStyle w:val="default"/>
          <w:rFonts w:cs="FrankRuehl"/>
          <w:vanish/>
          <w:sz w:val="22"/>
          <w:szCs w:val="22"/>
          <w:shd w:val="clear" w:color="auto" w:fill="FFFF99"/>
          <w:rtl/>
        </w:rPr>
        <w:t>.</w:t>
      </w:r>
    </w:p>
    <w:p w:rsidR="0039739C" w:rsidRPr="006C4202" w:rsidRDefault="0039739C" w:rsidP="005A1A1D">
      <w:pPr>
        <w:pStyle w:val="P00"/>
        <w:spacing w:before="0"/>
        <w:ind w:left="0" w:right="1134"/>
        <w:rPr>
          <w:rStyle w:val="default"/>
          <w:rFonts w:cs="FrankRuehl" w:hint="cs"/>
          <w:vanish/>
          <w:sz w:val="20"/>
          <w:szCs w:val="20"/>
          <w:shd w:val="clear" w:color="auto" w:fill="FFFF99"/>
          <w:rtl/>
        </w:rPr>
      </w:pPr>
    </w:p>
    <w:p w:rsidR="0039739C" w:rsidRPr="006C4202" w:rsidRDefault="0039739C" w:rsidP="0039739C">
      <w:pPr>
        <w:pStyle w:val="P00"/>
        <w:spacing w:before="0"/>
        <w:ind w:left="0" w:right="1134"/>
        <w:rPr>
          <w:rStyle w:val="default"/>
          <w:rFonts w:cs="FrankRuehl" w:hint="cs"/>
          <w:vanish/>
          <w:color w:val="FF0000"/>
          <w:sz w:val="20"/>
          <w:szCs w:val="20"/>
          <w:shd w:val="clear" w:color="auto" w:fill="FFFF99"/>
          <w:rtl/>
        </w:rPr>
      </w:pPr>
      <w:r w:rsidRPr="006C4202">
        <w:rPr>
          <w:rStyle w:val="default"/>
          <w:rFonts w:cs="FrankRuehl" w:hint="cs"/>
          <w:vanish/>
          <w:color w:val="FF0000"/>
          <w:sz w:val="20"/>
          <w:szCs w:val="20"/>
          <w:shd w:val="clear" w:color="auto" w:fill="FFFF99"/>
          <w:rtl/>
        </w:rPr>
        <w:t>מיום 27.4.2017</w:t>
      </w:r>
    </w:p>
    <w:p w:rsidR="0039739C" w:rsidRPr="006C4202" w:rsidRDefault="0039739C" w:rsidP="00A1242D">
      <w:pPr>
        <w:pStyle w:val="P00"/>
        <w:spacing w:before="0"/>
        <w:ind w:left="0" w:right="1134"/>
        <w:rPr>
          <w:rStyle w:val="default"/>
          <w:rFonts w:cs="FrankRuehl" w:hint="cs"/>
          <w:vanish/>
          <w:sz w:val="20"/>
          <w:szCs w:val="20"/>
          <w:shd w:val="clear" w:color="auto" w:fill="FFFF99"/>
          <w:rtl/>
        </w:rPr>
      </w:pPr>
      <w:r w:rsidRPr="006C4202">
        <w:rPr>
          <w:rStyle w:val="default"/>
          <w:rFonts w:cs="FrankRuehl" w:hint="cs"/>
          <w:b/>
          <w:bCs/>
          <w:vanish/>
          <w:sz w:val="20"/>
          <w:szCs w:val="20"/>
          <w:shd w:val="clear" w:color="auto" w:fill="FFFF99"/>
          <w:rtl/>
        </w:rPr>
        <w:t xml:space="preserve">תיקון מס' </w:t>
      </w:r>
      <w:r w:rsidR="00A1242D" w:rsidRPr="006C4202">
        <w:rPr>
          <w:rStyle w:val="default"/>
          <w:rFonts w:cs="FrankRuehl" w:hint="cs"/>
          <w:b/>
          <w:bCs/>
          <w:vanish/>
          <w:sz w:val="20"/>
          <w:szCs w:val="20"/>
          <w:shd w:val="clear" w:color="auto" w:fill="FFFF99"/>
          <w:rtl/>
        </w:rPr>
        <w:t>18</w:t>
      </w:r>
    </w:p>
    <w:p w:rsidR="0039739C" w:rsidRPr="006C4202" w:rsidRDefault="0039739C" w:rsidP="00A1242D">
      <w:pPr>
        <w:pStyle w:val="P00"/>
        <w:spacing w:before="0"/>
        <w:ind w:left="0" w:right="1134"/>
        <w:rPr>
          <w:rStyle w:val="default"/>
          <w:rFonts w:cs="FrankRuehl" w:hint="cs"/>
          <w:vanish/>
          <w:szCs w:val="20"/>
          <w:shd w:val="clear" w:color="auto" w:fill="FFFF99"/>
          <w:rtl/>
        </w:rPr>
      </w:pPr>
      <w:hyperlink r:id="rId91" w:history="1">
        <w:r w:rsidRPr="006C4202">
          <w:rPr>
            <w:rStyle w:val="Hyperlink"/>
            <w:rFonts w:cs="FrankRuehl" w:hint="cs"/>
            <w:vanish/>
            <w:szCs w:val="20"/>
            <w:shd w:val="clear" w:color="auto" w:fill="FFFF99"/>
            <w:rtl/>
          </w:rPr>
          <w:t>ס"ח תשע"ז מס' 2592</w:t>
        </w:r>
      </w:hyperlink>
      <w:r w:rsidRPr="006C4202">
        <w:rPr>
          <w:rStyle w:val="default"/>
          <w:rFonts w:cs="FrankRuehl" w:hint="cs"/>
          <w:vanish/>
          <w:sz w:val="20"/>
          <w:szCs w:val="20"/>
          <w:shd w:val="clear" w:color="auto" w:fill="FFFF99"/>
          <w:rtl/>
        </w:rPr>
        <w:t xml:space="preserve"> מיום 29.12.2016 עמ' 24</w:t>
      </w:r>
      <w:r w:rsidR="00A1242D" w:rsidRPr="006C4202">
        <w:rPr>
          <w:rStyle w:val="default"/>
          <w:rFonts w:cs="FrankRuehl" w:hint="cs"/>
          <w:vanish/>
          <w:sz w:val="20"/>
          <w:szCs w:val="20"/>
          <w:shd w:val="clear" w:color="auto" w:fill="FFFF99"/>
          <w:rtl/>
        </w:rPr>
        <w:t>4</w:t>
      </w:r>
      <w:r w:rsidRPr="006C4202">
        <w:rPr>
          <w:rStyle w:val="default"/>
          <w:rFonts w:cs="FrankRuehl" w:hint="cs"/>
          <w:vanish/>
          <w:sz w:val="20"/>
          <w:szCs w:val="20"/>
          <w:shd w:val="clear" w:color="auto" w:fill="FFFF99"/>
          <w:rtl/>
        </w:rPr>
        <w:t xml:space="preserve"> (</w:t>
      </w:r>
      <w:hyperlink r:id="rId92" w:history="1">
        <w:r w:rsidRPr="006C4202">
          <w:rPr>
            <w:rStyle w:val="Hyperlink"/>
            <w:rFonts w:cs="FrankRuehl" w:hint="cs"/>
            <w:vanish/>
            <w:szCs w:val="20"/>
            <w:shd w:val="clear" w:color="auto" w:fill="FFFF99"/>
            <w:rtl/>
          </w:rPr>
          <w:t>ה"ח 1083</w:t>
        </w:r>
      </w:hyperlink>
      <w:r w:rsidRPr="006C4202">
        <w:rPr>
          <w:rStyle w:val="default"/>
          <w:rFonts w:cs="FrankRuehl" w:hint="cs"/>
          <w:vanish/>
          <w:sz w:val="20"/>
          <w:szCs w:val="20"/>
          <w:shd w:val="clear" w:color="auto" w:fill="FFFF99"/>
          <w:rtl/>
        </w:rPr>
        <w:t>)</w:t>
      </w:r>
    </w:p>
    <w:p w:rsidR="00A1242D" w:rsidRPr="006C4202" w:rsidRDefault="00A1242D" w:rsidP="007D4B1A">
      <w:pPr>
        <w:pStyle w:val="P00"/>
        <w:ind w:left="0" w:right="1134"/>
        <w:rPr>
          <w:rStyle w:val="default"/>
          <w:rFonts w:cs="FrankRuehl" w:hint="cs"/>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(ז</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r>
      <w:r w:rsidRPr="006C4202">
        <w:rPr>
          <w:rStyle w:val="default"/>
          <w:rFonts w:cs="FrankRuehl" w:hint="cs"/>
          <w:strike/>
          <w:vanish/>
          <w:sz w:val="22"/>
          <w:szCs w:val="22"/>
          <w:shd w:val="clear" w:color="auto" w:fill="FFFF99"/>
          <w:rtl/>
        </w:rPr>
        <w:t>מי שנתקבל להגא כמתנדב, ונחבל או חלה בשעת שירותו בתפקיד בהגא עקב מילוי תפקידו זה או שמת כתוצאה מחבלה או ממחלה שאירעו בנסיבות כאמור, יחולו עליו ועל בני משפחתו חוק הנכים (תגמולים ושיקום), תשי"ט-</w:t>
      </w:r>
      <w:r w:rsidRPr="006C4202">
        <w:rPr>
          <w:rStyle w:val="default"/>
          <w:rFonts w:cs="FrankRuehl"/>
          <w:strike/>
          <w:vanish/>
          <w:sz w:val="22"/>
          <w:szCs w:val="22"/>
          <w:shd w:val="clear" w:color="auto" w:fill="FFFF99"/>
          <w:rtl/>
        </w:rPr>
        <w:t>1959 [נ</w:t>
      </w:r>
      <w:r w:rsidRPr="006C4202">
        <w:rPr>
          <w:rStyle w:val="default"/>
          <w:rFonts w:cs="FrankRuehl" w:hint="cs"/>
          <w:strike/>
          <w:vanish/>
          <w:sz w:val="22"/>
          <w:szCs w:val="22"/>
          <w:shd w:val="clear" w:color="auto" w:fill="FFFF99"/>
          <w:rtl/>
        </w:rPr>
        <w:t>וסח משולב], וחוק משפחות חיילים שנספו במערכה (תגמולים ושיקום), תש"י-</w:t>
      </w:r>
      <w:r w:rsidRPr="006C4202">
        <w:rPr>
          <w:rStyle w:val="default"/>
          <w:rFonts w:cs="FrankRuehl"/>
          <w:strike/>
          <w:vanish/>
          <w:sz w:val="22"/>
          <w:szCs w:val="22"/>
          <w:shd w:val="clear" w:color="auto" w:fill="FFFF99"/>
          <w:rtl/>
        </w:rPr>
        <w:t xml:space="preserve">1950, </w:t>
      </w:r>
      <w:r w:rsidRPr="006C4202">
        <w:rPr>
          <w:rStyle w:val="default"/>
          <w:rFonts w:cs="FrankRuehl" w:hint="cs"/>
          <w:strike/>
          <w:vanish/>
          <w:sz w:val="22"/>
          <w:szCs w:val="22"/>
          <w:shd w:val="clear" w:color="auto" w:fill="FFFF99"/>
          <w:rtl/>
        </w:rPr>
        <w:t xml:space="preserve">ולצורך חוקים אלה יראו את שירותו בתפקיד בהגא כשירות צבאי, ואת יום גמר התפקיד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כיום שחרורו מהשירות הצבאי</w:t>
      </w:r>
      <w:r w:rsidRPr="006C4202">
        <w:rPr>
          <w:rStyle w:val="default"/>
          <w:rFonts w:cs="FrankRuehl"/>
          <w:strike/>
          <w:vanish/>
          <w:sz w:val="22"/>
          <w:szCs w:val="22"/>
          <w:shd w:val="clear" w:color="auto" w:fill="FFFF99"/>
          <w:rtl/>
        </w:rPr>
        <w:t>.</w:t>
      </w:r>
    </w:p>
    <w:p w:rsidR="007D4B1A" w:rsidRPr="006C4202" w:rsidRDefault="007D4B1A" w:rsidP="007D4B1A">
      <w:pPr>
        <w:pStyle w:val="P00"/>
        <w:spacing w:before="0"/>
        <w:ind w:left="1021" w:right="1134" w:hanging="1021"/>
        <w:rPr>
          <w:rStyle w:val="default"/>
          <w:rFonts w:cs="FrankRuehl" w:hint="cs"/>
          <w:vanish/>
          <w:sz w:val="22"/>
          <w:szCs w:val="22"/>
          <w:u w:val="single"/>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hint="cs"/>
          <w:vanish/>
          <w:sz w:val="22"/>
          <w:szCs w:val="22"/>
          <w:u w:val="single"/>
          <w:shd w:val="clear" w:color="auto" w:fill="FFFF99"/>
          <w:rtl/>
        </w:rPr>
        <w:t>(ז)</w:t>
      </w:r>
      <w:r w:rsidRPr="006C4202">
        <w:rPr>
          <w:rStyle w:val="default"/>
          <w:rFonts w:cs="FrankRuehl" w:hint="cs"/>
          <w:vanish/>
          <w:sz w:val="22"/>
          <w:szCs w:val="22"/>
          <w:u w:val="single"/>
          <w:shd w:val="clear" w:color="auto" w:fill="FFFF99"/>
          <w:rtl/>
        </w:rPr>
        <w:tab/>
        <w:t>(1)</w:t>
      </w:r>
      <w:r w:rsidRPr="006C4202">
        <w:rPr>
          <w:rStyle w:val="default"/>
          <w:rFonts w:cs="FrankRuehl" w:hint="cs"/>
          <w:vanish/>
          <w:sz w:val="22"/>
          <w:szCs w:val="22"/>
          <w:u w:val="single"/>
          <w:shd w:val="clear" w:color="auto" w:fill="FFFF99"/>
          <w:rtl/>
        </w:rPr>
        <w:tab/>
        <w:t xml:space="preserve">מי שהתקבל להגא כמתנדב, ונחבל בחבלת שירות או חלה במחלת שירות, בשעת שירותו בתפקיד בהגא עקב מילוי תפקידו זה, או שמת כתוצאה מחבלת שירות או ממחלת שירות שאירעו בנסיבות כאמור, יחולו עליו ועל בני משפחתו חוקי השיקום, ולעניין חוקי השיקום יראו אותו כחייל שהוא חייל בשירות קבע, את שירותו בתפקיד בהגא כשירות צבאי, ואת יום גמר התפקיד </w:t>
      </w:r>
      <w:r w:rsidRPr="006C4202">
        <w:rPr>
          <w:rStyle w:val="default"/>
          <w:rFonts w:cs="FrankRuehl"/>
          <w:vanish/>
          <w:sz w:val="22"/>
          <w:szCs w:val="22"/>
          <w:u w:val="single"/>
          <w:shd w:val="clear" w:color="auto" w:fill="FFFF99"/>
          <w:rtl/>
        </w:rPr>
        <w:t>–</w:t>
      </w:r>
      <w:r w:rsidRPr="006C4202">
        <w:rPr>
          <w:rStyle w:val="default"/>
          <w:rFonts w:cs="FrankRuehl" w:hint="cs"/>
          <w:vanish/>
          <w:sz w:val="22"/>
          <w:szCs w:val="22"/>
          <w:u w:val="single"/>
          <w:shd w:val="clear" w:color="auto" w:fill="FFFF99"/>
          <w:rtl/>
        </w:rPr>
        <w:t xml:space="preserve"> כיום שחרורו מהשירות הצבאי;</w:t>
      </w:r>
    </w:p>
    <w:p w:rsidR="007D4B1A" w:rsidRPr="006C4202" w:rsidRDefault="007D4B1A" w:rsidP="007D4B1A">
      <w:pPr>
        <w:pStyle w:val="P00"/>
        <w:spacing w:before="0"/>
        <w:ind w:left="1021" w:right="1134"/>
        <w:rPr>
          <w:rStyle w:val="default"/>
          <w:rFonts w:cs="FrankRuehl" w:hint="cs"/>
          <w:vanish/>
          <w:sz w:val="22"/>
          <w:szCs w:val="22"/>
          <w:shd w:val="clear" w:color="auto" w:fill="FFFF99"/>
          <w:rtl/>
        </w:rPr>
      </w:pPr>
      <w:r w:rsidRPr="006C4202">
        <w:rPr>
          <w:rStyle w:val="default"/>
          <w:rFonts w:cs="FrankRuehl" w:hint="cs"/>
          <w:vanish/>
          <w:sz w:val="22"/>
          <w:szCs w:val="22"/>
          <w:u w:val="single"/>
          <w:shd w:val="clear" w:color="auto" w:fill="FFFF99"/>
          <w:rtl/>
        </w:rPr>
        <w:t>(2)</w:t>
      </w:r>
      <w:r w:rsidRPr="006C4202">
        <w:rPr>
          <w:rStyle w:val="default"/>
          <w:rFonts w:cs="FrankRuehl" w:hint="cs"/>
          <w:vanish/>
          <w:sz w:val="22"/>
          <w:szCs w:val="22"/>
          <w:u w:val="single"/>
          <w:shd w:val="clear" w:color="auto" w:fill="FFFF99"/>
          <w:rtl/>
        </w:rPr>
        <w:tab/>
        <w:t>מי שהתקבל להגא כמתנדב, ונחבל בחבלה שאינה חבלת שירות או חלה במחלה שאינה מחלת שירות, שאירעו בנסיבות כאמור בפסקה (1) ואינן פגיעת איבה, יחולו עליו הוראות פרק י"ג לחוק הביטוח הלאומי.</w:t>
      </w:r>
    </w:p>
    <w:p w:rsidR="007D4B1A" w:rsidRPr="006C4202" w:rsidRDefault="007D4B1A" w:rsidP="00A1242D">
      <w:pPr>
        <w:pStyle w:val="P00"/>
        <w:spacing w:before="0"/>
        <w:ind w:left="0"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hint="cs"/>
          <w:vanish/>
          <w:sz w:val="22"/>
          <w:szCs w:val="22"/>
          <w:u w:val="single"/>
          <w:shd w:val="clear" w:color="auto" w:fill="FFFF99"/>
          <w:rtl/>
        </w:rPr>
        <w:t>(ח)</w:t>
      </w:r>
      <w:r w:rsidRPr="006C4202">
        <w:rPr>
          <w:rStyle w:val="default"/>
          <w:rFonts w:cs="FrankRuehl" w:hint="cs"/>
          <w:vanish/>
          <w:sz w:val="22"/>
          <w:szCs w:val="22"/>
          <w:u w:val="single"/>
          <w:shd w:val="clear" w:color="auto" w:fill="FFFF99"/>
          <w:rtl/>
        </w:rPr>
        <w:tab/>
        <w:t xml:space="preserve">בסעיף זה ובסעיף 8ב </w:t>
      </w:r>
      <w:r w:rsidRPr="006C4202">
        <w:rPr>
          <w:rStyle w:val="default"/>
          <w:rFonts w:cs="FrankRuehl"/>
          <w:vanish/>
          <w:sz w:val="22"/>
          <w:szCs w:val="22"/>
          <w:u w:val="single"/>
          <w:shd w:val="clear" w:color="auto" w:fill="FFFF99"/>
          <w:rtl/>
        </w:rPr>
        <w:t>–</w:t>
      </w:r>
    </w:p>
    <w:p w:rsidR="007D4B1A" w:rsidRPr="006C4202" w:rsidRDefault="007D4B1A" w:rsidP="00A1242D">
      <w:pPr>
        <w:pStyle w:val="P00"/>
        <w:spacing w:before="0"/>
        <w:ind w:left="0"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hint="cs"/>
          <w:vanish/>
          <w:sz w:val="22"/>
          <w:szCs w:val="22"/>
          <w:u w:val="single"/>
          <w:shd w:val="clear" w:color="auto" w:fill="FFFF99"/>
          <w:rtl/>
        </w:rPr>
        <w:t xml:space="preserve">"חבלה", "חבלת שירות", "חייל בשירות קבע", "מחלה" ו"מחלת שירות" </w:t>
      </w:r>
      <w:r w:rsidRPr="006C4202">
        <w:rPr>
          <w:rStyle w:val="default"/>
          <w:rFonts w:cs="FrankRuehl"/>
          <w:vanish/>
          <w:sz w:val="22"/>
          <w:szCs w:val="22"/>
          <w:u w:val="single"/>
          <w:shd w:val="clear" w:color="auto" w:fill="FFFF99"/>
          <w:rtl/>
        </w:rPr>
        <w:t>–</w:t>
      </w:r>
      <w:r w:rsidRPr="006C4202">
        <w:rPr>
          <w:rStyle w:val="default"/>
          <w:rFonts w:cs="FrankRuehl" w:hint="cs"/>
          <w:vanish/>
          <w:sz w:val="22"/>
          <w:szCs w:val="22"/>
          <w:u w:val="single"/>
          <w:shd w:val="clear" w:color="auto" w:fill="FFFF99"/>
          <w:rtl/>
        </w:rPr>
        <w:t xml:space="preserve"> כהגדרתם בחוקי השיקום, לפי העניין;</w:t>
      </w:r>
    </w:p>
    <w:p w:rsidR="007D4B1A" w:rsidRPr="006C4202" w:rsidRDefault="007D4B1A" w:rsidP="00A1242D">
      <w:pPr>
        <w:pStyle w:val="P00"/>
        <w:spacing w:before="0"/>
        <w:ind w:left="0"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hint="cs"/>
          <w:vanish/>
          <w:sz w:val="22"/>
          <w:szCs w:val="22"/>
          <w:u w:val="single"/>
          <w:shd w:val="clear" w:color="auto" w:fill="FFFF99"/>
          <w:rtl/>
        </w:rPr>
        <w:t xml:space="preserve">"חוק הביטוח הלאומי" </w:t>
      </w:r>
      <w:r w:rsidRPr="006C4202">
        <w:rPr>
          <w:rStyle w:val="default"/>
          <w:rFonts w:cs="FrankRuehl"/>
          <w:vanish/>
          <w:sz w:val="22"/>
          <w:szCs w:val="22"/>
          <w:u w:val="single"/>
          <w:shd w:val="clear" w:color="auto" w:fill="FFFF99"/>
          <w:rtl/>
        </w:rPr>
        <w:t>–</w:t>
      </w:r>
      <w:r w:rsidRPr="006C4202">
        <w:rPr>
          <w:rStyle w:val="default"/>
          <w:rFonts w:cs="FrankRuehl" w:hint="cs"/>
          <w:vanish/>
          <w:sz w:val="22"/>
          <w:szCs w:val="22"/>
          <w:u w:val="single"/>
          <w:shd w:val="clear" w:color="auto" w:fill="FFFF99"/>
          <w:rtl/>
        </w:rPr>
        <w:t xml:space="preserve"> חוק הביטוח הלאומי [נוסח משולב], התשנ"ה-1995;</w:t>
      </w:r>
    </w:p>
    <w:p w:rsidR="007D4B1A" w:rsidRPr="006C4202" w:rsidRDefault="007D4B1A" w:rsidP="00A1242D">
      <w:pPr>
        <w:pStyle w:val="P00"/>
        <w:spacing w:before="0"/>
        <w:ind w:left="0"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hint="cs"/>
          <w:vanish/>
          <w:sz w:val="22"/>
          <w:szCs w:val="22"/>
          <w:u w:val="single"/>
          <w:shd w:val="clear" w:color="auto" w:fill="FFFF99"/>
          <w:rtl/>
        </w:rPr>
        <w:t xml:space="preserve">"חוקי השיקום" </w:t>
      </w:r>
      <w:r w:rsidRPr="006C4202">
        <w:rPr>
          <w:rStyle w:val="default"/>
          <w:rFonts w:cs="FrankRuehl"/>
          <w:vanish/>
          <w:sz w:val="22"/>
          <w:szCs w:val="22"/>
          <w:u w:val="single"/>
          <w:shd w:val="clear" w:color="auto" w:fill="FFFF99"/>
          <w:rtl/>
        </w:rPr>
        <w:t>–</w:t>
      </w:r>
      <w:r w:rsidRPr="006C4202">
        <w:rPr>
          <w:rStyle w:val="default"/>
          <w:rFonts w:cs="FrankRuehl" w:hint="cs"/>
          <w:vanish/>
          <w:sz w:val="22"/>
          <w:szCs w:val="22"/>
          <w:u w:val="single"/>
          <w:shd w:val="clear" w:color="auto" w:fill="FFFF99"/>
          <w:rtl/>
        </w:rPr>
        <w:t xml:space="preserve"> חוק הנכים (תגמולים ושיקום), התשי"ט-1959 [נוסח משולב], וחוק משפחות חיילים שנספו במערכה (תגמולים ושיקום), התש"י-1950;</w:t>
      </w:r>
    </w:p>
    <w:p w:rsidR="007D4B1A" w:rsidRPr="00973806" w:rsidRDefault="007D4B1A" w:rsidP="00973806">
      <w:pPr>
        <w:pStyle w:val="P00"/>
        <w:spacing w:before="0"/>
        <w:ind w:left="0" w:right="1134"/>
        <w:rPr>
          <w:rStyle w:val="default"/>
          <w:rFonts w:cs="FrankRuehl" w:hint="cs"/>
          <w:sz w:val="2"/>
          <w:szCs w:val="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hint="cs"/>
          <w:vanish/>
          <w:sz w:val="22"/>
          <w:szCs w:val="22"/>
          <w:u w:val="single"/>
          <w:shd w:val="clear" w:color="auto" w:fill="FFFF99"/>
          <w:rtl/>
        </w:rPr>
        <w:t xml:space="preserve">"פגיעת איבה" </w:t>
      </w:r>
      <w:r w:rsidRPr="006C4202">
        <w:rPr>
          <w:rStyle w:val="default"/>
          <w:rFonts w:cs="FrankRuehl"/>
          <w:vanish/>
          <w:sz w:val="22"/>
          <w:szCs w:val="22"/>
          <w:u w:val="single"/>
          <w:shd w:val="clear" w:color="auto" w:fill="FFFF99"/>
          <w:rtl/>
        </w:rPr>
        <w:t>–</w:t>
      </w:r>
      <w:r w:rsidRPr="006C4202">
        <w:rPr>
          <w:rStyle w:val="default"/>
          <w:rFonts w:cs="FrankRuehl" w:hint="cs"/>
          <w:vanish/>
          <w:sz w:val="22"/>
          <w:szCs w:val="22"/>
          <w:u w:val="single"/>
          <w:shd w:val="clear" w:color="auto" w:fill="FFFF99"/>
          <w:rtl/>
        </w:rPr>
        <w:t xml:space="preserve"> כהגדרתה בחוק התגמולים לנפגעי פעולות איבה, התש"ל-1970.</w:t>
      </w:r>
      <w:bookmarkEnd w:id="24"/>
    </w:p>
    <w:p w:rsidR="00CD44EC" w:rsidRDefault="00CD44EC">
      <w:pPr>
        <w:pStyle w:val="P00"/>
        <w:spacing w:before="72"/>
        <w:ind w:left="0" w:right="1134"/>
        <w:rPr>
          <w:rStyle w:val="default"/>
          <w:rFonts w:cs="FrankRuehl" w:hint="cs"/>
          <w:rtl/>
        </w:rPr>
      </w:pPr>
      <w:bookmarkStart w:id="25" w:name="Seif6"/>
      <w:bookmarkEnd w:id="25"/>
      <w:r>
        <w:rPr>
          <w:lang w:val="he-IL"/>
        </w:rPr>
        <w:pict>
          <v:rect id="_x0000_s2084" style="position:absolute;left:0;text-align:left;margin-left:464.5pt;margin-top:8.05pt;width:75.05pt;height:34pt;z-index:251565568"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אז</w:t>
                  </w:r>
                  <w:r>
                    <w:rPr>
                      <w:rFonts w:cs="Miriam" w:hint="cs"/>
                      <w:sz w:val="18"/>
                      <w:szCs w:val="18"/>
                      <w:rtl/>
                    </w:rPr>
                    <w:t>כורים</w:t>
                  </w:r>
                </w:p>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Style w:val="big-number"/>
          <w:rFonts w:cs="Miriam"/>
          <w:rtl/>
        </w:rPr>
        <w:t>8</w:t>
      </w:r>
      <w:r>
        <w:rPr>
          <w:rStyle w:val="default"/>
          <w:rFonts w:cs="FrankRuehl"/>
          <w:rtl/>
        </w:rPr>
        <w:t>א.</w:t>
      </w:r>
      <w:r>
        <w:rPr>
          <w:rStyle w:val="default"/>
          <w:rFonts w:cs="FrankRuehl"/>
          <w:rtl/>
        </w:rPr>
        <w:tab/>
        <w:t>כ</w:t>
      </w:r>
      <w:r>
        <w:rPr>
          <w:rStyle w:val="default"/>
          <w:rFonts w:cs="FrankRuehl" w:hint="cs"/>
          <w:rtl/>
        </w:rPr>
        <w:t>ל חיקוק המדבר בחוק הנכים (תגמולים ושיקום), תשי"ט-</w:t>
      </w:r>
      <w:r>
        <w:rPr>
          <w:rStyle w:val="default"/>
          <w:rFonts w:cs="FrankRuehl"/>
          <w:rtl/>
        </w:rPr>
        <w:t>1959 [</w:t>
      </w:r>
      <w:r>
        <w:rPr>
          <w:rStyle w:val="default"/>
          <w:rFonts w:cs="FrankRuehl" w:hint="cs"/>
          <w:rtl/>
        </w:rPr>
        <w:t>נוסח משו</w:t>
      </w:r>
      <w:r>
        <w:rPr>
          <w:rStyle w:val="default"/>
          <w:rFonts w:cs="FrankRuehl"/>
          <w:rtl/>
        </w:rPr>
        <w:t>לב</w:t>
      </w:r>
      <w:r>
        <w:rPr>
          <w:rStyle w:val="default"/>
          <w:rFonts w:cs="FrankRuehl" w:hint="cs"/>
          <w:rtl/>
        </w:rPr>
        <w:t>], או בחוק משפחות חייל</w:t>
      </w:r>
      <w:r>
        <w:rPr>
          <w:rStyle w:val="default"/>
          <w:rFonts w:cs="FrankRuehl"/>
          <w:rtl/>
        </w:rPr>
        <w:t>י</w:t>
      </w:r>
      <w:r>
        <w:rPr>
          <w:rStyle w:val="default"/>
          <w:rFonts w:cs="FrankRuehl" w:hint="cs"/>
          <w:rtl/>
        </w:rPr>
        <w:t>ם שנספו במערכה (תגמולים ושיקום), תש"י-</w:t>
      </w:r>
      <w:r>
        <w:rPr>
          <w:rStyle w:val="default"/>
          <w:rFonts w:cs="FrankRuehl"/>
          <w:rtl/>
        </w:rPr>
        <w:t xml:space="preserve">1950, </w:t>
      </w:r>
      <w:r>
        <w:rPr>
          <w:rStyle w:val="default"/>
          <w:rFonts w:cs="FrankRuehl" w:hint="cs"/>
          <w:rtl/>
        </w:rPr>
        <w:t>ייקרא כאילו היה מדבר גם בסעיף 8 לחוק זה, הכל לפי הענין, והוא כשאין כוונה אחרת משתמעת.</w:t>
      </w:r>
    </w:p>
    <w:p w:rsidR="00CD44EC" w:rsidRPr="006C4202" w:rsidRDefault="00CD44EC">
      <w:pPr>
        <w:pStyle w:val="P00"/>
        <w:spacing w:before="0"/>
        <w:ind w:left="0" w:right="1134"/>
        <w:rPr>
          <w:rFonts w:cs="FrankRuehl" w:hint="cs"/>
          <w:b/>
          <w:bCs/>
          <w:vanish/>
          <w:szCs w:val="20"/>
          <w:shd w:val="clear" w:color="auto" w:fill="FFFF99"/>
          <w:rtl/>
        </w:rPr>
      </w:pPr>
      <w:bookmarkStart w:id="26" w:name="Rov147"/>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93"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129 (</w:t>
      </w:r>
      <w:hyperlink r:id="rId94"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8א</w:t>
      </w:r>
      <w:bookmarkEnd w:id="26"/>
    </w:p>
    <w:p w:rsidR="00CD44EC" w:rsidRDefault="00CD44EC" w:rsidP="00EB2ED3">
      <w:pPr>
        <w:pStyle w:val="P00"/>
        <w:spacing w:before="72"/>
        <w:ind w:left="0" w:right="1134"/>
        <w:rPr>
          <w:rStyle w:val="default"/>
          <w:rFonts w:cs="FrankRuehl" w:hint="cs"/>
          <w:rtl/>
        </w:rPr>
      </w:pPr>
      <w:bookmarkStart w:id="27" w:name="Seif7"/>
      <w:bookmarkEnd w:id="27"/>
      <w:r>
        <w:rPr>
          <w:lang w:val="he-IL"/>
        </w:rPr>
        <w:pict>
          <v:rect id="_x0000_s2085" style="position:absolute;left:0;text-align:left;margin-left:464.5pt;margin-top:8.05pt;width:75.05pt;height:24.7pt;z-index:251566592"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חבר ארגון עזר</w:t>
                  </w:r>
                </w:p>
                <w:p w:rsidR="00B56D9C" w:rsidRDefault="00B56D9C">
                  <w:pPr>
                    <w:spacing w:line="160" w:lineRule="exact"/>
                    <w:jc w:val="left"/>
                    <w:rPr>
                      <w:rFonts w:cs="Miriam" w:hint="cs"/>
                      <w:noProof/>
                      <w:sz w:val="18"/>
                      <w:szCs w:val="18"/>
                      <w:rtl/>
                    </w:rPr>
                  </w:pPr>
                  <w:r>
                    <w:rPr>
                      <w:rFonts w:cs="Miriam" w:hint="cs"/>
                      <w:sz w:val="18"/>
                      <w:szCs w:val="18"/>
                      <w:rtl/>
                    </w:rPr>
                    <w:t>(תיקון מס' 16) תשע"א-2011</w:t>
                  </w:r>
                </w:p>
              </w:txbxContent>
            </v:textbox>
            <w10:anchorlock/>
          </v:rect>
        </w:pict>
      </w:r>
      <w:r>
        <w:rPr>
          <w:rStyle w:val="big-number"/>
          <w:rFonts w:cs="Miriam"/>
          <w:rtl/>
        </w:rPr>
        <w:t>8</w:t>
      </w:r>
      <w:r>
        <w:rPr>
          <w:rStyle w:val="default"/>
          <w:rFonts w:cs="FrankRuehl"/>
          <w:rtl/>
        </w:rPr>
        <w:t>ב.</w:t>
      </w:r>
      <w:r>
        <w:rPr>
          <w:rStyle w:val="default"/>
          <w:rFonts w:cs="FrankRuehl"/>
          <w:rtl/>
        </w:rPr>
        <w:tab/>
      </w:r>
      <w:r w:rsidR="00EB2ED3">
        <w:rPr>
          <w:rStyle w:val="default"/>
          <w:rFonts w:cs="FrankRuehl" w:hint="cs"/>
          <w:rtl/>
        </w:rPr>
        <w:t>(א)</w:t>
      </w:r>
      <w:r w:rsidR="00EB2ED3">
        <w:rPr>
          <w:rStyle w:val="default"/>
          <w:rFonts w:cs="FrankRuehl" w:hint="cs"/>
          <w:rtl/>
        </w:rPr>
        <w:tab/>
        <w:t>חבר ארגון עזר חייב לציית לכל הוראה שניתנה לו בתחום ההתגוננות האזרחית מהגורמים המוסמכים לפי חוק זה, לצורך מילוי תפקידו</w:t>
      </w:r>
      <w:r>
        <w:rPr>
          <w:rStyle w:val="default"/>
          <w:rFonts w:cs="FrankRuehl" w:hint="cs"/>
          <w:rtl/>
        </w:rPr>
        <w:t>.</w:t>
      </w:r>
    </w:p>
    <w:p w:rsidR="00EB2ED3" w:rsidRDefault="00EB2ED3" w:rsidP="00EB2E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ארגון עזר שנקרא להתייצב לשירות ביטחון לפי חוק שירות ביטחון [נוסח משולב], התשמ"ו-1986, לשירות מילואים לפי חוק שירות המילואים, התשס"ח-2008, או לשירות עבודה לפי חוק שירות עבודה בשעת בשעת חירום, התשכ"ז-1967, לא יתייצב לשם מילוי תפקידו בארגון העזר, ואם נקרא לשירות כאמור לאחר שהתייצב לשם מילוי תפקידו בארגון העזר, ימלא אחר הוראות הקריאה לשירות.</w:t>
      </w:r>
    </w:p>
    <w:p w:rsidR="00EB2ED3" w:rsidRDefault="00973806" w:rsidP="00C33B20">
      <w:pPr>
        <w:pStyle w:val="P00"/>
        <w:spacing w:before="72"/>
        <w:ind w:left="0" w:right="1134"/>
        <w:rPr>
          <w:rStyle w:val="default"/>
          <w:rFonts w:cs="FrankRuehl" w:hint="cs"/>
          <w:rtl/>
        </w:rPr>
      </w:pPr>
      <w:r>
        <w:rPr>
          <w:rFonts w:cs="FrankRuehl" w:hint="cs"/>
          <w:sz w:val="26"/>
          <w:rtl/>
          <w:lang w:eastAsia="en-US"/>
        </w:rPr>
        <w:pict>
          <v:shape id="_x0000_s2515" type="#_x0000_t202" style="position:absolute;left:0;text-align:left;margin-left:470.35pt;margin-top:7.1pt;width:1in;height:16.8pt;z-index:251764224" filled="f" stroked="f">
            <v:textbox inset="1mm,0,1mm,0">
              <w:txbxContent>
                <w:p w:rsidR="00973806" w:rsidRDefault="00973806" w:rsidP="00973806">
                  <w:pPr>
                    <w:spacing w:line="160" w:lineRule="exact"/>
                    <w:jc w:val="left"/>
                    <w:rPr>
                      <w:rFonts w:cs="Miriam" w:hint="cs"/>
                      <w:noProof/>
                      <w:sz w:val="18"/>
                      <w:szCs w:val="18"/>
                      <w:rtl/>
                    </w:rPr>
                  </w:pPr>
                  <w:r>
                    <w:rPr>
                      <w:rFonts w:cs="Miriam" w:hint="cs"/>
                      <w:noProof/>
                      <w:sz w:val="18"/>
                      <w:szCs w:val="18"/>
                      <w:rtl/>
                    </w:rPr>
                    <w:t>(תיקון מס' 18) תשע"ז-2016</w:t>
                  </w:r>
                </w:p>
              </w:txbxContent>
            </v:textbox>
            <w10:anchorlock/>
          </v:shape>
        </w:pict>
      </w:r>
      <w:r w:rsidR="00EB2ED3">
        <w:rPr>
          <w:rStyle w:val="default"/>
          <w:rFonts w:cs="FrankRuehl" w:hint="cs"/>
          <w:rtl/>
        </w:rPr>
        <w:tab/>
        <w:t>(ג)</w:t>
      </w:r>
      <w:r w:rsidR="00EB2ED3">
        <w:rPr>
          <w:rStyle w:val="default"/>
          <w:rFonts w:cs="FrankRuehl" w:hint="cs"/>
          <w:rtl/>
        </w:rPr>
        <w:tab/>
        <w:t xml:space="preserve">חבר ארגון עזר, הממלא תפקיד לפי הוראות כאמור בסעיף קטן (א), שנחבל </w:t>
      </w:r>
      <w:r w:rsidR="00C33B20" w:rsidRPr="00C33B20">
        <w:rPr>
          <w:rStyle w:val="default"/>
          <w:rFonts w:cs="FrankRuehl" w:hint="cs"/>
          <w:rtl/>
        </w:rPr>
        <w:t>בחבלת שירות או חלה במחלת שירות</w:t>
      </w:r>
      <w:r w:rsidR="00EB2ED3">
        <w:rPr>
          <w:rStyle w:val="default"/>
          <w:rFonts w:cs="FrankRuehl" w:hint="cs"/>
          <w:rtl/>
        </w:rPr>
        <w:t xml:space="preserve"> בשעת מילוי תפקידו בארגון העזר עקב מילוי תפקידו זה, או שמת כתוצאה </w:t>
      </w:r>
      <w:r w:rsidR="00C33B20" w:rsidRPr="00C33B20">
        <w:rPr>
          <w:rStyle w:val="default"/>
          <w:rFonts w:cs="FrankRuehl" w:hint="cs"/>
          <w:rtl/>
        </w:rPr>
        <w:t>מחבלת שירות או ממחלת שירות</w:t>
      </w:r>
      <w:r w:rsidR="00EB2ED3">
        <w:rPr>
          <w:rStyle w:val="default"/>
          <w:rFonts w:cs="FrankRuehl" w:hint="cs"/>
          <w:rtl/>
        </w:rPr>
        <w:t xml:space="preserve"> שאירעו בנסיבות כאמור, יחולו עליו ועל בני משפחתו </w:t>
      </w:r>
      <w:r w:rsidR="00C33B20" w:rsidRPr="00C33B20">
        <w:rPr>
          <w:rStyle w:val="default"/>
          <w:rFonts w:cs="FrankRuehl" w:hint="cs"/>
          <w:rtl/>
        </w:rPr>
        <w:t>חוקי השיקום; לעניין חוקי השיקום</w:t>
      </w:r>
      <w:r w:rsidR="00B56D9C">
        <w:rPr>
          <w:rStyle w:val="default"/>
          <w:rFonts w:cs="FrankRuehl" w:hint="cs"/>
          <w:rtl/>
        </w:rPr>
        <w:t>, יראו</w:t>
      </w:r>
      <w:r w:rsidR="00C33B20">
        <w:rPr>
          <w:rStyle w:val="default"/>
          <w:rFonts w:cs="FrankRuehl" w:hint="cs"/>
          <w:rtl/>
        </w:rPr>
        <w:t xml:space="preserve"> </w:t>
      </w:r>
      <w:r w:rsidR="00C33B20" w:rsidRPr="00C33B20">
        <w:rPr>
          <w:rStyle w:val="default"/>
          <w:rFonts w:cs="FrankRuehl" w:hint="cs"/>
          <w:rtl/>
        </w:rPr>
        <w:t>אותו כחייל שהוא חייל בשירות קבע,</w:t>
      </w:r>
      <w:r w:rsidR="00B56D9C">
        <w:rPr>
          <w:rStyle w:val="default"/>
          <w:rFonts w:cs="FrankRuehl" w:hint="cs"/>
          <w:rtl/>
        </w:rPr>
        <w:t xml:space="preserve"> את התפקיד האמור כשירות צבאי ואת יום גמר התפקיד כיום שחרורו מהשירות הצבאי, והם יחולו גם על חבר ארגון עזר שנקרא למילוי תפקיד לפי חוק זה ונחבל בדרכו למילוי תפקידו כאמור, ועל בני משפחתו, לפי העניין.</w:t>
      </w:r>
    </w:p>
    <w:p w:rsidR="00B56D9C" w:rsidRDefault="00B56D9C" w:rsidP="00EB2ED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מתנדב בארגון עזר רשאי להתייצב לשם מילוי תפקידו בארגון העזר בשעת התקפה, בעת מצב מיוחד בעורף או בעת תמרוני הגא; התייצב מתנדב בארגון עזר כאמור, יראו אותו, כל עוד הוא ממלא תפקיד בארגון העזר, כחבר ארגון עזר, ויחולו עליו הוראות סעיף זה.</w:t>
      </w:r>
    </w:p>
    <w:p w:rsidR="00CD44EC" w:rsidRPr="006C4202" w:rsidRDefault="00CD44EC">
      <w:pPr>
        <w:pStyle w:val="P00"/>
        <w:spacing w:before="0"/>
        <w:ind w:left="0" w:right="1134"/>
        <w:rPr>
          <w:rFonts w:cs="FrankRuehl" w:hint="cs"/>
          <w:b/>
          <w:bCs/>
          <w:vanish/>
          <w:szCs w:val="20"/>
          <w:shd w:val="clear" w:color="auto" w:fill="FFFF99"/>
          <w:rtl/>
        </w:rPr>
      </w:pPr>
      <w:bookmarkStart w:id="28" w:name="Rov202"/>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95"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130 (</w:t>
      </w:r>
      <w:hyperlink r:id="rId96"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הוספת סעיף 8ב</w:t>
      </w:r>
    </w:p>
    <w:p w:rsidR="005A1A1D" w:rsidRPr="006C4202" w:rsidRDefault="005A1A1D" w:rsidP="005A1A1D">
      <w:pPr>
        <w:pStyle w:val="P00"/>
        <w:spacing w:before="0"/>
        <w:ind w:left="0" w:right="1134"/>
        <w:rPr>
          <w:rStyle w:val="default"/>
          <w:rFonts w:cs="FrankRuehl" w:hint="cs"/>
          <w:vanish/>
          <w:sz w:val="20"/>
          <w:szCs w:val="20"/>
          <w:shd w:val="clear" w:color="auto" w:fill="FFFF99"/>
          <w:rtl/>
        </w:rPr>
      </w:pPr>
    </w:p>
    <w:p w:rsidR="005A1A1D" w:rsidRPr="006C4202" w:rsidRDefault="005A1A1D" w:rsidP="005A1A1D">
      <w:pPr>
        <w:pStyle w:val="P00"/>
        <w:spacing w:before="0"/>
        <w:ind w:left="0" w:right="1134"/>
        <w:rPr>
          <w:rStyle w:val="default"/>
          <w:rFonts w:cs="FrankRuehl" w:hint="cs"/>
          <w:vanish/>
          <w:color w:val="FF0000"/>
          <w:szCs w:val="20"/>
          <w:shd w:val="clear" w:color="auto" w:fill="FFFF99"/>
          <w:rtl/>
        </w:rPr>
      </w:pPr>
      <w:r w:rsidRPr="006C4202">
        <w:rPr>
          <w:rStyle w:val="default"/>
          <w:rFonts w:cs="FrankRuehl" w:hint="cs"/>
          <w:vanish/>
          <w:color w:val="FF0000"/>
          <w:szCs w:val="20"/>
          <w:shd w:val="clear" w:color="auto" w:fill="FFFF99"/>
          <w:rtl/>
        </w:rPr>
        <w:t>מיום 15.8.2011</w:t>
      </w:r>
    </w:p>
    <w:p w:rsidR="005A1A1D" w:rsidRPr="006C4202" w:rsidRDefault="005A1A1D" w:rsidP="005A1A1D">
      <w:pPr>
        <w:pStyle w:val="P00"/>
        <w:spacing w:before="0"/>
        <w:ind w:left="0" w:right="1134"/>
        <w:rPr>
          <w:rStyle w:val="default"/>
          <w:rFonts w:cs="FrankRuehl" w:hint="cs"/>
          <w:vanish/>
          <w:szCs w:val="20"/>
          <w:shd w:val="clear" w:color="auto" w:fill="FFFF99"/>
          <w:rtl/>
        </w:rPr>
      </w:pPr>
      <w:r w:rsidRPr="006C4202">
        <w:rPr>
          <w:rStyle w:val="default"/>
          <w:rFonts w:cs="FrankRuehl" w:hint="cs"/>
          <w:b/>
          <w:bCs/>
          <w:vanish/>
          <w:szCs w:val="20"/>
          <w:shd w:val="clear" w:color="auto" w:fill="FFFF99"/>
          <w:rtl/>
        </w:rPr>
        <w:t>תיקון מס' 16</w:t>
      </w:r>
    </w:p>
    <w:p w:rsidR="005A1A1D" w:rsidRPr="006C4202" w:rsidRDefault="005A1A1D" w:rsidP="005A1A1D">
      <w:pPr>
        <w:pStyle w:val="P00"/>
        <w:spacing w:before="0"/>
        <w:ind w:left="0" w:right="1134"/>
        <w:rPr>
          <w:rStyle w:val="default"/>
          <w:rFonts w:cs="FrankRuehl" w:hint="cs"/>
          <w:vanish/>
          <w:szCs w:val="20"/>
          <w:shd w:val="clear" w:color="auto" w:fill="FFFF99"/>
          <w:rtl/>
        </w:rPr>
      </w:pPr>
      <w:hyperlink r:id="rId97" w:history="1">
        <w:r w:rsidRPr="006C4202">
          <w:rPr>
            <w:rStyle w:val="Hyperlink"/>
            <w:rFonts w:cs="FrankRuehl" w:hint="cs"/>
            <w:vanish/>
            <w:szCs w:val="20"/>
            <w:shd w:val="clear" w:color="auto" w:fill="FFFF99"/>
            <w:rtl/>
          </w:rPr>
          <w:t>ס"ח תשע"א מס' 2313</w:t>
        </w:r>
      </w:hyperlink>
      <w:r w:rsidRPr="006C4202">
        <w:rPr>
          <w:rStyle w:val="default"/>
          <w:rFonts w:cs="FrankRuehl" w:hint="cs"/>
          <w:vanish/>
          <w:szCs w:val="20"/>
          <w:shd w:val="clear" w:color="auto" w:fill="FFFF99"/>
          <w:rtl/>
        </w:rPr>
        <w:t xml:space="preserve"> מיום 15.8.2011 עמ' 1054 (</w:t>
      </w:r>
      <w:hyperlink r:id="rId98" w:history="1">
        <w:r w:rsidRPr="006C4202">
          <w:rPr>
            <w:rStyle w:val="Hyperlink"/>
            <w:rFonts w:cs="FrankRuehl" w:hint="cs"/>
            <w:vanish/>
            <w:szCs w:val="20"/>
            <w:shd w:val="clear" w:color="auto" w:fill="FFFF99"/>
            <w:rtl/>
          </w:rPr>
          <w:t>ה"ח 537</w:t>
        </w:r>
      </w:hyperlink>
      <w:r w:rsidRPr="006C4202">
        <w:rPr>
          <w:rStyle w:val="default"/>
          <w:rFonts w:cs="FrankRuehl" w:hint="cs"/>
          <w:vanish/>
          <w:szCs w:val="20"/>
          <w:shd w:val="clear" w:color="auto" w:fill="FFFF99"/>
          <w:rtl/>
        </w:rPr>
        <w:t>)</w:t>
      </w:r>
    </w:p>
    <w:p w:rsidR="005A1A1D" w:rsidRPr="006C4202" w:rsidRDefault="005A1A1D" w:rsidP="005A1A1D">
      <w:pPr>
        <w:pStyle w:val="P00"/>
        <w:spacing w:before="0"/>
        <w:ind w:left="0" w:right="1134"/>
        <w:rPr>
          <w:rStyle w:val="default"/>
          <w:rFonts w:cs="FrankRuehl" w:hint="cs"/>
          <w:vanish/>
          <w:szCs w:val="20"/>
          <w:shd w:val="clear" w:color="auto" w:fill="FFFF99"/>
          <w:rtl/>
        </w:rPr>
      </w:pPr>
      <w:r w:rsidRPr="006C4202">
        <w:rPr>
          <w:rStyle w:val="default"/>
          <w:rFonts w:cs="FrankRuehl" w:hint="cs"/>
          <w:b/>
          <w:bCs/>
          <w:vanish/>
          <w:szCs w:val="20"/>
          <w:shd w:val="clear" w:color="auto" w:fill="FFFF99"/>
          <w:rtl/>
        </w:rPr>
        <w:t>החלפת סעיף 8ב</w:t>
      </w:r>
    </w:p>
    <w:p w:rsidR="005A1A1D" w:rsidRPr="006C4202" w:rsidRDefault="005A1A1D" w:rsidP="00EB2ED3">
      <w:pPr>
        <w:pStyle w:val="P00"/>
        <w:ind w:left="0" w:right="1134"/>
        <w:rPr>
          <w:rStyle w:val="default"/>
          <w:rFonts w:cs="FrankRuehl" w:hint="cs"/>
          <w:vanish/>
          <w:szCs w:val="20"/>
          <w:shd w:val="clear" w:color="auto" w:fill="FFFF99"/>
          <w:rtl/>
        </w:rPr>
      </w:pPr>
      <w:r w:rsidRPr="006C4202">
        <w:rPr>
          <w:rStyle w:val="default"/>
          <w:rFonts w:cs="FrankRuehl" w:hint="cs"/>
          <w:vanish/>
          <w:szCs w:val="20"/>
          <w:shd w:val="clear" w:color="auto" w:fill="FFFF99"/>
          <w:rtl/>
        </w:rPr>
        <w:t>הנוסח הקודם:</w:t>
      </w:r>
    </w:p>
    <w:p w:rsidR="00EB2ED3" w:rsidRPr="006C4202" w:rsidRDefault="00EB2ED3" w:rsidP="00EB2ED3">
      <w:pPr>
        <w:pStyle w:val="P00"/>
        <w:spacing w:before="20"/>
        <w:ind w:left="0" w:right="1134"/>
        <w:rPr>
          <w:rStyle w:val="big-number"/>
          <w:rFonts w:cs="Miriam" w:hint="cs"/>
          <w:strike/>
          <w:vanish/>
          <w:sz w:val="16"/>
          <w:szCs w:val="16"/>
          <w:shd w:val="clear" w:color="auto" w:fill="FFFF99"/>
          <w:rtl/>
        </w:rPr>
      </w:pPr>
      <w:r w:rsidRPr="006C4202">
        <w:rPr>
          <w:rStyle w:val="big-number"/>
          <w:rFonts w:cs="Miriam" w:hint="cs"/>
          <w:strike/>
          <w:vanish/>
          <w:sz w:val="16"/>
          <w:szCs w:val="16"/>
          <w:shd w:val="clear" w:color="auto" w:fill="FFFF99"/>
          <w:rtl/>
        </w:rPr>
        <w:t>תחולת החוק על חבר ארגון עזר</w:t>
      </w:r>
    </w:p>
    <w:p w:rsidR="00EB2ED3" w:rsidRPr="006C4202" w:rsidRDefault="00EB2ED3" w:rsidP="00B56D9C">
      <w:pPr>
        <w:pStyle w:val="P00"/>
        <w:spacing w:before="0"/>
        <w:ind w:left="0" w:right="1134"/>
        <w:rPr>
          <w:rStyle w:val="default"/>
          <w:rFonts w:cs="FrankRuehl" w:hint="cs"/>
          <w:vanish/>
          <w:sz w:val="22"/>
          <w:szCs w:val="22"/>
          <w:shd w:val="clear" w:color="auto" w:fill="FFFF99"/>
          <w:rtl/>
        </w:rPr>
      </w:pPr>
      <w:r w:rsidRPr="006C4202">
        <w:rPr>
          <w:rStyle w:val="big-number"/>
          <w:rFonts w:cs="FrankRuehl"/>
          <w:strike/>
          <w:vanish/>
          <w:sz w:val="22"/>
          <w:szCs w:val="22"/>
          <w:shd w:val="clear" w:color="auto" w:fill="FFFF99"/>
          <w:rtl/>
        </w:rPr>
        <w:t>8</w:t>
      </w:r>
      <w:r w:rsidRPr="006C4202">
        <w:rPr>
          <w:rStyle w:val="default"/>
          <w:rFonts w:cs="FrankRuehl"/>
          <w:strike/>
          <w:vanish/>
          <w:sz w:val="22"/>
          <w:szCs w:val="22"/>
          <w:shd w:val="clear" w:color="auto" w:fill="FFFF99"/>
          <w:rtl/>
        </w:rPr>
        <w:t>ב.</w:t>
      </w:r>
      <w:r w:rsidRPr="006C4202">
        <w:rPr>
          <w:rStyle w:val="default"/>
          <w:rFonts w:cs="FrankRuehl"/>
          <w:strike/>
          <w:vanish/>
          <w:sz w:val="22"/>
          <w:szCs w:val="22"/>
          <w:shd w:val="clear" w:color="auto" w:fill="FFFF99"/>
          <w:rtl/>
        </w:rPr>
        <w:tab/>
        <w:t>ח</w:t>
      </w:r>
      <w:r w:rsidRPr="006C4202">
        <w:rPr>
          <w:rStyle w:val="default"/>
          <w:rFonts w:cs="FrankRuehl" w:hint="cs"/>
          <w:strike/>
          <w:vanish/>
          <w:sz w:val="22"/>
          <w:szCs w:val="22"/>
          <w:shd w:val="clear" w:color="auto" w:fill="FFFF99"/>
          <w:rtl/>
        </w:rPr>
        <w:t>בר ארגון עזר הממלא בתקופת קרבות או בתמרוני הגא על פי הוראות מפקד הגא מחוזי</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תפקיד בתחום ההתגוננ</w:t>
      </w:r>
      <w:r w:rsidRPr="006C4202">
        <w:rPr>
          <w:rStyle w:val="default"/>
          <w:rFonts w:cs="FrankRuehl"/>
          <w:strike/>
          <w:vanish/>
          <w:sz w:val="22"/>
          <w:szCs w:val="22"/>
          <w:shd w:val="clear" w:color="auto" w:fill="FFFF99"/>
          <w:rtl/>
        </w:rPr>
        <w:t>ות</w:t>
      </w:r>
      <w:r w:rsidRPr="006C4202">
        <w:rPr>
          <w:rStyle w:val="default"/>
          <w:rFonts w:cs="FrankRuehl" w:hint="cs"/>
          <w:strike/>
          <w:vanish/>
          <w:sz w:val="22"/>
          <w:szCs w:val="22"/>
          <w:shd w:val="clear" w:color="auto" w:fill="FFFF99"/>
          <w:rtl/>
        </w:rPr>
        <w:t xml:space="preserve"> האזרחית, יחולו עליו הוראות סעיפים 8(ד), (ו) ו-(ז), 8א, 9 ו-24 כאילו היה חבר הגא, ולצורך החוקים האמורים בסעיף 8(ז) יראו את התפקיד כשירות צבאי ואת יום גמר התפקיד כיום שחרורו משירות צבאי.</w:t>
      </w:r>
    </w:p>
    <w:p w:rsidR="00973806" w:rsidRPr="006C4202" w:rsidRDefault="00973806" w:rsidP="00973806">
      <w:pPr>
        <w:pStyle w:val="P00"/>
        <w:spacing w:before="0"/>
        <w:ind w:left="0" w:right="1134"/>
        <w:rPr>
          <w:rStyle w:val="default"/>
          <w:rFonts w:cs="FrankRuehl" w:hint="cs"/>
          <w:vanish/>
          <w:sz w:val="20"/>
          <w:szCs w:val="20"/>
          <w:shd w:val="clear" w:color="auto" w:fill="FFFF99"/>
          <w:rtl/>
        </w:rPr>
      </w:pPr>
    </w:p>
    <w:p w:rsidR="00973806" w:rsidRPr="006C4202" w:rsidRDefault="00973806" w:rsidP="00973806">
      <w:pPr>
        <w:pStyle w:val="P00"/>
        <w:spacing w:before="0"/>
        <w:ind w:left="0" w:right="1134"/>
        <w:rPr>
          <w:rStyle w:val="default"/>
          <w:rFonts w:cs="FrankRuehl" w:hint="cs"/>
          <w:vanish/>
          <w:color w:val="FF0000"/>
          <w:sz w:val="20"/>
          <w:szCs w:val="20"/>
          <w:shd w:val="clear" w:color="auto" w:fill="FFFF99"/>
          <w:rtl/>
        </w:rPr>
      </w:pPr>
      <w:r w:rsidRPr="006C4202">
        <w:rPr>
          <w:rStyle w:val="default"/>
          <w:rFonts w:cs="FrankRuehl" w:hint="cs"/>
          <w:vanish/>
          <w:color w:val="FF0000"/>
          <w:sz w:val="20"/>
          <w:szCs w:val="20"/>
          <w:shd w:val="clear" w:color="auto" w:fill="FFFF99"/>
          <w:rtl/>
        </w:rPr>
        <w:t>מיום 27.4.2017</w:t>
      </w:r>
    </w:p>
    <w:p w:rsidR="00973806" w:rsidRPr="006C4202" w:rsidRDefault="00973806" w:rsidP="00973806">
      <w:pPr>
        <w:pStyle w:val="P00"/>
        <w:spacing w:before="0"/>
        <w:ind w:left="0" w:right="1134"/>
        <w:rPr>
          <w:rStyle w:val="default"/>
          <w:rFonts w:cs="FrankRuehl" w:hint="cs"/>
          <w:vanish/>
          <w:sz w:val="20"/>
          <w:szCs w:val="20"/>
          <w:shd w:val="clear" w:color="auto" w:fill="FFFF99"/>
          <w:rtl/>
        </w:rPr>
      </w:pPr>
      <w:r w:rsidRPr="006C4202">
        <w:rPr>
          <w:rStyle w:val="default"/>
          <w:rFonts w:cs="FrankRuehl" w:hint="cs"/>
          <w:b/>
          <w:bCs/>
          <w:vanish/>
          <w:sz w:val="20"/>
          <w:szCs w:val="20"/>
          <w:shd w:val="clear" w:color="auto" w:fill="FFFF99"/>
          <w:rtl/>
        </w:rPr>
        <w:t>תיקון מס' 18</w:t>
      </w:r>
    </w:p>
    <w:p w:rsidR="00973806" w:rsidRPr="006C4202" w:rsidRDefault="00973806" w:rsidP="00973806">
      <w:pPr>
        <w:pStyle w:val="P00"/>
        <w:spacing w:before="0"/>
        <w:ind w:left="0" w:right="1134"/>
        <w:rPr>
          <w:rStyle w:val="default"/>
          <w:rFonts w:cs="FrankRuehl" w:hint="cs"/>
          <w:vanish/>
          <w:szCs w:val="20"/>
          <w:shd w:val="clear" w:color="auto" w:fill="FFFF99"/>
          <w:rtl/>
        </w:rPr>
      </w:pPr>
      <w:hyperlink r:id="rId99" w:history="1">
        <w:r w:rsidRPr="006C4202">
          <w:rPr>
            <w:rStyle w:val="Hyperlink"/>
            <w:rFonts w:cs="FrankRuehl" w:hint="cs"/>
            <w:vanish/>
            <w:szCs w:val="20"/>
            <w:shd w:val="clear" w:color="auto" w:fill="FFFF99"/>
            <w:rtl/>
          </w:rPr>
          <w:t>ס"ח תשע"ז מס' 2592</w:t>
        </w:r>
      </w:hyperlink>
      <w:r w:rsidRPr="006C4202">
        <w:rPr>
          <w:rStyle w:val="default"/>
          <w:rFonts w:cs="FrankRuehl" w:hint="cs"/>
          <w:vanish/>
          <w:sz w:val="20"/>
          <w:szCs w:val="20"/>
          <w:shd w:val="clear" w:color="auto" w:fill="FFFF99"/>
          <w:rtl/>
        </w:rPr>
        <w:t xml:space="preserve"> מיום 29.12.2016 עמ' 244 (</w:t>
      </w:r>
      <w:hyperlink r:id="rId100" w:history="1">
        <w:r w:rsidRPr="006C4202">
          <w:rPr>
            <w:rStyle w:val="Hyperlink"/>
            <w:rFonts w:cs="FrankRuehl" w:hint="cs"/>
            <w:vanish/>
            <w:szCs w:val="20"/>
            <w:shd w:val="clear" w:color="auto" w:fill="FFFF99"/>
            <w:rtl/>
          </w:rPr>
          <w:t>ה"ח 1083</w:t>
        </w:r>
      </w:hyperlink>
      <w:r w:rsidRPr="006C4202">
        <w:rPr>
          <w:rStyle w:val="default"/>
          <w:rFonts w:cs="FrankRuehl" w:hint="cs"/>
          <w:vanish/>
          <w:sz w:val="20"/>
          <w:szCs w:val="20"/>
          <w:shd w:val="clear" w:color="auto" w:fill="FFFF99"/>
          <w:rtl/>
        </w:rPr>
        <w:t>)</w:t>
      </w:r>
    </w:p>
    <w:p w:rsidR="00973806" w:rsidRPr="002F0EC1" w:rsidRDefault="00973806" w:rsidP="002F0EC1">
      <w:pPr>
        <w:pStyle w:val="P00"/>
        <w:ind w:left="0" w:right="1134"/>
        <w:rPr>
          <w:rStyle w:val="default"/>
          <w:rFonts w:cs="FrankRuehl" w:hint="cs"/>
          <w:sz w:val="2"/>
          <w:szCs w:val="2"/>
          <w:rtl/>
        </w:rPr>
      </w:pPr>
      <w:r w:rsidRPr="006C4202">
        <w:rPr>
          <w:rStyle w:val="default"/>
          <w:rFonts w:cs="FrankRuehl" w:hint="cs"/>
          <w:vanish/>
          <w:sz w:val="22"/>
          <w:szCs w:val="22"/>
          <w:shd w:val="clear" w:color="auto" w:fill="FFFF99"/>
          <w:rtl/>
        </w:rPr>
        <w:tab/>
        <w:t>(ג)</w:t>
      </w:r>
      <w:r w:rsidRPr="006C4202">
        <w:rPr>
          <w:rStyle w:val="default"/>
          <w:rFonts w:cs="FrankRuehl" w:hint="cs"/>
          <w:vanish/>
          <w:sz w:val="22"/>
          <w:szCs w:val="22"/>
          <w:shd w:val="clear" w:color="auto" w:fill="FFFF99"/>
          <w:rtl/>
        </w:rPr>
        <w:tab/>
        <w:t xml:space="preserve">חבר ארגון עזר, הממלא תפקיד לפי הוראות כאמור בסעיף קטן (א), שנחבל </w:t>
      </w:r>
      <w:r w:rsidRPr="006C4202">
        <w:rPr>
          <w:rStyle w:val="default"/>
          <w:rFonts w:cs="FrankRuehl" w:hint="cs"/>
          <w:strike/>
          <w:vanish/>
          <w:sz w:val="22"/>
          <w:szCs w:val="22"/>
          <w:shd w:val="clear" w:color="auto" w:fill="FFFF99"/>
          <w:rtl/>
        </w:rPr>
        <w:t>או חלה</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בחבלת שירות או חלה במחלת שירות</w:t>
      </w:r>
      <w:r w:rsidRPr="006C4202">
        <w:rPr>
          <w:rStyle w:val="default"/>
          <w:rFonts w:cs="FrankRuehl" w:hint="cs"/>
          <w:vanish/>
          <w:sz w:val="22"/>
          <w:szCs w:val="22"/>
          <w:shd w:val="clear" w:color="auto" w:fill="FFFF99"/>
          <w:rtl/>
        </w:rPr>
        <w:t xml:space="preserve"> בשעת מילוי תפקידו בארגון העזר עקב מילוי תפקידו זה, או שמת כתוצאה </w:t>
      </w:r>
      <w:r w:rsidRPr="006C4202">
        <w:rPr>
          <w:rStyle w:val="default"/>
          <w:rFonts w:cs="FrankRuehl" w:hint="cs"/>
          <w:strike/>
          <w:vanish/>
          <w:sz w:val="22"/>
          <w:szCs w:val="22"/>
          <w:shd w:val="clear" w:color="auto" w:fill="FFFF99"/>
          <w:rtl/>
        </w:rPr>
        <w:t>מחבלה או ממחלה</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מחבלת שירות או ממחלת שירות</w:t>
      </w:r>
      <w:r w:rsidRPr="006C4202">
        <w:rPr>
          <w:rStyle w:val="default"/>
          <w:rFonts w:cs="FrankRuehl" w:hint="cs"/>
          <w:vanish/>
          <w:sz w:val="22"/>
          <w:szCs w:val="22"/>
          <w:shd w:val="clear" w:color="auto" w:fill="FFFF99"/>
          <w:rtl/>
        </w:rPr>
        <w:t xml:space="preserve"> שאירעו בנסיבות כאמור, יחולו עליו ועל בני משפחתו </w:t>
      </w:r>
      <w:r w:rsidRPr="006C4202">
        <w:rPr>
          <w:rStyle w:val="default"/>
          <w:rFonts w:cs="FrankRuehl" w:hint="cs"/>
          <w:strike/>
          <w:vanish/>
          <w:sz w:val="22"/>
          <w:szCs w:val="22"/>
          <w:shd w:val="clear" w:color="auto" w:fill="FFFF99"/>
          <w:rtl/>
        </w:rPr>
        <w:t>חוק הנכים (תגמולים ושיקום), התשי"ט-1959 [נוסח משולב], וחוק משפחות חיילים שנספו במערכה (תגמולים ושיקום), התש"י-1950; לעניין חוקים אלה</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חוקי השיקום; לעניין חוקי השיקום</w:t>
      </w:r>
      <w:r w:rsidRPr="006C4202">
        <w:rPr>
          <w:rStyle w:val="default"/>
          <w:rFonts w:cs="FrankRuehl" w:hint="cs"/>
          <w:vanish/>
          <w:sz w:val="22"/>
          <w:szCs w:val="22"/>
          <w:shd w:val="clear" w:color="auto" w:fill="FFFF99"/>
          <w:rtl/>
        </w:rPr>
        <w:t xml:space="preserve">, יראו </w:t>
      </w:r>
      <w:r w:rsidRPr="006C4202">
        <w:rPr>
          <w:rStyle w:val="default"/>
          <w:rFonts w:cs="FrankRuehl" w:hint="cs"/>
          <w:vanish/>
          <w:sz w:val="22"/>
          <w:szCs w:val="22"/>
          <w:u w:val="single"/>
          <w:shd w:val="clear" w:color="auto" w:fill="FFFF99"/>
          <w:rtl/>
        </w:rPr>
        <w:t>אותו כחייל שהוא חייל בשירות קבע,</w:t>
      </w:r>
      <w:r w:rsidRPr="006C4202">
        <w:rPr>
          <w:rStyle w:val="default"/>
          <w:rFonts w:cs="FrankRuehl" w:hint="cs"/>
          <w:vanish/>
          <w:sz w:val="22"/>
          <w:szCs w:val="22"/>
          <w:shd w:val="clear" w:color="auto" w:fill="FFFF99"/>
          <w:rtl/>
        </w:rPr>
        <w:t xml:space="preserve"> את התפקיד האמור כשירות צבאי ואת יום גמר התפקיד כיום שחרורו מהשירות הצבאי, והם יחולו גם על חבר ארגון עזר שנקרא למילוי תפקיד לפי חוק זה ונחבל בדרכו למילוי תפקידו כאמור, ועל בני משפחתו, לפי העניין.</w:t>
      </w:r>
      <w:bookmarkEnd w:id="28"/>
    </w:p>
    <w:p w:rsidR="00CD44EC" w:rsidRDefault="00CD44EC" w:rsidP="00B56D9C">
      <w:pPr>
        <w:pStyle w:val="P00"/>
        <w:spacing w:before="72"/>
        <w:ind w:left="0" w:right="1134"/>
        <w:rPr>
          <w:rStyle w:val="default"/>
          <w:rFonts w:cs="FrankRuehl" w:hint="cs"/>
          <w:rtl/>
        </w:rPr>
      </w:pPr>
      <w:bookmarkStart w:id="29" w:name="Seif8"/>
      <w:bookmarkEnd w:id="29"/>
      <w:r>
        <w:rPr>
          <w:lang w:val="he-IL"/>
        </w:rPr>
        <w:pict>
          <v:rect id="_x0000_s2086" style="position:absolute;left:0;text-align:left;margin-left:464.5pt;margin-top:8.05pt;width:75.05pt;height:60.8pt;z-index:251567616" o:allowincell="f" filled="f" stroked="f" strokecolor="lime" strokeweight=".25pt">
            <v:textbox style="mso-next-textbox:#_x0000_s2086" inset="0,0,0,0">
              <w:txbxContent>
                <w:p w:rsidR="00B56D9C" w:rsidRDefault="00B56D9C">
                  <w:pPr>
                    <w:spacing w:line="160" w:lineRule="exact"/>
                    <w:jc w:val="left"/>
                    <w:rPr>
                      <w:rFonts w:cs="Miriam"/>
                      <w:noProof/>
                      <w:sz w:val="18"/>
                      <w:szCs w:val="18"/>
                      <w:rtl/>
                    </w:rPr>
                  </w:pPr>
                  <w:r>
                    <w:rPr>
                      <w:rFonts w:cs="Miriam"/>
                      <w:sz w:val="18"/>
                      <w:szCs w:val="18"/>
                      <w:rtl/>
                    </w:rPr>
                    <w:t>אח</w:t>
                  </w:r>
                  <w:r>
                    <w:rPr>
                      <w:rFonts w:cs="Miriam" w:hint="cs"/>
                      <w:sz w:val="18"/>
                      <w:szCs w:val="18"/>
                      <w:rtl/>
                    </w:rPr>
                    <w:t>ריות לנזק</w:t>
                  </w:r>
                </w:p>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hint="cs"/>
                      <w:noProof/>
                      <w:sz w:val="18"/>
                      <w:szCs w:val="18"/>
                      <w:rtl/>
                    </w:rPr>
                  </w:pPr>
                  <w:r>
                    <w:rPr>
                      <w:rFonts w:cs="Miriam" w:hint="cs"/>
                      <w:sz w:val="18"/>
                      <w:szCs w:val="18"/>
                      <w:rtl/>
                    </w:rPr>
                    <w:t>תשכ"ד-</w:t>
                  </w:r>
                  <w:r>
                    <w:rPr>
                      <w:rFonts w:cs="Miriam"/>
                      <w:sz w:val="18"/>
                      <w:szCs w:val="18"/>
                      <w:rtl/>
                    </w:rPr>
                    <w:t>1964</w:t>
                  </w:r>
                </w:p>
                <w:p w:rsidR="00B56D9C" w:rsidRDefault="00B56D9C">
                  <w:pPr>
                    <w:spacing w:line="160" w:lineRule="exact"/>
                    <w:jc w:val="left"/>
                    <w:rPr>
                      <w:rFonts w:cs="Miriam" w:hint="cs"/>
                      <w:noProof/>
                      <w:sz w:val="18"/>
                      <w:szCs w:val="18"/>
                      <w:rtl/>
                    </w:rPr>
                  </w:pPr>
                  <w:r>
                    <w:rPr>
                      <w:rFonts w:cs="Miriam" w:hint="cs"/>
                      <w:noProof/>
                      <w:sz w:val="18"/>
                      <w:szCs w:val="18"/>
                      <w:rtl/>
                    </w:rPr>
                    <w:t>(תיקון מס' 16) תשע"א-2011</w:t>
                  </w:r>
                </w:p>
                <w:p w:rsidR="006B61F5" w:rsidRDefault="006B61F5">
                  <w:pPr>
                    <w:spacing w:line="160" w:lineRule="exact"/>
                    <w:jc w:val="left"/>
                    <w:rPr>
                      <w:rFonts w:cs="Miriam" w:hint="cs"/>
                      <w:noProof/>
                      <w:sz w:val="18"/>
                      <w:szCs w:val="18"/>
                      <w:rtl/>
                    </w:rPr>
                  </w:pPr>
                  <w:r>
                    <w:rPr>
                      <w:rFonts w:cs="Miriam" w:hint="cs"/>
                      <w:noProof/>
                      <w:sz w:val="18"/>
                      <w:szCs w:val="18"/>
                      <w:rtl/>
                    </w:rPr>
                    <w:t>(תיקון מס' 17) תשע"ב-2012</w:t>
                  </w:r>
                </w:p>
              </w:txbxContent>
            </v:textbox>
            <w10:anchorlock/>
          </v:rect>
        </w:pict>
      </w:r>
      <w:r>
        <w:rPr>
          <w:rStyle w:val="big-number"/>
          <w:rFonts w:cs="Miriam"/>
          <w:rtl/>
        </w:rPr>
        <w:t>8</w:t>
      </w:r>
      <w:r>
        <w:rPr>
          <w:rStyle w:val="default"/>
          <w:rFonts w:cs="FrankRuehl"/>
          <w:rtl/>
        </w:rPr>
        <w:t>ג.</w:t>
      </w:r>
      <w:r>
        <w:rPr>
          <w:rStyle w:val="default"/>
          <w:rFonts w:cs="FrankRuehl"/>
          <w:rtl/>
        </w:rPr>
        <w:tab/>
        <w:t>נ</w:t>
      </w:r>
      <w:r>
        <w:rPr>
          <w:rStyle w:val="default"/>
          <w:rFonts w:cs="FrankRuehl" w:hint="cs"/>
          <w:rtl/>
        </w:rPr>
        <w:t xml:space="preserve">יתנה לארגון עזר לפי חוק זה הוראה להפעיל ציוד שברשותו, </w:t>
      </w:r>
      <w:r w:rsidR="00B56D9C">
        <w:rPr>
          <w:rStyle w:val="default"/>
          <w:rFonts w:cs="FrankRuehl" w:hint="cs"/>
          <w:rtl/>
        </w:rPr>
        <w:t>יראו</w:t>
      </w:r>
      <w:r>
        <w:rPr>
          <w:rStyle w:val="default"/>
          <w:rFonts w:cs="FrankRuehl" w:hint="cs"/>
          <w:rtl/>
        </w:rPr>
        <w:t xml:space="preserve"> בצ</w:t>
      </w:r>
      <w:r>
        <w:rPr>
          <w:rStyle w:val="default"/>
          <w:rFonts w:cs="FrankRuehl"/>
          <w:rtl/>
        </w:rPr>
        <w:t>יו</w:t>
      </w:r>
      <w:r>
        <w:rPr>
          <w:rStyle w:val="default"/>
          <w:rFonts w:cs="FrankRuehl" w:hint="cs"/>
          <w:rtl/>
        </w:rPr>
        <w:t xml:space="preserve">ד, בכל הנוגע לתשלום פיצויים בעד נזק שנגרם לו ובעד אבדנו, </w:t>
      </w:r>
      <w:r w:rsidR="00B56D9C" w:rsidRPr="00B56D9C">
        <w:rPr>
          <w:rStyle w:val="default"/>
          <w:rFonts w:cs="FrankRuehl" w:hint="cs"/>
          <w:rtl/>
        </w:rPr>
        <w:t>כאילו גויס לפי סעיף 8 לחוק רישום ציוד וגיוסו</w:t>
      </w:r>
      <w:r w:rsidR="00D40716" w:rsidRPr="00D40716">
        <w:rPr>
          <w:rStyle w:val="default"/>
          <w:rFonts w:cs="FrankRuehl" w:hint="cs"/>
          <w:rtl/>
        </w:rPr>
        <w:t>; הוראות סעיף זה לא יחולו על הרשות הארצית לכבאות והצלה</w:t>
      </w:r>
      <w:r>
        <w:rPr>
          <w:rStyle w:val="default"/>
          <w:rFonts w:cs="FrankRuehl" w:hint="cs"/>
          <w:rtl/>
        </w:rPr>
        <w:t>.</w:t>
      </w:r>
    </w:p>
    <w:p w:rsidR="006B61F5" w:rsidRPr="006C4202" w:rsidRDefault="006B61F5" w:rsidP="006B61F5">
      <w:pPr>
        <w:pStyle w:val="P00"/>
        <w:spacing w:before="0"/>
        <w:ind w:left="0" w:right="1134"/>
        <w:rPr>
          <w:rFonts w:cs="FrankRuehl" w:hint="cs"/>
          <w:b/>
          <w:bCs/>
          <w:vanish/>
          <w:szCs w:val="20"/>
          <w:shd w:val="clear" w:color="auto" w:fill="FFFF99"/>
          <w:rtl/>
        </w:rPr>
      </w:pPr>
      <w:bookmarkStart w:id="30" w:name="Rov204"/>
      <w:r w:rsidRPr="006C4202">
        <w:rPr>
          <w:rFonts w:cs="FrankRuehl" w:hint="cs"/>
          <w:vanish/>
          <w:color w:val="FF0000"/>
          <w:szCs w:val="20"/>
          <w:shd w:val="clear" w:color="auto" w:fill="FFFF99"/>
          <w:rtl/>
        </w:rPr>
        <w:t>מיום 1.7.1964</w:t>
      </w:r>
    </w:p>
    <w:p w:rsidR="006B61F5" w:rsidRPr="006C4202" w:rsidRDefault="006B61F5" w:rsidP="006B61F5">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6B61F5" w:rsidRPr="006C4202" w:rsidRDefault="006B61F5" w:rsidP="006B61F5">
      <w:pPr>
        <w:pStyle w:val="P00"/>
        <w:tabs>
          <w:tab w:val="clear" w:pos="6259"/>
        </w:tabs>
        <w:spacing w:before="0"/>
        <w:ind w:left="0" w:right="1134"/>
        <w:rPr>
          <w:rFonts w:cs="FrankRuehl" w:hint="cs"/>
          <w:vanish/>
          <w:szCs w:val="20"/>
          <w:shd w:val="clear" w:color="auto" w:fill="FFFF99"/>
          <w:rtl/>
        </w:rPr>
      </w:pPr>
      <w:hyperlink r:id="rId101"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130 (</w:t>
      </w:r>
      <w:hyperlink r:id="rId102"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6B61F5" w:rsidRPr="006C4202" w:rsidRDefault="006B61F5" w:rsidP="006B61F5">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הוספת סעיף 8ג</w:t>
      </w:r>
    </w:p>
    <w:p w:rsidR="006B61F5" w:rsidRPr="006C4202" w:rsidRDefault="006B61F5" w:rsidP="006B61F5">
      <w:pPr>
        <w:pStyle w:val="P00"/>
        <w:spacing w:before="0"/>
        <w:ind w:left="0" w:right="1134"/>
        <w:rPr>
          <w:rStyle w:val="default"/>
          <w:rFonts w:cs="FrankRuehl" w:hint="cs"/>
          <w:vanish/>
          <w:sz w:val="20"/>
          <w:szCs w:val="20"/>
          <w:shd w:val="clear" w:color="auto" w:fill="FFFF99"/>
          <w:rtl/>
        </w:rPr>
      </w:pPr>
    </w:p>
    <w:p w:rsidR="006B61F5" w:rsidRPr="006C4202" w:rsidRDefault="006B61F5" w:rsidP="006B61F5">
      <w:pPr>
        <w:pStyle w:val="P00"/>
        <w:spacing w:before="0"/>
        <w:ind w:left="0" w:right="1134"/>
        <w:rPr>
          <w:rStyle w:val="default"/>
          <w:rFonts w:cs="FrankRuehl" w:hint="cs"/>
          <w:vanish/>
          <w:color w:val="FF0000"/>
          <w:szCs w:val="20"/>
          <w:shd w:val="clear" w:color="auto" w:fill="FFFF99"/>
          <w:rtl/>
        </w:rPr>
      </w:pPr>
      <w:r w:rsidRPr="006C4202">
        <w:rPr>
          <w:rStyle w:val="default"/>
          <w:rFonts w:cs="FrankRuehl" w:hint="cs"/>
          <w:vanish/>
          <w:color w:val="FF0000"/>
          <w:szCs w:val="20"/>
          <w:shd w:val="clear" w:color="auto" w:fill="FFFF99"/>
          <w:rtl/>
        </w:rPr>
        <w:t>מיום 15.8.2011</w:t>
      </w:r>
    </w:p>
    <w:p w:rsidR="006B61F5" w:rsidRPr="006C4202" w:rsidRDefault="006B61F5" w:rsidP="006B61F5">
      <w:pPr>
        <w:pStyle w:val="P00"/>
        <w:spacing w:before="0"/>
        <w:ind w:left="0" w:right="1134"/>
        <w:rPr>
          <w:rStyle w:val="default"/>
          <w:rFonts w:cs="FrankRuehl" w:hint="cs"/>
          <w:vanish/>
          <w:szCs w:val="20"/>
          <w:shd w:val="clear" w:color="auto" w:fill="FFFF99"/>
          <w:rtl/>
        </w:rPr>
      </w:pPr>
      <w:r w:rsidRPr="006C4202">
        <w:rPr>
          <w:rStyle w:val="default"/>
          <w:rFonts w:cs="FrankRuehl" w:hint="cs"/>
          <w:b/>
          <w:bCs/>
          <w:vanish/>
          <w:szCs w:val="20"/>
          <w:shd w:val="clear" w:color="auto" w:fill="FFFF99"/>
          <w:rtl/>
        </w:rPr>
        <w:t>תיקון מס' 16</w:t>
      </w:r>
    </w:p>
    <w:p w:rsidR="006B61F5" w:rsidRPr="006C4202" w:rsidRDefault="006B61F5" w:rsidP="006B61F5">
      <w:pPr>
        <w:pStyle w:val="P00"/>
        <w:spacing w:before="0"/>
        <w:ind w:left="0" w:right="1134"/>
        <w:rPr>
          <w:rStyle w:val="default"/>
          <w:rFonts w:cs="FrankRuehl" w:hint="cs"/>
          <w:vanish/>
          <w:szCs w:val="20"/>
          <w:shd w:val="clear" w:color="auto" w:fill="FFFF99"/>
          <w:rtl/>
        </w:rPr>
      </w:pPr>
      <w:hyperlink r:id="rId103" w:history="1">
        <w:r w:rsidRPr="006C4202">
          <w:rPr>
            <w:rStyle w:val="Hyperlink"/>
            <w:rFonts w:cs="FrankRuehl" w:hint="cs"/>
            <w:vanish/>
            <w:szCs w:val="20"/>
            <w:shd w:val="clear" w:color="auto" w:fill="FFFF99"/>
            <w:rtl/>
          </w:rPr>
          <w:t>ס"ח תשע"א מס' 2313</w:t>
        </w:r>
      </w:hyperlink>
      <w:r w:rsidRPr="006C4202">
        <w:rPr>
          <w:rStyle w:val="default"/>
          <w:rFonts w:cs="FrankRuehl" w:hint="cs"/>
          <w:vanish/>
          <w:szCs w:val="20"/>
          <w:shd w:val="clear" w:color="auto" w:fill="FFFF99"/>
          <w:rtl/>
        </w:rPr>
        <w:t xml:space="preserve"> מיום 15.8.2011 עמ' 1054 (</w:t>
      </w:r>
      <w:hyperlink r:id="rId104" w:history="1">
        <w:r w:rsidRPr="006C4202">
          <w:rPr>
            <w:rStyle w:val="Hyperlink"/>
            <w:rFonts w:cs="FrankRuehl" w:hint="cs"/>
            <w:vanish/>
            <w:szCs w:val="20"/>
            <w:shd w:val="clear" w:color="auto" w:fill="FFFF99"/>
            <w:rtl/>
          </w:rPr>
          <w:t>ה"ח 537</w:t>
        </w:r>
      </w:hyperlink>
      <w:r w:rsidRPr="006C4202">
        <w:rPr>
          <w:rStyle w:val="default"/>
          <w:rFonts w:cs="FrankRuehl" w:hint="cs"/>
          <w:vanish/>
          <w:szCs w:val="20"/>
          <w:shd w:val="clear" w:color="auto" w:fill="FFFF99"/>
          <w:rtl/>
        </w:rPr>
        <w:t>)</w:t>
      </w:r>
    </w:p>
    <w:p w:rsidR="006B61F5" w:rsidRPr="006C4202" w:rsidRDefault="006B61F5" w:rsidP="006B61F5">
      <w:pPr>
        <w:pStyle w:val="P00"/>
        <w:ind w:left="0" w:right="1134"/>
        <w:rPr>
          <w:rStyle w:val="default"/>
          <w:rFonts w:cs="FrankRuehl" w:hint="cs"/>
          <w:vanish/>
          <w:sz w:val="22"/>
          <w:szCs w:val="22"/>
          <w:shd w:val="clear" w:color="auto" w:fill="FFFF99"/>
          <w:rtl/>
        </w:rPr>
      </w:pPr>
      <w:r w:rsidRPr="006C4202">
        <w:rPr>
          <w:rStyle w:val="big-number"/>
          <w:rFonts w:cs="FrankRuehl"/>
          <w:vanish/>
          <w:sz w:val="22"/>
          <w:szCs w:val="22"/>
          <w:shd w:val="clear" w:color="auto" w:fill="FFFF99"/>
          <w:rtl/>
        </w:rPr>
        <w:t>8</w:t>
      </w:r>
      <w:r w:rsidRPr="006C4202">
        <w:rPr>
          <w:rStyle w:val="default"/>
          <w:rFonts w:cs="FrankRuehl"/>
          <w:vanish/>
          <w:sz w:val="22"/>
          <w:szCs w:val="22"/>
          <w:shd w:val="clear" w:color="auto" w:fill="FFFF99"/>
          <w:rtl/>
        </w:rPr>
        <w:t>ג.</w:t>
      </w:r>
      <w:r w:rsidRPr="006C4202">
        <w:rPr>
          <w:rStyle w:val="default"/>
          <w:rFonts w:cs="FrankRuehl"/>
          <w:vanish/>
          <w:sz w:val="22"/>
          <w:szCs w:val="22"/>
          <w:shd w:val="clear" w:color="auto" w:fill="FFFF99"/>
          <w:rtl/>
        </w:rPr>
        <w:tab/>
        <w:t>נ</w:t>
      </w:r>
      <w:r w:rsidRPr="006C4202">
        <w:rPr>
          <w:rStyle w:val="default"/>
          <w:rFonts w:cs="FrankRuehl" w:hint="cs"/>
          <w:vanish/>
          <w:sz w:val="22"/>
          <w:szCs w:val="22"/>
          <w:shd w:val="clear" w:color="auto" w:fill="FFFF99"/>
          <w:rtl/>
        </w:rPr>
        <w:t xml:space="preserve">יתנה לארגון עזר לפי חוק זה הוראה להפעיל ציוד שברשותו, </w:t>
      </w:r>
      <w:r w:rsidRPr="006C4202">
        <w:rPr>
          <w:rStyle w:val="default"/>
          <w:rFonts w:cs="FrankRuehl" w:hint="cs"/>
          <w:strike/>
          <w:vanish/>
          <w:sz w:val="22"/>
          <w:szCs w:val="22"/>
          <w:shd w:val="clear" w:color="auto" w:fill="FFFF99"/>
          <w:rtl/>
        </w:rPr>
        <w:t>ינהגו בצ</w:t>
      </w:r>
      <w:r w:rsidRPr="006C4202">
        <w:rPr>
          <w:rStyle w:val="default"/>
          <w:rFonts w:cs="FrankRuehl"/>
          <w:strike/>
          <w:vanish/>
          <w:sz w:val="22"/>
          <w:szCs w:val="22"/>
          <w:shd w:val="clear" w:color="auto" w:fill="FFFF99"/>
          <w:rtl/>
        </w:rPr>
        <w:t>יו</w:t>
      </w:r>
      <w:r w:rsidRPr="006C4202">
        <w:rPr>
          <w:rStyle w:val="default"/>
          <w:rFonts w:cs="FrankRuehl" w:hint="cs"/>
          <w:strike/>
          <w:vanish/>
          <w:sz w:val="22"/>
          <w:szCs w:val="22"/>
          <w:shd w:val="clear" w:color="auto" w:fill="FFFF99"/>
          <w:rtl/>
        </w:rPr>
        <w:t>ד</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יראו בציוד</w:t>
      </w:r>
      <w:r w:rsidRPr="006C4202">
        <w:rPr>
          <w:rStyle w:val="default"/>
          <w:rFonts w:cs="FrankRuehl" w:hint="cs"/>
          <w:vanish/>
          <w:sz w:val="22"/>
          <w:szCs w:val="22"/>
          <w:shd w:val="clear" w:color="auto" w:fill="FFFF99"/>
          <w:rtl/>
        </w:rPr>
        <w:t xml:space="preserve">, בכל הנוגע לתשלום פיצויים בעד נזק שנגרם לו ובעד אבדנו, </w:t>
      </w:r>
      <w:r w:rsidRPr="006C4202">
        <w:rPr>
          <w:rStyle w:val="default"/>
          <w:rFonts w:cs="FrankRuehl" w:hint="cs"/>
          <w:strike/>
          <w:vanish/>
          <w:sz w:val="22"/>
          <w:szCs w:val="22"/>
          <w:shd w:val="clear" w:color="auto" w:fill="FFFF99"/>
          <w:rtl/>
        </w:rPr>
        <w:t>לפי פקודת הפיצויים (הגנה), 1940, כמו בכלי רכב שהמדינה קנתה חזקה בו מכוח סמכויות שעת-חירום כאמור באותה פקודה</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כאילו גויס לפי סעיף 8 לחוק רישום ציוד וגיוסו</w:t>
      </w:r>
      <w:r w:rsidRPr="006C4202">
        <w:rPr>
          <w:rStyle w:val="default"/>
          <w:rFonts w:cs="FrankRuehl" w:hint="cs"/>
          <w:vanish/>
          <w:sz w:val="22"/>
          <w:szCs w:val="22"/>
          <w:shd w:val="clear" w:color="auto" w:fill="FFFF99"/>
          <w:rtl/>
        </w:rPr>
        <w:t>.</w:t>
      </w:r>
    </w:p>
    <w:p w:rsidR="006B61F5" w:rsidRPr="006C4202" w:rsidRDefault="006B61F5" w:rsidP="006B61F5">
      <w:pPr>
        <w:pStyle w:val="P00"/>
        <w:spacing w:before="0"/>
        <w:ind w:left="0" w:right="1134"/>
        <w:rPr>
          <w:rStyle w:val="default"/>
          <w:rFonts w:cs="FrankRuehl" w:hint="cs"/>
          <w:vanish/>
          <w:sz w:val="20"/>
          <w:szCs w:val="20"/>
          <w:shd w:val="clear" w:color="auto" w:fill="FFFF99"/>
          <w:rtl/>
        </w:rPr>
      </w:pPr>
    </w:p>
    <w:p w:rsidR="006B61F5" w:rsidRPr="006C4202" w:rsidRDefault="006B61F5" w:rsidP="006B61F5">
      <w:pPr>
        <w:pStyle w:val="P00"/>
        <w:spacing w:before="0"/>
        <w:ind w:left="0" w:right="1134"/>
        <w:rPr>
          <w:rStyle w:val="default"/>
          <w:rFonts w:cs="FrankRuehl" w:hint="cs"/>
          <w:vanish/>
          <w:color w:val="FF0000"/>
          <w:sz w:val="20"/>
          <w:szCs w:val="20"/>
          <w:shd w:val="clear" w:color="auto" w:fill="FFFF99"/>
          <w:rtl/>
        </w:rPr>
      </w:pPr>
      <w:r w:rsidRPr="006C4202">
        <w:rPr>
          <w:rStyle w:val="default"/>
          <w:rFonts w:cs="FrankRuehl" w:hint="cs"/>
          <w:vanish/>
          <w:color w:val="FF0000"/>
          <w:sz w:val="20"/>
          <w:szCs w:val="20"/>
          <w:shd w:val="clear" w:color="auto" w:fill="FFFF99"/>
          <w:rtl/>
        </w:rPr>
        <w:t>מיום 8.8.2013</w:t>
      </w:r>
    </w:p>
    <w:p w:rsidR="006B61F5" w:rsidRPr="006C4202" w:rsidRDefault="006B61F5" w:rsidP="006B61F5">
      <w:pPr>
        <w:pStyle w:val="P00"/>
        <w:spacing w:before="0"/>
        <w:ind w:left="0" w:right="1134"/>
        <w:rPr>
          <w:rStyle w:val="default"/>
          <w:rFonts w:cs="FrankRuehl" w:hint="cs"/>
          <w:vanish/>
          <w:sz w:val="20"/>
          <w:szCs w:val="20"/>
          <w:shd w:val="clear" w:color="auto" w:fill="FFFF99"/>
          <w:rtl/>
        </w:rPr>
      </w:pPr>
      <w:r w:rsidRPr="006C4202">
        <w:rPr>
          <w:rStyle w:val="default"/>
          <w:rFonts w:cs="FrankRuehl" w:hint="cs"/>
          <w:b/>
          <w:bCs/>
          <w:vanish/>
          <w:sz w:val="20"/>
          <w:szCs w:val="20"/>
          <w:shd w:val="clear" w:color="auto" w:fill="FFFF99"/>
          <w:rtl/>
        </w:rPr>
        <w:t>תיקון מס' 17</w:t>
      </w:r>
    </w:p>
    <w:p w:rsidR="006B61F5" w:rsidRPr="006C4202" w:rsidRDefault="006B61F5" w:rsidP="006B61F5">
      <w:pPr>
        <w:pStyle w:val="P00"/>
        <w:spacing w:before="0"/>
        <w:ind w:left="0" w:right="1134"/>
        <w:rPr>
          <w:rStyle w:val="default"/>
          <w:rFonts w:cs="FrankRuehl" w:hint="cs"/>
          <w:vanish/>
          <w:sz w:val="20"/>
          <w:szCs w:val="20"/>
          <w:shd w:val="clear" w:color="auto" w:fill="FFFF99"/>
          <w:rtl/>
        </w:rPr>
      </w:pPr>
      <w:hyperlink r:id="rId105" w:history="1">
        <w:r w:rsidRPr="006C4202">
          <w:rPr>
            <w:rStyle w:val="Hyperlink"/>
            <w:rFonts w:cs="FrankRuehl" w:hint="cs"/>
            <w:vanish/>
            <w:szCs w:val="20"/>
            <w:shd w:val="clear" w:color="auto" w:fill="FFFF99"/>
            <w:rtl/>
          </w:rPr>
          <w:t>ס"ח תשע"ב מס' 2381</w:t>
        </w:r>
      </w:hyperlink>
      <w:r w:rsidRPr="006C4202">
        <w:rPr>
          <w:rStyle w:val="default"/>
          <w:rFonts w:cs="FrankRuehl" w:hint="cs"/>
          <w:vanish/>
          <w:sz w:val="20"/>
          <w:szCs w:val="20"/>
          <w:shd w:val="clear" w:color="auto" w:fill="FFFF99"/>
          <w:rtl/>
        </w:rPr>
        <w:t xml:space="preserve"> מיום 8.8.2012 עמ' 740 (</w:t>
      </w:r>
      <w:hyperlink r:id="rId106" w:history="1">
        <w:r w:rsidRPr="006C4202">
          <w:rPr>
            <w:rStyle w:val="Hyperlink"/>
            <w:rFonts w:cs="FrankRuehl" w:hint="cs"/>
            <w:vanish/>
            <w:szCs w:val="20"/>
            <w:shd w:val="clear" w:color="auto" w:fill="FFFF99"/>
            <w:rtl/>
          </w:rPr>
          <w:t>ה"ח 672</w:t>
        </w:r>
      </w:hyperlink>
      <w:r w:rsidRPr="006C4202">
        <w:rPr>
          <w:rStyle w:val="default"/>
          <w:rFonts w:cs="FrankRuehl" w:hint="cs"/>
          <w:vanish/>
          <w:sz w:val="20"/>
          <w:szCs w:val="20"/>
          <w:shd w:val="clear" w:color="auto" w:fill="FFFF99"/>
          <w:rtl/>
        </w:rPr>
        <w:t>)</w:t>
      </w:r>
    </w:p>
    <w:p w:rsidR="006B61F5" w:rsidRPr="006B61F5" w:rsidRDefault="006B61F5" w:rsidP="006B61F5">
      <w:pPr>
        <w:pStyle w:val="P00"/>
        <w:ind w:left="0" w:right="1134"/>
        <w:rPr>
          <w:rStyle w:val="default"/>
          <w:rFonts w:cs="FrankRuehl" w:hint="cs"/>
          <w:sz w:val="2"/>
          <w:szCs w:val="2"/>
          <w:shd w:val="clear" w:color="auto" w:fill="FFFF99"/>
          <w:rtl/>
        </w:rPr>
      </w:pPr>
      <w:r w:rsidRPr="006C4202">
        <w:rPr>
          <w:rStyle w:val="big-number"/>
          <w:rFonts w:cs="FrankRuehl"/>
          <w:vanish/>
          <w:sz w:val="22"/>
          <w:szCs w:val="22"/>
          <w:shd w:val="clear" w:color="auto" w:fill="FFFF99"/>
          <w:rtl/>
        </w:rPr>
        <w:t>8</w:t>
      </w:r>
      <w:r w:rsidRPr="006C4202">
        <w:rPr>
          <w:rStyle w:val="default"/>
          <w:rFonts w:cs="FrankRuehl"/>
          <w:vanish/>
          <w:sz w:val="22"/>
          <w:szCs w:val="22"/>
          <w:shd w:val="clear" w:color="auto" w:fill="FFFF99"/>
          <w:rtl/>
        </w:rPr>
        <w:t>ג.</w:t>
      </w:r>
      <w:r w:rsidRPr="006C4202">
        <w:rPr>
          <w:rStyle w:val="default"/>
          <w:rFonts w:cs="FrankRuehl"/>
          <w:vanish/>
          <w:sz w:val="22"/>
          <w:szCs w:val="22"/>
          <w:shd w:val="clear" w:color="auto" w:fill="FFFF99"/>
          <w:rtl/>
        </w:rPr>
        <w:tab/>
        <w:t>נ</w:t>
      </w:r>
      <w:r w:rsidRPr="006C4202">
        <w:rPr>
          <w:rStyle w:val="default"/>
          <w:rFonts w:cs="FrankRuehl" w:hint="cs"/>
          <w:vanish/>
          <w:sz w:val="22"/>
          <w:szCs w:val="22"/>
          <w:shd w:val="clear" w:color="auto" w:fill="FFFF99"/>
          <w:rtl/>
        </w:rPr>
        <w:t>יתנה לארגון עזר לפי חוק זה הוראה להפעיל ציוד שברשותו, יראו בציוד, בכל הנוגע לתשלום פיצויים בעד נזק שנגרם לו ובעד אבדנו, כאילו גויס לפי סעיף 8 לחוק רישום ציוד וגיוסו</w:t>
      </w:r>
      <w:r w:rsidRPr="006C4202">
        <w:rPr>
          <w:rStyle w:val="default"/>
          <w:rFonts w:cs="FrankRuehl" w:hint="cs"/>
          <w:vanish/>
          <w:sz w:val="22"/>
          <w:szCs w:val="22"/>
          <w:u w:val="single"/>
          <w:shd w:val="clear" w:color="auto" w:fill="FFFF99"/>
          <w:rtl/>
        </w:rPr>
        <w:t>; הוראות סעיף זה לא יחולו על הרשות הארצית לכבאות והצלה</w:t>
      </w:r>
      <w:r w:rsidRPr="006C4202">
        <w:rPr>
          <w:rStyle w:val="default"/>
          <w:rFonts w:cs="FrankRuehl" w:hint="cs"/>
          <w:vanish/>
          <w:sz w:val="22"/>
          <w:szCs w:val="22"/>
          <w:shd w:val="clear" w:color="auto" w:fill="FFFF99"/>
          <w:rtl/>
        </w:rPr>
        <w:t>.</w:t>
      </w:r>
      <w:bookmarkEnd w:id="30"/>
    </w:p>
    <w:p w:rsidR="006B61F5" w:rsidRDefault="006B61F5" w:rsidP="00B56D9C">
      <w:pPr>
        <w:pStyle w:val="P00"/>
        <w:spacing w:before="72"/>
        <w:ind w:left="0" w:right="1134"/>
        <w:rPr>
          <w:rStyle w:val="default"/>
          <w:rFonts w:cs="FrankRuehl"/>
          <w:rtl/>
        </w:rPr>
      </w:pPr>
    </w:p>
    <w:p w:rsidR="00EA3A22" w:rsidRDefault="00EA3A22" w:rsidP="00B56D9C">
      <w:pPr>
        <w:pStyle w:val="P00"/>
        <w:spacing w:before="72"/>
        <w:ind w:left="0" w:right="1134"/>
        <w:rPr>
          <w:rStyle w:val="default"/>
          <w:rFonts w:cs="FrankRuehl" w:hint="cs"/>
          <w:rtl/>
        </w:rPr>
      </w:pPr>
    </w:p>
    <w:p w:rsidR="00CD44EC" w:rsidRDefault="00CD44EC">
      <w:pPr>
        <w:pStyle w:val="P00"/>
        <w:spacing w:before="72"/>
        <w:ind w:left="0" w:right="1134"/>
        <w:rPr>
          <w:rStyle w:val="default"/>
          <w:rFonts w:cs="FrankRuehl" w:hint="cs"/>
          <w:rtl/>
        </w:rPr>
      </w:pPr>
      <w:bookmarkStart w:id="31" w:name="Seif9"/>
      <w:bookmarkEnd w:id="31"/>
      <w:r>
        <w:rPr>
          <w:lang w:val="he-IL"/>
        </w:rPr>
        <w:pict>
          <v:rect id="_x0000_s2087" style="position:absolute;left:0;text-align:left;margin-left:464.5pt;margin-top:8.05pt;width:75.05pt;height:24pt;z-index:251568640"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תפ</w:t>
                  </w:r>
                  <w:r>
                    <w:rPr>
                      <w:rFonts w:cs="Miriam" w:hint="cs"/>
                      <w:sz w:val="18"/>
                      <w:szCs w:val="18"/>
                      <w:rtl/>
                    </w:rPr>
                    <w:t>קידים צבאיים</w:t>
                  </w:r>
                </w:p>
                <w:p w:rsidR="00B56D9C" w:rsidRDefault="00B56D9C">
                  <w:pPr>
                    <w:spacing w:line="160" w:lineRule="exact"/>
                    <w:jc w:val="left"/>
                    <w:rPr>
                      <w:rFonts w:cs="Miriam"/>
                      <w:sz w:val="18"/>
                      <w:szCs w:val="18"/>
                      <w:rtl/>
                    </w:rPr>
                  </w:pPr>
                  <w:r>
                    <w:rPr>
                      <w:rFonts w:cs="Miriam"/>
                      <w:sz w:val="18"/>
                      <w:szCs w:val="18"/>
                      <w:rtl/>
                    </w:rPr>
                    <w:t>(תיקון מס' 11)</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נ"ג-</w:t>
                  </w:r>
                  <w:r>
                    <w:rPr>
                      <w:rFonts w:cs="Miriam"/>
                      <w:sz w:val="18"/>
                      <w:szCs w:val="18"/>
                      <w:rtl/>
                    </w:rPr>
                    <w:t>1993</w:t>
                  </w:r>
                </w:p>
              </w:txbxContent>
            </v:textbox>
            <w10:anchorlock/>
          </v:rect>
        </w:pict>
      </w:r>
      <w:r>
        <w:rPr>
          <w:rStyle w:val="big-number"/>
          <w:rFonts w:cs="Miriam"/>
          <w:rtl/>
        </w:rPr>
        <w:t>8</w:t>
      </w:r>
      <w:r>
        <w:rPr>
          <w:rStyle w:val="default"/>
          <w:rFonts w:cs="FrankRuehl"/>
          <w:rtl/>
        </w:rPr>
        <w:t>ד.</w:t>
      </w:r>
      <w:r>
        <w:rPr>
          <w:rStyle w:val="default"/>
          <w:rFonts w:cs="FrankRuehl"/>
          <w:rtl/>
        </w:rPr>
        <w:tab/>
        <w:t>ה</w:t>
      </w:r>
      <w:r>
        <w:rPr>
          <w:rStyle w:val="default"/>
          <w:rFonts w:cs="FrankRuehl" w:hint="cs"/>
          <w:rtl/>
        </w:rPr>
        <w:t>רמטכ"ל, באישור שר הבטחון, רשאי לקבוע בפקודות הצבא את התפקידים הצבאיים אשר ימלאו רא</w:t>
      </w:r>
      <w:r>
        <w:rPr>
          <w:rStyle w:val="default"/>
          <w:rFonts w:cs="FrankRuehl"/>
          <w:rtl/>
        </w:rPr>
        <w:t xml:space="preserve">ש </w:t>
      </w:r>
      <w:r>
        <w:rPr>
          <w:rStyle w:val="default"/>
          <w:rFonts w:cs="FrankRuehl" w:hint="cs"/>
          <w:rtl/>
        </w:rPr>
        <w:t>הג"א, מפקח הג"א מחוזי, מפקד הג"א פיקודי ואנשי הג"א, ובלבד שלא יוטלו תפקידים כאמור, אלא על חייל.</w:t>
      </w:r>
    </w:p>
    <w:p w:rsidR="00CD44EC" w:rsidRPr="006C4202" w:rsidRDefault="00CD44EC">
      <w:pPr>
        <w:pStyle w:val="P00"/>
        <w:spacing w:before="0"/>
        <w:ind w:left="0" w:right="1134"/>
        <w:rPr>
          <w:rFonts w:cs="FrankRuehl" w:hint="cs"/>
          <w:vanish/>
          <w:color w:val="FF0000"/>
          <w:szCs w:val="20"/>
          <w:shd w:val="clear" w:color="auto" w:fill="FFFF99"/>
          <w:rtl/>
        </w:rPr>
      </w:pPr>
      <w:bookmarkStart w:id="32" w:name="Rov150"/>
      <w:r w:rsidRPr="006C4202">
        <w:rPr>
          <w:rFonts w:cs="FrankRuehl" w:hint="cs"/>
          <w:vanish/>
          <w:color w:val="FF0000"/>
          <w:szCs w:val="20"/>
          <w:shd w:val="clear" w:color="auto" w:fill="FFFF99"/>
          <w:rtl/>
        </w:rPr>
        <w:t>מיום 4.2.1993</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07" w:history="1">
        <w:r w:rsidRPr="006C4202">
          <w:rPr>
            <w:rStyle w:val="Hyperlink"/>
            <w:rFonts w:cs="FrankRuehl" w:hint="cs"/>
            <w:vanish/>
            <w:szCs w:val="20"/>
            <w:shd w:val="clear" w:color="auto" w:fill="FFFF99"/>
            <w:rtl/>
          </w:rPr>
          <w:t>ס"ח תשנ"ג מס' 1411</w:t>
        </w:r>
      </w:hyperlink>
      <w:r w:rsidRPr="006C4202">
        <w:rPr>
          <w:rFonts w:cs="FrankRuehl" w:hint="cs"/>
          <w:vanish/>
          <w:szCs w:val="20"/>
          <w:shd w:val="clear" w:color="auto" w:fill="FFFF99"/>
          <w:rtl/>
        </w:rPr>
        <w:t xml:space="preserve"> מיום 4.2.1993 עמ' 55 (</w:t>
      </w:r>
      <w:hyperlink r:id="rId108" w:history="1">
        <w:r w:rsidRPr="006C4202">
          <w:rPr>
            <w:rStyle w:val="Hyperlink"/>
            <w:rFonts w:cs="FrankRuehl" w:hint="cs"/>
            <w:vanish/>
            <w:szCs w:val="20"/>
            <w:shd w:val="clear" w:color="auto" w:fill="FFFF99"/>
            <w:rtl/>
          </w:rPr>
          <w:t>ה"ח 2124</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8ד</w:t>
      </w:r>
      <w:bookmarkEnd w:id="32"/>
    </w:p>
    <w:p w:rsidR="00CD44EC" w:rsidRDefault="00CD44EC" w:rsidP="00B56D9C">
      <w:pPr>
        <w:pStyle w:val="P00"/>
        <w:spacing w:before="72"/>
        <w:ind w:left="0" w:right="1134"/>
        <w:rPr>
          <w:rStyle w:val="default"/>
          <w:rFonts w:cs="FrankRuehl" w:hint="cs"/>
          <w:rtl/>
        </w:rPr>
      </w:pPr>
      <w:bookmarkStart w:id="33" w:name="Seif10"/>
      <w:bookmarkEnd w:id="33"/>
      <w:r>
        <w:rPr>
          <w:lang w:val="he-IL"/>
        </w:rPr>
        <w:pict>
          <v:rect id="_x0000_s2088" style="position:absolute;left:0;text-align:left;margin-left:464.5pt;margin-top:8.05pt;width:75.05pt;height:31.5pt;z-index:251569664" o:allowincell="f" filled="f" stroked="f" strokecolor="lime" strokeweight=".25pt">
            <v:textbox style="mso-next-textbox:#_x0000_s2088" inset="0,0,0,0">
              <w:txbxContent>
                <w:p w:rsidR="00B56D9C" w:rsidRDefault="00B56D9C">
                  <w:pPr>
                    <w:spacing w:line="160" w:lineRule="exact"/>
                    <w:jc w:val="left"/>
                    <w:rPr>
                      <w:rFonts w:cs="Miriam" w:hint="cs"/>
                      <w:sz w:val="18"/>
                      <w:szCs w:val="18"/>
                      <w:rtl/>
                    </w:rPr>
                  </w:pPr>
                  <w:r>
                    <w:rPr>
                      <w:rFonts w:cs="Miriam" w:hint="cs"/>
                      <w:sz w:val="18"/>
                      <w:szCs w:val="18"/>
                      <w:rtl/>
                    </w:rPr>
                    <w:t>סמכויות חבר הגא</w:t>
                  </w:r>
                </w:p>
                <w:p w:rsidR="00B56D9C" w:rsidRDefault="00B56D9C">
                  <w:pPr>
                    <w:spacing w:line="160" w:lineRule="exact"/>
                    <w:jc w:val="left"/>
                    <w:rPr>
                      <w:rFonts w:cs="Miriam" w:hint="cs"/>
                      <w:sz w:val="18"/>
                      <w:szCs w:val="18"/>
                      <w:rtl/>
                    </w:rPr>
                  </w:pPr>
                  <w:r>
                    <w:rPr>
                      <w:rFonts w:cs="Miriam" w:hint="cs"/>
                      <w:sz w:val="18"/>
                      <w:szCs w:val="18"/>
                      <w:rtl/>
                    </w:rPr>
                    <w:t>(תיקון מס' 16) תשע"א-2011</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56D9C">
        <w:rPr>
          <w:rStyle w:val="default"/>
          <w:rFonts w:cs="FrankRuehl" w:hint="cs"/>
          <w:rtl/>
        </w:rPr>
        <w:t>לצורך מילוי תפקידו רשאי ראש הגא, מפקד הגא מחוזי וחבר הגא שהוסמך לכך בידי ראש הגא או מפקד הגא מחוזי להיכנס, בכל שעה סבירה, לכל מקום, למעט למקום מגורים, לשם פיקוח על קיום דיני ההתגוננות האזרחית, לשם מתן הוראות לנקיטת אמצעי התגוננות אזרחית, או לשם נקיטת אמצעים כאמור, ובלבד שתימסר לבעלים או למחזיק במקום הודעה על כך זמן סביר מראש</w:t>
      </w:r>
      <w:r>
        <w:rPr>
          <w:rStyle w:val="default"/>
          <w:rFonts w:cs="FrankRuehl" w:hint="cs"/>
          <w:rtl/>
        </w:rPr>
        <w:t>.</w:t>
      </w:r>
    </w:p>
    <w:p w:rsidR="00B56D9C" w:rsidRDefault="00B56D9C" w:rsidP="00B56D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בשעת תמרוני הגא, רשאי חבר הגא להיכנס לכל מקום בהתאם להוראות סעיף קטן (א).</w:t>
      </w:r>
    </w:p>
    <w:p w:rsidR="00B56D9C" w:rsidRDefault="00B56D9C" w:rsidP="00B56D9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בעת מצב מיוחד בעורף או בשעת התקפה רשאי חבר הגא, לצורך מילוי תפקידו </w:t>
      </w:r>
      <w:r>
        <w:rPr>
          <w:rStyle w:val="default"/>
          <w:rFonts w:cs="FrankRuehl"/>
          <w:rtl/>
        </w:rPr>
        <w:t>–</w:t>
      </w:r>
    </w:p>
    <w:p w:rsidR="00B56D9C" w:rsidRDefault="00B56D9C" w:rsidP="006A07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להיכנס לכל מקום בהתאם להוראות סעיף קטן (א) ולהשתמש בכוח סביר לצורך ביצוע סמכות הכניסה;</w:t>
      </w:r>
    </w:p>
    <w:p w:rsidR="00B56D9C" w:rsidRDefault="00B56D9C" w:rsidP="006A07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להשתמש בכוח סביר כדי לכפות את הציות </w:t>
      </w:r>
      <w:r w:rsidR="0034441F">
        <w:rPr>
          <w:rStyle w:val="default"/>
          <w:rFonts w:cs="FrankRuehl" w:hint="cs"/>
          <w:rtl/>
        </w:rPr>
        <w:t>לדיני ההתגוננות האזרחית.</w:t>
      </w:r>
    </w:p>
    <w:p w:rsidR="0034441F" w:rsidRDefault="0034441F" w:rsidP="00B56D9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שימוש בכוח לפי סעיף קטן (ג) ייעשה רק לאחר שחבר הגא זיהה עצמו לפני מי שנמצא במקום, הודיע לו את המטרה שלשמה נדרש השימוש בכוח, והזהירו כי יש בכוונתו להשתמש בכוח; חובת הזיהוי, ההודעה והאזהרה כאמור לא תחול אם נוכח חבר הגא לדעת כי לא נמצא אדם במקום.</w:t>
      </w:r>
    </w:p>
    <w:p w:rsidR="0034441F" w:rsidRDefault="0034441F" w:rsidP="00B56D9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בעת מצב מיוחד בעורף או בשעת התקפה, ככל שהדבר נדרש לשם הצלת הנפש או הרכוש או מניעת פגיעה חמורה בהם, רשאי קצין המשרת בהגא, לצורך מילוי תפקידו </w:t>
      </w:r>
      <w:r>
        <w:rPr>
          <w:rStyle w:val="default"/>
          <w:rFonts w:cs="FrankRuehl"/>
          <w:rtl/>
        </w:rPr>
        <w:t>–</w:t>
      </w:r>
    </w:p>
    <w:p w:rsidR="0034441F" w:rsidRDefault="0034441F" w:rsidP="007E6B4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להורות לחבר ארגון עזר ולמתנדב בארגון עזר לפעול במסגרת תפקידם וסמכויותיהם ולהפעיל את הציוד ברשותם לצורך מילוי תפקידם;</w:t>
      </w:r>
    </w:p>
    <w:p w:rsidR="0034441F" w:rsidRDefault="0034441F" w:rsidP="007E6B4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להורות לכל אדם הנמצא בשטח המותקן או בשטח העלול להיות מותקף כל הוראה סבירה;</w:t>
      </w:r>
    </w:p>
    <w:p w:rsidR="0034441F" w:rsidRDefault="0034441F" w:rsidP="007E6B4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7E6B45">
        <w:rPr>
          <w:rStyle w:val="default"/>
          <w:rFonts w:cs="FrankRuehl" w:hint="cs"/>
          <w:rtl/>
        </w:rPr>
        <w:t>להורות למי שבבעלותו, בחזקתו, בשליטתו או בפיקוחו ציוד או חומר, להעמיד את הציוד או החומר לרשות הגא או לרשות ארגון עזר;</w:t>
      </w:r>
    </w:p>
    <w:p w:rsidR="007E6B45" w:rsidRDefault="007E6B45" w:rsidP="007E6B4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לסגור שטח או מקום ולמנוע מכל אדם להיכנס אליו או לצאת ממנו, וכן לדרוש מכל אדם בשטח המותקף או בשטח העלול להיות מותקף, להישאר במקום שבו הוא נמצא, לצאת ממנו או להיכנס למקום אחר שקבע, והכל אם סבר כי מתן ההוראה נחוץ באופן מיידי לשם הצלת הנפש או הרכוש או מניעת פגיעה חמורה בהם;</w:t>
      </w:r>
    </w:p>
    <w:p w:rsidR="007E6B45" w:rsidRDefault="007E6B45" w:rsidP="007E6B4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להורות על ביצוע עבודות במקרקעין, לרבות הריסתם, אם סבר כי ביצוע העבודות באופן מידי נחוץ לשם הצלת הנפש או הרכוש או מניעת פגיעה חמורה בהם, ובכלל זה לשם חילוץ אדם הלכוד באותם מקרקעין או מניעת התפשטות דליקה; לעניין פסקה זו, "קצין המשרת בהגא" </w:t>
      </w:r>
      <w:r>
        <w:rPr>
          <w:rStyle w:val="default"/>
          <w:rFonts w:cs="FrankRuehl"/>
          <w:rtl/>
        </w:rPr>
        <w:t>–</w:t>
      </w:r>
      <w:r>
        <w:rPr>
          <w:rStyle w:val="default"/>
          <w:rFonts w:cs="FrankRuehl" w:hint="cs"/>
          <w:rtl/>
        </w:rPr>
        <w:t xml:space="preserve"> קצין שהוסמך לעניין פסקה זו בידי ראש הגא או בידי מי שראש הגא הסמיכו לכך.</w:t>
      </w:r>
    </w:p>
    <w:p w:rsidR="007E6B45" w:rsidRDefault="007E6B45" w:rsidP="007E6B4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ציוד או חומר שהועמד לרשות הגא או ארגון העזר, כאמור בסעיף קטן (ה)(3), יראוהו לעניין תשלום דמי שימוש ופיצויים כאילו היה ציוד שגויס לפי סעיף 8 לחוק רישום ציוד וגיוסו.</w:t>
      </w:r>
    </w:p>
    <w:p w:rsidR="007E6B45" w:rsidRDefault="007E6B45" w:rsidP="007E6B45">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אין בהוראות סעיף זה כדי לגרוע מכל סמכות אחרת הנתונה לפי כל דין.</w:t>
      </w:r>
    </w:p>
    <w:p w:rsidR="007E6B45" w:rsidRDefault="007E6B45" w:rsidP="007E6B45">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לא תוגש תובענה נגד אדם על מעשה או מחדל שעשה בתום לב על פי הוראה שקיבל לפי סעיף קטן (ה) והמקים אחריות בנזיקין.</w:t>
      </w:r>
    </w:p>
    <w:p w:rsidR="007E6B45" w:rsidRDefault="007E6B45" w:rsidP="007E6B45">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בסעיף זה, "חברה הגא" </w:t>
      </w:r>
      <w:r>
        <w:rPr>
          <w:rStyle w:val="default"/>
          <w:rFonts w:cs="FrankRuehl"/>
          <w:rtl/>
        </w:rPr>
        <w:t>–</w:t>
      </w:r>
      <w:r>
        <w:rPr>
          <w:rStyle w:val="default"/>
          <w:rFonts w:cs="FrankRuehl" w:hint="cs"/>
          <w:rtl/>
        </w:rPr>
        <w:t xml:space="preserve"> למעט מי שנתקבל להגא כמתנדב.</w:t>
      </w:r>
    </w:p>
    <w:p w:rsidR="00CD44EC" w:rsidRPr="006C4202" w:rsidRDefault="00CD44EC">
      <w:pPr>
        <w:pStyle w:val="P00"/>
        <w:spacing w:before="0"/>
        <w:ind w:left="0" w:right="1134"/>
        <w:rPr>
          <w:rFonts w:cs="FrankRuehl" w:hint="cs"/>
          <w:b/>
          <w:bCs/>
          <w:vanish/>
          <w:szCs w:val="20"/>
          <w:shd w:val="clear" w:color="auto" w:fill="FFFF99"/>
          <w:rtl/>
        </w:rPr>
      </w:pPr>
      <w:bookmarkStart w:id="34" w:name="Rov205"/>
      <w:r w:rsidRPr="006C4202">
        <w:rPr>
          <w:rFonts w:cs="FrankRuehl" w:hint="cs"/>
          <w:vanish/>
          <w:color w:val="FF0000"/>
          <w:szCs w:val="20"/>
          <w:shd w:val="clear" w:color="auto" w:fill="FFFF99"/>
          <w:rtl/>
        </w:rPr>
        <w:t>מיום 5.4.1951</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ת"ט תשי"א-1951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09" w:history="1">
        <w:r w:rsidRPr="006C4202">
          <w:rPr>
            <w:rStyle w:val="Hyperlink"/>
            <w:rFonts w:cs="FrankRuehl" w:hint="cs"/>
            <w:vanish/>
            <w:szCs w:val="20"/>
            <w:shd w:val="clear" w:color="auto" w:fill="FFFF99"/>
            <w:rtl/>
          </w:rPr>
          <w:t>ס"ח תשי"א מס' 72</w:t>
        </w:r>
      </w:hyperlink>
      <w:r w:rsidRPr="006C4202">
        <w:rPr>
          <w:rFonts w:cs="FrankRuehl" w:hint="cs"/>
          <w:vanish/>
          <w:szCs w:val="20"/>
          <w:shd w:val="clear" w:color="auto" w:fill="FFFF99"/>
          <w:rtl/>
        </w:rPr>
        <w:t xml:space="preserve"> מיום 5.4.1951 עמ' 94 </w:t>
      </w:r>
    </w:p>
    <w:p w:rsidR="00CD44EC" w:rsidRPr="006C4202" w:rsidRDefault="00CD44EC">
      <w:pPr>
        <w:pStyle w:val="P00"/>
        <w:ind w:left="0"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ר</w:t>
      </w:r>
      <w:r w:rsidRPr="006C4202">
        <w:rPr>
          <w:rStyle w:val="default"/>
          <w:rFonts w:cs="FrankRuehl" w:hint="cs"/>
          <w:vanish/>
          <w:sz w:val="22"/>
          <w:szCs w:val="22"/>
          <w:shd w:val="clear" w:color="auto" w:fill="FFFF99"/>
          <w:rtl/>
        </w:rPr>
        <w:t>אש הגא, מפקח הגא מחוזי וכל חבר הגא שהוסמך לכך בכתב על ידי ראש הגא</w:t>
      </w:r>
      <w:r w:rsidRPr="006C4202">
        <w:rPr>
          <w:rStyle w:val="default"/>
          <w:rFonts w:cs="FrankRuehl"/>
          <w:vanish/>
          <w:sz w:val="22"/>
          <w:szCs w:val="22"/>
          <w:shd w:val="clear" w:color="auto" w:fill="FFFF99"/>
          <w:rtl/>
        </w:rPr>
        <w:t xml:space="preserve"> א</w:t>
      </w:r>
      <w:r w:rsidRPr="006C4202">
        <w:rPr>
          <w:rStyle w:val="default"/>
          <w:rFonts w:cs="FrankRuehl" w:hint="cs"/>
          <w:vanish/>
          <w:sz w:val="22"/>
          <w:szCs w:val="22"/>
          <w:shd w:val="clear" w:color="auto" w:fill="FFFF99"/>
          <w:rtl/>
        </w:rPr>
        <w:t xml:space="preserve">ו על ידי מפקד הגא מחוזי, רשאי להיכנס, בזמן שבין שעה שמונה בבוקר ובין שעה שמונה בערב, לכל מקום שיש לו יסוד לחשוב שנעברה בו עבירה </w:t>
      </w:r>
      <w:r w:rsidRPr="006C4202">
        <w:rPr>
          <w:rStyle w:val="default"/>
          <w:rFonts w:cs="FrankRuehl" w:hint="cs"/>
          <w:strike/>
          <w:vanish/>
          <w:sz w:val="22"/>
          <w:szCs w:val="22"/>
          <w:shd w:val="clear" w:color="auto" w:fill="FFFF99"/>
          <w:rtl/>
        </w:rPr>
        <w:t>על ידי ההתגוננות האזרחית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על דיני</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ההתגוננות האזרחית</w:t>
      </w:r>
      <w:r w:rsidRPr="006C4202">
        <w:rPr>
          <w:rStyle w:val="default"/>
          <w:rFonts w:cs="FrankRuehl" w:hint="cs"/>
          <w:vanish/>
          <w:sz w:val="22"/>
          <w:szCs w:val="22"/>
          <w:shd w:val="clear" w:color="auto" w:fill="FFFF99"/>
          <w:rtl/>
        </w:rPr>
        <w:t>, או שיש צורך לנקוט בו באמצעי התגוננות אזרחית, או כדי לנקוט בו אותם אמצעים למעשה.</w:t>
      </w:r>
    </w:p>
    <w:p w:rsidR="00B56D9C" w:rsidRPr="006C4202" w:rsidRDefault="00B56D9C" w:rsidP="00B56D9C">
      <w:pPr>
        <w:pStyle w:val="P00"/>
        <w:spacing w:before="0"/>
        <w:ind w:left="0" w:right="1134"/>
        <w:rPr>
          <w:rStyle w:val="default"/>
          <w:rFonts w:cs="FrankRuehl" w:hint="cs"/>
          <w:vanish/>
          <w:sz w:val="20"/>
          <w:szCs w:val="20"/>
          <w:shd w:val="clear" w:color="auto" w:fill="FFFF99"/>
          <w:rtl/>
        </w:rPr>
      </w:pPr>
    </w:p>
    <w:p w:rsidR="00B56D9C" w:rsidRPr="006C4202" w:rsidRDefault="00B56D9C" w:rsidP="00B56D9C">
      <w:pPr>
        <w:pStyle w:val="P00"/>
        <w:spacing w:before="0"/>
        <w:ind w:left="0" w:right="1134"/>
        <w:rPr>
          <w:rStyle w:val="default"/>
          <w:rFonts w:cs="FrankRuehl" w:hint="cs"/>
          <w:vanish/>
          <w:color w:val="FF0000"/>
          <w:szCs w:val="20"/>
          <w:shd w:val="clear" w:color="auto" w:fill="FFFF99"/>
          <w:rtl/>
        </w:rPr>
      </w:pPr>
      <w:r w:rsidRPr="006C4202">
        <w:rPr>
          <w:rStyle w:val="default"/>
          <w:rFonts w:cs="FrankRuehl" w:hint="cs"/>
          <w:vanish/>
          <w:color w:val="FF0000"/>
          <w:szCs w:val="20"/>
          <w:shd w:val="clear" w:color="auto" w:fill="FFFF99"/>
          <w:rtl/>
        </w:rPr>
        <w:t>מיום 15.8.2011</w:t>
      </w:r>
    </w:p>
    <w:p w:rsidR="00B56D9C" w:rsidRPr="006C4202" w:rsidRDefault="00B56D9C" w:rsidP="00B56D9C">
      <w:pPr>
        <w:pStyle w:val="P00"/>
        <w:spacing w:before="0"/>
        <w:ind w:left="0" w:right="1134"/>
        <w:rPr>
          <w:rStyle w:val="default"/>
          <w:rFonts w:cs="FrankRuehl" w:hint="cs"/>
          <w:vanish/>
          <w:szCs w:val="20"/>
          <w:shd w:val="clear" w:color="auto" w:fill="FFFF99"/>
          <w:rtl/>
        </w:rPr>
      </w:pPr>
      <w:r w:rsidRPr="006C4202">
        <w:rPr>
          <w:rStyle w:val="default"/>
          <w:rFonts w:cs="FrankRuehl" w:hint="cs"/>
          <w:b/>
          <w:bCs/>
          <w:vanish/>
          <w:szCs w:val="20"/>
          <w:shd w:val="clear" w:color="auto" w:fill="FFFF99"/>
          <w:rtl/>
        </w:rPr>
        <w:t>תיקון מס' 16</w:t>
      </w:r>
    </w:p>
    <w:p w:rsidR="00B56D9C" w:rsidRPr="006C4202" w:rsidRDefault="00B56D9C" w:rsidP="00B56D9C">
      <w:pPr>
        <w:pStyle w:val="P00"/>
        <w:spacing w:before="0"/>
        <w:ind w:left="0" w:right="1134"/>
        <w:rPr>
          <w:rStyle w:val="default"/>
          <w:rFonts w:cs="FrankRuehl" w:hint="cs"/>
          <w:vanish/>
          <w:szCs w:val="20"/>
          <w:shd w:val="clear" w:color="auto" w:fill="FFFF99"/>
          <w:rtl/>
        </w:rPr>
      </w:pPr>
      <w:hyperlink r:id="rId110" w:history="1">
        <w:r w:rsidRPr="006C4202">
          <w:rPr>
            <w:rStyle w:val="Hyperlink"/>
            <w:rFonts w:cs="FrankRuehl" w:hint="cs"/>
            <w:vanish/>
            <w:szCs w:val="20"/>
            <w:shd w:val="clear" w:color="auto" w:fill="FFFF99"/>
            <w:rtl/>
          </w:rPr>
          <w:t>ס"ח תשע"א מס' 2313</w:t>
        </w:r>
      </w:hyperlink>
      <w:r w:rsidRPr="006C4202">
        <w:rPr>
          <w:rStyle w:val="default"/>
          <w:rFonts w:cs="FrankRuehl" w:hint="cs"/>
          <w:vanish/>
          <w:szCs w:val="20"/>
          <w:shd w:val="clear" w:color="auto" w:fill="FFFF99"/>
          <w:rtl/>
        </w:rPr>
        <w:t xml:space="preserve"> מיום 15.8.2011 עמ' 1055 (</w:t>
      </w:r>
      <w:hyperlink r:id="rId111" w:history="1">
        <w:r w:rsidRPr="006C4202">
          <w:rPr>
            <w:rStyle w:val="Hyperlink"/>
            <w:rFonts w:cs="FrankRuehl" w:hint="cs"/>
            <w:vanish/>
            <w:szCs w:val="20"/>
            <w:shd w:val="clear" w:color="auto" w:fill="FFFF99"/>
            <w:rtl/>
          </w:rPr>
          <w:t>ה"ח 537</w:t>
        </w:r>
      </w:hyperlink>
      <w:r w:rsidRPr="006C4202">
        <w:rPr>
          <w:rStyle w:val="default"/>
          <w:rFonts w:cs="FrankRuehl" w:hint="cs"/>
          <w:vanish/>
          <w:szCs w:val="20"/>
          <w:shd w:val="clear" w:color="auto" w:fill="FFFF99"/>
          <w:rtl/>
        </w:rPr>
        <w:t>)</w:t>
      </w:r>
    </w:p>
    <w:p w:rsidR="00B56D9C" w:rsidRPr="006C4202" w:rsidRDefault="00B56D9C" w:rsidP="00B56D9C">
      <w:pPr>
        <w:pStyle w:val="P00"/>
        <w:spacing w:before="0"/>
        <w:ind w:left="0" w:right="1134"/>
        <w:rPr>
          <w:rStyle w:val="default"/>
          <w:rFonts w:cs="FrankRuehl" w:hint="cs"/>
          <w:vanish/>
          <w:szCs w:val="20"/>
          <w:shd w:val="clear" w:color="auto" w:fill="FFFF99"/>
          <w:rtl/>
        </w:rPr>
      </w:pPr>
      <w:r w:rsidRPr="006C4202">
        <w:rPr>
          <w:rStyle w:val="default"/>
          <w:rFonts w:cs="FrankRuehl" w:hint="cs"/>
          <w:b/>
          <w:bCs/>
          <w:vanish/>
          <w:szCs w:val="20"/>
          <w:shd w:val="clear" w:color="auto" w:fill="FFFF99"/>
          <w:rtl/>
        </w:rPr>
        <w:t>החלפת סעיף 9</w:t>
      </w:r>
    </w:p>
    <w:p w:rsidR="00B56D9C" w:rsidRPr="006C4202" w:rsidRDefault="00B56D9C" w:rsidP="00B56D9C">
      <w:pPr>
        <w:pStyle w:val="P00"/>
        <w:ind w:left="0" w:right="1134"/>
        <w:rPr>
          <w:rStyle w:val="default"/>
          <w:rFonts w:cs="FrankRuehl" w:hint="cs"/>
          <w:vanish/>
          <w:szCs w:val="20"/>
          <w:shd w:val="clear" w:color="auto" w:fill="FFFF99"/>
          <w:rtl/>
        </w:rPr>
      </w:pPr>
      <w:r w:rsidRPr="006C4202">
        <w:rPr>
          <w:rStyle w:val="default"/>
          <w:rFonts w:cs="FrankRuehl" w:hint="cs"/>
          <w:vanish/>
          <w:szCs w:val="20"/>
          <w:shd w:val="clear" w:color="auto" w:fill="FFFF99"/>
          <w:rtl/>
        </w:rPr>
        <w:t>הנוסח הקודם:</w:t>
      </w:r>
    </w:p>
    <w:p w:rsidR="00B56D9C" w:rsidRPr="006C4202" w:rsidRDefault="00B56D9C" w:rsidP="00B56D9C">
      <w:pPr>
        <w:pStyle w:val="P00"/>
        <w:spacing w:before="20"/>
        <w:ind w:left="0" w:right="1134"/>
        <w:rPr>
          <w:rStyle w:val="big-number"/>
          <w:rFonts w:cs="Miriam" w:hint="cs"/>
          <w:strike/>
          <w:vanish/>
          <w:sz w:val="16"/>
          <w:szCs w:val="16"/>
          <w:shd w:val="clear" w:color="auto" w:fill="FFFF99"/>
          <w:rtl/>
        </w:rPr>
      </w:pPr>
      <w:r w:rsidRPr="006C4202">
        <w:rPr>
          <w:rStyle w:val="big-number"/>
          <w:rFonts w:cs="Miriam" w:hint="cs"/>
          <w:strike/>
          <w:vanish/>
          <w:sz w:val="16"/>
          <w:szCs w:val="16"/>
          <w:shd w:val="clear" w:color="auto" w:fill="FFFF99"/>
          <w:rtl/>
        </w:rPr>
        <w:t>סמכויות מיוחדות לחברי הגא</w:t>
      </w:r>
    </w:p>
    <w:p w:rsidR="00B56D9C" w:rsidRPr="006C4202" w:rsidRDefault="00B56D9C" w:rsidP="00B56D9C">
      <w:pPr>
        <w:pStyle w:val="P00"/>
        <w:spacing w:before="0"/>
        <w:ind w:left="0" w:right="1134"/>
        <w:rPr>
          <w:rStyle w:val="default"/>
          <w:rFonts w:cs="FrankRuehl"/>
          <w:strike/>
          <w:vanish/>
          <w:sz w:val="22"/>
          <w:szCs w:val="22"/>
          <w:shd w:val="clear" w:color="auto" w:fill="FFFF99"/>
          <w:rtl/>
        </w:rPr>
      </w:pPr>
      <w:r w:rsidRPr="006C4202">
        <w:rPr>
          <w:rStyle w:val="big-number"/>
          <w:rFonts w:cs="FrankRuehl"/>
          <w:strike/>
          <w:vanish/>
          <w:sz w:val="22"/>
          <w:szCs w:val="22"/>
          <w:shd w:val="clear" w:color="auto" w:fill="FFFF99"/>
          <w:rtl/>
        </w:rPr>
        <w:t>9.</w:t>
      </w:r>
      <w:r w:rsidRPr="006C4202">
        <w:rPr>
          <w:rStyle w:val="big-number"/>
          <w:rFonts w:cs="FrankRuehl"/>
          <w:strike/>
          <w:vanish/>
          <w:sz w:val="22"/>
          <w:szCs w:val="22"/>
          <w:shd w:val="clear" w:color="auto" w:fill="FFFF99"/>
          <w:rtl/>
        </w:rPr>
        <w:tab/>
      </w:r>
      <w:r w:rsidRPr="006C4202">
        <w:rPr>
          <w:rStyle w:val="default"/>
          <w:rFonts w:cs="FrankRuehl"/>
          <w:strike/>
          <w:vanish/>
          <w:sz w:val="22"/>
          <w:szCs w:val="22"/>
          <w:shd w:val="clear" w:color="auto" w:fill="FFFF99"/>
          <w:rtl/>
        </w:rPr>
        <w:t>(א</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ר</w:t>
      </w:r>
      <w:r w:rsidRPr="006C4202">
        <w:rPr>
          <w:rStyle w:val="default"/>
          <w:rFonts w:cs="FrankRuehl" w:hint="cs"/>
          <w:strike/>
          <w:vanish/>
          <w:sz w:val="22"/>
          <w:szCs w:val="22"/>
          <w:shd w:val="clear" w:color="auto" w:fill="FFFF99"/>
          <w:rtl/>
        </w:rPr>
        <w:t>אש הגא, מפקח הגא מחוזי וכל חבר הגא שהוסמך לכך בכתב על ידי ראש הגא</w:t>
      </w:r>
      <w:r w:rsidRPr="006C4202">
        <w:rPr>
          <w:rStyle w:val="default"/>
          <w:rFonts w:cs="FrankRuehl"/>
          <w:strike/>
          <w:vanish/>
          <w:sz w:val="22"/>
          <w:szCs w:val="22"/>
          <w:shd w:val="clear" w:color="auto" w:fill="FFFF99"/>
          <w:rtl/>
        </w:rPr>
        <w:t xml:space="preserve"> א</w:t>
      </w:r>
      <w:r w:rsidRPr="006C4202">
        <w:rPr>
          <w:rStyle w:val="default"/>
          <w:rFonts w:cs="FrankRuehl" w:hint="cs"/>
          <w:strike/>
          <w:vanish/>
          <w:sz w:val="22"/>
          <w:szCs w:val="22"/>
          <w:shd w:val="clear" w:color="auto" w:fill="FFFF99"/>
          <w:rtl/>
        </w:rPr>
        <w:t>ו על ידי מפקד הגא מחוזי, רשאי להיכנס, בזמן שבין שעה שמונה בבוקר ובין שעה שמונה בערב, לכל מקום שיש לו יסוד לחשוב שנעברה בו עבירה על דיני</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ההתגוננות האזרחית, או שיש צורך לנקוט בו באמצעי התגוננות אזרחית, או כדי לנקוט בו אותם אמצעים למעשה.</w:t>
      </w:r>
    </w:p>
    <w:p w:rsidR="00B56D9C" w:rsidRPr="006C4202" w:rsidRDefault="00B56D9C" w:rsidP="00B56D9C">
      <w:pPr>
        <w:pStyle w:val="P00"/>
        <w:spacing w:before="0"/>
        <w:ind w:left="0" w:right="1134"/>
        <w:rPr>
          <w:rStyle w:val="default"/>
          <w:rFonts w:cs="FrankRuehl" w:hint="cs"/>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ב</w:t>
      </w:r>
      <w:r w:rsidRPr="006C4202">
        <w:rPr>
          <w:rStyle w:val="default"/>
          <w:rFonts w:cs="FrankRuehl" w:hint="cs"/>
          <w:strike/>
          <w:vanish/>
          <w:sz w:val="22"/>
          <w:szCs w:val="22"/>
          <w:shd w:val="clear" w:color="auto" w:fill="FFFF99"/>
          <w:rtl/>
        </w:rPr>
        <w:t>תקופת קרבות א</w:t>
      </w:r>
      <w:r w:rsidRPr="006C4202">
        <w:rPr>
          <w:rStyle w:val="default"/>
          <w:rFonts w:cs="FrankRuehl"/>
          <w:strike/>
          <w:vanish/>
          <w:sz w:val="22"/>
          <w:szCs w:val="22"/>
          <w:shd w:val="clear" w:color="auto" w:fill="FFFF99"/>
          <w:rtl/>
        </w:rPr>
        <w:t xml:space="preserve">ו </w:t>
      </w:r>
      <w:r w:rsidRPr="006C4202">
        <w:rPr>
          <w:rStyle w:val="default"/>
          <w:rFonts w:cs="FrankRuehl" w:hint="cs"/>
          <w:strike/>
          <w:vanish/>
          <w:sz w:val="22"/>
          <w:szCs w:val="22"/>
          <w:shd w:val="clear" w:color="auto" w:fill="FFFF99"/>
          <w:rtl/>
        </w:rPr>
        <w:t xml:space="preserve">בשעת תמרוני הגא, רשאי כל חבר הגא כשהוא בתפקיד </w:t>
      </w:r>
      <w:r w:rsidRPr="006C4202">
        <w:rPr>
          <w:rStyle w:val="default"/>
          <w:rFonts w:cs="FrankRuehl"/>
          <w:strike/>
          <w:vanish/>
          <w:sz w:val="22"/>
          <w:szCs w:val="22"/>
          <w:shd w:val="clear" w:color="auto" w:fill="FFFF99"/>
          <w:rtl/>
        </w:rPr>
        <w:t>–</w:t>
      </w:r>
    </w:p>
    <w:p w:rsidR="00B56D9C" w:rsidRPr="006C4202" w:rsidRDefault="00B56D9C" w:rsidP="00B56D9C">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(1)</w:t>
      </w:r>
      <w:r w:rsidRPr="006C4202">
        <w:rPr>
          <w:rStyle w:val="default"/>
          <w:rFonts w:cs="FrankRuehl"/>
          <w:strike/>
          <w:vanish/>
          <w:sz w:val="22"/>
          <w:szCs w:val="22"/>
          <w:shd w:val="clear" w:color="auto" w:fill="FFFF99"/>
          <w:rtl/>
        </w:rPr>
        <w:tab/>
        <w:t>ל</w:t>
      </w:r>
      <w:r w:rsidRPr="006C4202">
        <w:rPr>
          <w:rStyle w:val="default"/>
          <w:rFonts w:cs="FrankRuehl" w:hint="cs"/>
          <w:strike/>
          <w:vanish/>
          <w:sz w:val="22"/>
          <w:szCs w:val="22"/>
          <w:shd w:val="clear" w:color="auto" w:fill="FFFF99"/>
          <w:rtl/>
        </w:rPr>
        <w:t>היכנס לכל מקום בנסיבות או למען המטרות הנקובות בסעיף קטן (א);</w:t>
      </w:r>
    </w:p>
    <w:p w:rsidR="00B56D9C" w:rsidRPr="006C4202" w:rsidRDefault="00B56D9C" w:rsidP="00B56D9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(2)</w:t>
      </w:r>
      <w:r w:rsidRPr="006C4202">
        <w:rPr>
          <w:rStyle w:val="default"/>
          <w:rFonts w:cs="FrankRuehl"/>
          <w:strike/>
          <w:vanish/>
          <w:sz w:val="22"/>
          <w:szCs w:val="22"/>
          <w:shd w:val="clear" w:color="auto" w:fill="FFFF99"/>
          <w:rtl/>
        </w:rPr>
        <w:tab/>
        <w:t>ל</w:t>
      </w:r>
      <w:r w:rsidRPr="006C4202">
        <w:rPr>
          <w:rStyle w:val="default"/>
          <w:rFonts w:cs="FrankRuehl" w:hint="cs"/>
          <w:strike/>
          <w:vanish/>
          <w:sz w:val="22"/>
          <w:szCs w:val="22"/>
          <w:shd w:val="clear" w:color="auto" w:fill="FFFF99"/>
          <w:rtl/>
        </w:rPr>
        <w:t>השתמש במידת הכוח המתקבלת על הדעת, כדי לכפות את הציות לדיני ההתגוננות האזרחית.</w:t>
      </w:r>
    </w:p>
    <w:p w:rsidR="00B56D9C" w:rsidRPr="007E6B45" w:rsidRDefault="00B56D9C" w:rsidP="007E6B45">
      <w:pPr>
        <w:pStyle w:val="P00"/>
        <w:spacing w:before="0"/>
        <w:ind w:left="0" w:right="1134"/>
        <w:rPr>
          <w:rStyle w:val="default"/>
          <w:rFonts w:cs="FrankRuehl" w:hint="cs"/>
          <w:sz w:val="2"/>
          <w:szCs w:val="2"/>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(ג</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ב</w:t>
      </w:r>
      <w:r w:rsidRPr="006C4202">
        <w:rPr>
          <w:rStyle w:val="default"/>
          <w:rFonts w:cs="FrankRuehl" w:hint="cs"/>
          <w:strike/>
          <w:vanish/>
          <w:sz w:val="22"/>
          <w:szCs w:val="22"/>
          <w:shd w:val="clear" w:color="auto" w:fill="FFFF99"/>
          <w:rtl/>
        </w:rPr>
        <w:t>שעת התקפה רשאי חבר הגא ליתן לאדם הנמצא בשטח המותקף,</w:t>
      </w:r>
      <w:r w:rsidRPr="006C4202">
        <w:rPr>
          <w:rStyle w:val="default"/>
          <w:rFonts w:cs="FrankRuehl"/>
          <w:strike/>
          <w:vanish/>
          <w:sz w:val="22"/>
          <w:szCs w:val="22"/>
          <w:shd w:val="clear" w:color="auto" w:fill="FFFF99"/>
          <w:rtl/>
        </w:rPr>
        <w:t xml:space="preserve"> כ</w:t>
      </w:r>
      <w:r w:rsidRPr="006C4202">
        <w:rPr>
          <w:rStyle w:val="default"/>
          <w:rFonts w:cs="FrankRuehl" w:hint="cs"/>
          <w:strike/>
          <w:vanish/>
          <w:sz w:val="22"/>
          <w:szCs w:val="22"/>
          <w:shd w:val="clear" w:color="auto" w:fill="FFFF99"/>
          <w:rtl/>
        </w:rPr>
        <w:t>ל הוראה המתקבלת על הדעת כדרישה לשמירתם או להצלתם של חיי אדם באותו שטח.</w:t>
      </w:r>
      <w:bookmarkEnd w:id="34"/>
    </w:p>
    <w:p w:rsidR="00CD44EC" w:rsidRDefault="00CD44EC">
      <w:pPr>
        <w:pStyle w:val="P00"/>
        <w:spacing w:before="72"/>
        <w:ind w:left="0" w:right="1134"/>
        <w:rPr>
          <w:rStyle w:val="super"/>
          <w:rFonts w:cs="Miriam" w:hint="cs"/>
          <w:rtl/>
          <w:lang w:eastAsia="he-IL"/>
        </w:rPr>
      </w:pPr>
      <w:bookmarkStart w:id="35" w:name="Seif11"/>
      <w:bookmarkEnd w:id="35"/>
      <w:r>
        <w:rPr>
          <w:lang w:val="he-IL"/>
        </w:rPr>
        <w:pict>
          <v:rect id="_x0000_s2089" style="position:absolute;left:0;text-align:left;margin-left:464.5pt;margin-top:8.05pt;width:75.05pt;height:38.6pt;z-index:251570688"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הת</w:t>
                  </w:r>
                  <w:r>
                    <w:rPr>
                      <w:rFonts w:cs="Miriam" w:hint="cs"/>
                      <w:sz w:val="18"/>
                      <w:szCs w:val="18"/>
                      <w:rtl/>
                    </w:rPr>
                    <w:t>קנת צופרים ומיתקני קשר</w:t>
                  </w:r>
                </w:p>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Style w:val="big-number"/>
          <w:rFonts w:cs="Miriam"/>
          <w:rtl/>
        </w:rPr>
        <w:t>9</w:t>
      </w:r>
      <w:r>
        <w:rPr>
          <w:rStyle w:val="default"/>
          <w:rFonts w:cs="FrankRuehl"/>
          <w:rtl/>
        </w:rPr>
        <w:t>א.</w:t>
      </w:r>
      <w:r>
        <w:rPr>
          <w:rStyle w:val="default"/>
          <w:rFonts w:cs="FrankRuehl"/>
          <w:rtl/>
        </w:rPr>
        <w:tab/>
        <w:t>ר</w:t>
      </w:r>
      <w:r>
        <w:rPr>
          <w:rStyle w:val="default"/>
          <w:rFonts w:cs="FrankRuehl" w:hint="cs"/>
          <w:rtl/>
        </w:rPr>
        <w:t>אש הגא או מי שהו</w:t>
      </w:r>
      <w:r>
        <w:rPr>
          <w:rStyle w:val="default"/>
          <w:rFonts w:cs="FrankRuehl"/>
          <w:rtl/>
        </w:rPr>
        <w:t>ס</w:t>
      </w:r>
      <w:r>
        <w:rPr>
          <w:rStyle w:val="default"/>
          <w:rFonts w:cs="FrankRuehl" w:hint="cs"/>
          <w:rtl/>
        </w:rPr>
        <w:t>מך לכך על ידיו בכתב, רשאי להתקין בכל מקרקעין צופרים, מיתקני קשר ומיתקני כוח ולהפעילם וכן להשתמש במיתקני קשר אחרים ומיתקני כוח אחרים שבאותם מקרקעין, הכל לצרכי הה</w:t>
      </w:r>
      <w:r>
        <w:rPr>
          <w:rStyle w:val="default"/>
          <w:rFonts w:cs="FrankRuehl"/>
          <w:rtl/>
        </w:rPr>
        <w:t>תג</w:t>
      </w:r>
      <w:r>
        <w:rPr>
          <w:rStyle w:val="default"/>
          <w:rFonts w:cs="FrankRuehl" w:hint="cs"/>
          <w:rtl/>
        </w:rPr>
        <w:t>וננות האזרחית ובתנאים שיקבע שר הבטחון בתקנות. לענין תשלום פיצויים ינהגו לפי הוראות פקודת הפיצ</w:t>
      </w:r>
      <w:r>
        <w:rPr>
          <w:rStyle w:val="default"/>
          <w:rFonts w:cs="FrankRuehl"/>
          <w:rtl/>
        </w:rPr>
        <w:t>ו</w:t>
      </w:r>
      <w:r>
        <w:rPr>
          <w:rStyle w:val="default"/>
          <w:rFonts w:cs="FrankRuehl" w:hint="cs"/>
          <w:rtl/>
        </w:rPr>
        <w:t>יים (הגנה), 1940, כאילו נעשתה במקרקעין עבודה שסעיף 3(1)(ג) לאותה פקודה חל עליה.</w:t>
      </w:r>
    </w:p>
    <w:p w:rsidR="00CD44EC" w:rsidRPr="006C4202" w:rsidRDefault="00CD44EC">
      <w:pPr>
        <w:pStyle w:val="P00"/>
        <w:spacing w:before="0"/>
        <w:ind w:left="0" w:right="1134"/>
        <w:rPr>
          <w:rFonts w:cs="FrankRuehl" w:hint="cs"/>
          <w:b/>
          <w:bCs/>
          <w:vanish/>
          <w:szCs w:val="20"/>
          <w:shd w:val="clear" w:color="auto" w:fill="FFFF99"/>
          <w:rtl/>
        </w:rPr>
      </w:pPr>
      <w:bookmarkStart w:id="36" w:name="Rov152"/>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12"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130 (</w:t>
      </w:r>
      <w:hyperlink r:id="rId113"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9א</w:t>
      </w:r>
      <w:bookmarkEnd w:id="36"/>
    </w:p>
    <w:p w:rsidR="00CD44EC" w:rsidRDefault="00CD44EC" w:rsidP="007E6B45">
      <w:pPr>
        <w:pStyle w:val="P00"/>
        <w:spacing w:before="72"/>
        <w:ind w:left="0" w:right="1134"/>
        <w:rPr>
          <w:rStyle w:val="default"/>
          <w:rFonts w:cs="FrankRuehl"/>
          <w:rtl/>
        </w:rPr>
      </w:pPr>
      <w:bookmarkStart w:id="37" w:name="Seif12"/>
      <w:bookmarkEnd w:id="37"/>
      <w:r>
        <w:rPr>
          <w:lang w:val="he-IL"/>
        </w:rPr>
        <w:pict>
          <v:rect id="_x0000_s2090" style="position:absolute;left:0;text-align:left;margin-left:464.5pt;margin-top:8.05pt;width:75.05pt;height:69.2pt;z-index:251571712" o:allowincell="f" filled="f" stroked="f" strokecolor="lime" strokeweight=".25pt">
            <v:textbox style="mso-next-textbox:#_x0000_s2090" inset="0,0,0,0">
              <w:txbxContent>
                <w:p w:rsidR="00B56D9C" w:rsidRDefault="00B56D9C">
                  <w:pPr>
                    <w:spacing w:line="160" w:lineRule="exact"/>
                    <w:jc w:val="left"/>
                    <w:rPr>
                      <w:rFonts w:cs="Miriam"/>
                      <w:noProof/>
                      <w:sz w:val="18"/>
                      <w:szCs w:val="18"/>
                      <w:rtl/>
                    </w:rPr>
                  </w:pPr>
                  <w:r>
                    <w:rPr>
                      <w:rFonts w:cs="Miriam"/>
                      <w:sz w:val="18"/>
                      <w:szCs w:val="18"/>
                      <w:rtl/>
                    </w:rPr>
                    <w:t>שי</w:t>
                  </w:r>
                  <w:r>
                    <w:rPr>
                      <w:rFonts w:cs="Miriam" w:hint="cs"/>
                      <w:sz w:val="18"/>
                      <w:szCs w:val="18"/>
                      <w:rtl/>
                    </w:rPr>
                    <w:t>רות הסעה ל</w:t>
                  </w:r>
                  <w:r>
                    <w:rPr>
                      <w:rFonts w:cs="Miriam"/>
                      <w:sz w:val="18"/>
                      <w:szCs w:val="18"/>
                      <w:rtl/>
                    </w:rPr>
                    <w:t>צ</w:t>
                  </w:r>
                  <w:r>
                    <w:rPr>
                      <w:rFonts w:cs="Miriam" w:hint="cs"/>
                      <w:sz w:val="18"/>
                      <w:szCs w:val="18"/>
                      <w:rtl/>
                    </w:rPr>
                    <w:t>ורך הצלה</w:t>
                  </w:r>
                </w:p>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hint="cs"/>
                      <w:noProof/>
                      <w:sz w:val="18"/>
                      <w:szCs w:val="18"/>
                      <w:rtl/>
                    </w:rPr>
                  </w:pPr>
                  <w:r>
                    <w:rPr>
                      <w:rFonts w:cs="Miriam" w:hint="cs"/>
                      <w:sz w:val="18"/>
                      <w:szCs w:val="18"/>
                      <w:rtl/>
                    </w:rPr>
                    <w:t>תשכ"ד-</w:t>
                  </w:r>
                  <w:r>
                    <w:rPr>
                      <w:rFonts w:cs="Miriam"/>
                      <w:sz w:val="18"/>
                      <w:szCs w:val="18"/>
                      <w:rtl/>
                    </w:rPr>
                    <w:t>1964</w:t>
                  </w:r>
                </w:p>
                <w:p w:rsidR="00B56D9C" w:rsidRDefault="00B56D9C">
                  <w:pPr>
                    <w:spacing w:line="160" w:lineRule="exact"/>
                    <w:jc w:val="left"/>
                    <w:rPr>
                      <w:rFonts w:cs="Miriam" w:hint="cs"/>
                      <w:noProof/>
                      <w:sz w:val="18"/>
                      <w:szCs w:val="18"/>
                      <w:rtl/>
                    </w:rPr>
                  </w:pPr>
                  <w:r>
                    <w:rPr>
                      <w:rFonts w:cs="Miriam" w:hint="cs"/>
                      <w:noProof/>
                      <w:sz w:val="18"/>
                      <w:szCs w:val="18"/>
                      <w:rtl/>
                    </w:rPr>
                    <w:t>(תיקון מס' 15) תשע"א-2011</w:t>
                  </w:r>
                </w:p>
                <w:p w:rsidR="007E6B45" w:rsidRDefault="007E6B45">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rect>
        </w:pict>
      </w:r>
      <w:r>
        <w:rPr>
          <w:rStyle w:val="big-number"/>
          <w:rFonts w:cs="Miriam"/>
          <w:rtl/>
        </w:rPr>
        <w:t>9</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r>
      <w:r w:rsidR="007E6B45" w:rsidRPr="007E6B45">
        <w:rPr>
          <w:rStyle w:val="default"/>
          <w:rFonts w:cs="FrankRuehl" w:hint="cs"/>
          <w:rtl/>
        </w:rPr>
        <w:t>בשעת התקפה רשאי חבר הגא שהוסמך לכך בכתב על ידי מפקד הגא מחוזי, להורות, בכתב או בעל פה, למי שנוהג אותה שעה ברכב או לבעלים של רכב המחזיק בו באותה שעה, להסיע בו נפגעים או להסיע את הרכב בכדי שתוגש באמצעותו עזרה בשטח מותקף לבני אדם או לרכוש בקשר להתקפה ולמשך פרק הזמן הקצר ביותר הדרוש לשם כך</w:t>
      </w:r>
      <w:r>
        <w:rPr>
          <w:rStyle w:val="default"/>
          <w:rFonts w:cs="FrankRuehl" w:hint="cs"/>
          <w:rtl/>
        </w:rPr>
        <w:t xml:space="preserve"> (להלן </w:t>
      </w:r>
      <w:r>
        <w:rPr>
          <w:rStyle w:val="default"/>
          <w:rFonts w:cs="FrankRuehl"/>
          <w:rtl/>
        </w:rPr>
        <w:t xml:space="preserve">– </w:t>
      </w:r>
      <w:r>
        <w:rPr>
          <w:rStyle w:val="default"/>
          <w:rFonts w:cs="FrankRuehl" w:hint="cs"/>
          <w:rtl/>
        </w:rPr>
        <w:t>שירות הסעה), הכל במועד, במקום ובדרכים שייקבעו בהוראה. מי שקיים חובה על פי סעיף זה ובשל כך נב</w:t>
      </w:r>
      <w:r>
        <w:rPr>
          <w:rStyle w:val="default"/>
          <w:rFonts w:cs="FrankRuehl"/>
          <w:rtl/>
        </w:rPr>
        <w:t>צ</w:t>
      </w:r>
      <w:r>
        <w:rPr>
          <w:rStyle w:val="default"/>
          <w:rFonts w:cs="FrankRuehl" w:hint="cs"/>
          <w:rtl/>
        </w:rPr>
        <w:t>ר</w:t>
      </w:r>
      <w:r>
        <w:rPr>
          <w:rStyle w:val="default"/>
          <w:rFonts w:cs="FrankRuehl"/>
          <w:rtl/>
        </w:rPr>
        <w:t xml:space="preserve"> </w:t>
      </w:r>
      <w:r>
        <w:rPr>
          <w:rStyle w:val="default"/>
          <w:rFonts w:cs="FrankRuehl" w:hint="cs"/>
          <w:rtl/>
        </w:rPr>
        <w:t>ממנו לקיים חובה אחרת על פי חיקוק, לא ישא באחריות פלילית בשל אי-קיום החובה האחרת.</w:t>
      </w:r>
    </w:p>
    <w:p w:rsidR="00CD44EC" w:rsidRDefault="007E6B45" w:rsidP="007E6B45">
      <w:pPr>
        <w:pStyle w:val="P00"/>
        <w:spacing w:before="72"/>
        <w:ind w:left="0" w:right="1134"/>
        <w:rPr>
          <w:rStyle w:val="default"/>
          <w:rFonts w:cs="FrankRuehl"/>
          <w:rtl/>
        </w:rPr>
      </w:pPr>
      <w:r>
        <w:rPr>
          <w:rFonts w:cs="FrankRuehl"/>
          <w:sz w:val="26"/>
          <w:rtl/>
          <w:lang w:eastAsia="en-US"/>
        </w:rPr>
        <w:pict>
          <v:shape id="_x0000_s2502" type="#_x0000_t202" style="position:absolute;left:0;text-align:left;margin-left:470.25pt;margin-top:7.15pt;width:1in;height:16.8pt;z-index:251760128" filled="f" stroked="f">
            <v:textbox inset="1mm,0,1mm,0">
              <w:txbxContent>
                <w:p w:rsidR="007E6B45" w:rsidRDefault="007E6B45" w:rsidP="007E6B45">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sidR="00CD44EC">
        <w:rPr>
          <w:rFonts w:cs="FrankRuehl"/>
          <w:sz w:val="26"/>
          <w:rtl/>
        </w:rPr>
        <w:tab/>
      </w:r>
      <w:r w:rsidR="00CD44EC">
        <w:rPr>
          <w:rStyle w:val="default"/>
          <w:rFonts w:cs="FrankRuehl"/>
          <w:rtl/>
        </w:rPr>
        <w:t>(ב</w:t>
      </w:r>
      <w:r w:rsidR="00CD44EC">
        <w:rPr>
          <w:rStyle w:val="default"/>
          <w:rFonts w:cs="FrankRuehl" w:hint="cs"/>
          <w:rtl/>
        </w:rPr>
        <w:t>)</w:t>
      </w:r>
      <w:r w:rsidR="00CD44EC">
        <w:rPr>
          <w:rStyle w:val="default"/>
          <w:rFonts w:cs="FrankRuehl"/>
          <w:rtl/>
        </w:rPr>
        <w:tab/>
        <w:t>ר</w:t>
      </w:r>
      <w:r w:rsidR="00CD44EC">
        <w:rPr>
          <w:rStyle w:val="default"/>
          <w:rFonts w:cs="FrankRuehl" w:hint="cs"/>
          <w:rtl/>
        </w:rPr>
        <w:t xml:space="preserve">כב שמבצעים בו שירות הסעה, יראוהו כל תקופת השירות, לענין תשלום </w:t>
      </w:r>
      <w:r w:rsidRPr="007E6B45">
        <w:rPr>
          <w:rStyle w:val="default"/>
          <w:rFonts w:cs="FrankRuehl" w:hint="cs"/>
          <w:rtl/>
        </w:rPr>
        <w:t>דמי שימוש ופיצויים, כאילו גויס לפי סעיף 8 לחוק רישום ציוד וגיוסו</w:t>
      </w:r>
      <w:r w:rsidR="00CD44EC">
        <w:rPr>
          <w:rStyle w:val="default"/>
          <w:rFonts w:cs="FrankRuehl" w:hint="cs"/>
          <w:rtl/>
        </w:rPr>
        <w:t>.</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מבצע שירות הסעה, </w:t>
      </w:r>
      <w:r>
        <w:rPr>
          <w:rStyle w:val="default"/>
          <w:rFonts w:cs="FrankRuehl"/>
          <w:rtl/>
        </w:rPr>
        <w:t>יר</w:t>
      </w:r>
      <w:r>
        <w:rPr>
          <w:rStyle w:val="default"/>
          <w:rFonts w:cs="FrankRuehl" w:hint="cs"/>
          <w:rtl/>
        </w:rPr>
        <w:t>אוהו לענין הסעיפים 8(ו) ו-(ז) ו-8א כחבר הגא ואת שירות</w:t>
      </w:r>
      <w:r>
        <w:rPr>
          <w:rStyle w:val="default"/>
          <w:rFonts w:cs="FrankRuehl"/>
          <w:rtl/>
        </w:rPr>
        <w:t>ו</w:t>
      </w:r>
      <w:r>
        <w:rPr>
          <w:rStyle w:val="default"/>
          <w:rFonts w:cs="FrankRuehl" w:hint="cs"/>
          <w:rtl/>
        </w:rPr>
        <w:t xml:space="preserve"> כתפקיד בהגא.</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רכב" בסעיף זה כמשמעותו בפקודת התעבורה.</w:t>
      </w:r>
    </w:p>
    <w:p w:rsidR="00CD44EC" w:rsidRPr="006C4202" w:rsidRDefault="00CD44EC">
      <w:pPr>
        <w:pStyle w:val="P00"/>
        <w:spacing w:before="0"/>
        <w:ind w:left="0" w:right="1134"/>
        <w:rPr>
          <w:rFonts w:cs="FrankRuehl" w:hint="cs"/>
          <w:b/>
          <w:bCs/>
          <w:vanish/>
          <w:szCs w:val="20"/>
          <w:shd w:val="clear" w:color="auto" w:fill="FFFF99"/>
          <w:rtl/>
        </w:rPr>
      </w:pPr>
      <w:bookmarkStart w:id="38" w:name="Rov206"/>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14"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130 (</w:t>
      </w:r>
      <w:hyperlink r:id="rId115"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הוספת סעיף 9ב</w:t>
      </w:r>
    </w:p>
    <w:p w:rsidR="00421EAD" w:rsidRPr="006C4202" w:rsidRDefault="00421EAD" w:rsidP="00421EAD">
      <w:pPr>
        <w:pStyle w:val="P00"/>
        <w:spacing w:before="0"/>
        <w:ind w:left="0" w:right="1134"/>
        <w:rPr>
          <w:rStyle w:val="default"/>
          <w:rFonts w:cs="FrankRuehl" w:hint="cs"/>
          <w:vanish/>
          <w:sz w:val="20"/>
          <w:szCs w:val="20"/>
          <w:shd w:val="clear" w:color="auto" w:fill="FFFF99"/>
          <w:rtl/>
        </w:rPr>
      </w:pPr>
    </w:p>
    <w:p w:rsidR="00421EAD" w:rsidRPr="006C4202" w:rsidRDefault="00421EAD" w:rsidP="00421EAD">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421EAD" w:rsidRPr="006C4202" w:rsidRDefault="00421EAD" w:rsidP="00421EAD">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421EAD" w:rsidRPr="006C4202" w:rsidRDefault="00421EAD" w:rsidP="00421EAD">
      <w:pPr>
        <w:pStyle w:val="P00"/>
        <w:tabs>
          <w:tab w:val="clear" w:pos="6259"/>
        </w:tabs>
        <w:spacing w:before="0"/>
        <w:ind w:left="0" w:right="1134"/>
        <w:rPr>
          <w:rFonts w:cs="FrankRuehl" w:hint="cs"/>
          <w:vanish/>
          <w:szCs w:val="20"/>
          <w:shd w:val="clear" w:color="auto" w:fill="FFFF99"/>
          <w:rtl/>
        </w:rPr>
      </w:pPr>
      <w:hyperlink r:id="rId116"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786 (</w:t>
      </w:r>
      <w:hyperlink r:id="rId117"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421EAD" w:rsidRPr="006C4202" w:rsidRDefault="00421EAD" w:rsidP="003B7AFA">
      <w:pPr>
        <w:pStyle w:val="P00"/>
        <w:ind w:left="0" w:right="1134"/>
        <w:rPr>
          <w:rStyle w:val="default"/>
          <w:rFonts w:cs="FrankRuehl" w:hint="cs"/>
          <w:vanish/>
          <w:sz w:val="22"/>
          <w:szCs w:val="22"/>
          <w:shd w:val="clear" w:color="auto" w:fill="FFFF99"/>
          <w:rtl/>
        </w:rPr>
      </w:pPr>
      <w:r w:rsidRPr="006C4202">
        <w:rPr>
          <w:rStyle w:val="default"/>
          <w:rFonts w:cs="FrankRuehl"/>
          <w:vanish/>
          <w:sz w:val="22"/>
          <w:szCs w:val="22"/>
          <w:shd w:val="clear" w:color="auto" w:fill="FFFF99"/>
          <w:rtl/>
        </w:rPr>
        <w:tab/>
        <w:t>(</w:t>
      </w:r>
      <w:r w:rsidRPr="006C4202">
        <w:rPr>
          <w:rStyle w:val="default"/>
          <w:rFonts w:cs="FrankRuehl" w:hint="cs"/>
          <w:vanish/>
          <w:sz w:val="22"/>
          <w:szCs w:val="22"/>
          <w:shd w:val="clear" w:color="auto" w:fill="FFFF99"/>
          <w:rtl/>
        </w:rPr>
        <w:t>א)</w:t>
      </w:r>
      <w:r w:rsidRPr="006C4202">
        <w:rPr>
          <w:rStyle w:val="default"/>
          <w:rFonts w:cs="FrankRuehl"/>
          <w:vanish/>
          <w:sz w:val="22"/>
          <w:szCs w:val="22"/>
          <w:shd w:val="clear" w:color="auto" w:fill="FFFF99"/>
          <w:rtl/>
        </w:rPr>
        <w:tab/>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תקופת קרבות</w:t>
      </w:r>
      <w:r w:rsidR="003B7AFA" w:rsidRPr="006C4202">
        <w:rPr>
          <w:rStyle w:val="default"/>
          <w:rFonts w:cs="FrankRuehl" w:hint="cs"/>
          <w:vanish/>
          <w:sz w:val="22"/>
          <w:szCs w:val="22"/>
          <w:shd w:val="clear" w:color="auto" w:fill="FFFF99"/>
          <w:rtl/>
        </w:rPr>
        <w:t xml:space="preserve"> </w:t>
      </w:r>
      <w:r w:rsidR="003B7AFA" w:rsidRPr="006C4202">
        <w:rPr>
          <w:rStyle w:val="default"/>
          <w:rFonts w:cs="FrankRuehl" w:hint="cs"/>
          <w:vanish/>
          <w:sz w:val="22"/>
          <w:szCs w:val="22"/>
          <w:u w:val="single"/>
          <w:shd w:val="clear" w:color="auto" w:fill="FFFF99"/>
          <w:rtl/>
        </w:rPr>
        <w:t>בעת מצב מיוחד בעורף או בשעת התקפה</w:t>
      </w:r>
      <w:r w:rsidRPr="006C4202">
        <w:rPr>
          <w:rStyle w:val="default"/>
          <w:rFonts w:cs="FrankRuehl" w:hint="cs"/>
          <w:vanish/>
          <w:sz w:val="22"/>
          <w:szCs w:val="22"/>
          <w:shd w:val="clear" w:color="auto" w:fill="FFFF99"/>
          <w:rtl/>
        </w:rPr>
        <w:t xml:space="preserve"> רשאי חבר הגא שהוסמך לכך בכתב על ידי מפקד הגא מחוזי, להו</w:t>
      </w:r>
      <w:r w:rsidRPr="006C4202">
        <w:rPr>
          <w:rStyle w:val="default"/>
          <w:rFonts w:cs="FrankRuehl"/>
          <w:vanish/>
          <w:sz w:val="22"/>
          <w:szCs w:val="22"/>
          <w:shd w:val="clear" w:color="auto" w:fill="FFFF99"/>
          <w:rtl/>
        </w:rPr>
        <w:t>רו</w:t>
      </w:r>
      <w:r w:rsidRPr="006C4202">
        <w:rPr>
          <w:rStyle w:val="default"/>
          <w:rFonts w:cs="FrankRuehl" w:hint="cs"/>
          <w:vanish/>
          <w:sz w:val="22"/>
          <w:szCs w:val="22"/>
          <w:shd w:val="clear" w:color="auto" w:fill="FFFF99"/>
          <w:rtl/>
        </w:rPr>
        <w:t xml:space="preserve">ת, בכתב או בעל-פה, למי שנוהג אותה שעה ברכב להסיע בו נפגעים או להסיע את הרכב בכדי שתוגש בו עזרה בשטח מותקף לבני-אדם או לרכוש בקשר להתקפה ולמשך זמן ההתקפה (להלן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שירות הסעה), הכל במועד, במקום ובדרכים שייקבעו בהוראה. מי שקיים חובה על פי סעיף זה ובשל כך נב</w:t>
      </w:r>
      <w:r w:rsidRPr="006C4202">
        <w:rPr>
          <w:rStyle w:val="default"/>
          <w:rFonts w:cs="FrankRuehl"/>
          <w:vanish/>
          <w:sz w:val="22"/>
          <w:szCs w:val="22"/>
          <w:shd w:val="clear" w:color="auto" w:fill="FFFF99"/>
          <w:rtl/>
        </w:rPr>
        <w:t>צ</w:t>
      </w:r>
      <w:r w:rsidRPr="006C4202">
        <w:rPr>
          <w:rStyle w:val="default"/>
          <w:rFonts w:cs="FrankRuehl" w:hint="cs"/>
          <w:vanish/>
          <w:sz w:val="22"/>
          <w:szCs w:val="22"/>
          <w:shd w:val="clear" w:color="auto" w:fill="FFFF99"/>
          <w:rtl/>
        </w:rPr>
        <w:t>ר</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ממנו לקיים חובה אחרת על פי חיקוק, לא ישא באחריות פלילית בשל אי-קיום החובה האחרת.</w:t>
      </w:r>
    </w:p>
    <w:p w:rsidR="007E6B45" w:rsidRPr="006C4202" w:rsidRDefault="007E6B45" w:rsidP="007E6B45">
      <w:pPr>
        <w:pStyle w:val="P00"/>
        <w:spacing w:before="0"/>
        <w:ind w:left="0" w:right="1134"/>
        <w:rPr>
          <w:rStyle w:val="default"/>
          <w:rFonts w:cs="FrankRuehl" w:hint="cs"/>
          <w:vanish/>
          <w:sz w:val="20"/>
          <w:szCs w:val="20"/>
          <w:shd w:val="clear" w:color="auto" w:fill="FFFF99"/>
          <w:rtl/>
        </w:rPr>
      </w:pPr>
    </w:p>
    <w:p w:rsidR="007E6B45" w:rsidRPr="006C4202" w:rsidRDefault="007E6B45" w:rsidP="007E6B45">
      <w:pPr>
        <w:pStyle w:val="P00"/>
        <w:spacing w:before="0"/>
        <w:ind w:left="0" w:right="1134"/>
        <w:rPr>
          <w:rStyle w:val="default"/>
          <w:rFonts w:cs="FrankRuehl" w:hint="cs"/>
          <w:vanish/>
          <w:color w:val="FF0000"/>
          <w:szCs w:val="20"/>
          <w:shd w:val="clear" w:color="auto" w:fill="FFFF99"/>
          <w:rtl/>
        </w:rPr>
      </w:pPr>
      <w:r w:rsidRPr="006C4202">
        <w:rPr>
          <w:rStyle w:val="default"/>
          <w:rFonts w:cs="FrankRuehl" w:hint="cs"/>
          <w:vanish/>
          <w:color w:val="FF0000"/>
          <w:szCs w:val="20"/>
          <w:shd w:val="clear" w:color="auto" w:fill="FFFF99"/>
          <w:rtl/>
        </w:rPr>
        <w:t>מיום 15.8.2011</w:t>
      </w:r>
    </w:p>
    <w:p w:rsidR="007E6B45" w:rsidRPr="006C4202" w:rsidRDefault="007E6B45" w:rsidP="007E6B45">
      <w:pPr>
        <w:pStyle w:val="P00"/>
        <w:spacing w:before="0"/>
        <w:ind w:left="0" w:right="1134"/>
        <w:rPr>
          <w:rStyle w:val="default"/>
          <w:rFonts w:cs="FrankRuehl" w:hint="cs"/>
          <w:vanish/>
          <w:szCs w:val="20"/>
          <w:shd w:val="clear" w:color="auto" w:fill="FFFF99"/>
          <w:rtl/>
        </w:rPr>
      </w:pPr>
      <w:r w:rsidRPr="006C4202">
        <w:rPr>
          <w:rStyle w:val="default"/>
          <w:rFonts w:cs="FrankRuehl" w:hint="cs"/>
          <w:b/>
          <w:bCs/>
          <w:vanish/>
          <w:szCs w:val="20"/>
          <w:shd w:val="clear" w:color="auto" w:fill="FFFF99"/>
          <w:rtl/>
        </w:rPr>
        <w:t>תיקון מס' 16</w:t>
      </w:r>
    </w:p>
    <w:p w:rsidR="007E6B45" w:rsidRPr="006C4202" w:rsidRDefault="007E6B45" w:rsidP="007E6B45">
      <w:pPr>
        <w:pStyle w:val="P00"/>
        <w:spacing w:before="0"/>
        <w:ind w:left="0" w:right="1134"/>
        <w:rPr>
          <w:rStyle w:val="default"/>
          <w:rFonts w:cs="FrankRuehl" w:hint="cs"/>
          <w:vanish/>
          <w:szCs w:val="20"/>
          <w:shd w:val="clear" w:color="auto" w:fill="FFFF99"/>
          <w:rtl/>
        </w:rPr>
      </w:pPr>
      <w:hyperlink r:id="rId118" w:history="1">
        <w:r w:rsidRPr="006C4202">
          <w:rPr>
            <w:rStyle w:val="Hyperlink"/>
            <w:rFonts w:cs="FrankRuehl" w:hint="cs"/>
            <w:vanish/>
            <w:szCs w:val="20"/>
            <w:shd w:val="clear" w:color="auto" w:fill="FFFF99"/>
            <w:rtl/>
          </w:rPr>
          <w:t>ס"ח תשע"א מס' 2313</w:t>
        </w:r>
      </w:hyperlink>
      <w:r w:rsidRPr="006C4202">
        <w:rPr>
          <w:rStyle w:val="default"/>
          <w:rFonts w:cs="FrankRuehl" w:hint="cs"/>
          <w:vanish/>
          <w:szCs w:val="20"/>
          <w:shd w:val="clear" w:color="auto" w:fill="FFFF99"/>
          <w:rtl/>
        </w:rPr>
        <w:t xml:space="preserve"> מיום 15.8.2011 עמ' 1056 (</w:t>
      </w:r>
      <w:hyperlink r:id="rId119" w:history="1">
        <w:r w:rsidRPr="006C4202">
          <w:rPr>
            <w:rStyle w:val="Hyperlink"/>
            <w:rFonts w:cs="FrankRuehl" w:hint="cs"/>
            <w:vanish/>
            <w:szCs w:val="20"/>
            <w:shd w:val="clear" w:color="auto" w:fill="FFFF99"/>
            <w:rtl/>
          </w:rPr>
          <w:t>ה"ח 537</w:t>
        </w:r>
      </w:hyperlink>
      <w:r w:rsidRPr="006C4202">
        <w:rPr>
          <w:rStyle w:val="default"/>
          <w:rFonts w:cs="FrankRuehl" w:hint="cs"/>
          <w:vanish/>
          <w:szCs w:val="20"/>
          <w:shd w:val="clear" w:color="auto" w:fill="FFFF99"/>
          <w:rtl/>
        </w:rPr>
        <w:t>)</w:t>
      </w:r>
    </w:p>
    <w:p w:rsidR="007E6B45" w:rsidRPr="006C4202" w:rsidRDefault="007E6B45" w:rsidP="007E6B45">
      <w:pPr>
        <w:pStyle w:val="P00"/>
        <w:ind w:left="0"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ab/>
        <w:t>(</w:t>
      </w:r>
      <w:r w:rsidRPr="006C4202">
        <w:rPr>
          <w:rStyle w:val="default"/>
          <w:rFonts w:cs="FrankRuehl" w:hint="cs"/>
          <w:vanish/>
          <w:sz w:val="22"/>
          <w:szCs w:val="22"/>
          <w:shd w:val="clear" w:color="auto" w:fill="FFFF99"/>
          <w:rtl/>
        </w:rPr>
        <w:t>א)</w:t>
      </w:r>
      <w:r w:rsidRPr="006C4202">
        <w:rPr>
          <w:rStyle w:val="default"/>
          <w:rFonts w:cs="FrankRuehl"/>
          <w:vanish/>
          <w:sz w:val="22"/>
          <w:szCs w:val="22"/>
          <w:shd w:val="clear" w:color="auto" w:fill="FFFF99"/>
          <w:rtl/>
        </w:rPr>
        <w:tab/>
      </w:r>
      <w:r w:rsidRPr="006C4202">
        <w:rPr>
          <w:rStyle w:val="default"/>
          <w:rFonts w:cs="FrankRuehl" w:hint="cs"/>
          <w:strike/>
          <w:vanish/>
          <w:sz w:val="22"/>
          <w:szCs w:val="22"/>
          <w:shd w:val="clear" w:color="auto" w:fill="FFFF99"/>
          <w:rtl/>
        </w:rPr>
        <w:t>בעת מצב מיוחד בעורף או בשעת התקפה רשאי חבר הגא שהוסמך לכך בכתב על ידי מפקד הגא מחוזי, להו</w:t>
      </w:r>
      <w:r w:rsidRPr="006C4202">
        <w:rPr>
          <w:rStyle w:val="default"/>
          <w:rFonts w:cs="FrankRuehl"/>
          <w:strike/>
          <w:vanish/>
          <w:sz w:val="22"/>
          <w:szCs w:val="22"/>
          <w:shd w:val="clear" w:color="auto" w:fill="FFFF99"/>
          <w:rtl/>
        </w:rPr>
        <w:t>רו</w:t>
      </w:r>
      <w:r w:rsidRPr="006C4202">
        <w:rPr>
          <w:rStyle w:val="default"/>
          <w:rFonts w:cs="FrankRuehl" w:hint="cs"/>
          <w:strike/>
          <w:vanish/>
          <w:sz w:val="22"/>
          <w:szCs w:val="22"/>
          <w:shd w:val="clear" w:color="auto" w:fill="FFFF99"/>
          <w:rtl/>
        </w:rPr>
        <w:t>ת, בכתב או בעל-פה, למי שנוהג אותה שעה ברכב להסיע בו נפגעים או להסיע את הרכב בכדי שתוגש בו עזרה בשטח מותקף לבני-אדם או לרכוש בקשר להתקפה ולמשך זמן ההתקפה</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בשעת התקפה רשאי חבר הגא שהוסמך לכך בכתב על ידי מפקד הגא מחוזי, להורות, בכתב או בעל פה, למי שנוהג אותה שעה ברכב או לבעלים של רכב המחזיק בו באותה שעה, להסיע בו נפגעים או להסיע את הרכב בכדי שתוגש באמצעותו עזרה בשטח מותקף לבני אדם או לרכוש בקשר להתקפה ולמשך פרק הזמן הקצר ביותר הדרוש לשם כך</w:t>
      </w:r>
      <w:r w:rsidRPr="006C4202">
        <w:rPr>
          <w:rStyle w:val="default"/>
          <w:rFonts w:cs="FrankRuehl" w:hint="cs"/>
          <w:vanish/>
          <w:sz w:val="22"/>
          <w:szCs w:val="22"/>
          <w:shd w:val="clear" w:color="auto" w:fill="FFFF99"/>
          <w:rtl/>
        </w:rPr>
        <w:t xml:space="preserve"> (להלן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שירות הסעה), הכל במועד, במקום ובדרכים שייקבעו בהוראה. מי שקיים חובה על פי סעיף זה ובשל כך נב</w:t>
      </w:r>
      <w:r w:rsidRPr="006C4202">
        <w:rPr>
          <w:rStyle w:val="default"/>
          <w:rFonts w:cs="FrankRuehl"/>
          <w:vanish/>
          <w:sz w:val="22"/>
          <w:szCs w:val="22"/>
          <w:shd w:val="clear" w:color="auto" w:fill="FFFF99"/>
          <w:rtl/>
        </w:rPr>
        <w:t>צ</w:t>
      </w:r>
      <w:r w:rsidRPr="006C4202">
        <w:rPr>
          <w:rStyle w:val="default"/>
          <w:rFonts w:cs="FrankRuehl" w:hint="cs"/>
          <w:vanish/>
          <w:sz w:val="22"/>
          <w:szCs w:val="22"/>
          <w:shd w:val="clear" w:color="auto" w:fill="FFFF99"/>
          <w:rtl/>
        </w:rPr>
        <w:t>ר</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ממנו לקיים חובה אחרת על פי חיקוק, לא ישא באחריות פלילית בשל אי-קיום החובה האחרת.</w:t>
      </w:r>
    </w:p>
    <w:p w:rsidR="007E6B45" w:rsidRPr="007E6B45" w:rsidRDefault="007E6B45" w:rsidP="007E6B45">
      <w:pPr>
        <w:pStyle w:val="P00"/>
        <w:spacing w:before="0"/>
        <w:ind w:left="0" w:right="1134"/>
        <w:rPr>
          <w:rStyle w:val="default"/>
          <w:rFonts w:cs="FrankRuehl"/>
          <w:sz w:val="2"/>
          <w:szCs w:val="2"/>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ר</w:t>
      </w:r>
      <w:r w:rsidRPr="006C4202">
        <w:rPr>
          <w:rStyle w:val="default"/>
          <w:rFonts w:cs="FrankRuehl" w:hint="cs"/>
          <w:vanish/>
          <w:sz w:val="22"/>
          <w:szCs w:val="22"/>
          <w:shd w:val="clear" w:color="auto" w:fill="FFFF99"/>
          <w:rtl/>
        </w:rPr>
        <w:t xml:space="preserve">כב שמבצעים בו שירות הסעה, יראוהו כל תקופת השירות, לענין תשלום </w:t>
      </w:r>
      <w:r w:rsidRPr="006C4202">
        <w:rPr>
          <w:rStyle w:val="default"/>
          <w:rFonts w:cs="FrankRuehl" w:hint="cs"/>
          <w:strike/>
          <w:vanish/>
          <w:sz w:val="22"/>
          <w:szCs w:val="22"/>
          <w:shd w:val="clear" w:color="auto" w:fill="FFFF99"/>
          <w:rtl/>
        </w:rPr>
        <w:t>פיצויים, כאילו נתפס מכוח סמכויות שעת-חירום כמשמעותן בפקודת הפיצויים (הגנה), 1940</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דמי שימוש ופיצויים, כאילו גויס לפי סעיף 8 לחוק רישום ציוד וגיוסו</w:t>
      </w:r>
      <w:r w:rsidRPr="006C4202">
        <w:rPr>
          <w:rStyle w:val="default"/>
          <w:rFonts w:cs="FrankRuehl" w:hint="cs"/>
          <w:vanish/>
          <w:sz w:val="22"/>
          <w:szCs w:val="22"/>
          <w:shd w:val="clear" w:color="auto" w:fill="FFFF99"/>
          <w:rtl/>
        </w:rPr>
        <w:t>.</w:t>
      </w:r>
      <w:bookmarkEnd w:id="38"/>
    </w:p>
    <w:p w:rsidR="00CD44EC" w:rsidRDefault="00CD44EC">
      <w:pPr>
        <w:pStyle w:val="P02"/>
        <w:spacing w:before="72"/>
        <w:ind w:left="1021" w:right="1134"/>
        <w:rPr>
          <w:rStyle w:val="default"/>
          <w:rFonts w:cs="FrankRuehl"/>
          <w:rtl/>
        </w:rPr>
      </w:pPr>
      <w:bookmarkStart w:id="39" w:name="Seif13"/>
      <w:bookmarkEnd w:id="39"/>
      <w:r>
        <w:rPr>
          <w:lang w:val="he-IL"/>
        </w:rPr>
        <w:pict>
          <v:rect id="_x0000_s2091" style="position:absolute;left:0;text-align:left;margin-left:464.5pt;margin-top:8.05pt;width:75.05pt;height:32pt;z-index:251572736" o:allowincell="f" filled="f" stroked="f" strokecolor="lime" strokeweight=".25pt">
            <v:textbox inset="0,0,0,0">
              <w:txbxContent>
                <w:p w:rsidR="00B56D9C" w:rsidRDefault="00B56D9C">
                  <w:pPr>
                    <w:spacing w:line="160" w:lineRule="exact"/>
                    <w:jc w:val="left"/>
                    <w:rPr>
                      <w:rFonts w:cs="Miriam"/>
                      <w:sz w:val="18"/>
                      <w:szCs w:val="18"/>
                      <w:rtl/>
                    </w:rPr>
                  </w:pPr>
                  <w:r>
                    <w:rPr>
                      <w:rFonts w:cs="Miriam"/>
                      <w:sz w:val="18"/>
                      <w:szCs w:val="18"/>
                      <w:rtl/>
                    </w:rPr>
                    <w:t>הכ</w:t>
                  </w:r>
                  <w:r>
                    <w:rPr>
                      <w:rFonts w:cs="Miriam" w:hint="cs"/>
                      <w:sz w:val="18"/>
                      <w:szCs w:val="18"/>
                      <w:rtl/>
                    </w:rPr>
                    <w:t xml:space="preserve">רזה על מצב </w:t>
                  </w:r>
                </w:p>
                <w:p w:rsidR="00B56D9C" w:rsidRDefault="00B56D9C">
                  <w:pPr>
                    <w:spacing w:line="160" w:lineRule="exact"/>
                    <w:jc w:val="left"/>
                    <w:rPr>
                      <w:rFonts w:cs="Miriam"/>
                      <w:noProof/>
                      <w:sz w:val="18"/>
                      <w:szCs w:val="18"/>
                      <w:rtl/>
                    </w:rPr>
                  </w:pPr>
                  <w:r>
                    <w:rPr>
                      <w:rFonts w:cs="Miriam" w:hint="cs"/>
                      <w:sz w:val="18"/>
                      <w:szCs w:val="18"/>
                      <w:rtl/>
                    </w:rPr>
                    <w:t>מ</w:t>
                  </w:r>
                  <w:r>
                    <w:rPr>
                      <w:rFonts w:cs="Miriam"/>
                      <w:sz w:val="18"/>
                      <w:szCs w:val="18"/>
                      <w:rtl/>
                    </w:rPr>
                    <w:t>י</w:t>
                  </w:r>
                  <w:r>
                    <w:rPr>
                      <w:rFonts w:cs="Miriam" w:hint="cs"/>
                      <w:sz w:val="18"/>
                      <w:szCs w:val="18"/>
                      <w:rtl/>
                    </w:rPr>
                    <w:t>וחד בעורף</w:t>
                  </w:r>
                </w:p>
                <w:p w:rsidR="00B56D9C" w:rsidRDefault="00B56D9C">
                  <w:pPr>
                    <w:spacing w:line="160" w:lineRule="exact"/>
                    <w:jc w:val="left"/>
                    <w:rPr>
                      <w:rFonts w:cs="Miriam"/>
                      <w:sz w:val="18"/>
                      <w:szCs w:val="18"/>
                      <w:rtl/>
                    </w:rPr>
                  </w:pPr>
                  <w:r>
                    <w:rPr>
                      <w:rFonts w:cs="Miriam"/>
                      <w:sz w:val="18"/>
                      <w:szCs w:val="18"/>
                      <w:rtl/>
                    </w:rPr>
                    <w:t>(תיקון מס' 12)</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1997</w:t>
                  </w:r>
                </w:p>
              </w:txbxContent>
            </v:textbox>
            <w10:anchorlock/>
          </v:rect>
        </w:pict>
      </w:r>
      <w:r>
        <w:rPr>
          <w:rStyle w:val="big-number"/>
          <w:rFonts w:cs="Miriam"/>
          <w:rtl/>
        </w:rPr>
        <w:t>9</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(1)</w:t>
      </w:r>
      <w:r>
        <w:rPr>
          <w:rStyle w:val="default"/>
          <w:rFonts w:cs="FrankRuehl"/>
          <w:rtl/>
        </w:rPr>
        <w:tab/>
        <w:t>ש</w:t>
      </w:r>
      <w:r>
        <w:rPr>
          <w:rStyle w:val="default"/>
          <w:rFonts w:cs="FrankRuehl" w:hint="cs"/>
          <w:rtl/>
        </w:rPr>
        <w:t>וכנעה</w:t>
      </w:r>
      <w:r>
        <w:rPr>
          <w:rStyle w:val="default"/>
          <w:rFonts w:cs="FrankRuehl"/>
          <w:rtl/>
        </w:rPr>
        <w:t xml:space="preserve"> ה</w:t>
      </w:r>
      <w:r>
        <w:rPr>
          <w:rStyle w:val="default"/>
          <w:rFonts w:cs="FrankRuehl" w:hint="cs"/>
          <w:rtl/>
        </w:rPr>
        <w:t>ממשלה כי קיימת סבירות גבוהה שתתרחש התקפה על האוכלוסיה האזרחית, רשאית היא להכריז, במדינה כולה או בשטח מסוים, על מצב מיוחד בעורף;</w:t>
      </w:r>
    </w:p>
    <w:p w:rsidR="00CD44EC" w:rsidRDefault="00CD44EC">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כריזה הממשלה כאמור, תודיע על כך מיד לוועדת החוץ והבטחון של הכנסת והוועדה תהא רשאית לזמן את ראש הממשלה, שר הבטחון או הרמטכ</w:t>
      </w:r>
      <w:r>
        <w:rPr>
          <w:rStyle w:val="default"/>
          <w:rFonts w:cs="FrankRuehl"/>
          <w:rtl/>
        </w:rPr>
        <w:t>"ל</w:t>
      </w:r>
      <w:r>
        <w:rPr>
          <w:rStyle w:val="default"/>
          <w:rFonts w:cs="FrankRuehl" w:hint="cs"/>
          <w:rtl/>
        </w:rPr>
        <w:t>,</w:t>
      </w:r>
      <w:r>
        <w:rPr>
          <w:rStyle w:val="default"/>
          <w:rFonts w:cs="FrankRuehl"/>
          <w:rtl/>
        </w:rPr>
        <w:t xml:space="preserve"> </w:t>
      </w:r>
      <w:r>
        <w:rPr>
          <w:rStyle w:val="default"/>
          <w:rFonts w:cs="FrankRuehl" w:hint="cs"/>
          <w:rtl/>
        </w:rPr>
        <w:t>להופיע בפניה בתוך 48 שעות מההכרזה, לצורך אישורה; מי שזומן לפי פסקה זו, יופיע בפני הוועדה, במועד שקבעה;</w:t>
      </w:r>
    </w:p>
    <w:p w:rsidR="00CD44EC" w:rsidRDefault="00CD44EC">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פעלה ועדת החוץ והבטחון כאמור בפסקה (2), יפקע תוקפה של ההכרזה על מצב מיוחד בעורף, בתום חמישה ימים מהינתנה; הממשלה, באישור מראש של ועדת החוץ והב</w:t>
      </w:r>
      <w:r>
        <w:rPr>
          <w:rStyle w:val="default"/>
          <w:rFonts w:cs="FrankRuehl"/>
          <w:rtl/>
        </w:rPr>
        <w:t>טח</w:t>
      </w:r>
      <w:r>
        <w:rPr>
          <w:rStyle w:val="default"/>
          <w:rFonts w:cs="FrankRuehl" w:hint="cs"/>
          <w:rtl/>
        </w:rPr>
        <w:t>ון של הכנסת, רשאית להאריך את תקופת תוקפה של ההכרזה;</w:t>
      </w:r>
    </w:p>
    <w:p w:rsidR="00CD44EC" w:rsidRDefault="00CD44EC">
      <w:pPr>
        <w:pStyle w:val="P22"/>
        <w:spacing w:before="72"/>
        <w:ind w:left="1021" w:right="1134"/>
        <w:rPr>
          <w:rStyle w:val="default"/>
          <w:rFonts w:cs="FrankRuehl"/>
          <w:rtl/>
        </w:rPr>
      </w:pPr>
      <w:r>
        <w:rPr>
          <w:rStyle w:val="default"/>
          <w:rFonts w:cs="FrankRuehl" w:hint="cs"/>
          <w:rtl/>
        </w:rPr>
        <w:t>(4)</w:t>
      </w:r>
      <w:r>
        <w:rPr>
          <w:rStyle w:val="default"/>
          <w:rFonts w:cs="FrankRuehl"/>
          <w:rtl/>
        </w:rPr>
        <w:tab/>
        <w:t>ז</w:t>
      </w:r>
      <w:r>
        <w:rPr>
          <w:rStyle w:val="default"/>
          <w:rFonts w:cs="FrankRuehl" w:hint="cs"/>
          <w:rtl/>
        </w:rPr>
        <w:t>ימנה הוועדה אחד או יותר מהמנויים בפסקה (2) ולא הופיע אף אחד מהמוזמנים, או החליטה הוועדה שלא לאשר את ההכרזה, יפקע תוקפה בתום 48 שעות משעת הינתנה;</w:t>
      </w:r>
    </w:p>
    <w:p w:rsidR="00CD44EC" w:rsidRDefault="00CD44EC">
      <w:pPr>
        <w:pStyle w:val="P22"/>
        <w:spacing w:before="72"/>
        <w:ind w:left="1021" w:right="1134"/>
        <w:rPr>
          <w:rStyle w:val="default"/>
          <w:rFonts w:cs="FrankRuehl"/>
          <w:rtl/>
        </w:rPr>
      </w:pPr>
      <w:r>
        <w:rPr>
          <w:rStyle w:val="default"/>
          <w:rFonts w:cs="FrankRuehl" w:hint="cs"/>
          <w:rtl/>
        </w:rPr>
        <w:t>(5)</w:t>
      </w:r>
      <w:r>
        <w:rPr>
          <w:rStyle w:val="default"/>
          <w:rFonts w:cs="FrankRuehl"/>
          <w:rtl/>
        </w:rPr>
        <w:tab/>
        <w:t>ד</w:t>
      </w:r>
      <w:r>
        <w:rPr>
          <w:rStyle w:val="default"/>
          <w:rFonts w:cs="FrankRuehl" w:hint="cs"/>
          <w:rtl/>
        </w:rPr>
        <w:t xml:space="preserve">נה הוועדה באישור ההכרזה כאמור בפסקה (2), רשאית </w:t>
      </w:r>
      <w:r>
        <w:rPr>
          <w:rStyle w:val="default"/>
          <w:rFonts w:cs="FrankRuehl"/>
          <w:rtl/>
        </w:rPr>
        <w:t>הי</w:t>
      </w:r>
      <w:r>
        <w:rPr>
          <w:rStyle w:val="default"/>
          <w:rFonts w:cs="FrankRuehl" w:hint="cs"/>
          <w:rtl/>
        </w:rPr>
        <w:t>א</w:t>
      </w:r>
      <w:r>
        <w:rPr>
          <w:rStyle w:val="default"/>
          <w:rFonts w:cs="FrankRuehl"/>
          <w:rtl/>
        </w:rPr>
        <w:t xml:space="preserve"> </w:t>
      </w:r>
      <w:r>
        <w:rPr>
          <w:rStyle w:val="default"/>
          <w:rFonts w:cs="FrankRuehl" w:hint="cs"/>
          <w:rtl/>
        </w:rPr>
        <w:t>לאשר את ההכרזה, כפי שתקבע;</w:t>
      </w:r>
    </w:p>
    <w:p w:rsidR="00CD44EC" w:rsidRDefault="00CD44EC">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ישרה הוועדה את ההכרזה או את הארכת תוקפה וקבעה את תקופתה, רשאית הממשלה לחזור ולבקש את אישור</w:t>
      </w:r>
      <w:r>
        <w:rPr>
          <w:rStyle w:val="default"/>
          <w:rFonts w:cs="FrankRuehl"/>
          <w:rtl/>
        </w:rPr>
        <w:t xml:space="preserve"> ה</w:t>
      </w:r>
      <w:r>
        <w:rPr>
          <w:rStyle w:val="default"/>
          <w:rFonts w:cs="FrankRuehl" w:hint="cs"/>
          <w:rtl/>
        </w:rPr>
        <w:t>וועדה להארכת תוקף ההכרזה.</w:t>
      </w:r>
    </w:p>
    <w:p w:rsidR="00EA3A22" w:rsidRDefault="00EA3A22" w:rsidP="00EA3A22">
      <w:pPr>
        <w:pStyle w:val="P00"/>
        <w:spacing w:before="72"/>
        <w:ind w:left="0" w:right="1134"/>
        <w:rPr>
          <w:rStyle w:val="default"/>
          <w:rFonts w:cs="FrankRuehl"/>
          <w:rtl/>
        </w:rPr>
      </w:pPr>
    </w:p>
    <w:p w:rsidR="00EA3A22" w:rsidRPr="00EA3A22" w:rsidRDefault="00EA3A22" w:rsidP="00EA3A22">
      <w:pPr>
        <w:pStyle w:val="P00"/>
        <w:spacing w:before="72"/>
        <w:ind w:left="0" w:right="1134"/>
        <w:rPr>
          <w:rStyle w:val="default"/>
          <w:rFonts w:cs="FrankRuehl"/>
          <w:rtl/>
        </w:rPr>
      </w:pPr>
    </w:p>
    <w:p w:rsidR="00EA3A22" w:rsidRPr="00EA3A22" w:rsidRDefault="00EA3A22" w:rsidP="00EA3A22">
      <w:pPr>
        <w:pStyle w:val="P00"/>
        <w:spacing w:before="72"/>
        <w:ind w:left="0" w:right="1134"/>
        <w:rPr>
          <w:rStyle w:val="default"/>
          <w:rFonts w:cs="FrankRuehl"/>
          <w:rtl/>
        </w:rPr>
      </w:pPr>
    </w:p>
    <w:p w:rsidR="00EA3A22" w:rsidRPr="00EA3A22" w:rsidRDefault="00EA3A22" w:rsidP="00EA3A22">
      <w:pPr>
        <w:pStyle w:val="P00"/>
        <w:spacing w:before="72"/>
        <w:ind w:left="0" w:right="1134"/>
        <w:rPr>
          <w:rStyle w:val="default"/>
          <w:rFonts w:cs="FrankRuehl"/>
          <w:rtl/>
        </w:rPr>
      </w:pPr>
    </w:p>
    <w:p w:rsidR="00CD44EC" w:rsidRDefault="00CD44EC">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ש</w:t>
      </w:r>
      <w:r>
        <w:rPr>
          <w:rStyle w:val="default"/>
          <w:rFonts w:cs="FrankRuehl" w:hint="cs"/>
          <w:rtl/>
        </w:rPr>
        <w:t>וכנע שר הבטחון כי קיימות נסיבות המצדיקות הכרזה על מצב מיוחד בעורף, והממשלה טרם הכריזה על כך</w:t>
      </w:r>
      <w:r>
        <w:rPr>
          <w:rStyle w:val="default"/>
          <w:rFonts w:cs="FrankRuehl"/>
          <w:rtl/>
        </w:rPr>
        <w:t>, רש</w:t>
      </w:r>
      <w:r>
        <w:rPr>
          <w:rStyle w:val="default"/>
          <w:rFonts w:cs="FrankRuehl" w:hint="cs"/>
          <w:rtl/>
        </w:rPr>
        <w:t>אי הוא להכריז על מצב מיוחד בעורף; הכריז שר הבטחון כאמור, יודיע על כך מיד לממשלה ולוועדת החוץ והבטחון של הכנסת;</w:t>
      </w:r>
    </w:p>
    <w:p w:rsidR="00CD44EC" w:rsidRDefault="00CD44EC">
      <w:pPr>
        <w:pStyle w:val="P22"/>
        <w:spacing w:before="72"/>
        <w:ind w:left="1021"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וקפה של ההכרזה לפי סעיף קטן זה יפקע בתום 48 שעות משעה שניתנה, זולת אם בוטלה לפני כן בידי הממשלה או בידי שר הבטחון;</w:t>
      </w:r>
    </w:p>
    <w:p w:rsidR="00CD44EC" w:rsidRDefault="00CD44E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ממשלה רשאית להאר</w:t>
      </w:r>
      <w:r>
        <w:rPr>
          <w:rStyle w:val="default"/>
          <w:rFonts w:cs="FrankRuehl"/>
          <w:rtl/>
        </w:rPr>
        <w:t>יך</w:t>
      </w:r>
      <w:r>
        <w:rPr>
          <w:rStyle w:val="default"/>
          <w:rFonts w:cs="FrankRuehl" w:hint="cs"/>
          <w:rtl/>
        </w:rPr>
        <w:t xml:space="preserve"> </w:t>
      </w:r>
      <w:r>
        <w:rPr>
          <w:rStyle w:val="default"/>
          <w:rFonts w:cs="FrankRuehl"/>
          <w:rtl/>
        </w:rPr>
        <w:t>א</w:t>
      </w:r>
      <w:r>
        <w:rPr>
          <w:rStyle w:val="default"/>
          <w:rFonts w:cs="FrankRuehl" w:hint="cs"/>
          <w:rtl/>
        </w:rPr>
        <w:t>ת תוקפה של ההכרזה; עשתה הממשלה כן, יחולו על ההארכה הוראות סעיף קטן (א) החלות על הכרזת הממשלה, על מצב מיוחד בעורף, בשינויים אלה:</w:t>
      </w:r>
    </w:p>
    <w:p w:rsidR="00CD44EC" w:rsidRDefault="00CD44E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מניין של 48 שעות לעניין סעיף קטן (א)(2) ו-(4), יחל בשעת ההכרזה על ידי הממשלה;</w:t>
      </w:r>
    </w:p>
    <w:p w:rsidR="00CD44EC" w:rsidRDefault="00CD44EC">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מניין של 5</w:t>
      </w:r>
      <w:r>
        <w:rPr>
          <w:rStyle w:val="default"/>
          <w:rFonts w:cs="FrankRuehl"/>
          <w:rtl/>
        </w:rPr>
        <w:t xml:space="preserve"> י</w:t>
      </w:r>
      <w:r>
        <w:rPr>
          <w:rStyle w:val="default"/>
          <w:rFonts w:cs="FrankRuehl" w:hint="cs"/>
          <w:rtl/>
        </w:rPr>
        <w:t>מ</w:t>
      </w:r>
      <w:r>
        <w:rPr>
          <w:rStyle w:val="default"/>
          <w:rFonts w:cs="FrankRuehl"/>
          <w:rtl/>
        </w:rPr>
        <w:t>י</w:t>
      </w:r>
      <w:r>
        <w:rPr>
          <w:rStyle w:val="default"/>
          <w:rFonts w:cs="FrankRuehl" w:hint="cs"/>
          <w:rtl/>
        </w:rPr>
        <w:t>ם לעניין סעיף קטן (א)(3), יחל ביום ההכרזה על ידי שר הבטחון.</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עניין 48 השעות בסעיפים קטנים (א) ו-(ב), לא יובאו שבתות ומועדים במנין השעות.</w:t>
      </w:r>
    </w:p>
    <w:p w:rsidR="00CD44EC" w:rsidRDefault="00CD44EC">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ממשלה או שר הבטחון רשאים, כל אחד בתחומי סמכותו, לשנות את ההכרזה על מצב מיוחד בעורף, וכן רשאית הממשלה</w:t>
      </w:r>
      <w:r>
        <w:rPr>
          <w:rStyle w:val="default"/>
          <w:rFonts w:cs="FrankRuehl"/>
          <w:rtl/>
        </w:rPr>
        <w:t xml:space="preserve"> ל</w:t>
      </w:r>
      <w:r>
        <w:rPr>
          <w:rStyle w:val="default"/>
          <w:rFonts w:cs="FrankRuehl" w:hint="cs"/>
          <w:rtl/>
        </w:rPr>
        <w:t>ש</w:t>
      </w:r>
      <w:r>
        <w:rPr>
          <w:rStyle w:val="default"/>
          <w:rFonts w:cs="FrankRuehl"/>
          <w:rtl/>
        </w:rPr>
        <w:t>נ</w:t>
      </w:r>
      <w:r>
        <w:rPr>
          <w:rStyle w:val="default"/>
          <w:rFonts w:cs="FrankRuehl" w:hint="cs"/>
          <w:rtl/>
        </w:rPr>
        <w:t>ות את הכרזת שר הבטחון;</w:t>
      </w:r>
    </w:p>
    <w:p w:rsidR="00CD44EC" w:rsidRDefault="00CD44EC">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(2)</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ינתה הממשלה את הכרזתה, יחולו הוראות סעיף קטן (א);</w:t>
      </w:r>
    </w:p>
    <w:p w:rsidR="00CD44EC" w:rsidRDefault="00CD44EC">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ינה שר הבטחון את הכרזתו, יחולו הוראות סעיף קטן (ב)(1) ו-(2), ואולם המניין של 48 השעות לעניין סעיף קטן (ב)(2), יחל בשעת מתן ההכרזה הראשונה על ידו;</w:t>
      </w:r>
    </w:p>
    <w:p w:rsidR="00CD44EC" w:rsidRDefault="00CD44EC">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ינתה הממשלה </w:t>
      </w:r>
      <w:r>
        <w:rPr>
          <w:rStyle w:val="default"/>
          <w:rFonts w:cs="FrankRuehl"/>
          <w:rtl/>
        </w:rPr>
        <w:t>את</w:t>
      </w:r>
      <w:r>
        <w:rPr>
          <w:rStyle w:val="default"/>
          <w:rFonts w:cs="FrankRuehl" w:hint="cs"/>
          <w:rtl/>
        </w:rPr>
        <w:t xml:space="preserve"> הכרזתו של שר הבטחון, יראו את השינוי בהכרזה כהארכת תוקפה, ויחולו הוראות</w:t>
      </w:r>
      <w:r>
        <w:rPr>
          <w:rFonts w:cs="FrankRuehl"/>
          <w:sz w:val="26"/>
          <w:rtl/>
        </w:rPr>
        <w:t> </w:t>
      </w:r>
      <w:r>
        <w:rPr>
          <w:rStyle w:val="default"/>
          <w:rFonts w:cs="FrankRuehl"/>
          <w:rtl/>
        </w:rPr>
        <w:t xml:space="preserve"> ס</w:t>
      </w:r>
      <w:r>
        <w:rPr>
          <w:rStyle w:val="default"/>
          <w:rFonts w:cs="FrankRuehl" w:hint="cs"/>
          <w:rtl/>
        </w:rPr>
        <w:t xml:space="preserve">עיף קטן (ב)(3). </w:t>
      </w:r>
    </w:p>
    <w:p w:rsidR="00CD44EC" w:rsidRDefault="00CD44EC">
      <w:pPr>
        <w:pStyle w:val="P02"/>
        <w:spacing w:before="72"/>
        <w:ind w:left="1021"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(1)</w:t>
      </w:r>
      <w:r>
        <w:rPr>
          <w:rStyle w:val="default"/>
          <w:rFonts w:cs="FrankRuehl"/>
          <w:rtl/>
        </w:rPr>
        <w:tab/>
        <w:t>ש</w:t>
      </w:r>
      <w:r>
        <w:rPr>
          <w:rStyle w:val="default"/>
          <w:rFonts w:cs="FrankRuehl" w:hint="cs"/>
          <w:rtl/>
        </w:rPr>
        <w:t>ר הבטחון רשאי לבטל את הכרזתו על מצב מיוחד בעורף, כל עוד לא שונתה או לא הוארכה על ידי הממשלה;</w:t>
      </w:r>
    </w:p>
    <w:p w:rsidR="00CD44EC" w:rsidRDefault="00CD44EC">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ממשלה רשאית לבטל את הכרזתו של שר הבטחון, על מצב מיוחד ב</w:t>
      </w:r>
      <w:r>
        <w:rPr>
          <w:rStyle w:val="default"/>
          <w:rFonts w:cs="FrankRuehl"/>
          <w:rtl/>
        </w:rPr>
        <w:t>עו</w:t>
      </w:r>
      <w:r>
        <w:rPr>
          <w:rStyle w:val="default"/>
          <w:rFonts w:cs="FrankRuehl" w:hint="cs"/>
          <w:rtl/>
        </w:rPr>
        <w:t>ר</w:t>
      </w:r>
      <w:r>
        <w:rPr>
          <w:rStyle w:val="default"/>
          <w:rFonts w:cs="FrankRuehl"/>
          <w:rtl/>
        </w:rPr>
        <w:t>ף</w:t>
      </w:r>
      <w:r>
        <w:rPr>
          <w:rStyle w:val="default"/>
          <w:rFonts w:cs="FrankRuehl" w:hint="cs"/>
          <w:rtl/>
        </w:rPr>
        <w:t>;</w:t>
      </w:r>
    </w:p>
    <w:p w:rsidR="00CD44EC" w:rsidRDefault="00CD44E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ממשלה רשאית, בכל עת, לבטל את הכרזתה על מצב מיוחד בעורף, גם אם הכרזה זו אושרה על-ידי ועדת החוץ והבטחון של הכנסת;</w:t>
      </w:r>
    </w:p>
    <w:p w:rsidR="00CD44EC" w:rsidRDefault="00CD44EC">
      <w:pPr>
        <w:pStyle w:val="P02"/>
        <w:spacing w:before="72"/>
        <w:ind w:left="1021"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כרזה על מצב מיוחד בעורף, שינויה, הארכתה, אישורה או ביטולה, יפורסמו עם הינתנן, על-ידי שר הבטחון או הממשלה, ברדיו ובטלוויזיה,</w:t>
      </w:r>
      <w:r>
        <w:rPr>
          <w:rStyle w:val="default"/>
          <w:rFonts w:cs="FrankRuehl"/>
          <w:rtl/>
        </w:rPr>
        <w:t xml:space="preserve"> ו</w:t>
      </w:r>
      <w:r>
        <w:rPr>
          <w:rStyle w:val="default"/>
          <w:rFonts w:cs="FrankRuehl" w:hint="cs"/>
          <w:rtl/>
        </w:rPr>
        <w:t>כ</w:t>
      </w:r>
      <w:r>
        <w:rPr>
          <w:rStyle w:val="default"/>
          <w:rFonts w:cs="FrankRuehl"/>
          <w:rtl/>
        </w:rPr>
        <w:t>ן</w:t>
      </w:r>
      <w:r>
        <w:rPr>
          <w:rStyle w:val="default"/>
          <w:rFonts w:cs="FrankRuehl" w:hint="cs"/>
          <w:rtl/>
        </w:rPr>
        <w:t xml:space="preserve"> בהקדם האפשרי,</w:t>
      </w:r>
      <w:r>
        <w:rPr>
          <w:rFonts w:cs="FrankRuehl"/>
          <w:sz w:val="26"/>
          <w:rtl/>
        </w:rPr>
        <w:t> </w:t>
      </w:r>
      <w:r>
        <w:rPr>
          <w:rStyle w:val="default"/>
          <w:rFonts w:cs="FrankRuehl"/>
          <w:rtl/>
        </w:rPr>
        <w:t xml:space="preserve"> ב</w:t>
      </w:r>
      <w:r>
        <w:rPr>
          <w:rStyle w:val="default"/>
          <w:rFonts w:cs="FrankRuehl" w:hint="cs"/>
          <w:rtl/>
        </w:rPr>
        <w:t>רשומות, בעיתונות ובכל דרך שימצאו לנכון;</w:t>
      </w:r>
    </w:p>
    <w:p w:rsidR="00CD44EC" w:rsidRDefault="00CD44EC">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חלטה על פקיעת תוקפה של ההכרזה, לפי סעיף קטן (א)(4), תפורסם על ידי ועדת החוץ והבטחון של הכנסת, בדרך שנקבעה בפסקה (1). </w:t>
      </w:r>
    </w:p>
    <w:p w:rsidR="00CD44EC" w:rsidRPr="006C4202" w:rsidRDefault="00CD44EC">
      <w:pPr>
        <w:pStyle w:val="P00"/>
        <w:spacing w:before="0"/>
        <w:ind w:left="0" w:right="1134"/>
        <w:rPr>
          <w:rFonts w:cs="FrankRuehl" w:hint="cs"/>
          <w:b/>
          <w:bCs/>
          <w:vanish/>
          <w:szCs w:val="20"/>
          <w:shd w:val="clear" w:color="auto" w:fill="FFFF99"/>
          <w:rtl/>
        </w:rPr>
      </w:pPr>
      <w:bookmarkStart w:id="40" w:name="Rov154"/>
      <w:r w:rsidRPr="006C4202">
        <w:rPr>
          <w:rFonts w:cs="FrankRuehl" w:hint="cs"/>
          <w:vanish/>
          <w:color w:val="FF0000"/>
          <w:szCs w:val="20"/>
          <w:shd w:val="clear" w:color="auto" w:fill="FFFF99"/>
          <w:rtl/>
        </w:rPr>
        <w:t>מיום 7.10.1973 עד יום 30.4.1974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תק' שעת חירום תשל"ד-1974</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20" w:history="1">
        <w:r w:rsidRPr="006C4202">
          <w:rPr>
            <w:rStyle w:val="Hyperlink"/>
            <w:rFonts w:cs="FrankRuehl" w:hint="cs"/>
            <w:vanish/>
            <w:szCs w:val="20"/>
            <w:shd w:val="clear" w:color="auto" w:fill="FFFF99"/>
            <w:rtl/>
          </w:rPr>
          <w:t>ק"ת תשל"ד מס' 3066</w:t>
        </w:r>
      </w:hyperlink>
      <w:r w:rsidRPr="006C4202">
        <w:rPr>
          <w:rFonts w:cs="FrankRuehl" w:hint="cs"/>
          <w:vanish/>
          <w:szCs w:val="20"/>
          <w:shd w:val="clear" w:color="auto" w:fill="FFFF99"/>
          <w:rtl/>
        </w:rPr>
        <w:t xml:space="preserve"> מיום 7.10.1973 עמ' 54 </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חוק תשל"ד-1974</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hyperlink r:id="rId121" w:history="1">
        <w:r w:rsidRPr="006C4202">
          <w:rPr>
            <w:rStyle w:val="Hyperlink"/>
            <w:rFonts w:cs="FrankRuehl" w:hint="cs"/>
            <w:vanish/>
            <w:szCs w:val="20"/>
            <w:shd w:val="clear" w:color="auto" w:fill="FFFF99"/>
            <w:rtl/>
          </w:rPr>
          <w:t>ס"ח תשל"ד מס' 726</w:t>
        </w:r>
      </w:hyperlink>
      <w:r w:rsidRPr="006C4202">
        <w:rPr>
          <w:rFonts w:cs="FrankRuehl" w:hint="cs"/>
          <w:vanish/>
          <w:szCs w:val="20"/>
          <w:shd w:val="clear" w:color="auto" w:fill="FFFF99"/>
          <w:rtl/>
        </w:rPr>
        <w:t xml:space="preserve"> מיום 28.2.1974 עמ' 40 (</w:t>
      </w:r>
      <w:hyperlink r:id="rId122" w:history="1">
        <w:r w:rsidRPr="006C4202">
          <w:rPr>
            <w:rStyle w:val="Hyperlink"/>
            <w:rFonts w:cs="FrankRuehl" w:hint="cs"/>
            <w:vanish/>
            <w:szCs w:val="20"/>
            <w:shd w:val="clear" w:color="auto" w:fill="FFFF99"/>
            <w:rtl/>
          </w:rPr>
          <w:t>ה"ח 1100</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9ג</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w:t>
      </w:r>
    </w:p>
    <w:p w:rsidR="00CD44EC" w:rsidRPr="006C4202" w:rsidRDefault="00CD44EC">
      <w:pPr>
        <w:pStyle w:val="P00"/>
        <w:tabs>
          <w:tab w:val="clear" w:pos="6259"/>
        </w:tabs>
        <w:spacing w:before="20"/>
        <w:ind w:left="0" w:right="1134"/>
        <w:rPr>
          <w:rFonts w:cs="Miriam" w:hint="cs"/>
          <w:vanish/>
          <w:sz w:val="16"/>
          <w:szCs w:val="16"/>
          <w:shd w:val="clear" w:color="auto" w:fill="FFFF99"/>
          <w:rtl/>
        </w:rPr>
      </w:pPr>
      <w:r w:rsidRPr="006C4202">
        <w:rPr>
          <w:rFonts w:cs="Miriam" w:hint="cs"/>
          <w:vanish/>
          <w:sz w:val="16"/>
          <w:szCs w:val="16"/>
          <w:shd w:val="clear" w:color="auto" w:fill="FFFF99"/>
          <w:rtl/>
        </w:rPr>
        <w:t>סמכויות של כבאים</w:t>
      </w:r>
    </w:p>
    <w:p w:rsidR="00CD44EC" w:rsidRPr="006C4202" w:rsidRDefault="00CD44EC">
      <w:pPr>
        <w:pStyle w:val="P00"/>
        <w:tabs>
          <w:tab w:val="clear" w:pos="6259"/>
        </w:tabs>
        <w:spacing w:before="0"/>
        <w:ind w:left="0" w:right="1134"/>
        <w:rPr>
          <w:rFonts w:cs="FrankRuehl" w:hint="cs"/>
          <w:vanish/>
          <w:sz w:val="22"/>
          <w:szCs w:val="22"/>
          <w:shd w:val="clear" w:color="auto" w:fill="FFFF99"/>
          <w:rtl/>
        </w:rPr>
      </w:pPr>
      <w:r w:rsidRPr="006C4202">
        <w:rPr>
          <w:rFonts w:cs="FrankRuehl" w:hint="cs"/>
          <w:vanish/>
          <w:sz w:val="22"/>
          <w:szCs w:val="22"/>
          <w:shd w:val="clear" w:color="auto" w:fill="FFFF99"/>
          <w:rtl/>
        </w:rPr>
        <w:t>9ג.</w:t>
      </w:r>
      <w:r w:rsidRPr="006C4202">
        <w:rPr>
          <w:rFonts w:cs="FrankRuehl" w:hint="cs"/>
          <w:vanish/>
          <w:sz w:val="22"/>
          <w:szCs w:val="22"/>
          <w:shd w:val="clear" w:color="auto" w:fill="FFFF99"/>
          <w:rtl/>
        </w:rPr>
        <w:tab/>
        <w:t>לחבר הגא יהיו גם הסמכויות והחסינויות של כבאי לפי סעיפים 20 ו-21 לחוק שירותי הכבאות תשי"ט-1959.</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31.12.1997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23" w:history="1">
        <w:r w:rsidRPr="006C4202">
          <w:rPr>
            <w:rStyle w:val="Hyperlink"/>
            <w:rFonts w:cs="FrankRuehl" w:hint="cs"/>
            <w:vanish/>
            <w:szCs w:val="20"/>
            <w:shd w:val="clear" w:color="auto" w:fill="FFFF99"/>
            <w:rtl/>
          </w:rPr>
          <w:t>ס"ח תשנ"ח מס' 1644</w:t>
        </w:r>
      </w:hyperlink>
      <w:r w:rsidRPr="006C4202">
        <w:rPr>
          <w:rFonts w:cs="FrankRuehl" w:hint="cs"/>
          <w:vanish/>
          <w:szCs w:val="20"/>
          <w:shd w:val="clear" w:color="auto" w:fill="FFFF99"/>
          <w:rtl/>
        </w:rPr>
        <w:t xml:space="preserve"> מיום 31.12.1997 עמ' 42 (</w:t>
      </w:r>
      <w:hyperlink r:id="rId124" w:history="1">
        <w:r w:rsidRPr="006C4202">
          <w:rPr>
            <w:rStyle w:val="Hyperlink"/>
            <w:rFonts w:cs="FrankRuehl" w:hint="cs"/>
            <w:vanish/>
            <w:szCs w:val="20"/>
            <w:shd w:val="clear" w:color="auto" w:fill="FFFF99"/>
            <w:rtl/>
          </w:rPr>
          <w:t>ה"ח 2640</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9ג</w:t>
      </w:r>
      <w:bookmarkEnd w:id="40"/>
    </w:p>
    <w:p w:rsidR="00CD44EC" w:rsidRDefault="00CD44EC" w:rsidP="003B7AFA">
      <w:pPr>
        <w:pStyle w:val="P02"/>
        <w:spacing w:before="72"/>
        <w:ind w:left="1021" w:right="1134"/>
        <w:rPr>
          <w:rStyle w:val="default"/>
          <w:rFonts w:cs="FrankRuehl" w:hint="cs"/>
          <w:rtl/>
        </w:rPr>
      </w:pPr>
      <w:bookmarkStart w:id="41" w:name="Seif14"/>
      <w:bookmarkEnd w:id="41"/>
      <w:r>
        <w:rPr>
          <w:lang w:val="he-IL"/>
        </w:rPr>
        <w:pict>
          <v:rect id="_x0000_s2092" style="position:absolute;left:0;text-align:left;margin-left:464.5pt;margin-top:8.05pt;width:75.05pt;height:61.2pt;z-index:251573760" o:allowincell="f" filled="f" stroked="f" strokecolor="lime" strokeweight=".25pt">
            <v:textbox style="mso-next-textbox:#_x0000_s2092" inset="0,0,0,0">
              <w:txbxContent>
                <w:p w:rsidR="00B56D9C" w:rsidRDefault="00B56D9C">
                  <w:pPr>
                    <w:spacing w:line="160" w:lineRule="exact"/>
                    <w:jc w:val="left"/>
                    <w:rPr>
                      <w:rFonts w:cs="Miriam" w:hint="cs"/>
                      <w:sz w:val="18"/>
                      <w:szCs w:val="18"/>
                      <w:rtl/>
                    </w:rPr>
                  </w:pPr>
                  <w:r>
                    <w:rPr>
                      <w:rFonts w:cs="Miriam"/>
                      <w:sz w:val="18"/>
                      <w:szCs w:val="18"/>
                      <w:rtl/>
                    </w:rPr>
                    <w:t>הו</w:t>
                  </w:r>
                  <w:r>
                    <w:rPr>
                      <w:rFonts w:cs="Miriam" w:hint="cs"/>
                      <w:sz w:val="18"/>
                      <w:szCs w:val="18"/>
                      <w:rtl/>
                    </w:rPr>
                    <w:t xml:space="preserve">ראות לעניין </w:t>
                  </w:r>
                  <w:r>
                    <w:rPr>
                      <w:rFonts w:cs="Miriam"/>
                      <w:sz w:val="18"/>
                      <w:szCs w:val="18"/>
                      <w:rtl/>
                    </w:rPr>
                    <w:t>מ</w:t>
                  </w:r>
                  <w:r>
                    <w:rPr>
                      <w:rFonts w:cs="Miriam" w:hint="cs"/>
                      <w:sz w:val="18"/>
                      <w:szCs w:val="18"/>
                      <w:rtl/>
                    </w:rPr>
                    <w:t>צב מיוח</w:t>
                  </w:r>
                  <w:r>
                    <w:rPr>
                      <w:rFonts w:cs="Miriam"/>
                      <w:sz w:val="18"/>
                      <w:szCs w:val="18"/>
                      <w:rtl/>
                    </w:rPr>
                    <w:t xml:space="preserve">ד </w:t>
                  </w:r>
                  <w:r>
                    <w:rPr>
                      <w:rFonts w:cs="Miriam" w:hint="cs"/>
                      <w:sz w:val="18"/>
                      <w:szCs w:val="18"/>
                      <w:rtl/>
                    </w:rPr>
                    <w:t>ב</w:t>
                  </w:r>
                  <w:r>
                    <w:rPr>
                      <w:rFonts w:cs="Miriam"/>
                      <w:sz w:val="18"/>
                      <w:szCs w:val="18"/>
                      <w:rtl/>
                    </w:rPr>
                    <w:t>ע</w:t>
                  </w:r>
                  <w:r>
                    <w:rPr>
                      <w:rFonts w:cs="Miriam" w:hint="cs"/>
                      <w:sz w:val="18"/>
                      <w:szCs w:val="18"/>
                      <w:rtl/>
                    </w:rPr>
                    <w:t>ורף ושעת התקפה</w:t>
                  </w:r>
                </w:p>
                <w:p w:rsidR="00B56D9C" w:rsidRDefault="00B56D9C">
                  <w:pPr>
                    <w:spacing w:line="160" w:lineRule="exact"/>
                    <w:jc w:val="left"/>
                    <w:rPr>
                      <w:rFonts w:cs="Miriam"/>
                      <w:sz w:val="18"/>
                      <w:szCs w:val="18"/>
                      <w:rtl/>
                    </w:rPr>
                  </w:pPr>
                  <w:r>
                    <w:rPr>
                      <w:rFonts w:cs="Miriam" w:hint="cs"/>
                      <w:sz w:val="18"/>
                      <w:szCs w:val="18"/>
                      <w:rtl/>
                    </w:rPr>
                    <w:t>(תיקון מס</w:t>
                  </w:r>
                  <w:r>
                    <w:rPr>
                      <w:rFonts w:cs="Miriam"/>
                      <w:sz w:val="18"/>
                      <w:szCs w:val="18"/>
                      <w:rtl/>
                    </w:rPr>
                    <w:t>'</w:t>
                  </w:r>
                  <w:r>
                    <w:rPr>
                      <w:rFonts w:cs="Miriam" w:hint="cs"/>
                      <w:sz w:val="18"/>
                      <w:szCs w:val="18"/>
                      <w:rtl/>
                    </w:rPr>
                    <w:t xml:space="preserve"> 12) </w:t>
                  </w:r>
                </w:p>
                <w:p w:rsidR="00B56D9C" w:rsidRDefault="00B56D9C">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1997</w:t>
                  </w:r>
                </w:p>
                <w:p w:rsidR="00B56D9C" w:rsidRDefault="00B56D9C">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rect>
        </w:pict>
      </w:r>
      <w:r>
        <w:rPr>
          <w:rStyle w:val="big-number"/>
          <w:rFonts w:cs="Miriam"/>
          <w:rtl/>
        </w:rPr>
        <w:t>9</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(1)</w:t>
      </w:r>
      <w:r>
        <w:rPr>
          <w:rStyle w:val="default"/>
          <w:rFonts w:cs="FrankRuehl"/>
          <w:rtl/>
        </w:rPr>
        <w:tab/>
      </w:r>
      <w:r w:rsidR="003B7AFA" w:rsidRPr="003B7AFA">
        <w:rPr>
          <w:rStyle w:val="default"/>
          <w:rFonts w:cs="FrankRuehl" w:hint="cs"/>
          <w:rtl/>
        </w:rPr>
        <w:t>בעת מצב מיוחד בעורף או בשעת התקפה</w:t>
      </w:r>
      <w:r>
        <w:rPr>
          <w:rStyle w:val="default"/>
          <w:rFonts w:cs="FrankRuehl" w:hint="cs"/>
          <w:rtl/>
        </w:rPr>
        <w:t>, רשאים הרמט</w:t>
      </w:r>
      <w:r>
        <w:rPr>
          <w:rStyle w:val="default"/>
          <w:rFonts w:cs="FrankRuehl"/>
          <w:rtl/>
        </w:rPr>
        <w:t>כ"</w:t>
      </w:r>
      <w:r>
        <w:rPr>
          <w:rStyle w:val="default"/>
          <w:rFonts w:cs="FrankRuehl" w:hint="cs"/>
          <w:rtl/>
        </w:rPr>
        <w:t xml:space="preserve">ל, סגנו, ראש אגף המטה הכללי בצבא הגנה לישראל, ראש הג"א, או קצין בצבא הגנה לישראל שדרגתו אלוף המשמש בתפקיד אלוף פיקוד, לגבי המרחב שעליו הוא ממונה (בסעיף זה </w:t>
      </w:r>
      <w:r>
        <w:rPr>
          <w:rStyle w:val="default"/>
          <w:rFonts w:cs="FrankRuehl"/>
          <w:rtl/>
        </w:rPr>
        <w:t xml:space="preserve">– </w:t>
      </w:r>
      <w:r>
        <w:rPr>
          <w:rStyle w:val="default"/>
          <w:rFonts w:cs="FrankRuehl" w:hint="cs"/>
          <w:rtl/>
        </w:rPr>
        <w:t xml:space="preserve">בעלי תפקיד), לתת, ככל שהדבר דרוש, לכל אדם, לסוג בני אדם או לציבור כולו, כל הוראה הנדרשת לשמירתם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 xml:space="preserve">להצלתם של חיי אדם או של רכוש (להלן </w:t>
      </w:r>
      <w:r>
        <w:rPr>
          <w:rStyle w:val="default"/>
          <w:rFonts w:cs="FrankRuehl"/>
          <w:rtl/>
        </w:rPr>
        <w:t xml:space="preserve">– </w:t>
      </w:r>
      <w:r>
        <w:rPr>
          <w:rStyle w:val="default"/>
          <w:rFonts w:cs="FrankRuehl" w:hint="cs"/>
          <w:rtl/>
        </w:rPr>
        <w:t xml:space="preserve">ההוראה), ובכלל זה </w:t>
      </w:r>
      <w:r>
        <w:rPr>
          <w:rStyle w:val="default"/>
          <w:rFonts w:cs="FrankRuehl"/>
          <w:rtl/>
        </w:rPr>
        <w:t>–</w:t>
      </w:r>
    </w:p>
    <w:p w:rsidR="00CD44EC" w:rsidRDefault="00CD44E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הטיל חובה לשהות במקומות מסוימים, לרבות בבתים או בבניינים אחרים, בחדרי בטחון או במקלטים;</w:t>
      </w:r>
    </w:p>
    <w:p w:rsidR="00CD44EC" w:rsidRDefault="00CD44EC">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אסור או להגביל את הלימודים במוסדות חינוך;</w:t>
      </w:r>
    </w:p>
    <w:p w:rsidR="00CD44EC" w:rsidRDefault="00CD44EC">
      <w:pPr>
        <w:pStyle w:val="P33"/>
        <w:spacing w:before="72"/>
        <w:ind w:left="1474"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תת הוראות לגבי ציוד אישי, לצורכי התגוננות אזרחית;</w:t>
      </w:r>
    </w:p>
    <w:p w:rsidR="003B7AFA" w:rsidRDefault="003B7AFA" w:rsidP="003B7AFA">
      <w:pPr>
        <w:pStyle w:val="P33"/>
        <w:spacing w:before="72"/>
        <w:ind w:left="1474" w:right="1134"/>
        <w:rPr>
          <w:rStyle w:val="default"/>
          <w:rFonts w:cs="FrankRuehl"/>
          <w:rtl/>
        </w:rPr>
      </w:pPr>
      <w:r w:rsidRPr="003B7AFA">
        <w:rPr>
          <w:rStyle w:val="default"/>
          <w:rFonts w:cs="FrankRuehl" w:hint="cs"/>
          <w:rtl/>
        </w:rPr>
        <w:pict>
          <v:shape id="_x0000_s2427" type="#_x0000_t202" style="position:absolute;left:0;text-align:left;margin-left:470.25pt;margin-top:7.1pt;width:1in;height:16.8pt;z-index:251737600" filled="f" stroked="f">
            <v:textbox inset="1mm,0,1mm,0">
              <w:txbxContent>
                <w:p w:rsidR="00B56D9C" w:rsidRDefault="00B56D9C" w:rsidP="003B7AFA">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shape>
        </w:pict>
      </w:r>
      <w:r>
        <w:rPr>
          <w:rStyle w:val="default"/>
          <w:rFonts w:cs="FrankRuehl" w:hint="cs"/>
          <w:rtl/>
        </w:rPr>
        <w:t>(</w:t>
      </w:r>
      <w:r w:rsidRPr="003B7AFA">
        <w:rPr>
          <w:rStyle w:val="default"/>
          <w:rFonts w:cs="FrankRuehl" w:hint="cs"/>
          <w:rtl/>
        </w:rPr>
        <w:t>ד)</w:t>
      </w:r>
      <w:r w:rsidRPr="003B7AFA">
        <w:rPr>
          <w:rStyle w:val="default"/>
          <w:rFonts w:cs="FrankRuehl" w:hint="cs"/>
          <w:rtl/>
        </w:rPr>
        <w:tab/>
        <w:t>לקבוע הוראות בעניין האפלה ובעניין הגנה על שמשות מכל סוג שהוא</w:t>
      </w:r>
      <w:r>
        <w:rPr>
          <w:rStyle w:val="default"/>
          <w:rFonts w:cs="FrankRuehl" w:hint="cs"/>
          <w:rtl/>
        </w:rPr>
        <w:t>;</w:t>
      </w:r>
    </w:p>
    <w:p w:rsidR="003B7AFA" w:rsidRDefault="003B7AFA" w:rsidP="003B7AFA">
      <w:pPr>
        <w:pStyle w:val="P33"/>
        <w:spacing w:before="72"/>
        <w:ind w:left="1474" w:right="1134"/>
        <w:rPr>
          <w:rStyle w:val="default"/>
          <w:rFonts w:cs="FrankRuehl"/>
          <w:rtl/>
        </w:rPr>
      </w:pPr>
      <w:r w:rsidRPr="003B7AFA">
        <w:rPr>
          <w:rStyle w:val="default"/>
          <w:rFonts w:cs="FrankRuehl" w:hint="cs"/>
          <w:rtl/>
        </w:rPr>
        <w:pict>
          <v:shape id="_x0000_s2428" type="#_x0000_t202" style="position:absolute;left:0;text-align:left;margin-left:470.25pt;margin-top:7.1pt;width:1in;height:16.8pt;z-index:251738624" filled="f" stroked="f">
            <v:textbox inset="1mm,0,1mm,0">
              <w:txbxContent>
                <w:p w:rsidR="00B56D9C" w:rsidRDefault="00B56D9C" w:rsidP="003B7AFA">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shape>
        </w:pict>
      </w:r>
      <w:r>
        <w:rPr>
          <w:rStyle w:val="default"/>
          <w:rFonts w:cs="FrankRuehl" w:hint="cs"/>
          <w:rtl/>
        </w:rPr>
        <w:t>(</w:t>
      </w:r>
      <w:r w:rsidRPr="003B7AFA">
        <w:rPr>
          <w:rStyle w:val="default"/>
          <w:rFonts w:cs="FrankRuehl" w:hint="cs"/>
          <w:rtl/>
        </w:rPr>
        <w:t>ה)</w:t>
      </w:r>
      <w:r w:rsidRPr="003B7AFA">
        <w:rPr>
          <w:rStyle w:val="default"/>
          <w:rFonts w:cs="FrankRuehl" w:hint="cs"/>
          <w:rtl/>
        </w:rPr>
        <w:tab/>
        <w:t>לבטל רישיונות המקנים זכות שימוש במקלט למטרה אחרת מאשר לחסות בו בשעת התקפה, כאמור בסעיף 15(א)</w:t>
      </w:r>
      <w:r>
        <w:rPr>
          <w:rStyle w:val="default"/>
          <w:rFonts w:cs="FrankRuehl" w:hint="cs"/>
          <w:rtl/>
        </w:rPr>
        <w:t>;</w:t>
      </w:r>
    </w:p>
    <w:p w:rsidR="003B7AFA" w:rsidRDefault="003B7AFA" w:rsidP="003B7AFA">
      <w:pPr>
        <w:pStyle w:val="P33"/>
        <w:spacing w:before="72"/>
        <w:ind w:left="1474" w:right="1134"/>
        <w:rPr>
          <w:rStyle w:val="default"/>
          <w:rFonts w:cs="FrankRuehl"/>
          <w:rtl/>
        </w:rPr>
      </w:pPr>
      <w:r w:rsidRPr="003B7AFA">
        <w:rPr>
          <w:rStyle w:val="default"/>
          <w:rFonts w:cs="FrankRuehl" w:hint="cs"/>
          <w:rtl/>
        </w:rPr>
        <w:pict>
          <v:shape id="_x0000_s2429" type="#_x0000_t202" style="position:absolute;left:0;text-align:left;margin-left:470.25pt;margin-top:7.1pt;width:1in;height:16.8pt;z-index:251739648" filled="f" stroked="f">
            <v:textbox inset="1mm,0,1mm,0">
              <w:txbxContent>
                <w:p w:rsidR="00B56D9C" w:rsidRDefault="00B56D9C" w:rsidP="003B7AFA">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shape>
        </w:pict>
      </w:r>
      <w:r>
        <w:rPr>
          <w:rStyle w:val="default"/>
          <w:rFonts w:cs="FrankRuehl" w:hint="cs"/>
          <w:rtl/>
        </w:rPr>
        <w:t>(</w:t>
      </w:r>
      <w:r w:rsidRPr="003B7AFA">
        <w:rPr>
          <w:rStyle w:val="default"/>
          <w:rFonts w:cs="FrankRuehl" w:hint="cs"/>
          <w:rtl/>
        </w:rPr>
        <w:t>ו)</w:t>
      </w:r>
      <w:r w:rsidRPr="003B7AFA">
        <w:rPr>
          <w:rStyle w:val="default"/>
          <w:rFonts w:cs="FrankRuehl" w:hint="cs"/>
          <w:rtl/>
        </w:rPr>
        <w:tab/>
        <w:t>להורות למחזיק במקלט לפנותו מיד מהמיטלטלין שבו, למעט הציוד שהוא חייב להחזיקו במקלט לפי דיני ההתגוננות האזרחית</w:t>
      </w:r>
      <w:r>
        <w:rPr>
          <w:rStyle w:val="default"/>
          <w:rFonts w:cs="FrankRuehl" w:hint="cs"/>
          <w:rtl/>
        </w:rPr>
        <w:t>;</w:t>
      </w:r>
    </w:p>
    <w:p w:rsidR="003B7AFA" w:rsidRDefault="003B7AFA" w:rsidP="003B7AFA">
      <w:pPr>
        <w:pStyle w:val="P33"/>
        <w:spacing w:before="72"/>
        <w:ind w:left="1474" w:right="1134"/>
        <w:rPr>
          <w:rStyle w:val="default"/>
          <w:rFonts w:cs="FrankRuehl"/>
          <w:rtl/>
        </w:rPr>
      </w:pPr>
      <w:r w:rsidRPr="003B7AFA">
        <w:rPr>
          <w:rStyle w:val="default"/>
          <w:rFonts w:cs="FrankRuehl" w:hint="cs"/>
          <w:rtl/>
        </w:rPr>
        <w:pict>
          <v:shape id="_x0000_s2430" type="#_x0000_t202" style="position:absolute;left:0;text-align:left;margin-left:470.25pt;margin-top:7.1pt;width:1in;height:16.8pt;z-index:251740672" filled="f" stroked="f">
            <v:textbox inset="1mm,0,1mm,0">
              <w:txbxContent>
                <w:p w:rsidR="00B56D9C" w:rsidRDefault="00B56D9C" w:rsidP="003B7AFA">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shape>
        </w:pict>
      </w:r>
      <w:r>
        <w:rPr>
          <w:rStyle w:val="default"/>
          <w:rFonts w:cs="FrankRuehl" w:hint="cs"/>
          <w:rtl/>
        </w:rPr>
        <w:t>(</w:t>
      </w:r>
      <w:r w:rsidRPr="003B7AFA">
        <w:rPr>
          <w:rStyle w:val="default"/>
          <w:rFonts w:cs="FrankRuehl" w:hint="cs"/>
          <w:rtl/>
        </w:rPr>
        <w:t>ז)</w:t>
      </w:r>
      <w:r w:rsidRPr="003B7AFA">
        <w:rPr>
          <w:rStyle w:val="default"/>
          <w:rFonts w:cs="FrankRuehl" w:hint="cs"/>
          <w:rtl/>
        </w:rPr>
        <w:tab/>
        <w:t>להורות, ככל שהדבר דרוש למתן מחסה לציבור בשעת התקפה, למחזיק במחסה ציבורי לפנות את המיטלטלין שבו, כולם או מקצתם, ולהפסיק את השימוש בו, כולו או מקצתו, שלא לצורך התגוננות אזרחית או להטיל סייגים או הגבלות על שימוש כאמור</w:t>
      </w:r>
      <w:r>
        <w:rPr>
          <w:rStyle w:val="default"/>
          <w:rFonts w:cs="FrankRuehl" w:hint="cs"/>
          <w:rtl/>
        </w:rPr>
        <w:t>;</w:t>
      </w:r>
    </w:p>
    <w:p w:rsidR="003B7AFA" w:rsidRDefault="003B7AFA" w:rsidP="003B7AFA">
      <w:pPr>
        <w:pStyle w:val="P33"/>
        <w:spacing w:before="72"/>
        <w:ind w:left="1474" w:right="1134"/>
        <w:rPr>
          <w:rStyle w:val="default"/>
          <w:rFonts w:cs="FrankRuehl"/>
          <w:rtl/>
        </w:rPr>
      </w:pPr>
      <w:r w:rsidRPr="003B7AFA">
        <w:rPr>
          <w:rStyle w:val="default"/>
          <w:rFonts w:cs="FrankRuehl" w:hint="cs"/>
          <w:rtl/>
        </w:rPr>
        <w:pict>
          <v:shape id="_x0000_s2431" type="#_x0000_t202" style="position:absolute;left:0;text-align:left;margin-left:470.25pt;margin-top:7.1pt;width:1in;height:16.8pt;z-index:251741696" filled="f" stroked="f">
            <v:textbox inset="1mm,0,1mm,0">
              <w:txbxContent>
                <w:p w:rsidR="00B56D9C" w:rsidRDefault="00B56D9C" w:rsidP="003B7AFA">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shape>
        </w:pict>
      </w:r>
      <w:r>
        <w:rPr>
          <w:rStyle w:val="default"/>
          <w:rFonts w:cs="FrankRuehl" w:hint="cs"/>
          <w:rtl/>
        </w:rPr>
        <w:t>(</w:t>
      </w:r>
      <w:r w:rsidRPr="003B7AFA">
        <w:rPr>
          <w:rStyle w:val="default"/>
          <w:rFonts w:cs="FrankRuehl" w:hint="cs"/>
          <w:rtl/>
        </w:rPr>
        <w:t>ח)</w:t>
      </w:r>
      <w:r w:rsidRPr="003B7AFA">
        <w:rPr>
          <w:rStyle w:val="default"/>
          <w:rFonts w:cs="FrankRuehl" w:hint="cs"/>
          <w:rtl/>
        </w:rPr>
        <w:tab/>
        <w:t>להורות למחזיק במקלט או במחסה ציבורי, לפתחו ולהחזיקו פתוח בכל עת, כדי לאפשר בשעת התקפה לכל אדם הנמצא בסמוך להם להיכנס אליו מיד ולשהות בו עד תום שעת ההתקפה</w:t>
      </w:r>
      <w:r>
        <w:rPr>
          <w:rStyle w:val="default"/>
          <w:rFonts w:cs="FrankRuehl" w:hint="cs"/>
          <w:rtl/>
        </w:rPr>
        <w:t>;</w:t>
      </w:r>
    </w:p>
    <w:p w:rsidR="00CD44EC" w:rsidRDefault="00CD44EC">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ממשלה או שר הבטחון, לפי העניין, יקבעו במידת הצורך, בהכרזה על מצב מיוחד בעורף, סייגים לגבי סוג</w:t>
      </w:r>
      <w:r>
        <w:rPr>
          <w:rFonts w:cs="FrankRuehl"/>
          <w:sz w:val="26"/>
          <w:rtl/>
        </w:rPr>
        <w:t> </w:t>
      </w:r>
      <w:r>
        <w:rPr>
          <w:rStyle w:val="default"/>
          <w:rFonts w:cs="FrankRuehl"/>
          <w:rtl/>
        </w:rPr>
        <w:t xml:space="preserve"> ה</w:t>
      </w:r>
      <w:r>
        <w:rPr>
          <w:rStyle w:val="default"/>
          <w:rFonts w:cs="FrankRuehl" w:hint="cs"/>
          <w:rtl/>
        </w:rPr>
        <w:t>הוראות שיינתנו לפי פסקה (1);</w:t>
      </w:r>
    </w:p>
    <w:p w:rsidR="00CD44EC" w:rsidRDefault="00CD44E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הוראה תפקע בהתקיים אחד מאלה:</w:t>
      </w:r>
    </w:p>
    <w:p w:rsidR="00CD44EC" w:rsidRDefault="00CD44E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שנתן את ההוראה, ביטל אותה, או </w:t>
      </w:r>
      <w:r>
        <w:rPr>
          <w:rStyle w:val="default"/>
          <w:rFonts w:cs="FrankRuehl"/>
          <w:rtl/>
        </w:rPr>
        <w:t>נ</w:t>
      </w:r>
      <w:r>
        <w:rPr>
          <w:rStyle w:val="default"/>
          <w:rFonts w:cs="FrankRuehl" w:hint="cs"/>
          <w:rtl/>
        </w:rPr>
        <w:t>תן במקומה הוראה אחרת באותו עניין;</w:t>
      </w:r>
    </w:p>
    <w:p w:rsidR="00CD44EC" w:rsidRDefault="00CD44EC">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הכרזה על מצב מיו</w:t>
      </w:r>
      <w:r>
        <w:rPr>
          <w:rStyle w:val="default"/>
          <w:rFonts w:cs="FrankRuehl"/>
          <w:rtl/>
        </w:rPr>
        <w:t>חד</w:t>
      </w:r>
      <w:r>
        <w:rPr>
          <w:rStyle w:val="default"/>
          <w:rFonts w:cs="FrankRuehl" w:hint="cs"/>
          <w:rtl/>
        </w:rPr>
        <w:t xml:space="preserve"> בעורף, בוטלה או שפקע תוקפה.</w:t>
      </w:r>
    </w:p>
    <w:p w:rsidR="00CD44EC" w:rsidRDefault="00CD44EC">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הוראה תפורסם בהקדם האפשרי ברדיו, בטלוויזיה,</w:t>
      </w:r>
      <w:r>
        <w:rPr>
          <w:rStyle w:val="default"/>
          <w:rFonts w:cs="FrankRuehl"/>
          <w:rtl/>
        </w:rPr>
        <w:t xml:space="preserve"> ב</w:t>
      </w:r>
      <w:r>
        <w:rPr>
          <w:rStyle w:val="default"/>
          <w:rFonts w:cs="FrankRuehl" w:hint="cs"/>
          <w:rtl/>
        </w:rPr>
        <w:t>עיתונות ובכל דרך שימצא בעל התפקיד לנכון;</w:t>
      </w:r>
    </w:p>
    <w:p w:rsidR="00CD44EC" w:rsidRDefault="00CD44EC" w:rsidP="003B7AFA">
      <w:pPr>
        <w:pStyle w:val="P22"/>
        <w:spacing w:before="72"/>
        <w:ind w:left="1021" w:right="1134"/>
        <w:rPr>
          <w:rStyle w:val="default"/>
          <w:rFonts w:cs="FrankRuehl"/>
          <w:rtl/>
        </w:rPr>
      </w:pPr>
      <w:r>
        <w:rPr>
          <w:rStyle w:val="default"/>
          <w:rFonts w:cs="FrankRuehl"/>
          <w:rtl/>
        </w:rPr>
        <w:t>(2)</w:t>
      </w:r>
      <w:r>
        <w:rPr>
          <w:rStyle w:val="default"/>
          <w:rFonts w:cs="FrankRuehl"/>
          <w:rtl/>
        </w:rPr>
        <w:tab/>
        <w:t>י</w:t>
      </w:r>
      <w:r>
        <w:rPr>
          <w:rStyle w:val="default"/>
          <w:rFonts w:cs="FrankRuehl" w:hint="cs"/>
          <w:rtl/>
        </w:rPr>
        <w:t>ראו את ההוראה כאילו הגיעה לידיעתו של אדם, בתוך שעה משעת פרסומה ברדי</w:t>
      </w:r>
      <w:r>
        <w:rPr>
          <w:rStyle w:val="default"/>
          <w:rFonts w:cs="FrankRuehl"/>
          <w:rtl/>
        </w:rPr>
        <w:t>ו</w:t>
      </w:r>
      <w:r>
        <w:rPr>
          <w:rStyle w:val="default"/>
          <w:rFonts w:cs="FrankRuehl" w:hint="cs"/>
          <w:rtl/>
        </w:rPr>
        <w:t xml:space="preserve"> או בטלוויזיה, או בתוך ארבע</w:t>
      </w:r>
      <w:r>
        <w:rPr>
          <w:rStyle w:val="default"/>
          <w:rFonts w:cs="FrankRuehl"/>
          <w:rtl/>
        </w:rPr>
        <w:t xml:space="preserve"> ש</w:t>
      </w:r>
      <w:r>
        <w:rPr>
          <w:rStyle w:val="default"/>
          <w:rFonts w:cs="FrankRuehl" w:hint="cs"/>
          <w:rtl/>
        </w:rPr>
        <w:t>עות משעת הפצת העיתונים שב</w:t>
      </w:r>
      <w:r>
        <w:rPr>
          <w:rStyle w:val="default"/>
          <w:rFonts w:cs="FrankRuehl"/>
          <w:rtl/>
        </w:rPr>
        <w:t>הם</w:t>
      </w:r>
      <w:r>
        <w:rPr>
          <w:rStyle w:val="default"/>
          <w:rFonts w:cs="FrankRuehl" w:hint="cs"/>
          <w:rtl/>
        </w:rPr>
        <w:t xml:space="preserve"> פורסמה ההוראה, או</w:t>
      </w:r>
      <w:r>
        <w:rPr>
          <w:rStyle w:val="default"/>
          <w:rFonts w:cs="FrankRuehl"/>
          <w:rtl/>
        </w:rPr>
        <w:t xml:space="preserve"> מ</w:t>
      </w:r>
      <w:r>
        <w:rPr>
          <w:rStyle w:val="default"/>
          <w:rFonts w:cs="FrankRuehl" w:hint="cs"/>
          <w:rtl/>
        </w:rPr>
        <w:t>המועד שבו פורסמה ההוראה בדרך אחרת, לפי המוקדם;</w:t>
      </w:r>
    </w:p>
    <w:p w:rsidR="00CD44EC" w:rsidRDefault="00CD44E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הוראה תחייב כל אדם, משעה שנמסרה לו או משעה שהגיעה לידיעתו, זולת אם הוכיח שלא יכול היה לדעת עליה.</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בהוראות סעיף זה כדי</w:t>
      </w:r>
      <w:r>
        <w:rPr>
          <w:rStyle w:val="default"/>
          <w:rFonts w:cs="FrankRuehl"/>
          <w:rtl/>
        </w:rPr>
        <w:t xml:space="preserve"> </w:t>
      </w:r>
      <w:r>
        <w:rPr>
          <w:rStyle w:val="default"/>
          <w:rFonts w:cs="FrankRuehl" w:hint="cs"/>
          <w:rtl/>
        </w:rPr>
        <w:t>לפגוע בפעולת העיתונות והתקשורת האלקטרונית.</w:t>
      </w:r>
    </w:p>
    <w:p w:rsidR="00CD44EC" w:rsidRPr="006C4202" w:rsidRDefault="00CD44EC">
      <w:pPr>
        <w:pStyle w:val="P00"/>
        <w:spacing w:before="0"/>
        <w:ind w:left="0" w:right="1134"/>
        <w:rPr>
          <w:rFonts w:cs="FrankRuehl" w:hint="cs"/>
          <w:b/>
          <w:bCs/>
          <w:vanish/>
          <w:szCs w:val="20"/>
          <w:shd w:val="clear" w:color="auto" w:fill="FFFF99"/>
          <w:rtl/>
        </w:rPr>
      </w:pPr>
      <w:bookmarkStart w:id="42" w:name="Rov250"/>
      <w:r w:rsidRPr="006C4202">
        <w:rPr>
          <w:rFonts w:cs="FrankRuehl" w:hint="cs"/>
          <w:vanish/>
          <w:color w:val="FF0000"/>
          <w:szCs w:val="20"/>
          <w:shd w:val="clear" w:color="auto" w:fill="FFFF99"/>
          <w:rtl/>
        </w:rPr>
        <w:t>מיום 7.10.1973 עד יום 30.4.1974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תק' שעת חירום תשל"ד-1974</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25" w:history="1">
        <w:r w:rsidRPr="006C4202">
          <w:rPr>
            <w:rStyle w:val="Hyperlink"/>
            <w:rFonts w:cs="FrankRuehl" w:hint="cs"/>
            <w:vanish/>
            <w:szCs w:val="20"/>
            <w:shd w:val="clear" w:color="auto" w:fill="FFFF99"/>
            <w:rtl/>
          </w:rPr>
          <w:t>ק"ת תשל"ד מס' 3066</w:t>
        </w:r>
      </w:hyperlink>
      <w:r w:rsidRPr="006C4202">
        <w:rPr>
          <w:rFonts w:cs="FrankRuehl" w:hint="cs"/>
          <w:vanish/>
          <w:szCs w:val="20"/>
          <w:shd w:val="clear" w:color="auto" w:fill="FFFF99"/>
          <w:rtl/>
        </w:rPr>
        <w:t xml:space="preserve"> מיום 7.10.1973 עמ' 54 </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חוק תשל"ד-1974</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hyperlink r:id="rId126" w:history="1">
        <w:r w:rsidRPr="006C4202">
          <w:rPr>
            <w:rStyle w:val="Hyperlink"/>
            <w:rFonts w:cs="FrankRuehl" w:hint="cs"/>
            <w:vanish/>
            <w:szCs w:val="20"/>
            <w:shd w:val="clear" w:color="auto" w:fill="FFFF99"/>
            <w:rtl/>
          </w:rPr>
          <w:t>ס"ח תשל"ד מס' 726</w:t>
        </w:r>
      </w:hyperlink>
      <w:r w:rsidRPr="006C4202">
        <w:rPr>
          <w:rFonts w:cs="FrankRuehl" w:hint="cs"/>
          <w:vanish/>
          <w:szCs w:val="20"/>
          <w:shd w:val="clear" w:color="auto" w:fill="FFFF99"/>
          <w:rtl/>
        </w:rPr>
        <w:t xml:space="preserve"> מיום 28.2.1974 עמ' 40 (</w:t>
      </w:r>
      <w:hyperlink r:id="rId127" w:history="1">
        <w:r w:rsidRPr="006C4202">
          <w:rPr>
            <w:rStyle w:val="Hyperlink"/>
            <w:rFonts w:cs="FrankRuehl" w:hint="cs"/>
            <w:vanish/>
            <w:szCs w:val="20"/>
            <w:shd w:val="clear" w:color="auto" w:fill="FFFF99"/>
            <w:rtl/>
          </w:rPr>
          <w:t>ה"ח 1100</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9ד</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w:t>
      </w:r>
    </w:p>
    <w:p w:rsidR="00CD44EC" w:rsidRPr="006C4202" w:rsidRDefault="00CD44EC">
      <w:pPr>
        <w:pStyle w:val="P00"/>
        <w:tabs>
          <w:tab w:val="clear" w:pos="6259"/>
        </w:tabs>
        <w:spacing w:before="20"/>
        <w:ind w:left="0" w:right="1134"/>
        <w:rPr>
          <w:rFonts w:cs="Miriam" w:hint="cs"/>
          <w:vanish/>
          <w:sz w:val="16"/>
          <w:szCs w:val="16"/>
          <w:shd w:val="clear" w:color="auto" w:fill="FFFF99"/>
          <w:rtl/>
        </w:rPr>
      </w:pPr>
      <w:r w:rsidRPr="006C4202">
        <w:rPr>
          <w:rFonts w:cs="Miriam" w:hint="cs"/>
          <w:vanish/>
          <w:sz w:val="16"/>
          <w:szCs w:val="16"/>
          <w:shd w:val="clear" w:color="auto" w:fill="FFFF99"/>
          <w:rtl/>
        </w:rPr>
        <w:t>הבטחת מיטלטלין במבנים הרוסים</w:t>
      </w:r>
    </w:p>
    <w:p w:rsidR="00CD44EC" w:rsidRPr="006C4202" w:rsidRDefault="00CD44EC">
      <w:pPr>
        <w:pStyle w:val="P00"/>
        <w:tabs>
          <w:tab w:val="clear" w:pos="6259"/>
        </w:tabs>
        <w:spacing w:before="0"/>
        <w:ind w:left="0" w:right="1134"/>
        <w:rPr>
          <w:rFonts w:cs="FrankRuehl" w:hint="cs"/>
          <w:vanish/>
          <w:sz w:val="22"/>
          <w:szCs w:val="22"/>
          <w:shd w:val="clear" w:color="auto" w:fill="FFFF99"/>
          <w:rtl/>
        </w:rPr>
      </w:pPr>
      <w:r w:rsidRPr="006C4202">
        <w:rPr>
          <w:rFonts w:cs="FrankRuehl" w:hint="cs"/>
          <w:vanish/>
          <w:sz w:val="22"/>
          <w:szCs w:val="22"/>
          <w:shd w:val="clear" w:color="auto" w:fill="FFFF99"/>
          <w:rtl/>
        </w:rPr>
        <w:t>9ד.</w:t>
      </w:r>
      <w:r w:rsidRPr="006C4202">
        <w:rPr>
          <w:rFonts w:cs="FrankRuehl" w:hint="cs"/>
          <w:vanish/>
          <w:sz w:val="22"/>
          <w:szCs w:val="22"/>
          <w:shd w:val="clear" w:color="auto" w:fill="FFFF99"/>
          <w:rtl/>
        </w:rPr>
        <w:tab/>
        <w:t>(א)</w:t>
      </w:r>
      <w:r w:rsidRPr="006C4202">
        <w:rPr>
          <w:rFonts w:cs="FrankRuehl" w:hint="cs"/>
          <w:vanish/>
          <w:sz w:val="22"/>
          <w:szCs w:val="22"/>
          <w:shd w:val="clear" w:color="auto" w:fill="FFFF99"/>
          <w:rtl/>
        </w:rPr>
        <w:tab/>
        <w:t xml:space="preserve">מפקד הגא מחוזי (בסעיף זה </w:t>
      </w:r>
      <w:r w:rsidRPr="006C4202">
        <w:rPr>
          <w:rFonts w:cs="FrankRuehl"/>
          <w:vanish/>
          <w:sz w:val="22"/>
          <w:szCs w:val="22"/>
          <w:shd w:val="clear" w:color="auto" w:fill="FFFF99"/>
          <w:rtl/>
        </w:rPr>
        <w:t>–</w:t>
      </w:r>
      <w:r w:rsidRPr="006C4202">
        <w:rPr>
          <w:rFonts w:cs="FrankRuehl" w:hint="cs"/>
          <w:vanish/>
          <w:sz w:val="22"/>
          <w:szCs w:val="22"/>
          <w:shd w:val="clear" w:color="auto" w:fill="FFFF99"/>
          <w:rtl/>
        </w:rPr>
        <w:t xml:space="preserve"> המפקד) רשאי לקבוע, בצו, הוראות להבטחת מטלטלין שנעזבו עקב פעולות קרביות וכן הוראות המייפות כוחו של אדם פלוני לסלק מטלטלין שנעזבו כאמור ולהחסינם והמחייבות אדם פלוני לקבל לאיחסון מטלטלין שסולקו כאמור כפי שיורה המיופה-כח. צו כאמור יכול שיהא לגבי מטלטלין בדרך כלל, לגבי סוג מסויים של מטלטלין או לגבי מטלטלין מסויימים.</w:t>
      </w:r>
    </w:p>
    <w:p w:rsidR="00CD44EC" w:rsidRPr="006C4202" w:rsidRDefault="00CD44EC">
      <w:pPr>
        <w:pStyle w:val="P00"/>
        <w:tabs>
          <w:tab w:val="clear" w:pos="6259"/>
        </w:tabs>
        <w:spacing w:before="0"/>
        <w:ind w:left="0" w:right="1134"/>
        <w:rPr>
          <w:rFonts w:cs="FrankRuehl" w:hint="cs"/>
          <w:vanish/>
          <w:sz w:val="22"/>
          <w:szCs w:val="22"/>
          <w:shd w:val="clear" w:color="auto" w:fill="FFFF99"/>
          <w:rtl/>
        </w:rPr>
      </w:pPr>
      <w:r w:rsidRPr="006C4202">
        <w:rPr>
          <w:rFonts w:cs="FrankRuehl" w:hint="cs"/>
          <w:vanish/>
          <w:sz w:val="22"/>
          <w:szCs w:val="22"/>
          <w:shd w:val="clear" w:color="auto" w:fill="FFFF99"/>
          <w:rtl/>
        </w:rPr>
        <w:tab/>
        <w:t>(ב)</w:t>
      </w:r>
      <w:r w:rsidRPr="006C4202">
        <w:rPr>
          <w:rFonts w:cs="FrankRuehl" w:hint="cs"/>
          <w:vanish/>
          <w:sz w:val="22"/>
          <w:szCs w:val="22"/>
          <w:shd w:val="clear" w:color="auto" w:fill="FFFF99"/>
          <w:rtl/>
        </w:rPr>
        <w:tab/>
        <w:t>בצו לפי סעיף קטן (א) רשאי המפקד לקבוע את דרכי ההחסנה של המטלטלין לרבות את חובת חיטוים.</w:t>
      </w:r>
    </w:p>
    <w:p w:rsidR="00CD44EC" w:rsidRPr="006C4202" w:rsidRDefault="00CD44EC">
      <w:pPr>
        <w:pStyle w:val="P00"/>
        <w:tabs>
          <w:tab w:val="clear" w:pos="6259"/>
        </w:tabs>
        <w:spacing w:before="0"/>
        <w:ind w:left="0" w:right="1134"/>
        <w:rPr>
          <w:rFonts w:cs="FrankRuehl" w:hint="cs"/>
          <w:vanish/>
          <w:sz w:val="22"/>
          <w:szCs w:val="22"/>
          <w:shd w:val="clear" w:color="auto" w:fill="FFFF99"/>
          <w:rtl/>
        </w:rPr>
      </w:pPr>
      <w:r w:rsidRPr="006C4202">
        <w:rPr>
          <w:rFonts w:cs="FrankRuehl" w:hint="cs"/>
          <w:vanish/>
          <w:sz w:val="22"/>
          <w:szCs w:val="22"/>
          <w:shd w:val="clear" w:color="auto" w:fill="FFFF99"/>
          <w:rtl/>
        </w:rPr>
        <w:tab/>
        <w:t>(ג)</w:t>
      </w:r>
      <w:r w:rsidRPr="006C4202">
        <w:rPr>
          <w:rFonts w:cs="FrankRuehl" w:hint="cs"/>
          <w:vanish/>
          <w:sz w:val="22"/>
          <w:szCs w:val="22"/>
          <w:shd w:val="clear" w:color="auto" w:fill="FFFF99"/>
          <w:rtl/>
        </w:rPr>
        <w:tab/>
        <w:t>הוחסנו מטלטלין לפי סעיף זה, רשאי המפקד, בכל עת, להורות לאדם שהיה זכאי להחזקת המטלטלין לפני שנעזבו, להוציאם מהמקום שבו הם מוחסנים, במועד שיקבע בהוראה.</w:t>
      </w:r>
    </w:p>
    <w:p w:rsidR="00CD44EC" w:rsidRPr="006C4202" w:rsidRDefault="00CD44EC">
      <w:pPr>
        <w:pStyle w:val="P00"/>
        <w:tabs>
          <w:tab w:val="clear" w:pos="6259"/>
        </w:tabs>
        <w:spacing w:before="0"/>
        <w:ind w:left="0" w:right="1134"/>
        <w:rPr>
          <w:rFonts w:cs="FrankRuehl" w:hint="cs"/>
          <w:vanish/>
          <w:sz w:val="22"/>
          <w:szCs w:val="22"/>
          <w:shd w:val="clear" w:color="auto" w:fill="FFFF99"/>
          <w:rtl/>
        </w:rPr>
      </w:pPr>
      <w:r w:rsidRPr="006C4202">
        <w:rPr>
          <w:rFonts w:cs="FrankRuehl" w:hint="cs"/>
          <w:vanish/>
          <w:sz w:val="22"/>
          <w:szCs w:val="22"/>
          <w:shd w:val="clear" w:color="auto" w:fill="FFFF99"/>
          <w:rtl/>
        </w:rPr>
        <w:tab/>
        <w:t>(ד)</w:t>
      </w:r>
      <w:r w:rsidRPr="006C4202">
        <w:rPr>
          <w:rFonts w:cs="FrankRuehl" w:hint="cs"/>
          <w:vanish/>
          <w:sz w:val="22"/>
          <w:szCs w:val="22"/>
          <w:shd w:val="clear" w:color="auto" w:fill="FFFF99"/>
          <w:rtl/>
        </w:rPr>
        <w:tab/>
        <w:t>מטלטלין שהוחסנו לפי סעיף זה ולא הוצאו כאמור בסעיף קטן (ג), מותר למכרם על פי הוראות המפקד, וסעיף 21א(5) יחול בשינויים המחוייבים.</w:t>
      </w:r>
    </w:p>
    <w:p w:rsidR="00CD44EC" w:rsidRPr="006C4202" w:rsidRDefault="00CD44EC">
      <w:pPr>
        <w:pStyle w:val="P00"/>
        <w:tabs>
          <w:tab w:val="clear" w:pos="6259"/>
        </w:tabs>
        <w:spacing w:before="0"/>
        <w:ind w:left="0" w:right="1134"/>
        <w:rPr>
          <w:rFonts w:cs="FrankRuehl" w:hint="cs"/>
          <w:vanish/>
          <w:sz w:val="22"/>
          <w:szCs w:val="22"/>
          <w:shd w:val="clear" w:color="auto" w:fill="FFFF99"/>
          <w:rtl/>
        </w:rPr>
      </w:pPr>
      <w:r w:rsidRPr="006C4202">
        <w:rPr>
          <w:rFonts w:cs="FrankRuehl" w:hint="cs"/>
          <w:vanish/>
          <w:sz w:val="22"/>
          <w:szCs w:val="22"/>
          <w:shd w:val="clear" w:color="auto" w:fill="FFFF99"/>
          <w:rtl/>
        </w:rPr>
        <w:tab/>
        <w:t>(ה)</w:t>
      </w:r>
      <w:r w:rsidRPr="006C4202">
        <w:rPr>
          <w:rFonts w:cs="FrankRuehl" w:hint="cs"/>
          <w:vanish/>
          <w:sz w:val="22"/>
          <w:szCs w:val="22"/>
          <w:shd w:val="clear" w:color="auto" w:fill="FFFF99"/>
          <w:rtl/>
        </w:rPr>
        <w:tab/>
        <w:t xml:space="preserve">מי שקיבל מטלטלין לאיחסון כאמור בסעיף זה, דינו כדין שומר בשכר מטעם הזכאי להחזיק במטלטלין, ואם נתחייב לפי סעיף זה באיחסון, יקבע שר הבטחון את שכר האיחסון בצו על פי סעיף 12 לחוק הפיקוח על מצרכים ושירותים, תשי"ח-1957, כאילו היה שכר בעד מתן שירות בר-פיקוח. שילם אוצר המדינה את השכר, רשאי הוא לחזור על מי שזכאי להחזיק במטלטלין בדבר תשלום השכר. </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31.12.1997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28" w:history="1">
        <w:r w:rsidRPr="006C4202">
          <w:rPr>
            <w:rStyle w:val="Hyperlink"/>
            <w:rFonts w:cs="FrankRuehl" w:hint="cs"/>
            <w:vanish/>
            <w:szCs w:val="20"/>
            <w:shd w:val="clear" w:color="auto" w:fill="FFFF99"/>
            <w:rtl/>
          </w:rPr>
          <w:t>ס"ח תשנ"ח מס' 1644</w:t>
        </w:r>
      </w:hyperlink>
      <w:r w:rsidRPr="006C4202">
        <w:rPr>
          <w:rFonts w:cs="FrankRuehl" w:hint="cs"/>
          <w:vanish/>
          <w:szCs w:val="20"/>
          <w:shd w:val="clear" w:color="auto" w:fill="FFFF99"/>
          <w:rtl/>
        </w:rPr>
        <w:t xml:space="preserve"> מיום 31.12.1997 עמ' 43 (</w:t>
      </w:r>
      <w:hyperlink r:id="rId129" w:history="1">
        <w:r w:rsidRPr="006C4202">
          <w:rPr>
            <w:rStyle w:val="Hyperlink"/>
            <w:rFonts w:cs="FrankRuehl" w:hint="cs"/>
            <w:vanish/>
            <w:szCs w:val="20"/>
            <w:shd w:val="clear" w:color="auto" w:fill="FFFF99"/>
            <w:rtl/>
          </w:rPr>
          <w:t>ה"ח 2640</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הוספת סעיף 9ד</w:t>
      </w:r>
    </w:p>
    <w:p w:rsidR="003B7AFA" w:rsidRPr="006C4202" w:rsidRDefault="003B7AFA" w:rsidP="003B7AFA">
      <w:pPr>
        <w:pStyle w:val="P00"/>
        <w:spacing w:before="0"/>
        <w:ind w:left="0" w:right="1134"/>
        <w:rPr>
          <w:rStyle w:val="default"/>
          <w:rFonts w:cs="FrankRuehl" w:hint="cs"/>
          <w:vanish/>
          <w:sz w:val="20"/>
          <w:szCs w:val="20"/>
          <w:shd w:val="clear" w:color="auto" w:fill="FFFF99"/>
          <w:rtl/>
        </w:rPr>
      </w:pPr>
    </w:p>
    <w:p w:rsidR="003B7AFA" w:rsidRPr="006C4202" w:rsidRDefault="003B7AFA" w:rsidP="003B7AFA">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3B7AFA" w:rsidRPr="006C4202" w:rsidRDefault="003B7AFA" w:rsidP="003B7AFA">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3B7AFA" w:rsidRPr="006C4202" w:rsidRDefault="003B7AFA" w:rsidP="003B7AFA">
      <w:pPr>
        <w:pStyle w:val="P00"/>
        <w:tabs>
          <w:tab w:val="clear" w:pos="6259"/>
        </w:tabs>
        <w:spacing w:before="0"/>
        <w:ind w:left="0" w:right="1134"/>
        <w:rPr>
          <w:rFonts w:cs="FrankRuehl" w:hint="cs"/>
          <w:vanish/>
          <w:szCs w:val="20"/>
          <w:shd w:val="clear" w:color="auto" w:fill="FFFF99"/>
          <w:rtl/>
        </w:rPr>
      </w:pPr>
      <w:hyperlink r:id="rId130"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786 (</w:t>
      </w:r>
      <w:hyperlink r:id="rId131"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3B7AFA" w:rsidRPr="006C4202" w:rsidRDefault="003B7AFA" w:rsidP="003B7AFA">
      <w:pPr>
        <w:pStyle w:val="P02"/>
        <w:ind w:left="0" w:right="1134" w:firstLine="0"/>
        <w:rPr>
          <w:rStyle w:val="big-number"/>
          <w:rFonts w:cs="Miriam" w:hint="cs"/>
          <w:vanish/>
          <w:sz w:val="16"/>
          <w:szCs w:val="16"/>
          <w:shd w:val="clear" w:color="auto" w:fill="FFFF99"/>
          <w:rtl/>
        </w:rPr>
      </w:pPr>
      <w:r w:rsidRPr="006C4202">
        <w:rPr>
          <w:rStyle w:val="big-number"/>
          <w:rFonts w:cs="Miriam" w:hint="cs"/>
          <w:vanish/>
          <w:sz w:val="16"/>
          <w:szCs w:val="16"/>
          <w:shd w:val="clear" w:color="auto" w:fill="FFFF99"/>
          <w:rtl/>
        </w:rPr>
        <w:t xml:space="preserve">הוראות לעניין מצב מיוחד בעורף </w:t>
      </w:r>
      <w:r w:rsidRPr="006C4202">
        <w:rPr>
          <w:rStyle w:val="big-number"/>
          <w:rFonts w:cs="Miriam" w:hint="cs"/>
          <w:vanish/>
          <w:sz w:val="16"/>
          <w:szCs w:val="16"/>
          <w:u w:val="single"/>
          <w:shd w:val="clear" w:color="auto" w:fill="FFFF99"/>
          <w:rtl/>
        </w:rPr>
        <w:t>ושעת התקפה</w:t>
      </w:r>
    </w:p>
    <w:p w:rsidR="003B7AFA" w:rsidRPr="006C4202" w:rsidRDefault="003B7AFA" w:rsidP="003B7AFA">
      <w:pPr>
        <w:pStyle w:val="P02"/>
        <w:spacing w:before="0"/>
        <w:ind w:left="1021" w:right="1134"/>
        <w:rPr>
          <w:rStyle w:val="default"/>
          <w:rFonts w:cs="FrankRuehl" w:hint="cs"/>
          <w:vanish/>
          <w:sz w:val="22"/>
          <w:szCs w:val="22"/>
          <w:shd w:val="clear" w:color="auto" w:fill="FFFF99"/>
          <w:rtl/>
        </w:rPr>
      </w:pPr>
      <w:r w:rsidRPr="006C4202">
        <w:rPr>
          <w:rStyle w:val="default"/>
          <w:rFonts w:cs="FrankRuehl"/>
          <w:vanish/>
          <w:sz w:val="22"/>
          <w:szCs w:val="22"/>
          <w:shd w:val="clear" w:color="auto" w:fill="FFFF99"/>
          <w:rtl/>
        </w:rPr>
        <w:tab/>
        <w:t>(</w:t>
      </w:r>
      <w:r w:rsidRPr="006C4202">
        <w:rPr>
          <w:rStyle w:val="default"/>
          <w:rFonts w:cs="FrankRuehl" w:hint="cs"/>
          <w:vanish/>
          <w:sz w:val="22"/>
          <w:szCs w:val="22"/>
          <w:shd w:val="clear" w:color="auto" w:fill="FFFF99"/>
          <w:rtl/>
        </w:rPr>
        <w:t>א)</w:t>
      </w:r>
      <w:r w:rsidRPr="006C4202">
        <w:rPr>
          <w:rStyle w:val="default"/>
          <w:rFonts w:cs="FrankRuehl"/>
          <w:vanish/>
          <w:sz w:val="22"/>
          <w:szCs w:val="22"/>
          <w:shd w:val="clear" w:color="auto" w:fill="FFFF99"/>
          <w:rtl/>
        </w:rPr>
        <w:tab/>
        <w:t>(1)</w:t>
      </w:r>
      <w:r w:rsidRPr="006C4202">
        <w:rPr>
          <w:rStyle w:val="default"/>
          <w:rFonts w:cs="FrankRuehl"/>
          <w:vanish/>
          <w:sz w:val="22"/>
          <w:szCs w:val="22"/>
          <w:shd w:val="clear" w:color="auto" w:fill="FFFF99"/>
          <w:rtl/>
        </w:rPr>
        <w:tab/>
      </w:r>
      <w:r w:rsidRPr="006C4202">
        <w:rPr>
          <w:rStyle w:val="default"/>
          <w:rFonts w:cs="FrankRuehl"/>
          <w:strike/>
          <w:vanish/>
          <w:sz w:val="22"/>
          <w:szCs w:val="22"/>
          <w:shd w:val="clear" w:color="auto" w:fill="FFFF99"/>
          <w:rtl/>
        </w:rPr>
        <w:t>ה</w:t>
      </w:r>
      <w:r w:rsidRPr="006C4202">
        <w:rPr>
          <w:rStyle w:val="default"/>
          <w:rFonts w:cs="FrankRuehl" w:hint="cs"/>
          <w:strike/>
          <w:vanish/>
          <w:sz w:val="22"/>
          <w:szCs w:val="22"/>
          <w:shd w:val="clear" w:color="auto" w:fill="FFFF99"/>
          <w:rtl/>
        </w:rPr>
        <w:t>וכרז מצב מיוחד בעורף</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בעת מצב מיוחד בעורף או בשעת התקפה</w:t>
      </w:r>
      <w:r w:rsidRPr="006C4202">
        <w:rPr>
          <w:rStyle w:val="default"/>
          <w:rFonts w:cs="FrankRuehl" w:hint="cs"/>
          <w:vanish/>
          <w:sz w:val="22"/>
          <w:szCs w:val="22"/>
          <w:shd w:val="clear" w:color="auto" w:fill="FFFF99"/>
          <w:rtl/>
        </w:rPr>
        <w:t>, רשאים הרמט</w:t>
      </w:r>
      <w:r w:rsidRPr="006C4202">
        <w:rPr>
          <w:rStyle w:val="default"/>
          <w:rFonts w:cs="FrankRuehl"/>
          <w:vanish/>
          <w:sz w:val="22"/>
          <w:szCs w:val="22"/>
          <w:shd w:val="clear" w:color="auto" w:fill="FFFF99"/>
          <w:rtl/>
        </w:rPr>
        <w:t>כ"</w:t>
      </w:r>
      <w:r w:rsidRPr="006C4202">
        <w:rPr>
          <w:rStyle w:val="default"/>
          <w:rFonts w:cs="FrankRuehl" w:hint="cs"/>
          <w:vanish/>
          <w:sz w:val="22"/>
          <w:szCs w:val="22"/>
          <w:shd w:val="clear" w:color="auto" w:fill="FFFF99"/>
          <w:rtl/>
        </w:rPr>
        <w:t xml:space="preserve">ל, סגנו, ראש אגף המטה הכללי בצבא הגנה לישראל, ראש הג"א, או קצין בצבא הגנה לישראל שדרגתו אלוף המשמש בתפקיד אלוף פיקוד, לגבי המרחב שעליו הוא ממונה (בסעיף זה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 xml:space="preserve">בעלי תפקיד), לתת, ככל שהדבר דרוש, לכל אדם, לסוג בני אדם או לציבור כולו, כל הוראה הנדרשת לשמירתם </w:t>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ו</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 xml:space="preserve">להצלתם של חיי אדם או של רכוש (להלן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 xml:space="preserve">ההוראה), ובכלל זה </w:t>
      </w:r>
      <w:r w:rsidRPr="006C4202">
        <w:rPr>
          <w:rStyle w:val="default"/>
          <w:rFonts w:cs="FrankRuehl"/>
          <w:vanish/>
          <w:sz w:val="22"/>
          <w:szCs w:val="22"/>
          <w:shd w:val="clear" w:color="auto" w:fill="FFFF99"/>
          <w:rtl/>
        </w:rPr>
        <w:t>–</w:t>
      </w:r>
    </w:p>
    <w:p w:rsidR="003B7AFA" w:rsidRPr="006C4202" w:rsidRDefault="003B7AFA" w:rsidP="003B7AFA">
      <w:pPr>
        <w:pStyle w:val="P33"/>
        <w:spacing w:before="0"/>
        <w:ind w:left="1474"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הטיל חובה לשהות במקומות מסוימים, לרבות בבתים או בבניינים אחרים, בחדרי בטחון או במקלטים;</w:t>
      </w:r>
    </w:p>
    <w:p w:rsidR="003B7AFA" w:rsidRPr="006C4202" w:rsidRDefault="003B7AFA" w:rsidP="003B7AFA">
      <w:pPr>
        <w:pStyle w:val="P33"/>
        <w:spacing w:before="0"/>
        <w:ind w:left="1474"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אסור או להגביל את הלימודים במוסדות חינוך;</w:t>
      </w:r>
    </w:p>
    <w:p w:rsidR="003B7AFA" w:rsidRPr="006C4202" w:rsidRDefault="003B7AFA" w:rsidP="003B7AFA">
      <w:pPr>
        <w:pStyle w:val="P33"/>
        <w:spacing w:before="0"/>
        <w:ind w:left="1474"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ג</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תת הוראות לגבי ציוד אישי, לצורכי התגוננות אזרחית;</w:t>
      </w:r>
    </w:p>
    <w:p w:rsidR="003B7AFA" w:rsidRPr="006C4202" w:rsidRDefault="003B7AFA" w:rsidP="003B7AFA">
      <w:pPr>
        <w:pStyle w:val="P33"/>
        <w:spacing w:before="0"/>
        <w:ind w:left="1474" w:right="1134"/>
        <w:rPr>
          <w:rStyle w:val="default"/>
          <w:rFonts w:cs="FrankRuehl" w:hint="cs"/>
          <w:vanish/>
          <w:sz w:val="22"/>
          <w:szCs w:val="22"/>
          <w:u w:val="single"/>
          <w:shd w:val="clear" w:color="auto" w:fill="FFFF99"/>
          <w:rtl/>
        </w:rPr>
      </w:pPr>
      <w:r w:rsidRPr="006C4202">
        <w:rPr>
          <w:rStyle w:val="default"/>
          <w:rFonts w:cs="FrankRuehl" w:hint="cs"/>
          <w:vanish/>
          <w:sz w:val="22"/>
          <w:szCs w:val="22"/>
          <w:u w:val="single"/>
          <w:shd w:val="clear" w:color="auto" w:fill="FFFF99"/>
          <w:rtl/>
        </w:rPr>
        <w:t>(ד)</w:t>
      </w:r>
      <w:r w:rsidRPr="006C4202">
        <w:rPr>
          <w:rStyle w:val="default"/>
          <w:rFonts w:cs="FrankRuehl" w:hint="cs"/>
          <w:vanish/>
          <w:sz w:val="22"/>
          <w:szCs w:val="22"/>
          <w:u w:val="single"/>
          <w:shd w:val="clear" w:color="auto" w:fill="FFFF99"/>
          <w:rtl/>
        </w:rPr>
        <w:tab/>
        <w:t>לקבוע הוראות בעניין האפלה ובעניין הגנה על שמשות מכל סוג שהוא;</w:t>
      </w:r>
    </w:p>
    <w:p w:rsidR="003B7AFA" w:rsidRPr="006C4202" w:rsidRDefault="003B7AFA" w:rsidP="003B7AFA">
      <w:pPr>
        <w:pStyle w:val="P33"/>
        <w:spacing w:before="0"/>
        <w:ind w:left="1474" w:right="1134"/>
        <w:rPr>
          <w:rStyle w:val="default"/>
          <w:rFonts w:cs="FrankRuehl" w:hint="cs"/>
          <w:vanish/>
          <w:sz w:val="22"/>
          <w:szCs w:val="22"/>
          <w:u w:val="single"/>
          <w:shd w:val="clear" w:color="auto" w:fill="FFFF99"/>
          <w:rtl/>
        </w:rPr>
      </w:pPr>
      <w:r w:rsidRPr="006C4202">
        <w:rPr>
          <w:rStyle w:val="default"/>
          <w:rFonts w:cs="FrankRuehl" w:hint="cs"/>
          <w:vanish/>
          <w:sz w:val="22"/>
          <w:szCs w:val="22"/>
          <w:u w:val="single"/>
          <w:shd w:val="clear" w:color="auto" w:fill="FFFF99"/>
          <w:rtl/>
        </w:rPr>
        <w:t>(ה)</w:t>
      </w:r>
      <w:r w:rsidRPr="006C4202">
        <w:rPr>
          <w:rStyle w:val="default"/>
          <w:rFonts w:cs="FrankRuehl" w:hint="cs"/>
          <w:vanish/>
          <w:sz w:val="22"/>
          <w:szCs w:val="22"/>
          <w:u w:val="single"/>
          <w:shd w:val="clear" w:color="auto" w:fill="FFFF99"/>
          <w:rtl/>
        </w:rPr>
        <w:tab/>
        <w:t>לבטל רישיונות המקנים זכות שימוש במקלט למטרה אחרת מאשר לחסות בו בשעת התקפה, כאמור בסעיף 15(א);</w:t>
      </w:r>
    </w:p>
    <w:p w:rsidR="003B7AFA" w:rsidRPr="006C4202" w:rsidRDefault="003B7AFA" w:rsidP="003B7AFA">
      <w:pPr>
        <w:pStyle w:val="P33"/>
        <w:spacing w:before="0"/>
        <w:ind w:left="1474" w:right="1134"/>
        <w:rPr>
          <w:rStyle w:val="default"/>
          <w:rFonts w:cs="FrankRuehl" w:hint="cs"/>
          <w:vanish/>
          <w:sz w:val="22"/>
          <w:szCs w:val="22"/>
          <w:u w:val="single"/>
          <w:shd w:val="clear" w:color="auto" w:fill="FFFF99"/>
          <w:rtl/>
        </w:rPr>
      </w:pPr>
      <w:r w:rsidRPr="006C4202">
        <w:rPr>
          <w:rStyle w:val="default"/>
          <w:rFonts w:cs="FrankRuehl" w:hint="cs"/>
          <w:vanish/>
          <w:sz w:val="22"/>
          <w:szCs w:val="22"/>
          <w:u w:val="single"/>
          <w:shd w:val="clear" w:color="auto" w:fill="FFFF99"/>
          <w:rtl/>
        </w:rPr>
        <w:t>(ו)</w:t>
      </w:r>
      <w:r w:rsidRPr="006C4202">
        <w:rPr>
          <w:rStyle w:val="default"/>
          <w:rFonts w:cs="FrankRuehl" w:hint="cs"/>
          <w:vanish/>
          <w:sz w:val="22"/>
          <w:szCs w:val="22"/>
          <w:u w:val="single"/>
          <w:shd w:val="clear" w:color="auto" w:fill="FFFF99"/>
          <w:rtl/>
        </w:rPr>
        <w:tab/>
        <w:t>להורות למחזיק במקלט לפנותו מיד מהמיטלטלין שבו, למעט הציוד שהוא חייב להחזיקו במקלט לפי דיני ההתגוננות האזרחית;</w:t>
      </w:r>
    </w:p>
    <w:p w:rsidR="003B7AFA" w:rsidRPr="006C4202" w:rsidRDefault="003B7AFA" w:rsidP="003B7AFA">
      <w:pPr>
        <w:pStyle w:val="P33"/>
        <w:spacing w:before="0"/>
        <w:ind w:left="1474" w:right="1134"/>
        <w:rPr>
          <w:rStyle w:val="default"/>
          <w:rFonts w:cs="FrankRuehl" w:hint="cs"/>
          <w:vanish/>
          <w:sz w:val="22"/>
          <w:szCs w:val="22"/>
          <w:u w:val="single"/>
          <w:shd w:val="clear" w:color="auto" w:fill="FFFF99"/>
          <w:rtl/>
        </w:rPr>
      </w:pPr>
      <w:r w:rsidRPr="006C4202">
        <w:rPr>
          <w:rStyle w:val="default"/>
          <w:rFonts w:cs="FrankRuehl" w:hint="cs"/>
          <w:vanish/>
          <w:sz w:val="22"/>
          <w:szCs w:val="22"/>
          <w:u w:val="single"/>
          <w:shd w:val="clear" w:color="auto" w:fill="FFFF99"/>
          <w:rtl/>
        </w:rPr>
        <w:t>(ז)</w:t>
      </w:r>
      <w:r w:rsidRPr="006C4202">
        <w:rPr>
          <w:rStyle w:val="default"/>
          <w:rFonts w:cs="FrankRuehl" w:hint="cs"/>
          <w:vanish/>
          <w:sz w:val="22"/>
          <w:szCs w:val="22"/>
          <w:u w:val="single"/>
          <w:shd w:val="clear" w:color="auto" w:fill="FFFF99"/>
          <w:rtl/>
        </w:rPr>
        <w:tab/>
        <w:t>להורות, ככל שהדבר דרוש למתן מחסה לציבור בשעת התקפה, למחזיק במחסה ציבורי לפנות את המיטלטלין שבו, כולם או מקצתם, ולהפסיק את השימוש בו, כולו או מקצתו, שלא לצורך התגוננות אזרחית או להטיל סייגים או הגבלות על שימוש כאמור;</w:t>
      </w:r>
    </w:p>
    <w:p w:rsidR="003B7AFA" w:rsidRPr="003B7AFA" w:rsidRDefault="003B7AFA" w:rsidP="003B7AFA">
      <w:pPr>
        <w:pStyle w:val="P33"/>
        <w:spacing w:before="0"/>
        <w:ind w:left="1474" w:right="1134"/>
        <w:rPr>
          <w:rStyle w:val="default"/>
          <w:rFonts w:cs="FrankRuehl" w:hint="cs"/>
          <w:sz w:val="2"/>
          <w:szCs w:val="2"/>
          <w:rtl/>
        </w:rPr>
      </w:pPr>
      <w:r w:rsidRPr="006C4202">
        <w:rPr>
          <w:rStyle w:val="default"/>
          <w:rFonts w:cs="FrankRuehl" w:hint="cs"/>
          <w:vanish/>
          <w:sz w:val="22"/>
          <w:szCs w:val="22"/>
          <w:u w:val="single"/>
          <w:shd w:val="clear" w:color="auto" w:fill="FFFF99"/>
          <w:rtl/>
        </w:rPr>
        <w:t>(ח)</w:t>
      </w:r>
      <w:r w:rsidRPr="006C4202">
        <w:rPr>
          <w:rStyle w:val="default"/>
          <w:rFonts w:cs="FrankRuehl" w:hint="cs"/>
          <w:vanish/>
          <w:sz w:val="22"/>
          <w:szCs w:val="22"/>
          <w:u w:val="single"/>
          <w:shd w:val="clear" w:color="auto" w:fill="FFFF99"/>
          <w:rtl/>
        </w:rPr>
        <w:tab/>
        <w:t>להורות למחזיק במקלט או במחסה ציבורי, לפתחו ולהחזיקו פתוח בכל עת, כדי לאפשר בשעת התקפה לכל אדם הנמצא בסמוך להם להיכנס אליו מיד ולשהות בו עד תום שעת ההתקפה;</w:t>
      </w:r>
      <w:bookmarkEnd w:id="42"/>
    </w:p>
    <w:p w:rsidR="00CD44EC" w:rsidRDefault="00CD44EC">
      <w:pPr>
        <w:pStyle w:val="P00"/>
        <w:spacing w:before="72"/>
        <w:ind w:left="0" w:right="1134"/>
        <w:rPr>
          <w:rStyle w:val="default"/>
          <w:rFonts w:cs="FrankRuehl"/>
          <w:rtl/>
        </w:rPr>
      </w:pPr>
      <w:r>
        <w:rPr>
          <w:lang w:val="he-IL"/>
        </w:rPr>
        <w:pict>
          <v:rect id="_x0000_s2093" style="position:absolute;left:0;text-align:left;margin-left:464.5pt;margin-top:8.05pt;width:75.05pt;height:14.9pt;z-index:251574784" o:allowincell="f" filled="f" stroked="f" strokecolor="lime" strokeweight=".25pt">
            <v:textbox style="mso-next-textbox:#_x0000_s2093" inset="0,0,0,0">
              <w:txbxContent>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תשל"ד-</w:t>
                  </w:r>
                  <w:r>
                    <w:rPr>
                      <w:rFonts w:cs="Miriam"/>
                      <w:sz w:val="18"/>
                      <w:szCs w:val="18"/>
                      <w:rtl/>
                    </w:rPr>
                    <w:t>1973</w:t>
                  </w:r>
                </w:p>
              </w:txbxContent>
            </v:textbox>
            <w10:anchorlock/>
          </v:rect>
        </w:pict>
      </w:r>
      <w:r>
        <w:rPr>
          <w:rStyle w:val="big-number"/>
          <w:rFonts w:cs="Miriam"/>
          <w:rtl/>
        </w:rPr>
        <w:t>9</w:t>
      </w:r>
      <w:r>
        <w:rPr>
          <w:rStyle w:val="default"/>
          <w:rFonts w:cs="FrankRuehl"/>
          <w:rtl/>
        </w:rPr>
        <w:t>ה.</w:t>
      </w:r>
      <w:r>
        <w:rPr>
          <w:rStyle w:val="default"/>
          <w:rFonts w:cs="FrankRuehl"/>
          <w:rtl/>
        </w:rPr>
        <w:tab/>
        <w:t>(</w:t>
      </w:r>
      <w:r>
        <w:rPr>
          <w:rStyle w:val="default"/>
          <w:rFonts w:cs="FrankRuehl" w:hint="cs"/>
          <w:rtl/>
        </w:rPr>
        <w:t>פקע).</w:t>
      </w:r>
    </w:p>
    <w:p w:rsidR="00CD44EC" w:rsidRPr="006C4202" w:rsidRDefault="00CD44EC">
      <w:pPr>
        <w:pStyle w:val="P00"/>
        <w:spacing w:before="0"/>
        <w:ind w:left="0" w:right="1134"/>
        <w:rPr>
          <w:rFonts w:cs="FrankRuehl" w:hint="cs"/>
          <w:b/>
          <w:bCs/>
          <w:vanish/>
          <w:szCs w:val="20"/>
          <w:shd w:val="clear" w:color="auto" w:fill="FFFF99"/>
          <w:rtl/>
        </w:rPr>
      </w:pPr>
      <w:bookmarkStart w:id="43" w:name="Rov156"/>
      <w:r w:rsidRPr="006C4202">
        <w:rPr>
          <w:rFonts w:cs="FrankRuehl" w:hint="cs"/>
          <w:vanish/>
          <w:color w:val="FF0000"/>
          <w:szCs w:val="20"/>
          <w:shd w:val="clear" w:color="auto" w:fill="FFFF99"/>
          <w:rtl/>
        </w:rPr>
        <w:t>מיום 7.10.1973 עד יום 30.4.1974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תק' שעת חירום תשל"ד-1973</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32" w:history="1">
        <w:r w:rsidRPr="006C4202">
          <w:rPr>
            <w:rStyle w:val="Hyperlink"/>
            <w:rFonts w:cs="FrankRuehl" w:hint="cs"/>
            <w:vanish/>
            <w:szCs w:val="20"/>
            <w:shd w:val="clear" w:color="auto" w:fill="FFFF99"/>
            <w:rtl/>
          </w:rPr>
          <w:t>ק"ת תשל"ד מס' 3066</w:t>
        </w:r>
      </w:hyperlink>
      <w:r w:rsidRPr="006C4202">
        <w:rPr>
          <w:rFonts w:cs="FrankRuehl" w:hint="cs"/>
          <w:vanish/>
          <w:szCs w:val="20"/>
          <w:shd w:val="clear" w:color="auto" w:fill="FFFF99"/>
          <w:rtl/>
        </w:rPr>
        <w:t xml:space="preserve"> מיום 7.10.1973 עמ' 54 </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חוק תשל"ד-1974</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hyperlink r:id="rId133" w:history="1">
        <w:r w:rsidRPr="006C4202">
          <w:rPr>
            <w:rStyle w:val="Hyperlink"/>
            <w:rFonts w:cs="FrankRuehl" w:hint="cs"/>
            <w:vanish/>
            <w:szCs w:val="20"/>
            <w:shd w:val="clear" w:color="auto" w:fill="FFFF99"/>
            <w:rtl/>
          </w:rPr>
          <w:t>ס"ח תשל"ד מס' 726</w:t>
        </w:r>
      </w:hyperlink>
      <w:r w:rsidRPr="006C4202">
        <w:rPr>
          <w:rFonts w:cs="FrankRuehl" w:hint="cs"/>
          <w:vanish/>
          <w:szCs w:val="20"/>
          <w:shd w:val="clear" w:color="auto" w:fill="FFFF99"/>
          <w:rtl/>
        </w:rPr>
        <w:t xml:space="preserve"> מיום 28.2.1974 עמ' 40 (</w:t>
      </w:r>
      <w:hyperlink r:id="rId134" w:history="1">
        <w:r w:rsidRPr="006C4202">
          <w:rPr>
            <w:rStyle w:val="Hyperlink"/>
            <w:rFonts w:cs="FrankRuehl" w:hint="cs"/>
            <w:vanish/>
            <w:szCs w:val="20"/>
            <w:shd w:val="clear" w:color="auto" w:fill="FFFF99"/>
            <w:rtl/>
          </w:rPr>
          <w:t>ה"ח 1100</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9ה</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w:t>
      </w:r>
    </w:p>
    <w:p w:rsidR="00CD44EC" w:rsidRPr="006C4202" w:rsidRDefault="00CD44EC">
      <w:pPr>
        <w:pStyle w:val="P00"/>
        <w:tabs>
          <w:tab w:val="clear" w:pos="6259"/>
        </w:tabs>
        <w:spacing w:before="20"/>
        <w:ind w:left="0" w:right="1134"/>
        <w:rPr>
          <w:rFonts w:cs="Miriam" w:hint="cs"/>
          <w:vanish/>
          <w:sz w:val="16"/>
          <w:szCs w:val="16"/>
          <w:shd w:val="clear" w:color="auto" w:fill="FFFF99"/>
          <w:rtl/>
        </w:rPr>
      </w:pPr>
      <w:r w:rsidRPr="006C4202">
        <w:rPr>
          <w:rFonts w:cs="Miriam" w:hint="cs"/>
          <w:vanish/>
          <w:sz w:val="16"/>
          <w:szCs w:val="16"/>
          <w:shd w:val="clear" w:color="auto" w:fill="FFFF99"/>
          <w:rtl/>
        </w:rPr>
        <w:t>ביצוע עבודות מיוחדות</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9</w:t>
      </w:r>
      <w:r w:rsidRPr="006C4202">
        <w:rPr>
          <w:rStyle w:val="default"/>
          <w:rFonts w:cs="FrankRuehl"/>
          <w:vanish/>
          <w:sz w:val="22"/>
          <w:szCs w:val="22"/>
          <w:shd w:val="clear" w:color="auto" w:fill="FFFF99"/>
          <w:rtl/>
        </w:rPr>
        <w:t>ה.</w:t>
      </w:r>
      <w:r w:rsidRPr="006C4202">
        <w:rPr>
          <w:rStyle w:val="default"/>
          <w:rFonts w:cs="FrankRuehl"/>
          <w:vanish/>
          <w:sz w:val="22"/>
          <w:szCs w:val="22"/>
          <w:shd w:val="clear" w:color="auto" w:fill="FFFF99"/>
          <w:rtl/>
        </w:rPr>
        <w:tab/>
        <w:t>(</w:t>
      </w:r>
      <w:r w:rsidRPr="006C4202">
        <w:rPr>
          <w:rStyle w:val="default"/>
          <w:rFonts w:cs="FrankRuehl" w:hint="cs"/>
          <w:vanish/>
          <w:sz w:val="22"/>
          <w:szCs w:val="22"/>
          <w:shd w:val="clear" w:color="auto" w:fill="FFFF99"/>
          <w:rtl/>
        </w:rPr>
        <w:t>א)</w:t>
      </w:r>
      <w:r w:rsidRPr="006C4202">
        <w:rPr>
          <w:rStyle w:val="default"/>
          <w:rFonts w:cs="FrankRuehl"/>
          <w:vanish/>
          <w:sz w:val="22"/>
          <w:szCs w:val="22"/>
          <w:shd w:val="clear" w:color="auto" w:fill="FFFF99"/>
          <w:rtl/>
        </w:rPr>
        <w:tab/>
        <w:t>ר</w:t>
      </w:r>
      <w:r w:rsidRPr="006C4202">
        <w:rPr>
          <w:rStyle w:val="default"/>
          <w:rFonts w:cs="FrankRuehl" w:hint="cs"/>
          <w:vanish/>
          <w:sz w:val="22"/>
          <w:szCs w:val="22"/>
          <w:shd w:val="clear" w:color="auto" w:fill="FFFF99"/>
          <w:rtl/>
        </w:rPr>
        <w:t>אש הגא, מפקד הגא מחוזי או מי שנתמנה לכך על ידי ראש הגא בכתב, רשאים להורות בצו, לבעל מפעל העוסק בפעולה דרושה להגנת המדינה, לבטחון הציבור או לאספקה או לשירותים חיוניים או שהוא מפעל חיוני כמשמעותו בחוק שירות עבודה בשעת-חירום, תשכ"ז-</w:t>
      </w:r>
      <w:r w:rsidRPr="006C4202">
        <w:rPr>
          <w:rStyle w:val="default"/>
          <w:rFonts w:cs="FrankRuehl"/>
          <w:vanish/>
          <w:sz w:val="22"/>
          <w:szCs w:val="22"/>
          <w:shd w:val="clear" w:color="auto" w:fill="FFFF99"/>
          <w:rtl/>
        </w:rPr>
        <w:t>1967, ל</w:t>
      </w:r>
      <w:r w:rsidRPr="006C4202">
        <w:rPr>
          <w:rStyle w:val="default"/>
          <w:rFonts w:cs="FrankRuehl" w:hint="cs"/>
          <w:vanish/>
          <w:sz w:val="22"/>
          <w:szCs w:val="22"/>
          <w:shd w:val="clear" w:color="auto" w:fill="FFFF99"/>
          <w:rtl/>
        </w:rPr>
        <w:t>בצע במפעל, תוך תקופה שנקבעה בצו, עבודות הדרושות לדעתם להבטחת פעולתו התקינה של המפעל במקרה של התקפת אויב, או לעשותו יותר חסין בפני התקפת אויב.</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נ</w:t>
      </w:r>
      <w:r w:rsidRPr="006C4202">
        <w:rPr>
          <w:rStyle w:val="default"/>
          <w:rFonts w:cs="FrankRuehl" w:hint="cs"/>
          <w:vanish/>
          <w:sz w:val="22"/>
          <w:szCs w:val="22"/>
          <w:shd w:val="clear" w:color="auto" w:fill="FFFF99"/>
          <w:rtl/>
        </w:rPr>
        <w:t>יתנה הוראה</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כאמור בסעיף קטן (א), לא יחול חוק התכנון והבניה, תשכ"ה-</w:t>
      </w:r>
      <w:r w:rsidRPr="006C4202">
        <w:rPr>
          <w:rStyle w:val="default"/>
          <w:rFonts w:cs="FrankRuehl"/>
          <w:vanish/>
          <w:sz w:val="22"/>
          <w:szCs w:val="22"/>
          <w:shd w:val="clear" w:color="auto" w:fill="FFFF99"/>
          <w:rtl/>
        </w:rPr>
        <w:t xml:space="preserve">1965, </w:t>
      </w:r>
      <w:r w:rsidRPr="006C4202">
        <w:rPr>
          <w:rStyle w:val="default"/>
          <w:rFonts w:cs="FrankRuehl" w:hint="cs"/>
          <w:vanish/>
          <w:sz w:val="22"/>
          <w:szCs w:val="22"/>
          <w:shd w:val="clear" w:color="auto" w:fill="FFFF99"/>
          <w:rtl/>
        </w:rPr>
        <w:t>על העבודות המבוצעות בהתאם להוראה.</w:t>
      </w:r>
    </w:p>
    <w:p w:rsidR="00CD44EC" w:rsidRDefault="00CD44EC">
      <w:pPr>
        <w:pStyle w:val="P00"/>
        <w:spacing w:before="0"/>
        <w:ind w:left="0" w:right="1134"/>
        <w:rPr>
          <w:rStyle w:val="super"/>
          <w:rFonts w:cs="Miriam" w:hint="cs"/>
          <w:sz w:val="2"/>
          <w:szCs w:val="2"/>
          <w:rtl/>
          <w:lang w:eastAsia="he-I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(ג</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וכיח בעל מפעל להנחת דעתו של המוסמך לתת הוראה לפי סעיף קטן (א) שהוראה כאמור בוצעה על ידיו תוך התקופה שנקבעה בצו, או תוך תקופה נוספת שהותרה על ידי מי שהוסמך </w:t>
      </w:r>
      <w:r w:rsidRPr="006C4202">
        <w:rPr>
          <w:rStyle w:val="default"/>
          <w:rFonts w:cs="FrankRuehl"/>
          <w:vanish/>
          <w:sz w:val="22"/>
          <w:szCs w:val="22"/>
          <w:shd w:val="clear" w:color="auto" w:fill="FFFF99"/>
          <w:rtl/>
        </w:rPr>
        <w:t>ל</w:t>
      </w:r>
      <w:r w:rsidRPr="006C4202">
        <w:rPr>
          <w:rStyle w:val="default"/>
          <w:rFonts w:cs="FrankRuehl" w:hint="cs"/>
          <w:vanish/>
          <w:sz w:val="22"/>
          <w:szCs w:val="22"/>
          <w:shd w:val="clear" w:color="auto" w:fill="FFFF99"/>
          <w:rtl/>
        </w:rPr>
        <w:t xml:space="preserve">תתה, רשאי שר האוצר להורות שתשולם לבעל המפעל מאוצר המדינה הענקה על חשבון הוצאותיו, בשיעור שלא </w:t>
      </w:r>
      <w:r w:rsidRPr="006C4202">
        <w:rPr>
          <w:rStyle w:val="default"/>
          <w:rFonts w:cs="FrankRuehl"/>
          <w:vanish/>
          <w:sz w:val="22"/>
          <w:szCs w:val="22"/>
          <w:shd w:val="clear" w:color="auto" w:fill="FFFF99"/>
          <w:rtl/>
        </w:rPr>
        <w:t>יע</w:t>
      </w:r>
      <w:r w:rsidRPr="006C4202">
        <w:rPr>
          <w:rStyle w:val="default"/>
          <w:rFonts w:cs="FrankRuehl" w:hint="cs"/>
          <w:vanish/>
          <w:sz w:val="22"/>
          <w:szCs w:val="22"/>
          <w:shd w:val="clear" w:color="auto" w:fill="FFFF99"/>
          <w:rtl/>
        </w:rPr>
        <w:t>לה על מחצית הסכום שנקבע על ידי שר האוצר כמספיק לכיסוי הוצאות מסוג זה.</w:t>
      </w:r>
      <w:bookmarkEnd w:id="43"/>
    </w:p>
    <w:p w:rsidR="00CD44EC" w:rsidRDefault="00CD44EC">
      <w:pPr>
        <w:pStyle w:val="P00"/>
        <w:spacing w:before="72"/>
        <w:ind w:left="0" w:right="1134"/>
        <w:rPr>
          <w:rStyle w:val="default"/>
          <w:rFonts w:cs="FrankRuehl" w:hint="cs"/>
          <w:rtl/>
        </w:rPr>
      </w:pPr>
      <w:r>
        <w:rPr>
          <w:lang w:val="he-IL"/>
        </w:rPr>
        <w:pict>
          <v:rect id="_x0000_s2094" style="position:absolute;left:0;text-align:left;margin-left:464.5pt;margin-top:8.05pt;width:75.05pt;height:11.2pt;z-index:251575808" o:allowincell="f" filled="f" stroked="f" strokecolor="lime" strokeweight=".25pt">
            <v:textbox inset="0,0,0,0">
              <w:txbxContent>
                <w:p w:rsidR="00B56D9C" w:rsidRDefault="00B56D9C">
                  <w:pPr>
                    <w:spacing w:line="160" w:lineRule="exact"/>
                    <w:jc w:val="left"/>
                    <w:rPr>
                      <w:rFonts w:cs="Miriam" w:hint="cs"/>
                      <w:noProof/>
                      <w:sz w:val="18"/>
                      <w:szCs w:val="18"/>
                      <w:rtl/>
                    </w:rPr>
                  </w:pPr>
                  <w:r>
                    <w:rPr>
                      <w:rFonts w:cs="Miriam" w:hint="cs"/>
                      <w:sz w:val="18"/>
                      <w:szCs w:val="18"/>
                      <w:rtl/>
                    </w:rPr>
                    <w:t>תק' תשל"ד-1973</w:t>
                  </w:r>
                </w:p>
              </w:txbxContent>
            </v:textbox>
            <w10:anchorlock/>
          </v:rect>
        </w:pict>
      </w:r>
      <w:r>
        <w:rPr>
          <w:rStyle w:val="big-number"/>
          <w:rFonts w:cs="Miriam"/>
          <w:rtl/>
        </w:rPr>
        <w:t>9</w:t>
      </w:r>
      <w:r>
        <w:rPr>
          <w:rStyle w:val="default"/>
          <w:rFonts w:cs="FrankRuehl"/>
          <w:rtl/>
        </w:rPr>
        <w:t>ו.</w:t>
      </w:r>
      <w:r>
        <w:rPr>
          <w:rStyle w:val="default"/>
          <w:rFonts w:cs="FrankRuehl"/>
          <w:rtl/>
        </w:rPr>
        <w:tab/>
      </w:r>
      <w:r>
        <w:rPr>
          <w:rStyle w:val="default"/>
          <w:rFonts w:cs="FrankRuehl" w:hint="cs"/>
          <w:rtl/>
        </w:rPr>
        <w:t>(פקע).</w:t>
      </w:r>
    </w:p>
    <w:p w:rsidR="00CD44EC" w:rsidRPr="006C4202" w:rsidRDefault="00CD44EC">
      <w:pPr>
        <w:pStyle w:val="P00"/>
        <w:spacing w:before="0"/>
        <w:ind w:left="0" w:right="1134"/>
        <w:rPr>
          <w:rFonts w:cs="FrankRuehl" w:hint="cs"/>
          <w:b/>
          <w:bCs/>
          <w:vanish/>
          <w:szCs w:val="20"/>
          <w:shd w:val="clear" w:color="auto" w:fill="FFFF99"/>
          <w:rtl/>
        </w:rPr>
      </w:pPr>
      <w:bookmarkStart w:id="44" w:name="Rov157"/>
      <w:r w:rsidRPr="006C4202">
        <w:rPr>
          <w:rFonts w:cs="FrankRuehl" w:hint="cs"/>
          <w:vanish/>
          <w:color w:val="FF0000"/>
          <w:szCs w:val="20"/>
          <w:shd w:val="clear" w:color="auto" w:fill="FFFF99"/>
          <w:rtl/>
        </w:rPr>
        <w:t>מיום 7.10.1973 עד יום 30.4.1974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תק' שעת חירום תשל"ד-1973</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35" w:history="1">
        <w:r w:rsidRPr="006C4202">
          <w:rPr>
            <w:rStyle w:val="Hyperlink"/>
            <w:rFonts w:cs="FrankRuehl" w:hint="cs"/>
            <w:vanish/>
            <w:szCs w:val="20"/>
            <w:shd w:val="clear" w:color="auto" w:fill="FFFF99"/>
            <w:rtl/>
          </w:rPr>
          <w:t>ק"ת תשל"ד מס' 3066</w:t>
        </w:r>
      </w:hyperlink>
      <w:r w:rsidRPr="006C4202">
        <w:rPr>
          <w:rFonts w:cs="FrankRuehl" w:hint="cs"/>
          <w:vanish/>
          <w:szCs w:val="20"/>
          <w:shd w:val="clear" w:color="auto" w:fill="FFFF99"/>
          <w:rtl/>
        </w:rPr>
        <w:t xml:space="preserve"> מיום 7.10.1973 עמ' 55</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חוק תשל"ד-1974</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hyperlink r:id="rId136" w:history="1">
        <w:r w:rsidRPr="006C4202">
          <w:rPr>
            <w:rStyle w:val="Hyperlink"/>
            <w:rFonts w:cs="FrankRuehl" w:hint="cs"/>
            <w:vanish/>
            <w:szCs w:val="20"/>
            <w:shd w:val="clear" w:color="auto" w:fill="FFFF99"/>
            <w:rtl/>
          </w:rPr>
          <w:t>ס"ח תשל"ד מס' 726</w:t>
        </w:r>
      </w:hyperlink>
      <w:r w:rsidRPr="006C4202">
        <w:rPr>
          <w:rFonts w:cs="FrankRuehl" w:hint="cs"/>
          <w:vanish/>
          <w:szCs w:val="20"/>
          <w:shd w:val="clear" w:color="auto" w:fill="FFFF99"/>
          <w:rtl/>
        </w:rPr>
        <w:t xml:space="preserve"> מיום 28.2.1974 עמ' 40 (</w:t>
      </w:r>
      <w:hyperlink r:id="rId137" w:history="1">
        <w:r w:rsidRPr="006C4202">
          <w:rPr>
            <w:rStyle w:val="Hyperlink"/>
            <w:rFonts w:cs="FrankRuehl" w:hint="cs"/>
            <w:vanish/>
            <w:szCs w:val="20"/>
            <w:shd w:val="clear" w:color="auto" w:fill="FFFF99"/>
            <w:rtl/>
          </w:rPr>
          <w:t>ה"ח 1100</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9ו</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w:t>
      </w:r>
    </w:p>
    <w:p w:rsidR="00CD44EC" w:rsidRPr="006C4202" w:rsidRDefault="00CD44EC">
      <w:pPr>
        <w:pStyle w:val="P00"/>
        <w:tabs>
          <w:tab w:val="clear" w:pos="6259"/>
        </w:tabs>
        <w:spacing w:before="20"/>
        <w:ind w:left="0" w:right="1134"/>
        <w:rPr>
          <w:rFonts w:cs="Miriam" w:hint="cs"/>
          <w:vanish/>
          <w:sz w:val="16"/>
          <w:szCs w:val="16"/>
          <w:shd w:val="clear" w:color="auto" w:fill="FFFF99"/>
          <w:rtl/>
        </w:rPr>
      </w:pPr>
      <w:r w:rsidRPr="006C4202">
        <w:rPr>
          <w:rFonts w:cs="Miriam" w:hint="cs"/>
          <w:vanish/>
          <w:sz w:val="16"/>
          <w:szCs w:val="16"/>
          <w:shd w:val="clear" w:color="auto" w:fill="FFFF99"/>
          <w:rtl/>
        </w:rPr>
        <w:t>מקרקעין שנהרסו או נפגעו בחומר מזיק</w:t>
      </w:r>
    </w:p>
    <w:p w:rsidR="00CD44EC" w:rsidRDefault="00CD44EC">
      <w:pPr>
        <w:pStyle w:val="P00"/>
        <w:spacing w:before="0"/>
        <w:ind w:left="0" w:right="1134"/>
        <w:rPr>
          <w:rStyle w:val="default"/>
          <w:rFonts w:cs="FrankRuehl" w:hint="cs"/>
          <w:sz w:val="2"/>
          <w:szCs w:val="2"/>
          <w:rtl/>
        </w:rPr>
      </w:pPr>
      <w:r w:rsidRPr="006C4202">
        <w:rPr>
          <w:rStyle w:val="default"/>
          <w:rFonts w:cs="FrankRuehl" w:hint="cs"/>
          <w:vanish/>
          <w:sz w:val="22"/>
          <w:szCs w:val="22"/>
          <w:shd w:val="clear" w:color="auto" w:fill="FFFF99"/>
          <w:rtl/>
        </w:rPr>
        <w:t>9ו</w:t>
      </w:r>
      <w:r w:rsidRPr="006C4202">
        <w:rPr>
          <w:rStyle w:val="default"/>
          <w:rFonts w:cs="FrankRuehl"/>
          <w:vanish/>
          <w:sz w:val="22"/>
          <w:szCs w:val="22"/>
          <w:shd w:val="clear" w:color="auto" w:fill="FFFF99"/>
          <w:rtl/>
        </w:rPr>
        <w:t>.</w:t>
      </w:r>
      <w:r w:rsidRPr="006C4202">
        <w:rPr>
          <w:rStyle w:val="default"/>
          <w:rFonts w:cs="FrankRuehl"/>
          <w:vanish/>
          <w:sz w:val="22"/>
          <w:szCs w:val="22"/>
          <w:shd w:val="clear" w:color="auto" w:fill="FFFF99"/>
          <w:rtl/>
        </w:rPr>
        <w:tab/>
        <w:t>מ</w:t>
      </w:r>
      <w:r w:rsidRPr="006C4202">
        <w:rPr>
          <w:rStyle w:val="default"/>
          <w:rFonts w:cs="FrankRuehl" w:hint="cs"/>
          <w:vanish/>
          <w:sz w:val="22"/>
          <w:szCs w:val="22"/>
          <w:shd w:val="clear" w:color="auto" w:fill="FFFF99"/>
          <w:rtl/>
        </w:rPr>
        <w:t>קרקעין שכתוצאה מפעולה קרבית נגרם להם נזק ניכר</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או שמבצעים בהם, או שעומדים לבצע בהם עבודות של הריסה או של בנין, או שנפגעו בגז מרעיל, או בחומר מזיק אחר, רשאי מפקד הגא מחוזי לנקוט ל</w:t>
      </w:r>
      <w:r w:rsidRPr="006C4202">
        <w:rPr>
          <w:rStyle w:val="default"/>
          <w:rFonts w:cs="FrankRuehl"/>
          <w:vanish/>
          <w:sz w:val="22"/>
          <w:szCs w:val="22"/>
          <w:shd w:val="clear" w:color="auto" w:fill="FFFF99"/>
          <w:rtl/>
        </w:rPr>
        <w:t>גב</w:t>
      </w:r>
      <w:r w:rsidRPr="006C4202">
        <w:rPr>
          <w:rStyle w:val="default"/>
          <w:rFonts w:cs="FrankRuehl" w:hint="cs"/>
          <w:vanish/>
          <w:sz w:val="22"/>
          <w:szCs w:val="22"/>
          <w:shd w:val="clear" w:color="auto" w:fill="FFFF99"/>
          <w:rtl/>
        </w:rPr>
        <w:t>יהם את כל האמצעים הדרושים, לדעתו, לשם בטיחות הנפש והרכוש באותם מקרקעין ובסביבתן, לרבות איסור או הגבלה של השימוש בכל דרך ציבורית ושל הימצאות בכל מבנה.</w:t>
      </w:r>
      <w:bookmarkEnd w:id="44"/>
    </w:p>
    <w:p w:rsidR="00CD44EC" w:rsidRDefault="00CD44EC">
      <w:pPr>
        <w:pStyle w:val="P00"/>
        <w:spacing w:before="72"/>
        <w:ind w:left="0" w:right="1134"/>
        <w:rPr>
          <w:rStyle w:val="default"/>
          <w:rFonts w:cs="FrankRuehl" w:hint="cs"/>
          <w:rtl/>
        </w:rPr>
      </w:pPr>
      <w:r>
        <w:rPr>
          <w:lang w:val="he-IL"/>
        </w:rPr>
        <w:pict>
          <v:rect id="_x0000_s2095" style="position:absolute;left:0;text-align:left;margin-left:464.5pt;margin-top:8.05pt;width:75.05pt;height:13.45pt;z-index:251576832" o:allowincell="f" filled="f" stroked="f" strokecolor="lime" strokeweight=".25pt">
            <v:textbox inset="0,0,0,0">
              <w:txbxContent>
                <w:p w:rsidR="00B56D9C" w:rsidRDefault="00B56D9C">
                  <w:pPr>
                    <w:spacing w:line="160" w:lineRule="exact"/>
                    <w:jc w:val="left"/>
                    <w:rPr>
                      <w:rFonts w:cs="Miriam" w:hint="cs"/>
                      <w:noProof/>
                      <w:sz w:val="18"/>
                      <w:szCs w:val="18"/>
                      <w:rtl/>
                    </w:rPr>
                  </w:pPr>
                  <w:r>
                    <w:rPr>
                      <w:rFonts w:cs="Miriam" w:hint="cs"/>
                      <w:sz w:val="18"/>
                      <w:szCs w:val="18"/>
                      <w:rtl/>
                    </w:rPr>
                    <w:t>תק' תשל"ד-1973</w:t>
                  </w:r>
                </w:p>
              </w:txbxContent>
            </v:textbox>
            <w10:anchorlock/>
          </v:rect>
        </w:pict>
      </w:r>
      <w:r>
        <w:rPr>
          <w:rStyle w:val="big-number"/>
          <w:rFonts w:cs="Miriam"/>
          <w:rtl/>
        </w:rPr>
        <w:t>9</w:t>
      </w:r>
      <w:r>
        <w:rPr>
          <w:rStyle w:val="default"/>
          <w:rFonts w:cs="FrankRuehl"/>
          <w:rtl/>
        </w:rPr>
        <w:t>ז.</w:t>
      </w:r>
      <w:r>
        <w:rPr>
          <w:rStyle w:val="default"/>
          <w:rFonts w:cs="FrankRuehl"/>
          <w:rtl/>
        </w:rPr>
        <w:tab/>
      </w:r>
      <w:r>
        <w:rPr>
          <w:rStyle w:val="default"/>
          <w:rFonts w:cs="FrankRuehl" w:hint="cs"/>
          <w:rtl/>
        </w:rPr>
        <w:t>(פקע).</w:t>
      </w:r>
    </w:p>
    <w:p w:rsidR="00CD44EC" w:rsidRPr="006C4202" w:rsidRDefault="00CD44EC">
      <w:pPr>
        <w:pStyle w:val="P00"/>
        <w:spacing w:before="0"/>
        <w:ind w:left="0" w:right="1134"/>
        <w:rPr>
          <w:rFonts w:cs="FrankRuehl" w:hint="cs"/>
          <w:b/>
          <w:bCs/>
          <w:vanish/>
          <w:szCs w:val="20"/>
          <w:shd w:val="clear" w:color="auto" w:fill="FFFF99"/>
          <w:rtl/>
        </w:rPr>
      </w:pPr>
      <w:bookmarkStart w:id="45" w:name="Rov158"/>
      <w:r w:rsidRPr="006C4202">
        <w:rPr>
          <w:rFonts w:cs="FrankRuehl" w:hint="cs"/>
          <w:vanish/>
          <w:color w:val="FF0000"/>
          <w:szCs w:val="20"/>
          <w:shd w:val="clear" w:color="auto" w:fill="FFFF99"/>
          <w:rtl/>
        </w:rPr>
        <w:t>מיום 7.10.1973 עד יום 30.4.1974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תק' שעת חירום תשל"ד-1973</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38" w:history="1">
        <w:r w:rsidRPr="006C4202">
          <w:rPr>
            <w:rStyle w:val="Hyperlink"/>
            <w:rFonts w:cs="FrankRuehl" w:hint="cs"/>
            <w:vanish/>
            <w:szCs w:val="20"/>
            <w:shd w:val="clear" w:color="auto" w:fill="FFFF99"/>
            <w:rtl/>
          </w:rPr>
          <w:t>ק"ת תשל"ד מס' 3066</w:t>
        </w:r>
      </w:hyperlink>
      <w:r w:rsidRPr="006C4202">
        <w:rPr>
          <w:rFonts w:cs="FrankRuehl" w:hint="cs"/>
          <w:vanish/>
          <w:szCs w:val="20"/>
          <w:shd w:val="clear" w:color="auto" w:fill="FFFF99"/>
          <w:rtl/>
        </w:rPr>
        <w:t xml:space="preserve"> מיום 7.10.1973 עמ' 55</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חוק תשל"ד-1974</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hyperlink r:id="rId139" w:history="1">
        <w:r w:rsidRPr="006C4202">
          <w:rPr>
            <w:rStyle w:val="Hyperlink"/>
            <w:rFonts w:cs="FrankRuehl" w:hint="cs"/>
            <w:vanish/>
            <w:szCs w:val="20"/>
            <w:shd w:val="clear" w:color="auto" w:fill="FFFF99"/>
            <w:rtl/>
          </w:rPr>
          <w:t>ס"ח תשל"ד מס' 726</w:t>
        </w:r>
      </w:hyperlink>
      <w:r w:rsidRPr="006C4202">
        <w:rPr>
          <w:rFonts w:cs="FrankRuehl" w:hint="cs"/>
          <w:vanish/>
          <w:szCs w:val="20"/>
          <w:shd w:val="clear" w:color="auto" w:fill="FFFF99"/>
          <w:rtl/>
        </w:rPr>
        <w:t xml:space="preserve"> מיום 28.2.1974 עמ' 40 (</w:t>
      </w:r>
      <w:hyperlink r:id="rId140" w:history="1">
        <w:r w:rsidRPr="006C4202">
          <w:rPr>
            <w:rStyle w:val="Hyperlink"/>
            <w:rFonts w:cs="FrankRuehl" w:hint="cs"/>
            <w:vanish/>
            <w:szCs w:val="20"/>
            <w:shd w:val="clear" w:color="auto" w:fill="FFFF99"/>
            <w:rtl/>
          </w:rPr>
          <w:t>ה"ח 1100</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9ז</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w:t>
      </w:r>
    </w:p>
    <w:p w:rsidR="00CD44EC" w:rsidRPr="006C4202" w:rsidRDefault="00CD44EC">
      <w:pPr>
        <w:pStyle w:val="P00"/>
        <w:tabs>
          <w:tab w:val="clear" w:pos="6259"/>
        </w:tabs>
        <w:spacing w:before="20"/>
        <w:ind w:left="0" w:right="1134"/>
        <w:rPr>
          <w:rFonts w:cs="Miriam" w:hint="cs"/>
          <w:vanish/>
          <w:sz w:val="16"/>
          <w:szCs w:val="16"/>
          <w:shd w:val="clear" w:color="auto" w:fill="FFFF99"/>
          <w:rtl/>
        </w:rPr>
      </w:pPr>
      <w:r w:rsidRPr="006C4202">
        <w:rPr>
          <w:rFonts w:cs="Miriam" w:hint="cs"/>
          <w:vanish/>
          <w:sz w:val="16"/>
          <w:szCs w:val="16"/>
          <w:shd w:val="clear" w:color="auto" w:fill="FFFF99"/>
          <w:rtl/>
        </w:rPr>
        <w:t>טובין שנפגעו</w:t>
      </w:r>
    </w:p>
    <w:p w:rsidR="00CD44EC" w:rsidRDefault="00CD44EC">
      <w:pPr>
        <w:pStyle w:val="P00"/>
        <w:spacing w:before="0"/>
        <w:ind w:left="0" w:right="1134"/>
        <w:rPr>
          <w:rStyle w:val="default"/>
          <w:rFonts w:cs="FrankRuehl" w:hint="cs"/>
          <w:sz w:val="2"/>
          <w:szCs w:val="2"/>
          <w:rtl/>
        </w:rPr>
      </w:pPr>
      <w:r w:rsidRPr="006C4202">
        <w:rPr>
          <w:rStyle w:val="big-number"/>
          <w:rFonts w:cs="FrankRuehl"/>
          <w:vanish/>
          <w:sz w:val="22"/>
          <w:szCs w:val="22"/>
          <w:shd w:val="clear" w:color="auto" w:fill="FFFF99"/>
          <w:rtl/>
        </w:rPr>
        <w:t>9</w:t>
      </w:r>
      <w:r w:rsidRPr="006C4202">
        <w:rPr>
          <w:rStyle w:val="default"/>
          <w:rFonts w:cs="FrankRuehl"/>
          <w:vanish/>
          <w:sz w:val="22"/>
          <w:szCs w:val="22"/>
          <w:shd w:val="clear" w:color="auto" w:fill="FFFF99"/>
          <w:rtl/>
        </w:rPr>
        <w:t>ז.</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יה מפקד הגא מחוזי או מי שהוסמך לכך על ידיו משוכנע שהדבר דרוש לשם בטיחות הנפש, רשאי הוא לנקוט לגבי </w:t>
      </w:r>
      <w:r w:rsidRPr="006C4202">
        <w:rPr>
          <w:rStyle w:val="default"/>
          <w:rFonts w:cs="FrankRuehl"/>
          <w:vanish/>
          <w:sz w:val="22"/>
          <w:szCs w:val="22"/>
          <w:shd w:val="clear" w:color="auto" w:fill="FFFF99"/>
          <w:rtl/>
        </w:rPr>
        <w:t>טו</w:t>
      </w:r>
      <w:r w:rsidRPr="006C4202">
        <w:rPr>
          <w:rStyle w:val="default"/>
          <w:rFonts w:cs="FrankRuehl" w:hint="cs"/>
          <w:vanish/>
          <w:sz w:val="22"/>
          <w:szCs w:val="22"/>
          <w:shd w:val="clear" w:color="auto" w:fill="FFFF99"/>
          <w:rtl/>
        </w:rPr>
        <w:t>בין שנפגעו בגז מרעיל או בכל חומר מזיק אחר, בכל האמצעים הדרושים לטיהורם של הטובין מזיהום על ידי הגז או החומ</w:t>
      </w:r>
      <w:r w:rsidRPr="006C4202">
        <w:rPr>
          <w:rStyle w:val="default"/>
          <w:rFonts w:cs="FrankRuehl"/>
          <w:vanish/>
          <w:sz w:val="22"/>
          <w:szCs w:val="22"/>
          <w:shd w:val="clear" w:color="auto" w:fill="FFFF99"/>
          <w:rtl/>
        </w:rPr>
        <w:t>ר</w:t>
      </w:r>
      <w:r w:rsidRPr="006C4202">
        <w:rPr>
          <w:rStyle w:val="default"/>
          <w:rFonts w:cs="FrankRuehl" w:hint="cs"/>
          <w:vanish/>
          <w:sz w:val="22"/>
          <w:szCs w:val="22"/>
          <w:shd w:val="clear" w:color="auto" w:fill="FFFF99"/>
          <w:rtl/>
        </w:rPr>
        <w:t xml:space="preserve"> כאמור, ואם נוכח כי אין אפשרות מעשית לטהר את הטובין כאמור, רשאי הוא להשמידם.</w:t>
      </w:r>
      <w:bookmarkEnd w:id="45"/>
    </w:p>
    <w:p w:rsidR="00CD44EC" w:rsidRDefault="00CD44EC">
      <w:pPr>
        <w:pStyle w:val="P00"/>
        <w:spacing w:before="72"/>
        <w:ind w:left="0" w:right="1134"/>
        <w:rPr>
          <w:rStyle w:val="default"/>
          <w:rFonts w:cs="FrankRuehl"/>
          <w:rtl/>
        </w:rPr>
      </w:pPr>
      <w:r>
        <w:rPr>
          <w:lang w:val="he-IL"/>
        </w:rPr>
        <w:pict>
          <v:rect id="_x0000_s2096" style="position:absolute;left:0;text-align:left;margin-left:464.5pt;margin-top:8.05pt;width:75.05pt;height:13.15pt;z-index:251577856" o:allowincell="f" filled="f" stroked="f" strokecolor="lime" strokeweight=".25pt">
            <v:textbox inset="0,0,0,0">
              <w:txbxContent>
                <w:p w:rsidR="00B56D9C" w:rsidRDefault="00B56D9C">
                  <w:pPr>
                    <w:spacing w:line="160" w:lineRule="exact"/>
                    <w:jc w:val="left"/>
                    <w:rPr>
                      <w:rFonts w:cs="Miriam" w:hint="cs"/>
                      <w:noProof/>
                      <w:sz w:val="18"/>
                      <w:szCs w:val="18"/>
                      <w:rtl/>
                    </w:rPr>
                  </w:pPr>
                  <w:r>
                    <w:rPr>
                      <w:rFonts w:cs="Miriam" w:hint="cs"/>
                      <w:sz w:val="18"/>
                      <w:szCs w:val="18"/>
                      <w:rtl/>
                    </w:rPr>
                    <w:t>תק' תשל"ד-1973</w:t>
                  </w:r>
                </w:p>
              </w:txbxContent>
            </v:textbox>
            <w10:anchorlock/>
          </v:rect>
        </w:pict>
      </w:r>
      <w:r>
        <w:rPr>
          <w:rStyle w:val="big-number"/>
          <w:rFonts w:cs="Miriam"/>
          <w:rtl/>
        </w:rPr>
        <w:t>9</w:t>
      </w:r>
      <w:r>
        <w:rPr>
          <w:rStyle w:val="default"/>
          <w:rFonts w:cs="FrankRuehl"/>
          <w:rtl/>
        </w:rPr>
        <w:t>ח.</w:t>
      </w:r>
      <w:r>
        <w:rPr>
          <w:rStyle w:val="default"/>
          <w:rFonts w:cs="FrankRuehl"/>
          <w:rtl/>
        </w:rPr>
        <w:tab/>
        <w:t>(</w:t>
      </w:r>
      <w:r>
        <w:rPr>
          <w:rStyle w:val="default"/>
          <w:rFonts w:cs="FrankRuehl" w:hint="cs"/>
          <w:rtl/>
        </w:rPr>
        <w:t>פקע).</w:t>
      </w:r>
    </w:p>
    <w:p w:rsidR="00CD44EC" w:rsidRPr="006C4202" w:rsidRDefault="00CD44EC">
      <w:pPr>
        <w:pStyle w:val="P00"/>
        <w:spacing w:before="0"/>
        <w:ind w:left="0" w:right="1134"/>
        <w:rPr>
          <w:rFonts w:cs="FrankRuehl" w:hint="cs"/>
          <w:b/>
          <w:bCs/>
          <w:vanish/>
          <w:szCs w:val="20"/>
          <w:shd w:val="clear" w:color="auto" w:fill="FFFF99"/>
          <w:rtl/>
        </w:rPr>
      </w:pPr>
      <w:bookmarkStart w:id="46" w:name="Rov159"/>
      <w:r w:rsidRPr="006C4202">
        <w:rPr>
          <w:rFonts w:cs="FrankRuehl" w:hint="cs"/>
          <w:vanish/>
          <w:color w:val="FF0000"/>
          <w:szCs w:val="20"/>
          <w:shd w:val="clear" w:color="auto" w:fill="FFFF99"/>
          <w:rtl/>
        </w:rPr>
        <w:t>מיום 7.10.1973 עד יום 30.4.1974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תק' שעת חירום תשל"ד-1973</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41" w:history="1">
        <w:r w:rsidRPr="006C4202">
          <w:rPr>
            <w:rStyle w:val="Hyperlink"/>
            <w:rFonts w:cs="FrankRuehl" w:hint="cs"/>
            <w:vanish/>
            <w:szCs w:val="20"/>
            <w:shd w:val="clear" w:color="auto" w:fill="FFFF99"/>
            <w:rtl/>
          </w:rPr>
          <w:t>ק"ת תשל"ד מס' 3066</w:t>
        </w:r>
      </w:hyperlink>
      <w:r w:rsidRPr="006C4202">
        <w:rPr>
          <w:rFonts w:cs="FrankRuehl" w:hint="cs"/>
          <w:vanish/>
          <w:szCs w:val="20"/>
          <w:shd w:val="clear" w:color="auto" w:fill="FFFF99"/>
          <w:rtl/>
        </w:rPr>
        <w:t xml:space="preserve"> מיום 7.10.1973 עמ' 55</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חוק תשל"ד-1974</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hyperlink r:id="rId142" w:history="1">
        <w:r w:rsidRPr="006C4202">
          <w:rPr>
            <w:rStyle w:val="Hyperlink"/>
            <w:rFonts w:cs="FrankRuehl" w:hint="cs"/>
            <w:vanish/>
            <w:szCs w:val="20"/>
            <w:shd w:val="clear" w:color="auto" w:fill="FFFF99"/>
            <w:rtl/>
          </w:rPr>
          <w:t>ס"ח תשל"ד מס' 726</w:t>
        </w:r>
      </w:hyperlink>
      <w:r w:rsidRPr="006C4202">
        <w:rPr>
          <w:rFonts w:cs="FrankRuehl" w:hint="cs"/>
          <w:vanish/>
          <w:szCs w:val="20"/>
          <w:shd w:val="clear" w:color="auto" w:fill="FFFF99"/>
          <w:rtl/>
        </w:rPr>
        <w:t xml:space="preserve"> מיום 28.2.1974 עמ' 40 (</w:t>
      </w:r>
      <w:hyperlink r:id="rId143" w:history="1">
        <w:r w:rsidRPr="006C4202">
          <w:rPr>
            <w:rStyle w:val="Hyperlink"/>
            <w:rFonts w:cs="FrankRuehl" w:hint="cs"/>
            <w:vanish/>
            <w:szCs w:val="20"/>
            <w:shd w:val="clear" w:color="auto" w:fill="FFFF99"/>
            <w:rtl/>
          </w:rPr>
          <w:t>ה"ח 1100</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9ח</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w:t>
      </w:r>
    </w:p>
    <w:p w:rsidR="00CD44EC" w:rsidRPr="006C4202" w:rsidRDefault="00CD44EC">
      <w:pPr>
        <w:pStyle w:val="P00"/>
        <w:tabs>
          <w:tab w:val="clear" w:pos="6259"/>
        </w:tabs>
        <w:spacing w:before="20"/>
        <w:ind w:left="0" w:right="1134"/>
        <w:rPr>
          <w:rFonts w:cs="Miriam" w:hint="cs"/>
          <w:vanish/>
          <w:sz w:val="16"/>
          <w:szCs w:val="16"/>
          <w:shd w:val="clear" w:color="auto" w:fill="FFFF99"/>
          <w:rtl/>
        </w:rPr>
      </w:pPr>
      <w:r w:rsidRPr="006C4202">
        <w:rPr>
          <w:rFonts w:cs="Miriam" w:hint="cs"/>
          <w:vanish/>
          <w:sz w:val="16"/>
          <w:szCs w:val="16"/>
          <w:shd w:val="clear" w:color="auto" w:fill="FFFF99"/>
          <w:rtl/>
        </w:rPr>
        <w:t>נקיטת אמצעים נגד שריפות</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Style w:val="big-number"/>
          <w:rFonts w:cs="FrankRuehl"/>
          <w:vanish/>
          <w:sz w:val="22"/>
          <w:szCs w:val="22"/>
          <w:shd w:val="clear" w:color="auto" w:fill="FFFF99"/>
          <w:rtl/>
        </w:rPr>
        <w:t>9</w:t>
      </w:r>
      <w:r w:rsidRPr="006C4202">
        <w:rPr>
          <w:rStyle w:val="default"/>
          <w:rFonts w:cs="FrankRuehl"/>
          <w:vanish/>
          <w:sz w:val="22"/>
          <w:szCs w:val="22"/>
          <w:shd w:val="clear" w:color="auto" w:fill="FFFF99"/>
          <w:rtl/>
        </w:rPr>
        <w:t>ח.</w:t>
      </w:r>
      <w:r w:rsidRPr="006C4202">
        <w:rPr>
          <w:rStyle w:val="default"/>
          <w:rFonts w:cs="FrankRuehl"/>
          <w:vanish/>
          <w:sz w:val="22"/>
          <w:szCs w:val="22"/>
          <w:shd w:val="clear" w:color="auto" w:fill="FFFF99"/>
          <w:rtl/>
        </w:rPr>
        <w:tab/>
        <w:t>(</w:t>
      </w:r>
      <w:r w:rsidRPr="006C4202">
        <w:rPr>
          <w:rStyle w:val="default"/>
          <w:rFonts w:cs="FrankRuehl" w:hint="cs"/>
          <w:vanish/>
          <w:sz w:val="22"/>
          <w:szCs w:val="22"/>
          <w:shd w:val="clear" w:color="auto" w:fill="FFFF99"/>
          <w:rtl/>
        </w:rPr>
        <w:t>א)</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יה ראש הגא, מפקד הגא פיקודי, מפקד הגא מחוזי או מי שהוסמך לכך</w:t>
      </w:r>
      <w:r w:rsidRPr="006C4202">
        <w:rPr>
          <w:rStyle w:val="default"/>
          <w:rFonts w:cs="FrankRuehl"/>
          <w:vanish/>
          <w:sz w:val="22"/>
          <w:szCs w:val="22"/>
          <w:shd w:val="clear" w:color="auto" w:fill="FFFF99"/>
          <w:rtl/>
        </w:rPr>
        <w:t xml:space="preserve"> ע</w:t>
      </w:r>
      <w:r w:rsidRPr="006C4202">
        <w:rPr>
          <w:rStyle w:val="default"/>
          <w:rFonts w:cs="FrankRuehl" w:hint="cs"/>
          <w:vanish/>
          <w:sz w:val="22"/>
          <w:szCs w:val="22"/>
          <w:shd w:val="clear" w:color="auto" w:fill="FFFF99"/>
          <w:rtl/>
        </w:rPr>
        <w:t xml:space="preserve">ל-ידי ראש הגא, משוכנע שהדבר יקל על מניעת התפשטותה של שריפה הנגרמת על-ידי פעולה </w:t>
      </w:r>
      <w:r w:rsidRPr="006C4202">
        <w:rPr>
          <w:rStyle w:val="default"/>
          <w:rFonts w:cs="FrankRuehl"/>
          <w:vanish/>
          <w:sz w:val="22"/>
          <w:szCs w:val="22"/>
          <w:shd w:val="clear" w:color="auto" w:fill="FFFF99"/>
          <w:rtl/>
        </w:rPr>
        <w:t>ק</w:t>
      </w:r>
      <w:r w:rsidRPr="006C4202">
        <w:rPr>
          <w:rStyle w:val="default"/>
          <w:rFonts w:cs="FrankRuehl" w:hint="cs"/>
          <w:vanish/>
          <w:sz w:val="22"/>
          <w:szCs w:val="22"/>
          <w:shd w:val="clear" w:color="auto" w:fill="FFFF99"/>
          <w:rtl/>
        </w:rPr>
        <w:t xml:space="preserve">רבית, רשאי הוא להורות בצו למחזיק במקרקעין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Fonts w:cs="FrankRuehl" w:hint="cs"/>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כ</w:t>
      </w:r>
      <w:r w:rsidRPr="006C4202">
        <w:rPr>
          <w:rStyle w:val="default"/>
          <w:rFonts w:cs="FrankRuehl" w:hint="cs"/>
          <w:vanish/>
          <w:sz w:val="22"/>
          <w:szCs w:val="22"/>
          <w:shd w:val="clear" w:color="auto" w:fill="FFFF99"/>
          <w:rtl/>
        </w:rPr>
        <w:t>י מקרקעין או כל חלק מהם שהצו חל עליהם, יפונו מטובין, וכי טובין כאמור לא יוכנסו לתוכם;</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(2)</w:t>
      </w:r>
      <w:r w:rsidRPr="006C4202">
        <w:rPr>
          <w:rStyle w:val="default"/>
          <w:rFonts w:cs="FrankRuehl"/>
          <w:vanish/>
          <w:sz w:val="22"/>
          <w:szCs w:val="22"/>
          <w:shd w:val="clear" w:color="auto" w:fill="FFFF99"/>
          <w:rtl/>
        </w:rPr>
        <w:tab/>
        <w:t>כ</w:t>
      </w:r>
      <w:r w:rsidRPr="006C4202">
        <w:rPr>
          <w:rStyle w:val="default"/>
          <w:rFonts w:cs="FrankRuehl" w:hint="cs"/>
          <w:vanish/>
          <w:sz w:val="22"/>
          <w:szCs w:val="22"/>
          <w:shd w:val="clear" w:color="auto" w:fill="FFFF99"/>
          <w:rtl/>
        </w:rPr>
        <w:t>י יוחזקו</w:t>
      </w:r>
      <w:r w:rsidRPr="006C4202">
        <w:rPr>
          <w:rStyle w:val="default"/>
          <w:rFonts w:cs="FrankRuehl"/>
          <w:vanish/>
          <w:sz w:val="22"/>
          <w:szCs w:val="22"/>
          <w:shd w:val="clear" w:color="auto" w:fill="FFFF99"/>
          <w:rtl/>
        </w:rPr>
        <w:t xml:space="preserve"> ב</w:t>
      </w:r>
      <w:r w:rsidRPr="006C4202">
        <w:rPr>
          <w:rStyle w:val="default"/>
          <w:rFonts w:cs="FrankRuehl" w:hint="cs"/>
          <w:vanish/>
          <w:sz w:val="22"/>
          <w:szCs w:val="22"/>
          <w:shd w:val="clear" w:color="auto" w:fill="FFFF99"/>
          <w:rtl/>
        </w:rPr>
        <w:t>מקרקעין כאמור, במקומות שיפורשו בצו, מים, חול, ציוד או חומר אחר שייקבע בצו ובכמות שתיקבע בו;</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(3)</w:t>
      </w:r>
      <w:r w:rsidRPr="006C4202">
        <w:rPr>
          <w:rStyle w:val="default"/>
          <w:rFonts w:cs="FrankRuehl"/>
          <w:vanish/>
          <w:sz w:val="22"/>
          <w:szCs w:val="22"/>
          <w:shd w:val="clear" w:color="auto" w:fill="FFFF99"/>
          <w:rtl/>
        </w:rPr>
        <w:tab/>
        <w:t>כ</w:t>
      </w:r>
      <w:r w:rsidRPr="006C4202">
        <w:rPr>
          <w:rStyle w:val="default"/>
          <w:rFonts w:cs="FrankRuehl" w:hint="cs"/>
          <w:vanish/>
          <w:sz w:val="22"/>
          <w:szCs w:val="22"/>
          <w:shd w:val="clear" w:color="auto" w:fill="FFFF99"/>
          <w:rtl/>
        </w:rPr>
        <w:t>י במקרקעין כאמור הפנויים מאדם במשך תקופה</w:t>
      </w:r>
      <w:r w:rsidRPr="006C4202">
        <w:rPr>
          <w:rFonts w:cs="FrankRuehl"/>
          <w:vanish/>
          <w:sz w:val="22"/>
          <w:szCs w:val="22"/>
          <w:shd w:val="clear" w:color="auto" w:fill="FFFF99"/>
          <w:rtl/>
        </w:rPr>
        <w:t> </w:t>
      </w:r>
      <w:r w:rsidRPr="006C4202">
        <w:rPr>
          <w:rStyle w:val="default"/>
          <w:rFonts w:cs="FrankRuehl"/>
          <w:vanish/>
          <w:sz w:val="22"/>
          <w:szCs w:val="22"/>
          <w:shd w:val="clear" w:color="auto" w:fill="FFFF99"/>
          <w:rtl/>
        </w:rPr>
        <w:t xml:space="preserve"> מ</w:t>
      </w:r>
      <w:r w:rsidRPr="006C4202">
        <w:rPr>
          <w:rStyle w:val="default"/>
          <w:rFonts w:cs="FrankRuehl" w:hint="cs"/>
          <w:vanish/>
          <w:sz w:val="22"/>
          <w:szCs w:val="22"/>
          <w:shd w:val="clear" w:color="auto" w:fill="FFFF99"/>
          <w:rtl/>
        </w:rPr>
        <w:t>סויימת, ינקטו באמצעים כדי לאפשר גילוי מידי של אש;</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(4)</w:t>
      </w:r>
      <w:r w:rsidRPr="006C4202">
        <w:rPr>
          <w:rStyle w:val="default"/>
          <w:rFonts w:cs="FrankRuehl"/>
          <w:vanish/>
          <w:sz w:val="22"/>
          <w:szCs w:val="22"/>
          <w:shd w:val="clear" w:color="auto" w:fill="FFFF99"/>
          <w:rtl/>
        </w:rPr>
        <w:tab/>
        <w:t>כ</w:t>
      </w:r>
      <w:r w:rsidRPr="006C4202">
        <w:rPr>
          <w:rStyle w:val="default"/>
          <w:rFonts w:cs="FrankRuehl" w:hint="cs"/>
          <w:vanish/>
          <w:sz w:val="22"/>
          <w:szCs w:val="22"/>
          <w:shd w:val="clear" w:color="auto" w:fill="FFFF99"/>
          <w:rtl/>
        </w:rPr>
        <w:t xml:space="preserve">י יינקטו אמצעים אחרים, כמתואר בצו, למניעת שריפות או להגברת </w:t>
      </w:r>
      <w:r w:rsidRPr="006C4202">
        <w:rPr>
          <w:rStyle w:val="default"/>
          <w:rFonts w:cs="FrankRuehl"/>
          <w:vanish/>
          <w:sz w:val="22"/>
          <w:szCs w:val="22"/>
          <w:shd w:val="clear" w:color="auto" w:fill="FFFF99"/>
          <w:rtl/>
        </w:rPr>
        <w:t>בט</w:t>
      </w:r>
      <w:r w:rsidRPr="006C4202">
        <w:rPr>
          <w:rStyle w:val="default"/>
          <w:rFonts w:cs="FrankRuehl" w:hint="cs"/>
          <w:vanish/>
          <w:sz w:val="22"/>
          <w:szCs w:val="22"/>
          <w:shd w:val="clear" w:color="auto" w:fill="FFFF99"/>
          <w:rtl/>
        </w:rPr>
        <w:t>יחותם של חצרים או שטחים אחרים מפני אש.</w:t>
      </w:r>
    </w:p>
    <w:p w:rsidR="00CD44EC" w:rsidRDefault="00CD44EC">
      <w:pPr>
        <w:pStyle w:val="P00"/>
        <w:spacing w:before="0"/>
        <w:ind w:left="0" w:right="1134"/>
        <w:rPr>
          <w:rStyle w:val="default"/>
          <w:rFonts w:cs="FrankRuehl" w:hint="cs"/>
          <w:sz w:val="2"/>
          <w:szCs w:val="2"/>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צ</w:t>
      </w:r>
      <w:r w:rsidRPr="006C4202">
        <w:rPr>
          <w:rStyle w:val="default"/>
          <w:rFonts w:cs="FrankRuehl" w:hint="cs"/>
          <w:vanish/>
          <w:sz w:val="22"/>
          <w:szCs w:val="22"/>
          <w:shd w:val="clear" w:color="auto" w:fill="FFFF99"/>
          <w:rtl/>
        </w:rPr>
        <w:t>ו לפי סעיף קטן (א) יכול להיות כללי, לסוגים של מקרקעין או למקרקעין באזור מסויים או למקרקעין מסויימים, וכן בכפוף לפטורים שייקבעו בו.</w:t>
      </w:r>
      <w:bookmarkEnd w:id="46"/>
    </w:p>
    <w:p w:rsidR="00CD44EC" w:rsidRDefault="00CD44EC">
      <w:pPr>
        <w:pStyle w:val="P00"/>
        <w:spacing w:before="72"/>
        <w:ind w:left="0" w:right="1134"/>
        <w:rPr>
          <w:rStyle w:val="default"/>
          <w:rFonts w:cs="FrankRuehl"/>
          <w:rtl/>
        </w:rPr>
      </w:pPr>
      <w:bookmarkStart w:id="47" w:name="Seif15"/>
      <w:bookmarkEnd w:id="47"/>
      <w:r>
        <w:rPr>
          <w:lang w:val="he-IL"/>
        </w:rPr>
        <w:pict>
          <v:rect id="_x0000_s2097" style="position:absolute;left:0;text-align:left;margin-left:464.5pt;margin-top:8.05pt;width:75.05pt;height:15.8pt;z-index:251578880" o:allowincell="f" filled="f" stroked="f" strokecolor="lime" strokeweight=".25pt">
            <v:textbox style="mso-next-textbox:#_x0000_s2097" inset="0,0,0,0">
              <w:txbxContent>
                <w:p w:rsidR="00B56D9C" w:rsidRDefault="00B56D9C">
                  <w:pPr>
                    <w:spacing w:line="160" w:lineRule="exact"/>
                    <w:jc w:val="left"/>
                    <w:rPr>
                      <w:rFonts w:cs="Miriam"/>
                      <w:noProof/>
                      <w:sz w:val="18"/>
                      <w:szCs w:val="18"/>
                      <w:rtl/>
                    </w:rPr>
                  </w:pPr>
                  <w:r>
                    <w:rPr>
                      <w:rFonts w:cs="Miriam"/>
                      <w:sz w:val="18"/>
                      <w:szCs w:val="18"/>
                      <w:rtl/>
                    </w:rPr>
                    <w:t>תק</w:t>
                  </w:r>
                  <w:r>
                    <w:rPr>
                      <w:rFonts w:cs="Miriam" w:hint="cs"/>
                      <w:sz w:val="18"/>
                      <w:szCs w:val="18"/>
                      <w:rtl/>
                    </w:rPr>
                    <w:t>ציב הגא</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וצר המדינה והרשויות המקומיות ישאו בהוצאות התקציב השנתי של הגא (בסעיף</w:t>
      </w:r>
      <w:r>
        <w:rPr>
          <w:rStyle w:val="default"/>
          <w:rFonts w:cs="FrankRuehl"/>
          <w:rtl/>
        </w:rPr>
        <w:t xml:space="preserve"> ז</w:t>
      </w:r>
      <w:r>
        <w:rPr>
          <w:rStyle w:val="default"/>
          <w:rFonts w:cs="FrankRuehl" w:hint="cs"/>
          <w:rtl/>
        </w:rPr>
        <w:t xml:space="preserve">ה </w:t>
      </w:r>
      <w:r>
        <w:rPr>
          <w:rStyle w:val="default"/>
          <w:rFonts w:cs="FrankRuehl"/>
          <w:rtl/>
        </w:rPr>
        <w:t xml:space="preserve">– </w:t>
      </w:r>
      <w:r>
        <w:rPr>
          <w:rStyle w:val="default"/>
          <w:rFonts w:cs="FrankRuehl" w:hint="cs"/>
          <w:rtl/>
        </w:rPr>
        <w:t>התקציב).</w:t>
      </w:r>
    </w:p>
    <w:p w:rsidR="00CD44EC" w:rsidRDefault="00CD44EC">
      <w:pPr>
        <w:pStyle w:val="P00"/>
        <w:spacing w:before="72"/>
        <w:ind w:left="0" w:right="1134"/>
        <w:rPr>
          <w:rStyle w:val="default"/>
          <w:rFonts w:cs="FrankRuehl"/>
          <w:rtl/>
        </w:rPr>
      </w:pPr>
      <w:r>
        <w:rPr>
          <w:lang w:val="he-IL"/>
        </w:rPr>
        <w:pict>
          <v:rect id="_x0000_s2098" style="position:absolute;left:0;text-align:left;margin-left:464.5pt;margin-top:8.05pt;width:75.05pt;height:16pt;z-index:251579904" o:allowincell="f" filled="f" stroked="f" strokecolor="lime" strokeweight=".25pt">
            <v:textbox inset="0,0,0,0">
              <w:txbxContent>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כום השתתפותו של אוצר </w:t>
      </w:r>
      <w:r>
        <w:rPr>
          <w:rStyle w:val="default"/>
          <w:rFonts w:cs="FrankRuehl"/>
          <w:rtl/>
        </w:rPr>
        <w:t>ה</w:t>
      </w:r>
      <w:r>
        <w:rPr>
          <w:rStyle w:val="default"/>
          <w:rFonts w:cs="FrankRuehl" w:hint="cs"/>
          <w:rtl/>
        </w:rPr>
        <w:t>מדינה בכיסוי הוצאות התקציב ייקבע מדי שנה לפי המלצתו של שר האוצר בהחלטה של ועדת הכספים של הכנסת.</w:t>
      </w:r>
    </w:p>
    <w:p w:rsidR="00CD44EC" w:rsidRDefault="006247CD" w:rsidP="003B7AFA">
      <w:pPr>
        <w:pStyle w:val="P00"/>
        <w:spacing w:before="72"/>
        <w:ind w:left="0" w:right="1134"/>
        <w:rPr>
          <w:rStyle w:val="default"/>
          <w:rFonts w:cs="FrankRuehl"/>
          <w:rtl/>
        </w:rPr>
      </w:pPr>
      <w:r>
        <w:rPr>
          <w:rFonts w:cs="FrankRuehl"/>
          <w:sz w:val="26"/>
          <w:rtl/>
          <w:lang w:eastAsia="en-US"/>
        </w:rPr>
        <w:pict>
          <v:shape id="_x0000_s2432" type="#_x0000_t202" style="position:absolute;left:0;text-align:left;margin-left:470.25pt;margin-top:7.1pt;width:1in;height:16.8pt;z-index:251742720" filled="f" stroked="f">
            <v:textbox inset="1mm,0,1mm,0">
              <w:txbxContent>
                <w:p w:rsidR="00B56D9C" w:rsidRDefault="00B56D9C" w:rsidP="006247CD">
                  <w:pPr>
                    <w:spacing w:line="160" w:lineRule="exact"/>
                    <w:jc w:val="left"/>
                    <w:rPr>
                      <w:rFonts w:cs="Miriam" w:hint="cs"/>
                      <w:noProof/>
                      <w:sz w:val="18"/>
                      <w:szCs w:val="18"/>
                      <w:rtl/>
                    </w:rPr>
                  </w:pPr>
                  <w:r>
                    <w:rPr>
                      <w:rFonts w:cs="Miriam"/>
                      <w:sz w:val="18"/>
                      <w:szCs w:val="18"/>
                      <w:rtl/>
                    </w:rPr>
                    <w:t xml:space="preserve">(תיקון מס' </w:t>
                  </w:r>
                  <w:r>
                    <w:rPr>
                      <w:rFonts w:cs="Miriam" w:hint="cs"/>
                      <w:sz w:val="18"/>
                      <w:szCs w:val="18"/>
                      <w:rtl/>
                    </w:rPr>
                    <w:t>15) תשע"א-2011</w:t>
                  </w:r>
                </w:p>
              </w:txbxContent>
            </v:textbox>
            <w10:anchorlock/>
          </v:shape>
        </w:pict>
      </w:r>
      <w:r w:rsidR="00CD44EC">
        <w:rPr>
          <w:rFonts w:cs="FrankRuehl"/>
          <w:sz w:val="26"/>
          <w:rtl/>
        </w:rPr>
        <w:tab/>
      </w:r>
      <w:r w:rsidR="00CD44EC">
        <w:rPr>
          <w:rStyle w:val="default"/>
          <w:rFonts w:cs="FrankRuehl"/>
          <w:rtl/>
        </w:rPr>
        <w:t>(ג</w:t>
      </w:r>
      <w:r w:rsidR="00CD44EC">
        <w:rPr>
          <w:rStyle w:val="default"/>
          <w:rFonts w:cs="FrankRuehl" w:hint="cs"/>
          <w:rtl/>
        </w:rPr>
        <w:t>)</w:t>
      </w:r>
      <w:r w:rsidR="00CD44EC">
        <w:rPr>
          <w:rStyle w:val="default"/>
          <w:rFonts w:cs="FrankRuehl"/>
          <w:rtl/>
        </w:rPr>
        <w:tab/>
        <w:t>ר</w:t>
      </w:r>
      <w:r w:rsidR="00CD44EC">
        <w:rPr>
          <w:rStyle w:val="default"/>
          <w:rFonts w:cs="FrankRuehl" w:hint="cs"/>
          <w:rtl/>
        </w:rPr>
        <w:t>אש הגא יכין את הצעת התקציב.</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הצעה האמורה, לאחר שתאושר על ידי שר הבטחון, שר</w:t>
      </w:r>
      <w:r>
        <w:rPr>
          <w:rStyle w:val="default"/>
          <w:rFonts w:cs="FrankRuehl"/>
          <w:rtl/>
        </w:rPr>
        <w:t xml:space="preserve"> ה</w:t>
      </w:r>
      <w:r>
        <w:rPr>
          <w:rStyle w:val="default"/>
          <w:rFonts w:cs="FrankRuehl" w:hint="cs"/>
          <w:rtl/>
        </w:rPr>
        <w:t>פנים ושר האוצר</w:t>
      </w:r>
      <w:r>
        <w:rPr>
          <w:rStyle w:val="default"/>
          <w:rFonts w:cs="FrankRuehl"/>
          <w:rtl/>
        </w:rPr>
        <w:t xml:space="preserve">, </w:t>
      </w:r>
      <w:r>
        <w:rPr>
          <w:rStyle w:val="default"/>
          <w:rFonts w:cs="FrankRuehl" w:hint="cs"/>
          <w:rtl/>
        </w:rPr>
        <w:t>תהיה לתקציב בר-תוקף ומחייב והגא לא יוציא כל הוצאה, אלא בהתאם לו, אולם שר הבטחון רשאי, בהסכמת שר האוצר, להעביר כל סכום מסעיף משנה אחד לסעיף משנה אחר שבאותו סעיף הוצאה של התקציב.</w:t>
      </w:r>
    </w:p>
    <w:p w:rsidR="00CD44EC" w:rsidRDefault="00CD44EC">
      <w:pPr>
        <w:pStyle w:val="P00"/>
        <w:spacing w:before="72"/>
        <w:ind w:left="0" w:right="1134"/>
        <w:rPr>
          <w:rStyle w:val="default"/>
          <w:rFonts w:cs="FrankRuehl" w:hint="cs"/>
          <w:rtl/>
        </w:rPr>
      </w:pPr>
      <w:r>
        <w:rPr>
          <w:lang w:val="he-IL"/>
        </w:rPr>
        <w:pict>
          <v:rect id="_x0000_s2100" style="position:absolute;left:0;text-align:left;margin-left:464.5pt;margin-top:8.05pt;width:75.05pt;height:16pt;z-index:251580928" o:allowincell="f" filled="f" stroked="f" strokecolor="lime" strokeweight=".25pt">
            <v:textbox inset="0,0,0,0">
              <w:txbxContent>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סכום הנותר לכיסוי ההוצאות, לאחר ניכוי סכום השתתפותו ש</w:t>
      </w:r>
      <w:r>
        <w:rPr>
          <w:rStyle w:val="default"/>
          <w:rFonts w:cs="FrankRuehl"/>
          <w:rtl/>
        </w:rPr>
        <w:t xml:space="preserve">ל </w:t>
      </w:r>
      <w:r>
        <w:rPr>
          <w:rStyle w:val="default"/>
          <w:rFonts w:cs="FrankRuehl" w:hint="cs"/>
          <w:rtl/>
        </w:rPr>
        <w:t>אוצר המדינה, יחולק בין הרשויות המקומיות על ידי שר הפנים. סכום שנקבע כאמור לרשות מקומית מסויימת יהיה חוב המגיע ממנה להגא, מיום שהומצאה הודעה על כך לאותה רשות.</w:t>
      </w:r>
    </w:p>
    <w:p w:rsidR="00CD44EC" w:rsidRPr="006C4202" w:rsidRDefault="00CD44EC">
      <w:pPr>
        <w:pStyle w:val="P00"/>
        <w:spacing w:before="0"/>
        <w:ind w:left="0" w:right="1134"/>
        <w:rPr>
          <w:rFonts w:cs="FrankRuehl" w:hint="cs"/>
          <w:b/>
          <w:bCs/>
          <w:vanish/>
          <w:szCs w:val="20"/>
          <w:shd w:val="clear" w:color="auto" w:fill="FFFF99"/>
          <w:rtl/>
        </w:rPr>
      </w:pPr>
      <w:bookmarkStart w:id="48" w:name="Rov251"/>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44"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158 (</w:t>
      </w:r>
      <w:hyperlink r:id="rId145"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ab/>
        <w:t>(</w:t>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r>
      <w:r w:rsidRPr="006C4202">
        <w:rPr>
          <w:rStyle w:val="default"/>
          <w:rFonts w:cs="FrankRuehl" w:hint="cs"/>
          <w:strike/>
          <w:vanish/>
          <w:sz w:val="22"/>
          <w:szCs w:val="22"/>
          <w:shd w:val="clear" w:color="auto" w:fill="FFFF99"/>
          <w:rtl/>
        </w:rPr>
        <w:t>אחוז</w:t>
      </w:r>
      <w:r w:rsidRPr="006C4202">
        <w:rPr>
          <w:rStyle w:val="default"/>
          <w:rFonts w:cs="FrankRuehl" w:hint="cs"/>
          <w:vanish/>
          <w:sz w:val="22"/>
          <w:szCs w:val="22"/>
          <w:shd w:val="clear" w:color="auto" w:fill="FFFF99"/>
          <w:rtl/>
        </w:rPr>
        <w:t xml:space="preserve"> </w:t>
      </w:r>
      <w:r w:rsidRPr="006C4202">
        <w:rPr>
          <w:rStyle w:val="default"/>
          <w:rFonts w:cs="FrankRuehl"/>
          <w:vanish/>
          <w:sz w:val="22"/>
          <w:szCs w:val="22"/>
          <w:u w:val="single"/>
          <w:shd w:val="clear" w:color="auto" w:fill="FFFF99"/>
          <w:rtl/>
        </w:rPr>
        <w:t>ס</w:t>
      </w:r>
      <w:r w:rsidRPr="006C4202">
        <w:rPr>
          <w:rStyle w:val="default"/>
          <w:rFonts w:cs="FrankRuehl" w:hint="cs"/>
          <w:vanish/>
          <w:sz w:val="22"/>
          <w:szCs w:val="22"/>
          <w:u w:val="single"/>
          <w:shd w:val="clear" w:color="auto" w:fill="FFFF99"/>
          <w:rtl/>
        </w:rPr>
        <w:t>כום</w:t>
      </w:r>
      <w:r w:rsidRPr="006C4202">
        <w:rPr>
          <w:rStyle w:val="default"/>
          <w:rFonts w:cs="FrankRuehl" w:hint="cs"/>
          <w:vanish/>
          <w:sz w:val="22"/>
          <w:szCs w:val="22"/>
          <w:shd w:val="clear" w:color="auto" w:fill="FFFF99"/>
          <w:rtl/>
        </w:rPr>
        <w:t xml:space="preserve"> השתתפותו של אוצר </w:t>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מדינה בכיסוי הוצאות התקציב ייקבע מדי שנה לפי המלצתו של שר האוצר בהחלטה של ועדת הכספים של הכנסת.</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(ג</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ר</w:t>
      </w:r>
      <w:r w:rsidRPr="006C4202">
        <w:rPr>
          <w:rStyle w:val="default"/>
          <w:rFonts w:cs="FrankRuehl" w:hint="cs"/>
          <w:vanish/>
          <w:sz w:val="22"/>
          <w:szCs w:val="22"/>
          <w:shd w:val="clear" w:color="auto" w:fill="FFFF99"/>
          <w:rtl/>
        </w:rPr>
        <w:t>אש הגא יכין לאחר התיעצות עם המועצה הארצית את הצעת התקציב.</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(ד</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הצעה האמורה, לאחר שתאושר על ידי שר הבטחון, שר</w:t>
      </w:r>
      <w:r w:rsidRPr="006C4202">
        <w:rPr>
          <w:rStyle w:val="default"/>
          <w:rFonts w:cs="FrankRuehl"/>
          <w:vanish/>
          <w:sz w:val="22"/>
          <w:szCs w:val="22"/>
          <w:shd w:val="clear" w:color="auto" w:fill="FFFF99"/>
          <w:rtl/>
        </w:rPr>
        <w:t xml:space="preserve"> ה</w:t>
      </w:r>
      <w:r w:rsidRPr="006C4202">
        <w:rPr>
          <w:rStyle w:val="default"/>
          <w:rFonts w:cs="FrankRuehl" w:hint="cs"/>
          <w:vanish/>
          <w:sz w:val="22"/>
          <w:szCs w:val="22"/>
          <w:shd w:val="clear" w:color="auto" w:fill="FFFF99"/>
          <w:rtl/>
        </w:rPr>
        <w:t>פנים ושר האוצר</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תהיה לתקציב בר-תוקף ומחייב והגא לא יוציא כל הוצאה, אלא בהתאם לו, אולם שר הבטחון רשאי, בהסכמת שר האוצר, להעביר כל סכום מסעיף משנה אחד לסעיף משנה אחר שבאותו סעיף הוצאה של התקציב.</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סכום הנותר לכיסוי ההוצאות, לאחר ניכוי סכום השתתפותו ש</w:t>
      </w:r>
      <w:r w:rsidRPr="006C4202">
        <w:rPr>
          <w:rStyle w:val="default"/>
          <w:rFonts w:cs="FrankRuehl"/>
          <w:vanish/>
          <w:sz w:val="22"/>
          <w:szCs w:val="22"/>
          <w:shd w:val="clear" w:color="auto" w:fill="FFFF99"/>
          <w:rtl/>
        </w:rPr>
        <w:t xml:space="preserve">ל </w:t>
      </w:r>
      <w:r w:rsidRPr="006C4202">
        <w:rPr>
          <w:rStyle w:val="default"/>
          <w:rFonts w:cs="FrankRuehl" w:hint="cs"/>
          <w:vanish/>
          <w:sz w:val="22"/>
          <w:szCs w:val="22"/>
          <w:shd w:val="clear" w:color="auto" w:fill="FFFF99"/>
          <w:rtl/>
        </w:rPr>
        <w:t xml:space="preserve">אוצר המדינה, יחולק בין הרשויות המקומיות על ידי שר הפנים </w:t>
      </w:r>
      <w:r w:rsidRPr="006C4202">
        <w:rPr>
          <w:rStyle w:val="default"/>
          <w:rFonts w:cs="FrankRuehl" w:hint="cs"/>
          <w:strike/>
          <w:vanish/>
          <w:sz w:val="22"/>
          <w:szCs w:val="22"/>
          <w:shd w:val="clear" w:color="auto" w:fill="FFFF99"/>
          <w:rtl/>
        </w:rPr>
        <w:t>בהתייעצות עם המועצה הארצית</w:t>
      </w:r>
      <w:r w:rsidRPr="006C4202">
        <w:rPr>
          <w:rStyle w:val="default"/>
          <w:rFonts w:cs="FrankRuehl" w:hint="cs"/>
          <w:vanish/>
          <w:sz w:val="22"/>
          <w:szCs w:val="22"/>
          <w:shd w:val="clear" w:color="auto" w:fill="FFFF99"/>
          <w:rtl/>
        </w:rPr>
        <w:t>. סכום שנקבע כאמור לרשות מקומית מסויימת יהיה חוב המגיע ממנה להגא, מיום שהומצאה הודעה על כך לאותה רשות.</w:t>
      </w:r>
    </w:p>
    <w:p w:rsidR="003B7AFA" w:rsidRPr="006C4202" w:rsidRDefault="003B7AFA" w:rsidP="003B7AFA">
      <w:pPr>
        <w:pStyle w:val="P00"/>
        <w:spacing w:before="0"/>
        <w:ind w:left="0" w:right="1134"/>
        <w:rPr>
          <w:rStyle w:val="default"/>
          <w:rFonts w:cs="FrankRuehl" w:hint="cs"/>
          <w:vanish/>
          <w:sz w:val="20"/>
          <w:szCs w:val="20"/>
          <w:shd w:val="clear" w:color="auto" w:fill="FFFF99"/>
          <w:rtl/>
        </w:rPr>
      </w:pPr>
    </w:p>
    <w:p w:rsidR="003B7AFA" w:rsidRPr="006C4202" w:rsidRDefault="003B7AFA" w:rsidP="003B7AFA">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3B7AFA" w:rsidRPr="006C4202" w:rsidRDefault="003B7AFA" w:rsidP="003B7AFA">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3B7AFA" w:rsidRPr="006C4202" w:rsidRDefault="003B7AFA" w:rsidP="003B7AFA">
      <w:pPr>
        <w:pStyle w:val="P00"/>
        <w:tabs>
          <w:tab w:val="clear" w:pos="6259"/>
        </w:tabs>
        <w:spacing w:before="0"/>
        <w:ind w:left="0" w:right="1134"/>
        <w:rPr>
          <w:rFonts w:cs="FrankRuehl" w:hint="cs"/>
          <w:vanish/>
          <w:szCs w:val="20"/>
          <w:shd w:val="clear" w:color="auto" w:fill="FFFF99"/>
          <w:rtl/>
        </w:rPr>
      </w:pPr>
      <w:hyperlink r:id="rId146"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787 (</w:t>
      </w:r>
      <w:hyperlink r:id="rId147"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3B7AFA" w:rsidRPr="006247CD" w:rsidRDefault="003B7AFA" w:rsidP="006247CD">
      <w:pPr>
        <w:pStyle w:val="P00"/>
        <w:ind w:left="0" w:right="1134"/>
        <w:rPr>
          <w:rStyle w:val="default"/>
          <w:rFonts w:cs="FrankRuehl"/>
          <w:sz w:val="2"/>
          <w:szCs w:val="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(ג</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ר</w:t>
      </w:r>
      <w:r w:rsidRPr="006C4202">
        <w:rPr>
          <w:rStyle w:val="default"/>
          <w:rFonts w:cs="FrankRuehl" w:hint="cs"/>
          <w:vanish/>
          <w:sz w:val="22"/>
          <w:szCs w:val="22"/>
          <w:shd w:val="clear" w:color="auto" w:fill="FFFF99"/>
          <w:rtl/>
        </w:rPr>
        <w:t xml:space="preserve">אש הגא יכין </w:t>
      </w:r>
      <w:r w:rsidRPr="006C4202">
        <w:rPr>
          <w:rStyle w:val="default"/>
          <w:rFonts w:cs="FrankRuehl" w:hint="cs"/>
          <w:strike/>
          <w:vanish/>
          <w:sz w:val="22"/>
          <w:szCs w:val="22"/>
          <w:shd w:val="clear" w:color="auto" w:fill="FFFF99"/>
          <w:rtl/>
        </w:rPr>
        <w:t>לאחר התיעצות עם המועצה הארצית</w:t>
      </w:r>
      <w:r w:rsidRPr="006C4202">
        <w:rPr>
          <w:rStyle w:val="default"/>
          <w:rFonts w:cs="FrankRuehl" w:hint="cs"/>
          <w:vanish/>
          <w:sz w:val="22"/>
          <w:szCs w:val="22"/>
          <w:shd w:val="clear" w:color="auto" w:fill="FFFF99"/>
          <w:rtl/>
        </w:rPr>
        <w:t xml:space="preserve"> את הצעת התקציב.</w:t>
      </w:r>
      <w:bookmarkEnd w:id="48"/>
    </w:p>
    <w:p w:rsidR="00CD44EC" w:rsidRDefault="00CD44EC">
      <w:pPr>
        <w:pStyle w:val="P00"/>
        <w:spacing w:before="72"/>
        <w:ind w:left="0" w:right="1134"/>
        <w:rPr>
          <w:rStyle w:val="default"/>
          <w:rFonts w:cs="FrankRuehl"/>
          <w:rtl/>
        </w:rPr>
      </w:pPr>
      <w:bookmarkStart w:id="49" w:name="Seif16"/>
      <w:bookmarkEnd w:id="49"/>
      <w:r>
        <w:rPr>
          <w:lang w:val="he-IL"/>
        </w:rPr>
        <w:pict>
          <v:rect id="_x0000_s2101" style="position:absolute;left:0;text-align:left;margin-left:464.5pt;margin-top:8.05pt;width:75.05pt;height:24pt;z-index:251581952"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תק</w:t>
                  </w:r>
                  <w:r>
                    <w:rPr>
                      <w:rFonts w:cs="Miriam" w:hint="cs"/>
                      <w:sz w:val="18"/>
                      <w:szCs w:val="18"/>
                      <w:rtl/>
                    </w:rPr>
                    <w:t>ציב הגא מקומי</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rect>
        </w:pict>
      </w:r>
      <w:r>
        <w:rPr>
          <w:rStyle w:val="big-number"/>
          <w:rFonts w:cs="Miriam"/>
          <w:rtl/>
        </w:rPr>
        <w:t>10</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נוסף לסכום השתתפותה בתקציב הגא לפי</w:t>
      </w:r>
      <w:r>
        <w:rPr>
          <w:rStyle w:val="default"/>
          <w:rFonts w:cs="FrankRuehl"/>
          <w:rtl/>
        </w:rPr>
        <w:t xml:space="preserve"> </w:t>
      </w:r>
      <w:r>
        <w:rPr>
          <w:rStyle w:val="default"/>
          <w:rFonts w:cs="FrankRuehl" w:hint="cs"/>
          <w:rtl/>
        </w:rPr>
        <w:t>סעיף 10, תכלול רשות מקומית בתקציבה סכום לכיסוי ההו</w:t>
      </w:r>
      <w:r>
        <w:rPr>
          <w:rStyle w:val="default"/>
          <w:rFonts w:cs="FrankRuehl"/>
          <w:rtl/>
        </w:rPr>
        <w:t>צא</w:t>
      </w:r>
      <w:r>
        <w:rPr>
          <w:rStyle w:val="default"/>
          <w:rFonts w:cs="FrankRuehl" w:hint="cs"/>
          <w:rtl/>
        </w:rPr>
        <w:t xml:space="preserve">ות של צרכי ההתגוננות האזרחית בתחומה (בסעיף זה </w:t>
      </w:r>
      <w:r>
        <w:rPr>
          <w:rStyle w:val="default"/>
          <w:rFonts w:cs="FrankRuehl"/>
          <w:rtl/>
        </w:rPr>
        <w:t xml:space="preserve">– </w:t>
      </w:r>
      <w:r>
        <w:rPr>
          <w:rStyle w:val="default"/>
          <w:rFonts w:cs="FrankRuehl" w:hint="cs"/>
          <w:rtl/>
        </w:rPr>
        <w:t xml:space="preserve">תקציב הגא מקומי) שיקבע מדי שנה שר הפנים לפי הצעת ראש הגא, בשים לב ככל האפשר לצרכי ההתגוננות האזרחית של הרשות המקומית ולאפשרויותיה הכספיות לשאת באותו סכום; </w:t>
      </w:r>
      <w:r>
        <w:rPr>
          <w:rStyle w:val="default"/>
          <w:rFonts w:cs="FrankRuehl"/>
          <w:rtl/>
        </w:rPr>
        <w:t>ה</w:t>
      </w:r>
      <w:r>
        <w:rPr>
          <w:rStyle w:val="default"/>
          <w:rFonts w:cs="FrankRuehl" w:hint="cs"/>
          <w:rtl/>
        </w:rPr>
        <w:t xml:space="preserve">רכב סעיפי תקציב הגא מקומי תקבע הרשות המקומית לפי </w:t>
      </w:r>
      <w:r>
        <w:rPr>
          <w:rStyle w:val="default"/>
          <w:rFonts w:cs="FrankRuehl"/>
          <w:rtl/>
        </w:rPr>
        <w:t>ה</w:t>
      </w:r>
      <w:r>
        <w:rPr>
          <w:rStyle w:val="default"/>
          <w:rFonts w:cs="FrankRuehl" w:hint="cs"/>
          <w:rtl/>
        </w:rPr>
        <w:t>נ</w:t>
      </w:r>
      <w:r>
        <w:rPr>
          <w:rStyle w:val="default"/>
          <w:rFonts w:cs="FrankRuehl"/>
          <w:rtl/>
        </w:rPr>
        <w:t>ח</w:t>
      </w:r>
      <w:r>
        <w:rPr>
          <w:rStyle w:val="default"/>
          <w:rFonts w:cs="FrankRuehl" w:hint="cs"/>
          <w:rtl/>
        </w:rPr>
        <w:t>יות מפקד הגא מחוזי.</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הוציאה הרשות המקומית עד סוף שנת התקציב את סכומי תקציב הגא המקומי, כולם או מקצתם, בהתאם להוראות שבתקציב, רשאי שר הפנים להורות כי סכום התקציב שלא הוצא </w:t>
      </w:r>
      <w:r>
        <w:rPr>
          <w:rStyle w:val="default"/>
          <w:rFonts w:cs="FrankRuehl"/>
          <w:rtl/>
        </w:rPr>
        <w:t>כ</w:t>
      </w:r>
      <w:r>
        <w:rPr>
          <w:rStyle w:val="default"/>
          <w:rFonts w:cs="FrankRuehl" w:hint="cs"/>
          <w:rtl/>
        </w:rPr>
        <w:t>אמור יירשם בפנקסיה, כולו או מקצתו, כחוב המגיע להגא</w:t>
      </w:r>
      <w:r>
        <w:rPr>
          <w:rStyle w:val="default"/>
          <w:rFonts w:cs="FrankRuehl"/>
          <w:rtl/>
        </w:rPr>
        <w:t>, ו</w:t>
      </w:r>
      <w:r>
        <w:rPr>
          <w:rStyle w:val="default"/>
          <w:rFonts w:cs="FrankRuehl" w:hint="cs"/>
          <w:rtl/>
        </w:rPr>
        <w:t xml:space="preserve">אם החוב לא שולם תוך חדשיים מיום מתן ההוראה על רישומו </w:t>
      </w:r>
      <w:r>
        <w:rPr>
          <w:rStyle w:val="default"/>
          <w:rFonts w:cs="FrankRuehl"/>
          <w:rtl/>
        </w:rPr>
        <w:t xml:space="preserve">– </w:t>
      </w:r>
      <w:r>
        <w:rPr>
          <w:rStyle w:val="default"/>
          <w:rFonts w:cs="FrankRuehl" w:hint="cs"/>
          <w:rtl/>
        </w:rPr>
        <w:t>להורות על תשלומו לידי הגא.</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ג</w:t>
      </w:r>
      <w:r>
        <w:rPr>
          <w:rStyle w:val="default"/>
          <w:rFonts w:cs="FrankRuehl" w:hint="cs"/>
          <w:rtl/>
        </w:rPr>
        <w:t>בתה הגא את החוב, חייבת היא להשתמש בכספי החוב לצרכי ההתגוננות האזרחית של הרשות המקומית שממנה נגבו.</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 xml:space="preserve">שות מקומית תמסור למפקד הגא מחוזי על פי דרישתו ידיעות על מידת </w:t>
      </w:r>
      <w:r>
        <w:rPr>
          <w:rStyle w:val="default"/>
          <w:rFonts w:cs="FrankRuehl"/>
          <w:rtl/>
        </w:rPr>
        <w:t>הב</w:t>
      </w:r>
      <w:r>
        <w:rPr>
          <w:rStyle w:val="default"/>
          <w:rFonts w:cs="FrankRuehl" w:hint="cs"/>
          <w:rtl/>
        </w:rPr>
        <w:t>יצוע של תקציב הגא מקומי.</w:t>
      </w:r>
    </w:p>
    <w:p w:rsidR="00CD44EC" w:rsidRPr="006C4202" w:rsidRDefault="00CD44EC">
      <w:pPr>
        <w:pStyle w:val="P00"/>
        <w:spacing w:before="0"/>
        <w:ind w:left="0" w:right="1134"/>
        <w:rPr>
          <w:rFonts w:cs="FrankRuehl" w:hint="cs"/>
          <w:b/>
          <w:bCs/>
          <w:vanish/>
          <w:szCs w:val="20"/>
          <w:shd w:val="clear" w:color="auto" w:fill="FFFF99"/>
          <w:rtl/>
        </w:rPr>
      </w:pPr>
      <w:bookmarkStart w:id="50" w:name="Rov161"/>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48"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158 (</w:t>
      </w:r>
      <w:hyperlink r:id="rId149"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10א</w:t>
      </w:r>
      <w:bookmarkEnd w:id="50"/>
    </w:p>
    <w:p w:rsidR="00CD44EC" w:rsidRDefault="00CD44EC">
      <w:pPr>
        <w:pStyle w:val="medium2-header"/>
        <w:keepLines w:val="0"/>
        <w:spacing w:before="72"/>
        <w:ind w:left="0" w:right="1134"/>
        <w:rPr>
          <w:rFonts w:cs="FrankRuehl"/>
          <w:noProof/>
          <w:rtl/>
        </w:rPr>
      </w:pPr>
      <w:bookmarkStart w:id="51" w:name="med2"/>
      <w:bookmarkEnd w:id="51"/>
      <w:r>
        <w:rPr>
          <w:rFonts w:cs="FrankRuehl"/>
          <w:noProof/>
          <w:rtl/>
        </w:rPr>
        <w:t>פר</w:t>
      </w:r>
      <w:r>
        <w:rPr>
          <w:rFonts w:cs="FrankRuehl" w:hint="cs"/>
          <w:noProof/>
          <w:rtl/>
        </w:rPr>
        <w:t>ק שלישי: מקלטים</w:t>
      </w:r>
    </w:p>
    <w:p w:rsidR="00CD44EC" w:rsidRDefault="00CD44EC">
      <w:pPr>
        <w:pStyle w:val="P00"/>
        <w:spacing w:before="72"/>
        <w:ind w:left="0" w:right="1134"/>
        <w:rPr>
          <w:rStyle w:val="default"/>
          <w:rFonts w:cs="FrankRuehl" w:hint="cs"/>
          <w:rtl/>
        </w:rPr>
      </w:pPr>
      <w:bookmarkStart w:id="52" w:name="Seif17"/>
      <w:bookmarkEnd w:id="52"/>
      <w:r>
        <w:rPr>
          <w:lang w:val="he-IL"/>
        </w:rPr>
        <w:pict>
          <v:rect id="_x0000_s2102" style="position:absolute;left:0;text-align:left;margin-left:464.5pt;margin-top:8.05pt;width:75.05pt;height:15.3pt;z-index:251582976"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11.</w:t>
      </w:r>
      <w:r>
        <w:rPr>
          <w:rStyle w:val="big-number"/>
          <w:rFonts w:cs="Miriam"/>
          <w:rtl/>
        </w:rPr>
        <w:tab/>
      </w:r>
      <w:r>
        <w:rPr>
          <w:rStyle w:val="default"/>
          <w:rFonts w:cs="FrankRuehl"/>
          <w:rtl/>
        </w:rPr>
        <w:t>בפ</w:t>
      </w:r>
      <w:r>
        <w:rPr>
          <w:rStyle w:val="default"/>
          <w:rFonts w:cs="FrankRuehl" w:hint="cs"/>
          <w:rtl/>
        </w:rPr>
        <w:t xml:space="preserve">רק זה </w:t>
      </w:r>
      <w:r>
        <w:rPr>
          <w:rStyle w:val="default"/>
          <w:rFonts w:cs="FrankRuehl"/>
          <w:rtl/>
        </w:rPr>
        <w:t>–</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פעל" פירושו </w:t>
      </w:r>
      <w:r>
        <w:rPr>
          <w:rStyle w:val="default"/>
          <w:rFonts w:cs="FrankRuehl"/>
          <w:rtl/>
        </w:rPr>
        <w:t xml:space="preserve">– </w:t>
      </w:r>
      <w:r>
        <w:rPr>
          <w:rStyle w:val="default"/>
          <w:rFonts w:cs="FrankRuehl" w:hint="cs"/>
          <w:rtl/>
        </w:rPr>
        <w:t>מבנה של קבע או חלק ממנו, המשמש או המיועד לשמש, מקום עבודה או מקום עסק שעובדים בו לא פחות מעשרה בני אדם בבת אחת או שמבק</w:t>
      </w:r>
      <w:r>
        <w:rPr>
          <w:rStyle w:val="default"/>
          <w:rFonts w:cs="FrankRuehl"/>
          <w:rtl/>
        </w:rPr>
        <w:t>ר</w:t>
      </w:r>
      <w:r>
        <w:rPr>
          <w:rStyle w:val="default"/>
          <w:rFonts w:cs="FrankRuehl" w:hint="cs"/>
          <w:rtl/>
        </w:rPr>
        <w:t>ים בו כרגיל לא פחות מעשרים בני אדם בבת אחת;</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פירושו </w:t>
      </w:r>
      <w:r>
        <w:rPr>
          <w:rStyle w:val="default"/>
          <w:rFonts w:cs="FrankRuehl"/>
          <w:rtl/>
        </w:rPr>
        <w:t>– מב</w:t>
      </w:r>
      <w:r>
        <w:rPr>
          <w:rStyle w:val="default"/>
          <w:rFonts w:cs="FrankRuehl" w:hint="cs"/>
          <w:rtl/>
        </w:rPr>
        <w:t>נה של קבע, הנפרד בבינויו ממבנים אחרים המשמש או המיועד לשמש לשהיית בני אדם בו, למעט מבנה שהוא כולו או בעיקרו מפעל;</w:t>
      </w:r>
    </w:p>
    <w:p w:rsidR="00CD44EC" w:rsidRDefault="00CD44EC">
      <w:pPr>
        <w:pStyle w:val="P00"/>
        <w:spacing w:before="72"/>
        <w:ind w:left="0" w:right="1134"/>
        <w:rPr>
          <w:rStyle w:val="default"/>
          <w:rFonts w:cs="FrankRuehl" w:hint="cs"/>
          <w:rtl/>
        </w:rPr>
      </w:pPr>
      <w:r>
        <w:rPr>
          <w:lang w:val="he-IL"/>
        </w:rPr>
        <w:pict>
          <v:rect id="_x0000_s2103" style="position:absolute;left:0;text-align:left;margin-left:464.5pt;margin-top:8.05pt;width:75.05pt;height:16pt;z-index:251584000"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sz w:val="18"/>
                      <w:szCs w:val="18"/>
                      <w:rtl/>
                    </w:rPr>
                    <w:t>(תיקון מס' 7)</w:t>
                  </w:r>
                </w:p>
                <w:p w:rsidR="00B56D9C" w:rsidRDefault="00B56D9C">
                  <w:pPr>
                    <w:spacing w:line="160" w:lineRule="exact"/>
                    <w:jc w:val="left"/>
                    <w:rPr>
                      <w:rFonts w:cs="Miriam"/>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1977</w:t>
                  </w:r>
                </w:p>
              </w:txbxContent>
            </v:textbox>
            <w10:anchorlock/>
          </v:rect>
        </w:pict>
      </w:r>
      <w:r>
        <w:rPr>
          <w:rFonts w:cs="FrankRuehl"/>
          <w:sz w:val="26"/>
          <w:rtl/>
        </w:rPr>
        <w:tab/>
      </w:r>
      <w:r>
        <w:rPr>
          <w:rStyle w:val="default"/>
          <w:rFonts w:cs="FrankRuehl"/>
          <w:rtl/>
        </w:rPr>
        <w:t>"ב</w:t>
      </w:r>
      <w:r>
        <w:rPr>
          <w:rStyle w:val="default"/>
          <w:rFonts w:cs="FrankRuehl" w:hint="cs"/>
          <w:rtl/>
        </w:rPr>
        <w:t xml:space="preserve">ית משותף" </w:t>
      </w:r>
      <w:r>
        <w:rPr>
          <w:rStyle w:val="default"/>
          <w:rFonts w:cs="FrankRuehl"/>
          <w:rtl/>
        </w:rPr>
        <w:t xml:space="preserve">– </w:t>
      </w:r>
      <w:r>
        <w:rPr>
          <w:rStyle w:val="default"/>
          <w:rFonts w:cs="FrankRuehl" w:hint="cs"/>
          <w:rtl/>
        </w:rPr>
        <w:t>בית משותף לפי חוק המקרקעין, תשכ"ט-</w:t>
      </w:r>
      <w:r>
        <w:rPr>
          <w:rStyle w:val="default"/>
          <w:rFonts w:cs="FrankRuehl"/>
          <w:rtl/>
        </w:rPr>
        <w:t>1969;</w:t>
      </w:r>
    </w:p>
    <w:p w:rsidR="002C2075" w:rsidRPr="006C4202" w:rsidRDefault="002C2075" w:rsidP="002C2075">
      <w:pPr>
        <w:pStyle w:val="P00"/>
        <w:spacing w:before="0"/>
        <w:ind w:left="0" w:right="1134"/>
        <w:rPr>
          <w:rFonts w:cs="FrankRuehl" w:hint="cs"/>
          <w:b/>
          <w:bCs/>
          <w:vanish/>
          <w:szCs w:val="20"/>
          <w:shd w:val="clear" w:color="auto" w:fill="FFFF99"/>
          <w:rtl/>
        </w:rPr>
      </w:pPr>
      <w:bookmarkStart w:id="53" w:name="Rov162"/>
      <w:r w:rsidRPr="006C4202">
        <w:rPr>
          <w:rFonts w:cs="FrankRuehl" w:hint="cs"/>
          <w:vanish/>
          <w:color w:val="FF0000"/>
          <w:szCs w:val="20"/>
          <w:shd w:val="clear" w:color="auto" w:fill="FFFF99"/>
          <w:rtl/>
        </w:rPr>
        <w:t>מיום 4.11.1977</w:t>
      </w:r>
    </w:p>
    <w:p w:rsidR="002C2075" w:rsidRPr="006C4202" w:rsidRDefault="002C2075" w:rsidP="002C2075">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2C2075" w:rsidRPr="006C4202" w:rsidRDefault="002C2075" w:rsidP="002C2075">
      <w:pPr>
        <w:pStyle w:val="P00"/>
        <w:tabs>
          <w:tab w:val="clear" w:pos="6259"/>
        </w:tabs>
        <w:spacing w:before="0"/>
        <w:ind w:left="0" w:right="1134"/>
        <w:rPr>
          <w:rFonts w:cs="FrankRuehl" w:hint="cs"/>
          <w:vanish/>
          <w:szCs w:val="20"/>
          <w:shd w:val="clear" w:color="auto" w:fill="FFFF99"/>
          <w:rtl/>
        </w:rPr>
      </w:pPr>
      <w:hyperlink r:id="rId150"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7 (</w:t>
      </w:r>
      <w:hyperlink r:id="rId151"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152"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2C2075" w:rsidRDefault="002C2075" w:rsidP="002C2075">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הגדרת "בית משותף"</w:t>
      </w:r>
      <w:bookmarkEnd w:id="53"/>
    </w:p>
    <w:p w:rsidR="00CD44EC" w:rsidRDefault="00CD44EC">
      <w:pPr>
        <w:pStyle w:val="P00"/>
        <w:spacing w:before="72"/>
        <w:ind w:left="0" w:right="1134"/>
        <w:rPr>
          <w:rStyle w:val="default"/>
          <w:rFonts w:cs="FrankRuehl" w:hint="cs"/>
          <w:rtl/>
        </w:rPr>
      </w:pPr>
      <w:r>
        <w:rPr>
          <w:rFonts w:cs="FrankRuehl"/>
          <w:rtl/>
          <w:lang w:val="he-IL"/>
        </w:rPr>
        <w:pict>
          <v:shape id="_x0000_s2345" type="#_x0000_t202" style="position:absolute;left:0;text-align:left;margin-left:470.25pt;margin-top:7.1pt;width:1in;height:16.8pt;z-index:251693568" filled="f" stroked="f">
            <v:textbox inset="1mm,0,1mm,0">
              <w:txbxContent>
                <w:p w:rsidR="00B56D9C" w:rsidRDefault="00B56D9C">
                  <w:pPr>
                    <w:spacing w:line="160" w:lineRule="exact"/>
                    <w:jc w:val="left"/>
                    <w:rPr>
                      <w:rFonts w:cs="Miriam" w:hint="cs"/>
                      <w:sz w:val="18"/>
                      <w:szCs w:val="18"/>
                      <w:rtl/>
                    </w:rPr>
                  </w:pPr>
                  <w:r>
                    <w:rPr>
                      <w:rFonts w:cs="Miriam"/>
                      <w:sz w:val="18"/>
                      <w:szCs w:val="18"/>
                      <w:rtl/>
                    </w:rPr>
                    <w:t>(תיקון מס' 7)</w:t>
                  </w:r>
                </w:p>
                <w:p w:rsidR="00B56D9C" w:rsidRDefault="00B56D9C">
                  <w:pPr>
                    <w:spacing w:line="160" w:lineRule="exact"/>
                    <w:jc w:val="left"/>
                    <w:rPr>
                      <w:rFonts w:cs="Miriam"/>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1977</w:t>
                  </w:r>
                </w:p>
              </w:txbxContent>
            </v:textbox>
            <w10:anchorlock/>
          </v:shape>
        </w:pict>
      </w:r>
      <w:r>
        <w:rPr>
          <w:rFonts w:cs="FrankRuehl"/>
          <w:sz w:val="26"/>
          <w:rtl/>
        </w:rPr>
        <w:tab/>
      </w:r>
      <w:r>
        <w:rPr>
          <w:rStyle w:val="default"/>
          <w:rFonts w:cs="FrankRuehl"/>
          <w:rtl/>
        </w:rPr>
        <w:t>"ח</w:t>
      </w:r>
      <w:r>
        <w:rPr>
          <w:rStyle w:val="default"/>
          <w:rFonts w:cs="FrankRuehl" w:hint="cs"/>
          <w:rtl/>
        </w:rPr>
        <w:t xml:space="preserve">וק הגנת הדייר" </w:t>
      </w:r>
      <w:r>
        <w:rPr>
          <w:rStyle w:val="default"/>
          <w:rFonts w:cs="FrankRuehl"/>
          <w:rtl/>
        </w:rPr>
        <w:t xml:space="preserve">– </w:t>
      </w:r>
      <w:r>
        <w:rPr>
          <w:rStyle w:val="default"/>
          <w:rFonts w:cs="FrankRuehl" w:hint="cs"/>
          <w:rtl/>
        </w:rPr>
        <w:t>חוק הגנת הדייר [נוסח משולב], תשל"ב-</w:t>
      </w:r>
      <w:r>
        <w:rPr>
          <w:rStyle w:val="default"/>
          <w:rFonts w:cs="FrankRuehl"/>
          <w:rtl/>
        </w:rPr>
        <w:t>1972;</w:t>
      </w:r>
    </w:p>
    <w:p w:rsidR="002C2075" w:rsidRPr="006C4202" w:rsidRDefault="002C2075" w:rsidP="002C2075">
      <w:pPr>
        <w:pStyle w:val="P00"/>
        <w:spacing w:before="0"/>
        <w:ind w:left="0" w:right="1134"/>
        <w:rPr>
          <w:rFonts w:cs="FrankRuehl" w:hint="cs"/>
          <w:b/>
          <w:bCs/>
          <w:vanish/>
          <w:szCs w:val="20"/>
          <w:shd w:val="clear" w:color="auto" w:fill="FFFF99"/>
          <w:rtl/>
        </w:rPr>
      </w:pPr>
      <w:bookmarkStart w:id="54" w:name="Rov163"/>
      <w:r w:rsidRPr="006C4202">
        <w:rPr>
          <w:rFonts w:cs="FrankRuehl" w:hint="cs"/>
          <w:vanish/>
          <w:color w:val="FF0000"/>
          <w:szCs w:val="20"/>
          <w:shd w:val="clear" w:color="auto" w:fill="FFFF99"/>
          <w:rtl/>
        </w:rPr>
        <w:t>מיום 4.11.1977</w:t>
      </w:r>
    </w:p>
    <w:p w:rsidR="002C2075" w:rsidRPr="006C4202" w:rsidRDefault="002C2075" w:rsidP="002C2075">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2C2075" w:rsidRPr="006C4202" w:rsidRDefault="002C2075" w:rsidP="002C2075">
      <w:pPr>
        <w:pStyle w:val="P00"/>
        <w:tabs>
          <w:tab w:val="clear" w:pos="6259"/>
        </w:tabs>
        <w:spacing w:before="0"/>
        <w:ind w:left="0" w:right="1134"/>
        <w:rPr>
          <w:rFonts w:cs="FrankRuehl" w:hint="cs"/>
          <w:vanish/>
          <w:szCs w:val="20"/>
          <w:shd w:val="clear" w:color="auto" w:fill="FFFF99"/>
          <w:rtl/>
        </w:rPr>
      </w:pPr>
      <w:hyperlink r:id="rId153"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7 (</w:t>
      </w:r>
      <w:hyperlink r:id="rId154"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155"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2C2075" w:rsidRDefault="002C2075" w:rsidP="002C2075">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הגדרת "חוק הגנת הדייר"</w:t>
      </w:r>
      <w:bookmarkEnd w:id="54"/>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מפעל" פירושו </w:t>
      </w:r>
      <w:r>
        <w:rPr>
          <w:rStyle w:val="default"/>
          <w:rFonts w:cs="FrankRuehl"/>
          <w:rtl/>
        </w:rPr>
        <w:t>– מי</w:t>
      </w:r>
      <w:r>
        <w:rPr>
          <w:rStyle w:val="default"/>
          <w:rFonts w:cs="FrankRuehl" w:hint="cs"/>
          <w:rtl/>
        </w:rPr>
        <w:t xml:space="preserve"> שמחזיק במפעל;</w:t>
      </w:r>
    </w:p>
    <w:p w:rsidR="00CD44EC" w:rsidRDefault="00CD44EC">
      <w:pPr>
        <w:pStyle w:val="P00"/>
        <w:spacing w:before="72"/>
        <w:ind w:left="0" w:right="1134"/>
        <w:rPr>
          <w:rStyle w:val="default"/>
          <w:rFonts w:cs="FrankRuehl" w:hint="cs"/>
          <w:rtl/>
        </w:rPr>
      </w:pPr>
      <w:r>
        <w:rPr>
          <w:rFonts w:cs="FrankRuehl"/>
          <w:rtl/>
          <w:lang w:val="he-IL"/>
        </w:rPr>
        <w:pict>
          <v:shape id="_x0000_s2346" type="#_x0000_t202" style="position:absolute;left:0;text-align:left;margin-left:470.25pt;margin-top:7.1pt;width:1in;height:16.8pt;z-index:251694592" filled="f" stroked="f">
            <v:textbox inset="1mm,0,1mm,0">
              <w:txbxContent>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shape>
        </w:pict>
      </w:r>
      <w:r>
        <w:rPr>
          <w:rFonts w:cs="FrankRuehl"/>
          <w:sz w:val="26"/>
          <w:rtl/>
        </w:rPr>
        <w:tab/>
      </w:r>
      <w:r>
        <w:rPr>
          <w:rStyle w:val="default"/>
          <w:rFonts w:cs="FrankRuehl"/>
          <w:rtl/>
        </w:rPr>
        <w:t>"ב</w:t>
      </w:r>
      <w:r>
        <w:rPr>
          <w:rStyle w:val="default"/>
          <w:rFonts w:cs="FrankRuehl" w:hint="cs"/>
          <w:rtl/>
        </w:rPr>
        <w:t xml:space="preserve">על", לגבי בית או מקום אחר </w:t>
      </w:r>
      <w:r>
        <w:rPr>
          <w:rStyle w:val="default"/>
          <w:rFonts w:cs="FrankRuehl"/>
          <w:rtl/>
        </w:rPr>
        <w:t xml:space="preserve">– </w:t>
      </w:r>
      <w:r>
        <w:rPr>
          <w:rStyle w:val="default"/>
          <w:rFonts w:cs="FrankRuehl" w:hint="cs"/>
          <w:rtl/>
        </w:rPr>
        <w:t xml:space="preserve">המקבל או הזכאי לקבל הכנסה מהמקום, או שהיה מקבלה אילו המקום היה נותן הכנסה, בין בזכותו הוא ובין כבא-כוח או כנאמן, בין שהוא הבעל הרשום ובין שאיננו הבעל הרשום, ולגבי מקום שתקופת השכירות הקבועה בחוזה השכירות היא </w:t>
      </w:r>
      <w:r>
        <w:rPr>
          <w:rStyle w:val="default"/>
          <w:rFonts w:cs="FrankRuehl"/>
          <w:rtl/>
        </w:rPr>
        <w:t>עש</w:t>
      </w:r>
      <w:r>
        <w:rPr>
          <w:rStyle w:val="default"/>
          <w:rFonts w:cs="FrankRuehl" w:hint="cs"/>
          <w:rtl/>
        </w:rPr>
        <w:t xml:space="preserve">רים וחמש שנה או יותר </w:t>
      </w:r>
      <w:r>
        <w:rPr>
          <w:rStyle w:val="default"/>
          <w:rFonts w:cs="FrankRuehl"/>
          <w:rtl/>
        </w:rPr>
        <w:t xml:space="preserve">– </w:t>
      </w:r>
      <w:r>
        <w:rPr>
          <w:rStyle w:val="default"/>
          <w:rFonts w:cs="FrankRuehl" w:hint="cs"/>
          <w:rtl/>
        </w:rPr>
        <w:t>שוכרו של המקום;</w:t>
      </w:r>
    </w:p>
    <w:p w:rsidR="00CD44EC" w:rsidRPr="006C4202" w:rsidRDefault="00CD44EC">
      <w:pPr>
        <w:pStyle w:val="P00"/>
        <w:spacing w:before="0"/>
        <w:ind w:left="0" w:right="1134"/>
        <w:rPr>
          <w:rFonts w:cs="FrankRuehl" w:hint="cs"/>
          <w:b/>
          <w:bCs/>
          <w:vanish/>
          <w:szCs w:val="20"/>
          <w:shd w:val="clear" w:color="auto" w:fill="FFFF99"/>
          <w:rtl/>
        </w:rPr>
      </w:pPr>
      <w:bookmarkStart w:id="55" w:name="Rov164"/>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56"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159 (</w:t>
      </w:r>
      <w:hyperlink r:id="rId157"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החלפת הגדרת "בעל בית" בהגדרת "בעל"</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CD44EC" w:rsidRDefault="00CD44EC">
      <w:pPr>
        <w:pStyle w:val="P00"/>
        <w:tabs>
          <w:tab w:val="clear" w:pos="6259"/>
        </w:tabs>
        <w:spacing w:before="0"/>
        <w:ind w:left="0" w:right="1134"/>
        <w:rPr>
          <w:rFonts w:cs="FrankRuehl" w:hint="cs"/>
          <w:strike/>
          <w:sz w:val="2"/>
          <w:szCs w:val="2"/>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 xml:space="preserve">"בעל בית" פירושו </w:t>
      </w:r>
      <w:r w:rsidRPr="006C4202">
        <w:rPr>
          <w:rFonts w:cs="FrankRuehl"/>
          <w:strike/>
          <w:vanish/>
          <w:sz w:val="22"/>
          <w:szCs w:val="22"/>
          <w:shd w:val="clear" w:color="auto" w:fill="FFFF99"/>
          <w:rtl/>
        </w:rPr>
        <w:t>–</w:t>
      </w:r>
      <w:r w:rsidRPr="006C4202">
        <w:rPr>
          <w:rFonts w:cs="FrankRuehl" w:hint="cs"/>
          <w:strike/>
          <w:vanish/>
          <w:sz w:val="22"/>
          <w:szCs w:val="22"/>
          <w:shd w:val="clear" w:color="auto" w:fill="FFFF99"/>
          <w:rtl/>
        </w:rPr>
        <w:t xml:space="preserve"> מי שמקבל דמי שכירות מהבית בין בזכותו הוא ובין כסוכן, כנאמן או כאפוטרופוס, או כל מי שהיה מקבל דמי שכירות, אילו היה מושכר; ולגבי בית שיש עליו חוכר לתקופה של עשרים שנה או יותר </w:t>
      </w:r>
      <w:r w:rsidRPr="006C4202">
        <w:rPr>
          <w:rFonts w:cs="FrankRuehl"/>
          <w:strike/>
          <w:vanish/>
          <w:sz w:val="22"/>
          <w:szCs w:val="22"/>
          <w:shd w:val="clear" w:color="auto" w:fill="FFFF99"/>
          <w:rtl/>
        </w:rPr>
        <w:t>–</w:t>
      </w:r>
      <w:r w:rsidRPr="006C4202">
        <w:rPr>
          <w:rFonts w:cs="FrankRuehl" w:hint="cs"/>
          <w:strike/>
          <w:vanish/>
          <w:sz w:val="22"/>
          <w:szCs w:val="22"/>
          <w:shd w:val="clear" w:color="auto" w:fill="FFFF99"/>
          <w:rtl/>
        </w:rPr>
        <w:t xml:space="preserve"> אותו חוכר;</w:t>
      </w:r>
      <w:bookmarkEnd w:id="55"/>
    </w:p>
    <w:p w:rsidR="00CD44EC" w:rsidRDefault="00CD44EC">
      <w:pPr>
        <w:pStyle w:val="P00"/>
        <w:spacing w:before="72"/>
        <w:ind w:left="0" w:right="1134"/>
        <w:rPr>
          <w:rStyle w:val="default"/>
          <w:rFonts w:cs="FrankRuehl" w:hint="cs"/>
          <w:rtl/>
        </w:rPr>
      </w:pPr>
      <w:r>
        <w:rPr>
          <w:lang w:val="he-IL"/>
        </w:rPr>
        <w:pict>
          <v:rect id="_x0000_s2105" style="position:absolute;left:0;text-align:left;margin-left:464.5pt;margin-top:8.05pt;width:75.05pt;height:49.7pt;z-index:251585024"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p w:rsidR="00B56D9C" w:rsidRDefault="00B56D9C">
                  <w:pPr>
                    <w:spacing w:line="160" w:lineRule="exact"/>
                    <w:jc w:val="left"/>
                    <w:rPr>
                      <w:rFonts w:cs="Miriam"/>
                      <w:sz w:val="18"/>
                      <w:szCs w:val="18"/>
                      <w:rtl/>
                    </w:rPr>
                  </w:pPr>
                  <w:r>
                    <w:rPr>
                      <w:rFonts w:cs="Miriam"/>
                      <w:sz w:val="18"/>
                      <w:szCs w:val="18"/>
                      <w:rtl/>
                    </w:rPr>
                    <w:t xml:space="preserve">(תיקון מס' </w:t>
                  </w:r>
                  <w:r>
                    <w:rPr>
                      <w:rFonts w:cs="Miriam" w:hint="cs"/>
                      <w:sz w:val="18"/>
                      <w:szCs w:val="18"/>
                      <w:rtl/>
                    </w:rPr>
                    <w:t>8</w:t>
                  </w:r>
                  <w:r>
                    <w:rPr>
                      <w:rFonts w:cs="Miriam"/>
                      <w:sz w:val="18"/>
                      <w:szCs w:val="18"/>
                      <w:rtl/>
                    </w:rPr>
                    <w:t>)</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ל"ט-</w:t>
                  </w:r>
                  <w:r>
                    <w:rPr>
                      <w:rFonts w:cs="Miriam"/>
                      <w:sz w:val="18"/>
                      <w:szCs w:val="18"/>
                      <w:rtl/>
                    </w:rPr>
                    <w:t>1979</w:t>
                  </w:r>
                </w:p>
              </w:txbxContent>
            </v:textbox>
            <w10:anchorlock/>
          </v:rect>
        </w:pict>
      </w:r>
      <w:r>
        <w:rPr>
          <w:rFonts w:cs="FrankRuehl"/>
          <w:sz w:val="26"/>
          <w:rtl/>
        </w:rPr>
        <w:tab/>
      </w:r>
      <w:r>
        <w:rPr>
          <w:rStyle w:val="default"/>
          <w:rFonts w:cs="FrankRuehl"/>
          <w:rtl/>
        </w:rPr>
        <w:t>"ר</w:t>
      </w:r>
      <w:r>
        <w:rPr>
          <w:rStyle w:val="default"/>
          <w:rFonts w:cs="FrankRuehl" w:hint="cs"/>
          <w:rtl/>
        </w:rPr>
        <w:t xml:space="preserve">שות מוסמכת" </w:t>
      </w:r>
      <w:r>
        <w:rPr>
          <w:rStyle w:val="default"/>
          <w:rFonts w:cs="FrankRuehl"/>
          <w:rtl/>
        </w:rPr>
        <w:t xml:space="preserve">– </w:t>
      </w:r>
      <w:r>
        <w:rPr>
          <w:rStyle w:val="default"/>
          <w:rFonts w:cs="FrankRuehl" w:hint="cs"/>
          <w:rtl/>
        </w:rPr>
        <w:t>ראש הגא, מפקד הג</w:t>
      </w:r>
      <w:r>
        <w:rPr>
          <w:rStyle w:val="default"/>
          <w:rFonts w:cs="FrankRuehl"/>
          <w:rtl/>
        </w:rPr>
        <w:t>א</w:t>
      </w:r>
      <w:r>
        <w:rPr>
          <w:rStyle w:val="default"/>
          <w:rFonts w:cs="FrankRuehl" w:hint="cs"/>
          <w:rtl/>
        </w:rPr>
        <w:t xml:space="preserve"> מחוזי או כל אדם שהוסמך בכתב על ידי ראש הגא להיות רשות מוסמכת לענין פרק זה, או לענין כל הוראה שבו, או לענין התקנות לפיו או לענין כל הוראה שבהן;</w:t>
      </w:r>
    </w:p>
    <w:p w:rsidR="00CD44EC" w:rsidRPr="006C4202" w:rsidRDefault="00CD44EC">
      <w:pPr>
        <w:pStyle w:val="P00"/>
        <w:spacing w:before="0"/>
        <w:ind w:left="0" w:right="1134"/>
        <w:rPr>
          <w:rFonts w:cs="FrankRuehl" w:hint="cs"/>
          <w:b/>
          <w:bCs/>
          <w:vanish/>
          <w:szCs w:val="20"/>
          <w:shd w:val="clear" w:color="auto" w:fill="FFFF99"/>
          <w:rtl/>
        </w:rPr>
      </w:pPr>
      <w:bookmarkStart w:id="56" w:name="Rov165"/>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58"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130 (</w:t>
      </w:r>
      <w:hyperlink r:id="rId159"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החלפת הגדרת "רשות מוסמכת"</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 xml:space="preserve">"רשות מוסמכת" פירושו </w:t>
      </w:r>
      <w:r w:rsidRPr="006C4202">
        <w:rPr>
          <w:rFonts w:cs="FrankRuehl"/>
          <w:strike/>
          <w:vanish/>
          <w:sz w:val="22"/>
          <w:szCs w:val="22"/>
          <w:shd w:val="clear" w:color="auto" w:fill="FFFF99"/>
          <w:rtl/>
        </w:rPr>
        <w:t>–</w:t>
      </w:r>
      <w:r w:rsidRPr="006C4202">
        <w:rPr>
          <w:rFonts w:cs="FrankRuehl" w:hint="cs"/>
          <w:strike/>
          <w:vanish/>
          <w:sz w:val="22"/>
          <w:szCs w:val="22"/>
          <w:shd w:val="clear" w:color="auto" w:fill="FFFF99"/>
          <w:rtl/>
        </w:rPr>
        <w:t xml:space="preserve"> ראש הגא וכל אדם שהוסמך בכתב על ידי ראש הגא להיות רשות מוסמכת לצורך פרק זה;</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60"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159 (</w:t>
      </w:r>
      <w:hyperlink r:id="rId161"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ind w:left="0" w:right="1134"/>
        <w:rPr>
          <w:rFonts w:cs="FrankRuehl" w:hint="cs"/>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shd w:val="clear" w:color="auto" w:fill="FFFF99"/>
          <w:rtl/>
        </w:rPr>
        <w:t>"ר</w:t>
      </w:r>
      <w:r w:rsidRPr="006C4202">
        <w:rPr>
          <w:rStyle w:val="default"/>
          <w:rFonts w:cs="FrankRuehl" w:hint="cs"/>
          <w:vanish/>
          <w:sz w:val="22"/>
          <w:szCs w:val="22"/>
          <w:shd w:val="clear" w:color="auto" w:fill="FFFF99"/>
          <w:rtl/>
        </w:rPr>
        <w:t xml:space="preserve">שות מוסמכת"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ראש הגא, מפקד הג</w:t>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 xml:space="preserve"> מחוזי או כל אדם שהוסמך בכתב על ידי ראש הגא להיות רשות מוסמכת לענין פרק זה</w:t>
      </w:r>
      <w:r w:rsidRPr="006C4202">
        <w:rPr>
          <w:rStyle w:val="default"/>
          <w:rFonts w:cs="FrankRuehl" w:hint="cs"/>
          <w:vanish/>
          <w:sz w:val="22"/>
          <w:szCs w:val="22"/>
          <w:u w:val="single"/>
          <w:shd w:val="clear" w:color="auto" w:fill="FFFF99"/>
          <w:rtl/>
        </w:rPr>
        <w:t>, או לענין כל הוראה שבו</w:t>
      </w:r>
      <w:r w:rsidRPr="006C4202">
        <w:rPr>
          <w:rFonts w:cs="FrankRuehl" w:hint="cs"/>
          <w:vanish/>
          <w:sz w:val="22"/>
          <w:szCs w:val="22"/>
          <w:shd w:val="clear" w:color="auto" w:fill="FFFF99"/>
          <w:rtl/>
        </w:rPr>
        <w:t>;</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10.4.1979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8</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62" w:history="1">
        <w:r w:rsidRPr="006C4202">
          <w:rPr>
            <w:rStyle w:val="Hyperlink"/>
            <w:rFonts w:cs="FrankRuehl" w:hint="cs"/>
            <w:vanish/>
            <w:szCs w:val="20"/>
            <w:shd w:val="clear" w:color="auto" w:fill="FFFF99"/>
            <w:rtl/>
          </w:rPr>
          <w:t>ס"ח תשל"ט מס' 934</w:t>
        </w:r>
      </w:hyperlink>
      <w:r w:rsidRPr="006C4202">
        <w:rPr>
          <w:rFonts w:cs="FrankRuehl" w:hint="cs"/>
          <w:vanish/>
          <w:szCs w:val="20"/>
          <w:shd w:val="clear" w:color="auto" w:fill="FFFF99"/>
          <w:rtl/>
        </w:rPr>
        <w:t xml:space="preserve"> מיום 10.4.1979 עמ' 105 (</w:t>
      </w:r>
      <w:hyperlink r:id="rId163" w:history="1">
        <w:r w:rsidRPr="006C4202">
          <w:rPr>
            <w:rStyle w:val="Hyperlink"/>
            <w:rFonts w:cs="FrankRuehl" w:hint="cs"/>
            <w:vanish/>
            <w:szCs w:val="20"/>
            <w:shd w:val="clear" w:color="auto" w:fill="FFFF99"/>
            <w:rtl/>
          </w:rPr>
          <w:t>ה"ח 1324</w:t>
        </w:r>
      </w:hyperlink>
      <w:r w:rsidRPr="006C4202">
        <w:rPr>
          <w:rFonts w:cs="FrankRuehl" w:hint="cs"/>
          <w:vanish/>
          <w:szCs w:val="20"/>
          <w:shd w:val="clear" w:color="auto" w:fill="FFFF99"/>
          <w:rtl/>
        </w:rPr>
        <w:t>)</w:t>
      </w:r>
    </w:p>
    <w:p w:rsidR="00CD44EC" w:rsidRDefault="00CD44EC">
      <w:pPr>
        <w:pStyle w:val="P00"/>
        <w:ind w:left="0" w:right="1134"/>
        <w:rPr>
          <w:rStyle w:val="default"/>
          <w:rFonts w:cs="FrankRuehl" w:hint="cs"/>
          <w:sz w:val="2"/>
          <w:szCs w:val="2"/>
          <w:rtl/>
        </w:rPr>
      </w:pPr>
      <w:r w:rsidRPr="006C4202">
        <w:rPr>
          <w:rStyle w:val="default"/>
          <w:rFonts w:cs="FrankRuehl" w:hint="cs"/>
          <w:vanish/>
          <w:sz w:val="22"/>
          <w:szCs w:val="22"/>
          <w:shd w:val="clear" w:color="auto" w:fill="FFFF99"/>
          <w:rtl/>
        </w:rPr>
        <w:tab/>
        <w:t>"</w:t>
      </w:r>
      <w:r w:rsidRPr="006C4202">
        <w:rPr>
          <w:rStyle w:val="default"/>
          <w:rFonts w:cs="FrankRuehl"/>
          <w:vanish/>
          <w:sz w:val="22"/>
          <w:szCs w:val="22"/>
          <w:shd w:val="clear" w:color="auto" w:fill="FFFF99"/>
          <w:rtl/>
        </w:rPr>
        <w:t>ר</w:t>
      </w:r>
      <w:r w:rsidRPr="006C4202">
        <w:rPr>
          <w:rStyle w:val="default"/>
          <w:rFonts w:cs="FrankRuehl" w:hint="cs"/>
          <w:vanish/>
          <w:sz w:val="22"/>
          <w:szCs w:val="22"/>
          <w:shd w:val="clear" w:color="auto" w:fill="FFFF99"/>
          <w:rtl/>
        </w:rPr>
        <w:t xml:space="preserve">שות מוסמכת"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ראש הגא, מפקד הג</w:t>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 xml:space="preserve"> מחוזי או כל אדם שהוסמך בכתב על ידי ראש הגא להיות רשות מוסמכת לענין פרק זה, או לענין כל הוראה שבו</w:t>
      </w:r>
      <w:r w:rsidRPr="006C4202">
        <w:rPr>
          <w:rStyle w:val="default"/>
          <w:rFonts w:cs="FrankRuehl" w:hint="cs"/>
          <w:vanish/>
          <w:sz w:val="22"/>
          <w:szCs w:val="22"/>
          <w:u w:val="single"/>
          <w:shd w:val="clear" w:color="auto" w:fill="FFFF99"/>
          <w:rtl/>
        </w:rPr>
        <w:t>, או לענין התקנות לפיו או לענין כל הוראה שבהן</w:t>
      </w:r>
      <w:r w:rsidRPr="006C4202">
        <w:rPr>
          <w:rStyle w:val="default"/>
          <w:rFonts w:cs="FrankRuehl" w:hint="cs"/>
          <w:vanish/>
          <w:sz w:val="22"/>
          <w:szCs w:val="22"/>
          <w:shd w:val="clear" w:color="auto" w:fill="FFFF99"/>
          <w:rtl/>
        </w:rPr>
        <w:t>;</w:t>
      </w:r>
      <w:bookmarkEnd w:id="56"/>
    </w:p>
    <w:p w:rsidR="00CD44EC" w:rsidRDefault="00CD44EC">
      <w:pPr>
        <w:pStyle w:val="P00"/>
        <w:spacing w:before="72"/>
        <w:ind w:left="0" w:right="1134"/>
        <w:rPr>
          <w:rStyle w:val="default"/>
          <w:rFonts w:cs="FrankRuehl" w:hint="cs"/>
          <w:rtl/>
        </w:rPr>
      </w:pPr>
    </w:p>
    <w:p w:rsidR="00CD44EC" w:rsidRDefault="00CD44EC">
      <w:pPr>
        <w:pStyle w:val="P00"/>
        <w:spacing w:before="72"/>
        <w:ind w:left="0" w:right="1134"/>
        <w:rPr>
          <w:rStyle w:val="default"/>
          <w:rFonts w:cs="FrankRuehl" w:hint="cs"/>
          <w:rtl/>
        </w:rPr>
      </w:pPr>
      <w:r>
        <w:rPr>
          <w:lang w:val="he-IL"/>
        </w:rPr>
        <w:pict>
          <v:rect id="_x0000_s2106" style="position:absolute;left:0;text-align:left;margin-left:464.35pt;margin-top:7.1pt;width:75.05pt;height:39.9pt;z-index:251586048" o:allowincell="f" filled="f" stroked="f" strokecolor="lime" strokeweight=".25pt">
            <v:textbox style="mso-next-textbox:#_x0000_s2106"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rect>
        </w:pict>
      </w:r>
      <w:r>
        <w:rPr>
          <w:rStyle w:val="default"/>
          <w:rFonts w:cs="FrankRuehl" w:hint="cs"/>
          <w:rtl/>
        </w:rPr>
        <w:tab/>
      </w:r>
      <w:r>
        <w:rPr>
          <w:rStyle w:val="default"/>
          <w:rFonts w:cs="FrankRuehl"/>
          <w:rtl/>
        </w:rPr>
        <w:t>"מ</w:t>
      </w:r>
      <w:r>
        <w:rPr>
          <w:rStyle w:val="default"/>
          <w:rFonts w:cs="FrankRuehl" w:hint="cs"/>
          <w:rtl/>
        </w:rPr>
        <w:t xml:space="preserve">קלט" פירושו </w:t>
      </w:r>
      <w:r>
        <w:rPr>
          <w:rStyle w:val="default"/>
          <w:rFonts w:cs="FrankRuehl"/>
          <w:rtl/>
        </w:rPr>
        <w:t xml:space="preserve">– </w:t>
      </w:r>
      <w:r>
        <w:rPr>
          <w:rStyle w:val="default"/>
          <w:rFonts w:cs="FrankRuehl" w:hint="cs"/>
          <w:rtl/>
        </w:rPr>
        <w:t>מבנה או מקום אחר שה</w:t>
      </w:r>
      <w:r>
        <w:rPr>
          <w:rStyle w:val="default"/>
          <w:rFonts w:cs="FrankRuehl"/>
          <w:rtl/>
        </w:rPr>
        <w:t>ות</w:t>
      </w:r>
      <w:r>
        <w:rPr>
          <w:rStyle w:val="default"/>
          <w:rFonts w:cs="FrankRuehl" w:hint="cs"/>
          <w:rtl/>
        </w:rPr>
        <w:t>קן לשמש מקלט, הכל לפי התכנית שהרשות המוסמכת אישרה אותה;</w:t>
      </w:r>
    </w:p>
    <w:p w:rsidR="00CD44EC" w:rsidRPr="006C4202" w:rsidRDefault="00CD44EC">
      <w:pPr>
        <w:pStyle w:val="P00"/>
        <w:spacing w:before="0"/>
        <w:ind w:left="0" w:right="1134"/>
        <w:rPr>
          <w:rFonts w:cs="FrankRuehl" w:hint="cs"/>
          <w:b/>
          <w:bCs/>
          <w:vanish/>
          <w:szCs w:val="20"/>
          <w:shd w:val="clear" w:color="auto" w:fill="FFFF99"/>
          <w:rtl/>
        </w:rPr>
      </w:pPr>
      <w:bookmarkStart w:id="57" w:name="Rov166"/>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64"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130 (</w:t>
      </w:r>
      <w:hyperlink r:id="rId165"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החלפת הגדרת "מקלט"</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vanish/>
          <w:szCs w:val="20"/>
          <w:shd w:val="clear" w:color="auto" w:fill="FFFF99"/>
          <w:rtl/>
        </w:rPr>
        <w:tab/>
      </w:r>
      <w:r w:rsidRPr="006C4202">
        <w:rPr>
          <w:rFonts w:cs="FrankRuehl" w:hint="cs"/>
          <w:strike/>
          <w:vanish/>
          <w:sz w:val="22"/>
          <w:szCs w:val="22"/>
          <w:shd w:val="clear" w:color="auto" w:fill="FFFF99"/>
          <w:rtl/>
        </w:rPr>
        <w:t xml:space="preserve">"מקלט" פירושו </w:t>
      </w:r>
      <w:r w:rsidRPr="006C4202">
        <w:rPr>
          <w:rFonts w:cs="FrankRuehl"/>
          <w:strike/>
          <w:vanish/>
          <w:sz w:val="22"/>
          <w:szCs w:val="22"/>
          <w:shd w:val="clear" w:color="auto" w:fill="FFFF99"/>
          <w:rtl/>
        </w:rPr>
        <w:t>–</w:t>
      </w:r>
      <w:r w:rsidRPr="006C4202">
        <w:rPr>
          <w:rFonts w:cs="FrankRuehl" w:hint="cs"/>
          <w:strike/>
          <w:vanish/>
          <w:sz w:val="22"/>
          <w:szCs w:val="22"/>
          <w:shd w:val="clear" w:color="auto" w:fill="FFFF99"/>
          <w:rtl/>
        </w:rPr>
        <w:t xml:space="preserve"> מבנה חפירה או מקום אחר שהותקן לשמש מקלט לפי תכנית שרשות מוסמכת אישרה אותה בין בדרך כלל ובין למקלט מסויים, לרבות התקנים הטכניים של בנייתו;</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66"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159 (</w:t>
      </w:r>
      <w:hyperlink r:id="rId167"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Default="00CD44EC">
      <w:pPr>
        <w:pStyle w:val="P00"/>
        <w:tabs>
          <w:tab w:val="clear" w:pos="6259"/>
        </w:tabs>
        <w:ind w:left="0" w:right="1134"/>
        <w:rPr>
          <w:rFonts w:cs="FrankRuehl" w:hint="cs"/>
          <w:sz w:val="2"/>
          <w:szCs w:val="2"/>
          <w:rtl/>
        </w:rPr>
      </w:pPr>
      <w:r w:rsidRPr="006C4202">
        <w:rPr>
          <w:rFonts w:cs="FrankRuehl" w:hint="cs"/>
          <w:vanish/>
          <w:sz w:val="22"/>
          <w:szCs w:val="22"/>
          <w:shd w:val="clear" w:color="auto" w:fill="FFFF99"/>
          <w:rtl/>
        </w:rPr>
        <w:tab/>
        <w:t xml:space="preserve">"מקלט" </w:t>
      </w:r>
      <w:r w:rsidRPr="006C4202">
        <w:rPr>
          <w:rFonts w:cs="FrankRuehl"/>
          <w:vanish/>
          <w:sz w:val="22"/>
          <w:szCs w:val="22"/>
          <w:shd w:val="clear" w:color="auto" w:fill="FFFF99"/>
          <w:rtl/>
        </w:rPr>
        <w:t>–</w:t>
      </w:r>
      <w:r w:rsidRPr="006C4202">
        <w:rPr>
          <w:rFonts w:cs="FrankRuehl" w:hint="cs"/>
          <w:vanish/>
          <w:sz w:val="22"/>
          <w:szCs w:val="22"/>
          <w:shd w:val="clear" w:color="auto" w:fill="FFFF99"/>
          <w:rtl/>
        </w:rPr>
        <w:t xml:space="preserve"> מבנה או מקום אחר שהותקן לשמש מקלט, הכל לפי התכנית שהרשות המוסמכת אישרה אותה</w:t>
      </w:r>
      <w:r w:rsidRPr="006C4202">
        <w:rPr>
          <w:rFonts w:cs="FrankRuehl" w:hint="cs"/>
          <w:strike/>
          <w:vanish/>
          <w:sz w:val="22"/>
          <w:szCs w:val="22"/>
          <w:shd w:val="clear" w:color="auto" w:fill="FFFF99"/>
          <w:rtl/>
        </w:rPr>
        <w:t>, ובלבד שלא תאושר תכנית כאמור אלא בהתאם למפרטים הטכניים לבנייתו שנקבעו בתקנות בדרך כלל, לסוג מקלטים או למקלט מסויים</w:t>
      </w:r>
      <w:r w:rsidRPr="006C4202">
        <w:rPr>
          <w:rFonts w:cs="FrankRuehl" w:hint="cs"/>
          <w:vanish/>
          <w:sz w:val="22"/>
          <w:szCs w:val="22"/>
          <w:shd w:val="clear" w:color="auto" w:fill="FFFF99"/>
          <w:rtl/>
        </w:rPr>
        <w:t>;</w:t>
      </w:r>
      <w:bookmarkEnd w:id="57"/>
    </w:p>
    <w:p w:rsidR="00CD44EC" w:rsidRDefault="00CD44EC">
      <w:pPr>
        <w:pStyle w:val="P00"/>
        <w:spacing w:before="72"/>
        <w:ind w:left="0" w:right="1134"/>
        <w:rPr>
          <w:rStyle w:val="default"/>
          <w:rFonts w:cs="FrankRuehl" w:hint="cs"/>
          <w:rtl/>
        </w:rPr>
      </w:pP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קלט ציבורי" פירושו </w:t>
      </w:r>
      <w:r>
        <w:rPr>
          <w:rStyle w:val="default"/>
          <w:rFonts w:cs="FrankRuehl"/>
          <w:rtl/>
        </w:rPr>
        <w:t xml:space="preserve">– </w:t>
      </w:r>
      <w:r>
        <w:rPr>
          <w:rStyle w:val="default"/>
          <w:rFonts w:cs="FrankRuehl" w:hint="cs"/>
          <w:rtl/>
        </w:rPr>
        <w:t>מקלט שלא נועד לבית מסויים או למפעל מסויים;</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חסה ציבורי" פירושו </w:t>
      </w:r>
      <w:r>
        <w:rPr>
          <w:rStyle w:val="default"/>
          <w:rFonts w:cs="FrankRuehl"/>
          <w:rtl/>
        </w:rPr>
        <w:t xml:space="preserve">– </w:t>
      </w:r>
      <w:r>
        <w:rPr>
          <w:rStyle w:val="default"/>
          <w:rFonts w:cs="FrankRuehl" w:hint="cs"/>
          <w:rtl/>
        </w:rPr>
        <w:t>מקום שאינו מקלט, אלא נועד לשמש מחסה ארעי לציבור בשעת התקפה;</w:t>
      </w:r>
    </w:p>
    <w:p w:rsidR="00CD44EC" w:rsidRDefault="00CD44EC">
      <w:pPr>
        <w:pStyle w:val="P00"/>
        <w:spacing w:before="72"/>
        <w:ind w:left="0" w:right="1134"/>
        <w:rPr>
          <w:rStyle w:val="default"/>
          <w:rFonts w:cs="FrankRuehl" w:hint="cs"/>
          <w:rtl/>
        </w:rPr>
      </w:pPr>
      <w:r>
        <w:rPr>
          <w:rFonts w:cs="FrankRuehl"/>
          <w:rtl/>
          <w:lang w:val="he-IL"/>
        </w:rPr>
        <w:pict>
          <v:shape id="_x0000_s2347" type="#_x0000_t202" style="position:absolute;left:0;text-align:left;margin-left:470.25pt;margin-top:7.1pt;width:1in;height:16.8pt;z-index:251695616" filled="f" stroked="f">
            <v:textbox inset="1mm,0,1mm,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shape>
        </w:pict>
      </w:r>
      <w:r>
        <w:rPr>
          <w:rFonts w:cs="FrankRuehl"/>
          <w:sz w:val="26"/>
          <w:rtl/>
        </w:rPr>
        <w:tab/>
      </w:r>
      <w:r>
        <w:rPr>
          <w:rStyle w:val="default"/>
          <w:rFonts w:cs="FrankRuehl"/>
          <w:rtl/>
        </w:rPr>
        <w:t>"מ</w:t>
      </w:r>
      <w:r>
        <w:rPr>
          <w:rStyle w:val="default"/>
          <w:rFonts w:cs="FrankRuehl" w:hint="cs"/>
          <w:rtl/>
        </w:rPr>
        <w:t xml:space="preserve">קום" </w:t>
      </w:r>
      <w:r>
        <w:rPr>
          <w:rStyle w:val="default"/>
          <w:rFonts w:cs="FrankRuehl"/>
          <w:rtl/>
        </w:rPr>
        <w:t xml:space="preserve">– </w:t>
      </w:r>
      <w:r>
        <w:rPr>
          <w:rStyle w:val="default"/>
          <w:rFonts w:cs="FrankRuehl" w:hint="cs"/>
          <w:rtl/>
        </w:rPr>
        <w:t xml:space="preserve">לרבות קרקע </w:t>
      </w:r>
      <w:r>
        <w:rPr>
          <w:rStyle w:val="default"/>
          <w:rFonts w:cs="FrankRuehl"/>
          <w:rtl/>
        </w:rPr>
        <w:t>פנ</w:t>
      </w:r>
      <w:r>
        <w:rPr>
          <w:rStyle w:val="default"/>
          <w:rFonts w:cs="FrankRuehl" w:hint="cs"/>
          <w:rtl/>
        </w:rPr>
        <w:t>ויה;</w:t>
      </w:r>
    </w:p>
    <w:p w:rsidR="00CD44EC" w:rsidRPr="006C4202" w:rsidRDefault="00CD44EC">
      <w:pPr>
        <w:pStyle w:val="P00"/>
        <w:spacing w:before="0"/>
        <w:ind w:left="0" w:right="1134"/>
        <w:rPr>
          <w:rFonts w:cs="FrankRuehl" w:hint="cs"/>
          <w:b/>
          <w:bCs/>
          <w:vanish/>
          <w:szCs w:val="20"/>
          <w:shd w:val="clear" w:color="auto" w:fill="FFFF99"/>
          <w:rtl/>
        </w:rPr>
      </w:pPr>
      <w:bookmarkStart w:id="58" w:name="Rov167"/>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68"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131 (</w:t>
      </w:r>
      <w:hyperlink r:id="rId169"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הגדרת "מקום"</w:t>
      </w:r>
      <w:bookmarkEnd w:id="58"/>
    </w:p>
    <w:p w:rsidR="00CD44EC" w:rsidRDefault="00CD44EC">
      <w:pPr>
        <w:pStyle w:val="P00"/>
        <w:spacing w:before="72"/>
        <w:ind w:left="0" w:right="1134"/>
        <w:rPr>
          <w:rStyle w:val="default"/>
          <w:rFonts w:cs="FrankRuehl" w:hint="cs"/>
          <w:rtl/>
        </w:rPr>
      </w:pPr>
      <w:r>
        <w:rPr>
          <w:lang w:val="he-IL"/>
        </w:rPr>
        <w:pict>
          <v:rect id="_x0000_s2107" style="position:absolute;left:0;text-align:left;margin-left:464.5pt;margin-top:8.05pt;width:75.05pt;height:23.6pt;z-index:251587072"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Fonts w:cs="FrankRuehl"/>
          <w:sz w:val="26"/>
          <w:rtl/>
        </w:rPr>
        <w:tab/>
      </w:r>
      <w:r>
        <w:rPr>
          <w:rStyle w:val="default"/>
          <w:rFonts w:cs="FrankRuehl"/>
          <w:rtl/>
        </w:rPr>
        <w:t>"ש</w:t>
      </w:r>
      <w:r>
        <w:rPr>
          <w:rStyle w:val="default"/>
          <w:rFonts w:cs="FrankRuehl" w:hint="cs"/>
          <w:rtl/>
        </w:rPr>
        <w:t xml:space="preserve">וכר משנה" </w:t>
      </w:r>
      <w:r>
        <w:rPr>
          <w:rStyle w:val="default"/>
          <w:rFonts w:cs="FrankRuehl"/>
          <w:rtl/>
        </w:rPr>
        <w:t xml:space="preserve">– </w:t>
      </w:r>
      <w:r>
        <w:rPr>
          <w:rStyle w:val="default"/>
          <w:rFonts w:cs="FrankRuehl" w:hint="cs"/>
          <w:rtl/>
        </w:rPr>
        <w:t>המחזיק בבית, או בחלק ממנו, מכוח שכירות משנה תקופה רצופה של שלוש שנים לפחות, במועד שבו חלה לראשונה על השוכר הראשי חובת ההשתתפות לפי פרק זה, בין שהוארכה תקופת שכירות המשנה מזמן לזמן על ידי הסכם ובין שהוארכה מכוח חוק הגנת הדייר, תשט"ו-</w:t>
      </w:r>
      <w:r>
        <w:rPr>
          <w:rStyle w:val="default"/>
          <w:rFonts w:cs="FrankRuehl"/>
          <w:rtl/>
        </w:rPr>
        <w:t>1955.</w:t>
      </w:r>
    </w:p>
    <w:p w:rsidR="00CD44EC" w:rsidRPr="006C4202" w:rsidRDefault="00CD44EC">
      <w:pPr>
        <w:pStyle w:val="P00"/>
        <w:spacing w:before="0"/>
        <w:ind w:left="0" w:right="1134"/>
        <w:rPr>
          <w:rFonts w:cs="FrankRuehl" w:hint="cs"/>
          <w:b/>
          <w:bCs/>
          <w:vanish/>
          <w:szCs w:val="20"/>
          <w:shd w:val="clear" w:color="auto" w:fill="FFFF99"/>
          <w:rtl/>
        </w:rPr>
      </w:pPr>
      <w:bookmarkStart w:id="59" w:name="Rov168"/>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70"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131 (</w:t>
      </w:r>
      <w:hyperlink r:id="rId171"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הגדרת "שוכר משנה"</w:t>
      </w:r>
      <w:bookmarkEnd w:id="59"/>
    </w:p>
    <w:p w:rsidR="00CD44EC" w:rsidRDefault="00CD44EC" w:rsidP="00EF4737">
      <w:pPr>
        <w:pStyle w:val="P00"/>
        <w:spacing w:before="72"/>
        <w:ind w:left="0" w:right="1134"/>
        <w:rPr>
          <w:rStyle w:val="default"/>
          <w:rFonts w:cs="FrankRuehl" w:hint="cs"/>
          <w:rtl/>
        </w:rPr>
      </w:pPr>
      <w:bookmarkStart w:id="60" w:name="Seif18"/>
      <w:bookmarkEnd w:id="60"/>
      <w:r>
        <w:rPr>
          <w:lang w:val="he-IL"/>
        </w:rPr>
        <w:pict>
          <v:rect id="_x0000_s2108" style="position:absolute;left:0;text-align:left;margin-left:464.5pt;margin-top:8.05pt;width:75.05pt;height:26.85pt;z-index:251588096"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תח</w:t>
                  </w:r>
                  <w:r>
                    <w:rPr>
                      <w:rFonts w:cs="Miriam" w:hint="cs"/>
                      <w:sz w:val="18"/>
                      <w:szCs w:val="18"/>
                      <w:rtl/>
                    </w:rPr>
                    <w:t>ולה על המד</w:t>
                  </w:r>
                  <w:r>
                    <w:rPr>
                      <w:rFonts w:cs="Miriam"/>
                      <w:sz w:val="18"/>
                      <w:szCs w:val="18"/>
                      <w:rtl/>
                    </w:rPr>
                    <w:t>י</w:t>
                  </w:r>
                  <w:r>
                    <w:rPr>
                      <w:rFonts w:cs="Miriam" w:hint="cs"/>
                      <w:sz w:val="18"/>
                      <w:szCs w:val="18"/>
                      <w:rtl/>
                    </w:rPr>
                    <w:t>נה</w:t>
                  </w:r>
                </w:p>
                <w:p w:rsidR="00B56D9C" w:rsidRDefault="00B56D9C">
                  <w:pPr>
                    <w:spacing w:line="160" w:lineRule="exact"/>
                    <w:jc w:val="left"/>
                    <w:rPr>
                      <w:rFonts w:cs="Miriam"/>
                      <w:noProof/>
                      <w:sz w:val="18"/>
                      <w:szCs w:val="18"/>
                      <w:rtl/>
                    </w:rPr>
                  </w:pPr>
                  <w:r>
                    <w:rPr>
                      <w:rFonts w:cs="Miriam" w:hint="cs"/>
                      <w:sz w:val="18"/>
                      <w:szCs w:val="18"/>
                      <w:rtl/>
                    </w:rPr>
                    <w:t xml:space="preserve">(תיקון מס' </w:t>
                  </w:r>
                  <w:r w:rsidR="00EF4737">
                    <w:rPr>
                      <w:rFonts w:cs="Miriam" w:hint="cs"/>
                      <w:sz w:val="18"/>
                      <w:szCs w:val="18"/>
                      <w:rtl/>
                    </w:rPr>
                    <w:t>16) תשע"א-2011</w:t>
                  </w:r>
                </w:p>
              </w:txbxContent>
            </v:textbox>
            <w10:anchorlock/>
          </v:rect>
        </w:pict>
      </w:r>
      <w:r>
        <w:rPr>
          <w:rStyle w:val="big-number"/>
          <w:rFonts w:cs="Miriam"/>
          <w:rtl/>
        </w:rPr>
        <w:t>11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וראות פרק זה</w:t>
      </w:r>
      <w:r w:rsidR="00EF4737">
        <w:rPr>
          <w:rStyle w:val="default"/>
          <w:rFonts w:cs="FrankRuehl" w:hint="cs"/>
          <w:rtl/>
        </w:rPr>
        <w:t>, למעט סעיף 16, יחולו גם על המדינה, ולעניין סעיף 13, בכל מקום, במקום "רשות מקומית" או "הרשות המקומית" יקראו "הגא"</w:t>
      </w:r>
      <w:r>
        <w:rPr>
          <w:rStyle w:val="default"/>
          <w:rFonts w:cs="FrankRuehl" w:hint="cs"/>
          <w:rtl/>
        </w:rPr>
        <w:t>.</w:t>
      </w:r>
    </w:p>
    <w:p w:rsidR="00EF4737" w:rsidRDefault="00EF4737" w:rsidP="00EF47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רשאי שר הביטחון להורות, משיקולים של צורך מבצעי, כי במיתקנים המוחזקים בידי צבא הגנה לישראל, יוקמו מקלטים לפי הוראות שיקבע הוא או מי שהסמיכו לכך, דרך כלל או לסוג מסוים של מיתקנים, או כי מיתקנים כאמור יהיו פטורים מהקמת מקלטים; הוראות כאמור אינן טעונות פרסום ברשומות והן יבואו לידיעת הנוגעים בדבר בדרך שיורה שר הביטחון או מי שהוא הסמיכו לכך.</w:t>
      </w:r>
    </w:p>
    <w:p w:rsidR="00CD44EC" w:rsidRPr="006C4202" w:rsidRDefault="00CD44EC">
      <w:pPr>
        <w:pStyle w:val="P00"/>
        <w:spacing w:before="0"/>
        <w:ind w:left="0" w:right="1134"/>
        <w:rPr>
          <w:rFonts w:cs="FrankRuehl" w:hint="cs"/>
          <w:b/>
          <w:bCs/>
          <w:vanish/>
          <w:szCs w:val="20"/>
          <w:shd w:val="clear" w:color="auto" w:fill="FFFF99"/>
          <w:rtl/>
        </w:rPr>
      </w:pPr>
      <w:bookmarkStart w:id="61" w:name="Rov207"/>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72"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131 (</w:t>
      </w:r>
      <w:hyperlink r:id="rId173"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הוספת סעיף 11א</w:t>
      </w:r>
    </w:p>
    <w:p w:rsidR="007E6B45" w:rsidRPr="006C4202" w:rsidRDefault="007E6B45" w:rsidP="007E6B45">
      <w:pPr>
        <w:pStyle w:val="P00"/>
        <w:spacing w:before="0"/>
        <w:ind w:left="0" w:right="1134"/>
        <w:rPr>
          <w:rStyle w:val="default"/>
          <w:rFonts w:cs="FrankRuehl" w:hint="cs"/>
          <w:vanish/>
          <w:sz w:val="20"/>
          <w:szCs w:val="20"/>
          <w:shd w:val="clear" w:color="auto" w:fill="FFFF99"/>
          <w:rtl/>
        </w:rPr>
      </w:pPr>
    </w:p>
    <w:p w:rsidR="007E6B45" w:rsidRPr="006C4202" w:rsidRDefault="007E6B45" w:rsidP="007E6B45">
      <w:pPr>
        <w:pStyle w:val="P00"/>
        <w:spacing w:before="0"/>
        <w:ind w:left="0" w:right="1134"/>
        <w:rPr>
          <w:rStyle w:val="default"/>
          <w:rFonts w:cs="FrankRuehl" w:hint="cs"/>
          <w:vanish/>
          <w:color w:val="FF0000"/>
          <w:szCs w:val="20"/>
          <w:shd w:val="clear" w:color="auto" w:fill="FFFF99"/>
          <w:rtl/>
        </w:rPr>
      </w:pPr>
      <w:r w:rsidRPr="006C4202">
        <w:rPr>
          <w:rStyle w:val="default"/>
          <w:rFonts w:cs="FrankRuehl" w:hint="cs"/>
          <w:vanish/>
          <w:color w:val="FF0000"/>
          <w:szCs w:val="20"/>
          <w:shd w:val="clear" w:color="auto" w:fill="FFFF99"/>
          <w:rtl/>
        </w:rPr>
        <w:t>מיום 15.8.2011</w:t>
      </w:r>
    </w:p>
    <w:p w:rsidR="007E6B45" w:rsidRPr="006C4202" w:rsidRDefault="007E6B45" w:rsidP="007E6B45">
      <w:pPr>
        <w:pStyle w:val="P00"/>
        <w:spacing w:before="0"/>
        <w:ind w:left="0" w:right="1134"/>
        <w:rPr>
          <w:rStyle w:val="default"/>
          <w:rFonts w:cs="FrankRuehl" w:hint="cs"/>
          <w:vanish/>
          <w:szCs w:val="20"/>
          <w:shd w:val="clear" w:color="auto" w:fill="FFFF99"/>
          <w:rtl/>
        </w:rPr>
      </w:pPr>
      <w:r w:rsidRPr="006C4202">
        <w:rPr>
          <w:rStyle w:val="default"/>
          <w:rFonts w:cs="FrankRuehl" w:hint="cs"/>
          <w:b/>
          <w:bCs/>
          <w:vanish/>
          <w:szCs w:val="20"/>
          <w:shd w:val="clear" w:color="auto" w:fill="FFFF99"/>
          <w:rtl/>
        </w:rPr>
        <w:t>תיקון מס' 16</w:t>
      </w:r>
    </w:p>
    <w:p w:rsidR="007E6B45" w:rsidRPr="006C4202" w:rsidRDefault="007E6B45" w:rsidP="007E6B45">
      <w:pPr>
        <w:pStyle w:val="P00"/>
        <w:spacing w:before="0"/>
        <w:ind w:left="0" w:right="1134"/>
        <w:rPr>
          <w:rStyle w:val="default"/>
          <w:rFonts w:cs="FrankRuehl" w:hint="cs"/>
          <w:vanish/>
          <w:szCs w:val="20"/>
          <w:shd w:val="clear" w:color="auto" w:fill="FFFF99"/>
          <w:rtl/>
        </w:rPr>
      </w:pPr>
      <w:hyperlink r:id="rId174" w:history="1">
        <w:r w:rsidRPr="006C4202">
          <w:rPr>
            <w:rStyle w:val="Hyperlink"/>
            <w:rFonts w:cs="FrankRuehl" w:hint="cs"/>
            <w:vanish/>
            <w:szCs w:val="20"/>
            <w:shd w:val="clear" w:color="auto" w:fill="FFFF99"/>
            <w:rtl/>
          </w:rPr>
          <w:t>ס"ח תשע"א מס' 2313</w:t>
        </w:r>
      </w:hyperlink>
      <w:r w:rsidRPr="006C4202">
        <w:rPr>
          <w:rStyle w:val="default"/>
          <w:rFonts w:cs="FrankRuehl" w:hint="cs"/>
          <w:vanish/>
          <w:szCs w:val="20"/>
          <w:shd w:val="clear" w:color="auto" w:fill="FFFF99"/>
          <w:rtl/>
        </w:rPr>
        <w:t xml:space="preserve"> מיום 15.8.2011 עמ' 1056 (</w:t>
      </w:r>
      <w:hyperlink r:id="rId175" w:history="1">
        <w:r w:rsidRPr="006C4202">
          <w:rPr>
            <w:rStyle w:val="Hyperlink"/>
            <w:rFonts w:cs="FrankRuehl" w:hint="cs"/>
            <w:vanish/>
            <w:szCs w:val="20"/>
            <w:shd w:val="clear" w:color="auto" w:fill="FFFF99"/>
            <w:rtl/>
          </w:rPr>
          <w:t>ה"ח 537</w:t>
        </w:r>
      </w:hyperlink>
      <w:r w:rsidRPr="006C4202">
        <w:rPr>
          <w:rStyle w:val="default"/>
          <w:rFonts w:cs="FrankRuehl" w:hint="cs"/>
          <w:vanish/>
          <w:szCs w:val="20"/>
          <w:shd w:val="clear" w:color="auto" w:fill="FFFF99"/>
          <w:rtl/>
        </w:rPr>
        <w:t>)</w:t>
      </w:r>
    </w:p>
    <w:p w:rsidR="007E6B45" w:rsidRPr="006C4202" w:rsidRDefault="007E6B45">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החלפת סעיף 11א</w:t>
      </w:r>
    </w:p>
    <w:p w:rsidR="007E6B45" w:rsidRPr="006C4202" w:rsidRDefault="007E6B45" w:rsidP="007E6B45">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7E6B45" w:rsidRPr="006C4202" w:rsidRDefault="007E6B45" w:rsidP="007E6B45">
      <w:pPr>
        <w:pStyle w:val="P00"/>
        <w:spacing w:before="20"/>
        <w:ind w:left="0" w:right="1134"/>
        <w:rPr>
          <w:rStyle w:val="big-number"/>
          <w:rFonts w:cs="Miriam" w:hint="cs"/>
          <w:strike/>
          <w:vanish/>
          <w:sz w:val="16"/>
          <w:szCs w:val="16"/>
          <w:shd w:val="clear" w:color="auto" w:fill="FFFF99"/>
          <w:rtl/>
        </w:rPr>
      </w:pPr>
      <w:r w:rsidRPr="006C4202">
        <w:rPr>
          <w:rStyle w:val="big-number"/>
          <w:rFonts w:cs="Miriam" w:hint="cs"/>
          <w:strike/>
          <w:vanish/>
          <w:sz w:val="16"/>
          <w:szCs w:val="16"/>
          <w:shd w:val="clear" w:color="auto" w:fill="FFFF99"/>
          <w:rtl/>
        </w:rPr>
        <w:t>תחולה על המדינה</w:t>
      </w:r>
    </w:p>
    <w:p w:rsidR="007E6B45" w:rsidRPr="006C4202" w:rsidRDefault="007E6B45" w:rsidP="007E6B45">
      <w:pPr>
        <w:pStyle w:val="P00"/>
        <w:spacing w:before="0"/>
        <w:ind w:left="0" w:right="1134"/>
        <w:rPr>
          <w:rStyle w:val="default"/>
          <w:rFonts w:cs="FrankRuehl"/>
          <w:strike/>
          <w:vanish/>
          <w:sz w:val="22"/>
          <w:szCs w:val="22"/>
          <w:shd w:val="clear" w:color="auto" w:fill="FFFF99"/>
          <w:rtl/>
        </w:rPr>
      </w:pPr>
      <w:r w:rsidRPr="006C4202">
        <w:rPr>
          <w:rStyle w:val="big-number"/>
          <w:rFonts w:cs="FrankRuehl"/>
          <w:strike/>
          <w:vanish/>
          <w:sz w:val="22"/>
          <w:szCs w:val="22"/>
          <w:shd w:val="clear" w:color="auto" w:fill="FFFF99"/>
          <w:rtl/>
        </w:rPr>
        <w:t>11</w:t>
      </w:r>
      <w:r w:rsidRPr="006C4202">
        <w:rPr>
          <w:rStyle w:val="default"/>
          <w:rFonts w:cs="FrankRuehl"/>
          <w:strike/>
          <w:vanish/>
          <w:sz w:val="22"/>
          <w:szCs w:val="22"/>
          <w:shd w:val="clear" w:color="auto" w:fill="FFFF99"/>
          <w:rtl/>
        </w:rPr>
        <w:t>א.</w:t>
      </w:r>
      <w:r w:rsidRPr="006C4202">
        <w:rPr>
          <w:rStyle w:val="default"/>
          <w:rFonts w:cs="FrankRuehl"/>
          <w:strike/>
          <w:vanish/>
          <w:sz w:val="22"/>
          <w:szCs w:val="22"/>
          <w:shd w:val="clear" w:color="auto" w:fill="FFFF99"/>
          <w:rtl/>
        </w:rPr>
        <w:tab/>
        <w:t>(</w:t>
      </w:r>
      <w:r w:rsidRPr="006C4202">
        <w:rPr>
          <w:rStyle w:val="default"/>
          <w:rFonts w:cs="FrankRuehl" w:hint="cs"/>
          <w:strike/>
          <w:vanish/>
          <w:sz w:val="22"/>
          <w:szCs w:val="22"/>
          <w:shd w:val="clear" w:color="auto" w:fill="FFFF99"/>
          <w:rtl/>
        </w:rPr>
        <w:t>א)</w:t>
      </w:r>
      <w:r w:rsidRPr="006C4202">
        <w:rPr>
          <w:rStyle w:val="default"/>
          <w:rFonts w:cs="FrankRuehl"/>
          <w:strike/>
          <w:vanish/>
          <w:sz w:val="22"/>
          <w:szCs w:val="22"/>
          <w:shd w:val="clear" w:color="auto" w:fill="FFFF99"/>
          <w:rtl/>
        </w:rPr>
        <w:tab/>
        <w:t>ה</w:t>
      </w:r>
      <w:r w:rsidRPr="006C4202">
        <w:rPr>
          <w:rStyle w:val="default"/>
          <w:rFonts w:cs="FrankRuehl" w:hint="cs"/>
          <w:strike/>
          <w:vanish/>
          <w:sz w:val="22"/>
          <w:szCs w:val="22"/>
          <w:shd w:val="clear" w:color="auto" w:fill="FFFF99"/>
          <w:rtl/>
        </w:rPr>
        <w:t>וראות פרק זה יחייבו גם את המדינה לגבי בתים ומפעלים שבאזור הגא, אולם הוראות סעיפים 13 ו-16 לא יחולו על בתים ומפעלים התפוסים על ידי צבא-הגנה לישראל או על ידי משטרת ישראל; וכן לא יחולו הסעיפים האמורים על בתים ומפעלים התפוסים על ידי רשות אחרת מ</w:t>
      </w:r>
      <w:r w:rsidRPr="006C4202">
        <w:rPr>
          <w:rStyle w:val="default"/>
          <w:rFonts w:cs="FrankRuehl"/>
          <w:strike/>
          <w:vanish/>
          <w:sz w:val="22"/>
          <w:szCs w:val="22"/>
          <w:shd w:val="clear" w:color="auto" w:fill="FFFF99"/>
          <w:rtl/>
        </w:rPr>
        <w:t>רש</w:t>
      </w:r>
      <w:r w:rsidRPr="006C4202">
        <w:rPr>
          <w:rStyle w:val="default"/>
          <w:rFonts w:cs="FrankRuehl" w:hint="cs"/>
          <w:strike/>
          <w:vanish/>
          <w:sz w:val="22"/>
          <w:szCs w:val="22"/>
          <w:shd w:val="clear" w:color="auto" w:fill="FFFF99"/>
          <w:rtl/>
        </w:rPr>
        <w:t>ויות המדינה אלא באישור יושב ראש המועצה המחוזית של הגא, לאחר התייעצות במועצה או בועדה שהמועצה תבחר לכך.</w:t>
      </w:r>
    </w:p>
    <w:p w:rsidR="007E6B45" w:rsidRPr="00EF4737" w:rsidRDefault="007E6B45" w:rsidP="00EF4737">
      <w:pPr>
        <w:pStyle w:val="P00"/>
        <w:spacing w:before="0"/>
        <w:ind w:left="0" w:right="1134"/>
        <w:rPr>
          <w:rStyle w:val="default"/>
          <w:rFonts w:cs="FrankRuehl" w:hint="cs"/>
          <w:sz w:val="2"/>
          <w:szCs w:val="2"/>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w:t>
      </w:r>
      <w:r w:rsidRPr="006C4202">
        <w:rPr>
          <w:rStyle w:val="default"/>
          <w:rFonts w:cs="FrankRuehl" w:hint="cs"/>
          <w:strike/>
          <w:vanish/>
          <w:sz w:val="22"/>
          <w:szCs w:val="22"/>
          <w:shd w:val="clear" w:color="auto" w:fill="FFFF99"/>
          <w:rtl/>
        </w:rPr>
        <w:t xml:space="preserve">אזור הגא" בסעיף זה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כל מקום בתחומו של אזור ששר הבטחון באישור הממשלה, קבע אותו כאזור הגא במפה המופקדת בהגא.</w:t>
      </w:r>
      <w:bookmarkEnd w:id="61"/>
    </w:p>
    <w:p w:rsidR="00CD44EC" w:rsidRDefault="00CD44EC">
      <w:pPr>
        <w:pStyle w:val="P00"/>
        <w:spacing w:before="72"/>
        <w:ind w:left="0" w:right="1134"/>
        <w:rPr>
          <w:rStyle w:val="default"/>
          <w:rFonts w:cs="FrankRuehl" w:hint="cs"/>
          <w:rtl/>
        </w:rPr>
      </w:pPr>
      <w:bookmarkStart w:id="62" w:name="Seif19"/>
      <w:bookmarkEnd w:id="62"/>
      <w:r>
        <w:rPr>
          <w:lang w:val="he-IL"/>
        </w:rPr>
        <w:pict>
          <v:rect id="_x0000_s2109" style="position:absolute;left:0;text-align:left;margin-left:464.5pt;margin-top:8.05pt;width:75.05pt;height:24pt;z-index:251589120" o:allowincell="f" filled="f" stroked="f" strokecolor="lime" strokeweight=".25pt">
            <v:textbox style="mso-next-textbox:#_x0000_s2109" inset="0,0,0,0">
              <w:txbxContent>
                <w:p w:rsidR="00B56D9C" w:rsidRDefault="00B56D9C">
                  <w:pPr>
                    <w:spacing w:line="160" w:lineRule="exact"/>
                    <w:jc w:val="left"/>
                    <w:rPr>
                      <w:rFonts w:cs="Miriam"/>
                      <w:noProof/>
                      <w:sz w:val="18"/>
                      <w:szCs w:val="18"/>
                      <w:rtl/>
                    </w:rPr>
                  </w:pPr>
                  <w:r>
                    <w:rPr>
                      <w:rFonts w:cs="Miriam"/>
                      <w:sz w:val="18"/>
                      <w:szCs w:val="18"/>
                      <w:rtl/>
                    </w:rPr>
                    <w:t>מפ</w:t>
                  </w:r>
                  <w:r>
                    <w:rPr>
                      <w:rFonts w:cs="Miriam" w:hint="cs"/>
                      <w:sz w:val="18"/>
                      <w:szCs w:val="18"/>
                      <w:rtl/>
                    </w:rPr>
                    <w:t>רטים למקלט</w:t>
                  </w:r>
                </w:p>
                <w:p w:rsidR="00B56D9C" w:rsidRDefault="00B56D9C">
                  <w:pPr>
                    <w:spacing w:line="160" w:lineRule="exact"/>
                    <w:jc w:val="left"/>
                    <w:rPr>
                      <w:rFonts w:cs="Miriam"/>
                      <w:sz w:val="18"/>
                      <w:szCs w:val="18"/>
                      <w:rtl/>
                    </w:rPr>
                  </w:pPr>
                  <w:r>
                    <w:rPr>
                      <w:rFonts w:cs="Miriam"/>
                      <w:sz w:val="18"/>
                      <w:szCs w:val="18"/>
                      <w:rtl/>
                    </w:rPr>
                    <w:t xml:space="preserve">(תיקון מס' 2)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rect>
        </w:pict>
      </w:r>
      <w:r>
        <w:rPr>
          <w:rStyle w:val="big-number"/>
          <w:rFonts w:cs="Miriam"/>
          <w:rtl/>
        </w:rPr>
        <w:t>11</w:t>
      </w:r>
      <w:r>
        <w:rPr>
          <w:rStyle w:val="default"/>
          <w:rFonts w:cs="FrankRuehl"/>
          <w:rtl/>
        </w:rPr>
        <w:t>ב.</w:t>
      </w:r>
      <w:r>
        <w:rPr>
          <w:rStyle w:val="default"/>
          <w:rFonts w:cs="FrankRuehl"/>
          <w:rtl/>
        </w:rPr>
        <w:tab/>
        <w:t>ל</w:t>
      </w:r>
      <w:r>
        <w:rPr>
          <w:rStyle w:val="default"/>
          <w:rFonts w:cs="FrankRuehl" w:hint="cs"/>
          <w:rtl/>
        </w:rPr>
        <w:t>א תאשר רשות מוסמכת תכנית להתקנ</w:t>
      </w:r>
      <w:r>
        <w:rPr>
          <w:rStyle w:val="default"/>
          <w:rFonts w:cs="FrankRuehl"/>
          <w:rtl/>
        </w:rPr>
        <w:t xml:space="preserve">ת </w:t>
      </w:r>
      <w:r>
        <w:rPr>
          <w:rStyle w:val="default"/>
          <w:rFonts w:cs="FrankRuehl" w:hint="cs"/>
          <w:rtl/>
        </w:rPr>
        <w:t xml:space="preserve">מקלט או להגדלתו אלא אם התכנית מתאימה למפרטים הטכניים ולמפרטים אחרים שנקבעו בתקנות דרך כלל, לסוג מקלטים או למקלט מסויים; תקנות לפי סעיף זה אינן טעונות פרסום ברשומות אלא יובאו לידיעת הנוגעים בדבר בדרך </w:t>
      </w:r>
      <w:r>
        <w:rPr>
          <w:rStyle w:val="default"/>
          <w:rFonts w:cs="FrankRuehl"/>
          <w:rtl/>
        </w:rPr>
        <w:t>ש</w:t>
      </w:r>
      <w:r>
        <w:rPr>
          <w:rStyle w:val="default"/>
          <w:rFonts w:cs="FrankRuehl" w:hint="cs"/>
          <w:rtl/>
        </w:rPr>
        <w:t>יורה עליה שר הבטחון.</w:t>
      </w:r>
    </w:p>
    <w:p w:rsidR="00CD44EC" w:rsidRPr="006C4202" w:rsidRDefault="00CD44EC">
      <w:pPr>
        <w:pStyle w:val="P00"/>
        <w:spacing w:before="0"/>
        <w:ind w:left="0" w:right="1134"/>
        <w:rPr>
          <w:rFonts w:cs="FrankRuehl" w:hint="cs"/>
          <w:b/>
          <w:bCs/>
          <w:vanish/>
          <w:szCs w:val="20"/>
          <w:shd w:val="clear" w:color="auto" w:fill="FFFF99"/>
          <w:rtl/>
        </w:rPr>
      </w:pPr>
      <w:bookmarkStart w:id="63" w:name="Rov170"/>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76"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159 (</w:t>
      </w:r>
      <w:hyperlink r:id="rId177"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11ב</w:t>
      </w:r>
      <w:bookmarkEnd w:id="63"/>
    </w:p>
    <w:p w:rsidR="00CD44EC" w:rsidRDefault="00CD44EC">
      <w:pPr>
        <w:pStyle w:val="P00"/>
        <w:spacing w:before="72"/>
        <w:ind w:left="0" w:right="1134"/>
        <w:rPr>
          <w:rStyle w:val="default"/>
          <w:rFonts w:cs="FrankRuehl" w:hint="cs"/>
          <w:rtl/>
        </w:rPr>
      </w:pPr>
      <w:bookmarkStart w:id="64" w:name="Seif20"/>
      <w:bookmarkEnd w:id="64"/>
      <w:r>
        <w:rPr>
          <w:lang w:val="he-IL"/>
        </w:rPr>
        <w:pict>
          <v:rect id="_x0000_s2110" style="position:absolute;left:0;text-align:left;margin-left:464.5pt;margin-top:8.05pt;width:75.05pt;height:20.75pt;z-index:251590144"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הו</w:t>
                  </w:r>
                  <w:r>
                    <w:rPr>
                      <w:rFonts w:cs="Miriam" w:hint="cs"/>
                      <w:sz w:val="18"/>
                      <w:szCs w:val="18"/>
                      <w:rtl/>
                    </w:rPr>
                    <w:t>ראות לרשות מקומית</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שות מוסמכת רשאית להורות</w:t>
      </w:r>
      <w:r>
        <w:rPr>
          <w:rStyle w:val="default"/>
          <w:rFonts w:cs="FrankRuehl"/>
          <w:rtl/>
        </w:rPr>
        <w:t xml:space="preserve"> ל</w:t>
      </w:r>
      <w:r>
        <w:rPr>
          <w:rStyle w:val="default"/>
          <w:rFonts w:cs="FrankRuehl" w:hint="cs"/>
          <w:rtl/>
        </w:rPr>
        <w:t xml:space="preserve">כל רשות מקומית שבתחום פעולתה של הרשות המוסמכת </w:t>
      </w:r>
      <w:r>
        <w:rPr>
          <w:rStyle w:val="default"/>
          <w:rFonts w:cs="FrankRuehl"/>
          <w:rtl/>
        </w:rPr>
        <w:t>–</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התקין מקלטים ציבוריים במספר, במקום ובזמן</w:t>
      </w:r>
      <w:r>
        <w:rPr>
          <w:rStyle w:val="default"/>
          <w:rFonts w:cs="FrankRuehl"/>
          <w:rtl/>
        </w:rPr>
        <w:t xml:space="preserve"> ש</w:t>
      </w:r>
      <w:r>
        <w:rPr>
          <w:rStyle w:val="default"/>
          <w:rFonts w:cs="FrankRuehl" w:hint="cs"/>
          <w:rtl/>
        </w:rPr>
        <w:t xml:space="preserve">ייקבעו על ידי הרשות המוסמכת ולהחזיקם במצב המאפשר את השימוש בהם בכל עת שיהיה צורך </w:t>
      </w:r>
      <w:r>
        <w:rPr>
          <w:rStyle w:val="default"/>
          <w:rFonts w:cs="FrankRuehl"/>
          <w:rtl/>
        </w:rPr>
        <w:t>ב</w:t>
      </w:r>
      <w:r>
        <w:rPr>
          <w:rStyle w:val="default"/>
          <w:rFonts w:cs="FrankRuehl" w:hint="cs"/>
          <w:rtl/>
        </w:rPr>
        <w:t>כך;</w:t>
      </w:r>
    </w:p>
    <w:p w:rsidR="00CD44EC" w:rsidRDefault="00CD44E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הבטיח את התקנתם של מקלטים ואת החזקתם התקינה על ידי בעלי בתים ובעלי </w:t>
      </w:r>
      <w:r>
        <w:rPr>
          <w:rStyle w:val="default"/>
          <w:rFonts w:cs="FrankRuehl"/>
          <w:rtl/>
        </w:rPr>
        <w:t>מפ</w:t>
      </w:r>
      <w:r>
        <w:rPr>
          <w:rStyle w:val="default"/>
          <w:rFonts w:cs="FrankRuehl" w:hint="cs"/>
          <w:rtl/>
        </w:rPr>
        <w:t>עלים, בהתאם לדיני ההתגוננות האזרחית.</w:t>
      </w:r>
    </w:p>
    <w:p w:rsidR="00CD44EC" w:rsidRDefault="00CD44EC">
      <w:pPr>
        <w:pStyle w:val="P00"/>
        <w:spacing w:before="72"/>
        <w:ind w:left="0" w:right="1134"/>
        <w:rPr>
          <w:rStyle w:val="default"/>
          <w:rFonts w:cs="FrankRuehl"/>
          <w:rtl/>
        </w:rPr>
      </w:pPr>
      <w:bookmarkStart w:id="65" w:name="Seif21"/>
      <w:bookmarkEnd w:id="65"/>
      <w:r>
        <w:rPr>
          <w:lang w:val="he-IL"/>
        </w:rPr>
        <w:pict>
          <v:rect id="_x0000_s2111" style="position:absolute;left:0;text-align:left;margin-left:464.5pt;margin-top:8.05pt;width:75.05pt;height:24pt;z-index:251591168" o:allowincell="f" filled="f" stroked="f" strokecolor="lime" strokeweight=".25pt">
            <v:textbox style="mso-next-textbox:#_x0000_s2111" inset="0,0,0,0">
              <w:txbxContent>
                <w:p w:rsidR="00B56D9C" w:rsidRDefault="00B56D9C">
                  <w:pPr>
                    <w:spacing w:line="160" w:lineRule="exact"/>
                    <w:jc w:val="left"/>
                    <w:rPr>
                      <w:rFonts w:cs="Miriam"/>
                      <w:noProof/>
                      <w:sz w:val="18"/>
                      <w:szCs w:val="18"/>
                      <w:rtl/>
                    </w:rPr>
                  </w:pPr>
                  <w:r>
                    <w:rPr>
                      <w:rFonts w:cs="Miriam"/>
                      <w:sz w:val="18"/>
                      <w:szCs w:val="18"/>
                      <w:rtl/>
                    </w:rPr>
                    <w:t>מח</w:t>
                  </w:r>
                  <w:r>
                    <w:rPr>
                      <w:rFonts w:cs="Miriam" w:hint="cs"/>
                      <w:sz w:val="18"/>
                      <w:szCs w:val="18"/>
                      <w:rtl/>
                    </w:rPr>
                    <w:t>סים ציבוריים</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יתה רשות מקומית סבורה שמקום מסויים, כולו או מקצתו, ראוי לשמש מחסה ציבורי, או יהיה ראוי לכך אחרי שיושלמו בו פעולות בניה או פיתוח, רשאית הרשות המקומית להמציא הודעה בכתב לבעל המקום ולמ</w:t>
      </w:r>
      <w:r>
        <w:rPr>
          <w:rStyle w:val="default"/>
          <w:rFonts w:cs="FrankRuehl"/>
          <w:rtl/>
        </w:rPr>
        <w:t>חז</w:t>
      </w:r>
      <w:r>
        <w:rPr>
          <w:rStyle w:val="default"/>
          <w:rFonts w:cs="FrankRuehl" w:hint="cs"/>
          <w:rtl/>
        </w:rPr>
        <w:t xml:space="preserve">יק בו, כי בדעתה להועיד אותו מקום למחסה ציבורי (בסעיף זה </w:t>
      </w:r>
      <w:r>
        <w:rPr>
          <w:rStyle w:val="default"/>
          <w:rFonts w:cs="FrankRuehl"/>
          <w:rtl/>
        </w:rPr>
        <w:t xml:space="preserve">– </w:t>
      </w:r>
      <w:r>
        <w:rPr>
          <w:rStyle w:val="default"/>
          <w:rFonts w:cs="FrankRuehl" w:hint="cs"/>
          <w:rtl/>
        </w:rPr>
        <w:t>הודעה); אם לדעת הרשות המקומית דרושים תיקונים ושינויים במקום, כדי שיהיה ראוי לש</w:t>
      </w:r>
      <w:r>
        <w:rPr>
          <w:rStyle w:val="default"/>
          <w:rFonts w:cs="FrankRuehl"/>
          <w:rtl/>
        </w:rPr>
        <w:t>מ</w:t>
      </w:r>
      <w:r>
        <w:rPr>
          <w:rStyle w:val="default"/>
          <w:rFonts w:cs="FrankRuehl" w:hint="cs"/>
          <w:rtl/>
        </w:rPr>
        <w:t>ש מחסה ציבורי, תפרט ההודעה את תכנית השינויים והתיקונים שהיא תעשה, ואלה ייעשו על חשבונה; כן תישא הרשות המקומית בכל הה</w:t>
      </w:r>
      <w:r>
        <w:rPr>
          <w:rStyle w:val="default"/>
          <w:rFonts w:cs="FrankRuehl"/>
          <w:rtl/>
        </w:rPr>
        <w:t>ו</w:t>
      </w:r>
      <w:r>
        <w:rPr>
          <w:rStyle w:val="default"/>
          <w:rFonts w:cs="FrankRuehl" w:hint="cs"/>
          <w:rtl/>
        </w:rPr>
        <w:t>צ</w:t>
      </w:r>
      <w:r>
        <w:rPr>
          <w:rStyle w:val="default"/>
          <w:rFonts w:cs="FrankRuehl"/>
          <w:rtl/>
        </w:rPr>
        <w:t>א</w:t>
      </w:r>
      <w:r>
        <w:rPr>
          <w:rStyle w:val="default"/>
          <w:rFonts w:cs="FrankRuehl" w:hint="cs"/>
          <w:rtl/>
        </w:rPr>
        <w:t>ות הנוספות שייגרמו בשל התאמת המקום למחסה ציבורי.</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שות מקומית לא תמסור הודעה, אלא אם </w:t>
      </w:r>
      <w:r>
        <w:rPr>
          <w:rStyle w:val="default"/>
          <w:rFonts w:cs="FrankRuehl"/>
          <w:rtl/>
        </w:rPr>
        <w:t>–</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ישרה רשות מוסמכת, שאותו מקום יבוא, לאחר</w:t>
      </w:r>
      <w:r>
        <w:rPr>
          <w:rStyle w:val="default"/>
          <w:rFonts w:cs="FrankRuehl"/>
          <w:rtl/>
        </w:rPr>
        <w:t xml:space="preserve"> ת</w:t>
      </w:r>
      <w:r>
        <w:rPr>
          <w:rStyle w:val="default"/>
          <w:rFonts w:cs="FrankRuehl" w:hint="cs"/>
          <w:rtl/>
        </w:rPr>
        <w:t>יקונים ושינויים או בלעדיהם, במקום מקלט ציבורי שהרשות המקומית חייבת להתקינו לפי הוראות הרשות המוסמכת;</w:t>
      </w:r>
    </w:p>
    <w:p w:rsidR="00CD44EC" w:rsidRDefault="00CD44E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תיקונים וה</w:t>
      </w:r>
      <w:r>
        <w:rPr>
          <w:rStyle w:val="default"/>
          <w:rFonts w:cs="FrankRuehl"/>
          <w:rtl/>
        </w:rPr>
        <w:t>שי</w:t>
      </w:r>
      <w:r>
        <w:rPr>
          <w:rStyle w:val="default"/>
          <w:rFonts w:cs="FrankRuehl" w:hint="cs"/>
          <w:rtl/>
        </w:rPr>
        <w:t>נויים הדרושים כדי שהמקום יהיה ראוי לשמש מחסה ציבורי לא ימנעו מהמחזיק במקום את השימוש בו למטרה שאותה שימש עד ההודעה.</w:t>
      </w:r>
    </w:p>
    <w:p w:rsidR="00CD44EC" w:rsidRDefault="006247CD" w:rsidP="006247CD">
      <w:pPr>
        <w:pStyle w:val="P00"/>
        <w:spacing w:before="72"/>
        <w:ind w:left="0" w:right="1134"/>
        <w:rPr>
          <w:rStyle w:val="default"/>
          <w:rFonts w:cs="FrankRuehl" w:hint="cs"/>
          <w:rtl/>
        </w:rPr>
      </w:pPr>
      <w:r>
        <w:rPr>
          <w:rFonts w:cs="FrankRuehl"/>
          <w:sz w:val="26"/>
          <w:rtl/>
          <w:lang w:eastAsia="en-US"/>
        </w:rPr>
        <w:pict>
          <v:shape id="_x0000_s2438" type="#_x0000_t202" style="position:absolute;left:0;text-align:left;margin-left:470.25pt;margin-top:7.1pt;width:1in;height:16.8pt;z-index:251743744" filled="f" stroked="f">
            <v:textbox inset="1mm,0,1mm,0">
              <w:txbxContent>
                <w:p w:rsidR="00B56D9C" w:rsidRDefault="00B56D9C" w:rsidP="006247CD">
                  <w:pPr>
                    <w:spacing w:line="160" w:lineRule="exact"/>
                    <w:jc w:val="left"/>
                    <w:rPr>
                      <w:rFonts w:cs="Miriam"/>
                      <w:noProof/>
                      <w:sz w:val="18"/>
                      <w:szCs w:val="18"/>
                      <w:rtl/>
                    </w:rPr>
                  </w:pPr>
                  <w:r>
                    <w:rPr>
                      <w:rFonts w:cs="Miriam" w:hint="cs"/>
                      <w:sz w:val="18"/>
                      <w:szCs w:val="18"/>
                      <w:rtl/>
                    </w:rPr>
                    <w:t>(תיקון מס' 15) תשע"א-2011</w:t>
                  </w:r>
                </w:p>
              </w:txbxContent>
            </v:textbox>
            <w10:anchorlock/>
          </v:shape>
        </w:pict>
      </w:r>
      <w:r w:rsidR="00CD44EC">
        <w:rPr>
          <w:rFonts w:cs="FrankRuehl"/>
          <w:sz w:val="26"/>
          <w:rtl/>
        </w:rPr>
        <w:tab/>
      </w:r>
      <w:r w:rsidR="00CD44EC">
        <w:rPr>
          <w:rStyle w:val="default"/>
          <w:rFonts w:cs="FrankRuehl"/>
          <w:rtl/>
        </w:rPr>
        <w:t>(ג</w:t>
      </w:r>
      <w:r w:rsidR="00CD44EC">
        <w:rPr>
          <w:rStyle w:val="default"/>
          <w:rFonts w:cs="FrankRuehl" w:hint="cs"/>
          <w:rtl/>
        </w:rPr>
        <w:t>)</w:t>
      </w:r>
      <w:r w:rsidR="00CD44EC">
        <w:rPr>
          <w:rStyle w:val="default"/>
          <w:rFonts w:cs="FrankRuehl"/>
          <w:rtl/>
        </w:rPr>
        <w:tab/>
      </w:r>
      <w:r>
        <w:rPr>
          <w:rStyle w:val="default"/>
          <w:rFonts w:cs="FrankRuehl" w:hint="cs"/>
          <w:rtl/>
        </w:rPr>
        <w:t>(בוטל).</w:t>
      </w:r>
    </w:p>
    <w:p w:rsidR="00CD44EC" w:rsidRDefault="006247CD" w:rsidP="006247CD">
      <w:pPr>
        <w:pStyle w:val="P00"/>
        <w:spacing w:before="72"/>
        <w:ind w:left="0" w:right="1134"/>
        <w:rPr>
          <w:rStyle w:val="default"/>
          <w:rFonts w:cs="FrankRuehl" w:hint="cs"/>
          <w:rtl/>
        </w:rPr>
      </w:pPr>
      <w:r>
        <w:rPr>
          <w:rFonts w:cs="FrankRuehl"/>
          <w:sz w:val="26"/>
          <w:rtl/>
          <w:lang w:eastAsia="en-US"/>
        </w:rPr>
        <w:pict>
          <v:shape id="_x0000_s2439" type="#_x0000_t202" style="position:absolute;left:0;text-align:left;margin-left:470.25pt;margin-top:7.1pt;width:1in;height:16.8pt;z-index:251744768" filled="f" stroked="f">
            <v:textbox inset="1mm,0,1mm,0">
              <w:txbxContent>
                <w:p w:rsidR="00B56D9C" w:rsidRDefault="00B56D9C" w:rsidP="006247CD">
                  <w:pPr>
                    <w:spacing w:line="160" w:lineRule="exact"/>
                    <w:jc w:val="left"/>
                    <w:rPr>
                      <w:rFonts w:cs="Miriam"/>
                      <w:noProof/>
                      <w:sz w:val="18"/>
                      <w:szCs w:val="18"/>
                      <w:rtl/>
                    </w:rPr>
                  </w:pPr>
                  <w:r>
                    <w:rPr>
                      <w:rFonts w:cs="Miriam" w:hint="cs"/>
                      <w:sz w:val="18"/>
                      <w:szCs w:val="18"/>
                      <w:rtl/>
                    </w:rPr>
                    <w:t>(תיקון מס' 15) תשע"א-2011</w:t>
                  </w:r>
                </w:p>
              </w:txbxContent>
            </v:textbox>
            <w10:anchorlock/>
          </v:shape>
        </w:pict>
      </w:r>
      <w:r w:rsidR="00CD44EC">
        <w:rPr>
          <w:rFonts w:cs="FrankRuehl"/>
          <w:sz w:val="26"/>
          <w:rtl/>
        </w:rPr>
        <w:tab/>
      </w:r>
      <w:r w:rsidR="00CD44EC">
        <w:rPr>
          <w:rStyle w:val="default"/>
          <w:rFonts w:cs="FrankRuehl"/>
          <w:rtl/>
        </w:rPr>
        <w:t>(ד</w:t>
      </w:r>
      <w:r w:rsidR="00CD44EC">
        <w:rPr>
          <w:rStyle w:val="default"/>
          <w:rFonts w:cs="FrankRuehl" w:hint="cs"/>
          <w:rtl/>
        </w:rPr>
        <w:t>)</w:t>
      </w:r>
      <w:r w:rsidR="00CD44EC">
        <w:rPr>
          <w:rStyle w:val="default"/>
          <w:rFonts w:cs="FrankRuehl"/>
          <w:rtl/>
        </w:rPr>
        <w:tab/>
      </w:r>
      <w:r>
        <w:rPr>
          <w:rStyle w:val="default"/>
          <w:rFonts w:cs="FrankRuehl" w:hint="cs"/>
          <w:rtl/>
        </w:rPr>
        <w:t>(בוטל).</w:t>
      </w:r>
    </w:p>
    <w:p w:rsidR="00CD44EC" w:rsidRDefault="00CD44EC" w:rsidP="006247CD">
      <w:pPr>
        <w:pStyle w:val="P00"/>
        <w:spacing w:before="72"/>
        <w:ind w:left="0" w:right="1134"/>
        <w:rPr>
          <w:rStyle w:val="default"/>
          <w:rFonts w:cs="FrankRuehl" w:hint="cs"/>
          <w:rtl/>
        </w:rPr>
      </w:pPr>
      <w:r>
        <w:rPr>
          <w:lang w:val="he-IL"/>
        </w:rPr>
        <w:pict>
          <v:rect id="_x0000_s2112" style="position:absolute;left:0;text-align:left;margin-left:464.35pt;margin-top:7.1pt;width:75.05pt;height:47.15pt;z-index:251592192"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p w:rsidR="00B56D9C" w:rsidRDefault="00B56D9C" w:rsidP="006247CD">
                  <w:pPr>
                    <w:spacing w:line="160" w:lineRule="exact"/>
                    <w:jc w:val="left"/>
                    <w:rPr>
                      <w:rFonts w:cs="Miriam"/>
                      <w:noProof/>
                      <w:sz w:val="18"/>
                      <w:szCs w:val="18"/>
                      <w:rtl/>
                    </w:rPr>
                  </w:pPr>
                  <w:r>
                    <w:rPr>
                      <w:rFonts w:cs="Miriam" w:hint="cs"/>
                      <w:sz w:val="18"/>
                      <w:szCs w:val="18"/>
                      <w:rtl/>
                    </w:rPr>
                    <w:t>(תיקון מס' 15) תשע"א-2011</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יתנה הודעה על מקום פלוני וכל עוד לא בוטלה ההודעה, לא יעשה בעל המקום או המחזיק בו, ולא ירשה לזולתו לעשות בו, שום שינוי, תיקון או דבר אחר העלול לפגוע בשימוש היעיל במקום כמחסה ציבורי.</w:t>
      </w:r>
    </w:p>
    <w:p w:rsidR="006247CD" w:rsidRDefault="006247CD" w:rsidP="006247CD">
      <w:pPr>
        <w:pStyle w:val="P00"/>
        <w:spacing w:before="72"/>
        <w:ind w:left="0" w:right="1134"/>
        <w:rPr>
          <w:rStyle w:val="default"/>
          <w:rFonts w:cs="FrankRuehl"/>
          <w:rtl/>
        </w:rPr>
      </w:pPr>
    </w:p>
    <w:p w:rsidR="00CD44EC" w:rsidRDefault="00CD44EC" w:rsidP="006247CD">
      <w:pPr>
        <w:pStyle w:val="P00"/>
        <w:spacing w:before="72"/>
        <w:ind w:left="0" w:right="1134"/>
        <w:rPr>
          <w:rStyle w:val="default"/>
          <w:rFonts w:cs="FrankRuehl"/>
          <w:rtl/>
        </w:rPr>
      </w:pPr>
      <w:r>
        <w:rPr>
          <w:lang w:val="he-IL"/>
        </w:rPr>
        <w:pict>
          <v:rect id="_x0000_s2113" style="position:absolute;left:0;text-align:left;margin-left:470.25pt;margin-top:7.1pt;width:69.3pt;height:16pt;z-index:251593216" o:allowincell="f" filled="f" stroked="f" strokecolor="lime" strokeweight=".25pt">
            <v:textbox inset="0,0,0,0">
              <w:txbxContent>
                <w:p w:rsidR="00B56D9C" w:rsidRDefault="00B56D9C" w:rsidP="006247CD">
                  <w:pPr>
                    <w:spacing w:line="160" w:lineRule="exact"/>
                    <w:jc w:val="left"/>
                    <w:rPr>
                      <w:rFonts w:cs="Miriam"/>
                      <w:noProof/>
                      <w:sz w:val="18"/>
                      <w:szCs w:val="18"/>
                      <w:rtl/>
                    </w:rPr>
                  </w:pPr>
                  <w:r>
                    <w:rPr>
                      <w:rFonts w:cs="Miriam" w:hint="cs"/>
                      <w:sz w:val="18"/>
                      <w:szCs w:val="18"/>
                      <w:rtl/>
                    </w:rPr>
                    <w:t>(תיקון מס' 15) תשע"א-2011</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r>
      <w:r w:rsidR="006247CD">
        <w:rPr>
          <w:rStyle w:val="default"/>
          <w:rFonts w:cs="FrankRuehl" w:hint="cs"/>
          <w:rtl/>
        </w:rPr>
        <w:t>(בוטל)</w:t>
      </w:r>
      <w:r>
        <w:rPr>
          <w:rStyle w:val="default"/>
          <w:rFonts w:cs="FrankRuehl" w:hint="cs"/>
          <w:rtl/>
        </w:rPr>
        <w:t>.</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נ</w:t>
      </w:r>
      <w:r>
        <w:rPr>
          <w:rStyle w:val="default"/>
          <w:rFonts w:cs="FrankRuehl" w:hint="cs"/>
          <w:rtl/>
        </w:rPr>
        <w:t xml:space="preserve">ועד מקום למחסה ציבורי חייבים בעל המקום והמחזיק בו </w:t>
      </w:r>
      <w:r>
        <w:rPr>
          <w:rStyle w:val="default"/>
          <w:rFonts w:cs="FrankRuehl"/>
          <w:rtl/>
        </w:rPr>
        <w:t>–</w:t>
      </w:r>
    </w:p>
    <w:p w:rsidR="00CD44EC" w:rsidRDefault="00CD44EC" w:rsidP="006247CD">
      <w:pPr>
        <w:pStyle w:val="P22"/>
        <w:spacing w:before="72"/>
        <w:ind w:left="1021" w:right="1134"/>
        <w:rPr>
          <w:rStyle w:val="default"/>
          <w:rFonts w:cs="FrankRuehl"/>
          <w:rtl/>
        </w:rPr>
      </w:pPr>
      <w:r>
        <w:rPr>
          <w:rFonts w:cs="FrankRuehl"/>
          <w:rtl/>
          <w:lang w:val="he-IL"/>
        </w:rPr>
        <w:pict>
          <v:shape id="_x0000_s2348" type="#_x0000_t202" style="position:absolute;left:0;text-align:left;margin-left:470.25pt;margin-top:7.1pt;width:1in;height:33.15pt;z-index:251696640" filled="f" stroked="f">
            <v:textbox inset="1mm,0,1mm,0">
              <w:txbxContent>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p w:rsidR="00B56D9C" w:rsidRDefault="00B56D9C" w:rsidP="006247CD">
                  <w:pPr>
                    <w:spacing w:line="160" w:lineRule="exact"/>
                    <w:jc w:val="left"/>
                    <w:rPr>
                      <w:rFonts w:cs="Miriam"/>
                      <w:noProof/>
                      <w:sz w:val="18"/>
                      <w:szCs w:val="18"/>
                      <w:rtl/>
                    </w:rPr>
                  </w:pPr>
                  <w:r>
                    <w:rPr>
                      <w:rFonts w:cs="Miriam" w:hint="cs"/>
                      <w:sz w:val="18"/>
                      <w:szCs w:val="18"/>
                      <w:rtl/>
                    </w:rPr>
                    <w:t>(תיקון מס' 15) תשע"א-2011</w:t>
                  </w:r>
                </w:p>
              </w:txbxContent>
            </v:textbox>
            <w10:anchorlock/>
          </v:shape>
        </w:pict>
      </w:r>
      <w:r>
        <w:rPr>
          <w:rStyle w:val="default"/>
          <w:rFonts w:cs="FrankRuehl"/>
          <w:rtl/>
        </w:rPr>
        <w:t>(1)</w:t>
      </w:r>
      <w:r>
        <w:rPr>
          <w:rStyle w:val="default"/>
          <w:rFonts w:cs="FrankRuehl"/>
          <w:rtl/>
        </w:rPr>
        <w:tab/>
        <w:t>ל</w:t>
      </w:r>
      <w:r>
        <w:rPr>
          <w:rStyle w:val="default"/>
          <w:rFonts w:cs="FrankRuehl" w:hint="cs"/>
          <w:rtl/>
        </w:rPr>
        <w:t>הרשות</w:t>
      </w:r>
      <w:r>
        <w:rPr>
          <w:rStyle w:val="default"/>
          <w:rFonts w:cs="FrankRuehl"/>
          <w:rtl/>
        </w:rPr>
        <w:t xml:space="preserve"> ל</w:t>
      </w:r>
      <w:r>
        <w:rPr>
          <w:rStyle w:val="default"/>
          <w:rFonts w:cs="FrankRuehl" w:hint="cs"/>
          <w:rtl/>
        </w:rPr>
        <w:t>מי שהרשות המקומית או ראש הגא הסמיכוהו לכך לעשות במקום את התיקונים והשינויים הדרושים במידה שפורטו בהודעה;</w:t>
      </w:r>
    </w:p>
    <w:p w:rsidR="00CD44EC" w:rsidRDefault="00CD44EC">
      <w:pPr>
        <w:pStyle w:val="P22"/>
        <w:spacing w:before="72"/>
        <w:ind w:left="1021" w:right="1134"/>
        <w:rPr>
          <w:rStyle w:val="default"/>
          <w:rFonts w:cs="FrankRuehl"/>
          <w:rtl/>
        </w:rPr>
      </w:pPr>
      <w:r>
        <w:rPr>
          <w:lang w:val="he-IL"/>
        </w:rPr>
        <w:pict>
          <v:rect id="_x0000_s2115" style="position:absolute;left:0;text-align:left;margin-left:464.5pt;margin-top:8.05pt;width:75.05pt;height:16.5pt;z-index:251594240"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Style w:val="default"/>
          <w:rFonts w:cs="FrankRuehl"/>
          <w:rtl/>
        </w:rPr>
        <w:t>(2)</w:t>
      </w:r>
      <w:r>
        <w:rPr>
          <w:rStyle w:val="default"/>
          <w:rFonts w:cs="FrankRuehl"/>
          <w:rtl/>
        </w:rPr>
        <w:tab/>
        <w:t>ל</w:t>
      </w:r>
      <w:r>
        <w:rPr>
          <w:rStyle w:val="default"/>
          <w:rFonts w:cs="FrankRuehl" w:hint="cs"/>
          <w:rtl/>
        </w:rPr>
        <w:t>א לעשות בו, ולא להרשות לזולתו לעשות בו, שום שינוי, תיקון או דבר אחר העלול לפגוע בשימוש היעיל במקום כמחסה ציבורי, א</w:t>
      </w:r>
      <w:r>
        <w:rPr>
          <w:rStyle w:val="default"/>
          <w:rFonts w:cs="FrankRuehl"/>
          <w:rtl/>
        </w:rPr>
        <w:t>לא</w:t>
      </w:r>
      <w:r>
        <w:rPr>
          <w:rStyle w:val="default"/>
          <w:rFonts w:cs="FrankRuehl" w:hint="cs"/>
          <w:rtl/>
        </w:rPr>
        <w:t xml:space="preserve"> באישור הרשות המקומית;</w:t>
      </w:r>
    </w:p>
    <w:p w:rsidR="00CD44EC" w:rsidRDefault="00CD44EC">
      <w:pPr>
        <w:pStyle w:val="P22"/>
        <w:spacing w:before="72"/>
        <w:ind w:left="1021" w:right="1134"/>
        <w:rPr>
          <w:rStyle w:val="default"/>
          <w:rFonts w:cs="FrankRuehl" w:hint="cs"/>
          <w:rtl/>
        </w:rPr>
      </w:pPr>
      <w:r>
        <w:rPr>
          <w:lang w:val="he-IL"/>
        </w:rPr>
        <w:pict>
          <v:rect id="_x0000_s2116" style="position:absolute;left:0;text-align:left;margin-left:464.5pt;margin-top:8.05pt;width:75.05pt;height:16pt;z-index:251595264" o:allowincell="f" filled="f" stroked="f" strokecolor="lime" strokeweight=".25pt">
            <v:textbox inset="0,0,0,0">
              <w:txbxContent>
                <w:p w:rsidR="00B56D9C" w:rsidRDefault="00B56D9C">
                  <w:pPr>
                    <w:spacing w:line="160" w:lineRule="exact"/>
                    <w:jc w:val="left"/>
                    <w:rPr>
                      <w:rFonts w:cs="Miriam"/>
                      <w:sz w:val="18"/>
                      <w:szCs w:val="18"/>
                      <w:rtl/>
                    </w:rPr>
                  </w:pPr>
                  <w:r>
                    <w:rPr>
                      <w:rFonts w:cs="Miriam"/>
                      <w:sz w:val="18"/>
                      <w:szCs w:val="18"/>
                      <w:rtl/>
                    </w:rPr>
                    <w:t>(תיקון מס' 9)</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נ"א-</w:t>
                  </w:r>
                  <w:r>
                    <w:rPr>
                      <w:rFonts w:cs="Miriam"/>
                      <w:sz w:val="18"/>
                      <w:szCs w:val="18"/>
                      <w:rtl/>
                    </w:rPr>
                    <w:t>1991</w:t>
                  </w:r>
                </w:p>
              </w:txbxContent>
            </v:textbox>
            <w10:anchorlock/>
          </v:rect>
        </w:pict>
      </w:r>
      <w:r>
        <w:rPr>
          <w:rStyle w:val="default"/>
          <w:rFonts w:cs="FrankRuehl"/>
          <w:rtl/>
        </w:rPr>
        <w:t>(3)</w:t>
      </w:r>
      <w:r>
        <w:rPr>
          <w:rStyle w:val="default"/>
          <w:rFonts w:cs="FrankRuehl"/>
          <w:rtl/>
        </w:rPr>
        <w:tab/>
        <w:t>ל</w:t>
      </w:r>
      <w:r>
        <w:rPr>
          <w:rStyle w:val="default"/>
          <w:rFonts w:cs="FrankRuehl" w:hint="cs"/>
          <w:rtl/>
        </w:rPr>
        <w:t>החזיק את המקום ראוי לשימוש בו כמחסה ציבורי בכל עת שיהא צורך בכך ולמלא אחרי הוראות סעיף 15(ו), כאילו היה המקום מקלט.</w:t>
      </w:r>
    </w:p>
    <w:p w:rsidR="00CD44EC" w:rsidRPr="006C4202" w:rsidRDefault="00CD44EC">
      <w:pPr>
        <w:pStyle w:val="P00"/>
        <w:spacing w:before="0"/>
        <w:ind w:left="0" w:right="1134"/>
        <w:rPr>
          <w:rFonts w:cs="FrankRuehl" w:hint="cs"/>
          <w:b/>
          <w:bCs/>
          <w:vanish/>
          <w:szCs w:val="20"/>
          <w:shd w:val="clear" w:color="auto" w:fill="FFFF99"/>
          <w:rtl/>
        </w:rPr>
      </w:pPr>
      <w:bookmarkStart w:id="66" w:name="Rov252"/>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78"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131 (</w:t>
      </w:r>
      <w:hyperlink r:id="rId179"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hint="cs"/>
          <w:strike/>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ה</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r>
      <w:r w:rsidRPr="006C4202">
        <w:rPr>
          <w:rStyle w:val="default"/>
          <w:rFonts w:cs="FrankRuehl" w:hint="cs"/>
          <w:strike/>
          <w:vanish/>
          <w:sz w:val="22"/>
          <w:szCs w:val="22"/>
          <w:shd w:val="clear" w:color="auto" w:fill="FFFF99"/>
          <w:rtl/>
        </w:rPr>
        <w:t>המחזיק במקום שניתנה עליו הודעה לא יעשה בו כל שינוי או תיקון ולא ירשה לעשותם, כל זמן שלא בוטלה ההודעה, אלא אם התירה הועדה של המועצה המחוזית לעשות אותו שינוי או תיקון.</w:t>
      </w:r>
    </w:p>
    <w:p w:rsidR="00CD44EC" w:rsidRPr="006C4202" w:rsidRDefault="00CD44EC">
      <w:pPr>
        <w:pStyle w:val="P00"/>
        <w:spacing w:before="0"/>
        <w:ind w:left="0" w:right="1134"/>
        <w:rPr>
          <w:rStyle w:val="default"/>
          <w:rFonts w:cs="FrankRuehl"/>
          <w:vanish/>
          <w:sz w:val="22"/>
          <w:szCs w:val="22"/>
          <w:u w:val="single"/>
          <w:shd w:val="clear" w:color="auto" w:fill="FFFF99"/>
          <w:rtl/>
        </w:rPr>
      </w:pPr>
      <w:r w:rsidRPr="006C4202">
        <w:rPr>
          <w:rFonts w:cs="FrankRuehl" w:hint="cs"/>
          <w:vanish/>
          <w:sz w:val="22"/>
          <w:szCs w:val="22"/>
          <w:shd w:val="clear" w:color="auto" w:fill="FFFF99"/>
          <w:rtl/>
        </w:rPr>
        <w:tab/>
      </w:r>
      <w:r w:rsidRPr="006C4202">
        <w:rPr>
          <w:rFonts w:cs="FrankRuehl" w:hint="cs"/>
          <w:vanish/>
          <w:sz w:val="22"/>
          <w:szCs w:val="22"/>
          <w:u w:val="single"/>
          <w:shd w:val="clear" w:color="auto" w:fill="FFFF99"/>
          <w:rtl/>
        </w:rPr>
        <w:t>(ה)</w:t>
      </w:r>
      <w:r w:rsidRPr="006C4202">
        <w:rPr>
          <w:rFonts w:cs="FrankRuehl" w:hint="cs"/>
          <w:vanish/>
          <w:sz w:val="22"/>
          <w:szCs w:val="22"/>
          <w:u w:val="single"/>
          <w:shd w:val="clear" w:color="auto" w:fill="FFFF99"/>
          <w:rtl/>
        </w:rPr>
        <w:tab/>
      </w:r>
      <w:r w:rsidRPr="006C4202">
        <w:rPr>
          <w:rStyle w:val="default"/>
          <w:rFonts w:cs="FrankRuehl"/>
          <w:vanish/>
          <w:sz w:val="22"/>
          <w:szCs w:val="22"/>
          <w:u w:val="single"/>
          <w:shd w:val="clear" w:color="auto" w:fill="FFFF99"/>
          <w:rtl/>
        </w:rPr>
        <w:t>נ</w:t>
      </w:r>
      <w:r w:rsidRPr="006C4202">
        <w:rPr>
          <w:rStyle w:val="default"/>
          <w:rFonts w:cs="FrankRuehl" w:hint="cs"/>
          <w:vanish/>
          <w:sz w:val="22"/>
          <w:szCs w:val="22"/>
          <w:u w:val="single"/>
          <w:shd w:val="clear" w:color="auto" w:fill="FFFF99"/>
          <w:rtl/>
        </w:rPr>
        <w:t>יתנה הודעה על מקום פלוני וכל עוד לא בוטלה ההודעה, לא יעשה המחזיק בו, ולא ירשה לזולתו לעשות בו, שום שינוי, תיקון או דבר אחר העלול לפגוע בשימוש היעיל במקום כמחסה ציבורי א</w:t>
      </w:r>
      <w:r w:rsidRPr="006C4202">
        <w:rPr>
          <w:rStyle w:val="default"/>
          <w:rFonts w:cs="FrankRuehl"/>
          <w:vanish/>
          <w:sz w:val="22"/>
          <w:szCs w:val="22"/>
          <w:u w:val="single"/>
          <w:shd w:val="clear" w:color="auto" w:fill="FFFF99"/>
          <w:rtl/>
        </w:rPr>
        <w:t>לא</w:t>
      </w:r>
      <w:r w:rsidRPr="006C4202">
        <w:rPr>
          <w:rStyle w:val="default"/>
          <w:rFonts w:cs="FrankRuehl" w:hint="cs"/>
          <w:vanish/>
          <w:sz w:val="22"/>
          <w:szCs w:val="22"/>
          <w:u w:val="single"/>
          <w:shd w:val="clear" w:color="auto" w:fill="FFFF99"/>
          <w:rtl/>
        </w:rPr>
        <w:t xml:space="preserve"> על פי היתר הועדה של המועצה המחוזית.</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r>
      <w:r w:rsidRPr="006C4202">
        <w:rPr>
          <w:rStyle w:val="default"/>
          <w:rFonts w:cs="FrankRuehl" w:hint="cs"/>
          <w:vanish/>
          <w:sz w:val="22"/>
          <w:szCs w:val="22"/>
          <w:shd w:val="clear" w:color="auto" w:fill="FFFF99"/>
          <w:rtl/>
        </w:rPr>
        <w:t>נמסרה לאדם הודעה, והאדם לא הגיש עליה ערר תוך המועד הקבוע, או שהגיש ערר וההודעה אושרה, יהיה המקום שאליו מתיחסת ההודעה האמורה, מקום שנועד למחסה ציבורי.</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(ז</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נ</w:t>
      </w:r>
      <w:r w:rsidRPr="006C4202">
        <w:rPr>
          <w:rStyle w:val="default"/>
          <w:rFonts w:cs="FrankRuehl" w:hint="cs"/>
          <w:vanish/>
          <w:sz w:val="22"/>
          <w:szCs w:val="22"/>
          <w:shd w:val="clear" w:color="auto" w:fill="FFFF99"/>
          <w:rtl/>
        </w:rPr>
        <w:t xml:space="preserve">ועד מקום למחסה ציבורי חייבים בעל המקום והמחזיק בו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hint="cs"/>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הרשות</w:t>
      </w:r>
      <w:r w:rsidRPr="006C4202">
        <w:rPr>
          <w:rStyle w:val="default"/>
          <w:rFonts w:cs="FrankRuehl"/>
          <w:vanish/>
          <w:sz w:val="22"/>
          <w:szCs w:val="22"/>
          <w:shd w:val="clear" w:color="auto" w:fill="FFFF99"/>
          <w:rtl/>
        </w:rPr>
        <w:t xml:space="preserve"> ל</w:t>
      </w:r>
      <w:r w:rsidRPr="006C4202">
        <w:rPr>
          <w:rStyle w:val="default"/>
          <w:rFonts w:cs="FrankRuehl" w:hint="cs"/>
          <w:vanish/>
          <w:sz w:val="22"/>
          <w:szCs w:val="22"/>
          <w:shd w:val="clear" w:color="auto" w:fill="FFFF99"/>
          <w:rtl/>
        </w:rPr>
        <w:t xml:space="preserve">רשות המקומית לעשות בו את התיקונים והשינויים הדרושים כפי שפורטו בהודעה; ואם שונו על ידי הועדה של המועצה המחוזית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כפי ששונו על ידיה;</w:t>
      </w:r>
    </w:p>
    <w:p w:rsidR="00CD44EC" w:rsidRPr="006C4202" w:rsidRDefault="00CD44EC">
      <w:pPr>
        <w:pStyle w:val="P22"/>
        <w:spacing w:before="0"/>
        <w:ind w:left="1021" w:right="1134"/>
        <w:rPr>
          <w:rStyle w:val="default"/>
          <w:rFonts w:cs="FrankRuehl" w:hint="cs"/>
          <w:strike/>
          <w:vanish/>
          <w:sz w:val="22"/>
          <w:szCs w:val="22"/>
          <w:shd w:val="clear" w:color="auto" w:fill="FFFF99"/>
          <w:rtl/>
        </w:rPr>
      </w:pPr>
      <w:r w:rsidRPr="006C4202">
        <w:rPr>
          <w:rStyle w:val="default"/>
          <w:rFonts w:cs="FrankRuehl" w:hint="cs"/>
          <w:strike/>
          <w:vanish/>
          <w:sz w:val="22"/>
          <w:szCs w:val="22"/>
          <w:shd w:val="clear" w:color="auto" w:fill="FFFF99"/>
          <w:rtl/>
        </w:rPr>
        <w:t>(2)</w:t>
      </w:r>
      <w:r w:rsidRPr="006C4202">
        <w:rPr>
          <w:rStyle w:val="default"/>
          <w:rFonts w:cs="FrankRuehl" w:hint="cs"/>
          <w:strike/>
          <w:vanish/>
          <w:sz w:val="22"/>
          <w:szCs w:val="22"/>
          <w:shd w:val="clear" w:color="auto" w:fill="FFFF99"/>
          <w:rtl/>
        </w:rPr>
        <w:tab/>
        <w:t>לא לעשות בו כל שינוי או תיקון, ולא להרשות לעשותם, אלא באישור הרשות המקומית;</w:t>
      </w:r>
    </w:p>
    <w:p w:rsidR="00CD44EC" w:rsidRPr="006C4202" w:rsidRDefault="00CD44EC">
      <w:pPr>
        <w:pStyle w:val="P22"/>
        <w:spacing w:before="0"/>
        <w:ind w:left="1021" w:right="1134"/>
        <w:rPr>
          <w:rStyle w:val="default"/>
          <w:rFonts w:cs="FrankRuehl" w:hint="cs"/>
          <w:vanish/>
          <w:sz w:val="22"/>
          <w:szCs w:val="22"/>
          <w:u w:val="single"/>
          <w:shd w:val="clear" w:color="auto" w:fill="FFFF99"/>
          <w:rtl/>
        </w:rPr>
      </w:pPr>
      <w:r w:rsidRPr="006C4202">
        <w:rPr>
          <w:rStyle w:val="default"/>
          <w:rFonts w:cs="FrankRuehl"/>
          <w:vanish/>
          <w:sz w:val="22"/>
          <w:szCs w:val="22"/>
          <w:u w:val="single"/>
          <w:shd w:val="clear" w:color="auto" w:fill="FFFF99"/>
          <w:rtl/>
        </w:rPr>
        <w:t>(2)</w:t>
      </w:r>
      <w:r w:rsidRPr="006C4202">
        <w:rPr>
          <w:rStyle w:val="default"/>
          <w:rFonts w:cs="FrankRuehl"/>
          <w:vanish/>
          <w:sz w:val="22"/>
          <w:szCs w:val="22"/>
          <w:u w:val="single"/>
          <w:shd w:val="clear" w:color="auto" w:fill="FFFF99"/>
          <w:rtl/>
        </w:rPr>
        <w:tab/>
        <w:t>ל</w:t>
      </w:r>
      <w:r w:rsidRPr="006C4202">
        <w:rPr>
          <w:rStyle w:val="default"/>
          <w:rFonts w:cs="FrankRuehl" w:hint="cs"/>
          <w:vanish/>
          <w:sz w:val="22"/>
          <w:szCs w:val="22"/>
          <w:u w:val="single"/>
          <w:shd w:val="clear" w:color="auto" w:fill="FFFF99"/>
          <w:rtl/>
        </w:rPr>
        <w:t>א לעשות בו, ולא להרשות לזולתו לעשות בו, שום שינוי, תיקון או דבר אחר העלול לפגוע בשימוש היעיל במקום כמחסה ציבורי, א</w:t>
      </w:r>
      <w:r w:rsidRPr="006C4202">
        <w:rPr>
          <w:rStyle w:val="default"/>
          <w:rFonts w:cs="FrankRuehl"/>
          <w:vanish/>
          <w:sz w:val="22"/>
          <w:szCs w:val="22"/>
          <w:u w:val="single"/>
          <w:shd w:val="clear" w:color="auto" w:fill="FFFF99"/>
          <w:rtl/>
        </w:rPr>
        <w:t>לא</w:t>
      </w:r>
      <w:r w:rsidRPr="006C4202">
        <w:rPr>
          <w:rStyle w:val="default"/>
          <w:rFonts w:cs="FrankRuehl" w:hint="cs"/>
          <w:vanish/>
          <w:sz w:val="22"/>
          <w:szCs w:val="22"/>
          <w:u w:val="single"/>
          <w:shd w:val="clear" w:color="auto" w:fill="FFFF99"/>
          <w:rtl/>
        </w:rPr>
        <w:t xml:space="preserve"> באישור הרשות המקומית;</w:t>
      </w:r>
    </w:p>
    <w:p w:rsidR="00CD44EC" w:rsidRPr="006C4202" w:rsidRDefault="00CD44EC">
      <w:pPr>
        <w:pStyle w:val="P22"/>
        <w:spacing w:before="0"/>
        <w:ind w:left="1021" w:right="1134"/>
        <w:rPr>
          <w:rStyle w:val="default"/>
          <w:rFonts w:cs="FrankRuehl" w:hint="cs"/>
          <w:vanish/>
          <w:sz w:val="22"/>
          <w:szCs w:val="22"/>
          <w:shd w:val="clear" w:color="auto" w:fill="FFFF99"/>
          <w:rtl/>
        </w:rPr>
      </w:pPr>
      <w:r w:rsidRPr="006C4202">
        <w:rPr>
          <w:rStyle w:val="default"/>
          <w:rFonts w:cs="FrankRuehl"/>
          <w:vanish/>
          <w:sz w:val="22"/>
          <w:szCs w:val="22"/>
          <w:shd w:val="clear" w:color="auto" w:fill="FFFF99"/>
          <w:rtl/>
        </w:rPr>
        <w:t>(3)</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החזיק את המקום ראוי לשימוש בו כמחסה ציבורי בכל עת שיהא צורך בכך ולמלא אחרי הוראות סעיף 15(ג), כאילו היה המקום מקלט.</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80"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159 (</w:t>
      </w:r>
      <w:hyperlink r:id="rId181"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ind w:left="0" w:right="1134"/>
        <w:rPr>
          <w:rStyle w:val="big-number"/>
          <w:rFonts w:cs="FrankRuehl" w:hint="cs"/>
          <w:strike/>
          <w:vanish/>
          <w:sz w:val="22"/>
          <w:szCs w:val="22"/>
          <w:shd w:val="clear" w:color="auto" w:fill="FFFF99"/>
          <w:rtl/>
        </w:rPr>
      </w:pPr>
      <w:r w:rsidRPr="006C4202">
        <w:rPr>
          <w:rStyle w:val="big-number"/>
          <w:rFonts w:cs="FrankRuehl"/>
          <w:vanish/>
          <w:sz w:val="22"/>
          <w:szCs w:val="22"/>
          <w:shd w:val="clear" w:color="auto" w:fill="FFFF99"/>
          <w:rtl/>
        </w:rPr>
        <w:t>13.</w:t>
      </w:r>
      <w:r w:rsidRPr="006C4202">
        <w:rPr>
          <w:rStyle w:val="big-number"/>
          <w:rFonts w:cs="FrankRuehl" w:hint="cs"/>
          <w:vanish/>
          <w:sz w:val="22"/>
          <w:szCs w:val="22"/>
          <w:shd w:val="clear" w:color="auto" w:fill="FFFF99"/>
          <w:rtl/>
        </w:rPr>
        <w:tab/>
      </w:r>
      <w:r w:rsidRPr="006C4202">
        <w:rPr>
          <w:rStyle w:val="big-number"/>
          <w:rFonts w:cs="FrankRuehl" w:hint="cs"/>
          <w:strike/>
          <w:vanish/>
          <w:sz w:val="22"/>
          <w:szCs w:val="22"/>
          <w:shd w:val="clear" w:color="auto" w:fill="FFFF99"/>
          <w:rtl/>
        </w:rPr>
        <w:t>(א)</w:t>
      </w:r>
      <w:r w:rsidRPr="006C4202">
        <w:rPr>
          <w:rStyle w:val="big-number"/>
          <w:rFonts w:cs="FrankRuehl" w:hint="cs"/>
          <w:strike/>
          <w:vanish/>
          <w:sz w:val="22"/>
          <w:szCs w:val="22"/>
          <w:shd w:val="clear" w:color="auto" w:fill="FFFF99"/>
          <w:rtl/>
        </w:rPr>
        <w:tab/>
        <w:t xml:space="preserve">הייתה רשות מקומית סבורה שמקום מסויים, כולו או חלקו, ראוי לשמש מחסה ציבורי, רשאית הרשות המקומית למסור הודעה בכתב למחזיק המקום (בסעיף זה </w:t>
      </w:r>
      <w:r w:rsidRPr="006C4202">
        <w:rPr>
          <w:rStyle w:val="big-number"/>
          <w:rFonts w:cs="FrankRuehl"/>
          <w:strike/>
          <w:vanish/>
          <w:sz w:val="22"/>
          <w:szCs w:val="22"/>
          <w:shd w:val="clear" w:color="auto" w:fill="FFFF99"/>
          <w:rtl/>
        </w:rPr>
        <w:t>–</w:t>
      </w:r>
      <w:r w:rsidRPr="006C4202">
        <w:rPr>
          <w:rStyle w:val="big-number"/>
          <w:rFonts w:cs="FrankRuehl" w:hint="cs"/>
          <w:strike/>
          <w:vanish/>
          <w:sz w:val="22"/>
          <w:szCs w:val="22"/>
          <w:shd w:val="clear" w:color="auto" w:fill="FFFF99"/>
          <w:rtl/>
        </w:rPr>
        <w:t xml:space="preserve"> הודעה), כי בדעתה להועיד אותו מקום למחסה ציבורי. ההודעה תפרט את תכנית השינויים והתיקונים שהרשות המקומית תעשה באותו מקום כדי שיוכל לשמש מחסה ציבורי.</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Style w:val="big-number"/>
          <w:rFonts w:cs="FrankRuehl"/>
          <w:vanish/>
          <w:sz w:val="22"/>
          <w:szCs w:val="22"/>
          <w:shd w:val="clear" w:color="auto" w:fill="FFFF99"/>
          <w:rtl/>
        </w:rPr>
        <w:tab/>
      </w:r>
      <w:r w:rsidRPr="006C4202">
        <w:rPr>
          <w:rStyle w:val="default"/>
          <w:rFonts w:cs="FrankRuehl"/>
          <w:vanish/>
          <w:sz w:val="22"/>
          <w:szCs w:val="22"/>
          <w:u w:val="single"/>
          <w:shd w:val="clear" w:color="auto" w:fill="FFFF99"/>
          <w:rtl/>
        </w:rPr>
        <w:t>(א</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יתה רשות מקומית סבורה שמקום מסויים, כולו או מקצתו, ראוי לשמש מחסה ציבורי, או יהיה ראוי לכך אחרי שיושלמו בו פעולות בניה או פיתוח, רשאית הרשות המקומית להמציא הודעה בכתב לבעל המקום ולמ</w:t>
      </w:r>
      <w:r w:rsidRPr="006C4202">
        <w:rPr>
          <w:rStyle w:val="default"/>
          <w:rFonts w:cs="FrankRuehl"/>
          <w:vanish/>
          <w:sz w:val="22"/>
          <w:szCs w:val="22"/>
          <w:u w:val="single"/>
          <w:shd w:val="clear" w:color="auto" w:fill="FFFF99"/>
          <w:rtl/>
        </w:rPr>
        <w:t>חז</w:t>
      </w:r>
      <w:r w:rsidRPr="006C4202">
        <w:rPr>
          <w:rStyle w:val="default"/>
          <w:rFonts w:cs="FrankRuehl" w:hint="cs"/>
          <w:vanish/>
          <w:sz w:val="22"/>
          <w:szCs w:val="22"/>
          <w:u w:val="single"/>
          <w:shd w:val="clear" w:color="auto" w:fill="FFFF99"/>
          <w:rtl/>
        </w:rPr>
        <w:t xml:space="preserve">יק בו, כי בדעתה להועיד אותו מקום למחסה ציבורי (בסעיף זה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הודעה); אם לדעת הרשות המקומית דרושים תיקונים ושינויים במקום, כדי שיהיה ראוי לש</w:t>
      </w:r>
      <w:r w:rsidRPr="006C4202">
        <w:rPr>
          <w:rStyle w:val="default"/>
          <w:rFonts w:cs="FrankRuehl"/>
          <w:vanish/>
          <w:sz w:val="22"/>
          <w:szCs w:val="22"/>
          <w:u w:val="single"/>
          <w:shd w:val="clear" w:color="auto" w:fill="FFFF99"/>
          <w:rtl/>
        </w:rPr>
        <w:t>מ</w:t>
      </w:r>
      <w:r w:rsidRPr="006C4202">
        <w:rPr>
          <w:rStyle w:val="default"/>
          <w:rFonts w:cs="FrankRuehl" w:hint="cs"/>
          <w:vanish/>
          <w:sz w:val="22"/>
          <w:szCs w:val="22"/>
          <w:u w:val="single"/>
          <w:shd w:val="clear" w:color="auto" w:fill="FFFF99"/>
          <w:rtl/>
        </w:rPr>
        <w:t>ש מחסה ציבורי, תפרט ההודעה את תכנית השינויים והתיקונים שהיא תעשה, ואלה ייעשו על חשבונה; כן תישא הרשות המקומית בכל הה</w:t>
      </w:r>
      <w:r w:rsidRPr="006C4202">
        <w:rPr>
          <w:rStyle w:val="default"/>
          <w:rFonts w:cs="FrankRuehl"/>
          <w:vanish/>
          <w:sz w:val="22"/>
          <w:szCs w:val="22"/>
          <w:u w:val="single"/>
          <w:shd w:val="clear" w:color="auto" w:fill="FFFF99"/>
          <w:rtl/>
        </w:rPr>
        <w:t>ו</w:t>
      </w:r>
      <w:r w:rsidRPr="006C4202">
        <w:rPr>
          <w:rStyle w:val="default"/>
          <w:rFonts w:cs="FrankRuehl" w:hint="cs"/>
          <w:vanish/>
          <w:sz w:val="22"/>
          <w:szCs w:val="22"/>
          <w:u w:val="single"/>
          <w:shd w:val="clear" w:color="auto" w:fill="FFFF99"/>
          <w:rtl/>
        </w:rPr>
        <w:t>צ</w:t>
      </w:r>
      <w:r w:rsidRPr="006C4202">
        <w:rPr>
          <w:rStyle w:val="default"/>
          <w:rFonts w:cs="FrankRuehl"/>
          <w:vanish/>
          <w:sz w:val="22"/>
          <w:szCs w:val="22"/>
          <w:u w:val="single"/>
          <w:shd w:val="clear" w:color="auto" w:fill="FFFF99"/>
          <w:rtl/>
        </w:rPr>
        <w:t>א</w:t>
      </w:r>
      <w:r w:rsidRPr="006C4202">
        <w:rPr>
          <w:rStyle w:val="default"/>
          <w:rFonts w:cs="FrankRuehl" w:hint="cs"/>
          <w:vanish/>
          <w:sz w:val="22"/>
          <w:szCs w:val="22"/>
          <w:u w:val="single"/>
          <w:shd w:val="clear" w:color="auto" w:fill="FFFF99"/>
          <w:rtl/>
        </w:rPr>
        <w:t>ות הנוספות שייגרמו בשל התאמת המקום למחסה ציבורי.</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ר</w:t>
      </w:r>
      <w:r w:rsidRPr="006C4202">
        <w:rPr>
          <w:rStyle w:val="default"/>
          <w:rFonts w:cs="FrankRuehl" w:hint="cs"/>
          <w:vanish/>
          <w:sz w:val="22"/>
          <w:szCs w:val="22"/>
          <w:shd w:val="clear" w:color="auto" w:fill="FFFF99"/>
          <w:rtl/>
        </w:rPr>
        <w:t xml:space="preserve">שות מקומית לא תמסור הודעה, אלא אם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א</w:t>
      </w:r>
      <w:r w:rsidRPr="006C4202">
        <w:rPr>
          <w:rStyle w:val="default"/>
          <w:rFonts w:cs="FrankRuehl" w:hint="cs"/>
          <w:vanish/>
          <w:sz w:val="22"/>
          <w:szCs w:val="22"/>
          <w:shd w:val="clear" w:color="auto" w:fill="FFFF99"/>
          <w:rtl/>
        </w:rPr>
        <w:t>ישרה רשות מוסמכת, שאותו מקום יבוא, לאחר</w:t>
      </w:r>
      <w:r w:rsidRPr="006C4202">
        <w:rPr>
          <w:rStyle w:val="default"/>
          <w:rFonts w:cs="FrankRuehl"/>
          <w:vanish/>
          <w:sz w:val="22"/>
          <w:szCs w:val="22"/>
          <w:shd w:val="clear" w:color="auto" w:fill="FFFF99"/>
          <w:rtl/>
        </w:rPr>
        <w:t xml:space="preserve"> ת</w:t>
      </w:r>
      <w:r w:rsidRPr="006C4202">
        <w:rPr>
          <w:rStyle w:val="default"/>
          <w:rFonts w:cs="FrankRuehl" w:hint="cs"/>
          <w:vanish/>
          <w:sz w:val="22"/>
          <w:szCs w:val="22"/>
          <w:shd w:val="clear" w:color="auto" w:fill="FFFF99"/>
          <w:rtl/>
        </w:rPr>
        <w:t>יקונים ושינויים או בלעדיהם, במקום מקלט ציבורי שהרשות המקומית חייבת להתקינו לפי הוראות הרשות המוסמכת;</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תיקונים וה</w:t>
      </w:r>
      <w:r w:rsidRPr="006C4202">
        <w:rPr>
          <w:rStyle w:val="default"/>
          <w:rFonts w:cs="FrankRuehl"/>
          <w:vanish/>
          <w:sz w:val="22"/>
          <w:szCs w:val="22"/>
          <w:shd w:val="clear" w:color="auto" w:fill="FFFF99"/>
          <w:rtl/>
        </w:rPr>
        <w:t>שי</w:t>
      </w:r>
      <w:r w:rsidRPr="006C4202">
        <w:rPr>
          <w:rStyle w:val="default"/>
          <w:rFonts w:cs="FrankRuehl" w:hint="cs"/>
          <w:vanish/>
          <w:sz w:val="22"/>
          <w:szCs w:val="22"/>
          <w:shd w:val="clear" w:color="auto" w:fill="FFFF99"/>
          <w:rtl/>
        </w:rPr>
        <w:t>נויים הדרושים כדי שהמקום יהיה ראוי לשמש מחסה ציבורי לא ימנעו מהמחזיק במקום את השימוש בו למטרה שאותה שימש עד ההודעה.</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(ג</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נ</w:t>
      </w:r>
      <w:r w:rsidRPr="006C4202">
        <w:rPr>
          <w:rStyle w:val="default"/>
          <w:rFonts w:cs="FrankRuehl" w:hint="cs"/>
          <w:vanish/>
          <w:sz w:val="22"/>
          <w:szCs w:val="22"/>
          <w:shd w:val="clear" w:color="auto" w:fill="FFFF99"/>
          <w:rtl/>
        </w:rPr>
        <w:t>מסרה לאדם הודע</w:t>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 xml:space="preserve">, רשאי הוא תוך 15 יום להגיש עליה ערר למועצה המחוזית של הגא בנימוק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כ</w:t>
      </w:r>
      <w:r w:rsidRPr="006C4202">
        <w:rPr>
          <w:rStyle w:val="default"/>
          <w:rFonts w:cs="FrankRuehl" w:hint="cs"/>
          <w:vanish/>
          <w:sz w:val="22"/>
          <w:szCs w:val="22"/>
          <w:shd w:val="clear" w:color="auto" w:fill="FFFF99"/>
          <w:rtl/>
        </w:rPr>
        <w:t>י המקום, כולו או מקצתו, נועד לשמש מוסד או עס</w:t>
      </w:r>
      <w:r w:rsidRPr="006C4202">
        <w:rPr>
          <w:rStyle w:val="default"/>
          <w:rFonts w:cs="FrankRuehl"/>
          <w:vanish/>
          <w:sz w:val="22"/>
          <w:szCs w:val="22"/>
          <w:shd w:val="clear" w:color="auto" w:fill="FFFF99"/>
          <w:rtl/>
        </w:rPr>
        <w:t xml:space="preserve">ק </w:t>
      </w:r>
      <w:r w:rsidRPr="006C4202">
        <w:rPr>
          <w:rStyle w:val="default"/>
          <w:rFonts w:cs="FrankRuehl" w:hint="cs"/>
          <w:vanish/>
          <w:sz w:val="22"/>
          <w:szCs w:val="22"/>
          <w:shd w:val="clear" w:color="auto" w:fill="FFFF99"/>
          <w:rtl/>
        </w:rPr>
        <w:t>בעלי תועלת ציבורית והשימוש בו למטרה זו עלול להיפגע, אם המקום ישמש מחסה ציבורי, או</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כ</w:t>
      </w:r>
      <w:r w:rsidRPr="006C4202">
        <w:rPr>
          <w:rStyle w:val="default"/>
          <w:rFonts w:cs="FrankRuehl" w:hint="cs"/>
          <w:vanish/>
          <w:sz w:val="22"/>
          <w:szCs w:val="22"/>
          <w:shd w:val="clear" w:color="auto" w:fill="FFFF99"/>
          <w:rtl/>
        </w:rPr>
        <w:t>י המקום דרוש, כולו או מקצתו, לבעלי המקום, או למחז</w:t>
      </w:r>
      <w:r w:rsidRPr="006C4202">
        <w:rPr>
          <w:rStyle w:val="default"/>
          <w:rFonts w:cs="FrankRuehl"/>
          <w:vanish/>
          <w:sz w:val="22"/>
          <w:szCs w:val="22"/>
          <w:shd w:val="clear" w:color="auto" w:fill="FFFF99"/>
          <w:rtl/>
        </w:rPr>
        <w:t>י</w:t>
      </w:r>
      <w:r w:rsidRPr="006C4202">
        <w:rPr>
          <w:rStyle w:val="default"/>
          <w:rFonts w:cs="FrankRuehl" w:hint="cs"/>
          <w:vanish/>
          <w:sz w:val="22"/>
          <w:szCs w:val="22"/>
          <w:shd w:val="clear" w:color="auto" w:fill="FFFF99"/>
          <w:rtl/>
        </w:rPr>
        <w:t>ק במקום, לשם התקנת מקלט.</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(ד</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ב</w:t>
      </w:r>
      <w:r w:rsidRPr="006C4202">
        <w:rPr>
          <w:rStyle w:val="default"/>
          <w:rFonts w:cs="FrankRuehl" w:hint="cs"/>
          <w:vanish/>
          <w:sz w:val="22"/>
          <w:szCs w:val="22"/>
          <w:shd w:val="clear" w:color="auto" w:fill="FFFF99"/>
          <w:rtl/>
        </w:rPr>
        <w:t xml:space="preserve">ערר, כאמור, תדון ועדה של שלושה מחברי המועצה המחוזית שתיבחר לכך על ידיה. ועדה זו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r>
      <w:r w:rsidRPr="006C4202">
        <w:rPr>
          <w:rStyle w:val="default"/>
          <w:rFonts w:cs="FrankRuehl" w:hint="cs"/>
          <w:vanish/>
          <w:sz w:val="22"/>
          <w:szCs w:val="22"/>
          <w:shd w:val="clear" w:color="auto" w:fill="FFFF99"/>
          <w:rtl/>
        </w:rPr>
        <w:t>ת</w:t>
      </w:r>
      <w:r w:rsidRPr="006C4202">
        <w:rPr>
          <w:rStyle w:val="default"/>
          <w:rFonts w:cs="FrankRuehl"/>
          <w:vanish/>
          <w:sz w:val="22"/>
          <w:szCs w:val="22"/>
          <w:shd w:val="clear" w:color="auto" w:fill="FFFF99"/>
          <w:rtl/>
        </w:rPr>
        <w:t>ח</w:t>
      </w:r>
      <w:r w:rsidRPr="006C4202">
        <w:rPr>
          <w:rStyle w:val="default"/>
          <w:rFonts w:cs="FrankRuehl" w:hint="cs"/>
          <w:vanish/>
          <w:sz w:val="22"/>
          <w:szCs w:val="22"/>
          <w:shd w:val="clear" w:color="auto" w:fill="FFFF99"/>
          <w:rtl/>
        </w:rPr>
        <w:t>ליט ברוב דעות;</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ת</w:t>
      </w:r>
      <w:r w:rsidRPr="006C4202">
        <w:rPr>
          <w:rStyle w:val="default"/>
          <w:rFonts w:cs="FrankRuehl" w:hint="cs"/>
          <w:vanish/>
          <w:sz w:val="22"/>
          <w:szCs w:val="22"/>
          <w:shd w:val="clear" w:color="auto" w:fill="FFFF99"/>
          <w:rtl/>
        </w:rPr>
        <w:t>תן נימוקים להחלטותיה;</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(3)</w:t>
      </w:r>
      <w:r w:rsidRPr="006C4202">
        <w:rPr>
          <w:rStyle w:val="default"/>
          <w:rFonts w:cs="FrankRuehl"/>
          <w:vanish/>
          <w:sz w:val="22"/>
          <w:szCs w:val="22"/>
          <w:shd w:val="clear" w:color="auto" w:fill="FFFF99"/>
          <w:rtl/>
        </w:rPr>
        <w:tab/>
        <w:t>י</w:t>
      </w:r>
      <w:r w:rsidRPr="006C4202">
        <w:rPr>
          <w:rStyle w:val="default"/>
          <w:rFonts w:cs="FrankRuehl" w:hint="cs"/>
          <w:vanish/>
          <w:sz w:val="22"/>
          <w:szCs w:val="22"/>
          <w:shd w:val="clear" w:color="auto" w:fill="FFFF99"/>
          <w:rtl/>
        </w:rPr>
        <w:t>היו לה הסמכויות של ועדת חקירה שנתמנתה לפי פקודת ועדות החקירה ושהוענקו לה כל הסמכויות שאפשר להעניק לועדת חקירה כזאת לפי סעיף 5 לפקודה האמורה;</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(4)</w:t>
      </w:r>
      <w:r w:rsidRPr="006C4202">
        <w:rPr>
          <w:rStyle w:val="default"/>
          <w:rFonts w:cs="FrankRuehl"/>
          <w:vanish/>
          <w:sz w:val="22"/>
          <w:szCs w:val="22"/>
          <w:shd w:val="clear" w:color="auto" w:fill="FFFF99"/>
          <w:rtl/>
        </w:rPr>
        <w:tab/>
        <w:t>ת</w:t>
      </w:r>
      <w:r w:rsidRPr="006C4202">
        <w:rPr>
          <w:rStyle w:val="default"/>
          <w:rFonts w:cs="FrankRuehl" w:hint="cs"/>
          <w:vanish/>
          <w:sz w:val="22"/>
          <w:szCs w:val="22"/>
          <w:shd w:val="clear" w:color="auto" w:fill="FFFF99"/>
          <w:rtl/>
        </w:rPr>
        <w:t>היה רשאית לאשר את ההודעה או לבטלה או לאשרה בתנאים מסויימים;</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(5)</w:t>
      </w:r>
      <w:r w:rsidRPr="006C4202">
        <w:rPr>
          <w:rStyle w:val="default"/>
          <w:rFonts w:cs="FrankRuehl"/>
          <w:vanish/>
          <w:sz w:val="22"/>
          <w:szCs w:val="22"/>
          <w:shd w:val="clear" w:color="auto" w:fill="FFFF99"/>
          <w:rtl/>
        </w:rPr>
        <w:tab/>
        <w:t>ת</w:t>
      </w:r>
      <w:r w:rsidRPr="006C4202">
        <w:rPr>
          <w:rStyle w:val="default"/>
          <w:rFonts w:cs="FrankRuehl" w:hint="cs"/>
          <w:vanish/>
          <w:sz w:val="22"/>
          <w:szCs w:val="22"/>
          <w:shd w:val="clear" w:color="auto" w:fill="FFFF99"/>
          <w:rtl/>
        </w:rPr>
        <w:t>קבע בעצמה את יתר סדרי דיוניה ועבודתה.</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hint="cs"/>
          <w:vanish/>
          <w:sz w:val="22"/>
          <w:szCs w:val="22"/>
          <w:shd w:val="clear" w:color="auto" w:fill="FFFF99"/>
          <w:rtl/>
        </w:rPr>
        <w:tab/>
        <w:t>(ה)</w:t>
      </w:r>
      <w:r w:rsidRPr="006C4202">
        <w:rPr>
          <w:rFonts w:cs="FrankRuehl" w:hint="cs"/>
          <w:vanish/>
          <w:sz w:val="22"/>
          <w:szCs w:val="22"/>
          <w:shd w:val="clear" w:color="auto" w:fill="FFFF99"/>
          <w:rtl/>
        </w:rPr>
        <w:tab/>
      </w:r>
      <w:r w:rsidRPr="006C4202">
        <w:rPr>
          <w:rStyle w:val="default"/>
          <w:rFonts w:cs="FrankRuehl"/>
          <w:vanish/>
          <w:sz w:val="22"/>
          <w:szCs w:val="22"/>
          <w:shd w:val="clear" w:color="auto" w:fill="FFFF99"/>
          <w:rtl/>
        </w:rPr>
        <w:t>נ</w:t>
      </w:r>
      <w:r w:rsidRPr="006C4202">
        <w:rPr>
          <w:rStyle w:val="default"/>
          <w:rFonts w:cs="FrankRuehl" w:hint="cs"/>
          <w:vanish/>
          <w:sz w:val="22"/>
          <w:szCs w:val="22"/>
          <w:shd w:val="clear" w:color="auto" w:fill="FFFF99"/>
          <w:rtl/>
        </w:rPr>
        <w:t xml:space="preserve">יתנה הודעה על מקום פלוני וכל עוד לא בוטלה ההודעה, </w:t>
      </w:r>
      <w:r w:rsidRPr="006C4202">
        <w:rPr>
          <w:rStyle w:val="default"/>
          <w:rFonts w:cs="FrankRuehl" w:hint="cs"/>
          <w:strike/>
          <w:vanish/>
          <w:sz w:val="22"/>
          <w:szCs w:val="22"/>
          <w:shd w:val="clear" w:color="auto" w:fill="FFFF99"/>
          <w:rtl/>
        </w:rPr>
        <w:t>לא יעשה המחזיק בו</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לא יעשה בעל המקום או המחזיק בו</w:t>
      </w:r>
      <w:r w:rsidRPr="006C4202">
        <w:rPr>
          <w:rStyle w:val="default"/>
          <w:rFonts w:cs="FrankRuehl" w:hint="cs"/>
          <w:vanish/>
          <w:sz w:val="22"/>
          <w:szCs w:val="22"/>
          <w:shd w:val="clear" w:color="auto" w:fill="FFFF99"/>
          <w:rtl/>
        </w:rPr>
        <w:t>, ולא ירשה לזולתו לעשות בו, שום שינוי, תיקון או דבר אחר העלול לפגוע בשימוש היעיל במקום כמחסה ציבורי א</w:t>
      </w:r>
      <w:r w:rsidRPr="006C4202">
        <w:rPr>
          <w:rStyle w:val="default"/>
          <w:rFonts w:cs="FrankRuehl"/>
          <w:vanish/>
          <w:sz w:val="22"/>
          <w:szCs w:val="22"/>
          <w:shd w:val="clear" w:color="auto" w:fill="FFFF99"/>
          <w:rtl/>
        </w:rPr>
        <w:t>לא</w:t>
      </w:r>
      <w:r w:rsidRPr="006C4202">
        <w:rPr>
          <w:rStyle w:val="default"/>
          <w:rFonts w:cs="FrankRuehl" w:hint="cs"/>
          <w:vanish/>
          <w:sz w:val="22"/>
          <w:szCs w:val="22"/>
          <w:shd w:val="clear" w:color="auto" w:fill="FFFF99"/>
          <w:rtl/>
        </w:rPr>
        <w:t xml:space="preserve"> על פי היתר הועדה של המועצה המחוזית.</w:t>
      </w:r>
    </w:p>
    <w:p w:rsidR="00CD44EC" w:rsidRPr="006C4202" w:rsidRDefault="00CD44EC">
      <w:pPr>
        <w:pStyle w:val="P00"/>
        <w:spacing w:before="0"/>
        <w:ind w:left="0" w:right="1134"/>
        <w:rPr>
          <w:rStyle w:val="default"/>
          <w:rFonts w:cs="FrankRuehl" w:hint="cs"/>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(ו</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r>
      <w:r w:rsidRPr="006C4202">
        <w:rPr>
          <w:rStyle w:val="default"/>
          <w:rFonts w:cs="FrankRuehl" w:hint="cs"/>
          <w:strike/>
          <w:vanish/>
          <w:sz w:val="22"/>
          <w:szCs w:val="22"/>
          <w:shd w:val="clear" w:color="auto" w:fill="FFFF99"/>
          <w:rtl/>
        </w:rPr>
        <w:t>נמסרה לאדם הודעה, והאדם לא הגיש עליה ערר תוך המועד הקבוע, או שהגיש ערר וההודעה אושרה, יהיה המקום שאליו מתיחסת ההודעה האמורה, מקום שנועד למחסה ציבורי.</w:t>
      </w:r>
    </w:p>
    <w:p w:rsidR="00CD44EC" w:rsidRPr="006C4202" w:rsidRDefault="00CD44EC">
      <w:pPr>
        <w:pStyle w:val="P00"/>
        <w:spacing w:before="0"/>
        <w:ind w:left="0" w:right="1134"/>
        <w:rPr>
          <w:rStyle w:val="default"/>
          <w:rFonts w:cs="FrankRuehl" w:hint="cs"/>
          <w:vanish/>
          <w:sz w:val="22"/>
          <w:szCs w:val="22"/>
          <w:u w:val="single"/>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u w:val="single"/>
          <w:shd w:val="clear" w:color="auto" w:fill="FFFF99"/>
          <w:rtl/>
        </w:rPr>
        <w:t>(ו</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ומצאה הודעה כאמור בסעיף ז</w:t>
      </w:r>
      <w:r w:rsidRPr="006C4202">
        <w:rPr>
          <w:rStyle w:val="default"/>
          <w:rFonts w:cs="FrankRuehl"/>
          <w:vanish/>
          <w:sz w:val="22"/>
          <w:szCs w:val="22"/>
          <w:u w:val="single"/>
          <w:shd w:val="clear" w:color="auto" w:fill="FFFF99"/>
          <w:rtl/>
        </w:rPr>
        <w:t>ה</w:t>
      </w:r>
      <w:r w:rsidRPr="006C4202">
        <w:rPr>
          <w:rStyle w:val="default"/>
          <w:rFonts w:cs="FrankRuehl" w:hint="cs"/>
          <w:vanish/>
          <w:sz w:val="22"/>
          <w:szCs w:val="22"/>
          <w:u w:val="single"/>
          <w:shd w:val="clear" w:color="auto" w:fill="FFFF99"/>
          <w:rtl/>
        </w:rPr>
        <w:t xml:space="preserve"> ולא הוגש ערר עליה, או הוגש ערר עליה אך היא אושרה בערר, יהיה המקום שאליו מתייחסת ההודעה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מקום שנועד למחסה ציבורי.</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(ז</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נ</w:t>
      </w:r>
      <w:r w:rsidRPr="006C4202">
        <w:rPr>
          <w:rStyle w:val="default"/>
          <w:rFonts w:cs="FrankRuehl" w:hint="cs"/>
          <w:vanish/>
          <w:sz w:val="22"/>
          <w:szCs w:val="22"/>
          <w:shd w:val="clear" w:color="auto" w:fill="FFFF99"/>
          <w:rtl/>
        </w:rPr>
        <w:t xml:space="preserve">ועד מקום למחסה ציבורי חייבים בעל המקום והמחזיק בו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hint="cs"/>
          <w:strike/>
          <w:vanish/>
          <w:sz w:val="22"/>
          <w:szCs w:val="22"/>
          <w:shd w:val="clear" w:color="auto" w:fill="FFFF99"/>
          <w:rtl/>
        </w:rPr>
      </w:pPr>
      <w:r w:rsidRPr="006C4202">
        <w:rPr>
          <w:rStyle w:val="default"/>
          <w:rFonts w:cs="FrankRuehl"/>
          <w:strike/>
          <w:vanish/>
          <w:sz w:val="22"/>
          <w:szCs w:val="22"/>
          <w:shd w:val="clear" w:color="auto" w:fill="FFFF99"/>
          <w:rtl/>
        </w:rPr>
        <w:t>(1)</w:t>
      </w:r>
      <w:r w:rsidRPr="006C4202">
        <w:rPr>
          <w:rStyle w:val="default"/>
          <w:rFonts w:cs="FrankRuehl"/>
          <w:strike/>
          <w:vanish/>
          <w:sz w:val="22"/>
          <w:szCs w:val="22"/>
          <w:shd w:val="clear" w:color="auto" w:fill="FFFF99"/>
          <w:rtl/>
        </w:rPr>
        <w:tab/>
        <w:t>ל</w:t>
      </w:r>
      <w:r w:rsidRPr="006C4202">
        <w:rPr>
          <w:rStyle w:val="default"/>
          <w:rFonts w:cs="FrankRuehl" w:hint="cs"/>
          <w:strike/>
          <w:vanish/>
          <w:sz w:val="22"/>
          <w:szCs w:val="22"/>
          <w:shd w:val="clear" w:color="auto" w:fill="FFFF99"/>
          <w:rtl/>
        </w:rPr>
        <w:t>הרשות</w:t>
      </w:r>
      <w:r w:rsidRPr="006C4202">
        <w:rPr>
          <w:rStyle w:val="default"/>
          <w:rFonts w:cs="FrankRuehl"/>
          <w:strike/>
          <w:vanish/>
          <w:sz w:val="22"/>
          <w:szCs w:val="22"/>
          <w:shd w:val="clear" w:color="auto" w:fill="FFFF99"/>
          <w:rtl/>
        </w:rPr>
        <w:t xml:space="preserve"> ל</w:t>
      </w:r>
      <w:r w:rsidRPr="006C4202">
        <w:rPr>
          <w:rStyle w:val="default"/>
          <w:rFonts w:cs="FrankRuehl" w:hint="cs"/>
          <w:strike/>
          <w:vanish/>
          <w:sz w:val="22"/>
          <w:szCs w:val="22"/>
          <w:shd w:val="clear" w:color="auto" w:fill="FFFF99"/>
          <w:rtl/>
        </w:rPr>
        <w:t xml:space="preserve">רשות המקומית לעשות בו את התיקונים והשינויים הדרושים כפי שפורטו בהודעה; ואם שונו על ידי הועדה של המועצה המחוזית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כפי ששונו על ידיה;</w:t>
      </w:r>
    </w:p>
    <w:p w:rsidR="00CD44EC" w:rsidRPr="006C4202" w:rsidRDefault="00CD44EC">
      <w:pPr>
        <w:pStyle w:val="P22"/>
        <w:spacing w:before="0"/>
        <w:ind w:left="1021" w:right="1134"/>
        <w:rPr>
          <w:rStyle w:val="default"/>
          <w:rFonts w:cs="FrankRuehl" w:hint="cs"/>
          <w:vanish/>
          <w:sz w:val="22"/>
          <w:szCs w:val="22"/>
          <w:u w:val="single"/>
          <w:shd w:val="clear" w:color="auto" w:fill="FFFF99"/>
          <w:rtl/>
        </w:rPr>
      </w:pPr>
      <w:r w:rsidRPr="006C4202">
        <w:rPr>
          <w:rStyle w:val="default"/>
          <w:rFonts w:cs="FrankRuehl" w:hint="cs"/>
          <w:vanish/>
          <w:sz w:val="22"/>
          <w:szCs w:val="22"/>
          <w:u w:val="single"/>
          <w:shd w:val="clear" w:color="auto" w:fill="FFFF99"/>
          <w:rtl/>
        </w:rPr>
        <w:t>(1)</w:t>
      </w:r>
      <w:r w:rsidRPr="006C4202">
        <w:rPr>
          <w:rStyle w:val="default"/>
          <w:rFonts w:cs="FrankRuehl" w:hint="cs"/>
          <w:vanish/>
          <w:sz w:val="22"/>
          <w:szCs w:val="22"/>
          <w:u w:val="single"/>
          <w:shd w:val="clear" w:color="auto" w:fill="FFFF99"/>
          <w:rtl/>
        </w:rPr>
        <w:tab/>
        <w:t xml:space="preserve">להרשות למי שהרשות המקומית או ראש הגא הסמיכוהו לכך לעשות במקום את התיקונים והשינויים הדרושים במידה שפורטו בהודעה, ואם שונו בערר </w:t>
      </w:r>
      <w:r w:rsidRPr="006C4202">
        <w:rPr>
          <w:rStyle w:val="default"/>
          <w:rFonts w:cs="FrankRuehl"/>
          <w:vanish/>
          <w:sz w:val="22"/>
          <w:szCs w:val="22"/>
          <w:u w:val="single"/>
          <w:shd w:val="clear" w:color="auto" w:fill="FFFF99"/>
          <w:rtl/>
        </w:rPr>
        <w:t>–</w:t>
      </w:r>
      <w:r w:rsidRPr="006C4202">
        <w:rPr>
          <w:rStyle w:val="default"/>
          <w:rFonts w:cs="FrankRuehl" w:hint="cs"/>
          <w:vanish/>
          <w:sz w:val="22"/>
          <w:szCs w:val="22"/>
          <w:u w:val="single"/>
          <w:shd w:val="clear" w:color="auto" w:fill="FFFF99"/>
          <w:rtl/>
        </w:rPr>
        <w:t xml:space="preserve"> במידה ששונו;</w:t>
      </w:r>
    </w:p>
    <w:p w:rsidR="00CD44EC" w:rsidRPr="006C4202" w:rsidRDefault="00CD44EC">
      <w:pPr>
        <w:pStyle w:val="P22"/>
        <w:spacing w:before="0"/>
        <w:ind w:left="1021" w:right="1134"/>
        <w:rPr>
          <w:rStyle w:val="default"/>
          <w:rFonts w:cs="FrankRuehl" w:hint="cs"/>
          <w:vanish/>
          <w:sz w:val="22"/>
          <w:szCs w:val="22"/>
          <w:shd w:val="clear" w:color="auto" w:fill="FFFF99"/>
          <w:rtl/>
        </w:rPr>
      </w:pPr>
      <w:r w:rsidRPr="006C4202">
        <w:rPr>
          <w:rStyle w:val="default"/>
          <w:rFonts w:cs="FrankRuehl"/>
          <w:vanish/>
          <w:sz w:val="22"/>
          <w:szCs w:val="22"/>
          <w:shd w:val="clear" w:color="auto" w:fill="FFFF99"/>
          <w:rtl/>
        </w:rPr>
        <w:t>(2)</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א לעשות בו, ולא להרשות לזולתו לעשות בו, שום שינוי, תיקון או דבר אחר העלול לפגוע בשימוש היעיל במקום כמחסה ציבורי, א</w:t>
      </w:r>
      <w:r w:rsidRPr="006C4202">
        <w:rPr>
          <w:rStyle w:val="default"/>
          <w:rFonts w:cs="FrankRuehl"/>
          <w:vanish/>
          <w:sz w:val="22"/>
          <w:szCs w:val="22"/>
          <w:shd w:val="clear" w:color="auto" w:fill="FFFF99"/>
          <w:rtl/>
        </w:rPr>
        <w:t>לא</w:t>
      </w:r>
      <w:r w:rsidRPr="006C4202">
        <w:rPr>
          <w:rStyle w:val="default"/>
          <w:rFonts w:cs="FrankRuehl" w:hint="cs"/>
          <w:vanish/>
          <w:sz w:val="22"/>
          <w:szCs w:val="22"/>
          <w:shd w:val="clear" w:color="auto" w:fill="FFFF99"/>
          <w:rtl/>
        </w:rPr>
        <w:t xml:space="preserve"> באישור הרשות המקומית;</w:t>
      </w:r>
    </w:p>
    <w:p w:rsidR="00CD44EC" w:rsidRPr="006C4202" w:rsidRDefault="00CD44EC">
      <w:pPr>
        <w:pStyle w:val="P22"/>
        <w:spacing w:before="0"/>
        <w:ind w:left="1021" w:right="1134"/>
        <w:rPr>
          <w:rFonts w:cs="FrankRuehl" w:hint="cs"/>
          <w:vanish/>
          <w:sz w:val="22"/>
          <w:szCs w:val="22"/>
          <w:shd w:val="clear" w:color="auto" w:fill="FFFF99"/>
          <w:rtl/>
        </w:rPr>
      </w:pPr>
      <w:r w:rsidRPr="006C4202">
        <w:rPr>
          <w:rStyle w:val="default"/>
          <w:rFonts w:cs="FrankRuehl"/>
          <w:vanish/>
          <w:sz w:val="22"/>
          <w:szCs w:val="22"/>
          <w:shd w:val="clear" w:color="auto" w:fill="FFFF99"/>
          <w:rtl/>
        </w:rPr>
        <w:t>(3)</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החזיק את המקום ראוי לשימוש בו כמחסה ציבורי בכל עת שיהא צורך בכך ולמלא אחרי הוראות סעיף 15(ג), כאילו היה המקום מקלט.</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28.3.1991</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9</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82" w:history="1">
        <w:r w:rsidRPr="006C4202">
          <w:rPr>
            <w:rStyle w:val="Hyperlink"/>
            <w:rFonts w:cs="FrankRuehl" w:hint="cs"/>
            <w:vanish/>
            <w:szCs w:val="20"/>
            <w:shd w:val="clear" w:color="auto" w:fill="FFFF99"/>
            <w:rtl/>
          </w:rPr>
          <w:t>ס"ח תשנ"א מס' 1352</w:t>
        </w:r>
      </w:hyperlink>
      <w:r w:rsidRPr="006C4202">
        <w:rPr>
          <w:rFonts w:cs="FrankRuehl" w:hint="cs"/>
          <w:vanish/>
          <w:szCs w:val="20"/>
          <w:shd w:val="clear" w:color="auto" w:fill="FFFF99"/>
          <w:rtl/>
        </w:rPr>
        <w:t xml:space="preserve"> מיום 28.3.1991 עמ' 140 (</w:t>
      </w:r>
      <w:hyperlink r:id="rId183" w:history="1">
        <w:r w:rsidRPr="006C4202">
          <w:rPr>
            <w:rStyle w:val="Hyperlink"/>
            <w:rFonts w:cs="FrankRuehl" w:hint="cs"/>
            <w:vanish/>
            <w:szCs w:val="20"/>
            <w:shd w:val="clear" w:color="auto" w:fill="FFFF99"/>
            <w:rtl/>
          </w:rPr>
          <w:t>ה"ח 2033</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(ז</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נ</w:t>
      </w:r>
      <w:r w:rsidRPr="006C4202">
        <w:rPr>
          <w:rStyle w:val="default"/>
          <w:rFonts w:cs="FrankRuehl" w:hint="cs"/>
          <w:vanish/>
          <w:sz w:val="22"/>
          <w:szCs w:val="22"/>
          <w:shd w:val="clear" w:color="auto" w:fill="FFFF99"/>
          <w:rtl/>
        </w:rPr>
        <w:t xml:space="preserve">ועד מקום למחסה ציבורי חייבים בעל המקום והמחזיק בו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(1)</w:t>
      </w:r>
      <w:r w:rsidRPr="006C4202">
        <w:rPr>
          <w:rStyle w:val="default"/>
          <w:rFonts w:cs="FrankRuehl" w:hint="cs"/>
          <w:vanish/>
          <w:sz w:val="22"/>
          <w:szCs w:val="22"/>
          <w:shd w:val="clear" w:color="auto" w:fill="FFFF99"/>
          <w:rtl/>
        </w:rPr>
        <w:tab/>
        <w:t xml:space="preserve">להרשות למי שהרשות המקומית או ראש הגא הסמיכוהו לכך לעשות במקום את התיקונים והשינויים הדרושים במידה שפורטו בהודעה, ואם שונו בערר </w:t>
      </w:r>
      <w:r w:rsidRPr="006C4202">
        <w:rPr>
          <w:rStyle w:val="default"/>
          <w:rFonts w:cs="FrankRuehl"/>
          <w:vanish/>
          <w:sz w:val="22"/>
          <w:szCs w:val="22"/>
          <w:shd w:val="clear" w:color="auto" w:fill="FFFF99"/>
          <w:rtl/>
        </w:rPr>
        <w:t>–</w:t>
      </w:r>
      <w:r w:rsidRPr="006C4202">
        <w:rPr>
          <w:rStyle w:val="default"/>
          <w:rFonts w:cs="FrankRuehl" w:hint="cs"/>
          <w:vanish/>
          <w:sz w:val="22"/>
          <w:szCs w:val="22"/>
          <w:shd w:val="clear" w:color="auto" w:fill="FFFF99"/>
          <w:rtl/>
        </w:rPr>
        <w:t xml:space="preserve"> במידה ששונו;</w:t>
      </w:r>
    </w:p>
    <w:p w:rsidR="00CD44EC" w:rsidRPr="006C4202" w:rsidRDefault="00CD44EC">
      <w:pPr>
        <w:pStyle w:val="P22"/>
        <w:spacing w:before="0"/>
        <w:ind w:left="1021" w:right="1134"/>
        <w:rPr>
          <w:rStyle w:val="default"/>
          <w:rFonts w:cs="FrankRuehl" w:hint="cs"/>
          <w:vanish/>
          <w:sz w:val="22"/>
          <w:szCs w:val="22"/>
          <w:shd w:val="clear" w:color="auto" w:fill="FFFF99"/>
          <w:rtl/>
        </w:rPr>
      </w:pPr>
      <w:r w:rsidRPr="006C4202">
        <w:rPr>
          <w:rStyle w:val="default"/>
          <w:rFonts w:cs="FrankRuehl"/>
          <w:vanish/>
          <w:sz w:val="22"/>
          <w:szCs w:val="22"/>
          <w:shd w:val="clear" w:color="auto" w:fill="FFFF99"/>
          <w:rtl/>
        </w:rPr>
        <w:t>(2)</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א לעשות בו, ולא להרשות לזולתו לעשות בו, שום שינוי, תיקון או דבר אחר העלול לפגוע בשימוש היעיל במקום כמחסה ציבורי, א</w:t>
      </w:r>
      <w:r w:rsidRPr="006C4202">
        <w:rPr>
          <w:rStyle w:val="default"/>
          <w:rFonts w:cs="FrankRuehl"/>
          <w:vanish/>
          <w:sz w:val="22"/>
          <w:szCs w:val="22"/>
          <w:shd w:val="clear" w:color="auto" w:fill="FFFF99"/>
          <w:rtl/>
        </w:rPr>
        <w:t>לא</w:t>
      </w:r>
      <w:r w:rsidRPr="006C4202">
        <w:rPr>
          <w:rStyle w:val="default"/>
          <w:rFonts w:cs="FrankRuehl" w:hint="cs"/>
          <w:vanish/>
          <w:sz w:val="22"/>
          <w:szCs w:val="22"/>
          <w:shd w:val="clear" w:color="auto" w:fill="FFFF99"/>
          <w:rtl/>
        </w:rPr>
        <w:t xml:space="preserve"> באישור הרשות המקומית;</w:t>
      </w:r>
    </w:p>
    <w:p w:rsidR="00CD44EC" w:rsidRPr="006C4202" w:rsidRDefault="00CD44EC">
      <w:pPr>
        <w:pStyle w:val="P22"/>
        <w:spacing w:before="0"/>
        <w:ind w:left="1021" w:right="1134"/>
        <w:rPr>
          <w:rStyle w:val="default"/>
          <w:rFonts w:cs="FrankRuehl" w:hint="cs"/>
          <w:vanish/>
          <w:sz w:val="22"/>
          <w:szCs w:val="22"/>
          <w:shd w:val="clear" w:color="auto" w:fill="FFFF99"/>
          <w:rtl/>
        </w:rPr>
      </w:pPr>
      <w:r w:rsidRPr="006C4202">
        <w:rPr>
          <w:rStyle w:val="default"/>
          <w:rFonts w:cs="FrankRuehl"/>
          <w:vanish/>
          <w:sz w:val="22"/>
          <w:szCs w:val="22"/>
          <w:shd w:val="clear" w:color="auto" w:fill="FFFF99"/>
          <w:rtl/>
        </w:rPr>
        <w:t>(3)</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 xml:space="preserve">החזיק את המקום ראוי לשימוש בו כמחסה ציבורי בכל עת שיהא צורך בכך ולמלא אחרי הוראות </w:t>
      </w:r>
      <w:r w:rsidRPr="006C4202">
        <w:rPr>
          <w:rStyle w:val="default"/>
          <w:rFonts w:cs="FrankRuehl" w:hint="cs"/>
          <w:strike/>
          <w:vanish/>
          <w:sz w:val="22"/>
          <w:szCs w:val="22"/>
          <w:shd w:val="clear" w:color="auto" w:fill="FFFF99"/>
          <w:rtl/>
        </w:rPr>
        <w:t>סעיף 15(ג)</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סעיף 15(ו)</w:t>
      </w:r>
      <w:r w:rsidRPr="006C4202">
        <w:rPr>
          <w:rStyle w:val="default"/>
          <w:rFonts w:cs="FrankRuehl" w:hint="cs"/>
          <w:vanish/>
          <w:sz w:val="22"/>
          <w:szCs w:val="22"/>
          <w:shd w:val="clear" w:color="auto" w:fill="FFFF99"/>
          <w:rtl/>
        </w:rPr>
        <w:t>, כאילו היה המקום מקלט.</w:t>
      </w:r>
    </w:p>
    <w:p w:rsidR="006247CD" w:rsidRPr="006C4202" w:rsidRDefault="006247CD" w:rsidP="006247CD">
      <w:pPr>
        <w:pStyle w:val="P00"/>
        <w:spacing w:before="0"/>
        <w:ind w:left="0" w:right="1134"/>
        <w:rPr>
          <w:rStyle w:val="default"/>
          <w:rFonts w:cs="FrankRuehl" w:hint="cs"/>
          <w:vanish/>
          <w:sz w:val="20"/>
          <w:szCs w:val="20"/>
          <w:shd w:val="clear" w:color="auto" w:fill="FFFF99"/>
          <w:rtl/>
        </w:rPr>
      </w:pPr>
    </w:p>
    <w:p w:rsidR="006247CD" w:rsidRPr="006C4202" w:rsidRDefault="006247CD" w:rsidP="006247CD">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6247CD" w:rsidRPr="006C4202" w:rsidRDefault="006247CD" w:rsidP="006247CD">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6247CD" w:rsidRPr="006C4202" w:rsidRDefault="006247CD" w:rsidP="006247CD">
      <w:pPr>
        <w:pStyle w:val="P00"/>
        <w:tabs>
          <w:tab w:val="clear" w:pos="6259"/>
        </w:tabs>
        <w:spacing w:before="0"/>
        <w:ind w:left="0" w:right="1134"/>
        <w:rPr>
          <w:rFonts w:cs="FrankRuehl" w:hint="cs"/>
          <w:vanish/>
          <w:szCs w:val="20"/>
          <w:shd w:val="clear" w:color="auto" w:fill="FFFF99"/>
          <w:rtl/>
        </w:rPr>
      </w:pPr>
      <w:hyperlink r:id="rId184"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787 (</w:t>
      </w:r>
      <w:hyperlink r:id="rId185"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6247CD" w:rsidRPr="006C4202" w:rsidRDefault="006247CD" w:rsidP="006247CD">
      <w:pPr>
        <w:pStyle w:val="P00"/>
        <w:ind w:left="0" w:right="1134"/>
        <w:rPr>
          <w:rStyle w:val="default"/>
          <w:rFonts w:cs="FrankRuehl" w:hint="cs"/>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(ג</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נ</w:t>
      </w:r>
      <w:r w:rsidRPr="006C4202">
        <w:rPr>
          <w:rStyle w:val="default"/>
          <w:rFonts w:cs="FrankRuehl" w:hint="cs"/>
          <w:strike/>
          <w:vanish/>
          <w:sz w:val="22"/>
          <w:szCs w:val="22"/>
          <w:shd w:val="clear" w:color="auto" w:fill="FFFF99"/>
          <w:rtl/>
        </w:rPr>
        <w:t>מסרה לאדם הודע</w:t>
      </w:r>
      <w:r w:rsidRPr="006C4202">
        <w:rPr>
          <w:rStyle w:val="default"/>
          <w:rFonts w:cs="FrankRuehl"/>
          <w:strike/>
          <w:vanish/>
          <w:sz w:val="22"/>
          <w:szCs w:val="22"/>
          <w:shd w:val="clear" w:color="auto" w:fill="FFFF99"/>
          <w:rtl/>
        </w:rPr>
        <w:t>ה</w:t>
      </w:r>
      <w:r w:rsidRPr="006C4202">
        <w:rPr>
          <w:rStyle w:val="default"/>
          <w:rFonts w:cs="FrankRuehl" w:hint="cs"/>
          <w:strike/>
          <w:vanish/>
          <w:sz w:val="22"/>
          <w:szCs w:val="22"/>
          <w:shd w:val="clear" w:color="auto" w:fill="FFFF99"/>
          <w:rtl/>
        </w:rPr>
        <w:t xml:space="preserve">, רשאי הוא תוך 15 יום להגיש עליה ערר למועצה המחוזית של הגא בנימוק </w:t>
      </w:r>
      <w:r w:rsidRPr="006C4202">
        <w:rPr>
          <w:rStyle w:val="default"/>
          <w:rFonts w:cs="FrankRuehl"/>
          <w:strike/>
          <w:vanish/>
          <w:sz w:val="22"/>
          <w:szCs w:val="22"/>
          <w:shd w:val="clear" w:color="auto" w:fill="FFFF99"/>
          <w:rtl/>
        </w:rPr>
        <w:t>–</w:t>
      </w:r>
    </w:p>
    <w:p w:rsidR="006247CD" w:rsidRPr="006C4202" w:rsidRDefault="006247CD" w:rsidP="006247CD">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(1)</w:t>
      </w:r>
      <w:r w:rsidRPr="006C4202">
        <w:rPr>
          <w:rStyle w:val="default"/>
          <w:rFonts w:cs="FrankRuehl"/>
          <w:strike/>
          <w:vanish/>
          <w:sz w:val="22"/>
          <w:szCs w:val="22"/>
          <w:shd w:val="clear" w:color="auto" w:fill="FFFF99"/>
          <w:rtl/>
        </w:rPr>
        <w:tab/>
        <w:t>כ</w:t>
      </w:r>
      <w:r w:rsidRPr="006C4202">
        <w:rPr>
          <w:rStyle w:val="default"/>
          <w:rFonts w:cs="FrankRuehl" w:hint="cs"/>
          <w:strike/>
          <w:vanish/>
          <w:sz w:val="22"/>
          <w:szCs w:val="22"/>
          <w:shd w:val="clear" w:color="auto" w:fill="FFFF99"/>
          <w:rtl/>
        </w:rPr>
        <w:t>י המקום, כולו או מקצתו, נועד לשמש מוסד או עס</w:t>
      </w:r>
      <w:r w:rsidRPr="006C4202">
        <w:rPr>
          <w:rStyle w:val="default"/>
          <w:rFonts w:cs="FrankRuehl"/>
          <w:strike/>
          <w:vanish/>
          <w:sz w:val="22"/>
          <w:szCs w:val="22"/>
          <w:shd w:val="clear" w:color="auto" w:fill="FFFF99"/>
          <w:rtl/>
        </w:rPr>
        <w:t xml:space="preserve">ק </w:t>
      </w:r>
      <w:r w:rsidRPr="006C4202">
        <w:rPr>
          <w:rStyle w:val="default"/>
          <w:rFonts w:cs="FrankRuehl" w:hint="cs"/>
          <w:strike/>
          <w:vanish/>
          <w:sz w:val="22"/>
          <w:szCs w:val="22"/>
          <w:shd w:val="clear" w:color="auto" w:fill="FFFF99"/>
          <w:rtl/>
        </w:rPr>
        <w:t>בעלי תועלת ציבורית והשימוש בו למטרה זו עלול להיפגע, אם המקום ישמש מחסה ציבורי, או</w:t>
      </w:r>
    </w:p>
    <w:p w:rsidR="006247CD" w:rsidRPr="006C4202" w:rsidRDefault="006247CD" w:rsidP="006247CD">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(2)</w:t>
      </w:r>
      <w:r w:rsidRPr="006C4202">
        <w:rPr>
          <w:rStyle w:val="default"/>
          <w:rFonts w:cs="FrankRuehl"/>
          <w:strike/>
          <w:vanish/>
          <w:sz w:val="22"/>
          <w:szCs w:val="22"/>
          <w:shd w:val="clear" w:color="auto" w:fill="FFFF99"/>
          <w:rtl/>
        </w:rPr>
        <w:tab/>
        <w:t>כ</w:t>
      </w:r>
      <w:r w:rsidRPr="006C4202">
        <w:rPr>
          <w:rStyle w:val="default"/>
          <w:rFonts w:cs="FrankRuehl" w:hint="cs"/>
          <w:strike/>
          <w:vanish/>
          <w:sz w:val="22"/>
          <w:szCs w:val="22"/>
          <w:shd w:val="clear" w:color="auto" w:fill="FFFF99"/>
          <w:rtl/>
        </w:rPr>
        <w:t>י המקום דרוש, כולו או מקצתו, לבעלי המקום, או למחז</w:t>
      </w:r>
      <w:r w:rsidRPr="006C4202">
        <w:rPr>
          <w:rStyle w:val="default"/>
          <w:rFonts w:cs="FrankRuehl"/>
          <w:strike/>
          <w:vanish/>
          <w:sz w:val="22"/>
          <w:szCs w:val="22"/>
          <w:shd w:val="clear" w:color="auto" w:fill="FFFF99"/>
          <w:rtl/>
        </w:rPr>
        <w:t>י</w:t>
      </w:r>
      <w:r w:rsidRPr="006C4202">
        <w:rPr>
          <w:rStyle w:val="default"/>
          <w:rFonts w:cs="FrankRuehl" w:hint="cs"/>
          <w:strike/>
          <w:vanish/>
          <w:sz w:val="22"/>
          <w:szCs w:val="22"/>
          <w:shd w:val="clear" w:color="auto" w:fill="FFFF99"/>
          <w:rtl/>
        </w:rPr>
        <w:t>ק במקום, לשם התקנת מקלט.</w:t>
      </w:r>
    </w:p>
    <w:p w:rsidR="006247CD" w:rsidRPr="006C4202" w:rsidRDefault="006247CD" w:rsidP="006247CD">
      <w:pPr>
        <w:pStyle w:val="P00"/>
        <w:spacing w:before="0"/>
        <w:ind w:left="0" w:right="1134"/>
        <w:rPr>
          <w:rStyle w:val="default"/>
          <w:rFonts w:cs="FrankRuehl" w:hint="cs"/>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(ד</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ב</w:t>
      </w:r>
      <w:r w:rsidRPr="006C4202">
        <w:rPr>
          <w:rStyle w:val="default"/>
          <w:rFonts w:cs="FrankRuehl" w:hint="cs"/>
          <w:strike/>
          <w:vanish/>
          <w:sz w:val="22"/>
          <w:szCs w:val="22"/>
          <w:shd w:val="clear" w:color="auto" w:fill="FFFF99"/>
          <w:rtl/>
        </w:rPr>
        <w:t xml:space="preserve">ערר, כאמור, תדון ועדה של שלושה מחברי המועצה המחוזית שתיבחר לכך על ידיה. ועדה זו </w:t>
      </w:r>
      <w:r w:rsidRPr="006C4202">
        <w:rPr>
          <w:rStyle w:val="default"/>
          <w:rFonts w:cs="FrankRuehl"/>
          <w:strike/>
          <w:vanish/>
          <w:sz w:val="22"/>
          <w:szCs w:val="22"/>
          <w:shd w:val="clear" w:color="auto" w:fill="FFFF99"/>
          <w:rtl/>
        </w:rPr>
        <w:t>–</w:t>
      </w:r>
    </w:p>
    <w:p w:rsidR="006247CD" w:rsidRPr="006C4202" w:rsidRDefault="006247CD" w:rsidP="006247CD">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(1)</w:t>
      </w:r>
      <w:r w:rsidRPr="006C4202">
        <w:rPr>
          <w:rStyle w:val="default"/>
          <w:rFonts w:cs="FrankRuehl"/>
          <w:strike/>
          <w:vanish/>
          <w:sz w:val="22"/>
          <w:szCs w:val="22"/>
          <w:shd w:val="clear" w:color="auto" w:fill="FFFF99"/>
          <w:rtl/>
        </w:rPr>
        <w:tab/>
      </w:r>
      <w:r w:rsidRPr="006C4202">
        <w:rPr>
          <w:rStyle w:val="default"/>
          <w:rFonts w:cs="FrankRuehl" w:hint="cs"/>
          <w:strike/>
          <w:vanish/>
          <w:sz w:val="22"/>
          <w:szCs w:val="22"/>
          <w:shd w:val="clear" w:color="auto" w:fill="FFFF99"/>
          <w:rtl/>
        </w:rPr>
        <w:t>ת</w:t>
      </w:r>
      <w:r w:rsidRPr="006C4202">
        <w:rPr>
          <w:rStyle w:val="default"/>
          <w:rFonts w:cs="FrankRuehl"/>
          <w:strike/>
          <w:vanish/>
          <w:sz w:val="22"/>
          <w:szCs w:val="22"/>
          <w:shd w:val="clear" w:color="auto" w:fill="FFFF99"/>
          <w:rtl/>
        </w:rPr>
        <w:t>ח</w:t>
      </w:r>
      <w:r w:rsidRPr="006C4202">
        <w:rPr>
          <w:rStyle w:val="default"/>
          <w:rFonts w:cs="FrankRuehl" w:hint="cs"/>
          <w:strike/>
          <w:vanish/>
          <w:sz w:val="22"/>
          <w:szCs w:val="22"/>
          <w:shd w:val="clear" w:color="auto" w:fill="FFFF99"/>
          <w:rtl/>
        </w:rPr>
        <w:t>ליט ברוב דעות;</w:t>
      </w:r>
    </w:p>
    <w:p w:rsidR="006247CD" w:rsidRPr="006C4202" w:rsidRDefault="006247CD" w:rsidP="006247CD">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(2)</w:t>
      </w:r>
      <w:r w:rsidRPr="006C4202">
        <w:rPr>
          <w:rStyle w:val="default"/>
          <w:rFonts w:cs="FrankRuehl"/>
          <w:strike/>
          <w:vanish/>
          <w:sz w:val="22"/>
          <w:szCs w:val="22"/>
          <w:shd w:val="clear" w:color="auto" w:fill="FFFF99"/>
          <w:rtl/>
        </w:rPr>
        <w:tab/>
        <w:t>ת</w:t>
      </w:r>
      <w:r w:rsidRPr="006C4202">
        <w:rPr>
          <w:rStyle w:val="default"/>
          <w:rFonts w:cs="FrankRuehl" w:hint="cs"/>
          <w:strike/>
          <w:vanish/>
          <w:sz w:val="22"/>
          <w:szCs w:val="22"/>
          <w:shd w:val="clear" w:color="auto" w:fill="FFFF99"/>
          <w:rtl/>
        </w:rPr>
        <w:t>תן נימוקים להחלטותיה;</w:t>
      </w:r>
    </w:p>
    <w:p w:rsidR="006247CD" w:rsidRPr="006C4202" w:rsidRDefault="006247CD" w:rsidP="006247CD">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(3)</w:t>
      </w:r>
      <w:r w:rsidRPr="006C4202">
        <w:rPr>
          <w:rStyle w:val="default"/>
          <w:rFonts w:cs="FrankRuehl"/>
          <w:strike/>
          <w:vanish/>
          <w:sz w:val="22"/>
          <w:szCs w:val="22"/>
          <w:shd w:val="clear" w:color="auto" w:fill="FFFF99"/>
          <w:rtl/>
        </w:rPr>
        <w:tab/>
        <w:t>י</w:t>
      </w:r>
      <w:r w:rsidRPr="006C4202">
        <w:rPr>
          <w:rStyle w:val="default"/>
          <w:rFonts w:cs="FrankRuehl" w:hint="cs"/>
          <w:strike/>
          <w:vanish/>
          <w:sz w:val="22"/>
          <w:szCs w:val="22"/>
          <w:shd w:val="clear" w:color="auto" w:fill="FFFF99"/>
          <w:rtl/>
        </w:rPr>
        <w:t>היו לה הסמכויות של ועדת חקירה שנתמנתה לפי פקודת ועדות החקירה ושהוענקו לה כל הסמכויות שאפשר להעניק לועדת חקירה כזאת לפי סעיף 5 לפקודה האמורה;</w:t>
      </w:r>
    </w:p>
    <w:p w:rsidR="006247CD" w:rsidRPr="006C4202" w:rsidRDefault="006247CD" w:rsidP="006247CD">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(4)</w:t>
      </w:r>
      <w:r w:rsidRPr="006C4202">
        <w:rPr>
          <w:rStyle w:val="default"/>
          <w:rFonts w:cs="FrankRuehl"/>
          <w:strike/>
          <w:vanish/>
          <w:sz w:val="22"/>
          <w:szCs w:val="22"/>
          <w:shd w:val="clear" w:color="auto" w:fill="FFFF99"/>
          <w:rtl/>
        </w:rPr>
        <w:tab/>
        <w:t>ת</w:t>
      </w:r>
      <w:r w:rsidRPr="006C4202">
        <w:rPr>
          <w:rStyle w:val="default"/>
          <w:rFonts w:cs="FrankRuehl" w:hint="cs"/>
          <w:strike/>
          <w:vanish/>
          <w:sz w:val="22"/>
          <w:szCs w:val="22"/>
          <w:shd w:val="clear" w:color="auto" w:fill="FFFF99"/>
          <w:rtl/>
        </w:rPr>
        <w:t>היה רשאית לאשר את ההודעה או לבטלה או לאשרה בתנאים מסויימים;</w:t>
      </w:r>
    </w:p>
    <w:p w:rsidR="006247CD" w:rsidRPr="006C4202" w:rsidRDefault="006247CD" w:rsidP="006247CD">
      <w:pPr>
        <w:pStyle w:val="P22"/>
        <w:spacing w:before="0"/>
        <w:ind w:left="1021" w:right="1134"/>
        <w:rPr>
          <w:rStyle w:val="default"/>
          <w:rFonts w:cs="FrankRuehl"/>
          <w:vanish/>
          <w:sz w:val="22"/>
          <w:szCs w:val="22"/>
          <w:shd w:val="clear" w:color="auto" w:fill="FFFF99"/>
          <w:rtl/>
        </w:rPr>
      </w:pPr>
      <w:r w:rsidRPr="006C4202">
        <w:rPr>
          <w:rStyle w:val="default"/>
          <w:rFonts w:cs="FrankRuehl" w:hint="cs"/>
          <w:strike/>
          <w:vanish/>
          <w:sz w:val="22"/>
          <w:szCs w:val="22"/>
          <w:shd w:val="clear" w:color="auto" w:fill="FFFF99"/>
          <w:rtl/>
        </w:rPr>
        <w:t>(5)</w:t>
      </w:r>
      <w:r w:rsidRPr="006C4202">
        <w:rPr>
          <w:rStyle w:val="default"/>
          <w:rFonts w:cs="FrankRuehl"/>
          <w:strike/>
          <w:vanish/>
          <w:sz w:val="22"/>
          <w:szCs w:val="22"/>
          <w:shd w:val="clear" w:color="auto" w:fill="FFFF99"/>
          <w:rtl/>
        </w:rPr>
        <w:tab/>
        <w:t>ת</w:t>
      </w:r>
      <w:r w:rsidRPr="006C4202">
        <w:rPr>
          <w:rStyle w:val="default"/>
          <w:rFonts w:cs="FrankRuehl" w:hint="cs"/>
          <w:strike/>
          <w:vanish/>
          <w:sz w:val="22"/>
          <w:szCs w:val="22"/>
          <w:shd w:val="clear" w:color="auto" w:fill="FFFF99"/>
          <w:rtl/>
        </w:rPr>
        <w:t>קבע בעצמה את יתר סדרי דיוניה ועבודתה.</w:t>
      </w:r>
    </w:p>
    <w:p w:rsidR="006247CD" w:rsidRPr="006C4202" w:rsidRDefault="006247CD" w:rsidP="006247CD">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נ</w:t>
      </w:r>
      <w:r w:rsidRPr="006C4202">
        <w:rPr>
          <w:rStyle w:val="default"/>
          <w:rFonts w:cs="FrankRuehl" w:hint="cs"/>
          <w:vanish/>
          <w:sz w:val="22"/>
          <w:szCs w:val="22"/>
          <w:shd w:val="clear" w:color="auto" w:fill="FFFF99"/>
          <w:rtl/>
        </w:rPr>
        <w:t xml:space="preserve">יתנה הודעה על מקום פלוני וכל עוד לא בוטלה ההודעה, לא יעשה בעל המקום או המחזיק בו, ולא ירשה לזולתו לעשות בו, שום שינוי, תיקון או דבר אחר העלול לפגוע בשימוש היעיל במקום כמחסה ציבורי </w:t>
      </w:r>
      <w:r w:rsidRPr="006C4202">
        <w:rPr>
          <w:rStyle w:val="default"/>
          <w:rFonts w:cs="FrankRuehl" w:hint="cs"/>
          <w:strike/>
          <w:vanish/>
          <w:sz w:val="22"/>
          <w:szCs w:val="22"/>
          <w:shd w:val="clear" w:color="auto" w:fill="FFFF99"/>
          <w:rtl/>
        </w:rPr>
        <w:t>א</w:t>
      </w:r>
      <w:r w:rsidRPr="006C4202">
        <w:rPr>
          <w:rStyle w:val="default"/>
          <w:rFonts w:cs="FrankRuehl"/>
          <w:strike/>
          <w:vanish/>
          <w:sz w:val="22"/>
          <w:szCs w:val="22"/>
          <w:shd w:val="clear" w:color="auto" w:fill="FFFF99"/>
          <w:rtl/>
        </w:rPr>
        <w:t>לא</w:t>
      </w:r>
      <w:r w:rsidRPr="006C4202">
        <w:rPr>
          <w:rStyle w:val="default"/>
          <w:rFonts w:cs="FrankRuehl" w:hint="cs"/>
          <w:strike/>
          <w:vanish/>
          <w:sz w:val="22"/>
          <w:szCs w:val="22"/>
          <w:shd w:val="clear" w:color="auto" w:fill="FFFF99"/>
          <w:rtl/>
        </w:rPr>
        <w:t xml:space="preserve"> על פי היתר הועדה של המועצה המחוזית</w:t>
      </w:r>
      <w:r w:rsidRPr="006C4202">
        <w:rPr>
          <w:rStyle w:val="default"/>
          <w:rFonts w:cs="FrankRuehl" w:hint="cs"/>
          <w:vanish/>
          <w:sz w:val="22"/>
          <w:szCs w:val="22"/>
          <w:shd w:val="clear" w:color="auto" w:fill="FFFF99"/>
          <w:rtl/>
        </w:rPr>
        <w:t>.</w:t>
      </w:r>
    </w:p>
    <w:p w:rsidR="006247CD" w:rsidRPr="006C4202" w:rsidRDefault="006247CD" w:rsidP="006247CD">
      <w:pPr>
        <w:pStyle w:val="P00"/>
        <w:spacing w:before="0"/>
        <w:ind w:left="0" w:right="1134"/>
        <w:rPr>
          <w:rStyle w:val="default"/>
          <w:rFonts w:cs="FrankRuehl"/>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(ו</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ה</w:t>
      </w:r>
      <w:r w:rsidRPr="006C4202">
        <w:rPr>
          <w:rStyle w:val="default"/>
          <w:rFonts w:cs="FrankRuehl" w:hint="cs"/>
          <w:strike/>
          <w:vanish/>
          <w:sz w:val="22"/>
          <w:szCs w:val="22"/>
          <w:shd w:val="clear" w:color="auto" w:fill="FFFF99"/>
          <w:rtl/>
        </w:rPr>
        <w:t>ומצאה הודעה כאמור בסעיף ז</w:t>
      </w:r>
      <w:r w:rsidRPr="006C4202">
        <w:rPr>
          <w:rStyle w:val="default"/>
          <w:rFonts w:cs="FrankRuehl"/>
          <w:strike/>
          <w:vanish/>
          <w:sz w:val="22"/>
          <w:szCs w:val="22"/>
          <w:shd w:val="clear" w:color="auto" w:fill="FFFF99"/>
          <w:rtl/>
        </w:rPr>
        <w:t>ה</w:t>
      </w:r>
      <w:r w:rsidRPr="006C4202">
        <w:rPr>
          <w:rStyle w:val="default"/>
          <w:rFonts w:cs="FrankRuehl" w:hint="cs"/>
          <w:strike/>
          <w:vanish/>
          <w:sz w:val="22"/>
          <w:szCs w:val="22"/>
          <w:shd w:val="clear" w:color="auto" w:fill="FFFF99"/>
          <w:rtl/>
        </w:rPr>
        <w:t xml:space="preserve"> ולא הוגש ערר עליה, או הוגש ערר עליה אך היא אושרה בערר, יהיה המקום שאליו מתייחסת ההודעה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מקום שנועד למחסה ציבורי.</w:t>
      </w:r>
    </w:p>
    <w:p w:rsidR="006247CD" w:rsidRPr="006C4202" w:rsidRDefault="006247CD" w:rsidP="006247CD">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(ז</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נ</w:t>
      </w:r>
      <w:r w:rsidRPr="006C4202">
        <w:rPr>
          <w:rStyle w:val="default"/>
          <w:rFonts w:cs="FrankRuehl" w:hint="cs"/>
          <w:vanish/>
          <w:sz w:val="22"/>
          <w:szCs w:val="22"/>
          <w:shd w:val="clear" w:color="auto" w:fill="FFFF99"/>
          <w:rtl/>
        </w:rPr>
        <w:t xml:space="preserve">ועד מקום למחסה ציבורי חייבים בעל המקום והמחזיק בו </w:t>
      </w:r>
      <w:r w:rsidRPr="006C4202">
        <w:rPr>
          <w:rStyle w:val="default"/>
          <w:rFonts w:cs="FrankRuehl"/>
          <w:vanish/>
          <w:sz w:val="22"/>
          <w:szCs w:val="22"/>
          <w:shd w:val="clear" w:color="auto" w:fill="FFFF99"/>
          <w:rtl/>
        </w:rPr>
        <w:t>–</w:t>
      </w:r>
    </w:p>
    <w:p w:rsidR="006247CD" w:rsidRPr="006C4202" w:rsidRDefault="006247CD" w:rsidP="006247CD">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הרשות</w:t>
      </w:r>
      <w:r w:rsidRPr="006C4202">
        <w:rPr>
          <w:rStyle w:val="default"/>
          <w:rFonts w:cs="FrankRuehl"/>
          <w:vanish/>
          <w:sz w:val="22"/>
          <w:szCs w:val="22"/>
          <w:shd w:val="clear" w:color="auto" w:fill="FFFF99"/>
          <w:rtl/>
        </w:rPr>
        <w:t xml:space="preserve"> ל</w:t>
      </w:r>
      <w:r w:rsidRPr="006C4202">
        <w:rPr>
          <w:rStyle w:val="default"/>
          <w:rFonts w:cs="FrankRuehl" w:hint="cs"/>
          <w:vanish/>
          <w:sz w:val="22"/>
          <w:szCs w:val="22"/>
          <w:shd w:val="clear" w:color="auto" w:fill="FFFF99"/>
          <w:rtl/>
        </w:rPr>
        <w:t>מי שהרשות המקומית או ראש הגא הסמיכוהו לכך לעשות במקום את התיקונים והשינויים הדרושים במידה שפורטו בהודעה</w:t>
      </w:r>
      <w:r w:rsidRPr="006C4202">
        <w:rPr>
          <w:rStyle w:val="default"/>
          <w:rFonts w:cs="FrankRuehl" w:hint="cs"/>
          <w:strike/>
          <w:vanish/>
          <w:sz w:val="22"/>
          <w:szCs w:val="22"/>
          <w:shd w:val="clear" w:color="auto" w:fill="FFFF99"/>
          <w:rtl/>
        </w:rPr>
        <w:t xml:space="preserve">, ואם שונו בערר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במידה ששונו</w:t>
      </w:r>
      <w:r w:rsidRPr="006C4202">
        <w:rPr>
          <w:rStyle w:val="default"/>
          <w:rFonts w:cs="FrankRuehl" w:hint="cs"/>
          <w:vanish/>
          <w:sz w:val="22"/>
          <w:szCs w:val="22"/>
          <w:shd w:val="clear" w:color="auto" w:fill="FFFF99"/>
          <w:rtl/>
        </w:rPr>
        <w:t>;</w:t>
      </w:r>
    </w:p>
    <w:p w:rsidR="006247CD" w:rsidRPr="006C4202" w:rsidRDefault="006247CD" w:rsidP="006247CD">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(2)</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א לעשות בו, ולא להרשות לזולתו לעשות בו, שום שינוי, תיקון או דבר אחר העלול לפגוע בשימוש היעיל במקום כמחסה ציבורי, א</w:t>
      </w:r>
      <w:r w:rsidRPr="006C4202">
        <w:rPr>
          <w:rStyle w:val="default"/>
          <w:rFonts w:cs="FrankRuehl"/>
          <w:vanish/>
          <w:sz w:val="22"/>
          <w:szCs w:val="22"/>
          <w:shd w:val="clear" w:color="auto" w:fill="FFFF99"/>
          <w:rtl/>
        </w:rPr>
        <w:t>לא</w:t>
      </w:r>
      <w:r w:rsidRPr="006C4202">
        <w:rPr>
          <w:rStyle w:val="default"/>
          <w:rFonts w:cs="FrankRuehl" w:hint="cs"/>
          <w:vanish/>
          <w:sz w:val="22"/>
          <w:szCs w:val="22"/>
          <w:shd w:val="clear" w:color="auto" w:fill="FFFF99"/>
          <w:rtl/>
        </w:rPr>
        <w:t xml:space="preserve"> באישור הרשות המקומית;</w:t>
      </w:r>
    </w:p>
    <w:p w:rsidR="006247CD" w:rsidRPr="006247CD" w:rsidRDefault="006247CD" w:rsidP="006247CD">
      <w:pPr>
        <w:pStyle w:val="P22"/>
        <w:spacing w:before="0"/>
        <w:ind w:left="1021" w:right="1134"/>
        <w:rPr>
          <w:rStyle w:val="default"/>
          <w:rFonts w:cs="FrankRuehl" w:hint="cs"/>
          <w:sz w:val="2"/>
          <w:szCs w:val="2"/>
          <w:rtl/>
        </w:rPr>
      </w:pPr>
      <w:r w:rsidRPr="006C4202">
        <w:rPr>
          <w:rStyle w:val="default"/>
          <w:rFonts w:cs="FrankRuehl"/>
          <w:vanish/>
          <w:sz w:val="22"/>
          <w:szCs w:val="22"/>
          <w:shd w:val="clear" w:color="auto" w:fill="FFFF99"/>
          <w:rtl/>
        </w:rPr>
        <w:t>(3)</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החזיק את המקום ראוי לשימוש בו כמחסה ציבורי בכל עת שיהא צורך בכך ולמלא אחרי הוראות סעיף 15(ו), כאילו היה המקום מקלט.</w:t>
      </w:r>
      <w:bookmarkEnd w:id="66"/>
    </w:p>
    <w:p w:rsidR="00CD44EC" w:rsidRDefault="00CD44EC">
      <w:pPr>
        <w:pStyle w:val="P00"/>
        <w:spacing w:before="72"/>
        <w:ind w:left="0" w:right="1134"/>
        <w:rPr>
          <w:rStyle w:val="default"/>
          <w:rFonts w:cs="FrankRuehl"/>
          <w:rtl/>
        </w:rPr>
      </w:pPr>
      <w:bookmarkStart w:id="67" w:name="Seif22"/>
      <w:bookmarkEnd w:id="67"/>
      <w:r>
        <w:rPr>
          <w:lang w:val="he-IL"/>
        </w:rPr>
        <w:pict>
          <v:rect id="_x0000_s2117" style="position:absolute;left:0;text-align:left;margin-left:464.5pt;margin-top:8.05pt;width:75.05pt;height:40pt;z-index:251596288"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ראש הגא </w:t>
                  </w:r>
                  <w:r>
                    <w:rPr>
                      <w:rFonts w:cs="Miriam"/>
                      <w:sz w:val="18"/>
                      <w:szCs w:val="18"/>
                      <w:rtl/>
                    </w:rPr>
                    <w:t>לה</w:t>
                  </w:r>
                  <w:r>
                    <w:rPr>
                      <w:rFonts w:cs="Miriam" w:hint="cs"/>
                      <w:sz w:val="18"/>
                      <w:szCs w:val="18"/>
                      <w:rtl/>
                    </w:rPr>
                    <w:t>ועיד מקום ל</w:t>
                  </w:r>
                  <w:r>
                    <w:rPr>
                      <w:rFonts w:cs="Miriam"/>
                      <w:sz w:val="18"/>
                      <w:szCs w:val="18"/>
                      <w:rtl/>
                    </w:rPr>
                    <w:t>מ</w:t>
                  </w:r>
                  <w:r>
                    <w:rPr>
                      <w:rFonts w:cs="Miriam" w:hint="cs"/>
                      <w:sz w:val="18"/>
                      <w:szCs w:val="18"/>
                      <w:rtl/>
                    </w:rPr>
                    <w:t>חסה ציבורי</w:t>
                  </w:r>
                </w:p>
                <w:p w:rsidR="00B56D9C" w:rsidRDefault="00B56D9C">
                  <w:pPr>
                    <w:spacing w:line="160" w:lineRule="exact"/>
                    <w:jc w:val="left"/>
                    <w:rPr>
                      <w:rFonts w:cs="Miriam"/>
                      <w:sz w:val="18"/>
                      <w:szCs w:val="18"/>
                      <w:rtl/>
                    </w:rPr>
                  </w:pPr>
                  <w:r>
                    <w:rPr>
                      <w:rFonts w:cs="Miriam"/>
                      <w:sz w:val="18"/>
                      <w:szCs w:val="18"/>
                      <w:rtl/>
                    </w:rPr>
                    <w:t xml:space="preserve">(תיקון מס' 2)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rect>
        </w:pict>
      </w:r>
      <w:r>
        <w:rPr>
          <w:rStyle w:val="big-number"/>
          <w:rFonts w:cs="Miriam"/>
          <w:rtl/>
        </w:rPr>
        <w:t>13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 xml:space="preserve">אש הגא רשאי להורות לרשות מקומית שתמסור, לגבי מקום פלוני הראוי לדעתו לשמש מחסה ציבורי, הודעה כאמור </w:t>
      </w:r>
      <w:r>
        <w:rPr>
          <w:rStyle w:val="default"/>
          <w:rFonts w:cs="FrankRuehl"/>
          <w:rtl/>
        </w:rPr>
        <w:t>בס</w:t>
      </w:r>
      <w:r>
        <w:rPr>
          <w:rStyle w:val="default"/>
          <w:rFonts w:cs="FrankRuehl" w:hint="cs"/>
          <w:rtl/>
        </w:rPr>
        <w:t xml:space="preserve">עיף 13(א), ושתעשה באותו מקום את השינויים והתיקונים שיפרט והדרושים להכשרתו כמחסה ציבורי; לא קיימה הרשות המקומית את ההוראה תוך הזמן שנקבע בה, רשאי ראש הגא בעצמו ובמקומה של הרשות המקומית למסור </w:t>
      </w:r>
      <w:r>
        <w:rPr>
          <w:rStyle w:val="default"/>
          <w:rFonts w:cs="FrankRuehl"/>
          <w:rtl/>
        </w:rPr>
        <w:t>א</w:t>
      </w:r>
      <w:r>
        <w:rPr>
          <w:rStyle w:val="default"/>
          <w:rFonts w:cs="FrankRuehl" w:hint="cs"/>
          <w:rtl/>
        </w:rPr>
        <w:t>ת ההודעה כאמור, ומשעשה כן, חייבת הרשות המקומית לעשות באותו מקו</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ת השינויים והתיקונים שפורטו בהודעת ראש הגא.</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עשתה הרשות המקומית תוך זמן סביר את התיקונים</w:t>
      </w:r>
      <w:r>
        <w:rPr>
          <w:rStyle w:val="default"/>
          <w:rFonts w:cs="FrankRuehl"/>
          <w:rtl/>
        </w:rPr>
        <w:t xml:space="preserve"> ו</w:t>
      </w:r>
      <w:r>
        <w:rPr>
          <w:rStyle w:val="default"/>
          <w:rFonts w:cs="FrankRuehl" w:hint="cs"/>
          <w:rtl/>
        </w:rPr>
        <w:t>השינויים כאמור, רשאי ראש הגא להורות על עשייתם; הוצאותיהם יהיו חוב המגיע להגא מהרשות המקומית,</w:t>
      </w:r>
      <w:r>
        <w:rPr>
          <w:rStyle w:val="default"/>
          <w:rFonts w:cs="FrankRuehl"/>
          <w:rtl/>
        </w:rPr>
        <w:t xml:space="preserve"> </w:t>
      </w:r>
      <w:r>
        <w:rPr>
          <w:rStyle w:val="default"/>
          <w:rFonts w:cs="FrankRuehl" w:hint="cs"/>
          <w:rtl/>
        </w:rPr>
        <w:t>וסעיף 10א(ב) יחול עליהן.</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מסרה הודעה על ידי ראש הגא כי בדע</w:t>
      </w:r>
      <w:r>
        <w:rPr>
          <w:rStyle w:val="default"/>
          <w:rFonts w:cs="FrankRuehl"/>
          <w:rtl/>
        </w:rPr>
        <w:t>תו</w:t>
      </w:r>
      <w:r>
        <w:rPr>
          <w:rStyle w:val="default"/>
          <w:rFonts w:cs="FrankRuehl" w:hint="cs"/>
          <w:rtl/>
        </w:rPr>
        <w:t xml:space="preserve"> להועיד מקום מסויים כמחסה ציבורי, יחול על ההודעה סעיף 13 כאילו היתה הודעה לפי אותו סעיף.</w:t>
      </w:r>
    </w:p>
    <w:p w:rsidR="00CD44EC" w:rsidRDefault="00CD44EC">
      <w:pPr>
        <w:pStyle w:val="P00"/>
        <w:spacing w:before="72"/>
        <w:ind w:left="0" w:right="1134"/>
        <w:rPr>
          <w:rStyle w:val="default"/>
          <w:rFonts w:cs="FrankRuehl" w:hint="cs"/>
          <w:rtl/>
        </w:rPr>
      </w:pPr>
      <w:r>
        <w:rPr>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עיף זה אינו גורע מסמכויות הרשות המקומית לפי סעיף 13.</w:t>
      </w:r>
    </w:p>
    <w:p w:rsidR="00CD44EC" w:rsidRPr="006C4202" w:rsidRDefault="00CD44EC">
      <w:pPr>
        <w:pStyle w:val="P00"/>
        <w:spacing w:before="0"/>
        <w:ind w:left="0" w:right="1134"/>
        <w:rPr>
          <w:rFonts w:cs="FrankRuehl" w:hint="cs"/>
          <w:b/>
          <w:bCs/>
          <w:vanish/>
          <w:szCs w:val="20"/>
          <w:shd w:val="clear" w:color="auto" w:fill="FFFF99"/>
          <w:rtl/>
        </w:rPr>
      </w:pPr>
      <w:bookmarkStart w:id="68" w:name="Rov172"/>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86"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159 (</w:t>
      </w:r>
      <w:hyperlink r:id="rId187"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13א</w:t>
      </w:r>
      <w:bookmarkEnd w:id="68"/>
    </w:p>
    <w:p w:rsidR="00CD44EC" w:rsidRDefault="00CD44EC">
      <w:pPr>
        <w:pStyle w:val="P00"/>
        <w:spacing w:before="72"/>
        <w:ind w:left="0" w:right="1134"/>
        <w:rPr>
          <w:rStyle w:val="default"/>
          <w:rFonts w:cs="FrankRuehl"/>
          <w:rtl/>
        </w:rPr>
      </w:pPr>
      <w:bookmarkStart w:id="69" w:name="Seif23"/>
      <w:bookmarkEnd w:id="69"/>
      <w:r>
        <w:rPr>
          <w:lang w:val="he-IL"/>
        </w:rPr>
        <w:pict>
          <v:rect id="_x0000_s2118" style="position:absolute;left:0;text-align:left;margin-left:464.5pt;margin-top:8.05pt;width:75.05pt;height:17.95pt;z-index:251597312"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הת</w:t>
                  </w:r>
                  <w:r>
                    <w:rPr>
                      <w:rFonts w:cs="Miriam" w:hint="cs"/>
                      <w:sz w:val="18"/>
                      <w:szCs w:val="18"/>
                      <w:rtl/>
                    </w:rPr>
                    <w:t>קנת מקלטים בבת</w:t>
                  </w:r>
                  <w:r>
                    <w:rPr>
                      <w:rFonts w:cs="Miriam"/>
                      <w:sz w:val="18"/>
                      <w:szCs w:val="18"/>
                      <w:rtl/>
                    </w:rPr>
                    <w:t>י</w:t>
                  </w:r>
                  <w:r>
                    <w:rPr>
                      <w:rFonts w:cs="Miriam" w:hint="cs"/>
                      <w:sz w:val="18"/>
                      <w:szCs w:val="18"/>
                      <w:rtl/>
                    </w:rPr>
                    <w:t>ם ובמפעלים</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בית או סמוך לו יהיה מקלט שישמש בעיקרו את דיירי הבית ובני אדם הרגילי</w:t>
      </w:r>
      <w:r>
        <w:rPr>
          <w:rStyle w:val="default"/>
          <w:rFonts w:cs="FrankRuehl"/>
          <w:rtl/>
        </w:rPr>
        <w:t xml:space="preserve">ם </w:t>
      </w:r>
      <w:r>
        <w:rPr>
          <w:rStyle w:val="default"/>
          <w:rFonts w:cs="FrankRuehl" w:hint="cs"/>
          <w:rtl/>
        </w:rPr>
        <w:t>לבקר בו.</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כל מפעל או סמוך לו יהיה מקלט שישמש בעיקרו את עובדי המפעל ובני אדם הרגילים לבקר בו.</w:t>
      </w:r>
    </w:p>
    <w:p w:rsidR="00CD44EC" w:rsidRDefault="00CD44EC">
      <w:pPr>
        <w:pStyle w:val="P00"/>
        <w:spacing w:before="72"/>
        <w:ind w:left="0" w:right="1134"/>
        <w:rPr>
          <w:rStyle w:val="default"/>
          <w:rFonts w:cs="FrankRuehl" w:hint="cs"/>
          <w:rtl/>
        </w:rPr>
      </w:pPr>
      <w:r>
        <w:rPr>
          <w:lang w:val="he-IL"/>
        </w:rPr>
        <w:pict>
          <v:rect id="_x0000_s2119" style="position:absolute;left:0;text-align:left;margin-left:464.5pt;margin-top:8.05pt;width:75.05pt;height:16pt;z-index:251598336"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(תיקון מס' 2)</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כ"ט-</w:t>
                  </w:r>
                  <w:r>
                    <w:rPr>
                      <w:rFonts w:cs="Miriam"/>
                      <w:sz w:val="18"/>
                      <w:szCs w:val="18"/>
                      <w:rtl/>
                    </w:rPr>
                    <w:t>1969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יינתן היתר על פי שום חוק הדן בתכנון ובבניה להקמת בית או מבנה שהוא כולו או בעיקרו מפעל, או להקמת תוספת להם, אלא אם </w:t>
      </w:r>
      <w:r>
        <w:rPr>
          <w:rStyle w:val="default"/>
          <w:rFonts w:cs="FrankRuehl"/>
          <w:rtl/>
        </w:rPr>
        <w:t>–</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כנית הבניה שעליה יינתן ההי</w:t>
      </w:r>
      <w:r>
        <w:rPr>
          <w:rStyle w:val="default"/>
          <w:rFonts w:cs="FrankRuehl"/>
          <w:rtl/>
        </w:rPr>
        <w:t>תר</w:t>
      </w:r>
      <w:r>
        <w:rPr>
          <w:rStyle w:val="default"/>
          <w:rFonts w:cs="FrankRuehl" w:hint="cs"/>
          <w:rtl/>
        </w:rPr>
        <w:t xml:space="preserve"> כוללת התקנת מקלט לבית, למבנה או לתוספת להם, או שתכנית התוספת להם כוללת הגדלת המקלט הקיים כפי שהרשות המוסמכת אישרה אותה, או שניתן, לפי </w:t>
      </w:r>
      <w:r>
        <w:rPr>
          <w:rStyle w:val="default"/>
          <w:rFonts w:cs="FrankRuehl"/>
          <w:rtl/>
        </w:rPr>
        <w:t>ס</w:t>
      </w:r>
      <w:r>
        <w:rPr>
          <w:rStyle w:val="default"/>
          <w:rFonts w:cs="FrankRuehl" w:hint="cs"/>
          <w:rtl/>
        </w:rPr>
        <w:t>עיף זה, פטור מחובת הקמת המקלט או הגדלתו;</w:t>
      </w:r>
    </w:p>
    <w:p w:rsidR="00CD44EC" w:rsidRDefault="00CD44E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בית או במפעל הנמנים עם סוגים שנקבעו בתקנות </w:t>
      </w:r>
      <w:r>
        <w:rPr>
          <w:rStyle w:val="default"/>
          <w:rFonts w:cs="FrankRuehl"/>
          <w:rtl/>
        </w:rPr>
        <w:t xml:space="preserve">– </w:t>
      </w:r>
      <w:r>
        <w:rPr>
          <w:rStyle w:val="default"/>
          <w:rFonts w:cs="FrankRuehl" w:hint="cs"/>
          <w:rtl/>
        </w:rPr>
        <w:t>אישרה הרשות המוסמכת שמבנה ח</w:t>
      </w:r>
      <w:r>
        <w:rPr>
          <w:rStyle w:val="default"/>
          <w:rFonts w:cs="FrankRuehl"/>
          <w:rtl/>
        </w:rPr>
        <w:t>דר</w:t>
      </w:r>
      <w:r>
        <w:rPr>
          <w:rStyle w:val="default"/>
          <w:rFonts w:cs="FrankRuehl" w:hint="cs"/>
          <w:rtl/>
        </w:rPr>
        <w:t xml:space="preserve"> המדרגות, ואם לפי התכנית יהיה בהם מעבר אחר המוליך למקלט </w:t>
      </w:r>
      <w:r>
        <w:rPr>
          <w:rStyle w:val="default"/>
          <w:rFonts w:cs="FrankRuehl"/>
          <w:rtl/>
        </w:rPr>
        <w:t xml:space="preserve">– </w:t>
      </w:r>
      <w:r>
        <w:rPr>
          <w:rStyle w:val="default"/>
          <w:rFonts w:cs="FrankRuehl" w:hint="cs"/>
          <w:rtl/>
        </w:rPr>
        <w:t>גם המבנה של אותו מעבר, מתאימים למפרטים הטכניים והאחרים</w:t>
      </w:r>
      <w:r>
        <w:rPr>
          <w:rStyle w:val="default"/>
          <w:rFonts w:cs="FrankRuehl"/>
          <w:rtl/>
        </w:rPr>
        <w:t xml:space="preserve"> ש</w:t>
      </w:r>
      <w:r>
        <w:rPr>
          <w:rStyle w:val="default"/>
          <w:rFonts w:cs="FrankRuehl" w:hint="cs"/>
          <w:rtl/>
        </w:rPr>
        <w:t>נקבעו בתקנות כאמור;</w:t>
      </w:r>
    </w:p>
    <w:p w:rsidR="00CD44EC" w:rsidRDefault="00CD44EC">
      <w:pPr>
        <w:pStyle w:val="P22"/>
        <w:spacing w:before="72"/>
        <w:ind w:left="1021" w:right="1134"/>
        <w:rPr>
          <w:rStyle w:val="default"/>
          <w:rFonts w:cs="FrankRuehl"/>
          <w:rtl/>
        </w:rPr>
      </w:pPr>
      <w:r>
        <w:rPr>
          <w:rFonts w:cs="FrankRuehl"/>
          <w:rtl/>
          <w:lang w:val="he-IL"/>
        </w:rPr>
        <w:pict>
          <v:shape id="_x0000_s2241" type="#_x0000_t202" style="position:absolute;left:0;text-align:left;margin-left:470.25pt;margin-top:7.1pt;width:1in;height:16.35pt;z-index:251689472" filled="f" stroked="f">
            <v:textbox inset="1mm,0,1mm,0">
              <w:txbxContent>
                <w:p w:rsidR="00B56D9C" w:rsidRDefault="00B56D9C">
                  <w:pPr>
                    <w:spacing w:line="160" w:lineRule="exact"/>
                    <w:jc w:val="left"/>
                    <w:rPr>
                      <w:rFonts w:cs="Miriam" w:hint="cs"/>
                      <w:sz w:val="18"/>
                      <w:szCs w:val="18"/>
                      <w:rtl/>
                    </w:rPr>
                  </w:pPr>
                  <w:r>
                    <w:rPr>
                      <w:rFonts w:cs="Miriam" w:hint="cs"/>
                      <w:sz w:val="18"/>
                      <w:szCs w:val="18"/>
                      <w:rtl/>
                    </w:rPr>
                    <w:t>(תיקון מס' 13) תשס"ה-2005</w:t>
                  </w:r>
                </w:p>
              </w:txbxContent>
            </v:textbox>
            <w10:anchorlock/>
          </v:shape>
        </w:pict>
      </w:r>
      <w:r>
        <w:rPr>
          <w:rStyle w:val="default"/>
          <w:rFonts w:cs="FrankRuehl" w:hint="cs"/>
          <w:rtl/>
        </w:rPr>
        <w:t>(3)</w:t>
      </w:r>
      <w:r>
        <w:rPr>
          <w:rStyle w:val="default"/>
          <w:rFonts w:cs="FrankRuehl" w:hint="cs"/>
          <w:rtl/>
        </w:rPr>
        <w:tab/>
        <w:t>בתכנית הבניה שעליה יינתן ההיתר מתקיימות ההוראות לפי סעיף 14ד;</w:t>
      </w:r>
    </w:p>
    <w:p w:rsidR="00CD44EC" w:rsidRDefault="00CD44EC">
      <w:pPr>
        <w:pStyle w:val="P02"/>
        <w:spacing w:before="72"/>
        <w:ind w:left="0" w:right="1134" w:firstLine="0"/>
        <w:rPr>
          <w:rStyle w:val="default"/>
          <w:rFonts w:cs="FrankRuehl"/>
          <w:rtl/>
        </w:rPr>
      </w:pPr>
      <w:r>
        <w:rPr>
          <w:rStyle w:val="default"/>
          <w:rFonts w:cs="FrankRuehl"/>
          <w:rtl/>
        </w:rPr>
        <w:t>כל</w:t>
      </w:r>
      <w:r>
        <w:rPr>
          <w:rStyle w:val="default"/>
          <w:rFonts w:cs="FrankRuehl" w:hint="cs"/>
          <w:rtl/>
        </w:rPr>
        <w:t>לה התכנית התקנת מקלט או הגדלתו, ייקבע בתנאי ההיתר שאין להשתמש במקלט ללא רשיון הרשות המוסמכת אלא כמחסה בשעת התקפה.</w:t>
      </w:r>
    </w:p>
    <w:p w:rsidR="00CD44EC" w:rsidRDefault="00CD44EC">
      <w:pPr>
        <w:pStyle w:val="P00"/>
        <w:spacing w:before="72"/>
        <w:ind w:left="0" w:right="1134"/>
        <w:rPr>
          <w:rStyle w:val="default"/>
          <w:rFonts w:cs="FrankRuehl"/>
          <w:rtl/>
        </w:rPr>
      </w:pPr>
      <w:r>
        <w:rPr>
          <w:rFonts w:cs="FrankRuehl"/>
          <w:rtl/>
          <w:lang w:val="he-IL"/>
        </w:rPr>
        <w:pict>
          <v:shape id="_x0000_s2349" type="#_x0000_t202" style="position:absolute;left:0;text-align:left;margin-left:470.25pt;margin-top:7.1pt;width:1in;height:16.8pt;z-index:251697664" filled="f" stroked="f">
            <v:textbox inset="1mm,0,1mm,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ק</w:t>
      </w:r>
      <w:r>
        <w:rPr>
          <w:rStyle w:val="default"/>
          <w:rFonts w:cs="FrankRuehl" w:hint="cs"/>
          <w:rtl/>
        </w:rPr>
        <w:t>יים בית ואין בו מקלט, חייב בעל הבית להתקינו באותו בית או סמוך לו בזמן ובמקום שייקבעו על ידי הרשות המקומית בהוראה בכתב.</w:t>
      </w:r>
    </w:p>
    <w:p w:rsidR="00CD44EC" w:rsidRDefault="00CD44EC">
      <w:pPr>
        <w:pStyle w:val="P00"/>
        <w:spacing w:before="72"/>
        <w:ind w:left="0" w:right="1134"/>
        <w:rPr>
          <w:rStyle w:val="default"/>
          <w:rFonts w:cs="FrankRuehl"/>
          <w:rtl/>
        </w:rPr>
      </w:pPr>
      <w:r>
        <w:rPr>
          <w:lang w:val="he-IL"/>
        </w:rPr>
        <w:pict>
          <v:rect id="_x0000_s2120" style="position:absolute;left:0;text-align:left;margin-left:464.5pt;margin-top:8.05pt;width:75.05pt;height:20.7pt;z-index:251599360"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ק</w:t>
      </w:r>
      <w:r>
        <w:rPr>
          <w:rStyle w:val="default"/>
          <w:rFonts w:cs="FrankRuehl" w:hint="cs"/>
          <w:rtl/>
        </w:rPr>
        <w:t>יים מפעל ואין בו מקלט, חייב בעל המפעל להתקינו באותו מפעל או סמוך לו בזמן ובמקום שייקבעו על ידי הרשות המקומית בהוראה בכתב. ח</w:t>
      </w:r>
      <w:r>
        <w:rPr>
          <w:rStyle w:val="default"/>
          <w:rFonts w:cs="FrankRuehl"/>
          <w:rtl/>
        </w:rPr>
        <w:t>וב</w:t>
      </w:r>
      <w:r>
        <w:rPr>
          <w:rStyle w:val="default"/>
          <w:rFonts w:cs="FrankRuehl" w:hint="cs"/>
          <w:rtl/>
        </w:rPr>
        <w:t>ה זו חלה על בעל מפעל, גם אם במבנה שבו נמצא המפעל הותקן מקלט המשמש את דיירי המבנה או מפעל אחר.</w:t>
      </w:r>
    </w:p>
    <w:p w:rsidR="00CD44EC" w:rsidRDefault="00CD44EC" w:rsidP="006247CD">
      <w:pPr>
        <w:pStyle w:val="P00"/>
        <w:spacing w:before="72"/>
        <w:ind w:left="0" w:right="1134"/>
        <w:rPr>
          <w:rStyle w:val="default"/>
          <w:rFonts w:cs="FrankRuehl"/>
          <w:rtl/>
        </w:rPr>
      </w:pPr>
      <w:r>
        <w:rPr>
          <w:lang w:val="he-IL"/>
        </w:rPr>
        <w:pict>
          <v:rect id="_x0000_s2121" style="position:absolute;left:0;text-align:left;margin-left:464.5pt;margin-top:8.05pt;width:75.05pt;height:36.8pt;z-index:251600384"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(תיקון מס' 7)</w:t>
                  </w:r>
                </w:p>
                <w:p w:rsidR="00B56D9C" w:rsidRDefault="00B56D9C">
                  <w:pPr>
                    <w:spacing w:line="160" w:lineRule="exact"/>
                    <w:jc w:val="left"/>
                    <w:rPr>
                      <w:rFonts w:cs="Miriam" w:hint="cs"/>
                      <w:noProof/>
                      <w:sz w:val="18"/>
                      <w:szCs w:val="18"/>
                      <w:rtl/>
                    </w:rPr>
                  </w:pPr>
                  <w:r>
                    <w:rPr>
                      <w:rFonts w:cs="Miriam"/>
                      <w:sz w:val="18"/>
                      <w:szCs w:val="18"/>
                      <w:rtl/>
                    </w:rPr>
                    <w:t>תש</w:t>
                  </w:r>
                  <w:r>
                    <w:rPr>
                      <w:rFonts w:cs="Miriam" w:hint="cs"/>
                      <w:sz w:val="18"/>
                      <w:szCs w:val="18"/>
                      <w:rtl/>
                    </w:rPr>
                    <w:t>ל"ח-</w:t>
                  </w:r>
                  <w:r>
                    <w:rPr>
                      <w:rFonts w:cs="Miriam"/>
                      <w:sz w:val="18"/>
                      <w:szCs w:val="18"/>
                      <w:rtl/>
                    </w:rPr>
                    <w:t>1977</w:t>
                  </w:r>
                </w:p>
                <w:p w:rsidR="00B56D9C" w:rsidRDefault="00B56D9C">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על בית ובעל מפעל חייבים לעשות, כל אחד במקלטו, כל תיקון ושינוי כפי שדרשה בכתב הרשות המקומית, כדי לאפשר את השימוש במקלט בכל עת כמחסה מפני התקפה, ובלבד שלעש</w:t>
      </w:r>
      <w:r>
        <w:rPr>
          <w:rStyle w:val="default"/>
          <w:rFonts w:cs="FrankRuehl"/>
          <w:rtl/>
        </w:rPr>
        <w:t>יי</w:t>
      </w:r>
      <w:r>
        <w:rPr>
          <w:rStyle w:val="default"/>
          <w:rFonts w:cs="FrankRuehl" w:hint="cs"/>
          <w:rtl/>
        </w:rPr>
        <w:t xml:space="preserve">ת התיקונים והשינויים לא ייקבע זמן פחות מחמישה-עשר ימים מיום המצאת הדרישה; אולם אם היתה הדרישה לאחר שהוכרז מצב </w:t>
      </w:r>
      <w:r w:rsidR="006247CD">
        <w:rPr>
          <w:rStyle w:val="default"/>
          <w:rFonts w:cs="FrankRuehl" w:hint="cs"/>
          <w:rtl/>
        </w:rPr>
        <w:t>מיוחד בעורף</w:t>
      </w:r>
      <w:r>
        <w:rPr>
          <w:rStyle w:val="default"/>
          <w:rFonts w:cs="FrankRuehl" w:hint="cs"/>
          <w:rtl/>
        </w:rPr>
        <w:t xml:space="preserve"> </w:t>
      </w:r>
      <w:r>
        <w:rPr>
          <w:rStyle w:val="default"/>
          <w:rFonts w:cs="FrankRuehl"/>
          <w:rtl/>
        </w:rPr>
        <w:t xml:space="preserve">– </w:t>
      </w:r>
      <w:r>
        <w:rPr>
          <w:rStyle w:val="default"/>
          <w:rFonts w:cs="FrankRuehl" w:hint="cs"/>
          <w:rtl/>
        </w:rPr>
        <w:t>יכול שהזמן לקיומה יהיה קצר יותר, כפי שיקבע ראש הג"א.</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ר</w:t>
      </w:r>
      <w:r>
        <w:rPr>
          <w:rStyle w:val="default"/>
          <w:rFonts w:cs="FrankRuehl" w:hint="cs"/>
          <w:rtl/>
        </w:rPr>
        <w:t xml:space="preserve">שות מקומית, באישור הרשות המוסמכת, רשאית </w:t>
      </w:r>
      <w:r>
        <w:rPr>
          <w:rStyle w:val="default"/>
          <w:rFonts w:cs="FrankRuehl"/>
          <w:rtl/>
        </w:rPr>
        <w:t>–</w:t>
      </w:r>
    </w:p>
    <w:p w:rsidR="00CD44EC" w:rsidRDefault="00CD44EC" w:rsidP="006247CD">
      <w:pPr>
        <w:pStyle w:val="P22"/>
        <w:spacing w:before="72"/>
        <w:ind w:left="1021" w:right="1134"/>
        <w:rPr>
          <w:rStyle w:val="default"/>
          <w:rFonts w:cs="FrankRuehl"/>
          <w:rtl/>
        </w:rPr>
      </w:pPr>
      <w:r>
        <w:rPr>
          <w:lang w:val="he-IL"/>
        </w:rPr>
        <w:pict>
          <v:rect id="_x0000_s2122" style="position:absolute;left:0;text-align:left;margin-left:464.5pt;margin-top:8.05pt;width:75.05pt;height:35.6pt;z-index:251601408"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(תיקון מס' 10)</w:t>
                  </w:r>
                </w:p>
                <w:p w:rsidR="00B56D9C" w:rsidRDefault="00B56D9C">
                  <w:pPr>
                    <w:spacing w:line="160" w:lineRule="exact"/>
                    <w:jc w:val="left"/>
                    <w:rPr>
                      <w:rFonts w:cs="Miriam" w:hint="cs"/>
                      <w:noProof/>
                      <w:sz w:val="18"/>
                      <w:szCs w:val="18"/>
                      <w:rtl/>
                    </w:rPr>
                  </w:pPr>
                  <w:r>
                    <w:rPr>
                      <w:rFonts w:cs="Miriam"/>
                      <w:sz w:val="18"/>
                      <w:szCs w:val="18"/>
                      <w:rtl/>
                    </w:rPr>
                    <w:t>תש</w:t>
                  </w:r>
                  <w:r>
                    <w:rPr>
                      <w:rFonts w:cs="Miriam" w:hint="cs"/>
                      <w:sz w:val="18"/>
                      <w:szCs w:val="18"/>
                      <w:rtl/>
                    </w:rPr>
                    <w:t>נ"ב-</w:t>
                  </w:r>
                  <w:r>
                    <w:rPr>
                      <w:rFonts w:cs="Miriam"/>
                      <w:sz w:val="18"/>
                      <w:szCs w:val="18"/>
                      <w:rtl/>
                    </w:rPr>
                    <w:t>1992</w:t>
                  </w:r>
                </w:p>
                <w:p w:rsidR="00B56D9C" w:rsidRDefault="00B56D9C" w:rsidP="006247CD">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rect>
        </w:pict>
      </w:r>
      <w:r>
        <w:rPr>
          <w:rStyle w:val="default"/>
          <w:rFonts w:cs="FrankRuehl"/>
          <w:rtl/>
        </w:rPr>
        <w:t>(1)</w:t>
      </w:r>
      <w:r>
        <w:rPr>
          <w:rStyle w:val="default"/>
          <w:rFonts w:cs="FrankRuehl"/>
          <w:rtl/>
        </w:rPr>
        <w:tab/>
        <w:t>ל</w:t>
      </w:r>
      <w:r>
        <w:rPr>
          <w:rStyle w:val="default"/>
          <w:rFonts w:cs="FrankRuehl" w:hint="cs"/>
          <w:rtl/>
        </w:rPr>
        <w:t>פטור בעלי בתים מסויימים מהחובה להתקין מקלט נפרד לכל בית, בת</w:t>
      </w:r>
      <w:r>
        <w:rPr>
          <w:rStyle w:val="default"/>
          <w:rFonts w:cs="FrankRuehl"/>
          <w:rtl/>
        </w:rPr>
        <w:t>נ</w:t>
      </w:r>
      <w:r>
        <w:rPr>
          <w:rStyle w:val="default"/>
          <w:rFonts w:cs="FrankRuehl" w:hint="cs"/>
          <w:rtl/>
        </w:rPr>
        <w:t xml:space="preserve">אי שבעלי אותם הבתים יתקינו מקלט </w:t>
      </w:r>
      <w:r w:rsidR="006247CD">
        <w:rPr>
          <w:rStyle w:val="default"/>
          <w:rFonts w:cs="FrankRuehl" w:hint="cs"/>
          <w:rtl/>
        </w:rPr>
        <w:t>שישמש במשותף את בתיהם</w:t>
      </w:r>
      <w:r>
        <w:rPr>
          <w:rStyle w:val="default"/>
          <w:rFonts w:cs="FrankRuehl" w:hint="cs"/>
          <w:rtl/>
        </w:rPr>
        <w:t>, או בלי תנאי זה, אם היא סבורה שתנאי המקום או נסיבות אחרות מצדיקים זאת; ניתן פטור כאמור בפסקה זו מבלי לחייב הקמת מקלט משותף, יחולו הוראות פסקה</w:t>
      </w:r>
      <w:r>
        <w:rPr>
          <w:rStyle w:val="default"/>
          <w:rFonts w:cs="FrankRuehl"/>
          <w:rtl/>
        </w:rPr>
        <w:t xml:space="preserve"> (3), ב</w:t>
      </w:r>
      <w:r>
        <w:rPr>
          <w:rStyle w:val="default"/>
          <w:rFonts w:cs="FrankRuehl" w:hint="cs"/>
          <w:rtl/>
        </w:rPr>
        <w:t>שינויים המחוייבים;</w:t>
      </w:r>
    </w:p>
    <w:p w:rsidR="00CD44EC" w:rsidRDefault="00CD44E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פטור בעל מפעל מהחובה להתקין מקלט, אם י</w:t>
      </w:r>
      <w:r>
        <w:rPr>
          <w:rStyle w:val="default"/>
          <w:rFonts w:cs="FrankRuehl"/>
          <w:rtl/>
        </w:rPr>
        <w:t>ו</w:t>
      </w:r>
      <w:r>
        <w:rPr>
          <w:rStyle w:val="default"/>
          <w:rFonts w:cs="FrankRuehl" w:hint="cs"/>
          <w:rtl/>
        </w:rPr>
        <w:t>כיח להנחת דעתה, שבאותו מבנה שבו נמצא המפעל או סמוך לו יש מקלט שיכול לשמש מחסה גם לעובדי המפעל ולמבקרים בו ויש גישה נוחה מהמפעל אל אותו מקלט;</w:t>
      </w:r>
    </w:p>
    <w:p w:rsidR="00CD44EC" w:rsidRDefault="00CD44EC" w:rsidP="006247CD">
      <w:pPr>
        <w:pStyle w:val="P22"/>
        <w:spacing w:before="72"/>
        <w:ind w:left="1021" w:right="1134"/>
        <w:rPr>
          <w:rStyle w:val="default"/>
          <w:rFonts w:cs="FrankRuehl"/>
          <w:rtl/>
        </w:rPr>
      </w:pPr>
      <w:r>
        <w:rPr>
          <w:lang w:val="he-IL"/>
        </w:rPr>
        <w:pict>
          <v:rect id="_x0000_s2123" style="position:absolute;left:0;text-align:left;margin-left:464.5pt;margin-top:8.05pt;width:75.05pt;height:38.2pt;z-index:251602432"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(תיקון מס' 10)</w:t>
                  </w:r>
                </w:p>
                <w:p w:rsidR="00B56D9C" w:rsidRDefault="00B56D9C">
                  <w:pPr>
                    <w:spacing w:line="160" w:lineRule="exact"/>
                    <w:jc w:val="left"/>
                    <w:rPr>
                      <w:rFonts w:cs="Miriam" w:hint="cs"/>
                      <w:noProof/>
                      <w:sz w:val="18"/>
                      <w:szCs w:val="18"/>
                      <w:rtl/>
                    </w:rPr>
                  </w:pPr>
                  <w:r>
                    <w:rPr>
                      <w:rFonts w:cs="Miriam"/>
                      <w:sz w:val="18"/>
                      <w:szCs w:val="18"/>
                      <w:rtl/>
                    </w:rPr>
                    <w:t>תש</w:t>
                  </w:r>
                  <w:r>
                    <w:rPr>
                      <w:rFonts w:cs="Miriam" w:hint="cs"/>
                      <w:sz w:val="18"/>
                      <w:szCs w:val="18"/>
                      <w:rtl/>
                    </w:rPr>
                    <w:t>נ"ב-</w:t>
                  </w:r>
                  <w:r>
                    <w:rPr>
                      <w:rFonts w:cs="Miriam"/>
                      <w:sz w:val="18"/>
                      <w:szCs w:val="18"/>
                      <w:rtl/>
                    </w:rPr>
                    <w:t>1992</w:t>
                  </w:r>
                </w:p>
                <w:p w:rsidR="00B56D9C" w:rsidRDefault="00B56D9C" w:rsidP="006247CD">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rect>
        </w:pict>
      </w:r>
      <w:r>
        <w:rPr>
          <w:rStyle w:val="default"/>
          <w:rFonts w:cs="FrankRuehl"/>
          <w:rtl/>
        </w:rPr>
        <w:t>(2א</w:t>
      </w:r>
      <w:r>
        <w:rPr>
          <w:rStyle w:val="default"/>
          <w:rFonts w:cs="FrankRuehl" w:hint="cs"/>
          <w:rtl/>
        </w:rPr>
        <w:t>)</w:t>
      </w:r>
      <w:r>
        <w:rPr>
          <w:rStyle w:val="default"/>
          <w:rFonts w:cs="FrankRuehl"/>
          <w:rtl/>
        </w:rPr>
        <w:tab/>
        <w:t>ל</w:t>
      </w:r>
      <w:r>
        <w:rPr>
          <w:rStyle w:val="default"/>
          <w:rFonts w:cs="FrankRuehl" w:hint="cs"/>
          <w:rtl/>
        </w:rPr>
        <w:t>פטור מפעל מהחובה להתקין מקלט נפרד לאות</w:t>
      </w:r>
      <w:r>
        <w:rPr>
          <w:rStyle w:val="default"/>
          <w:rFonts w:cs="FrankRuehl"/>
          <w:rtl/>
        </w:rPr>
        <w:t xml:space="preserve">ו </w:t>
      </w:r>
      <w:r>
        <w:rPr>
          <w:rStyle w:val="default"/>
          <w:rFonts w:cs="FrankRuehl" w:hint="cs"/>
          <w:rtl/>
        </w:rPr>
        <w:t xml:space="preserve">מפעל, אם יתקין, יחד עם בעל מפעל אחר, מקלט </w:t>
      </w:r>
      <w:r w:rsidR="006247CD">
        <w:rPr>
          <w:rStyle w:val="default"/>
          <w:rFonts w:cs="FrankRuehl" w:hint="cs"/>
          <w:rtl/>
        </w:rPr>
        <w:t>שישמש במשותף את מפעליהם</w:t>
      </w:r>
      <w:r>
        <w:rPr>
          <w:rStyle w:val="default"/>
          <w:rFonts w:cs="FrankRuehl" w:hint="cs"/>
          <w:rtl/>
        </w:rPr>
        <w:t>, ובלבד שתנאי המקום שבו נמצאים המפעלים מרשים זאת;</w:t>
      </w:r>
    </w:p>
    <w:p w:rsidR="00CD44EC" w:rsidRDefault="00CD44EC">
      <w:pPr>
        <w:pStyle w:val="P22"/>
        <w:spacing w:before="72"/>
        <w:ind w:left="1021" w:right="1134"/>
        <w:rPr>
          <w:rStyle w:val="default"/>
          <w:rFonts w:cs="FrankRuehl"/>
          <w:rtl/>
        </w:rPr>
      </w:pPr>
      <w:r>
        <w:rPr>
          <w:lang w:val="he-IL"/>
        </w:rPr>
        <w:pict>
          <v:rect id="_x0000_s2124" style="position:absolute;left:0;text-align:left;margin-left:464.5pt;margin-top:8.05pt;width:75.05pt;height:16pt;z-index:251603456"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(תיקון מס' 10)</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Style w:val="default"/>
          <w:rFonts w:cs="FrankRuehl"/>
          <w:rtl/>
        </w:rPr>
        <w:t>(3)</w:t>
      </w:r>
      <w:r>
        <w:rPr>
          <w:rStyle w:val="default"/>
          <w:rFonts w:cs="FrankRuehl"/>
          <w:rtl/>
        </w:rPr>
        <w:tab/>
        <w:t>ל</w:t>
      </w:r>
      <w:r>
        <w:rPr>
          <w:rStyle w:val="default"/>
          <w:rFonts w:cs="FrankRuehl" w:hint="cs"/>
          <w:rtl/>
        </w:rPr>
        <w:t>פטור בעל בית או בעל מפעל, המקים בבית או במפעל תוספת מבנה, מהחובה להתקין מקלט או להגדיל את המקלט הקיים אם הוכח, להנחת דעתה, אחת מאלה:</w:t>
      </w:r>
    </w:p>
    <w:p w:rsidR="00CD44EC" w:rsidRDefault="00CD44E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ניתן להקים </w:t>
      </w:r>
      <w:r>
        <w:rPr>
          <w:rStyle w:val="default"/>
          <w:rFonts w:cs="FrankRuehl"/>
          <w:rtl/>
        </w:rPr>
        <w:t>או</w:t>
      </w:r>
      <w:r>
        <w:rPr>
          <w:rStyle w:val="default"/>
          <w:rFonts w:cs="FrankRuehl" w:hint="cs"/>
          <w:rtl/>
        </w:rPr>
        <w:t xml:space="preserve"> להגדיל מקלט קיים בנכס שבו מבוקשת תוספת הבניה, ובלבד שמגיש הבקשה השתתף בקרן שכספיה יועדו להקמת מקלטים ציבוריים, שיפורם או הגדלתם (להלן </w:t>
      </w:r>
      <w:r>
        <w:rPr>
          <w:rStyle w:val="default"/>
          <w:rFonts w:cs="FrankRuehl"/>
          <w:rtl/>
        </w:rPr>
        <w:t xml:space="preserve">– </w:t>
      </w:r>
      <w:r>
        <w:rPr>
          <w:rStyle w:val="default"/>
          <w:rFonts w:cs="FrankRuehl" w:hint="cs"/>
          <w:rtl/>
        </w:rPr>
        <w:t>הקרן), ושההוראות בדבר כינונה, המקורות הכספיים שלה ונוהלי הפיקוח על פעולותיה, ייקבעו בתקנות לפי סעיף 27(ב)(6); סכום ה</w:t>
      </w:r>
      <w:r>
        <w:rPr>
          <w:rStyle w:val="default"/>
          <w:rFonts w:cs="FrankRuehl"/>
          <w:rtl/>
        </w:rPr>
        <w:t>ה</w:t>
      </w:r>
      <w:r>
        <w:rPr>
          <w:rStyle w:val="default"/>
          <w:rFonts w:cs="FrankRuehl" w:hint="cs"/>
          <w:rtl/>
        </w:rPr>
        <w:t>ש</w:t>
      </w:r>
      <w:r>
        <w:rPr>
          <w:rStyle w:val="default"/>
          <w:rFonts w:cs="FrankRuehl"/>
          <w:rtl/>
        </w:rPr>
        <w:t>ת</w:t>
      </w:r>
      <w:r>
        <w:rPr>
          <w:rStyle w:val="default"/>
          <w:rFonts w:cs="FrankRuehl" w:hint="cs"/>
          <w:rtl/>
        </w:rPr>
        <w:t>תפות בקרן לא יעלה</w:t>
      </w:r>
      <w:r>
        <w:rPr>
          <w:rStyle w:val="default"/>
          <w:rFonts w:cs="FrankRuehl"/>
          <w:rtl/>
        </w:rPr>
        <w:t xml:space="preserve"> </w:t>
      </w:r>
      <w:r>
        <w:rPr>
          <w:rStyle w:val="default"/>
          <w:rFonts w:cs="FrankRuehl" w:hint="cs"/>
          <w:rtl/>
        </w:rPr>
        <w:t>על עלות הקמת המקלט בנכס או הגדלתו;</w:t>
      </w:r>
    </w:p>
    <w:p w:rsidR="00CD44EC" w:rsidRDefault="00CD44EC">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נאי המקום או נסיבות אחרות מצדיקים מתן פטור, ובין השאר, שבאותו בית או מפעל, יש מקלט שיוכל לשמש מחסה גם למחזיקים בתוספת המבנה, לעובדים בה ולרגילים לבקר בה, ושתהיה להם גישה נוחה אל המקלט; פטור לפי פס</w:t>
      </w:r>
      <w:r>
        <w:rPr>
          <w:rStyle w:val="default"/>
          <w:rFonts w:cs="FrankRuehl"/>
          <w:rtl/>
        </w:rPr>
        <w:t>קת</w:t>
      </w:r>
      <w:r>
        <w:rPr>
          <w:rStyle w:val="default"/>
          <w:rFonts w:cs="FrankRuehl" w:hint="cs"/>
          <w:rtl/>
        </w:rPr>
        <w:t xml:space="preserve"> משנה זו יכול שיה</w:t>
      </w:r>
      <w:r>
        <w:rPr>
          <w:rStyle w:val="default"/>
          <w:rFonts w:cs="FrankRuehl"/>
          <w:rtl/>
        </w:rPr>
        <w:t>א</w:t>
      </w:r>
      <w:r>
        <w:rPr>
          <w:rStyle w:val="default"/>
          <w:rFonts w:cs="FrankRuehl" w:hint="cs"/>
          <w:rtl/>
        </w:rPr>
        <w:t xml:space="preserve"> מותנה בהשתתפות בקרן כאמור בפסקת משנה (א), בהתאם לתנאים שייקבעו בתקנות;</w:t>
      </w:r>
    </w:p>
    <w:p w:rsidR="00CD44EC" w:rsidRDefault="00CD44EC" w:rsidP="006247CD">
      <w:pPr>
        <w:pStyle w:val="P22"/>
        <w:spacing w:before="72"/>
        <w:ind w:left="1021" w:right="1134"/>
        <w:rPr>
          <w:rStyle w:val="default"/>
          <w:rFonts w:cs="FrankRuehl"/>
          <w:rtl/>
        </w:rPr>
      </w:pPr>
      <w:r>
        <w:rPr>
          <w:lang w:val="he-IL"/>
        </w:rPr>
        <w:pict>
          <v:rect id="_x0000_s2125" style="position:absolute;left:0;text-align:left;margin-left:464.5pt;margin-top:8.05pt;width:75.05pt;height:16pt;z-index:251604480" o:allowincell="f" filled="f" stroked="f" strokecolor="lime" strokeweight=".25pt">
            <v:textbox inset="0,0,0,0">
              <w:txbxContent>
                <w:p w:rsidR="00B56D9C" w:rsidRDefault="00B56D9C" w:rsidP="006247CD">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rect>
        </w:pict>
      </w:r>
      <w:r>
        <w:rPr>
          <w:rStyle w:val="default"/>
          <w:rFonts w:cs="FrankRuehl"/>
          <w:rtl/>
        </w:rPr>
        <w:t>(4)</w:t>
      </w:r>
      <w:r>
        <w:rPr>
          <w:rStyle w:val="default"/>
          <w:rFonts w:cs="FrankRuehl"/>
          <w:rtl/>
        </w:rPr>
        <w:tab/>
      </w:r>
      <w:r w:rsidR="006247CD">
        <w:rPr>
          <w:rStyle w:val="default"/>
          <w:rFonts w:cs="FrankRuehl" w:hint="cs"/>
          <w:rtl/>
        </w:rPr>
        <w:t>(נמחקה)</w:t>
      </w:r>
      <w:r>
        <w:rPr>
          <w:rStyle w:val="default"/>
          <w:rFonts w:cs="FrankRuehl" w:hint="cs"/>
          <w:rtl/>
        </w:rPr>
        <w:t>.</w:t>
      </w:r>
    </w:p>
    <w:p w:rsidR="00CD44EC" w:rsidRDefault="00CD44EC" w:rsidP="000E3E15">
      <w:pPr>
        <w:pStyle w:val="P00"/>
        <w:spacing w:before="72"/>
        <w:ind w:left="0" w:right="1134"/>
        <w:rPr>
          <w:rStyle w:val="default"/>
          <w:rFonts w:cs="FrankRuehl"/>
          <w:rtl/>
        </w:rPr>
      </w:pPr>
      <w:r>
        <w:rPr>
          <w:lang w:val="he-IL"/>
        </w:rPr>
        <w:pict>
          <v:rect id="_x0000_s2126" style="position:absolute;left:0;text-align:left;margin-left:464.5pt;margin-top:8.05pt;width:75.05pt;height:34.4pt;z-index:251605504" o:allowincell="f" filled="f" stroked="f" strokecolor="lime" strokeweight=".25pt">
            <v:textbox inset="0,0,0,0">
              <w:txbxContent>
                <w:p w:rsidR="00B56D9C" w:rsidRDefault="00B56D9C">
                  <w:pPr>
                    <w:spacing w:line="160" w:lineRule="exact"/>
                    <w:jc w:val="left"/>
                    <w:rPr>
                      <w:rFonts w:cs="Miriam"/>
                      <w:sz w:val="18"/>
                      <w:szCs w:val="18"/>
                      <w:rtl/>
                    </w:rPr>
                  </w:pPr>
                  <w:r>
                    <w:rPr>
                      <w:rFonts w:cs="Miriam"/>
                      <w:sz w:val="18"/>
                      <w:szCs w:val="18"/>
                      <w:rtl/>
                    </w:rPr>
                    <w:t>(תיקון מס' 10)</w:t>
                  </w:r>
                  <w:r>
                    <w:rPr>
                      <w:rFonts w:cs="Miriam" w:hint="cs"/>
                      <w:sz w:val="18"/>
                      <w:szCs w:val="18"/>
                      <w:rtl/>
                    </w:rPr>
                    <w:t xml:space="preserve"> </w:t>
                  </w:r>
                </w:p>
                <w:p w:rsidR="00B56D9C" w:rsidRDefault="00B56D9C">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נ"ב-</w:t>
                  </w:r>
                  <w:r>
                    <w:rPr>
                      <w:rFonts w:cs="Miriam"/>
                      <w:sz w:val="18"/>
                      <w:szCs w:val="18"/>
                      <w:rtl/>
                    </w:rPr>
                    <w:t>1992</w:t>
                  </w:r>
                </w:p>
                <w:p w:rsidR="00B56D9C" w:rsidRDefault="00B56D9C" w:rsidP="000E3E15">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rect>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 xml:space="preserve">ורתה הרשות המקומית בכתב שיותקן מקלט </w:t>
      </w:r>
      <w:r w:rsidR="000E3E15">
        <w:rPr>
          <w:rStyle w:val="default"/>
          <w:rFonts w:cs="FrankRuehl" w:hint="cs"/>
          <w:rtl/>
        </w:rPr>
        <w:t>שישמש ב</w:t>
      </w:r>
      <w:r>
        <w:rPr>
          <w:rStyle w:val="default"/>
          <w:rFonts w:cs="FrankRuehl" w:hint="cs"/>
          <w:rtl/>
        </w:rPr>
        <w:t>משותף בתים אחדים או מפעלים אחדים, יחולו הוראות סעיף זה על בעלי הבתים או בעלי המפעלים כאיל</w:t>
      </w:r>
      <w:r>
        <w:rPr>
          <w:rStyle w:val="default"/>
          <w:rFonts w:cs="FrankRuehl"/>
          <w:rtl/>
        </w:rPr>
        <w:t>ו</w:t>
      </w:r>
      <w:r>
        <w:rPr>
          <w:rStyle w:val="default"/>
          <w:rFonts w:cs="FrankRuehl" w:hint="cs"/>
          <w:rtl/>
        </w:rPr>
        <w:t xml:space="preserve"> היו בעליו המשותפים של בית או ש</w:t>
      </w:r>
      <w:r>
        <w:rPr>
          <w:rStyle w:val="default"/>
          <w:rFonts w:cs="FrankRuehl"/>
          <w:rtl/>
        </w:rPr>
        <w:t xml:space="preserve">ל </w:t>
      </w:r>
      <w:r>
        <w:rPr>
          <w:rStyle w:val="default"/>
          <w:rFonts w:cs="FrankRuehl" w:hint="cs"/>
          <w:rtl/>
        </w:rPr>
        <w:t>מפעל שחובה להתקין מקלט בו או בסמוך לו.</w:t>
      </w:r>
    </w:p>
    <w:p w:rsidR="00CD44EC" w:rsidRDefault="00CD44EC">
      <w:pPr>
        <w:pStyle w:val="P02"/>
        <w:spacing w:before="72"/>
        <w:ind w:left="1021" w:right="1134"/>
        <w:rPr>
          <w:rStyle w:val="default"/>
          <w:rFonts w:cs="FrankRuehl"/>
          <w:rtl/>
        </w:rPr>
      </w:pPr>
      <w:r>
        <w:rPr>
          <w:lang w:val="he-IL"/>
        </w:rPr>
        <w:pict>
          <v:rect id="_x0000_s2127" style="position:absolute;left:0;text-align:left;margin-left:464.5pt;margin-top:8.05pt;width:75.05pt;height:20.6pt;z-index:251606528"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Fonts w:cs="FrankRuehl"/>
          <w:sz w:val="26"/>
          <w:rtl/>
        </w:rPr>
        <w:tab/>
      </w:r>
      <w:r>
        <w:rPr>
          <w:rStyle w:val="default"/>
          <w:rFonts w:cs="FrankRuehl"/>
          <w:rtl/>
        </w:rPr>
        <w:t>(ט</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חייב על פי חוק זה להתקין מקלט במקרקעין או לעשות בו תיקון או שינוי והוא מחזיק במקום שנקבע להתקנת המקלט, רשאי לעשות זאת על אף זכותו של אחר במקרקעין, וכן רשאי הוא לבקש את הרשיונות הדרושים, על אף האמור בכל חי</w:t>
      </w:r>
      <w:r>
        <w:rPr>
          <w:rStyle w:val="default"/>
          <w:rFonts w:cs="FrankRuehl"/>
          <w:rtl/>
        </w:rPr>
        <w:t>קו</w:t>
      </w:r>
      <w:r>
        <w:rPr>
          <w:rStyle w:val="default"/>
          <w:rFonts w:cs="FrankRuehl" w:hint="cs"/>
          <w:rtl/>
        </w:rPr>
        <w:t>ק או בכל הסכם, ולהיכנס, הוא או שליחיו, לכל מקרקעין שהכניסה אליהם דרושה לענין זה;</w:t>
      </w:r>
    </w:p>
    <w:p w:rsidR="00CD44EC" w:rsidRDefault="000E3E15" w:rsidP="000E3E15">
      <w:pPr>
        <w:pStyle w:val="P22"/>
        <w:spacing w:before="72"/>
        <w:ind w:left="1021" w:right="1134"/>
        <w:rPr>
          <w:rStyle w:val="default"/>
          <w:rFonts w:cs="FrankRuehl"/>
          <w:rtl/>
        </w:rPr>
      </w:pPr>
      <w:r>
        <w:rPr>
          <w:rFonts w:cs="FrankRuehl"/>
          <w:sz w:val="26"/>
          <w:rtl/>
          <w:lang w:eastAsia="en-US"/>
        </w:rPr>
        <w:pict>
          <v:shape id="_x0000_s2447" type="#_x0000_t202" style="position:absolute;left:0;text-align:left;margin-left:470.25pt;margin-top:7.1pt;width:1in;height:16.8pt;z-index:251745792" filled="f" stroked="f">
            <v:textbox inset="1mm,0,1mm,0">
              <w:txbxContent>
                <w:p w:rsidR="00B56D9C" w:rsidRDefault="00B56D9C" w:rsidP="000E3E15">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shape>
        </w:pict>
      </w:r>
      <w:r w:rsidR="00CD44EC">
        <w:rPr>
          <w:rStyle w:val="default"/>
          <w:rFonts w:cs="FrankRuehl"/>
          <w:rtl/>
        </w:rPr>
        <w:t>(2)</w:t>
      </w:r>
      <w:r w:rsidR="00CD44EC">
        <w:rPr>
          <w:rStyle w:val="default"/>
          <w:rFonts w:cs="FrankRuehl"/>
          <w:rtl/>
        </w:rPr>
        <w:tab/>
        <w:t>ל</w:t>
      </w:r>
      <w:r w:rsidR="00CD44EC">
        <w:rPr>
          <w:rStyle w:val="default"/>
          <w:rFonts w:cs="FrankRuehl" w:hint="cs"/>
          <w:rtl/>
        </w:rPr>
        <w:t xml:space="preserve">א היה החייב בהתקנת מקלט במקרקעין, או בעשיית תיקונים או שינויים בו בעליו של המקום והמחזיק בו כאחד, תימסר הודעה בכתב, על </w:t>
      </w:r>
      <w:r w:rsidR="00CD44EC">
        <w:rPr>
          <w:rStyle w:val="default"/>
          <w:rFonts w:cs="FrankRuehl"/>
          <w:rtl/>
        </w:rPr>
        <w:t>ה</w:t>
      </w:r>
      <w:r w:rsidR="00CD44EC">
        <w:rPr>
          <w:rStyle w:val="default"/>
          <w:rFonts w:cs="FrankRuehl" w:hint="cs"/>
          <w:rtl/>
        </w:rPr>
        <w:t>וראת הרשות המקומית להתקין מקלט או לעשות בו שינוי</w:t>
      </w:r>
      <w:r w:rsidR="00CD44EC">
        <w:rPr>
          <w:rStyle w:val="default"/>
          <w:rFonts w:cs="FrankRuehl"/>
          <w:rtl/>
        </w:rPr>
        <w:t>ים</w:t>
      </w:r>
      <w:r w:rsidR="00CD44EC">
        <w:rPr>
          <w:rStyle w:val="default"/>
          <w:rFonts w:cs="FrankRuehl" w:hint="cs"/>
          <w:rtl/>
        </w:rPr>
        <w:t xml:space="preserve"> לבעלים או למחזיק או לשניהם, לפי הענין</w:t>
      </w:r>
      <w:r w:rsidR="00CD44EC">
        <w:rPr>
          <w:rStyle w:val="default"/>
          <w:rFonts w:cs="FrankRuehl"/>
          <w:rtl/>
        </w:rPr>
        <w:t>;</w:t>
      </w:r>
    </w:p>
    <w:p w:rsidR="00CD44EC" w:rsidRDefault="000E3E15" w:rsidP="000E3E15">
      <w:pPr>
        <w:pStyle w:val="P22"/>
        <w:spacing w:before="72"/>
        <w:ind w:left="1021" w:right="1134"/>
        <w:rPr>
          <w:rStyle w:val="default"/>
          <w:rFonts w:cs="FrankRuehl"/>
          <w:rtl/>
        </w:rPr>
      </w:pPr>
      <w:r>
        <w:rPr>
          <w:rFonts w:cs="FrankRuehl" w:hint="cs"/>
          <w:sz w:val="26"/>
          <w:rtl/>
          <w:lang w:eastAsia="en-US"/>
        </w:rPr>
        <w:pict>
          <v:shape id="_x0000_s2448" type="#_x0000_t202" style="position:absolute;left:0;text-align:left;margin-left:470.25pt;margin-top:7.1pt;width:1in;height:16.8pt;z-index:251746816" filled="f" stroked="f">
            <v:textbox inset="1mm,0,1mm,0">
              <w:txbxContent>
                <w:p w:rsidR="00B56D9C" w:rsidRDefault="00B56D9C" w:rsidP="000E3E15">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shape>
        </w:pict>
      </w:r>
      <w:r w:rsidR="00CD44EC">
        <w:rPr>
          <w:rStyle w:val="default"/>
          <w:rFonts w:cs="FrankRuehl" w:hint="cs"/>
          <w:rtl/>
        </w:rPr>
        <w:t>(3)</w:t>
      </w:r>
      <w:r w:rsidR="00CD44EC">
        <w:rPr>
          <w:rStyle w:val="default"/>
          <w:rFonts w:cs="FrankRuehl"/>
          <w:rtl/>
        </w:rPr>
        <w:tab/>
      </w:r>
      <w:r>
        <w:rPr>
          <w:rStyle w:val="default"/>
          <w:rFonts w:cs="FrankRuehl" w:hint="cs"/>
          <w:rtl/>
        </w:rPr>
        <w:t>(נמחקה</w:t>
      </w:r>
      <w:r w:rsidR="00CD44EC">
        <w:rPr>
          <w:rStyle w:val="default"/>
          <w:rFonts w:cs="FrankRuehl" w:hint="cs"/>
          <w:rtl/>
        </w:rPr>
        <w:t>).</w:t>
      </w:r>
    </w:p>
    <w:p w:rsidR="00CD44EC" w:rsidRDefault="00CD44EC">
      <w:pPr>
        <w:pStyle w:val="P00"/>
        <w:spacing w:before="72"/>
        <w:ind w:left="0" w:right="1134"/>
        <w:rPr>
          <w:rStyle w:val="default"/>
          <w:rFonts w:cs="FrankRuehl"/>
          <w:rtl/>
        </w:rPr>
      </w:pPr>
      <w:r>
        <w:rPr>
          <w:rFonts w:cs="FrankRuehl"/>
          <w:rtl/>
          <w:lang w:val="he-IL"/>
        </w:rPr>
        <w:pict>
          <v:shape id="_x0000_s2350" type="#_x0000_t202" style="position:absolute;left:0;text-align:left;margin-left:470.25pt;margin-top:7.1pt;width:1in;height:16.8pt;z-index:251698688" filled="f" stroked="f">
            <v:textbox inset="1mm,0,1mm,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shape>
        </w:pict>
      </w:r>
      <w:r>
        <w:rPr>
          <w:rFonts w:cs="FrankRuehl"/>
          <w:sz w:val="26"/>
          <w:rtl/>
        </w:rPr>
        <w:tab/>
      </w:r>
      <w:r>
        <w:rPr>
          <w:rStyle w:val="default"/>
          <w:rFonts w:cs="FrankRuehl"/>
          <w:rtl/>
        </w:rPr>
        <w:t>(י</w:t>
      </w:r>
      <w:r>
        <w:rPr>
          <w:rStyle w:val="default"/>
          <w:rFonts w:cs="FrankRuehl" w:hint="cs"/>
          <w:rtl/>
        </w:rPr>
        <w:t>)</w:t>
      </w:r>
      <w:r>
        <w:rPr>
          <w:rStyle w:val="default"/>
          <w:rFonts w:cs="FrankRuehl"/>
          <w:rtl/>
        </w:rPr>
        <w:tab/>
        <w:t>ה</w:t>
      </w:r>
      <w:r>
        <w:rPr>
          <w:rStyle w:val="default"/>
          <w:rFonts w:cs="FrankRuehl" w:hint="cs"/>
          <w:rtl/>
        </w:rPr>
        <w:t xml:space="preserve">רשאי להיכנס למקרקעין לפי סעיף קטן (ט) ינקוט לפני כניסתו בכל האמצעים הסבירים לפי נסיבות הענין, כדי להשיג את הסכמתו של המחזיק במקרקעין לכניסתו, ואם לא עלה </w:t>
      </w:r>
      <w:r>
        <w:rPr>
          <w:rStyle w:val="default"/>
          <w:rFonts w:cs="FrankRuehl"/>
          <w:rtl/>
        </w:rPr>
        <w:t>ב</w:t>
      </w:r>
      <w:r>
        <w:rPr>
          <w:rStyle w:val="default"/>
          <w:rFonts w:cs="FrankRuehl" w:hint="cs"/>
          <w:rtl/>
        </w:rPr>
        <w:t xml:space="preserve">ידיו להשיג את הסכמתו, לא ייכנס כניסה ראשונה אלא </w:t>
      </w:r>
      <w:r>
        <w:rPr>
          <w:rStyle w:val="default"/>
          <w:rFonts w:cs="FrankRuehl"/>
          <w:rtl/>
        </w:rPr>
        <w:t>בל</w:t>
      </w:r>
      <w:r>
        <w:rPr>
          <w:rStyle w:val="default"/>
          <w:rFonts w:cs="FrankRuehl" w:hint="cs"/>
          <w:rtl/>
        </w:rPr>
        <w:t>יווי עובד של הרשות המקומית שראש הרשות המקומית מינה לכך, וכן לא ישתמש בכוח לשם הכניסה אלא בליווי אדם כאמור.</w:t>
      </w:r>
    </w:p>
    <w:p w:rsidR="00CD44EC" w:rsidRDefault="00CD44EC">
      <w:pPr>
        <w:pStyle w:val="P00"/>
        <w:spacing w:before="72"/>
        <w:ind w:left="0" w:right="1134"/>
        <w:rPr>
          <w:rStyle w:val="default"/>
          <w:rFonts w:cs="FrankRuehl"/>
          <w:rtl/>
        </w:rPr>
      </w:pPr>
      <w:r>
        <w:rPr>
          <w:lang w:val="he-IL"/>
        </w:rPr>
        <w:pict>
          <v:rect id="_x0000_s2128" style="position:absolute;left:0;text-align:left;margin-left:464.5pt;margin-top:8.05pt;width:75.05pt;height:16pt;z-index:251607552"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Fonts w:cs="FrankRuehl"/>
          <w:sz w:val="26"/>
          <w:rtl/>
        </w:rPr>
        <w:tab/>
      </w:r>
      <w:r>
        <w:rPr>
          <w:rStyle w:val="default"/>
          <w:rFonts w:cs="FrankRuehl"/>
          <w:rtl/>
        </w:rPr>
        <w:t>(י</w:t>
      </w:r>
      <w:r>
        <w:rPr>
          <w:rStyle w:val="default"/>
          <w:rFonts w:cs="FrankRuehl" w:hint="cs"/>
          <w:rtl/>
        </w:rPr>
        <w:t>א)</w:t>
      </w:r>
      <w:r>
        <w:rPr>
          <w:rStyle w:val="default"/>
          <w:rFonts w:cs="FrankRuehl"/>
          <w:rtl/>
        </w:rPr>
        <w:tab/>
        <w:t>מ</w:t>
      </w:r>
      <w:r>
        <w:rPr>
          <w:rStyle w:val="default"/>
          <w:rFonts w:cs="FrankRuehl" w:hint="cs"/>
          <w:rtl/>
        </w:rPr>
        <w:t>י שנכנס למקרקעין כאמור, ינקוט בכל האמצעים הסבירים לפי נסיבות העני</w:t>
      </w:r>
      <w:r>
        <w:rPr>
          <w:rStyle w:val="default"/>
          <w:rFonts w:cs="FrankRuehl"/>
          <w:rtl/>
        </w:rPr>
        <w:t>ן</w:t>
      </w:r>
      <w:r>
        <w:rPr>
          <w:rStyle w:val="default"/>
          <w:rFonts w:cs="FrankRuehl" w:hint="cs"/>
          <w:rtl/>
        </w:rPr>
        <w:t>, כדי לשמור על הרכוש הנמצא במקום.</w:t>
      </w:r>
    </w:p>
    <w:p w:rsidR="00CD44EC" w:rsidRDefault="00CD44EC">
      <w:pPr>
        <w:pStyle w:val="P00"/>
        <w:spacing w:before="72"/>
        <w:ind w:left="0" w:right="1134"/>
        <w:rPr>
          <w:rStyle w:val="default"/>
          <w:rFonts w:cs="FrankRuehl"/>
          <w:rtl/>
        </w:rPr>
      </w:pPr>
      <w:r>
        <w:rPr>
          <w:rFonts w:cs="FrankRuehl"/>
          <w:rtl/>
          <w:lang w:val="he-IL"/>
        </w:rPr>
        <w:pict>
          <v:shape id="_x0000_s2351" type="#_x0000_t202" style="position:absolute;left:0;text-align:left;margin-left:470.25pt;margin-top:7.1pt;width:1in;height:16.8pt;z-index:251699712" filled="f" stroked="f">
            <v:textbox inset="1mm,0,1mm,0">
              <w:txbxContent>
                <w:p w:rsidR="00B56D9C" w:rsidRDefault="00B56D9C">
                  <w:pPr>
                    <w:spacing w:line="160" w:lineRule="exact"/>
                    <w:jc w:val="left"/>
                    <w:rPr>
                      <w:rFonts w:cs="Miriam"/>
                      <w:sz w:val="18"/>
                      <w:szCs w:val="18"/>
                      <w:rtl/>
                    </w:rPr>
                  </w:pPr>
                  <w:r>
                    <w:rPr>
                      <w:rFonts w:cs="Miriam"/>
                      <w:sz w:val="18"/>
                      <w:szCs w:val="18"/>
                      <w:rtl/>
                    </w:rPr>
                    <w:t xml:space="preserve">(תיקון מס' 2)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shape>
        </w:pict>
      </w:r>
      <w:r>
        <w:rPr>
          <w:rFonts w:cs="FrankRuehl"/>
          <w:sz w:val="26"/>
          <w:rtl/>
        </w:rPr>
        <w:tab/>
      </w:r>
      <w:r>
        <w:rPr>
          <w:rStyle w:val="default"/>
          <w:rFonts w:cs="FrankRuehl"/>
          <w:rtl/>
        </w:rPr>
        <w:t>(י</w:t>
      </w:r>
      <w:r>
        <w:rPr>
          <w:rStyle w:val="default"/>
          <w:rFonts w:cs="FrankRuehl" w:hint="cs"/>
          <w:rtl/>
        </w:rPr>
        <w:t>ב)</w:t>
      </w:r>
      <w:r>
        <w:rPr>
          <w:rStyle w:val="default"/>
          <w:rFonts w:cs="FrankRuehl"/>
          <w:rtl/>
        </w:rPr>
        <w:tab/>
        <w:t>ר</w:t>
      </w:r>
      <w:r>
        <w:rPr>
          <w:rStyle w:val="default"/>
          <w:rFonts w:cs="FrankRuehl" w:hint="cs"/>
          <w:rtl/>
        </w:rPr>
        <w:t xml:space="preserve">אש הגא רשאי להורות לרשות מקומית </w:t>
      </w:r>
      <w:r>
        <w:rPr>
          <w:rStyle w:val="default"/>
          <w:rFonts w:cs="FrankRuehl"/>
          <w:rtl/>
        </w:rPr>
        <w:t>לה</w:t>
      </w:r>
      <w:r>
        <w:rPr>
          <w:rStyle w:val="default"/>
          <w:rFonts w:cs="FrankRuehl" w:hint="cs"/>
          <w:rtl/>
        </w:rPr>
        <w:t>שתמש בסמכות מסמכויותיה לפי סעיפים קטנים (ד), (ה) ו-(ו) בדבר התקנתו והחזקתו של מקלט על ידי בעל בית או בעל מפעל פלוניים; לא קיימה הרשות המקומית את ההוראה תוך הזמן שנקבע בה, רשאית רשו</w:t>
      </w:r>
      <w:r>
        <w:rPr>
          <w:rStyle w:val="default"/>
          <w:rFonts w:cs="FrankRuehl"/>
          <w:rtl/>
        </w:rPr>
        <w:t>ת</w:t>
      </w:r>
      <w:r>
        <w:rPr>
          <w:rStyle w:val="default"/>
          <w:rFonts w:cs="FrankRuehl" w:hint="cs"/>
          <w:rtl/>
        </w:rPr>
        <w:t xml:space="preserve"> מוסמכת להשתמש לצרכי ביצוע ההוראה באותה סמכות במקומה של הרשות המקומית.</w:t>
      </w:r>
    </w:p>
    <w:p w:rsidR="00CD44EC" w:rsidRDefault="00CD44EC">
      <w:pPr>
        <w:pStyle w:val="P00"/>
        <w:spacing w:before="72"/>
        <w:ind w:left="0" w:right="1134"/>
        <w:rPr>
          <w:rStyle w:val="default"/>
          <w:rFonts w:cs="FrankRuehl"/>
          <w:rtl/>
        </w:rPr>
      </w:pPr>
      <w:r>
        <w:rPr>
          <w:lang w:val="he-IL"/>
        </w:rPr>
        <w:pict>
          <v:rect id="_x0000_s2129" style="position:absolute;left:0;text-align:left;margin-left:464.5pt;margin-top:8.05pt;width:75.05pt;height:16pt;z-index:251608576"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(תיקון מס' 10)</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Fonts w:cs="FrankRuehl"/>
          <w:sz w:val="26"/>
          <w:rtl/>
        </w:rPr>
        <w:tab/>
      </w:r>
      <w:r>
        <w:rPr>
          <w:rStyle w:val="default"/>
          <w:rFonts w:cs="FrankRuehl"/>
          <w:rtl/>
        </w:rPr>
        <w:t>(י</w:t>
      </w:r>
      <w:r>
        <w:rPr>
          <w:rStyle w:val="default"/>
          <w:rFonts w:cs="FrankRuehl" w:hint="cs"/>
          <w:rtl/>
        </w:rPr>
        <w:t>ג)</w:t>
      </w:r>
      <w:r>
        <w:rPr>
          <w:rStyle w:val="default"/>
          <w:rFonts w:cs="FrankRuehl"/>
          <w:rtl/>
        </w:rPr>
        <w:tab/>
        <w:t>ב</w:t>
      </w:r>
      <w:r>
        <w:rPr>
          <w:rStyle w:val="default"/>
          <w:rFonts w:cs="FrankRuehl" w:hint="cs"/>
          <w:rtl/>
        </w:rPr>
        <w:t xml:space="preserve">סעיף זה, "הגדלה" </w:t>
      </w:r>
      <w:r>
        <w:rPr>
          <w:rStyle w:val="default"/>
          <w:rFonts w:cs="FrankRuehl"/>
          <w:rtl/>
        </w:rPr>
        <w:t xml:space="preserve">– </w:t>
      </w:r>
      <w:r>
        <w:rPr>
          <w:rStyle w:val="default"/>
          <w:rFonts w:cs="FrankRuehl" w:hint="cs"/>
          <w:rtl/>
        </w:rPr>
        <w:t>לרבות התקנת מערכת אוורור וסינון.</w:t>
      </w:r>
    </w:p>
    <w:p w:rsidR="00CD44EC" w:rsidRPr="006C4202" w:rsidRDefault="00CD44EC">
      <w:pPr>
        <w:pStyle w:val="P00"/>
        <w:spacing w:before="0"/>
        <w:ind w:left="0" w:right="1134"/>
        <w:rPr>
          <w:rFonts w:cs="FrankRuehl" w:hint="cs"/>
          <w:b/>
          <w:bCs/>
          <w:vanish/>
          <w:szCs w:val="20"/>
          <w:shd w:val="clear" w:color="auto" w:fill="FFFF99"/>
          <w:rtl/>
        </w:rPr>
      </w:pPr>
      <w:bookmarkStart w:id="70" w:name="Rov253"/>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88"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131 (</w:t>
      </w:r>
      <w:hyperlink r:id="rId189"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ab/>
        <w:t>(</w:t>
      </w:r>
      <w:r w:rsidRPr="006C4202">
        <w:rPr>
          <w:rStyle w:val="default"/>
          <w:rFonts w:cs="FrankRuehl"/>
          <w:vanish/>
          <w:sz w:val="22"/>
          <w:szCs w:val="22"/>
          <w:shd w:val="clear" w:color="auto" w:fill="FFFF99"/>
          <w:rtl/>
        </w:rPr>
        <w:t>ד</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ק</w:t>
      </w:r>
      <w:r w:rsidRPr="006C4202">
        <w:rPr>
          <w:rStyle w:val="default"/>
          <w:rFonts w:cs="FrankRuehl" w:hint="cs"/>
          <w:vanish/>
          <w:sz w:val="22"/>
          <w:szCs w:val="22"/>
          <w:shd w:val="clear" w:color="auto" w:fill="FFFF99"/>
          <w:rtl/>
        </w:rPr>
        <w:t xml:space="preserve">יים בית ואין בו מקלט, חייב בעל הבית להתקינו באותו בית או סמוך לו בזמן ובמקום שייקבעו על ידי הרשות המקומית </w:t>
      </w:r>
      <w:r w:rsidRPr="006C4202">
        <w:rPr>
          <w:rStyle w:val="default"/>
          <w:rFonts w:cs="FrankRuehl" w:hint="cs"/>
          <w:vanish/>
          <w:sz w:val="22"/>
          <w:szCs w:val="22"/>
          <w:u w:val="single"/>
          <w:shd w:val="clear" w:color="auto" w:fill="FFFF99"/>
          <w:rtl/>
        </w:rPr>
        <w:t>בהוראה בכתב</w:t>
      </w:r>
      <w:r w:rsidRPr="006C4202">
        <w:rPr>
          <w:rStyle w:val="default"/>
          <w:rFonts w:cs="FrankRuehl" w:hint="cs"/>
          <w:vanish/>
          <w:sz w:val="22"/>
          <w:szCs w:val="22"/>
          <w:shd w:val="clear" w:color="auto" w:fill="FFFF99"/>
          <w:rtl/>
        </w:rPr>
        <w:t>.</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ק</w:t>
      </w:r>
      <w:r w:rsidRPr="006C4202">
        <w:rPr>
          <w:rStyle w:val="default"/>
          <w:rFonts w:cs="FrankRuehl" w:hint="cs"/>
          <w:vanish/>
          <w:sz w:val="22"/>
          <w:szCs w:val="22"/>
          <w:shd w:val="clear" w:color="auto" w:fill="FFFF99"/>
          <w:rtl/>
        </w:rPr>
        <w:t xml:space="preserve">יים מפעל ואין בו מקלט, חייב בעל המפעל להתקינו באותו מפעל או סמוך לו בזמן ובמקום שייקבעו על ידי הרשות המקומית </w:t>
      </w:r>
      <w:r w:rsidRPr="006C4202">
        <w:rPr>
          <w:rStyle w:val="default"/>
          <w:rFonts w:cs="FrankRuehl" w:hint="cs"/>
          <w:vanish/>
          <w:sz w:val="22"/>
          <w:szCs w:val="22"/>
          <w:u w:val="single"/>
          <w:shd w:val="clear" w:color="auto" w:fill="FFFF99"/>
          <w:rtl/>
        </w:rPr>
        <w:t>בהוראה בכתב</w:t>
      </w:r>
      <w:r w:rsidRPr="006C4202">
        <w:rPr>
          <w:rStyle w:val="default"/>
          <w:rFonts w:cs="FrankRuehl" w:hint="cs"/>
          <w:vanish/>
          <w:sz w:val="22"/>
          <w:szCs w:val="22"/>
          <w:shd w:val="clear" w:color="auto" w:fill="FFFF99"/>
          <w:rtl/>
        </w:rPr>
        <w:t>. ח</w:t>
      </w:r>
      <w:r w:rsidRPr="006C4202">
        <w:rPr>
          <w:rStyle w:val="default"/>
          <w:rFonts w:cs="FrankRuehl"/>
          <w:vanish/>
          <w:sz w:val="22"/>
          <w:szCs w:val="22"/>
          <w:shd w:val="clear" w:color="auto" w:fill="FFFF99"/>
          <w:rtl/>
        </w:rPr>
        <w:t>וב</w:t>
      </w:r>
      <w:r w:rsidRPr="006C4202">
        <w:rPr>
          <w:rStyle w:val="default"/>
          <w:rFonts w:cs="FrankRuehl" w:hint="cs"/>
          <w:vanish/>
          <w:sz w:val="22"/>
          <w:szCs w:val="22"/>
          <w:shd w:val="clear" w:color="auto" w:fill="FFFF99"/>
          <w:rtl/>
        </w:rPr>
        <w:t>ה זו חלה על בעל מפעל, גם אם במבנה שבו נמצא המפעל הותקן מקלט המשמש את דיירי המבנה או מפעל אחר.</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ב</w:t>
      </w:r>
      <w:r w:rsidRPr="006C4202">
        <w:rPr>
          <w:rStyle w:val="default"/>
          <w:rFonts w:cs="FrankRuehl" w:hint="cs"/>
          <w:vanish/>
          <w:sz w:val="22"/>
          <w:szCs w:val="22"/>
          <w:shd w:val="clear" w:color="auto" w:fill="FFFF99"/>
          <w:rtl/>
        </w:rPr>
        <w:t>על בית ובעל מפעל חייבים להחזיק את מקלטם במצב המאפשר את השימוש בו למטרה שלה נועד בכל עת שיהיה צורך בכך, ולעשות כל תיקון ושינוי הנחוץ לשם מילוי חובה זו, כפי שיידרשו בכתב על ידי הרשות המקומיתף ובלבד שלעשיית אותם התיקונים והשינויים לא ייקבע זמן פחות מחמשה ימים מיום מסירת הדרישה.</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(ז</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ר</w:t>
      </w:r>
      <w:r w:rsidRPr="006C4202">
        <w:rPr>
          <w:rStyle w:val="default"/>
          <w:rFonts w:cs="FrankRuehl" w:hint="cs"/>
          <w:vanish/>
          <w:sz w:val="22"/>
          <w:szCs w:val="22"/>
          <w:shd w:val="clear" w:color="auto" w:fill="FFFF99"/>
          <w:rtl/>
        </w:rPr>
        <w:t xml:space="preserve">שות מקומית, באישור הרשות המוסמכת, רשאית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hint="cs"/>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פטור בעלי בתים מסויימים מהחובה להתקין מקלט נפרד לכל בית, בת</w:t>
      </w:r>
      <w:r w:rsidRPr="006C4202">
        <w:rPr>
          <w:rStyle w:val="default"/>
          <w:rFonts w:cs="FrankRuehl"/>
          <w:vanish/>
          <w:sz w:val="22"/>
          <w:szCs w:val="22"/>
          <w:shd w:val="clear" w:color="auto" w:fill="FFFF99"/>
          <w:rtl/>
        </w:rPr>
        <w:t>נ</w:t>
      </w:r>
      <w:r w:rsidRPr="006C4202">
        <w:rPr>
          <w:rStyle w:val="default"/>
          <w:rFonts w:cs="FrankRuehl" w:hint="cs"/>
          <w:vanish/>
          <w:sz w:val="22"/>
          <w:szCs w:val="22"/>
          <w:shd w:val="clear" w:color="auto" w:fill="FFFF99"/>
          <w:rtl/>
        </w:rPr>
        <w:t>אי שבעלי אותם הבתים יתקינו מקלט משותף לבתיהם, או בלי תנאי זה, אם היא סבורה שתנאי המקום שבו נמצאים הבתים מרשים זאת;</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פטור בעל מפעל מהחובה להתקין מקלט, אם י</w:t>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כיח להנחת דעתה, שבאותו מבנה שבו נמצא המפעל או סמוך לו יש מקלט שיכול לשמש מחסה גם לעובדי המפעל ולמבקרים בו ויש גישה נוחה מהמפעל אל אותו מקלט;</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(ח</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ורתה הרשות המקומית בכתב שיותקן מקלט משותף לבתים אחדים, יחולו הוראות סעיף זה על בעלי הבתים האלה כאיל</w:t>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 xml:space="preserve"> היו בעליו המשותפים של בית שחובה להתקין מקלט בו או בסמוך לו.</w:t>
      </w:r>
    </w:p>
    <w:p w:rsidR="00CD44EC" w:rsidRPr="006C4202" w:rsidRDefault="00CD44EC">
      <w:pPr>
        <w:pStyle w:val="P02"/>
        <w:spacing w:before="0"/>
        <w:ind w:left="1021" w:right="1134"/>
        <w:rPr>
          <w:rStyle w:val="default"/>
          <w:rFonts w:cs="FrankRuehl"/>
          <w:vanish/>
          <w:sz w:val="22"/>
          <w:szCs w:val="22"/>
          <w:u w:val="single"/>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(ט</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(1)</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חייב על פי חוק זה להתקין מקלט במקרקעין או לעשות בו תיקון או שינוי והוא מחזיק במקום שנקבע להתקנת המקלט, רשאי לעשות זאת על אף זכותו של אחר במקרקעין, וכן רשאי הוא לבקש את הרשיונות הדרושים, על אף האמור בכל חי</w:t>
      </w:r>
      <w:r w:rsidRPr="006C4202">
        <w:rPr>
          <w:rStyle w:val="default"/>
          <w:rFonts w:cs="FrankRuehl"/>
          <w:vanish/>
          <w:sz w:val="22"/>
          <w:szCs w:val="22"/>
          <w:u w:val="single"/>
          <w:shd w:val="clear" w:color="auto" w:fill="FFFF99"/>
          <w:rtl/>
        </w:rPr>
        <w:t>קו</w:t>
      </w:r>
      <w:r w:rsidRPr="006C4202">
        <w:rPr>
          <w:rStyle w:val="default"/>
          <w:rFonts w:cs="FrankRuehl" w:hint="cs"/>
          <w:vanish/>
          <w:sz w:val="22"/>
          <w:szCs w:val="22"/>
          <w:u w:val="single"/>
          <w:shd w:val="clear" w:color="auto" w:fill="FFFF99"/>
          <w:rtl/>
        </w:rPr>
        <w:t>ק או בכל הסכם, ולהיכנס, הוא או שליחיו, לכל מקרקעין שהכניסה אליהם דרושה לענין זה;</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vanish/>
          <w:sz w:val="22"/>
          <w:szCs w:val="22"/>
          <w:u w:val="single"/>
          <w:shd w:val="clear" w:color="auto" w:fill="FFFF99"/>
          <w:rtl/>
        </w:rPr>
        <w:t>(2)</w:t>
      </w:r>
      <w:r w:rsidRPr="006C4202">
        <w:rPr>
          <w:rStyle w:val="default"/>
          <w:rFonts w:cs="FrankRuehl"/>
          <w:vanish/>
          <w:sz w:val="22"/>
          <w:szCs w:val="22"/>
          <w:u w:val="single"/>
          <w:shd w:val="clear" w:color="auto" w:fill="FFFF99"/>
          <w:rtl/>
        </w:rPr>
        <w:tab/>
        <w:t>ל</w:t>
      </w:r>
      <w:r w:rsidRPr="006C4202">
        <w:rPr>
          <w:rStyle w:val="default"/>
          <w:rFonts w:cs="FrankRuehl" w:hint="cs"/>
          <w:vanish/>
          <w:sz w:val="22"/>
          <w:szCs w:val="22"/>
          <w:u w:val="single"/>
          <w:shd w:val="clear" w:color="auto" w:fill="FFFF99"/>
          <w:rtl/>
        </w:rPr>
        <w:t xml:space="preserve">א היה החייב בהתקנת מקלט במקרקעין, או בעשיית תיקונים או שינויים בו בעליו, של המקום והמחזיק בו כאחד, תימסר הודעה בכתב, על </w:t>
      </w:r>
      <w:r w:rsidRPr="006C4202">
        <w:rPr>
          <w:rStyle w:val="default"/>
          <w:rFonts w:cs="FrankRuehl"/>
          <w:vanish/>
          <w:sz w:val="22"/>
          <w:szCs w:val="22"/>
          <w:u w:val="single"/>
          <w:shd w:val="clear" w:color="auto" w:fill="FFFF99"/>
          <w:rtl/>
        </w:rPr>
        <w:t>ה</w:t>
      </w:r>
      <w:r w:rsidRPr="006C4202">
        <w:rPr>
          <w:rStyle w:val="default"/>
          <w:rFonts w:cs="FrankRuehl" w:hint="cs"/>
          <w:vanish/>
          <w:sz w:val="22"/>
          <w:szCs w:val="22"/>
          <w:u w:val="single"/>
          <w:shd w:val="clear" w:color="auto" w:fill="FFFF99"/>
          <w:rtl/>
        </w:rPr>
        <w:t>וראת הרשות המקומית להתקין מקלט או לעשות בו שינוי</w:t>
      </w:r>
      <w:r w:rsidRPr="006C4202">
        <w:rPr>
          <w:rStyle w:val="default"/>
          <w:rFonts w:cs="FrankRuehl"/>
          <w:vanish/>
          <w:sz w:val="22"/>
          <w:szCs w:val="22"/>
          <w:u w:val="single"/>
          <w:shd w:val="clear" w:color="auto" w:fill="FFFF99"/>
          <w:rtl/>
        </w:rPr>
        <w:t>ים</w:t>
      </w:r>
      <w:r w:rsidRPr="006C4202">
        <w:rPr>
          <w:rStyle w:val="default"/>
          <w:rFonts w:cs="FrankRuehl" w:hint="cs"/>
          <w:vanish/>
          <w:sz w:val="22"/>
          <w:szCs w:val="22"/>
          <w:u w:val="single"/>
          <w:shd w:val="clear" w:color="auto" w:fill="FFFF99"/>
          <w:rtl/>
        </w:rPr>
        <w:t xml:space="preserve"> לבעלים או למחזיק או לשניהם, לפי הענין; ורשאי כל אחד מהם לערור על ההוראה למועצה המחוזית של הגא תוך 15 יום מהיום שנמסרה לו ההודעה. אושרה הוראת הרשות המקומית בערר, רשאי החייב בהתקנת המקלט או בעשיית התיקונים </w:t>
      </w:r>
      <w:r w:rsidRPr="006C4202">
        <w:rPr>
          <w:rStyle w:val="default"/>
          <w:rFonts w:cs="FrankRuehl"/>
          <w:vanish/>
          <w:sz w:val="22"/>
          <w:szCs w:val="22"/>
          <w:u w:val="single"/>
          <w:shd w:val="clear" w:color="auto" w:fill="FFFF99"/>
          <w:rtl/>
        </w:rPr>
        <w:t>א</w:t>
      </w:r>
      <w:r w:rsidRPr="006C4202">
        <w:rPr>
          <w:rStyle w:val="default"/>
          <w:rFonts w:cs="FrankRuehl" w:hint="cs"/>
          <w:vanish/>
          <w:sz w:val="22"/>
          <w:szCs w:val="22"/>
          <w:u w:val="single"/>
          <w:shd w:val="clear" w:color="auto" w:fill="FFFF99"/>
          <w:rtl/>
        </w:rPr>
        <w:t>ו השינויים לעשות את כל הפעולות האמורות בפסקה (1</w:t>
      </w:r>
      <w:r w:rsidRPr="006C4202">
        <w:rPr>
          <w:rStyle w:val="default"/>
          <w:rFonts w:cs="FrankRuehl"/>
          <w:vanish/>
          <w:sz w:val="22"/>
          <w:szCs w:val="22"/>
          <w:u w:val="single"/>
          <w:shd w:val="clear" w:color="auto" w:fill="FFFF99"/>
          <w:rtl/>
        </w:rPr>
        <w:t>);</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hint="cs"/>
          <w:vanish/>
          <w:sz w:val="22"/>
          <w:szCs w:val="22"/>
          <w:u w:val="single"/>
          <w:shd w:val="clear" w:color="auto" w:fill="FFFF99"/>
          <w:rtl/>
        </w:rPr>
        <w:t>(3)</w:t>
      </w:r>
      <w:r w:rsidRPr="006C4202">
        <w:rPr>
          <w:rStyle w:val="default"/>
          <w:rFonts w:cs="FrankRuehl"/>
          <w:vanish/>
          <w:sz w:val="22"/>
          <w:szCs w:val="22"/>
          <w:u w:val="single"/>
          <w:shd w:val="clear" w:color="auto" w:fill="FFFF99"/>
          <w:rtl/>
        </w:rPr>
        <w:tab/>
        <w:t>ב</w:t>
      </w:r>
      <w:r w:rsidRPr="006C4202">
        <w:rPr>
          <w:rStyle w:val="default"/>
          <w:rFonts w:cs="FrankRuehl" w:hint="cs"/>
          <w:vanish/>
          <w:sz w:val="22"/>
          <w:szCs w:val="22"/>
          <w:u w:val="single"/>
          <w:shd w:val="clear" w:color="auto" w:fill="FFFF99"/>
          <w:rtl/>
        </w:rPr>
        <w:t>ערר לפי סעיף זה יחולו הוראות סעיף 13(ד).</w:t>
      </w:r>
    </w:p>
    <w:p w:rsidR="00CD44EC" w:rsidRPr="006C4202" w:rsidRDefault="00CD44EC">
      <w:pPr>
        <w:pStyle w:val="P00"/>
        <w:spacing w:before="0"/>
        <w:ind w:left="0" w:right="1134"/>
        <w:rPr>
          <w:rStyle w:val="default"/>
          <w:rFonts w:cs="FrankRuehl"/>
          <w:vanish/>
          <w:sz w:val="22"/>
          <w:szCs w:val="22"/>
          <w:u w:val="single"/>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(י</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 xml:space="preserve">רשאי להיכנס למקרקעין לפי סעיף קטן (ט) ינקוט לפני כניסתו בכל האמצעים הסבירים לפי נסיבות הענין, כדי להשיג את הסכמתו של המחזיק במקרקעין לכניסתו, ואם לא עלה </w:t>
      </w:r>
      <w:r w:rsidRPr="006C4202">
        <w:rPr>
          <w:rStyle w:val="default"/>
          <w:rFonts w:cs="FrankRuehl"/>
          <w:vanish/>
          <w:sz w:val="22"/>
          <w:szCs w:val="22"/>
          <w:u w:val="single"/>
          <w:shd w:val="clear" w:color="auto" w:fill="FFFF99"/>
          <w:rtl/>
        </w:rPr>
        <w:t>ב</w:t>
      </w:r>
      <w:r w:rsidRPr="006C4202">
        <w:rPr>
          <w:rStyle w:val="default"/>
          <w:rFonts w:cs="FrankRuehl" w:hint="cs"/>
          <w:vanish/>
          <w:sz w:val="22"/>
          <w:szCs w:val="22"/>
          <w:u w:val="single"/>
          <w:shd w:val="clear" w:color="auto" w:fill="FFFF99"/>
          <w:rtl/>
        </w:rPr>
        <w:t xml:space="preserve">ידיו להשיג את הסכמתו, לא ייכנס כניסה ראשונה אלא </w:t>
      </w:r>
      <w:r w:rsidRPr="006C4202">
        <w:rPr>
          <w:rStyle w:val="default"/>
          <w:rFonts w:cs="FrankRuehl"/>
          <w:vanish/>
          <w:sz w:val="22"/>
          <w:szCs w:val="22"/>
          <w:u w:val="single"/>
          <w:shd w:val="clear" w:color="auto" w:fill="FFFF99"/>
          <w:rtl/>
        </w:rPr>
        <w:t>בל</w:t>
      </w:r>
      <w:r w:rsidRPr="006C4202">
        <w:rPr>
          <w:rStyle w:val="default"/>
          <w:rFonts w:cs="FrankRuehl" w:hint="cs"/>
          <w:vanish/>
          <w:sz w:val="22"/>
          <w:szCs w:val="22"/>
          <w:u w:val="single"/>
          <w:shd w:val="clear" w:color="auto" w:fill="FFFF99"/>
          <w:rtl/>
        </w:rPr>
        <w:t>יווי עובד של הרשות המקומית שראש הרשות המקומית מינה לכך, וכן לא ישתמש בכוח לשם הכניסה אלא בליווי אדם כאמור.</w:t>
      </w:r>
    </w:p>
    <w:p w:rsidR="00CD44EC" w:rsidRPr="006C4202" w:rsidRDefault="00CD44EC">
      <w:pPr>
        <w:pStyle w:val="P00"/>
        <w:spacing w:before="0"/>
        <w:ind w:left="0" w:right="1134"/>
        <w:rPr>
          <w:rStyle w:val="default"/>
          <w:rFonts w:cs="FrankRuehl" w:hint="cs"/>
          <w:vanish/>
          <w:sz w:val="22"/>
          <w:szCs w:val="22"/>
          <w:u w:val="single"/>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(י</w:t>
      </w:r>
      <w:r w:rsidRPr="006C4202">
        <w:rPr>
          <w:rStyle w:val="default"/>
          <w:rFonts w:cs="FrankRuehl" w:hint="cs"/>
          <w:vanish/>
          <w:sz w:val="22"/>
          <w:szCs w:val="22"/>
          <w:u w:val="single"/>
          <w:shd w:val="clear" w:color="auto" w:fill="FFFF99"/>
          <w:rtl/>
        </w:rPr>
        <w:t>א)</w:t>
      </w:r>
      <w:r w:rsidRPr="006C4202">
        <w:rPr>
          <w:rStyle w:val="default"/>
          <w:rFonts w:cs="FrankRuehl"/>
          <w:vanish/>
          <w:sz w:val="22"/>
          <w:szCs w:val="22"/>
          <w:u w:val="single"/>
          <w:shd w:val="clear" w:color="auto" w:fill="FFFF99"/>
          <w:rtl/>
        </w:rPr>
        <w:tab/>
        <w:t>מ</w:t>
      </w:r>
      <w:r w:rsidRPr="006C4202">
        <w:rPr>
          <w:rStyle w:val="default"/>
          <w:rFonts w:cs="FrankRuehl" w:hint="cs"/>
          <w:vanish/>
          <w:sz w:val="22"/>
          <w:szCs w:val="22"/>
          <w:u w:val="single"/>
          <w:shd w:val="clear" w:color="auto" w:fill="FFFF99"/>
          <w:rtl/>
        </w:rPr>
        <w:t>י שנכנס למקרקעין כאמור, ינקוט בכל האמצעים הסבירים לפי נסיבות העני</w:t>
      </w:r>
      <w:r w:rsidRPr="006C4202">
        <w:rPr>
          <w:rStyle w:val="default"/>
          <w:rFonts w:cs="FrankRuehl"/>
          <w:vanish/>
          <w:sz w:val="22"/>
          <w:szCs w:val="22"/>
          <w:u w:val="single"/>
          <w:shd w:val="clear" w:color="auto" w:fill="FFFF99"/>
          <w:rtl/>
        </w:rPr>
        <w:t>ן</w:t>
      </w:r>
      <w:r w:rsidRPr="006C4202">
        <w:rPr>
          <w:rStyle w:val="default"/>
          <w:rFonts w:cs="FrankRuehl" w:hint="cs"/>
          <w:vanish/>
          <w:sz w:val="22"/>
          <w:szCs w:val="22"/>
          <w:u w:val="single"/>
          <w:shd w:val="clear" w:color="auto" w:fill="FFFF99"/>
          <w:rtl/>
        </w:rPr>
        <w:t>, כדי לשמור על הרכוש הנמצא במקום.</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90"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160 (</w:t>
      </w:r>
      <w:hyperlink r:id="rId191"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ind w:left="0" w:right="1134"/>
        <w:rPr>
          <w:rFonts w:cs="FrankRuehl" w:hint="cs"/>
          <w:strike/>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(ג)</w:t>
      </w:r>
      <w:r w:rsidRPr="006C4202">
        <w:rPr>
          <w:rFonts w:cs="FrankRuehl" w:hint="cs"/>
          <w:strike/>
          <w:vanish/>
          <w:sz w:val="22"/>
          <w:szCs w:val="22"/>
          <w:shd w:val="clear" w:color="auto" w:fill="FFFF99"/>
          <w:rtl/>
        </w:rPr>
        <w:tab/>
        <w:t>לא יינתן רשיון להקמת בית או להקמת מבנה שהוא כולו או בעיקרו מפעל, אלא אם נכללה התקנת מקלט בתכנית הבניה של אותו בית או מבנה.</w:t>
      </w:r>
    </w:p>
    <w:p w:rsidR="00CD44EC" w:rsidRPr="006C4202" w:rsidRDefault="00CD44EC">
      <w:pPr>
        <w:pStyle w:val="P00"/>
        <w:spacing w:before="0"/>
        <w:ind w:left="0" w:right="1134"/>
        <w:rPr>
          <w:rStyle w:val="default"/>
          <w:rFonts w:cs="FrankRuehl" w:hint="cs"/>
          <w:vanish/>
          <w:sz w:val="22"/>
          <w:szCs w:val="22"/>
          <w:u w:val="single"/>
          <w:shd w:val="clear" w:color="auto" w:fill="FFFF99"/>
          <w:rtl/>
        </w:rPr>
      </w:pPr>
      <w:r w:rsidRPr="006C4202">
        <w:rPr>
          <w:rFonts w:cs="FrankRuehl" w:hint="cs"/>
          <w:vanish/>
          <w:sz w:val="22"/>
          <w:szCs w:val="22"/>
          <w:shd w:val="clear" w:color="auto" w:fill="FFFF99"/>
          <w:rtl/>
        </w:rPr>
        <w:tab/>
      </w:r>
      <w:r w:rsidRPr="006C4202">
        <w:rPr>
          <w:rFonts w:cs="FrankRuehl" w:hint="cs"/>
          <w:vanish/>
          <w:sz w:val="22"/>
          <w:szCs w:val="22"/>
          <w:u w:val="single"/>
          <w:shd w:val="clear" w:color="auto" w:fill="FFFF99"/>
          <w:rtl/>
        </w:rPr>
        <w:t>(ג)</w:t>
      </w:r>
      <w:r w:rsidRPr="006C4202">
        <w:rPr>
          <w:rFonts w:cs="FrankRuehl" w:hint="cs"/>
          <w:vanish/>
          <w:sz w:val="22"/>
          <w:szCs w:val="22"/>
          <w:u w:val="single"/>
          <w:shd w:val="clear" w:color="auto" w:fill="FFFF99"/>
          <w:rtl/>
        </w:rPr>
        <w:tab/>
      </w:r>
      <w:r w:rsidRPr="006C4202">
        <w:rPr>
          <w:rStyle w:val="default"/>
          <w:rFonts w:cs="FrankRuehl"/>
          <w:vanish/>
          <w:sz w:val="22"/>
          <w:szCs w:val="22"/>
          <w:u w:val="single"/>
          <w:shd w:val="clear" w:color="auto" w:fill="FFFF99"/>
          <w:rtl/>
        </w:rPr>
        <w:t>ל</w:t>
      </w:r>
      <w:r w:rsidRPr="006C4202">
        <w:rPr>
          <w:rStyle w:val="default"/>
          <w:rFonts w:cs="FrankRuehl" w:hint="cs"/>
          <w:vanish/>
          <w:sz w:val="22"/>
          <w:szCs w:val="22"/>
          <w:u w:val="single"/>
          <w:shd w:val="clear" w:color="auto" w:fill="FFFF99"/>
          <w:rtl/>
        </w:rPr>
        <w:t xml:space="preserve">א יינתן היתר על פי שום חוק הדן בתכנון ובבניה להקמת בית או מבנה שהוא כולו או בעיקרו מפעל, או להקמת תוספת להם, אלא אם </w:t>
      </w:r>
      <w:r w:rsidRPr="006C4202">
        <w:rPr>
          <w:rStyle w:val="default"/>
          <w:rFonts w:cs="FrankRuehl"/>
          <w:vanish/>
          <w:sz w:val="22"/>
          <w:szCs w:val="22"/>
          <w:u w:val="single"/>
          <w:shd w:val="clear" w:color="auto" w:fill="FFFF99"/>
          <w:rtl/>
        </w:rPr>
        <w:t>–</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vanish/>
          <w:sz w:val="22"/>
          <w:szCs w:val="22"/>
          <w:u w:val="single"/>
          <w:shd w:val="clear" w:color="auto" w:fill="FFFF99"/>
          <w:rtl/>
        </w:rPr>
        <w:t>(1)</w:t>
      </w:r>
      <w:r w:rsidRPr="006C4202">
        <w:rPr>
          <w:rStyle w:val="default"/>
          <w:rFonts w:cs="FrankRuehl"/>
          <w:vanish/>
          <w:sz w:val="22"/>
          <w:szCs w:val="22"/>
          <w:u w:val="single"/>
          <w:shd w:val="clear" w:color="auto" w:fill="FFFF99"/>
          <w:rtl/>
        </w:rPr>
        <w:tab/>
        <w:t>ת</w:t>
      </w:r>
      <w:r w:rsidRPr="006C4202">
        <w:rPr>
          <w:rStyle w:val="default"/>
          <w:rFonts w:cs="FrankRuehl" w:hint="cs"/>
          <w:vanish/>
          <w:sz w:val="22"/>
          <w:szCs w:val="22"/>
          <w:u w:val="single"/>
          <w:shd w:val="clear" w:color="auto" w:fill="FFFF99"/>
          <w:rtl/>
        </w:rPr>
        <w:t>כנית הבניה שעליה יינתן ההי</w:t>
      </w:r>
      <w:r w:rsidRPr="006C4202">
        <w:rPr>
          <w:rStyle w:val="default"/>
          <w:rFonts w:cs="FrankRuehl"/>
          <w:vanish/>
          <w:sz w:val="22"/>
          <w:szCs w:val="22"/>
          <w:u w:val="single"/>
          <w:shd w:val="clear" w:color="auto" w:fill="FFFF99"/>
          <w:rtl/>
        </w:rPr>
        <w:t>תר</w:t>
      </w:r>
      <w:r w:rsidRPr="006C4202">
        <w:rPr>
          <w:rStyle w:val="default"/>
          <w:rFonts w:cs="FrankRuehl" w:hint="cs"/>
          <w:vanish/>
          <w:sz w:val="22"/>
          <w:szCs w:val="22"/>
          <w:u w:val="single"/>
          <w:shd w:val="clear" w:color="auto" w:fill="FFFF99"/>
          <w:rtl/>
        </w:rPr>
        <w:t xml:space="preserve"> כוללת התקנת מקלט לבית, למבנה או לתוספת להם, או שתכנית התוספת להם כוללת הגדלת המקלט הקיים כפי שהרשות המוסמכת אישרה אותה, או שניתן, לפי </w:t>
      </w:r>
      <w:r w:rsidRPr="006C4202">
        <w:rPr>
          <w:rStyle w:val="default"/>
          <w:rFonts w:cs="FrankRuehl"/>
          <w:vanish/>
          <w:sz w:val="22"/>
          <w:szCs w:val="22"/>
          <w:u w:val="single"/>
          <w:shd w:val="clear" w:color="auto" w:fill="FFFF99"/>
          <w:rtl/>
        </w:rPr>
        <w:t>ס</w:t>
      </w:r>
      <w:r w:rsidRPr="006C4202">
        <w:rPr>
          <w:rStyle w:val="default"/>
          <w:rFonts w:cs="FrankRuehl" w:hint="cs"/>
          <w:vanish/>
          <w:sz w:val="22"/>
          <w:szCs w:val="22"/>
          <w:u w:val="single"/>
          <w:shd w:val="clear" w:color="auto" w:fill="FFFF99"/>
          <w:rtl/>
        </w:rPr>
        <w:t>עיף זה, פטור מחובת הקמת המקלט או הגדלתו;</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hint="cs"/>
          <w:vanish/>
          <w:sz w:val="22"/>
          <w:szCs w:val="22"/>
          <w:u w:val="single"/>
          <w:shd w:val="clear" w:color="auto" w:fill="FFFF99"/>
          <w:rtl/>
        </w:rPr>
        <w:t>(2)</w:t>
      </w:r>
      <w:r w:rsidRPr="006C4202">
        <w:rPr>
          <w:rStyle w:val="default"/>
          <w:rFonts w:cs="FrankRuehl"/>
          <w:vanish/>
          <w:sz w:val="22"/>
          <w:szCs w:val="22"/>
          <w:u w:val="single"/>
          <w:shd w:val="clear" w:color="auto" w:fill="FFFF99"/>
          <w:rtl/>
        </w:rPr>
        <w:tab/>
        <w:t>ב</w:t>
      </w:r>
      <w:r w:rsidRPr="006C4202">
        <w:rPr>
          <w:rStyle w:val="default"/>
          <w:rFonts w:cs="FrankRuehl" w:hint="cs"/>
          <w:vanish/>
          <w:sz w:val="22"/>
          <w:szCs w:val="22"/>
          <w:u w:val="single"/>
          <w:shd w:val="clear" w:color="auto" w:fill="FFFF99"/>
          <w:rtl/>
        </w:rPr>
        <w:t xml:space="preserve">בית או במפעל הנמנים עם סוגים שנקבעו בתקנות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אישרה הרשות המוסמכת שמבנה ח</w:t>
      </w:r>
      <w:r w:rsidRPr="006C4202">
        <w:rPr>
          <w:rStyle w:val="default"/>
          <w:rFonts w:cs="FrankRuehl"/>
          <w:vanish/>
          <w:sz w:val="22"/>
          <w:szCs w:val="22"/>
          <w:u w:val="single"/>
          <w:shd w:val="clear" w:color="auto" w:fill="FFFF99"/>
          <w:rtl/>
        </w:rPr>
        <w:t>דר</w:t>
      </w:r>
      <w:r w:rsidRPr="006C4202">
        <w:rPr>
          <w:rStyle w:val="default"/>
          <w:rFonts w:cs="FrankRuehl" w:hint="cs"/>
          <w:vanish/>
          <w:sz w:val="22"/>
          <w:szCs w:val="22"/>
          <w:u w:val="single"/>
          <w:shd w:val="clear" w:color="auto" w:fill="FFFF99"/>
          <w:rtl/>
        </w:rPr>
        <w:t xml:space="preserve"> המדרגות, ואם לפי התכנית יהיה בהם מעבר אחר המוליך למקלט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גם המבנה של אותו מעבר, מתאימים למפרטים הטכניים והאחרים</w:t>
      </w:r>
      <w:r w:rsidRPr="006C4202">
        <w:rPr>
          <w:rStyle w:val="default"/>
          <w:rFonts w:cs="FrankRuehl"/>
          <w:vanish/>
          <w:sz w:val="22"/>
          <w:szCs w:val="22"/>
          <w:u w:val="single"/>
          <w:shd w:val="clear" w:color="auto" w:fill="FFFF99"/>
          <w:rtl/>
        </w:rPr>
        <w:t xml:space="preserve"> ש</w:t>
      </w:r>
      <w:r w:rsidRPr="006C4202">
        <w:rPr>
          <w:rStyle w:val="default"/>
          <w:rFonts w:cs="FrankRuehl" w:hint="cs"/>
          <w:vanish/>
          <w:sz w:val="22"/>
          <w:szCs w:val="22"/>
          <w:u w:val="single"/>
          <w:shd w:val="clear" w:color="auto" w:fill="FFFF99"/>
          <w:rtl/>
        </w:rPr>
        <w:t>נקבעו בתקנות כאמור;</w:t>
      </w:r>
    </w:p>
    <w:p w:rsidR="00CD44EC" w:rsidRPr="006C4202" w:rsidRDefault="00CD44EC">
      <w:pPr>
        <w:pStyle w:val="P02"/>
        <w:spacing w:before="0"/>
        <w:ind w:left="0" w:right="1134" w:firstLine="0"/>
        <w:rPr>
          <w:rFonts w:cs="FrankRuehl" w:hint="cs"/>
          <w:vanish/>
          <w:sz w:val="22"/>
          <w:szCs w:val="22"/>
          <w:shd w:val="clear" w:color="auto" w:fill="FFFF99"/>
          <w:rtl/>
        </w:rPr>
      </w:pPr>
      <w:r w:rsidRPr="006C4202">
        <w:rPr>
          <w:rStyle w:val="default"/>
          <w:rFonts w:cs="FrankRuehl"/>
          <w:vanish/>
          <w:sz w:val="22"/>
          <w:szCs w:val="22"/>
          <w:u w:val="single"/>
          <w:shd w:val="clear" w:color="auto" w:fill="FFFF99"/>
          <w:rtl/>
        </w:rPr>
        <w:t>כל</w:t>
      </w:r>
      <w:r w:rsidRPr="006C4202">
        <w:rPr>
          <w:rStyle w:val="default"/>
          <w:rFonts w:cs="FrankRuehl" w:hint="cs"/>
          <w:vanish/>
          <w:sz w:val="22"/>
          <w:szCs w:val="22"/>
          <w:u w:val="single"/>
          <w:shd w:val="clear" w:color="auto" w:fill="FFFF99"/>
          <w:rtl/>
        </w:rPr>
        <w:t>לה התכנית התקנת מקלט או הגדלתו, ייקבע בתנאי ההיתר שאין להשתמש במקלט ללא רשיון הרשות המוסמכת אלא כמחסה בשעת התקפה.</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hint="cs"/>
          <w:vanish/>
          <w:sz w:val="22"/>
          <w:szCs w:val="22"/>
          <w:shd w:val="clear" w:color="auto" w:fill="FFFF99"/>
          <w:rtl/>
        </w:rPr>
        <w:tab/>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ד</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ק</w:t>
      </w:r>
      <w:r w:rsidRPr="006C4202">
        <w:rPr>
          <w:rStyle w:val="default"/>
          <w:rFonts w:cs="FrankRuehl" w:hint="cs"/>
          <w:vanish/>
          <w:sz w:val="22"/>
          <w:szCs w:val="22"/>
          <w:shd w:val="clear" w:color="auto" w:fill="FFFF99"/>
          <w:rtl/>
        </w:rPr>
        <w:t>יים בית ואין בו מקלט, חייב בעל הבית להתקינו באותו בית או סמוך לו בזמן ובמקום שייקבעו על ידי הרשות המקומית בהוראה בכתב.</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ק</w:t>
      </w:r>
      <w:r w:rsidRPr="006C4202">
        <w:rPr>
          <w:rStyle w:val="default"/>
          <w:rFonts w:cs="FrankRuehl" w:hint="cs"/>
          <w:vanish/>
          <w:sz w:val="22"/>
          <w:szCs w:val="22"/>
          <w:shd w:val="clear" w:color="auto" w:fill="FFFF99"/>
          <w:rtl/>
        </w:rPr>
        <w:t>יים מפעל ואין בו מקלט, חייב בעל המפעל להתקינו באותו מפעל או סמוך לו בזמן ובמקום שייקבעו על ידי הרשות המקומית בהוראה בכתב. ח</w:t>
      </w:r>
      <w:r w:rsidRPr="006C4202">
        <w:rPr>
          <w:rStyle w:val="default"/>
          <w:rFonts w:cs="FrankRuehl"/>
          <w:vanish/>
          <w:sz w:val="22"/>
          <w:szCs w:val="22"/>
          <w:shd w:val="clear" w:color="auto" w:fill="FFFF99"/>
          <w:rtl/>
        </w:rPr>
        <w:t>וב</w:t>
      </w:r>
      <w:r w:rsidRPr="006C4202">
        <w:rPr>
          <w:rStyle w:val="default"/>
          <w:rFonts w:cs="FrankRuehl" w:hint="cs"/>
          <w:vanish/>
          <w:sz w:val="22"/>
          <w:szCs w:val="22"/>
          <w:shd w:val="clear" w:color="auto" w:fill="FFFF99"/>
          <w:rtl/>
        </w:rPr>
        <w:t>ה זו חלה על בעל מפעל, גם אם במבנה שבו נמצא המפעל הותקן מקלט המשמש את דיירי המבנה או מפעל אחר.</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ב</w:t>
      </w:r>
      <w:r w:rsidRPr="006C4202">
        <w:rPr>
          <w:rStyle w:val="default"/>
          <w:rFonts w:cs="FrankRuehl" w:hint="cs"/>
          <w:vanish/>
          <w:sz w:val="22"/>
          <w:szCs w:val="22"/>
          <w:shd w:val="clear" w:color="auto" w:fill="FFFF99"/>
          <w:rtl/>
        </w:rPr>
        <w:t>על בית ובעל מפעל חייבים להחזיק את מקלטם במצב המאפשר את השימוש בו למטרה שלה נועד בכל עת שיהיה צורך בכך, ולעשות כל תיקון ושינוי הנחוץ לשם מילוי חובה זו, כפי שיידרשו בכתב על ידי הרשות המקומיתף ובלבד שלעשיית אותם התיקונים והשינויים לא ייקבע זמן פחות מחמשה ימים מיום מסירת הדרישה.</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(ז</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ר</w:t>
      </w:r>
      <w:r w:rsidRPr="006C4202">
        <w:rPr>
          <w:rStyle w:val="default"/>
          <w:rFonts w:cs="FrankRuehl" w:hint="cs"/>
          <w:vanish/>
          <w:sz w:val="22"/>
          <w:szCs w:val="22"/>
          <w:shd w:val="clear" w:color="auto" w:fill="FFFF99"/>
          <w:rtl/>
        </w:rPr>
        <w:t xml:space="preserve">שות מקומית, באישור הרשות המוסמכת, רשאית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hint="cs"/>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פטור בעלי בתים מסויימים מהחובה להתקין מקלט נפרד לכל בית, בת</w:t>
      </w:r>
      <w:r w:rsidRPr="006C4202">
        <w:rPr>
          <w:rStyle w:val="default"/>
          <w:rFonts w:cs="FrankRuehl"/>
          <w:vanish/>
          <w:sz w:val="22"/>
          <w:szCs w:val="22"/>
          <w:shd w:val="clear" w:color="auto" w:fill="FFFF99"/>
          <w:rtl/>
        </w:rPr>
        <w:t>נ</w:t>
      </w:r>
      <w:r w:rsidRPr="006C4202">
        <w:rPr>
          <w:rStyle w:val="default"/>
          <w:rFonts w:cs="FrankRuehl" w:hint="cs"/>
          <w:vanish/>
          <w:sz w:val="22"/>
          <w:szCs w:val="22"/>
          <w:shd w:val="clear" w:color="auto" w:fill="FFFF99"/>
          <w:rtl/>
        </w:rPr>
        <w:t>אי שבעלי אותם הבתים יתקינו מקלט משותף לבתיהם, או בלי תנאי זה, אם היא סבורה שתנאי המקום שבו נמצאים הבתים מרשים זאת;</w:t>
      </w:r>
    </w:p>
    <w:p w:rsidR="00CD44EC" w:rsidRPr="006C4202" w:rsidRDefault="00CD44EC">
      <w:pPr>
        <w:pStyle w:val="P22"/>
        <w:spacing w:before="0"/>
        <w:ind w:left="1021"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פטור בעל מפעל מהחובה להתקין מקלט, אם י</w:t>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כיח להנחת דעתה, שבאותו מבנה שבו נמצא המפעל או סמוך לו יש מקלט שיכול לשמש מחסה גם לעובדי המפעל ולמבקרים בו ויש גישה נוחה מהמפעל אל אותו מקלט;</w:t>
      </w:r>
    </w:p>
    <w:p w:rsidR="00CD44EC" w:rsidRPr="006C4202" w:rsidRDefault="00CD44EC">
      <w:pPr>
        <w:pStyle w:val="P22"/>
        <w:spacing w:before="0"/>
        <w:ind w:left="1021" w:right="1134"/>
        <w:rPr>
          <w:rStyle w:val="default"/>
          <w:rFonts w:cs="FrankRuehl" w:hint="cs"/>
          <w:vanish/>
          <w:sz w:val="22"/>
          <w:szCs w:val="22"/>
          <w:u w:val="single"/>
          <w:shd w:val="clear" w:color="auto" w:fill="FFFF99"/>
          <w:rtl/>
        </w:rPr>
      </w:pPr>
      <w:r w:rsidRPr="006C4202">
        <w:rPr>
          <w:rStyle w:val="default"/>
          <w:rFonts w:cs="FrankRuehl" w:hint="cs"/>
          <w:vanish/>
          <w:sz w:val="22"/>
          <w:szCs w:val="22"/>
          <w:u w:val="single"/>
          <w:shd w:val="clear" w:color="auto" w:fill="FFFF99"/>
          <w:rtl/>
        </w:rPr>
        <w:t>(3)</w:t>
      </w:r>
      <w:r w:rsidRPr="006C4202">
        <w:rPr>
          <w:rStyle w:val="default"/>
          <w:rFonts w:cs="FrankRuehl" w:hint="cs"/>
          <w:vanish/>
          <w:sz w:val="22"/>
          <w:szCs w:val="22"/>
          <w:u w:val="single"/>
          <w:shd w:val="clear" w:color="auto" w:fill="FFFF99"/>
          <w:rtl/>
        </w:rPr>
        <w:tab/>
        <w:t xml:space="preserve">לפטור בעל בית או בעל מפעל, המקים בבית או במפעל תוספת מבנה, מהחובה להתקין מקלט או להגדיל את המקלט הקיים, כאמור בסעיף קטן (ג), אם הוכח להנחת דעתה, שתנאי המקום או נסיבות אחרות מרשים זאת, ובין השאר </w:t>
      </w:r>
      <w:r w:rsidRPr="006C4202">
        <w:rPr>
          <w:rStyle w:val="default"/>
          <w:rFonts w:cs="FrankRuehl"/>
          <w:vanish/>
          <w:sz w:val="22"/>
          <w:szCs w:val="22"/>
          <w:u w:val="single"/>
          <w:shd w:val="clear" w:color="auto" w:fill="FFFF99"/>
          <w:rtl/>
        </w:rPr>
        <w:t>–</w:t>
      </w:r>
      <w:r w:rsidRPr="006C4202">
        <w:rPr>
          <w:rStyle w:val="default"/>
          <w:rFonts w:cs="FrankRuehl" w:hint="cs"/>
          <w:vanish/>
          <w:sz w:val="22"/>
          <w:szCs w:val="22"/>
          <w:u w:val="single"/>
          <w:shd w:val="clear" w:color="auto" w:fill="FFFF99"/>
          <w:rtl/>
        </w:rPr>
        <w:t xml:space="preserve"> שבאותו בית או מפעל, או סמוך להם, יש מקלט שיוכל לשמש מחסה גם למחזיקים של תוספת המבנה, לעובדים בה ולרגילים לבקר בה, ושתהיה להם גישה נוחה אל המקלט.</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(ח</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ורתה הרשות המקומית בכתב שיותקן מקלט משותף לבתים אחדים, יחולו הוראות סעיף זה על בעלי הבתים האלה כאיל</w:t>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 xml:space="preserve"> היו בעליו המשותפים של בית שחובה להתקין מקלט בו או בסמוך לו.</w:t>
      </w:r>
    </w:p>
    <w:p w:rsidR="00CD44EC" w:rsidRPr="006C4202" w:rsidRDefault="00CD44EC">
      <w:pPr>
        <w:pStyle w:val="P02"/>
        <w:spacing w:before="0"/>
        <w:ind w:left="1021"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(ט</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(1)</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חייב על פי חוק זה להתקין מקלט במקרקעין או לעשות בו תיקון או שינוי והוא מחזיק במקום שנקבע להתקנת המקלט, רשאי לעשות זאת על אף זכותו של אחר במקרקעין, וכן רשאי הוא לבקש את הרשיונות הדרושים, על אף האמור בכל חי</w:t>
      </w:r>
      <w:r w:rsidRPr="006C4202">
        <w:rPr>
          <w:rStyle w:val="default"/>
          <w:rFonts w:cs="FrankRuehl"/>
          <w:vanish/>
          <w:sz w:val="22"/>
          <w:szCs w:val="22"/>
          <w:shd w:val="clear" w:color="auto" w:fill="FFFF99"/>
          <w:rtl/>
        </w:rPr>
        <w:t>קו</w:t>
      </w:r>
      <w:r w:rsidRPr="006C4202">
        <w:rPr>
          <w:rStyle w:val="default"/>
          <w:rFonts w:cs="FrankRuehl" w:hint="cs"/>
          <w:vanish/>
          <w:sz w:val="22"/>
          <w:szCs w:val="22"/>
          <w:shd w:val="clear" w:color="auto" w:fill="FFFF99"/>
          <w:rtl/>
        </w:rPr>
        <w:t>ק או בכל הסכם, ולהיכנס, הוא או שליחיו, לכל מקרקעין שהכניסה אליהם דרושה לענין זה;</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(2)</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 xml:space="preserve">א היה החייב בהתקנת מקלט במקרקעין, או בעשיית תיקונים או שינויים בו בעליו, של המקום והמחזיק בו כאחד, תימסר הודעה בכתב, על </w:t>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וראת הרשות המקומית להתקין מקלט או לעשות בו שינוי</w:t>
      </w:r>
      <w:r w:rsidRPr="006C4202">
        <w:rPr>
          <w:rStyle w:val="default"/>
          <w:rFonts w:cs="FrankRuehl"/>
          <w:vanish/>
          <w:sz w:val="22"/>
          <w:szCs w:val="22"/>
          <w:shd w:val="clear" w:color="auto" w:fill="FFFF99"/>
          <w:rtl/>
        </w:rPr>
        <w:t>ים</w:t>
      </w:r>
      <w:r w:rsidRPr="006C4202">
        <w:rPr>
          <w:rStyle w:val="default"/>
          <w:rFonts w:cs="FrankRuehl" w:hint="cs"/>
          <w:vanish/>
          <w:sz w:val="22"/>
          <w:szCs w:val="22"/>
          <w:shd w:val="clear" w:color="auto" w:fill="FFFF99"/>
          <w:rtl/>
        </w:rPr>
        <w:t xml:space="preserve"> לבעלים או למחזיק או לשניהם, לפי הענין; ורשאי כל אחד מהם לערור על ההוראה למועצה המחוזית של הגא תוך 15 יום מהיום שנמסרה לו ההודעה. אושרה הוראת הרשות המקומית בערר, רשאי החייב בהתקנת המקלט או בעשיית התיקונים </w:t>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ו השינויים לעשות את כל הפעולות האמורות בפסקה (1</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(3)</w:t>
      </w:r>
      <w:r w:rsidRPr="006C4202">
        <w:rPr>
          <w:rStyle w:val="default"/>
          <w:rFonts w:cs="FrankRuehl"/>
          <w:vanish/>
          <w:sz w:val="22"/>
          <w:szCs w:val="22"/>
          <w:shd w:val="clear" w:color="auto" w:fill="FFFF99"/>
          <w:rtl/>
        </w:rPr>
        <w:tab/>
        <w:t>ב</w:t>
      </w:r>
      <w:r w:rsidRPr="006C4202">
        <w:rPr>
          <w:rStyle w:val="default"/>
          <w:rFonts w:cs="FrankRuehl" w:hint="cs"/>
          <w:vanish/>
          <w:sz w:val="22"/>
          <w:szCs w:val="22"/>
          <w:shd w:val="clear" w:color="auto" w:fill="FFFF99"/>
          <w:rtl/>
        </w:rPr>
        <w:t>ערר לפי סעיף זה יחולו הוראות סעיף 13(ד).</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(י</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רשאי להיכנס למקרקעין לפי סעיף קטן (ט) ינקוט לפני כניסתו בכל האמצעים הסבירים לפי נסיבות הענין, כדי להשיג את הסכמתו של המחזיק במקרקעין לכניסתו, ואם לא עלה </w:t>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 xml:space="preserve">ידיו להשיג את הסכמתו, לא ייכנס כניסה ראשונה אלא </w:t>
      </w:r>
      <w:r w:rsidRPr="006C4202">
        <w:rPr>
          <w:rStyle w:val="default"/>
          <w:rFonts w:cs="FrankRuehl"/>
          <w:vanish/>
          <w:sz w:val="22"/>
          <w:szCs w:val="22"/>
          <w:shd w:val="clear" w:color="auto" w:fill="FFFF99"/>
          <w:rtl/>
        </w:rPr>
        <w:t>בל</w:t>
      </w:r>
      <w:r w:rsidRPr="006C4202">
        <w:rPr>
          <w:rStyle w:val="default"/>
          <w:rFonts w:cs="FrankRuehl" w:hint="cs"/>
          <w:vanish/>
          <w:sz w:val="22"/>
          <w:szCs w:val="22"/>
          <w:shd w:val="clear" w:color="auto" w:fill="FFFF99"/>
          <w:rtl/>
        </w:rPr>
        <w:t>יווי עובד של הרשות המקומית שראש הרשות המקומית מינה לכך, וכן לא ישתמש בכוח לשם הכניסה אלא בליווי אדם כאמור.</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(י</w:t>
      </w:r>
      <w:r w:rsidRPr="006C4202">
        <w:rPr>
          <w:rStyle w:val="default"/>
          <w:rFonts w:cs="FrankRuehl" w:hint="cs"/>
          <w:vanish/>
          <w:sz w:val="22"/>
          <w:szCs w:val="22"/>
          <w:shd w:val="clear" w:color="auto" w:fill="FFFF99"/>
          <w:rtl/>
        </w:rPr>
        <w:t>א)</w:t>
      </w:r>
      <w:r w:rsidRPr="006C4202">
        <w:rPr>
          <w:rStyle w:val="default"/>
          <w:rFonts w:cs="FrankRuehl"/>
          <w:vanish/>
          <w:sz w:val="22"/>
          <w:szCs w:val="22"/>
          <w:shd w:val="clear" w:color="auto" w:fill="FFFF99"/>
          <w:rtl/>
        </w:rPr>
        <w:tab/>
        <w:t>מ</w:t>
      </w:r>
      <w:r w:rsidRPr="006C4202">
        <w:rPr>
          <w:rStyle w:val="default"/>
          <w:rFonts w:cs="FrankRuehl" w:hint="cs"/>
          <w:vanish/>
          <w:sz w:val="22"/>
          <w:szCs w:val="22"/>
          <w:shd w:val="clear" w:color="auto" w:fill="FFFF99"/>
          <w:rtl/>
        </w:rPr>
        <w:t>י שנכנס למקרקעין כאמור, ינקוט בכל האמצעים הסבירים לפי נסיבות העני</w:t>
      </w:r>
      <w:r w:rsidRPr="006C4202">
        <w:rPr>
          <w:rStyle w:val="default"/>
          <w:rFonts w:cs="FrankRuehl"/>
          <w:vanish/>
          <w:sz w:val="22"/>
          <w:szCs w:val="22"/>
          <w:shd w:val="clear" w:color="auto" w:fill="FFFF99"/>
          <w:rtl/>
        </w:rPr>
        <w:t>ן</w:t>
      </w:r>
      <w:r w:rsidRPr="006C4202">
        <w:rPr>
          <w:rStyle w:val="default"/>
          <w:rFonts w:cs="FrankRuehl" w:hint="cs"/>
          <w:vanish/>
          <w:sz w:val="22"/>
          <w:szCs w:val="22"/>
          <w:shd w:val="clear" w:color="auto" w:fill="FFFF99"/>
          <w:rtl/>
        </w:rPr>
        <w:t>, כדי לשמור על הרכוש הנמצא במקום.</w:t>
      </w:r>
    </w:p>
    <w:p w:rsidR="00CD44EC" w:rsidRPr="006C4202" w:rsidRDefault="00CD44EC">
      <w:pPr>
        <w:pStyle w:val="P00"/>
        <w:spacing w:before="0"/>
        <w:ind w:left="0" w:right="1134"/>
        <w:rPr>
          <w:rStyle w:val="default"/>
          <w:rFonts w:cs="FrankRuehl" w:hint="cs"/>
          <w:vanish/>
          <w:sz w:val="22"/>
          <w:szCs w:val="22"/>
          <w:u w:val="single"/>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u w:val="single"/>
          <w:shd w:val="clear" w:color="auto" w:fill="FFFF99"/>
          <w:rtl/>
        </w:rPr>
        <w:t>(י</w:t>
      </w:r>
      <w:r w:rsidRPr="006C4202">
        <w:rPr>
          <w:rStyle w:val="default"/>
          <w:rFonts w:cs="FrankRuehl" w:hint="cs"/>
          <w:vanish/>
          <w:sz w:val="22"/>
          <w:szCs w:val="22"/>
          <w:u w:val="single"/>
          <w:shd w:val="clear" w:color="auto" w:fill="FFFF99"/>
          <w:rtl/>
        </w:rPr>
        <w:t>ב)</w:t>
      </w:r>
      <w:r w:rsidRPr="006C4202">
        <w:rPr>
          <w:rStyle w:val="default"/>
          <w:rFonts w:cs="FrankRuehl"/>
          <w:vanish/>
          <w:sz w:val="22"/>
          <w:szCs w:val="22"/>
          <w:u w:val="single"/>
          <w:shd w:val="clear" w:color="auto" w:fill="FFFF99"/>
          <w:rtl/>
        </w:rPr>
        <w:tab/>
        <w:t>ר</w:t>
      </w:r>
      <w:r w:rsidRPr="006C4202">
        <w:rPr>
          <w:rStyle w:val="default"/>
          <w:rFonts w:cs="FrankRuehl" w:hint="cs"/>
          <w:vanish/>
          <w:sz w:val="22"/>
          <w:szCs w:val="22"/>
          <w:u w:val="single"/>
          <w:shd w:val="clear" w:color="auto" w:fill="FFFF99"/>
          <w:rtl/>
        </w:rPr>
        <w:t xml:space="preserve">אש הגא רשאי להורות לרשות מקומית </w:t>
      </w:r>
      <w:r w:rsidRPr="006C4202">
        <w:rPr>
          <w:rStyle w:val="default"/>
          <w:rFonts w:cs="FrankRuehl"/>
          <w:vanish/>
          <w:sz w:val="22"/>
          <w:szCs w:val="22"/>
          <w:u w:val="single"/>
          <w:shd w:val="clear" w:color="auto" w:fill="FFFF99"/>
          <w:rtl/>
        </w:rPr>
        <w:t>לה</w:t>
      </w:r>
      <w:r w:rsidRPr="006C4202">
        <w:rPr>
          <w:rStyle w:val="default"/>
          <w:rFonts w:cs="FrankRuehl" w:hint="cs"/>
          <w:vanish/>
          <w:sz w:val="22"/>
          <w:szCs w:val="22"/>
          <w:u w:val="single"/>
          <w:shd w:val="clear" w:color="auto" w:fill="FFFF99"/>
          <w:rtl/>
        </w:rPr>
        <w:t>שתמש בסמכות מסמכויותיה לפי סעיפים קטנים (ד), (ה) ו-(ו) בדבר התקנתו והחזקתו של מקלט על ידי בעל בית או בעל מפעל פלוניים; לא קיימה הרשות המקומית את ההוראה תוך הזמן שנקבע בה, רשאית רשו</w:t>
      </w:r>
      <w:r w:rsidRPr="006C4202">
        <w:rPr>
          <w:rStyle w:val="default"/>
          <w:rFonts w:cs="FrankRuehl"/>
          <w:vanish/>
          <w:sz w:val="22"/>
          <w:szCs w:val="22"/>
          <w:u w:val="single"/>
          <w:shd w:val="clear" w:color="auto" w:fill="FFFF99"/>
          <w:rtl/>
        </w:rPr>
        <w:t>ת</w:t>
      </w:r>
      <w:r w:rsidRPr="006C4202">
        <w:rPr>
          <w:rStyle w:val="default"/>
          <w:rFonts w:cs="FrankRuehl" w:hint="cs"/>
          <w:vanish/>
          <w:sz w:val="22"/>
          <w:szCs w:val="22"/>
          <w:u w:val="single"/>
          <w:shd w:val="clear" w:color="auto" w:fill="FFFF99"/>
          <w:rtl/>
        </w:rPr>
        <w:t xml:space="preserve"> מוסמכת להשתמש לצרכי ביצוע ההוראה באותה סמכות במקומה של הרשות המקומית.</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92"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7 (</w:t>
      </w:r>
      <w:hyperlink r:id="rId193"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194"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החלפת סעיף קטן 14(ו)</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CD44EC" w:rsidRPr="006C4202" w:rsidRDefault="00CD44EC">
      <w:pPr>
        <w:pStyle w:val="P00"/>
        <w:spacing w:before="0"/>
        <w:ind w:left="0" w:right="1134"/>
        <w:rPr>
          <w:rStyle w:val="default"/>
          <w:rFonts w:cs="FrankRuehl" w:hint="cs"/>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(ו</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ב</w:t>
      </w:r>
      <w:r w:rsidRPr="006C4202">
        <w:rPr>
          <w:rStyle w:val="default"/>
          <w:rFonts w:cs="FrankRuehl" w:hint="cs"/>
          <w:strike/>
          <w:vanish/>
          <w:sz w:val="22"/>
          <w:szCs w:val="22"/>
          <w:shd w:val="clear" w:color="auto" w:fill="FFFF99"/>
          <w:rtl/>
        </w:rPr>
        <w:t>על בית ובעל מפעל חייבים להחזיק את מקלטם במצב המאפשר את השימוש בו למטרה שלה נועד בכל עת שיהיה צורך בכך, ולעשות כל תיקון ושינוי הנחוץ לשם מילוי חובה זו, כפי שיידרשו בכתב על ידי הרשות המקומיתף ובלבד שלעשיית אותם התיקונים והשינויים לא ייקבע זמן פחות מחמשה ימים מיום מסירת הדרישה.</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9.4.1992</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10</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195" w:history="1">
        <w:r w:rsidRPr="006C4202">
          <w:rPr>
            <w:rStyle w:val="Hyperlink"/>
            <w:rFonts w:cs="FrankRuehl" w:hint="cs"/>
            <w:vanish/>
            <w:szCs w:val="20"/>
            <w:shd w:val="clear" w:color="auto" w:fill="FFFF99"/>
            <w:rtl/>
          </w:rPr>
          <w:t>ס"ח תשנ"ב מס' 1395</w:t>
        </w:r>
      </w:hyperlink>
      <w:r w:rsidRPr="006C4202">
        <w:rPr>
          <w:rFonts w:cs="FrankRuehl" w:hint="cs"/>
          <w:vanish/>
          <w:szCs w:val="20"/>
          <w:shd w:val="clear" w:color="auto" w:fill="FFFF99"/>
          <w:rtl/>
        </w:rPr>
        <w:t xml:space="preserve"> מיום 9.4.1992 עמ' 211 (</w:t>
      </w:r>
      <w:hyperlink r:id="rId196" w:history="1">
        <w:r w:rsidRPr="006C4202">
          <w:rPr>
            <w:rStyle w:val="Hyperlink"/>
            <w:rFonts w:cs="FrankRuehl" w:hint="cs"/>
            <w:vanish/>
            <w:szCs w:val="20"/>
            <w:shd w:val="clear" w:color="auto" w:fill="FFFF99"/>
            <w:rtl/>
          </w:rPr>
          <w:t>ה"ח 2060</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(ז</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ר</w:t>
      </w:r>
      <w:r w:rsidRPr="006C4202">
        <w:rPr>
          <w:rStyle w:val="default"/>
          <w:rFonts w:cs="FrankRuehl" w:hint="cs"/>
          <w:vanish/>
          <w:sz w:val="22"/>
          <w:szCs w:val="22"/>
          <w:shd w:val="clear" w:color="auto" w:fill="FFFF99"/>
          <w:rtl/>
        </w:rPr>
        <w:t xml:space="preserve">שות מקומית, באישור הרשות המוסמכת, רשאית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hint="cs"/>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פטור בעלי בתים מסויימים מהחובה להתקין מקלט נפרד לכל בית, בת</w:t>
      </w:r>
      <w:r w:rsidRPr="006C4202">
        <w:rPr>
          <w:rStyle w:val="default"/>
          <w:rFonts w:cs="FrankRuehl"/>
          <w:vanish/>
          <w:sz w:val="22"/>
          <w:szCs w:val="22"/>
          <w:shd w:val="clear" w:color="auto" w:fill="FFFF99"/>
          <w:rtl/>
        </w:rPr>
        <w:t>נ</w:t>
      </w:r>
      <w:r w:rsidRPr="006C4202">
        <w:rPr>
          <w:rStyle w:val="default"/>
          <w:rFonts w:cs="FrankRuehl" w:hint="cs"/>
          <w:vanish/>
          <w:sz w:val="22"/>
          <w:szCs w:val="22"/>
          <w:shd w:val="clear" w:color="auto" w:fill="FFFF99"/>
          <w:rtl/>
        </w:rPr>
        <w:t xml:space="preserve">אי שבעלי אותם הבתים יתקינו מקלט משותף לבתיהם, או בלי תנאי זה, אם היא סבורה </w:t>
      </w:r>
      <w:r w:rsidRPr="006C4202">
        <w:rPr>
          <w:rStyle w:val="default"/>
          <w:rFonts w:cs="FrankRuehl" w:hint="cs"/>
          <w:strike/>
          <w:vanish/>
          <w:sz w:val="22"/>
          <w:szCs w:val="22"/>
          <w:shd w:val="clear" w:color="auto" w:fill="FFFF99"/>
          <w:rtl/>
        </w:rPr>
        <w:t>שתנאי המקום שבו נמצאים הבתים מרשים זאת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שתנאי המקום או נסיבות אחרות מצדיקים זאת; ניתן פטור כאמור בפסקה זו מבלי לחייב הקמת מקלט משותף, יחולו הוראות פסקה</w:t>
      </w:r>
      <w:r w:rsidRPr="006C4202">
        <w:rPr>
          <w:rStyle w:val="default"/>
          <w:rFonts w:cs="FrankRuehl"/>
          <w:vanish/>
          <w:sz w:val="22"/>
          <w:szCs w:val="22"/>
          <w:u w:val="single"/>
          <w:shd w:val="clear" w:color="auto" w:fill="FFFF99"/>
          <w:rtl/>
        </w:rPr>
        <w:t xml:space="preserve"> (3), ב</w:t>
      </w:r>
      <w:r w:rsidRPr="006C4202">
        <w:rPr>
          <w:rStyle w:val="default"/>
          <w:rFonts w:cs="FrankRuehl" w:hint="cs"/>
          <w:vanish/>
          <w:sz w:val="22"/>
          <w:szCs w:val="22"/>
          <w:u w:val="single"/>
          <w:shd w:val="clear" w:color="auto" w:fill="FFFF99"/>
          <w:rtl/>
        </w:rPr>
        <w:t>שינויים המחוייבים</w:t>
      </w:r>
      <w:r w:rsidRPr="006C4202">
        <w:rPr>
          <w:rStyle w:val="default"/>
          <w:rFonts w:cs="FrankRuehl" w:hint="cs"/>
          <w:vanish/>
          <w:sz w:val="22"/>
          <w:szCs w:val="22"/>
          <w:shd w:val="clear" w:color="auto" w:fill="FFFF99"/>
          <w:rtl/>
        </w:rPr>
        <w:t>;</w:t>
      </w:r>
    </w:p>
    <w:p w:rsidR="00CD44EC" w:rsidRPr="006C4202" w:rsidRDefault="00CD44EC">
      <w:pPr>
        <w:pStyle w:val="P22"/>
        <w:spacing w:before="0"/>
        <w:ind w:left="1021"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פטור בעל מפעל מהחובה להתקין מקלט, אם י</w:t>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כיח להנחת דעתה, שבאותו מבנה שבו נמצא המפעל או סמוך לו יש מקלט שיכול לשמש מחסה גם לעובדי המפעל ולמבקרים בו ויש גישה נוחה מהמפעל אל אותו מקלט;</w:t>
      </w:r>
    </w:p>
    <w:p w:rsidR="00CD44EC" w:rsidRPr="006C4202" w:rsidRDefault="00CD44EC">
      <w:pPr>
        <w:pStyle w:val="P22"/>
        <w:spacing w:before="0"/>
        <w:ind w:left="1021" w:right="1134"/>
        <w:rPr>
          <w:rStyle w:val="default"/>
          <w:rFonts w:cs="FrankRuehl" w:hint="cs"/>
          <w:vanish/>
          <w:sz w:val="22"/>
          <w:szCs w:val="22"/>
          <w:u w:val="single"/>
          <w:shd w:val="clear" w:color="auto" w:fill="FFFF99"/>
          <w:rtl/>
        </w:rPr>
      </w:pPr>
      <w:r w:rsidRPr="006C4202">
        <w:rPr>
          <w:rStyle w:val="default"/>
          <w:rFonts w:cs="FrankRuehl"/>
          <w:vanish/>
          <w:sz w:val="22"/>
          <w:szCs w:val="22"/>
          <w:u w:val="single"/>
          <w:shd w:val="clear" w:color="auto" w:fill="FFFF99"/>
          <w:rtl/>
        </w:rPr>
        <w:t>(2א</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ל</w:t>
      </w:r>
      <w:r w:rsidRPr="006C4202">
        <w:rPr>
          <w:rStyle w:val="default"/>
          <w:rFonts w:cs="FrankRuehl" w:hint="cs"/>
          <w:vanish/>
          <w:sz w:val="22"/>
          <w:szCs w:val="22"/>
          <w:u w:val="single"/>
          <w:shd w:val="clear" w:color="auto" w:fill="FFFF99"/>
          <w:rtl/>
        </w:rPr>
        <w:t>פטור מפעל מהחובה להתקין מקלט נפרד לאות</w:t>
      </w:r>
      <w:r w:rsidRPr="006C4202">
        <w:rPr>
          <w:rStyle w:val="default"/>
          <w:rFonts w:cs="FrankRuehl"/>
          <w:vanish/>
          <w:sz w:val="22"/>
          <w:szCs w:val="22"/>
          <w:u w:val="single"/>
          <w:shd w:val="clear" w:color="auto" w:fill="FFFF99"/>
          <w:rtl/>
        </w:rPr>
        <w:t xml:space="preserve">ו </w:t>
      </w:r>
      <w:r w:rsidRPr="006C4202">
        <w:rPr>
          <w:rStyle w:val="default"/>
          <w:rFonts w:cs="FrankRuehl" w:hint="cs"/>
          <w:vanish/>
          <w:sz w:val="22"/>
          <w:szCs w:val="22"/>
          <w:u w:val="single"/>
          <w:shd w:val="clear" w:color="auto" w:fill="FFFF99"/>
          <w:rtl/>
        </w:rPr>
        <w:t>מפעל, אם יתקין, יחד עם בעל מפעל אחר, מקלט משותף, ובלבד שתנאי המקום שבו נמצאים המפעלים מרשים זאת;</w:t>
      </w:r>
    </w:p>
    <w:p w:rsidR="00CD44EC" w:rsidRPr="006C4202" w:rsidRDefault="00CD44EC">
      <w:pPr>
        <w:pStyle w:val="P22"/>
        <w:spacing w:before="0"/>
        <w:ind w:left="1021" w:right="1134"/>
        <w:rPr>
          <w:rStyle w:val="default"/>
          <w:rFonts w:cs="FrankRuehl" w:hint="cs"/>
          <w:strike/>
          <w:vanish/>
          <w:sz w:val="22"/>
          <w:szCs w:val="22"/>
          <w:shd w:val="clear" w:color="auto" w:fill="FFFF99"/>
          <w:rtl/>
        </w:rPr>
      </w:pPr>
      <w:r w:rsidRPr="006C4202">
        <w:rPr>
          <w:rStyle w:val="default"/>
          <w:rFonts w:cs="FrankRuehl" w:hint="cs"/>
          <w:strike/>
          <w:vanish/>
          <w:sz w:val="22"/>
          <w:szCs w:val="22"/>
          <w:shd w:val="clear" w:color="auto" w:fill="FFFF99"/>
          <w:rtl/>
        </w:rPr>
        <w:t>(3)</w:t>
      </w:r>
      <w:r w:rsidRPr="006C4202">
        <w:rPr>
          <w:rStyle w:val="default"/>
          <w:rFonts w:cs="FrankRuehl" w:hint="cs"/>
          <w:strike/>
          <w:vanish/>
          <w:sz w:val="22"/>
          <w:szCs w:val="22"/>
          <w:shd w:val="clear" w:color="auto" w:fill="FFFF99"/>
          <w:rtl/>
        </w:rPr>
        <w:tab/>
        <w:t xml:space="preserve">לפטור בעל בית או בעל מפעל, המקים בבית או במפעל תוספת מבנה, מהחובה להתקין מקלט או להגדיל את המקלט הקיים, כאמור בסעיף קטן (ג), אם הוכח להנחת דעתה, שתנאי המקום או נסיבות אחרות מרשים זאת, ובין השאר </w:t>
      </w:r>
      <w:r w:rsidRPr="006C4202">
        <w:rPr>
          <w:rStyle w:val="default"/>
          <w:rFonts w:cs="FrankRuehl"/>
          <w:strike/>
          <w:vanish/>
          <w:sz w:val="22"/>
          <w:szCs w:val="22"/>
          <w:shd w:val="clear" w:color="auto" w:fill="FFFF99"/>
          <w:rtl/>
        </w:rPr>
        <w:t>–</w:t>
      </w:r>
      <w:r w:rsidRPr="006C4202">
        <w:rPr>
          <w:rStyle w:val="default"/>
          <w:rFonts w:cs="FrankRuehl" w:hint="cs"/>
          <w:strike/>
          <w:vanish/>
          <w:sz w:val="22"/>
          <w:szCs w:val="22"/>
          <w:shd w:val="clear" w:color="auto" w:fill="FFFF99"/>
          <w:rtl/>
        </w:rPr>
        <w:t xml:space="preserve"> שבאותו בית או מפעל, או סמוך להם, יש מקלט שיוכל לשמש מחסה גם למחזיקים של תוספת המבנה, לעובדים בה ולרגילים לבקר בה, ושתהיה להם גישה נוחה אל המקלט.</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vanish/>
          <w:sz w:val="22"/>
          <w:szCs w:val="22"/>
          <w:u w:val="single"/>
          <w:shd w:val="clear" w:color="auto" w:fill="FFFF99"/>
          <w:rtl/>
        </w:rPr>
        <w:t>(3)</w:t>
      </w:r>
      <w:r w:rsidRPr="006C4202">
        <w:rPr>
          <w:rStyle w:val="default"/>
          <w:rFonts w:cs="FrankRuehl"/>
          <w:vanish/>
          <w:sz w:val="22"/>
          <w:szCs w:val="22"/>
          <w:u w:val="single"/>
          <w:shd w:val="clear" w:color="auto" w:fill="FFFF99"/>
          <w:rtl/>
        </w:rPr>
        <w:tab/>
        <w:t>ל</w:t>
      </w:r>
      <w:r w:rsidRPr="006C4202">
        <w:rPr>
          <w:rStyle w:val="default"/>
          <w:rFonts w:cs="FrankRuehl" w:hint="cs"/>
          <w:vanish/>
          <w:sz w:val="22"/>
          <w:szCs w:val="22"/>
          <w:u w:val="single"/>
          <w:shd w:val="clear" w:color="auto" w:fill="FFFF99"/>
          <w:rtl/>
        </w:rPr>
        <w:t>פטור בעל בית או בעל מפעל, המקים בבית או במפעל תוספת מבנה, מהחובה להתקין מקלט או להגדיל את המקלט הקיים אם הוכח, להנחת דעתה, אחת מאלה:</w:t>
      </w:r>
    </w:p>
    <w:p w:rsidR="00CD44EC" w:rsidRPr="006C4202" w:rsidRDefault="00CD44EC">
      <w:pPr>
        <w:pStyle w:val="P33"/>
        <w:spacing w:before="0"/>
        <w:ind w:left="1474" w:right="1134"/>
        <w:rPr>
          <w:rStyle w:val="default"/>
          <w:rFonts w:cs="FrankRuehl"/>
          <w:vanish/>
          <w:sz w:val="22"/>
          <w:szCs w:val="22"/>
          <w:u w:val="single"/>
          <w:shd w:val="clear" w:color="auto" w:fill="FFFF99"/>
          <w:rtl/>
        </w:rPr>
      </w:pPr>
      <w:r w:rsidRPr="006C4202">
        <w:rPr>
          <w:rStyle w:val="default"/>
          <w:rFonts w:cs="FrankRuehl"/>
          <w:vanish/>
          <w:sz w:val="22"/>
          <w:szCs w:val="22"/>
          <w:u w:val="single"/>
          <w:shd w:val="clear" w:color="auto" w:fill="FFFF99"/>
          <w:rtl/>
        </w:rPr>
        <w:t>(א</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ל</w:t>
      </w:r>
      <w:r w:rsidRPr="006C4202">
        <w:rPr>
          <w:rStyle w:val="default"/>
          <w:rFonts w:cs="FrankRuehl" w:hint="cs"/>
          <w:vanish/>
          <w:sz w:val="22"/>
          <w:szCs w:val="22"/>
          <w:u w:val="single"/>
          <w:shd w:val="clear" w:color="auto" w:fill="FFFF99"/>
          <w:rtl/>
        </w:rPr>
        <w:t xml:space="preserve">א ניתן להקים </w:t>
      </w:r>
      <w:r w:rsidRPr="006C4202">
        <w:rPr>
          <w:rStyle w:val="default"/>
          <w:rFonts w:cs="FrankRuehl"/>
          <w:vanish/>
          <w:sz w:val="22"/>
          <w:szCs w:val="22"/>
          <w:u w:val="single"/>
          <w:shd w:val="clear" w:color="auto" w:fill="FFFF99"/>
          <w:rtl/>
        </w:rPr>
        <w:t>או</w:t>
      </w:r>
      <w:r w:rsidRPr="006C4202">
        <w:rPr>
          <w:rStyle w:val="default"/>
          <w:rFonts w:cs="FrankRuehl" w:hint="cs"/>
          <w:vanish/>
          <w:sz w:val="22"/>
          <w:szCs w:val="22"/>
          <w:u w:val="single"/>
          <w:shd w:val="clear" w:color="auto" w:fill="FFFF99"/>
          <w:rtl/>
        </w:rPr>
        <w:t xml:space="preserve"> להגדיל מקלט קיים בנכס שבו מבוקשת תוספת הבניה, ובלבד שמגיש הבקשה השתתף בקרן שכספיה יועדו להקמת מקלטים ציבוריים, שיפורם או הגדלתם (להלן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הקרן), ושההוראות בדבר כינונה, המקורות הכספיים שלה ונוהלי הפיקוח על פעולותיה, ייקבעו בתקנות לפי סעיף 27(ב)(6); סכום ה</w:t>
      </w:r>
      <w:r w:rsidRPr="006C4202">
        <w:rPr>
          <w:rStyle w:val="default"/>
          <w:rFonts w:cs="FrankRuehl"/>
          <w:vanish/>
          <w:sz w:val="22"/>
          <w:szCs w:val="22"/>
          <w:u w:val="single"/>
          <w:shd w:val="clear" w:color="auto" w:fill="FFFF99"/>
          <w:rtl/>
        </w:rPr>
        <w:t>ה</w:t>
      </w:r>
      <w:r w:rsidRPr="006C4202">
        <w:rPr>
          <w:rStyle w:val="default"/>
          <w:rFonts w:cs="FrankRuehl" w:hint="cs"/>
          <w:vanish/>
          <w:sz w:val="22"/>
          <w:szCs w:val="22"/>
          <w:u w:val="single"/>
          <w:shd w:val="clear" w:color="auto" w:fill="FFFF99"/>
          <w:rtl/>
        </w:rPr>
        <w:t>ש</w:t>
      </w:r>
      <w:r w:rsidRPr="006C4202">
        <w:rPr>
          <w:rStyle w:val="default"/>
          <w:rFonts w:cs="FrankRuehl"/>
          <w:vanish/>
          <w:sz w:val="22"/>
          <w:szCs w:val="22"/>
          <w:u w:val="single"/>
          <w:shd w:val="clear" w:color="auto" w:fill="FFFF99"/>
          <w:rtl/>
        </w:rPr>
        <w:t>ת</w:t>
      </w:r>
      <w:r w:rsidRPr="006C4202">
        <w:rPr>
          <w:rStyle w:val="default"/>
          <w:rFonts w:cs="FrankRuehl" w:hint="cs"/>
          <w:vanish/>
          <w:sz w:val="22"/>
          <w:szCs w:val="22"/>
          <w:u w:val="single"/>
          <w:shd w:val="clear" w:color="auto" w:fill="FFFF99"/>
          <w:rtl/>
        </w:rPr>
        <w:t>תפות בקרן לא יעלה</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על עלות הקמת המקלט בנכס או הגדלתו;</w:t>
      </w:r>
    </w:p>
    <w:p w:rsidR="00CD44EC" w:rsidRPr="006C4202" w:rsidRDefault="00CD44EC">
      <w:pPr>
        <w:pStyle w:val="P33"/>
        <w:spacing w:before="0"/>
        <w:ind w:left="1474" w:right="1134"/>
        <w:rPr>
          <w:rStyle w:val="default"/>
          <w:rFonts w:cs="FrankRuehl"/>
          <w:vanish/>
          <w:sz w:val="22"/>
          <w:szCs w:val="22"/>
          <w:u w:val="single"/>
          <w:shd w:val="clear" w:color="auto" w:fill="FFFF99"/>
          <w:rtl/>
        </w:rPr>
      </w:pP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ב</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ת</w:t>
      </w:r>
      <w:r w:rsidRPr="006C4202">
        <w:rPr>
          <w:rStyle w:val="default"/>
          <w:rFonts w:cs="FrankRuehl" w:hint="cs"/>
          <w:vanish/>
          <w:sz w:val="22"/>
          <w:szCs w:val="22"/>
          <w:u w:val="single"/>
          <w:shd w:val="clear" w:color="auto" w:fill="FFFF99"/>
          <w:rtl/>
        </w:rPr>
        <w:t>נאי המקום או נסיבות אחרות מצדיקים מתן פטור, ובין השאר, שבאותו בית או מפעל, יש מקלט שיוכל לשמש מחסה גם למחזיקים בתוספת המבנה, לעובדים בה ולרגילים לבקר בה, ושתהיה להם גישה נוחה אל המקלט; פטור לפי פס</w:t>
      </w:r>
      <w:r w:rsidRPr="006C4202">
        <w:rPr>
          <w:rStyle w:val="default"/>
          <w:rFonts w:cs="FrankRuehl"/>
          <w:vanish/>
          <w:sz w:val="22"/>
          <w:szCs w:val="22"/>
          <w:u w:val="single"/>
          <w:shd w:val="clear" w:color="auto" w:fill="FFFF99"/>
          <w:rtl/>
        </w:rPr>
        <w:t>קת</w:t>
      </w:r>
      <w:r w:rsidRPr="006C4202">
        <w:rPr>
          <w:rStyle w:val="default"/>
          <w:rFonts w:cs="FrankRuehl" w:hint="cs"/>
          <w:vanish/>
          <w:sz w:val="22"/>
          <w:szCs w:val="22"/>
          <w:u w:val="single"/>
          <w:shd w:val="clear" w:color="auto" w:fill="FFFF99"/>
          <w:rtl/>
        </w:rPr>
        <w:t xml:space="preserve"> משנה זו יכול שיה</w:t>
      </w:r>
      <w:r w:rsidRPr="006C4202">
        <w:rPr>
          <w:rStyle w:val="default"/>
          <w:rFonts w:cs="FrankRuehl"/>
          <w:vanish/>
          <w:sz w:val="22"/>
          <w:szCs w:val="22"/>
          <w:u w:val="single"/>
          <w:shd w:val="clear" w:color="auto" w:fill="FFFF99"/>
          <w:rtl/>
        </w:rPr>
        <w:t>א</w:t>
      </w:r>
      <w:r w:rsidRPr="006C4202">
        <w:rPr>
          <w:rStyle w:val="default"/>
          <w:rFonts w:cs="FrankRuehl" w:hint="cs"/>
          <w:vanish/>
          <w:sz w:val="22"/>
          <w:szCs w:val="22"/>
          <w:u w:val="single"/>
          <w:shd w:val="clear" w:color="auto" w:fill="FFFF99"/>
          <w:rtl/>
        </w:rPr>
        <w:t xml:space="preserve"> מותנה בהשתתפות בקרן כאמור בפסקת משנה (א), בהתאם לתנאים שייקבעו בתקנות;</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vanish/>
          <w:sz w:val="22"/>
          <w:szCs w:val="22"/>
          <w:u w:val="single"/>
          <w:shd w:val="clear" w:color="auto" w:fill="FFFF99"/>
          <w:rtl/>
        </w:rPr>
        <w:t>(4)</w:t>
      </w:r>
      <w:r w:rsidRPr="006C4202">
        <w:rPr>
          <w:rStyle w:val="default"/>
          <w:rFonts w:cs="FrankRuehl"/>
          <w:vanish/>
          <w:sz w:val="22"/>
          <w:szCs w:val="22"/>
          <w:u w:val="single"/>
          <w:shd w:val="clear" w:color="auto" w:fill="FFFF99"/>
          <w:rtl/>
        </w:rPr>
        <w:tab/>
        <w:t>ב</w:t>
      </w:r>
      <w:r w:rsidRPr="006C4202">
        <w:rPr>
          <w:rStyle w:val="default"/>
          <w:rFonts w:cs="FrankRuehl" w:hint="cs"/>
          <w:vanish/>
          <w:sz w:val="22"/>
          <w:szCs w:val="22"/>
          <w:u w:val="single"/>
          <w:shd w:val="clear" w:color="auto" w:fill="FFFF99"/>
          <w:rtl/>
        </w:rPr>
        <w:t>על-בית או בעל מפעל, לפי הענין, רשאי לערור למועצה המחוזית של הג"א על החלטת הרשות שלא ליתן פטור לפי סעיף זה, תוך 15 ימים מהיום שנמסרה לו ההודעה בדבר החלטה</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כאמור</w:t>
      </w:r>
      <w:r w:rsidRPr="006C4202">
        <w:rPr>
          <w:rStyle w:val="default"/>
          <w:rFonts w:cs="FrankRuehl"/>
          <w:vanish/>
          <w:sz w:val="22"/>
          <w:szCs w:val="22"/>
          <w:u w:val="single"/>
          <w:shd w:val="clear" w:color="auto" w:fill="FFFF99"/>
          <w:rtl/>
        </w:rPr>
        <w:t>; ב</w:t>
      </w:r>
      <w:r w:rsidRPr="006C4202">
        <w:rPr>
          <w:rStyle w:val="default"/>
          <w:rFonts w:cs="FrankRuehl" w:hint="cs"/>
          <w:vanish/>
          <w:sz w:val="22"/>
          <w:szCs w:val="22"/>
          <w:u w:val="single"/>
          <w:shd w:val="clear" w:color="auto" w:fill="FFFF99"/>
          <w:rtl/>
        </w:rPr>
        <w:t>ערר לפי סעיף זה יחולו הוראות סעיף 13(ד), בשינויים המחוייבים.</w:t>
      </w:r>
    </w:p>
    <w:p w:rsidR="00CD44EC" w:rsidRPr="006C4202" w:rsidRDefault="00CD44EC">
      <w:pPr>
        <w:pStyle w:val="P00"/>
        <w:spacing w:before="0"/>
        <w:ind w:left="0" w:right="1134"/>
        <w:rPr>
          <w:rStyle w:val="default"/>
          <w:rFonts w:cs="FrankRuehl" w:hint="cs"/>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(ח</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ה</w:t>
      </w:r>
      <w:r w:rsidRPr="006C4202">
        <w:rPr>
          <w:rStyle w:val="default"/>
          <w:rFonts w:cs="FrankRuehl" w:hint="cs"/>
          <w:strike/>
          <w:vanish/>
          <w:sz w:val="22"/>
          <w:szCs w:val="22"/>
          <w:shd w:val="clear" w:color="auto" w:fill="FFFF99"/>
          <w:rtl/>
        </w:rPr>
        <w:t>ורתה הרשות המקומית בכתב שיותקן מקלט משותף לבתים אחדים, יחולו הוראות סעיף זה על בעלי הבתים האלה כאיל</w:t>
      </w:r>
      <w:r w:rsidRPr="006C4202">
        <w:rPr>
          <w:rStyle w:val="default"/>
          <w:rFonts w:cs="FrankRuehl"/>
          <w:strike/>
          <w:vanish/>
          <w:sz w:val="22"/>
          <w:szCs w:val="22"/>
          <w:shd w:val="clear" w:color="auto" w:fill="FFFF99"/>
          <w:rtl/>
        </w:rPr>
        <w:t>ו</w:t>
      </w:r>
      <w:r w:rsidRPr="006C4202">
        <w:rPr>
          <w:rStyle w:val="default"/>
          <w:rFonts w:cs="FrankRuehl" w:hint="cs"/>
          <w:strike/>
          <w:vanish/>
          <w:sz w:val="22"/>
          <w:szCs w:val="22"/>
          <w:shd w:val="clear" w:color="auto" w:fill="FFFF99"/>
          <w:rtl/>
        </w:rPr>
        <w:t xml:space="preserve"> היו בעליו המשותפים של בית שחובה להתקין מקלט בו או בסמוך לו.</w:t>
      </w:r>
    </w:p>
    <w:p w:rsidR="00CD44EC" w:rsidRPr="006C4202" w:rsidRDefault="00CD44EC">
      <w:pPr>
        <w:pStyle w:val="P00"/>
        <w:spacing w:before="0"/>
        <w:ind w:left="0" w:right="1134"/>
        <w:rPr>
          <w:rStyle w:val="default"/>
          <w:rFonts w:cs="FrankRuehl" w:hint="cs"/>
          <w:vanish/>
          <w:sz w:val="22"/>
          <w:szCs w:val="22"/>
          <w:u w:val="single"/>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u w:val="single"/>
          <w:shd w:val="clear" w:color="auto" w:fill="FFFF99"/>
          <w:rtl/>
        </w:rPr>
        <w:t>(ח</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ורתה הרשות המקומית בכתב שיותקן מקלט משותף לבתים אחדים או למפעלים אחדים, יחולו הוראות סעיף זה על בעלי הבתים או בעלי המפעלים כאיל</w:t>
      </w:r>
      <w:r w:rsidRPr="006C4202">
        <w:rPr>
          <w:rStyle w:val="default"/>
          <w:rFonts w:cs="FrankRuehl"/>
          <w:vanish/>
          <w:sz w:val="22"/>
          <w:szCs w:val="22"/>
          <w:u w:val="single"/>
          <w:shd w:val="clear" w:color="auto" w:fill="FFFF99"/>
          <w:rtl/>
        </w:rPr>
        <w:t>ו</w:t>
      </w:r>
      <w:r w:rsidRPr="006C4202">
        <w:rPr>
          <w:rStyle w:val="default"/>
          <w:rFonts w:cs="FrankRuehl" w:hint="cs"/>
          <w:vanish/>
          <w:sz w:val="22"/>
          <w:szCs w:val="22"/>
          <w:u w:val="single"/>
          <w:shd w:val="clear" w:color="auto" w:fill="FFFF99"/>
          <w:rtl/>
        </w:rPr>
        <w:t xml:space="preserve"> היו בעליו המשותפים של בית או ש</w:t>
      </w:r>
      <w:r w:rsidRPr="006C4202">
        <w:rPr>
          <w:rStyle w:val="default"/>
          <w:rFonts w:cs="FrankRuehl"/>
          <w:vanish/>
          <w:sz w:val="22"/>
          <w:szCs w:val="22"/>
          <w:u w:val="single"/>
          <w:shd w:val="clear" w:color="auto" w:fill="FFFF99"/>
          <w:rtl/>
        </w:rPr>
        <w:t xml:space="preserve">ל </w:t>
      </w:r>
      <w:r w:rsidRPr="006C4202">
        <w:rPr>
          <w:rStyle w:val="default"/>
          <w:rFonts w:cs="FrankRuehl" w:hint="cs"/>
          <w:vanish/>
          <w:sz w:val="22"/>
          <w:szCs w:val="22"/>
          <w:u w:val="single"/>
          <w:shd w:val="clear" w:color="auto" w:fill="FFFF99"/>
          <w:rtl/>
        </w:rPr>
        <w:t>מפעל שחובה להתקין מקלט בו או בסמוך לו.</w:t>
      </w:r>
    </w:p>
    <w:p w:rsidR="00CD44EC" w:rsidRPr="006C4202" w:rsidRDefault="00CD44EC">
      <w:pPr>
        <w:pStyle w:val="P02"/>
        <w:spacing w:before="0"/>
        <w:ind w:left="1021"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(ט</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(1)</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חייב על פי חוק זה להתקין מקלט במקרקעין או לעשות בו תיקון או שינוי והוא מחזיק במקום שנקבע להתקנת המקלט, רשאי לעשות זאת על אף זכותו של אחר במקרקעין, וכן רשאי הוא לבקש את הרשיונות הדרושים, על אף האמור בכל חי</w:t>
      </w:r>
      <w:r w:rsidRPr="006C4202">
        <w:rPr>
          <w:rStyle w:val="default"/>
          <w:rFonts w:cs="FrankRuehl"/>
          <w:vanish/>
          <w:sz w:val="22"/>
          <w:szCs w:val="22"/>
          <w:shd w:val="clear" w:color="auto" w:fill="FFFF99"/>
          <w:rtl/>
        </w:rPr>
        <w:t>קו</w:t>
      </w:r>
      <w:r w:rsidRPr="006C4202">
        <w:rPr>
          <w:rStyle w:val="default"/>
          <w:rFonts w:cs="FrankRuehl" w:hint="cs"/>
          <w:vanish/>
          <w:sz w:val="22"/>
          <w:szCs w:val="22"/>
          <w:shd w:val="clear" w:color="auto" w:fill="FFFF99"/>
          <w:rtl/>
        </w:rPr>
        <w:t>ק או בכל הסכם, ולהיכנס, הוא או שליחיו, לכל מקרקעין שהכניסה אליהם דרושה לענין זה;</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(2)</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 xml:space="preserve">א היה החייב בהתקנת מקלט במקרקעין, או בעשיית תיקונים או שינויים בו בעליו, של המקום והמחזיק בו כאחד, תימסר הודעה בכתב, על </w:t>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וראת הרשות המקומית להתקין מקלט או לעשות בו שינוי</w:t>
      </w:r>
      <w:r w:rsidRPr="006C4202">
        <w:rPr>
          <w:rStyle w:val="default"/>
          <w:rFonts w:cs="FrankRuehl"/>
          <w:vanish/>
          <w:sz w:val="22"/>
          <w:szCs w:val="22"/>
          <w:shd w:val="clear" w:color="auto" w:fill="FFFF99"/>
          <w:rtl/>
        </w:rPr>
        <w:t>ים</w:t>
      </w:r>
      <w:r w:rsidRPr="006C4202">
        <w:rPr>
          <w:rStyle w:val="default"/>
          <w:rFonts w:cs="FrankRuehl" w:hint="cs"/>
          <w:vanish/>
          <w:sz w:val="22"/>
          <w:szCs w:val="22"/>
          <w:shd w:val="clear" w:color="auto" w:fill="FFFF99"/>
          <w:rtl/>
        </w:rPr>
        <w:t xml:space="preserve"> לבעלים או למחזיק או לשניהם, לפי הענין; ורשאי כל אחד מהם לערור על ההוראה למועצה המחוזית של הגא תוך 15 יום מהיום שנמסרה לו ההודעה. אושרה הוראת הרשות המקומית בערר, רשאי החייב בהתקנת המקלט או בעשיית התיקונים </w:t>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ו השינויים לעשות את כל הפעולות האמורות בפסקה (1</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(3)</w:t>
      </w:r>
      <w:r w:rsidRPr="006C4202">
        <w:rPr>
          <w:rStyle w:val="default"/>
          <w:rFonts w:cs="FrankRuehl"/>
          <w:vanish/>
          <w:sz w:val="22"/>
          <w:szCs w:val="22"/>
          <w:shd w:val="clear" w:color="auto" w:fill="FFFF99"/>
          <w:rtl/>
        </w:rPr>
        <w:tab/>
        <w:t>ב</w:t>
      </w:r>
      <w:r w:rsidRPr="006C4202">
        <w:rPr>
          <w:rStyle w:val="default"/>
          <w:rFonts w:cs="FrankRuehl" w:hint="cs"/>
          <w:vanish/>
          <w:sz w:val="22"/>
          <w:szCs w:val="22"/>
          <w:shd w:val="clear" w:color="auto" w:fill="FFFF99"/>
          <w:rtl/>
        </w:rPr>
        <w:t>ערר לפי סעיף זה יחולו הוראות סעיף 13(ד).</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(י</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רשאי להיכנס למקרקעין לפי סעיף קטן (ט) ינקוט לפני כניסתו בכל האמצעים הסבירים לפי נסיבות הענין, כדי להשיג את הסכמתו של המחזיק במקרקעין לכניסתו, ואם לא עלה </w:t>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 xml:space="preserve">ידיו להשיג את הסכמתו, לא ייכנס כניסה ראשונה אלא </w:t>
      </w:r>
      <w:r w:rsidRPr="006C4202">
        <w:rPr>
          <w:rStyle w:val="default"/>
          <w:rFonts w:cs="FrankRuehl"/>
          <w:vanish/>
          <w:sz w:val="22"/>
          <w:szCs w:val="22"/>
          <w:shd w:val="clear" w:color="auto" w:fill="FFFF99"/>
          <w:rtl/>
        </w:rPr>
        <w:t>בל</w:t>
      </w:r>
      <w:r w:rsidRPr="006C4202">
        <w:rPr>
          <w:rStyle w:val="default"/>
          <w:rFonts w:cs="FrankRuehl" w:hint="cs"/>
          <w:vanish/>
          <w:sz w:val="22"/>
          <w:szCs w:val="22"/>
          <w:shd w:val="clear" w:color="auto" w:fill="FFFF99"/>
          <w:rtl/>
        </w:rPr>
        <w:t>יווי עובד של הרשות המקומית שראש הרשות המקומית מינה לכך, וכן לא ישתמש בכוח לשם הכניסה אלא בליווי אדם כאמור.</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(י</w:t>
      </w:r>
      <w:r w:rsidRPr="006C4202">
        <w:rPr>
          <w:rStyle w:val="default"/>
          <w:rFonts w:cs="FrankRuehl" w:hint="cs"/>
          <w:vanish/>
          <w:sz w:val="22"/>
          <w:szCs w:val="22"/>
          <w:shd w:val="clear" w:color="auto" w:fill="FFFF99"/>
          <w:rtl/>
        </w:rPr>
        <w:t>א)</w:t>
      </w:r>
      <w:r w:rsidRPr="006C4202">
        <w:rPr>
          <w:rStyle w:val="default"/>
          <w:rFonts w:cs="FrankRuehl"/>
          <w:vanish/>
          <w:sz w:val="22"/>
          <w:szCs w:val="22"/>
          <w:shd w:val="clear" w:color="auto" w:fill="FFFF99"/>
          <w:rtl/>
        </w:rPr>
        <w:tab/>
        <w:t>מ</w:t>
      </w:r>
      <w:r w:rsidRPr="006C4202">
        <w:rPr>
          <w:rStyle w:val="default"/>
          <w:rFonts w:cs="FrankRuehl" w:hint="cs"/>
          <w:vanish/>
          <w:sz w:val="22"/>
          <w:szCs w:val="22"/>
          <w:shd w:val="clear" w:color="auto" w:fill="FFFF99"/>
          <w:rtl/>
        </w:rPr>
        <w:t>י שנכנס למקרקעין כאמור, ינקוט בכל האמצעים הסבירים לפי נסיבות העני</w:t>
      </w:r>
      <w:r w:rsidRPr="006C4202">
        <w:rPr>
          <w:rStyle w:val="default"/>
          <w:rFonts w:cs="FrankRuehl"/>
          <w:vanish/>
          <w:sz w:val="22"/>
          <w:szCs w:val="22"/>
          <w:shd w:val="clear" w:color="auto" w:fill="FFFF99"/>
          <w:rtl/>
        </w:rPr>
        <w:t>ן</w:t>
      </w:r>
      <w:r w:rsidRPr="006C4202">
        <w:rPr>
          <w:rStyle w:val="default"/>
          <w:rFonts w:cs="FrankRuehl" w:hint="cs"/>
          <w:vanish/>
          <w:sz w:val="22"/>
          <w:szCs w:val="22"/>
          <w:shd w:val="clear" w:color="auto" w:fill="FFFF99"/>
          <w:rtl/>
        </w:rPr>
        <w:t>, כדי לשמור על הרכוש הנמצא במקום.</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shd w:val="clear" w:color="auto" w:fill="FFFF99"/>
          <w:rtl/>
        </w:rPr>
        <w:t>(י</w:t>
      </w:r>
      <w:r w:rsidRPr="006C4202">
        <w:rPr>
          <w:rStyle w:val="default"/>
          <w:rFonts w:cs="FrankRuehl" w:hint="cs"/>
          <w:vanish/>
          <w:sz w:val="22"/>
          <w:szCs w:val="22"/>
          <w:shd w:val="clear" w:color="auto" w:fill="FFFF99"/>
          <w:rtl/>
        </w:rPr>
        <w:t>ב)</w:t>
      </w:r>
      <w:r w:rsidRPr="006C4202">
        <w:rPr>
          <w:rStyle w:val="default"/>
          <w:rFonts w:cs="FrankRuehl"/>
          <w:vanish/>
          <w:sz w:val="22"/>
          <w:szCs w:val="22"/>
          <w:shd w:val="clear" w:color="auto" w:fill="FFFF99"/>
          <w:rtl/>
        </w:rPr>
        <w:tab/>
        <w:t>ר</w:t>
      </w:r>
      <w:r w:rsidRPr="006C4202">
        <w:rPr>
          <w:rStyle w:val="default"/>
          <w:rFonts w:cs="FrankRuehl" w:hint="cs"/>
          <w:vanish/>
          <w:sz w:val="22"/>
          <w:szCs w:val="22"/>
          <w:shd w:val="clear" w:color="auto" w:fill="FFFF99"/>
          <w:rtl/>
        </w:rPr>
        <w:t xml:space="preserve">אש הגא רשאי להורות לרשות מקומית </w:t>
      </w:r>
      <w:r w:rsidRPr="006C4202">
        <w:rPr>
          <w:rStyle w:val="default"/>
          <w:rFonts w:cs="FrankRuehl"/>
          <w:vanish/>
          <w:sz w:val="22"/>
          <w:szCs w:val="22"/>
          <w:shd w:val="clear" w:color="auto" w:fill="FFFF99"/>
          <w:rtl/>
        </w:rPr>
        <w:t>לה</w:t>
      </w:r>
      <w:r w:rsidRPr="006C4202">
        <w:rPr>
          <w:rStyle w:val="default"/>
          <w:rFonts w:cs="FrankRuehl" w:hint="cs"/>
          <w:vanish/>
          <w:sz w:val="22"/>
          <w:szCs w:val="22"/>
          <w:shd w:val="clear" w:color="auto" w:fill="FFFF99"/>
          <w:rtl/>
        </w:rPr>
        <w:t>שתמש בסמכות מסמכויותיה לפי סעיפים קטנים (ד), (ה) ו-(ו) בדבר התקנתו והחזקתו של מקלט על ידי בעל בית או בעל מפעל פלוניים; לא קיימה הרשות המקומית את ההוראה תוך הזמן שנקבע בה, רשאית רשו</w:t>
      </w:r>
      <w:r w:rsidRPr="006C4202">
        <w:rPr>
          <w:rStyle w:val="default"/>
          <w:rFonts w:cs="FrankRuehl"/>
          <w:vanish/>
          <w:sz w:val="22"/>
          <w:szCs w:val="22"/>
          <w:shd w:val="clear" w:color="auto" w:fill="FFFF99"/>
          <w:rtl/>
        </w:rPr>
        <w:t>ת</w:t>
      </w:r>
      <w:r w:rsidRPr="006C4202">
        <w:rPr>
          <w:rStyle w:val="default"/>
          <w:rFonts w:cs="FrankRuehl" w:hint="cs"/>
          <w:vanish/>
          <w:sz w:val="22"/>
          <w:szCs w:val="22"/>
          <w:shd w:val="clear" w:color="auto" w:fill="FFFF99"/>
          <w:rtl/>
        </w:rPr>
        <w:t xml:space="preserve"> מוסמכת להשתמש לצרכי ביצוע ההוראה באותה סמכות במקומה של הרשות המקומית.</w:t>
      </w:r>
    </w:p>
    <w:p w:rsidR="00CD44EC" w:rsidRPr="006C4202" w:rsidRDefault="00CD44EC">
      <w:pPr>
        <w:pStyle w:val="P00"/>
        <w:spacing w:before="0"/>
        <w:ind w:left="0" w:right="1134"/>
        <w:rPr>
          <w:rStyle w:val="default"/>
          <w:rFonts w:cs="FrankRuehl" w:hint="cs"/>
          <w:vanish/>
          <w:sz w:val="22"/>
          <w:szCs w:val="22"/>
          <w:u w:val="single"/>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hint="cs"/>
          <w:vanish/>
          <w:sz w:val="22"/>
          <w:szCs w:val="22"/>
          <w:u w:val="single"/>
          <w:shd w:val="clear" w:color="auto" w:fill="FFFF99"/>
          <w:rtl/>
        </w:rPr>
        <w:t>(יג)</w:t>
      </w:r>
      <w:r w:rsidRPr="006C4202">
        <w:rPr>
          <w:rStyle w:val="default"/>
          <w:rFonts w:cs="FrankRuehl" w:hint="cs"/>
          <w:vanish/>
          <w:sz w:val="22"/>
          <w:szCs w:val="22"/>
          <w:u w:val="single"/>
          <w:shd w:val="clear" w:color="auto" w:fill="FFFF99"/>
          <w:rtl/>
        </w:rPr>
        <w:tab/>
        <w:t xml:space="preserve">בסעיף זה, "הגדלה" </w:t>
      </w:r>
      <w:r w:rsidRPr="006C4202">
        <w:rPr>
          <w:rStyle w:val="default"/>
          <w:rFonts w:cs="FrankRuehl"/>
          <w:vanish/>
          <w:sz w:val="22"/>
          <w:szCs w:val="22"/>
          <w:u w:val="single"/>
          <w:shd w:val="clear" w:color="auto" w:fill="FFFF99"/>
          <w:rtl/>
        </w:rPr>
        <w:t>–</w:t>
      </w:r>
      <w:r w:rsidRPr="006C4202">
        <w:rPr>
          <w:rStyle w:val="default"/>
          <w:rFonts w:cs="FrankRuehl" w:hint="cs"/>
          <w:vanish/>
          <w:sz w:val="22"/>
          <w:szCs w:val="22"/>
          <w:u w:val="single"/>
          <w:shd w:val="clear" w:color="auto" w:fill="FFFF99"/>
          <w:rtl/>
        </w:rPr>
        <w:t xml:space="preserve"> לרבות התקנת מערכת אוורור וסינון.</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1027" w:right="1134" w:hanging="6"/>
        <w:rPr>
          <w:rFonts w:cs="FrankRuehl" w:hint="cs"/>
          <w:b/>
          <w:bCs/>
          <w:vanish/>
          <w:szCs w:val="20"/>
          <w:shd w:val="clear" w:color="auto" w:fill="FFFF99"/>
          <w:rtl/>
        </w:rPr>
      </w:pPr>
      <w:r w:rsidRPr="006C4202">
        <w:rPr>
          <w:rFonts w:cs="FrankRuehl" w:hint="cs"/>
          <w:vanish/>
          <w:color w:val="FF0000"/>
          <w:szCs w:val="20"/>
          <w:shd w:val="clear" w:color="auto" w:fill="FFFF99"/>
          <w:rtl/>
        </w:rPr>
        <w:t>מיום 7.10.2005</w:t>
      </w:r>
    </w:p>
    <w:p w:rsidR="00CD44EC" w:rsidRPr="006C4202" w:rsidRDefault="00CD44EC">
      <w:pPr>
        <w:pStyle w:val="P00"/>
        <w:spacing w:before="0"/>
        <w:ind w:left="1027" w:right="1134" w:hanging="6"/>
        <w:rPr>
          <w:rFonts w:cs="FrankRuehl" w:hint="cs"/>
          <w:b/>
          <w:bCs/>
          <w:vanish/>
          <w:szCs w:val="20"/>
          <w:shd w:val="clear" w:color="auto" w:fill="FFFF99"/>
          <w:rtl/>
        </w:rPr>
      </w:pPr>
      <w:r w:rsidRPr="006C4202">
        <w:rPr>
          <w:rFonts w:cs="FrankRuehl" w:hint="cs"/>
          <w:b/>
          <w:bCs/>
          <w:vanish/>
          <w:szCs w:val="20"/>
          <w:shd w:val="clear" w:color="auto" w:fill="FFFF99"/>
          <w:rtl/>
        </w:rPr>
        <w:t>תיקון מס' 13</w:t>
      </w:r>
    </w:p>
    <w:p w:rsidR="00CD44EC" w:rsidRPr="006C4202" w:rsidRDefault="00CD44EC">
      <w:pPr>
        <w:pStyle w:val="P00"/>
        <w:tabs>
          <w:tab w:val="clear" w:pos="6259"/>
        </w:tabs>
        <w:spacing w:before="0"/>
        <w:ind w:left="1027" w:right="1134" w:hanging="6"/>
        <w:rPr>
          <w:rFonts w:cs="FrankRuehl" w:hint="cs"/>
          <w:vanish/>
          <w:szCs w:val="20"/>
          <w:shd w:val="clear" w:color="auto" w:fill="FFFF99"/>
          <w:rtl/>
        </w:rPr>
      </w:pPr>
      <w:hyperlink r:id="rId197" w:history="1">
        <w:r w:rsidRPr="006C4202">
          <w:rPr>
            <w:rStyle w:val="Hyperlink"/>
            <w:rFonts w:cs="FrankRuehl" w:hint="cs"/>
            <w:vanish/>
            <w:szCs w:val="20"/>
            <w:shd w:val="clear" w:color="auto" w:fill="FFFF99"/>
            <w:rtl/>
          </w:rPr>
          <w:t>ס"ח תשס"ה מס' 1995</w:t>
        </w:r>
      </w:hyperlink>
      <w:r w:rsidRPr="006C4202">
        <w:rPr>
          <w:rFonts w:cs="FrankRuehl" w:hint="cs"/>
          <w:vanish/>
          <w:szCs w:val="20"/>
          <w:shd w:val="clear" w:color="auto" w:fill="FFFF99"/>
          <w:rtl/>
        </w:rPr>
        <w:t xml:space="preserve"> מיום 7.4.2005 עמ' 333 (</w:t>
      </w:r>
      <w:hyperlink r:id="rId198" w:history="1">
        <w:r w:rsidRPr="006C4202">
          <w:rPr>
            <w:rStyle w:val="Hyperlink"/>
            <w:rFonts w:cs="FrankRuehl" w:hint="cs"/>
            <w:vanish/>
            <w:szCs w:val="20"/>
            <w:shd w:val="clear" w:color="auto" w:fill="FFFF99"/>
            <w:rtl/>
          </w:rPr>
          <w:t>ה"ח 2951</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1027" w:right="1134" w:hanging="6"/>
        <w:rPr>
          <w:rFonts w:cs="FrankRuehl" w:hint="cs"/>
          <w:vanish/>
          <w:szCs w:val="20"/>
          <w:shd w:val="clear" w:color="auto" w:fill="FFFF99"/>
          <w:rtl/>
        </w:rPr>
      </w:pPr>
      <w:r w:rsidRPr="006C4202">
        <w:rPr>
          <w:rFonts w:cs="FrankRuehl" w:hint="cs"/>
          <w:b/>
          <w:bCs/>
          <w:vanish/>
          <w:szCs w:val="20"/>
          <w:shd w:val="clear" w:color="auto" w:fill="FFFF99"/>
          <w:rtl/>
        </w:rPr>
        <w:t>הוספת פסקה 14(ג)(3)</w:t>
      </w:r>
    </w:p>
    <w:p w:rsidR="006247CD" w:rsidRPr="006C4202" w:rsidRDefault="006247CD" w:rsidP="006247CD">
      <w:pPr>
        <w:pStyle w:val="P00"/>
        <w:spacing w:before="0"/>
        <w:ind w:left="0" w:right="1134"/>
        <w:rPr>
          <w:rStyle w:val="default"/>
          <w:rFonts w:cs="FrankRuehl" w:hint="cs"/>
          <w:vanish/>
          <w:sz w:val="20"/>
          <w:szCs w:val="20"/>
          <w:shd w:val="clear" w:color="auto" w:fill="FFFF99"/>
          <w:rtl/>
        </w:rPr>
      </w:pPr>
    </w:p>
    <w:p w:rsidR="006247CD" w:rsidRPr="006C4202" w:rsidRDefault="006247CD" w:rsidP="006247CD">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6247CD" w:rsidRPr="006C4202" w:rsidRDefault="006247CD" w:rsidP="006247CD">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6247CD" w:rsidRPr="006C4202" w:rsidRDefault="006247CD" w:rsidP="006247CD">
      <w:pPr>
        <w:pStyle w:val="P00"/>
        <w:tabs>
          <w:tab w:val="clear" w:pos="6259"/>
        </w:tabs>
        <w:spacing w:before="0"/>
        <w:ind w:left="0" w:right="1134"/>
        <w:rPr>
          <w:rFonts w:cs="FrankRuehl" w:hint="cs"/>
          <w:vanish/>
          <w:szCs w:val="20"/>
          <w:shd w:val="clear" w:color="auto" w:fill="FFFF99"/>
          <w:rtl/>
        </w:rPr>
      </w:pPr>
      <w:hyperlink r:id="rId199"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787 (</w:t>
      </w:r>
      <w:hyperlink r:id="rId200"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6247CD" w:rsidRPr="006C4202" w:rsidRDefault="006247CD" w:rsidP="006247CD">
      <w:pPr>
        <w:pStyle w:val="P0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ב</w:t>
      </w:r>
      <w:r w:rsidRPr="006C4202">
        <w:rPr>
          <w:rStyle w:val="default"/>
          <w:rFonts w:cs="FrankRuehl" w:hint="cs"/>
          <w:vanish/>
          <w:sz w:val="22"/>
          <w:szCs w:val="22"/>
          <w:shd w:val="clear" w:color="auto" w:fill="FFFF99"/>
          <w:rtl/>
        </w:rPr>
        <w:t>על בית ובעל מפעל חייבים לעשות, כל אחד במקלטו, כל תיקון ושינוי כפי שדרשה בכתב הרשות המקומית, כדי לאפשר את השימוש במקלט בכל עת כמחסה מפני התקפה, ובלבד שלעש</w:t>
      </w:r>
      <w:r w:rsidRPr="006C4202">
        <w:rPr>
          <w:rStyle w:val="default"/>
          <w:rFonts w:cs="FrankRuehl"/>
          <w:vanish/>
          <w:sz w:val="22"/>
          <w:szCs w:val="22"/>
          <w:shd w:val="clear" w:color="auto" w:fill="FFFF99"/>
          <w:rtl/>
        </w:rPr>
        <w:t>יי</w:t>
      </w:r>
      <w:r w:rsidRPr="006C4202">
        <w:rPr>
          <w:rStyle w:val="default"/>
          <w:rFonts w:cs="FrankRuehl" w:hint="cs"/>
          <w:vanish/>
          <w:sz w:val="22"/>
          <w:szCs w:val="22"/>
          <w:shd w:val="clear" w:color="auto" w:fill="FFFF99"/>
          <w:rtl/>
        </w:rPr>
        <w:t xml:space="preserve">ת התיקונים והשינויים לא ייקבע זמן פחות מחמישה-עשר ימים מיום המצאת הדרישה; אולם אם היתה הדרישה לאחר שהוכרז </w:t>
      </w:r>
      <w:r w:rsidRPr="006C4202">
        <w:rPr>
          <w:rStyle w:val="default"/>
          <w:rFonts w:cs="FrankRuehl" w:hint="cs"/>
          <w:strike/>
          <w:vanish/>
          <w:sz w:val="22"/>
          <w:szCs w:val="22"/>
          <w:shd w:val="clear" w:color="auto" w:fill="FFFF99"/>
          <w:rtl/>
        </w:rPr>
        <w:t>מצב הכן כאמור בסעיף 21</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מצב מיוחד בעורף</w:t>
      </w:r>
      <w:r w:rsidRPr="006C4202">
        <w:rPr>
          <w:rStyle w:val="default"/>
          <w:rFonts w:cs="FrankRuehl" w:hint="cs"/>
          <w:vanish/>
          <w:sz w:val="22"/>
          <w:szCs w:val="22"/>
          <w:shd w:val="clear" w:color="auto" w:fill="FFFF99"/>
          <w:rtl/>
        </w:rPr>
        <w:t xml:space="preserve">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יכול שהזמן לקיומה יהיה קצר יותר, כפי שיקבע ראש הג"א.</w:t>
      </w:r>
    </w:p>
    <w:p w:rsidR="006247CD" w:rsidRPr="006C4202" w:rsidRDefault="006247CD" w:rsidP="006247CD">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(ז</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ר</w:t>
      </w:r>
      <w:r w:rsidRPr="006C4202">
        <w:rPr>
          <w:rStyle w:val="default"/>
          <w:rFonts w:cs="FrankRuehl" w:hint="cs"/>
          <w:vanish/>
          <w:sz w:val="22"/>
          <w:szCs w:val="22"/>
          <w:shd w:val="clear" w:color="auto" w:fill="FFFF99"/>
          <w:rtl/>
        </w:rPr>
        <w:t xml:space="preserve">שות מקומית, באישור הרשות המוסמכת, רשאית </w:t>
      </w:r>
      <w:r w:rsidRPr="006C4202">
        <w:rPr>
          <w:rStyle w:val="default"/>
          <w:rFonts w:cs="FrankRuehl"/>
          <w:vanish/>
          <w:sz w:val="22"/>
          <w:szCs w:val="22"/>
          <w:shd w:val="clear" w:color="auto" w:fill="FFFF99"/>
          <w:rtl/>
        </w:rPr>
        <w:t>–</w:t>
      </w:r>
    </w:p>
    <w:p w:rsidR="006247CD" w:rsidRPr="006C4202" w:rsidRDefault="006247CD" w:rsidP="006247CD">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פטור בעלי בתים מסויימים מהחובה להתקין מקלט נפרד לכל בית, בת</w:t>
      </w:r>
      <w:r w:rsidRPr="006C4202">
        <w:rPr>
          <w:rStyle w:val="default"/>
          <w:rFonts w:cs="FrankRuehl"/>
          <w:vanish/>
          <w:sz w:val="22"/>
          <w:szCs w:val="22"/>
          <w:shd w:val="clear" w:color="auto" w:fill="FFFF99"/>
          <w:rtl/>
        </w:rPr>
        <w:t>נ</w:t>
      </w:r>
      <w:r w:rsidRPr="006C4202">
        <w:rPr>
          <w:rStyle w:val="default"/>
          <w:rFonts w:cs="FrankRuehl" w:hint="cs"/>
          <w:vanish/>
          <w:sz w:val="22"/>
          <w:szCs w:val="22"/>
          <w:shd w:val="clear" w:color="auto" w:fill="FFFF99"/>
          <w:rtl/>
        </w:rPr>
        <w:t xml:space="preserve">אי שבעלי אותם הבתים יתקינו </w:t>
      </w:r>
      <w:r w:rsidRPr="006C4202">
        <w:rPr>
          <w:rStyle w:val="default"/>
          <w:rFonts w:cs="FrankRuehl" w:hint="cs"/>
          <w:strike/>
          <w:vanish/>
          <w:sz w:val="22"/>
          <w:szCs w:val="22"/>
          <w:shd w:val="clear" w:color="auto" w:fill="FFFF99"/>
          <w:rtl/>
        </w:rPr>
        <w:t>מקלט משותף לבתיהם</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מקלט שישמש במשותף את בתיהם</w:t>
      </w:r>
      <w:r w:rsidRPr="006C4202">
        <w:rPr>
          <w:rStyle w:val="default"/>
          <w:rFonts w:cs="FrankRuehl" w:hint="cs"/>
          <w:vanish/>
          <w:sz w:val="22"/>
          <w:szCs w:val="22"/>
          <w:shd w:val="clear" w:color="auto" w:fill="FFFF99"/>
          <w:rtl/>
        </w:rPr>
        <w:t>, או בלי תנאי זה, אם היא סבורה שתנאי המקום או נסיבות אחרות מצדיקים זאת; ניתן פטור כאמור בפסקה זו מבלי לחייב הקמת מקלט משותף, יחולו הוראות פסקה</w:t>
      </w:r>
      <w:r w:rsidRPr="006C4202">
        <w:rPr>
          <w:rStyle w:val="default"/>
          <w:rFonts w:cs="FrankRuehl"/>
          <w:vanish/>
          <w:sz w:val="22"/>
          <w:szCs w:val="22"/>
          <w:shd w:val="clear" w:color="auto" w:fill="FFFF99"/>
          <w:rtl/>
        </w:rPr>
        <w:t xml:space="preserve"> (3), ב</w:t>
      </w:r>
      <w:r w:rsidRPr="006C4202">
        <w:rPr>
          <w:rStyle w:val="default"/>
          <w:rFonts w:cs="FrankRuehl" w:hint="cs"/>
          <w:vanish/>
          <w:sz w:val="22"/>
          <w:szCs w:val="22"/>
          <w:shd w:val="clear" w:color="auto" w:fill="FFFF99"/>
          <w:rtl/>
        </w:rPr>
        <w:t>שינויים המחוייבים;</w:t>
      </w:r>
    </w:p>
    <w:p w:rsidR="006247CD" w:rsidRPr="006C4202" w:rsidRDefault="006247CD" w:rsidP="006247CD">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פטור בעל מפעל מהחובה להתקין מקלט, אם י</w:t>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כיח להנחת דעתה, שבאותו מבנה שבו נמצא המפעל או סמוך לו יש מקלט שיכול לשמש מחסה גם לעובדי המפעל ולמבקרים בו ויש גישה נוחה מהמפעל אל אותו מקלט;</w:t>
      </w:r>
    </w:p>
    <w:p w:rsidR="006247CD" w:rsidRPr="006C4202" w:rsidRDefault="006247CD" w:rsidP="006247CD">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(2א</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פטור מפעל מהחובה להתקין מקלט נפרד לאות</w:t>
      </w:r>
      <w:r w:rsidRPr="006C4202">
        <w:rPr>
          <w:rStyle w:val="default"/>
          <w:rFonts w:cs="FrankRuehl"/>
          <w:vanish/>
          <w:sz w:val="22"/>
          <w:szCs w:val="22"/>
          <w:shd w:val="clear" w:color="auto" w:fill="FFFF99"/>
          <w:rtl/>
        </w:rPr>
        <w:t xml:space="preserve">ו </w:t>
      </w:r>
      <w:r w:rsidRPr="006C4202">
        <w:rPr>
          <w:rStyle w:val="default"/>
          <w:rFonts w:cs="FrankRuehl" w:hint="cs"/>
          <w:vanish/>
          <w:sz w:val="22"/>
          <w:szCs w:val="22"/>
          <w:shd w:val="clear" w:color="auto" w:fill="FFFF99"/>
          <w:rtl/>
        </w:rPr>
        <w:t xml:space="preserve">מפעל, אם יתקין, יחד עם בעל מפעל אחר, </w:t>
      </w:r>
      <w:r w:rsidRPr="006C4202">
        <w:rPr>
          <w:rStyle w:val="default"/>
          <w:rFonts w:cs="FrankRuehl" w:hint="cs"/>
          <w:strike/>
          <w:vanish/>
          <w:sz w:val="22"/>
          <w:szCs w:val="22"/>
          <w:shd w:val="clear" w:color="auto" w:fill="FFFF99"/>
          <w:rtl/>
        </w:rPr>
        <w:t>מקלט משותף</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מקלט שישמש במשותף את מפעליהם</w:t>
      </w:r>
      <w:r w:rsidRPr="006C4202">
        <w:rPr>
          <w:rStyle w:val="default"/>
          <w:rFonts w:cs="FrankRuehl" w:hint="cs"/>
          <w:vanish/>
          <w:sz w:val="22"/>
          <w:szCs w:val="22"/>
          <w:shd w:val="clear" w:color="auto" w:fill="FFFF99"/>
          <w:rtl/>
        </w:rPr>
        <w:t>, ובלבד שתנאי המקום שבו נמצאים המפעלים מרשים זאת;</w:t>
      </w:r>
    </w:p>
    <w:p w:rsidR="006247CD" w:rsidRPr="006C4202" w:rsidRDefault="006247CD" w:rsidP="006247CD">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(3)</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פטור בעל בית או בעל מפעל, המקים בבית או במפעל תוספת מבנה, מהחובה להתקין מקלט או להגדיל את המקלט הקיים אם הוכח, להנחת דעתה, אחת מאלה:</w:t>
      </w:r>
    </w:p>
    <w:p w:rsidR="006247CD" w:rsidRPr="006C4202" w:rsidRDefault="006247CD" w:rsidP="006247CD">
      <w:pPr>
        <w:pStyle w:val="P33"/>
        <w:spacing w:before="0"/>
        <w:ind w:left="1474"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 xml:space="preserve">א ניתן להקים </w:t>
      </w:r>
      <w:r w:rsidRPr="006C4202">
        <w:rPr>
          <w:rStyle w:val="default"/>
          <w:rFonts w:cs="FrankRuehl"/>
          <w:vanish/>
          <w:sz w:val="22"/>
          <w:szCs w:val="22"/>
          <w:shd w:val="clear" w:color="auto" w:fill="FFFF99"/>
          <w:rtl/>
        </w:rPr>
        <w:t>או</w:t>
      </w:r>
      <w:r w:rsidRPr="006C4202">
        <w:rPr>
          <w:rStyle w:val="default"/>
          <w:rFonts w:cs="FrankRuehl" w:hint="cs"/>
          <w:vanish/>
          <w:sz w:val="22"/>
          <w:szCs w:val="22"/>
          <w:shd w:val="clear" w:color="auto" w:fill="FFFF99"/>
          <w:rtl/>
        </w:rPr>
        <w:t xml:space="preserve"> להגדיל מקלט קיים בנכס שבו מבוקשת תוספת הבניה, ובלבד שמגיש הבקשה השתתף בקרן שכספיה יועדו להקמת מקלטים ציבוריים, שיפורם או הגדלתם (להלן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הקרן), ושההוראות בדבר כינונה, המקורות הכספיים שלה ונוהלי הפיקוח על פעולותיה, ייקבעו בתקנות לפי סעיף 27(ב)(6); סכום ה</w:t>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ש</w:t>
      </w:r>
      <w:r w:rsidRPr="006C4202">
        <w:rPr>
          <w:rStyle w:val="default"/>
          <w:rFonts w:cs="FrankRuehl"/>
          <w:vanish/>
          <w:sz w:val="22"/>
          <w:szCs w:val="22"/>
          <w:shd w:val="clear" w:color="auto" w:fill="FFFF99"/>
          <w:rtl/>
        </w:rPr>
        <w:t>ת</w:t>
      </w:r>
      <w:r w:rsidRPr="006C4202">
        <w:rPr>
          <w:rStyle w:val="default"/>
          <w:rFonts w:cs="FrankRuehl" w:hint="cs"/>
          <w:vanish/>
          <w:sz w:val="22"/>
          <w:szCs w:val="22"/>
          <w:shd w:val="clear" w:color="auto" w:fill="FFFF99"/>
          <w:rtl/>
        </w:rPr>
        <w:t>תפות בקרן לא יעלה</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על עלות הקמת המקלט בנכס או הגדלתו;</w:t>
      </w:r>
    </w:p>
    <w:p w:rsidR="006247CD" w:rsidRPr="006C4202" w:rsidRDefault="006247CD" w:rsidP="006247CD">
      <w:pPr>
        <w:pStyle w:val="P33"/>
        <w:spacing w:before="0"/>
        <w:ind w:left="1474"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ת</w:t>
      </w:r>
      <w:r w:rsidRPr="006C4202">
        <w:rPr>
          <w:rStyle w:val="default"/>
          <w:rFonts w:cs="FrankRuehl" w:hint="cs"/>
          <w:vanish/>
          <w:sz w:val="22"/>
          <w:szCs w:val="22"/>
          <w:shd w:val="clear" w:color="auto" w:fill="FFFF99"/>
          <w:rtl/>
        </w:rPr>
        <w:t>נאי המקום או נסיבות אחרות מצדיקים מתן פטור, ובין השאר, שבאותו בית או מפעל, יש מקלט שיוכל לשמש מחסה גם למחזיקים בתוספת המבנה, לעובדים בה ולרגילים לבקר בה, ושתהיה להם גישה נוחה אל המקלט; פטור לפי פס</w:t>
      </w:r>
      <w:r w:rsidRPr="006C4202">
        <w:rPr>
          <w:rStyle w:val="default"/>
          <w:rFonts w:cs="FrankRuehl"/>
          <w:vanish/>
          <w:sz w:val="22"/>
          <w:szCs w:val="22"/>
          <w:shd w:val="clear" w:color="auto" w:fill="FFFF99"/>
          <w:rtl/>
        </w:rPr>
        <w:t>קת</w:t>
      </w:r>
      <w:r w:rsidRPr="006C4202">
        <w:rPr>
          <w:rStyle w:val="default"/>
          <w:rFonts w:cs="FrankRuehl" w:hint="cs"/>
          <w:vanish/>
          <w:sz w:val="22"/>
          <w:szCs w:val="22"/>
          <w:shd w:val="clear" w:color="auto" w:fill="FFFF99"/>
          <w:rtl/>
        </w:rPr>
        <w:t xml:space="preserve"> משנה זו יכול שיה</w:t>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 xml:space="preserve"> מותנה בהשתתפות בקרן כאמור בפסקת משנה (א), בהתאם לתנאים שייקבעו בתקנות;</w:t>
      </w:r>
    </w:p>
    <w:p w:rsidR="006247CD" w:rsidRPr="006C4202" w:rsidRDefault="006247CD" w:rsidP="006247CD">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(4)</w:t>
      </w:r>
      <w:r w:rsidRPr="006C4202">
        <w:rPr>
          <w:rStyle w:val="default"/>
          <w:rFonts w:cs="FrankRuehl"/>
          <w:strike/>
          <w:vanish/>
          <w:sz w:val="22"/>
          <w:szCs w:val="22"/>
          <w:shd w:val="clear" w:color="auto" w:fill="FFFF99"/>
          <w:rtl/>
        </w:rPr>
        <w:tab/>
        <w:t>ב</w:t>
      </w:r>
      <w:r w:rsidRPr="006C4202">
        <w:rPr>
          <w:rStyle w:val="default"/>
          <w:rFonts w:cs="FrankRuehl" w:hint="cs"/>
          <w:strike/>
          <w:vanish/>
          <w:sz w:val="22"/>
          <w:szCs w:val="22"/>
          <w:shd w:val="clear" w:color="auto" w:fill="FFFF99"/>
          <w:rtl/>
        </w:rPr>
        <w:t>על-בית או בעל מפעל, לפי הענין, רשאי לערור למועצה המחוזית של הג"א על החלטת הרשות שלא ליתן פטור לפי סעיף זה, תוך 15 ימים מהיום שנמסרה לו ההודעה בדבר החלטה</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כאמור</w:t>
      </w:r>
      <w:r w:rsidRPr="006C4202">
        <w:rPr>
          <w:rStyle w:val="default"/>
          <w:rFonts w:cs="FrankRuehl"/>
          <w:strike/>
          <w:vanish/>
          <w:sz w:val="22"/>
          <w:szCs w:val="22"/>
          <w:shd w:val="clear" w:color="auto" w:fill="FFFF99"/>
          <w:rtl/>
        </w:rPr>
        <w:t>; ב</w:t>
      </w:r>
      <w:r w:rsidRPr="006C4202">
        <w:rPr>
          <w:rStyle w:val="default"/>
          <w:rFonts w:cs="FrankRuehl" w:hint="cs"/>
          <w:strike/>
          <w:vanish/>
          <w:sz w:val="22"/>
          <w:szCs w:val="22"/>
          <w:shd w:val="clear" w:color="auto" w:fill="FFFF99"/>
          <w:rtl/>
        </w:rPr>
        <w:t>ערר לפי סעיף זה יחולו הוראות סעיף 13(ד), בשינויים המחוייבים.</w:t>
      </w:r>
    </w:p>
    <w:p w:rsidR="006247CD" w:rsidRPr="006C4202" w:rsidRDefault="006247CD" w:rsidP="006247CD">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(ח</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ורתה הרשות המקומית בכתב שיותקן </w:t>
      </w:r>
      <w:r w:rsidRPr="006C4202">
        <w:rPr>
          <w:rStyle w:val="default"/>
          <w:rFonts w:cs="FrankRuehl" w:hint="cs"/>
          <w:strike/>
          <w:vanish/>
          <w:sz w:val="22"/>
          <w:szCs w:val="22"/>
          <w:shd w:val="clear" w:color="auto" w:fill="FFFF99"/>
          <w:rtl/>
        </w:rPr>
        <w:t>מקלט משותף לבתים אחדים או למפעלים אחדים</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מקלט שישמש במשותף בתים אחדים או מפעלים אחדים</w:t>
      </w:r>
      <w:r w:rsidRPr="006C4202">
        <w:rPr>
          <w:rStyle w:val="default"/>
          <w:rFonts w:cs="FrankRuehl" w:hint="cs"/>
          <w:vanish/>
          <w:sz w:val="22"/>
          <w:szCs w:val="22"/>
          <w:shd w:val="clear" w:color="auto" w:fill="FFFF99"/>
          <w:rtl/>
        </w:rPr>
        <w:t>, יחולו הוראות סעיף זה על בעלי הבתים או בעלי המפעלים כאיל</w:t>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 xml:space="preserve"> היו בעליו המשותפים של בית או ש</w:t>
      </w:r>
      <w:r w:rsidRPr="006C4202">
        <w:rPr>
          <w:rStyle w:val="default"/>
          <w:rFonts w:cs="FrankRuehl"/>
          <w:vanish/>
          <w:sz w:val="22"/>
          <w:szCs w:val="22"/>
          <w:shd w:val="clear" w:color="auto" w:fill="FFFF99"/>
          <w:rtl/>
        </w:rPr>
        <w:t xml:space="preserve">ל </w:t>
      </w:r>
      <w:r w:rsidRPr="006C4202">
        <w:rPr>
          <w:rStyle w:val="default"/>
          <w:rFonts w:cs="FrankRuehl" w:hint="cs"/>
          <w:vanish/>
          <w:sz w:val="22"/>
          <w:szCs w:val="22"/>
          <w:shd w:val="clear" w:color="auto" w:fill="FFFF99"/>
          <w:rtl/>
        </w:rPr>
        <w:t>מפעל שחובה להתקין מקלט בו או בסמוך לו.</w:t>
      </w:r>
    </w:p>
    <w:p w:rsidR="006247CD" w:rsidRPr="006C4202" w:rsidRDefault="006247CD" w:rsidP="006247CD">
      <w:pPr>
        <w:pStyle w:val="P02"/>
        <w:spacing w:before="0"/>
        <w:ind w:left="1021"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(ט</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(1)</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חייב על פי חוק זה להתקין מקלט במקרקעין או לעשות בו תיקון או שינוי והוא מחזיק במקום שנקבע להתקנת המקלט, רשאי לעשות זאת על אף זכותו של אחר במקרקעין, וכן רשאי הוא לבקש את הרשיונות הדרושים, על אף האמור בכל חי</w:t>
      </w:r>
      <w:r w:rsidRPr="006C4202">
        <w:rPr>
          <w:rStyle w:val="default"/>
          <w:rFonts w:cs="FrankRuehl"/>
          <w:vanish/>
          <w:sz w:val="22"/>
          <w:szCs w:val="22"/>
          <w:shd w:val="clear" w:color="auto" w:fill="FFFF99"/>
          <w:rtl/>
        </w:rPr>
        <w:t>קו</w:t>
      </w:r>
      <w:r w:rsidRPr="006C4202">
        <w:rPr>
          <w:rStyle w:val="default"/>
          <w:rFonts w:cs="FrankRuehl" w:hint="cs"/>
          <w:vanish/>
          <w:sz w:val="22"/>
          <w:szCs w:val="22"/>
          <w:shd w:val="clear" w:color="auto" w:fill="FFFF99"/>
          <w:rtl/>
        </w:rPr>
        <w:t>ק או בכל הסכם, ולהיכנס, הוא או שליחיו, לכל מקרקעין שהכניסה אליהם דרושה לענין זה;</w:t>
      </w:r>
    </w:p>
    <w:p w:rsidR="006247CD" w:rsidRPr="006C4202" w:rsidRDefault="006247CD" w:rsidP="006247CD">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(2)</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 xml:space="preserve">א היה החייב בהתקנת מקלט במקרקעין, או בעשיית תיקונים או שינויים בו בעליו של המקום והמחזיק בו כאחד, תימסר הודעה בכתב, על </w:t>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וראת הרשות המקומית להתקין מקלט או לעשות בו שינוי</w:t>
      </w:r>
      <w:r w:rsidRPr="006C4202">
        <w:rPr>
          <w:rStyle w:val="default"/>
          <w:rFonts w:cs="FrankRuehl"/>
          <w:vanish/>
          <w:sz w:val="22"/>
          <w:szCs w:val="22"/>
          <w:shd w:val="clear" w:color="auto" w:fill="FFFF99"/>
          <w:rtl/>
        </w:rPr>
        <w:t>ים</w:t>
      </w:r>
      <w:r w:rsidRPr="006C4202">
        <w:rPr>
          <w:rStyle w:val="default"/>
          <w:rFonts w:cs="FrankRuehl" w:hint="cs"/>
          <w:vanish/>
          <w:sz w:val="22"/>
          <w:szCs w:val="22"/>
          <w:shd w:val="clear" w:color="auto" w:fill="FFFF99"/>
          <w:rtl/>
        </w:rPr>
        <w:t xml:space="preserve"> לבעלים או למחזיק או לשניהם, לפי הענין</w:t>
      </w:r>
      <w:r w:rsidRPr="006C4202">
        <w:rPr>
          <w:rStyle w:val="default"/>
          <w:rFonts w:cs="FrankRuehl" w:hint="cs"/>
          <w:strike/>
          <w:vanish/>
          <w:sz w:val="22"/>
          <w:szCs w:val="22"/>
          <w:shd w:val="clear" w:color="auto" w:fill="FFFF99"/>
          <w:rtl/>
        </w:rPr>
        <w:t xml:space="preserve">; ורשאי כל אחד מהם לערור על ההוראה למועצה המחוזית של הגא תוך 15 יום מהיום שנמסרה לו ההודעה. אושרה הוראת הרשות המקומית בערר, רשאי החייב בהתקנת המקלט או בעשיית התיקונים </w:t>
      </w:r>
      <w:r w:rsidRPr="006C4202">
        <w:rPr>
          <w:rStyle w:val="default"/>
          <w:rFonts w:cs="FrankRuehl"/>
          <w:strike/>
          <w:vanish/>
          <w:sz w:val="22"/>
          <w:szCs w:val="22"/>
          <w:shd w:val="clear" w:color="auto" w:fill="FFFF99"/>
          <w:rtl/>
        </w:rPr>
        <w:t>א</w:t>
      </w:r>
      <w:r w:rsidRPr="006C4202">
        <w:rPr>
          <w:rStyle w:val="default"/>
          <w:rFonts w:cs="FrankRuehl" w:hint="cs"/>
          <w:strike/>
          <w:vanish/>
          <w:sz w:val="22"/>
          <w:szCs w:val="22"/>
          <w:shd w:val="clear" w:color="auto" w:fill="FFFF99"/>
          <w:rtl/>
        </w:rPr>
        <w:t>ו השינויים לעשות את כל הפעולות האמורות בפסקה (1</w:t>
      </w:r>
      <w:r w:rsidRPr="006C4202">
        <w:rPr>
          <w:rStyle w:val="default"/>
          <w:rFonts w:cs="FrankRuehl"/>
          <w:strike/>
          <w:vanish/>
          <w:sz w:val="22"/>
          <w:szCs w:val="22"/>
          <w:shd w:val="clear" w:color="auto" w:fill="FFFF99"/>
          <w:rtl/>
        </w:rPr>
        <w:t>)</w:t>
      </w:r>
      <w:r w:rsidRPr="006C4202">
        <w:rPr>
          <w:rStyle w:val="default"/>
          <w:rFonts w:cs="FrankRuehl"/>
          <w:vanish/>
          <w:sz w:val="22"/>
          <w:szCs w:val="22"/>
          <w:shd w:val="clear" w:color="auto" w:fill="FFFF99"/>
          <w:rtl/>
        </w:rPr>
        <w:t>;</w:t>
      </w:r>
    </w:p>
    <w:p w:rsidR="006247CD" w:rsidRPr="000E3E15" w:rsidRDefault="006247CD" w:rsidP="000E3E15">
      <w:pPr>
        <w:pStyle w:val="P22"/>
        <w:spacing w:before="0"/>
        <w:ind w:left="1021" w:right="1134"/>
        <w:rPr>
          <w:rStyle w:val="default"/>
          <w:rFonts w:cs="FrankRuehl"/>
          <w:strike/>
          <w:sz w:val="2"/>
          <w:szCs w:val="2"/>
          <w:rtl/>
        </w:rPr>
      </w:pPr>
      <w:r w:rsidRPr="006C4202">
        <w:rPr>
          <w:rStyle w:val="default"/>
          <w:rFonts w:cs="FrankRuehl" w:hint="cs"/>
          <w:strike/>
          <w:vanish/>
          <w:sz w:val="22"/>
          <w:szCs w:val="22"/>
          <w:shd w:val="clear" w:color="auto" w:fill="FFFF99"/>
          <w:rtl/>
        </w:rPr>
        <w:t>(3)</w:t>
      </w:r>
      <w:r w:rsidRPr="006C4202">
        <w:rPr>
          <w:rStyle w:val="default"/>
          <w:rFonts w:cs="FrankRuehl"/>
          <w:strike/>
          <w:vanish/>
          <w:sz w:val="22"/>
          <w:szCs w:val="22"/>
          <w:shd w:val="clear" w:color="auto" w:fill="FFFF99"/>
          <w:rtl/>
        </w:rPr>
        <w:tab/>
        <w:t>ב</w:t>
      </w:r>
      <w:r w:rsidRPr="006C4202">
        <w:rPr>
          <w:rStyle w:val="default"/>
          <w:rFonts w:cs="FrankRuehl" w:hint="cs"/>
          <w:strike/>
          <w:vanish/>
          <w:sz w:val="22"/>
          <w:szCs w:val="22"/>
          <w:shd w:val="clear" w:color="auto" w:fill="FFFF99"/>
          <w:rtl/>
        </w:rPr>
        <w:t>ערר לפי סעיף זה יחולו הוראות סעיף 13(ד).</w:t>
      </w:r>
      <w:bookmarkEnd w:id="70"/>
    </w:p>
    <w:p w:rsidR="00CD44EC" w:rsidRDefault="00CD44EC">
      <w:pPr>
        <w:pStyle w:val="P00"/>
        <w:spacing w:before="72"/>
        <w:ind w:left="0" w:right="1134"/>
        <w:rPr>
          <w:rStyle w:val="default"/>
          <w:rFonts w:cs="FrankRuehl"/>
          <w:rtl/>
        </w:rPr>
      </w:pPr>
      <w:bookmarkStart w:id="71" w:name="Seif24"/>
      <w:bookmarkEnd w:id="71"/>
      <w:r>
        <w:rPr>
          <w:lang w:val="he-IL"/>
        </w:rPr>
        <w:pict>
          <v:rect id="_x0000_s2130" style="position:absolute;left:0;text-align:left;margin-left:464.5pt;margin-top:8.05pt;width:75.05pt;height:32pt;z-index:251609600" o:allowincell="f" filled="f" stroked="f" strokecolor="lime" strokeweight=".25pt">
            <v:textbox style="mso-next-textbox:#_x0000_s2130" inset="0,0,0,0">
              <w:txbxContent>
                <w:p w:rsidR="00B56D9C" w:rsidRDefault="00B56D9C">
                  <w:pPr>
                    <w:spacing w:line="160" w:lineRule="exact"/>
                    <w:jc w:val="left"/>
                    <w:rPr>
                      <w:rFonts w:cs="Miriam"/>
                      <w:noProof/>
                      <w:sz w:val="18"/>
                      <w:szCs w:val="18"/>
                      <w:rtl/>
                    </w:rPr>
                  </w:pPr>
                  <w:r>
                    <w:rPr>
                      <w:rFonts w:cs="Miriam"/>
                      <w:sz w:val="18"/>
                      <w:szCs w:val="18"/>
                      <w:rtl/>
                    </w:rPr>
                    <w:t>הח</w:t>
                  </w:r>
                  <w:r>
                    <w:rPr>
                      <w:rFonts w:cs="Miriam" w:hint="cs"/>
                      <w:sz w:val="18"/>
                      <w:szCs w:val="18"/>
                      <w:rtl/>
                    </w:rPr>
                    <w:t>זקת מקלטים</w:t>
                  </w:r>
                </w:p>
                <w:p w:rsidR="00B56D9C" w:rsidRDefault="00B56D9C">
                  <w:pPr>
                    <w:spacing w:line="160" w:lineRule="exact"/>
                    <w:jc w:val="left"/>
                    <w:rPr>
                      <w:rFonts w:cs="Miriam"/>
                      <w:noProof/>
                      <w:sz w:val="18"/>
                      <w:szCs w:val="18"/>
                      <w:rtl/>
                    </w:rPr>
                  </w:pPr>
                  <w:r>
                    <w:rPr>
                      <w:rFonts w:cs="Miriam"/>
                      <w:sz w:val="18"/>
                      <w:szCs w:val="18"/>
                      <w:rtl/>
                    </w:rPr>
                    <w:t>בב</w:t>
                  </w:r>
                  <w:r>
                    <w:rPr>
                      <w:rFonts w:cs="Miriam" w:hint="cs"/>
                      <w:sz w:val="18"/>
                      <w:szCs w:val="18"/>
                      <w:rtl/>
                    </w:rPr>
                    <w:t>ית ובמפעל</w:t>
                  </w:r>
                </w:p>
                <w:p w:rsidR="00B56D9C" w:rsidRDefault="00B56D9C">
                  <w:pPr>
                    <w:spacing w:line="160" w:lineRule="exact"/>
                    <w:jc w:val="left"/>
                    <w:rPr>
                      <w:rFonts w:cs="Miriam"/>
                      <w:noProof/>
                      <w:sz w:val="18"/>
                      <w:szCs w:val="18"/>
                      <w:rtl/>
                    </w:rPr>
                  </w:pPr>
                  <w:r>
                    <w:rPr>
                      <w:rFonts w:cs="Miriam"/>
                      <w:sz w:val="18"/>
                      <w:szCs w:val="18"/>
                      <w:rtl/>
                    </w:rPr>
                    <w:t>(תיקון מס' 7)</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1977</w:t>
                  </w:r>
                </w:p>
              </w:txbxContent>
            </v:textbox>
            <w10:anchorlock/>
          </v:rect>
        </w:pict>
      </w:r>
      <w:r>
        <w:rPr>
          <w:rStyle w:val="big-number"/>
          <w:rFonts w:cs="Miriam"/>
          <w:rtl/>
        </w:rPr>
        <w:t>14</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ד</w:t>
      </w:r>
      <w:r>
        <w:rPr>
          <w:rStyle w:val="default"/>
          <w:rFonts w:cs="FrankRuehl" w:hint="cs"/>
          <w:rtl/>
        </w:rPr>
        <w:t xml:space="preserve">יירי בית ובעל מפעל חייבים לפנות, כל אחד מתוך המקלט של הבית או המפעל, את כל המיטלטלין שבו </w:t>
      </w:r>
      <w:r>
        <w:rPr>
          <w:rStyle w:val="default"/>
          <w:rFonts w:cs="FrankRuehl"/>
          <w:rtl/>
        </w:rPr>
        <w:t xml:space="preserve">– </w:t>
      </w:r>
      <w:r>
        <w:rPr>
          <w:rStyle w:val="default"/>
          <w:rFonts w:cs="FrankRuehl" w:hint="cs"/>
          <w:rtl/>
        </w:rPr>
        <w:t xml:space="preserve">למעט המיטלטלין שלפי דיני ההתגוננות האזרחית חובה, או מותר, להחזיקם </w:t>
      </w:r>
      <w:r>
        <w:rPr>
          <w:rStyle w:val="default"/>
          <w:rFonts w:cs="FrankRuehl"/>
          <w:rtl/>
        </w:rPr>
        <w:t xml:space="preserve">– </w:t>
      </w:r>
      <w:r>
        <w:rPr>
          <w:rStyle w:val="default"/>
          <w:rFonts w:cs="FrankRuehl" w:hint="cs"/>
          <w:rtl/>
        </w:rPr>
        <w:t>לש</w:t>
      </w:r>
      <w:r>
        <w:rPr>
          <w:rStyle w:val="default"/>
          <w:rFonts w:cs="FrankRuehl"/>
          <w:rtl/>
        </w:rPr>
        <w:t>מו</w:t>
      </w:r>
      <w:r>
        <w:rPr>
          <w:rStyle w:val="default"/>
          <w:rFonts w:cs="FrankRuehl" w:hint="cs"/>
          <w:rtl/>
        </w:rPr>
        <w:t>ר על הנקיון בו ולהחזיקו במצב המאפשר את השימוש בו בכל עת כמחסה מפני התקפה.</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שתמש אדם במקלט מכוח רשיון</w:t>
      </w:r>
      <w:r>
        <w:rPr>
          <w:rStyle w:val="default"/>
          <w:rFonts w:cs="FrankRuehl"/>
          <w:rtl/>
        </w:rPr>
        <w:t xml:space="preserve"> </w:t>
      </w:r>
      <w:r>
        <w:rPr>
          <w:rStyle w:val="default"/>
          <w:rFonts w:cs="FrankRuehl" w:hint="cs"/>
          <w:rtl/>
        </w:rPr>
        <w:t>לפי סעיף 15(א), יחולו החובות לפי סעיף קטן (א) על בעל הרשיון; אולם בכפוף לתנאי הרשיון ולאמור בסעיף 21(ב) מותר לו להחזיק במקלט את המיטלטלין הדרושים לצ</w:t>
      </w:r>
      <w:r>
        <w:rPr>
          <w:rStyle w:val="default"/>
          <w:rFonts w:cs="FrankRuehl"/>
          <w:rtl/>
        </w:rPr>
        <w:t>ור</w:t>
      </w:r>
      <w:r>
        <w:rPr>
          <w:rStyle w:val="default"/>
          <w:rFonts w:cs="FrankRuehl" w:hint="cs"/>
          <w:rtl/>
        </w:rPr>
        <w:t>ך המטרה שלמענה ניתן לו הרשיון.</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יו מיטלטלין שבמקלט שייכים לאדם שאינו דייר מדיירי הבית או המפעל ולא ב</w:t>
      </w:r>
      <w:r>
        <w:rPr>
          <w:rStyle w:val="default"/>
          <w:rFonts w:cs="FrankRuehl"/>
          <w:rtl/>
        </w:rPr>
        <w:t>ע</w:t>
      </w:r>
      <w:r>
        <w:rPr>
          <w:rStyle w:val="default"/>
          <w:rFonts w:cs="FrankRuehl" w:hint="cs"/>
          <w:rtl/>
        </w:rPr>
        <w:t>ל רשיון כאמור בסעיף קטן (ב), תחול החובה לפנותם גם עליו.</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פונה מקלט ממיטלטלין בידי החייב בפינוים לפי סעיף זה, רשאים הרשות המקומית או עובד מעוב</w:t>
      </w:r>
      <w:r>
        <w:rPr>
          <w:rStyle w:val="default"/>
          <w:rFonts w:cs="FrankRuehl"/>
          <w:rtl/>
        </w:rPr>
        <w:t>די</w:t>
      </w:r>
      <w:r>
        <w:rPr>
          <w:rStyle w:val="default"/>
          <w:rFonts w:cs="FrankRuehl" w:hint="cs"/>
          <w:rtl/>
        </w:rPr>
        <w:t>ה שראש הרשות הסמיכו לכך לפנותם מתוך המקלט, לאחר שניתנה לחייב הודעה על כך בכתב 15 ימים לפחות לפני המעשה; ה</w:t>
      </w:r>
      <w:r>
        <w:rPr>
          <w:rStyle w:val="default"/>
          <w:rFonts w:cs="FrankRuehl"/>
          <w:rtl/>
        </w:rPr>
        <w:t>פ</w:t>
      </w:r>
      <w:r>
        <w:rPr>
          <w:rStyle w:val="default"/>
          <w:rFonts w:cs="FrankRuehl" w:hint="cs"/>
          <w:rtl/>
        </w:rPr>
        <w:t>ינוי שביצעו הרשות המקומית או עובד מעובדיה כאמור אינו גורע מאחריותו הפלילית והאזרחית של החייב בפינוי.</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מיטלטלין שפונו מהמקלט ינהגו לפי סעיף 21א;</w:t>
      </w:r>
      <w:r>
        <w:rPr>
          <w:rStyle w:val="default"/>
          <w:rFonts w:cs="FrankRuehl"/>
          <w:rtl/>
        </w:rPr>
        <w:t xml:space="preserve"> א</w:t>
      </w:r>
      <w:r>
        <w:rPr>
          <w:rStyle w:val="default"/>
          <w:rFonts w:cs="FrankRuehl" w:hint="cs"/>
          <w:rtl/>
        </w:rPr>
        <w:t xml:space="preserve">ולם הסמכות של ראש הג"א לפיו תהא גם לראש הרשות המקומית, למזכיר, לגזבר או למהנדס של הרשות, אם ראש הרשות הסמיכם לכך, וברשות שאיננה מועצה אזורית </w:t>
      </w:r>
      <w:r>
        <w:rPr>
          <w:rStyle w:val="default"/>
          <w:rFonts w:cs="FrankRuehl"/>
          <w:rtl/>
        </w:rPr>
        <w:t xml:space="preserve">– </w:t>
      </w:r>
      <w:r>
        <w:rPr>
          <w:rStyle w:val="default"/>
          <w:rFonts w:cs="FrankRuehl" w:hint="cs"/>
          <w:rtl/>
        </w:rPr>
        <w:t xml:space="preserve">גם לסגנו, ובמועצה אזורית </w:t>
      </w:r>
      <w:r>
        <w:rPr>
          <w:rStyle w:val="default"/>
          <w:rFonts w:cs="FrankRuehl"/>
          <w:rtl/>
        </w:rPr>
        <w:t xml:space="preserve">– </w:t>
      </w:r>
      <w:r>
        <w:rPr>
          <w:rStyle w:val="default"/>
          <w:rFonts w:cs="FrankRuehl" w:hint="cs"/>
          <w:rtl/>
        </w:rPr>
        <w:t>גם לסגן ראש הרשות שיקבע ראש הרשות.</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יו בבית אחד כמה דיירים או היו במבנה אחד כמה</w:t>
      </w:r>
      <w:r>
        <w:rPr>
          <w:rStyle w:val="default"/>
          <w:rFonts w:cs="FrankRuehl"/>
          <w:rtl/>
        </w:rPr>
        <w:t xml:space="preserve"> מ</w:t>
      </w:r>
      <w:r>
        <w:rPr>
          <w:rStyle w:val="default"/>
          <w:rFonts w:cs="FrankRuehl" w:hint="cs"/>
          <w:rtl/>
        </w:rPr>
        <w:t>פעלים, והבית או המבנה אינם רשומים כבית משותף, יתחלקו ההוצאות הכרוכות בקיום חובת ההחזקה של המקלט, באין הסכ</w:t>
      </w:r>
      <w:r>
        <w:rPr>
          <w:rStyle w:val="default"/>
          <w:rFonts w:cs="FrankRuehl"/>
          <w:rtl/>
        </w:rPr>
        <w:t>ם</w:t>
      </w:r>
      <w:r>
        <w:rPr>
          <w:rStyle w:val="default"/>
          <w:rFonts w:cs="FrankRuehl" w:hint="cs"/>
          <w:rtl/>
        </w:rPr>
        <w:t xml:space="preserve"> על כך, לפי הוראות אלה:</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בית </w:t>
      </w:r>
      <w:r>
        <w:rPr>
          <w:rStyle w:val="default"/>
          <w:rFonts w:cs="FrankRuehl"/>
          <w:rtl/>
        </w:rPr>
        <w:t xml:space="preserve">– </w:t>
      </w:r>
      <w:r>
        <w:rPr>
          <w:rStyle w:val="default"/>
          <w:rFonts w:cs="FrankRuehl" w:hint="cs"/>
          <w:rtl/>
        </w:rPr>
        <w:t>בין הדיירים שבו, לפי מספר החדרים שבכל דירה;</w:t>
      </w:r>
    </w:p>
    <w:p w:rsidR="00CD44EC" w:rsidRDefault="00CD44E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מפעלים </w:t>
      </w:r>
      <w:r>
        <w:rPr>
          <w:rStyle w:val="default"/>
          <w:rFonts w:cs="FrankRuehl"/>
          <w:rtl/>
        </w:rPr>
        <w:t xml:space="preserve">– </w:t>
      </w:r>
      <w:r>
        <w:rPr>
          <w:rStyle w:val="default"/>
          <w:rFonts w:cs="FrankRuehl" w:hint="cs"/>
          <w:rtl/>
        </w:rPr>
        <w:t>בין בעליהם, לפי מספר העובדים</w:t>
      </w:r>
      <w:r>
        <w:rPr>
          <w:rStyle w:val="default"/>
          <w:rFonts w:cs="FrankRuehl"/>
          <w:rtl/>
        </w:rPr>
        <w:t xml:space="preserve"> ה</w:t>
      </w:r>
      <w:r>
        <w:rPr>
          <w:rStyle w:val="default"/>
          <w:rFonts w:cs="FrankRuehl" w:hint="cs"/>
          <w:rtl/>
        </w:rPr>
        <w:t>מועסקים אצל כל אחד מהם ב</w:t>
      </w:r>
      <w:r>
        <w:rPr>
          <w:rStyle w:val="default"/>
          <w:rFonts w:cs="FrankRuehl"/>
          <w:rtl/>
        </w:rPr>
        <w:t>שע</w:t>
      </w:r>
      <w:r>
        <w:rPr>
          <w:rStyle w:val="default"/>
          <w:rFonts w:cs="FrankRuehl" w:hint="cs"/>
          <w:rtl/>
        </w:rPr>
        <w:t>ת קיום החובה.</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ל</w:t>
      </w:r>
      <w:r>
        <w:rPr>
          <w:rStyle w:val="default"/>
          <w:rFonts w:cs="FrankRuehl" w:hint="cs"/>
          <w:rtl/>
        </w:rPr>
        <w:t>ענין סעיף זה דינו של בעל בית הגר בעצמו בביתו או בחלק ממנו או המחזיק בו בפועל, כדין די</w:t>
      </w:r>
      <w:r>
        <w:rPr>
          <w:rStyle w:val="default"/>
          <w:rFonts w:cs="FrankRuehl"/>
          <w:rtl/>
        </w:rPr>
        <w:t>י</w:t>
      </w:r>
      <w:r>
        <w:rPr>
          <w:rStyle w:val="default"/>
          <w:rFonts w:cs="FrankRuehl" w:hint="cs"/>
          <w:rtl/>
        </w:rPr>
        <w:t>ר.</w:t>
      </w:r>
    </w:p>
    <w:p w:rsidR="00CD44EC" w:rsidRPr="006C4202" w:rsidRDefault="00CD44EC">
      <w:pPr>
        <w:pStyle w:val="P00"/>
        <w:spacing w:before="0"/>
        <w:ind w:left="0" w:right="1134"/>
        <w:rPr>
          <w:rFonts w:cs="FrankRuehl" w:hint="cs"/>
          <w:b/>
          <w:bCs/>
          <w:vanish/>
          <w:szCs w:val="20"/>
          <w:shd w:val="clear" w:color="auto" w:fill="FFFF99"/>
          <w:rtl/>
        </w:rPr>
      </w:pPr>
      <w:bookmarkStart w:id="72" w:name="Rov174"/>
      <w:r w:rsidRPr="006C4202">
        <w:rPr>
          <w:rFonts w:cs="FrankRuehl" w:hint="cs"/>
          <w:vanish/>
          <w:color w:val="FF0000"/>
          <w:szCs w:val="20"/>
          <w:shd w:val="clear" w:color="auto" w:fill="FFFF99"/>
          <w:rtl/>
        </w:rPr>
        <w:t>מיום 4.2.1978</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01"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7 (</w:t>
      </w:r>
      <w:hyperlink r:id="rId202"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203"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Style w:val="default"/>
          <w:rFonts w:cs="FrankRuehl" w:hint="cs"/>
          <w:b/>
          <w:bCs/>
          <w:sz w:val="2"/>
          <w:szCs w:val="2"/>
          <w:rtl/>
        </w:rPr>
      </w:pPr>
      <w:r w:rsidRPr="006C4202">
        <w:rPr>
          <w:rFonts w:cs="FrankRuehl" w:hint="cs"/>
          <w:b/>
          <w:bCs/>
          <w:vanish/>
          <w:szCs w:val="20"/>
          <w:shd w:val="clear" w:color="auto" w:fill="FFFF99"/>
          <w:rtl/>
        </w:rPr>
        <w:t>הוספת סעיף 14א</w:t>
      </w:r>
      <w:bookmarkEnd w:id="72"/>
    </w:p>
    <w:p w:rsidR="00CD44EC" w:rsidRDefault="00CD44EC">
      <w:pPr>
        <w:pStyle w:val="P00"/>
        <w:spacing w:before="72"/>
        <w:ind w:left="0" w:right="1134"/>
        <w:rPr>
          <w:rStyle w:val="default"/>
          <w:rFonts w:cs="FrankRuehl" w:hint="cs"/>
          <w:rtl/>
        </w:rPr>
      </w:pPr>
      <w:bookmarkStart w:id="73" w:name="Seif25"/>
      <w:bookmarkEnd w:id="73"/>
      <w:r>
        <w:rPr>
          <w:lang w:val="he-IL"/>
        </w:rPr>
        <w:pict>
          <v:rect id="_x0000_s2131" style="position:absolute;left:0;text-align:left;margin-left:464.5pt;margin-top:8.05pt;width:75.05pt;height:40.8pt;z-index:251610624"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בנ</w:t>
                  </w:r>
                  <w:r>
                    <w:rPr>
                      <w:rFonts w:cs="Miriam" w:hint="cs"/>
                      <w:sz w:val="18"/>
                      <w:szCs w:val="18"/>
                      <w:rtl/>
                    </w:rPr>
                    <w:t xml:space="preserve">ייה בקרקע </w:t>
                  </w:r>
                  <w:r>
                    <w:rPr>
                      <w:rFonts w:cs="Miriam"/>
                      <w:sz w:val="18"/>
                      <w:szCs w:val="18"/>
                      <w:rtl/>
                    </w:rPr>
                    <w:t>פנ</w:t>
                  </w:r>
                  <w:r>
                    <w:rPr>
                      <w:rFonts w:cs="Miriam" w:hint="cs"/>
                      <w:sz w:val="18"/>
                      <w:szCs w:val="18"/>
                      <w:rtl/>
                    </w:rPr>
                    <w:t>וייה</w:t>
                  </w:r>
                </w:p>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p w:rsidR="00B56D9C" w:rsidRDefault="00B56D9C">
                  <w:pPr>
                    <w:spacing w:line="160" w:lineRule="exact"/>
                    <w:jc w:val="left"/>
                    <w:rPr>
                      <w:rFonts w:cs="Miriam"/>
                      <w:noProof/>
                      <w:sz w:val="18"/>
                      <w:szCs w:val="18"/>
                      <w:rtl/>
                    </w:rPr>
                  </w:pPr>
                  <w:r>
                    <w:rPr>
                      <w:rFonts w:cs="Miriam"/>
                      <w:sz w:val="18"/>
                      <w:szCs w:val="18"/>
                      <w:rtl/>
                    </w:rPr>
                    <w:t>(תיקון מס' 7)</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1977</w:t>
                  </w:r>
                </w:p>
              </w:txbxContent>
            </v:textbox>
            <w10:anchorlock/>
          </v:rect>
        </w:pict>
      </w:r>
      <w:r>
        <w:rPr>
          <w:rStyle w:val="big-number"/>
          <w:rFonts w:cs="Miriam"/>
          <w:rtl/>
        </w:rPr>
        <w:t>14</w:t>
      </w:r>
      <w:r>
        <w:rPr>
          <w:rStyle w:val="default"/>
          <w:rFonts w:cs="FrankRuehl"/>
          <w:rtl/>
        </w:rPr>
        <w:t>ב.</w:t>
      </w:r>
      <w:r>
        <w:rPr>
          <w:rStyle w:val="default"/>
          <w:rFonts w:cs="FrankRuehl"/>
          <w:rtl/>
        </w:rPr>
        <w:tab/>
        <w:t>ה</w:t>
      </w:r>
      <w:r>
        <w:rPr>
          <w:rStyle w:val="default"/>
          <w:rFonts w:cs="FrankRuehl" w:hint="cs"/>
          <w:rtl/>
        </w:rPr>
        <w:t>יה המקום, שנמסרה עליו הודעה לפי סעיף 13 או הוראה לפי סעיף 14, קרקע פנויה, אין במסירת ההודעה או ההוראה כדי למנוע הקמת בית או מפעל באותו מקו</w:t>
      </w:r>
      <w:r>
        <w:rPr>
          <w:rStyle w:val="default"/>
          <w:rFonts w:cs="FrankRuehl"/>
          <w:rtl/>
        </w:rPr>
        <w:t xml:space="preserve">ם, </w:t>
      </w:r>
      <w:r>
        <w:rPr>
          <w:rStyle w:val="default"/>
          <w:rFonts w:cs="FrankRuehl" w:hint="cs"/>
          <w:rtl/>
        </w:rPr>
        <w:t>ובלבד שנתקבל רשיון הבניה הדרוש לכך, ומקבל הרשיון מסר על קבלתו הודעה בכתב לרשות המקומית.</w:t>
      </w:r>
    </w:p>
    <w:p w:rsidR="00CD44EC" w:rsidRPr="006C4202" w:rsidRDefault="00CD44EC">
      <w:pPr>
        <w:pStyle w:val="P00"/>
        <w:spacing w:before="0"/>
        <w:ind w:left="0" w:right="1134"/>
        <w:rPr>
          <w:rFonts w:cs="FrankRuehl" w:hint="cs"/>
          <w:b/>
          <w:bCs/>
          <w:vanish/>
          <w:szCs w:val="20"/>
          <w:shd w:val="clear" w:color="auto" w:fill="FFFF99"/>
          <w:rtl/>
        </w:rPr>
      </w:pPr>
      <w:bookmarkStart w:id="74" w:name="Rov175"/>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04"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132 (</w:t>
      </w:r>
      <w:hyperlink r:id="rId205"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14א</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06"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7 (</w:t>
      </w:r>
      <w:hyperlink r:id="rId207"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208"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Default="00CD44EC">
      <w:pPr>
        <w:pStyle w:val="P00"/>
        <w:ind w:left="0" w:right="1134"/>
        <w:rPr>
          <w:rStyle w:val="default"/>
          <w:rFonts w:cs="FrankRuehl" w:hint="cs"/>
          <w:sz w:val="2"/>
          <w:szCs w:val="2"/>
          <w:rtl/>
        </w:rPr>
      </w:pPr>
      <w:r w:rsidRPr="006C4202">
        <w:rPr>
          <w:rStyle w:val="big-number"/>
          <w:rFonts w:cs="FrankRuehl" w:hint="cs"/>
          <w:strike/>
          <w:vanish/>
          <w:sz w:val="22"/>
          <w:szCs w:val="22"/>
          <w:shd w:val="clear" w:color="auto" w:fill="FFFF99"/>
          <w:rtl/>
        </w:rPr>
        <w:t>14א</w:t>
      </w:r>
      <w:r w:rsidRPr="006C4202">
        <w:rPr>
          <w:rStyle w:val="big-number"/>
          <w:rFonts w:cs="FrankRuehl" w:hint="cs"/>
          <w:vanish/>
          <w:sz w:val="22"/>
          <w:szCs w:val="22"/>
          <w:shd w:val="clear" w:color="auto" w:fill="FFFF99"/>
          <w:rtl/>
        </w:rPr>
        <w:t xml:space="preserve"> </w:t>
      </w:r>
      <w:r w:rsidRPr="006C4202">
        <w:rPr>
          <w:rStyle w:val="big-number"/>
          <w:rFonts w:cs="FrankRuehl"/>
          <w:vanish/>
          <w:sz w:val="22"/>
          <w:szCs w:val="22"/>
          <w:u w:val="single"/>
          <w:shd w:val="clear" w:color="auto" w:fill="FFFF99"/>
          <w:rtl/>
        </w:rPr>
        <w:t>14</w:t>
      </w:r>
      <w:r w:rsidRPr="006C4202">
        <w:rPr>
          <w:rStyle w:val="default"/>
          <w:rFonts w:cs="FrankRuehl"/>
          <w:vanish/>
          <w:sz w:val="22"/>
          <w:szCs w:val="22"/>
          <w:u w:val="single"/>
          <w:shd w:val="clear" w:color="auto" w:fill="FFFF99"/>
          <w:rtl/>
        </w:rPr>
        <w:t>ב</w:t>
      </w:r>
      <w:r w:rsidRPr="006C4202">
        <w:rPr>
          <w:rStyle w:val="default"/>
          <w:rFonts w:cs="FrankRuehl"/>
          <w:vanish/>
          <w:sz w:val="22"/>
          <w:szCs w:val="22"/>
          <w:shd w:val="clear" w:color="auto" w:fill="FFFF99"/>
          <w:rtl/>
        </w:rPr>
        <w:t>.</w:t>
      </w:r>
      <w:r w:rsidRPr="006C4202">
        <w:rPr>
          <w:rStyle w:val="default"/>
          <w:rFonts w:cs="FrankRuehl" w:hint="cs"/>
          <w:vanish/>
          <w:sz w:val="22"/>
          <w:szCs w:val="22"/>
          <w:shd w:val="clear" w:color="auto" w:fill="FFFF99"/>
          <w:rtl/>
        </w:rPr>
        <w:t xml:space="preserve"> </w:t>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יה המקום, שנמסרה עליו הודעה לפי סעיף 13 או הוראה לפי סעיף 14, קרקע פנויה, אין במסירת ההודעה או ההוראה כדי למנוע הקמת בית או מפעל באותו מקו</w:t>
      </w:r>
      <w:r w:rsidRPr="006C4202">
        <w:rPr>
          <w:rStyle w:val="default"/>
          <w:rFonts w:cs="FrankRuehl"/>
          <w:vanish/>
          <w:sz w:val="22"/>
          <w:szCs w:val="22"/>
          <w:shd w:val="clear" w:color="auto" w:fill="FFFF99"/>
          <w:rtl/>
        </w:rPr>
        <w:t xml:space="preserve">ם, </w:t>
      </w:r>
      <w:r w:rsidRPr="006C4202">
        <w:rPr>
          <w:rStyle w:val="default"/>
          <w:rFonts w:cs="FrankRuehl" w:hint="cs"/>
          <w:vanish/>
          <w:sz w:val="22"/>
          <w:szCs w:val="22"/>
          <w:shd w:val="clear" w:color="auto" w:fill="FFFF99"/>
          <w:rtl/>
        </w:rPr>
        <w:t>ובלבד שנתקבל רשיון הבניה הדרוש לכך, ומקבל הרשיון מסר על קבלתו הודעה בכתב לרשות המקומית.</w:t>
      </w:r>
      <w:bookmarkEnd w:id="74"/>
    </w:p>
    <w:p w:rsidR="00CD44EC" w:rsidRDefault="00CD44EC">
      <w:pPr>
        <w:pStyle w:val="P00"/>
        <w:spacing w:before="72"/>
        <w:ind w:left="0" w:right="1134"/>
        <w:rPr>
          <w:rStyle w:val="default"/>
          <w:rFonts w:cs="FrankRuehl"/>
          <w:rtl/>
        </w:rPr>
      </w:pPr>
      <w:bookmarkStart w:id="75" w:name="Seif26"/>
      <w:bookmarkEnd w:id="75"/>
      <w:r>
        <w:rPr>
          <w:lang w:val="he-IL"/>
        </w:rPr>
        <w:pict>
          <v:rect id="_x0000_s2132" style="position:absolute;left:0;text-align:left;margin-left:464.5pt;margin-top:8.05pt;width:75.05pt;height:77.25pt;z-index:251611648" o:allowincell="f" filled="f" stroked="f" strokecolor="lime" strokeweight=".25pt">
            <v:textbox style="mso-next-textbox:#_x0000_s2132" inset="0,0,0,0">
              <w:txbxContent>
                <w:p w:rsidR="00B56D9C" w:rsidRDefault="00B56D9C">
                  <w:pPr>
                    <w:spacing w:line="160" w:lineRule="exact"/>
                    <w:jc w:val="left"/>
                    <w:rPr>
                      <w:rFonts w:cs="Miriam"/>
                      <w:noProof/>
                      <w:sz w:val="18"/>
                      <w:szCs w:val="18"/>
                      <w:rtl/>
                    </w:rPr>
                  </w:pPr>
                  <w:r>
                    <w:rPr>
                      <w:rFonts w:cs="Miriam"/>
                      <w:sz w:val="18"/>
                      <w:szCs w:val="18"/>
                      <w:rtl/>
                    </w:rPr>
                    <w:t>חפ</w:t>
                  </w:r>
                  <w:r>
                    <w:rPr>
                      <w:rFonts w:cs="Miriam" w:hint="cs"/>
                      <w:sz w:val="18"/>
                      <w:szCs w:val="18"/>
                      <w:rtl/>
                    </w:rPr>
                    <w:t>ירת תעלות</w:t>
                  </w:r>
                </w:p>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p w:rsidR="00B56D9C" w:rsidRDefault="00B56D9C">
                  <w:pPr>
                    <w:spacing w:line="160" w:lineRule="exact"/>
                    <w:jc w:val="left"/>
                    <w:rPr>
                      <w:rFonts w:cs="Miriam"/>
                      <w:noProof/>
                      <w:sz w:val="18"/>
                      <w:szCs w:val="18"/>
                      <w:rtl/>
                    </w:rPr>
                  </w:pPr>
                  <w:r>
                    <w:rPr>
                      <w:rFonts w:cs="Miriam"/>
                      <w:sz w:val="18"/>
                      <w:szCs w:val="18"/>
                      <w:rtl/>
                    </w:rPr>
                    <w:t>(תיקון מס' 2)</w:t>
                  </w:r>
                </w:p>
                <w:p w:rsidR="00B56D9C" w:rsidRDefault="00B56D9C">
                  <w:pPr>
                    <w:spacing w:line="160" w:lineRule="exact"/>
                    <w:jc w:val="left"/>
                    <w:rPr>
                      <w:rFonts w:cs="Miriam" w:hint="cs"/>
                      <w:sz w:val="18"/>
                      <w:szCs w:val="18"/>
                      <w:rtl/>
                    </w:rPr>
                  </w:pPr>
                  <w:r>
                    <w:rPr>
                      <w:rFonts w:cs="Miriam"/>
                      <w:sz w:val="18"/>
                      <w:szCs w:val="18"/>
                      <w:rtl/>
                    </w:rPr>
                    <w:t>תש</w:t>
                  </w:r>
                  <w:r>
                    <w:rPr>
                      <w:rFonts w:cs="Miriam" w:hint="cs"/>
                      <w:sz w:val="18"/>
                      <w:szCs w:val="18"/>
                      <w:rtl/>
                    </w:rPr>
                    <w:t>כ"ט-</w:t>
                  </w:r>
                  <w:r>
                    <w:rPr>
                      <w:rFonts w:cs="Miriam"/>
                      <w:sz w:val="18"/>
                      <w:szCs w:val="18"/>
                      <w:rtl/>
                    </w:rPr>
                    <w:t>1969</w:t>
                  </w:r>
                </w:p>
                <w:p w:rsidR="00B56D9C" w:rsidRDefault="00B56D9C">
                  <w:pPr>
                    <w:spacing w:line="160" w:lineRule="exact"/>
                    <w:jc w:val="left"/>
                    <w:rPr>
                      <w:rFonts w:cs="Miriam" w:hint="cs"/>
                      <w:sz w:val="18"/>
                      <w:szCs w:val="18"/>
                      <w:rtl/>
                    </w:rPr>
                  </w:pPr>
                  <w:r>
                    <w:rPr>
                      <w:rFonts w:cs="Miriam" w:hint="cs"/>
                      <w:sz w:val="18"/>
                      <w:szCs w:val="18"/>
                      <w:rtl/>
                    </w:rPr>
                    <w:t>(תיקון מס' 3)</w:t>
                  </w:r>
                </w:p>
                <w:p w:rsidR="00B56D9C" w:rsidRDefault="00B56D9C">
                  <w:pPr>
                    <w:spacing w:line="160" w:lineRule="exact"/>
                    <w:jc w:val="left"/>
                    <w:rPr>
                      <w:rFonts w:cs="Miriam" w:hint="cs"/>
                      <w:noProof/>
                      <w:sz w:val="18"/>
                      <w:szCs w:val="18"/>
                      <w:rtl/>
                    </w:rPr>
                  </w:pPr>
                  <w:r>
                    <w:rPr>
                      <w:rFonts w:cs="Miriam" w:hint="cs"/>
                      <w:sz w:val="18"/>
                      <w:szCs w:val="18"/>
                      <w:rtl/>
                    </w:rPr>
                    <w:t>תש"ל-1970</w:t>
                  </w:r>
                </w:p>
                <w:p w:rsidR="00B56D9C" w:rsidRDefault="00B56D9C">
                  <w:pPr>
                    <w:spacing w:line="160" w:lineRule="exact"/>
                    <w:jc w:val="left"/>
                    <w:rPr>
                      <w:rFonts w:cs="Miriam"/>
                      <w:noProof/>
                      <w:sz w:val="18"/>
                      <w:szCs w:val="18"/>
                      <w:rtl/>
                    </w:rPr>
                  </w:pPr>
                  <w:r>
                    <w:rPr>
                      <w:rFonts w:cs="Miriam"/>
                      <w:sz w:val="18"/>
                      <w:szCs w:val="18"/>
                      <w:rtl/>
                    </w:rPr>
                    <w:t>(תיקון מס' 7)</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1977</w:t>
                  </w:r>
                </w:p>
              </w:txbxContent>
            </v:textbox>
            <w10:anchorlock/>
          </v:rect>
        </w:pict>
      </w:r>
      <w:r>
        <w:rPr>
          <w:rStyle w:val="big-number"/>
          <w:rFonts w:cs="Miriam"/>
          <w:rtl/>
        </w:rPr>
        <w:t>14</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 xml:space="preserve">ר הבטחון, באישור ועדת החוץ והבטחון של הכנסת, רשאי לקבוע בתקנות כי מפקד הגא מחוזי רשאי לקרוא סוגי בני אדם לחפירת תעלות להתגוננות </w:t>
      </w:r>
      <w:r>
        <w:rPr>
          <w:rStyle w:val="default"/>
          <w:rFonts w:cs="FrankRuehl"/>
          <w:rtl/>
        </w:rPr>
        <w:t>אז</w:t>
      </w:r>
      <w:r>
        <w:rPr>
          <w:rStyle w:val="default"/>
          <w:rFonts w:cs="FrankRuehl" w:hint="cs"/>
          <w:rtl/>
        </w:rPr>
        <w:t>רחית ולקבוע בהן תנאים לקריאה זו; מי שנקרא כאמור ונפגע תוך כדי מילוי חובתו ועקב מילוי החובה, דינו כדין נפגע ספר כמשמעותו בחוק הגימלאות לנפגעי ספר, תשי"ז-</w:t>
      </w:r>
      <w:r>
        <w:rPr>
          <w:rStyle w:val="default"/>
          <w:rFonts w:cs="FrankRuehl"/>
          <w:rtl/>
        </w:rPr>
        <w:t xml:space="preserve">1956, </w:t>
      </w:r>
      <w:r>
        <w:rPr>
          <w:rStyle w:val="default"/>
          <w:rFonts w:cs="FrankRuehl" w:hint="cs"/>
          <w:rtl/>
        </w:rPr>
        <w:t>ודין הפגיעה כדין פגיעת ספר כמשמעותה בחוק האמור.</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מי</w:t>
      </w:r>
      <w:r>
        <w:rPr>
          <w:rStyle w:val="default"/>
          <w:rFonts w:cs="FrankRuehl" w:hint="cs"/>
          <w:rtl/>
        </w:rPr>
        <w:t xml:space="preserve"> שנקרא כאמור ונפגע</w:t>
      </w:r>
      <w:r>
        <w:rPr>
          <w:rStyle w:val="default"/>
          <w:rFonts w:cs="FrankRuehl"/>
          <w:rtl/>
        </w:rPr>
        <w:t xml:space="preserve"> </w:t>
      </w:r>
      <w:r>
        <w:rPr>
          <w:rStyle w:val="default"/>
          <w:rFonts w:cs="FrankRuehl" w:hint="cs"/>
          <w:rtl/>
        </w:rPr>
        <w:t>ביום כ"ו באייר תשכ"ז (5 בי</w:t>
      </w:r>
      <w:r>
        <w:rPr>
          <w:rStyle w:val="default"/>
          <w:rFonts w:cs="FrankRuehl"/>
          <w:rtl/>
        </w:rPr>
        <w:t>ונ</w:t>
      </w:r>
      <w:r>
        <w:rPr>
          <w:rStyle w:val="default"/>
          <w:rFonts w:cs="FrankRuehl" w:hint="cs"/>
          <w:rtl/>
        </w:rPr>
        <w:t>י 1967) או לאחר מכן תוך כדי מילוי חובתו ועקב מילויה, דינו כדין נפגע לפי חוק התגמולים לנפגעי פעולות איבה, תש"ל-</w:t>
      </w:r>
      <w:r>
        <w:rPr>
          <w:rStyle w:val="default"/>
          <w:rFonts w:cs="FrankRuehl"/>
          <w:rtl/>
        </w:rPr>
        <w:t xml:space="preserve">1970, </w:t>
      </w:r>
      <w:r>
        <w:rPr>
          <w:rStyle w:val="default"/>
          <w:rFonts w:cs="FrankRuehl" w:hint="cs"/>
          <w:rtl/>
        </w:rPr>
        <w:t>והוראות החוק האמור יחולו לגביו ולגבי התלויים בו.</w:t>
      </w:r>
    </w:p>
    <w:p w:rsidR="00CD44EC" w:rsidRDefault="00CD44EC">
      <w:pPr>
        <w:pStyle w:val="P00"/>
        <w:spacing w:before="72"/>
        <w:ind w:left="0" w:right="1134"/>
        <w:rPr>
          <w:rStyle w:val="default"/>
          <w:rFonts w:cs="FrankRuehl" w:hint="cs"/>
          <w:rtl/>
        </w:rPr>
      </w:pPr>
      <w:r>
        <w:rPr>
          <w:rFonts w:cs="FrankRuehl"/>
          <w:rtl/>
          <w:lang w:val="he-IL"/>
        </w:rPr>
        <w:pict>
          <v:shape id="_x0000_s2352" type="#_x0000_t202" style="position:absolute;left:0;text-align:left;margin-left:470.25pt;margin-top:7.1pt;width:1in;height:16.8pt;z-index:251700736" filled="f" stroked="f">
            <v:textbox inset="1mm,0,1mm,0">
              <w:txbxContent>
                <w:p w:rsidR="00B56D9C" w:rsidRDefault="00B56D9C">
                  <w:pPr>
                    <w:spacing w:line="160" w:lineRule="exact"/>
                    <w:jc w:val="left"/>
                    <w:rPr>
                      <w:rFonts w:cs="Miriam"/>
                      <w:noProof/>
                      <w:sz w:val="18"/>
                      <w:szCs w:val="18"/>
                      <w:rtl/>
                    </w:rPr>
                  </w:pPr>
                  <w:r>
                    <w:rPr>
                      <w:rFonts w:cs="Miriam"/>
                      <w:sz w:val="18"/>
                      <w:szCs w:val="18"/>
                      <w:rtl/>
                    </w:rPr>
                    <w:t>(תיקון מס' 2)</w:t>
                  </w:r>
                </w:p>
                <w:p w:rsidR="00B56D9C" w:rsidRDefault="00B56D9C">
                  <w:pPr>
                    <w:spacing w:line="160" w:lineRule="exact"/>
                    <w:jc w:val="left"/>
                    <w:rPr>
                      <w:rFonts w:cs="Miriam" w:hint="cs"/>
                      <w:sz w:val="18"/>
                      <w:szCs w:val="18"/>
                      <w:rtl/>
                    </w:rPr>
                  </w:pPr>
                  <w:r>
                    <w:rPr>
                      <w:rFonts w:cs="Miriam"/>
                      <w:sz w:val="18"/>
                      <w:szCs w:val="18"/>
                      <w:rtl/>
                    </w:rPr>
                    <w:t>תש</w:t>
                  </w:r>
                  <w:r>
                    <w:rPr>
                      <w:rFonts w:cs="Miriam" w:hint="cs"/>
                      <w:sz w:val="18"/>
                      <w:szCs w:val="18"/>
                      <w:rtl/>
                    </w:rPr>
                    <w:t>כ"ט-</w:t>
                  </w:r>
                  <w:r>
                    <w:rPr>
                      <w:rFonts w:cs="Miriam"/>
                      <w:sz w:val="18"/>
                      <w:szCs w:val="18"/>
                      <w:rtl/>
                    </w:rPr>
                    <w:t>1969</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שר הבטחון על פי תקנות לפי סעיף קטן (א) וקריאה לחפי</w:t>
      </w:r>
      <w:r>
        <w:rPr>
          <w:rStyle w:val="default"/>
          <w:rFonts w:cs="FrankRuehl"/>
          <w:rtl/>
        </w:rPr>
        <w:t>ר</w:t>
      </w:r>
      <w:r>
        <w:rPr>
          <w:rStyle w:val="default"/>
          <w:rFonts w:cs="FrankRuehl" w:hint="cs"/>
          <w:rtl/>
        </w:rPr>
        <w:t>ת תעלות כאמור בו אינן טעונ</w:t>
      </w:r>
      <w:r>
        <w:rPr>
          <w:rStyle w:val="default"/>
          <w:rFonts w:cs="FrankRuehl"/>
          <w:rtl/>
        </w:rPr>
        <w:t>ות</w:t>
      </w:r>
      <w:r>
        <w:rPr>
          <w:rStyle w:val="default"/>
          <w:rFonts w:cs="FrankRuehl" w:hint="cs"/>
          <w:rtl/>
        </w:rPr>
        <w:t xml:space="preserve"> פרסום ברשומות, ובלבד שיובאו לידיעת הנוגעים בדבר בכל דרך של פרסום הנראית למפקד הגא מחוזי.</w:t>
      </w:r>
    </w:p>
    <w:p w:rsidR="00CD44EC" w:rsidRPr="006C4202" w:rsidRDefault="00CD44EC">
      <w:pPr>
        <w:pStyle w:val="P00"/>
        <w:spacing w:before="0"/>
        <w:ind w:left="0" w:right="1134"/>
        <w:rPr>
          <w:rFonts w:cs="FrankRuehl" w:hint="cs"/>
          <w:b/>
          <w:bCs/>
          <w:vanish/>
          <w:szCs w:val="20"/>
          <w:shd w:val="clear" w:color="auto" w:fill="FFFF99"/>
          <w:rtl/>
        </w:rPr>
      </w:pPr>
      <w:bookmarkStart w:id="76" w:name="Rov176"/>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09"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132 (</w:t>
      </w:r>
      <w:hyperlink r:id="rId210"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14ב</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11"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161 (</w:t>
      </w:r>
      <w:hyperlink r:id="rId212"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vanish/>
          <w:sz w:val="22"/>
          <w:szCs w:val="22"/>
          <w:shd w:val="clear" w:color="auto" w:fill="FFFF99"/>
          <w:rtl/>
        </w:rPr>
      </w:pPr>
      <w:r w:rsidRPr="006C4202">
        <w:rPr>
          <w:rStyle w:val="big-number"/>
          <w:rFonts w:cs="FrankRuehl"/>
          <w:vanish/>
          <w:sz w:val="22"/>
          <w:szCs w:val="22"/>
          <w:shd w:val="clear" w:color="auto" w:fill="FFFF99"/>
          <w:rtl/>
        </w:rPr>
        <w:t>14</w:t>
      </w:r>
      <w:r w:rsidRPr="006C4202">
        <w:rPr>
          <w:rStyle w:val="default"/>
          <w:rFonts w:cs="FrankRuehl" w:hint="cs"/>
          <w:vanish/>
          <w:sz w:val="22"/>
          <w:szCs w:val="22"/>
          <w:shd w:val="clear" w:color="auto" w:fill="FFFF99"/>
          <w:rtl/>
        </w:rPr>
        <w:t>ב</w:t>
      </w:r>
      <w:r w:rsidRPr="006C4202">
        <w:rPr>
          <w:rStyle w:val="default"/>
          <w:rFonts w:cs="FrankRuehl"/>
          <w:vanish/>
          <w:sz w:val="22"/>
          <w:szCs w:val="22"/>
          <w:shd w:val="clear" w:color="auto" w:fill="FFFF99"/>
          <w:rtl/>
        </w:rPr>
        <w:t>.</w:t>
      </w:r>
      <w:r w:rsidRPr="006C4202">
        <w:rPr>
          <w:rStyle w:val="default"/>
          <w:rFonts w:cs="FrankRuehl"/>
          <w:vanish/>
          <w:sz w:val="22"/>
          <w:szCs w:val="22"/>
          <w:shd w:val="clear" w:color="auto" w:fill="FFFF99"/>
          <w:rtl/>
        </w:rPr>
        <w:tab/>
      </w:r>
      <w:r w:rsidRPr="006C4202">
        <w:rPr>
          <w:rStyle w:val="default"/>
          <w:rFonts w:cs="FrankRuehl"/>
          <w:vanish/>
          <w:sz w:val="22"/>
          <w:szCs w:val="22"/>
          <w:u w:val="single"/>
          <w:shd w:val="clear" w:color="auto" w:fill="FFFF99"/>
          <w:rtl/>
        </w:rPr>
        <w:t>(</w:t>
      </w:r>
      <w:r w:rsidRPr="006C4202">
        <w:rPr>
          <w:rStyle w:val="default"/>
          <w:rFonts w:cs="FrankRuehl" w:hint="cs"/>
          <w:vanish/>
          <w:sz w:val="22"/>
          <w:szCs w:val="22"/>
          <w:u w:val="single"/>
          <w:shd w:val="clear" w:color="auto" w:fill="FFFF99"/>
          <w:rtl/>
        </w:rPr>
        <w:t>א)</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 xml:space="preserve">ר הבטחון, באישור ועדת החוץ והבטחון של הכנסת, רשאי לקבוע בתקנות כי מפקד הגא מחוזי רשאי לקרוא סוגי בני אדם לחפירת תעלות להתגוננות </w:t>
      </w:r>
      <w:r w:rsidRPr="006C4202">
        <w:rPr>
          <w:rStyle w:val="default"/>
          <w:rFonts w:cs="FrankRuehl"/>
          <w:vanish/>
          <w:sz w:val="22"/>
          <w:szCs w:val="22"/>
          <w:shd w:val="clear" w:color="auto" w:fill="FFFF99"/>
          <w:rtl/>
        </w:rPr>
        <w:t>אז</w:t>
      </w:r>
      <w:r w:rsidRPr="006C4202">
        <w:rPr>
          <w:rStyle w:val="default"/>
          <w:rFonts w:cs="FrankRuehl" w:hint="cs"/>
          <w:vanish/>
          <w:sz w:val="22"/>
          <w:szCs w:val="22"/>
          <w:shd w:val="clear" w:color="auto" w:fill="FFFF99"/>
          <w:rtl/>
        </w:rPr>
        <w:t xml:space="preserve">רחית ולקבוע </w:t>
      </w:r>
      <w:r w:rsidRPr="006C4202">
        <w:rPr>
          <w:rStyle w:val="default"/>
          <w:rFonts w:cs="FrankRuehl" w:hint="cs"/>
          <w:strike/>
          <w:vanish/>
          <w:sz w:val="22"/>
          <w:szCs w:val="22"/>
          <w:shd w:val="clear" w:color="auto" w:fill="FFFF99"/>
          <w:rtl/>
        </w:rPr>
        <w:t>בהם</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בהן</w:t>
      </w:r>
      <w:r w:rsidRPr="006C4202">
        <w:rPr>
          <w:rStyle w:val="default"/>
          <w:rFonts w:cs="FrankRuehl" w:hint="cs"/>
          <w:vanish/>
          <w:sz w:val="22"/>
          <w:szCs w:val="22"/>
          <w:shd w:val="clear" w:color="auto" w:fill="FFFF99"/>
          <w:rtl/>
        </w:rPr>
        <w:t xml:space="preserve"> תנאים לקריאה זו; מי שנקרא כאמור ונפגע תוך כדי מילוי חובתו ועקב מילוי החובה, דינו כדין נפגע ספר כמשמעותו בחוק הגימלאות לנפגעי ספר, תשי"ז-</w:t>
      </w:r>
      <w:r w:rsidRPr="006C4202">
        <w:rPr>
          <w:rStyle w:val="default"/>
          <w:rFonts w:cs="FrankRuehl"/>
          <w:vanish/>
          <w:sz w:val="22"/>
          <w:szCs w:val="22"/>
          <w:shd w:val="clear" w:color="auto" w:fill="FFFF99"/>
          <w:rtl/>
        </w:rPr>
        <w:t xml:space="preserve">1956, </w:t>
      </w:r>
      <w:r w:rsidRPr="006C4202">
        <w:rPr>
          <w:rStyle w:val="default"/>
          <w:rFonts w:cs="FrankRuehl" w:hint="cs"/>
          <w:vanish/>
          <w:sz w:val="22"/>
          <w:szCs w:val="22"/>
          <w:shd w:val="clear" w:color="auto" w:fill="FFFF99"/>
          <w:rtl/>
        </w:rPr>
        <w:t>ודין הפגיעה כדין פגיעת ספר כמשמעותה בחוק האמור.</w:t>
      </w:r>
    </w:p>
    <w:p w:rsidR="00CD44EC" w:rsidRPr="006C4202" w:rsidRDefault="00CD44EC">
      <w:pPr>
        <w:pStyle w:val="P00"/>
        <w:spacing w:before="0"/>
        <w:ind w:left="0" w:right="1134"/>
        <w:rPr>
          <w:rStyle w:val="default"/>
          <w:rFonts w:cs="FrankRuehl"/>
          <w:vanish/>
          <w:sz w:val="22"/>
          <w:szCs w:val="22"/>
          <w:u w:val="single"/>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(ב</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וראות שר הבטחון על פי תקנות לפי סעיף קטן (א) וקריאה לחפי</w:t>
      </w:r>
      <w:r w:rsidRPr="006C4202">
        <w:rPr>
          <w:rStyle w:val="default"/>
          <w:rFonts w:cs="FrankRuehl"/>
          <w:vanish/>
          <w:sz w:val="22"/>
          <w:szCs w:val="22"/>
          <w:u w:val="single"/>
          <w:shd w:val="clear" w:color="auto" w:fill="FFFF99"/>
          <w:rtl/>
        </w:rPr>
        <w:t>ר</w:t>
      </w:r>
      <w:r w:rsidRPr="006C4202">
        <w:rPr>
          <w:rStyle w:val="default"/>
          <w:rFonts w:cs="FrankRuehl" w:hint="cs"/>
          <w:vanish/>
          <w:sz w:val="22"/>
          <w:szCs w:val="22"/>
          <w:u w:val="single"/>
          <w:shd w:val="clear" w:color="auto" w:fill="FFFF99"/>
          <w:rtl/>
        </w:rPr>
        <w:t>ת תעלות כאמור בו אינן טעונ</w:t>
      </w:r>
      <w:r w:rsidRPr="006C4202">
        <w:rPr>
          <w:rStyle w:val="default"/>
          <w:rFonts w:cs="FrankRuehl"/>
          <w:vanish/>
          <w:sz w:val="22"/>
          <w:szCs w:val="22"/>
          <w:u w:val="single"/>
          <w:shd w:val="clear" w:color="auto" w:fill="FFFF99"/>
          <w:rtl/>
        </w:rPr>
        <w:t>ות</w:t>
      </w:r>
      <w:r w:rsidRPr="006C4202">
        <w:rPr>
          <w:rStyle w:val="default"/>
          <w:rFonts w:cs="FrankRuehl" w:hint="cs"/>
          <w:vanish/>
          <w:sz w:val="22"/>
          <w:szCs w:val="22"/>
          <w:u w:val="single"/>
          <w:shd w:val="clear" w:color="auto" w:fill="FFFF99"/>
          <w:rtl/>
        </w:rPr>
        <w:t xml:space="preserve"> פרסום ברשומות, ובלבד שיובאו לידיעת הנוגעים בדבר בכל דרך של פרסום הנראית למפקד הגא מחוזי.</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30.7.1970</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3</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13" w:history="1">
        <w:r w:rsidRPr="006C4202">
          <w:rPr>
            <w:rStyle w:val="Hyperlink"/>
            <w:rFonts w:cs="FrankRuehl" w:hint="cs"/>
            <w:vanish/>
            <w:szCs w:val="20"/>
            <w:shd w:val="clear" w:color="auto" w:fill="FFFF99"/>
            <w:rtl/>
          </w:rPr>
          <w:t>ס"ח תש"ל מס' 600</w:t>
        </w:r>
      </w:hyperlink>
      <w:r w:rsidRPr="006C4202">
        <w:rPr>
          <w:rFonts w:cs="FrankRuehl" w:hint="cs"/>
          <w:vanish/>
          <w:szCs w:val="20"/>
          <w:shd w:val="clear" w:color="auto" w:fill="FFFF99"/>
          <w:rtl/>
        </w:rPr>
        <w:t xml:space="preserve"> מיום 30.7.1970 עמ' 130 (</w:t>
      </w:r>
      <w:hyperlink r:id="rId214" w:history="1">
        <w:r w:rsidRPr="006C4202">
          <w:rPr>
            <w:rStyle w:val="Hyperlink"/>
            <w:rFonts w:cs="FrankRuehl" w:hint="cs"/>
            <w:vanish/>
            <w:szCs w:val="20"/>
            <w:shd w:val="clear" w:color="auto" w:fill="FFFF99"/>
            <w:rtl/>
          </w:rPr>
          <w:t>ה"ח 860</w:t>
        </w:r>
      </w:hyperlink>
      <w:r w:rsidRPr="006C4202">
        <w:rPr>
          <w:rFonts w:cs="FrankRuehl" w:hint="cs"/>
          <w:vanish/>
          <w:szCs w:val="20"/>
          <w:shd w:val="clear" w:color="auto" w:fill="FFFF99"/>
          <w:rtl/>
        </w:rPr>
        <w:t>)</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shd w:val="clear" w:color="auto" w:fill="FFFF99"/>
          <w:rtl/>
        </w:rPr>
        <w:t>(</w:t>
      </w:r>
      <w:r w:rsidRPr="006C4202">
        <w:rPr>
          <w:rStyle w:val="default"/>
          <w:rFonts w:cs="FrankRuehl" w:hint="cs"/>
          <w:vanish/>
          <w:sz w:val="22"/>
          <w:szCs w:val="22"/>
          <w:shd w:val="clear" w:color="auto" w:fill="FFFF99"/>
          <w:rtl/>
        </w:rPr>
        <w:t>א)</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 xml:space="preserve">ר הבטחון, באישור ועדת החוץ והבטחון של הכנסת, רשאי לקבוע בתקנות כי מפקד הגא מחוזי רשאי לקרוא סוגי בני אדם לחפירת תעלות להתגוננות </w:t>
      </w:r>
      <w:r w:rsidRPr="006C4202">
        <w:rPr>
          <w:rStyle w:val="default"/>
          <w:rFonts w:cs="FrankRuehl"/>
          <w:vanish/>
          <w:sz w:val="22"/>
          <w:szCs w:val="22"/>
          <w:shd w:val="clear" w:color="auto" w:fill="FFFF99"/>
          <w:rtl/>
        </w:rPr>
        <w:t>אז</w:t>
      </w:r>
      <w:r w:rsidRPr="006C4202">
        <w:rPr>
          <w:rStyle w:val="default"/>
          <w:rFonts w:cs="FrankRuehl" w:hint="cs"/>
          <w:vanish/>
          <w:sz w:val="22"/>
          <w:szCs w:val="22"/>
          <w:shd w:val="clear" w:color="auto" w:fill="FFFF99"/>
          <w:rtl/>
        </w:rPr>
        <w:t>רחית ולקבוע בהן תנאים לקריאה זו; מי שנקרא כאמור ונפגע תוך כדי מילוי חובתו ועקב מילוי החובה, דינו כדין נפגע ספר כמשמעותו בחוק הגימלאות לנפגעי ספר, תשי"ז-</w:t>
      </w:r>
      <w:r w:rsidRPr="006C4202">
        <w:rPr>
          <w:rStyle w:val="default"/>
          <w:rFonts w:cs="FrankRuehl"/>
          <w:vanish/>
          <w:sz w:val="22"/>
          <w:szCs w:val="22"/>
          <w:shd w:val="clear" w:color="auto" w:fill="FFFF99"/>
          <w:rtl/>
        </w:rPr>
        <w:t xml:space="preserve">1956, </w:t>
      </w:r>
      <w:r w:rsidRPr="006C4202">
        <w:rPr>
          <w:rStyle w:val="default"/>
          <w:rFonts w:cs="FrankRuehl" w:hint="cs"/>
          <w:vanish/>
          <w:sz w:val="22"/>
          <w:szCs w:val="22"/>
          <w:shd w:val="clear" w:color="auto" w:fill="FFFF99"/>
          <w:rtl/>
        </w:rPr>
        <w:t>ודין הפגיעה כדין פגיעת ספר כמשמעותה בחוק האמור.</w:t>
      </w:r>
    </w:p>
    <w:p w:rsidR="00CD44EC" w:rsidRPr="006C4202" w:rsidRDefault="00CD44EC">
      <w:pPr>
        <w:pStyle w:val="P00"/>
        <w:tabs>
          <w:tab w:val="clear" w:pos="6259"/>
        </w:tabs>
        <w:spacing w:before="0"/>
        <w:ind w:left="0" w:right="1134"/>
        <w:rPr>
          <w:rFonts w:cs="FrankRuehl" w:hint="cs"/>
          <w:vanish/>
          <w:sz w:val="22"/>
          <w:szCs w:val="22"/>
          <w:u w:val="single"/>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u w:val="single"/>
          <w:shd w:val="clear" w:color="auto" w:fill="FFFF99"/>
          <w:rtl/>
        </w:rPr>
        <w:t>מי</w:t>
      </w:r>
      <w:r w:rsidRPr="006C4202">
        <w:rPr>
          <w:rStyle w:val="default"/>
          <w:rFonts w:cs="FrankRuehl" w:hint="cs"/>
          <w:vanish/>
          <w:sz w:val="22"/>
          <w:szCs w:val="22"/>
          <w:u w:val="single"/>
          <w:shd w:val="clear" w:color="auto" w:fill="FFFF99"/>
          <w:rtl/>
        </w:rPr>
        <w:t xml:space="preserve"> שנקרא כאמור ונפגע</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ביום כ"ו באייר תשכ"ז (5 בי</w:t>
      </w:r>
      <w:r w:rsidRPr="006C4202">
        <w:rPr>
          <w:rStyle w:val="default"/>
          <w:rFonts w:cs="FrankRuehl"/>
          <w:vanish/>
          <w:sz w:val="22"/>
          <w:szCs w:val="22"/>
          <w:u w:val="single"/>
          <w:shd w:val="clear" w:color="auto" w:fill="FFFF99"/>
          <w:rtl/>
        </w:rPr>
        <w:t>ונ</w:t>
      </w:r>
      <w:r w:rsidRPr="006C4202">
        <w:rPr>
          <w:rStyle w:val="default"/>
          <w:rFonts w:cs="FrankRuehl" w:hint="cs"/>
          <w:vanish/>
          <w:sz w:val="22"/>
          <w:szCs w:val="22"/>
          <w:u w:val="single"/>
          <w:shd w:val="clear" w:color="auto" w:fill="FFFF99"/>
          <w:rtl/>
        </w:rPr>
        <w:t>י 1967) או לאחר מכן תוך כדי מילוי חובתו ועקב מילויה, דינו כדין נפגע לפי חוק התגמולים לנפגעי פעולות איבה, תש"ל-</w:t>
      </w:r>
      <w:r w:rsidRPr="006C4202">
        <w:rPr>
          <w:rStyle w:val="default"/>
          <w:rFonts w:cs="FrankRuehl"/>
          <w:vanish/>
          <w:sz w:val="22"/>
          <w:szCs w:val="22"/>
          <w:u w:val="single"/>
          <w:shd w:val="clear" w:color="auto" w:fill="FFFF99"/>
          <w:rtl/>
        </w:rPr>
        <w:t xml:space="preserve">1970, </w:t>
      </w:r>
      <w:r w:rsidRPr="006C4202">
        <w:rPr>
          <w:rStyle w:val="default"/>
          <w:rFonts w:cs="FrankRuehl" w:hint="cs"/>
          <w:vanish/>
          <w:sz w:val="22"/>
          <w:szCs w:val="22"/>
          <w:u w:val="single"/>
          <w:shd w:val="clear" w:color="auto" w:fill="FFFF99"/>
          <w:rtl/>
        </w:rPr>
        <w:t>והוראות החוק האמור יחולו לגביו ולגבי התלויים בו.</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15"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7 (</w:t>
      </w:r>
      <w:hyperlink r:id="rId216"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217"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vanish/>
          <w:sz w:val="22"/>
          <w:szCs w:val="22"/>
          <w:shd w:val="clear" w:color="auto" w:fill="FFFF99"/>
          <w:rtl/>
        </w:rPr>
      </w:pPr>
      <w:r w:rsidRPr="006C4202">
        <w:rPr>
          <w:rStyle w:val="big-number"/>
          <w:rFonts w:cs="FrankRuehl" w:hint="cs"/>
          <w:strike/>
          <w:vanish/>
          <w:sz w:val="22"/>
          <w:szCs w:val="22"/>
          <w:shd w:val="clear" w:color="auto" w:fill="FFFF99"/>
          <w:rtl/>
        </w:rPr>
        <w:t>14ב</w:t>
      </w:r>
      <w:r w:rsidRPr="006C4202">
        <w:rPr>
          <w:rStyle w:val="big-number"/>
          <w:rFonts w:cs="FrankRuehl" w:hint="cs"/>
          <w:vanish/>
          <w:sz w:val="22"/>
          <w:szCs w:val="22"/>
          <w:shd w:val="clear" w:color="auto" w:fill="FFFF99"/>
          <w:rtl/>
        </w:rPr>
        <w:t xml:space="preserve"> </w:t>
      </w:r>
      <w:r w:rsidRPr="006C4202">
        <w:rPr>
          <w:rStyle w:val="big-number"/>
          <w:rFonts w:cs="FrankRuehl"/>
          <w:vanish/>
          <w:sz w:val="22"/>
          <w:szCs w:val="22"/>
          <w:u w:val="single"/>
          <w:shd w:val="clear" w:color="auto" w:fill="FFFF99"/>
          <w:rtl/>
        </w:rPr>
        <w:t>14</w:t>
      </w:r>
      <w:r w:rsidRPr="006C4202">
        <w:rPr>
          <w:rStyle w:val="default"/>
          <w:rFonts w:cs="FrankRuehl"/>
          <w:vanish/>
          <w:sz w:val="22"/>
          <w:szCs w:val="22"/>
          <w:u w:val="single"/>
          <w:shd w:val="clear" w:color="auto" w:fill="FFFF99"/>
          <w:rtl/>
        </w:rPr>
        <w:t>ג</w:t>
      </w:r>
      <w:r w:rsidRPr="006C4202">
        <w:rPr>
          <w:rStyle w:val="default"/>
          <w:rFonts w:cs="FrankRuehl"/>
          <w:vanish/>
          <w:sz w:val="22"/>
          <w:szCs w:val="22"/>
          <w:shd w:val="clear" w:color="auto" w:fill="FFFF99"/>
          <w:rtl/>
        </w:rPr>
        <w:t>.</w:t>
      </w:r>
      <w:r w:rsidRPr="006C4202">
        <w:rPr>
          <w:rStyle w:val="default"/>
          <w:rFonts w:cs="FrankRuehl" w:hint="cs"/>
          <w:vanish/>
          <w:sz w:val="22"/>
          <w:szCs w:val="22"/>
          <w:shd w:val="clear" w:color="auto" w:fill="FFFF99"/>
          <w:rtl/>
        </w:rPr>
        <w:t xml:space="preserve"> </w:t>
      </w:r>
      <w:r w:rsidRPr="006C4202">
        <w:rPr>
          <w:rStyle w:val="default"/>
          <w:rFonts w:cs="FrankRuehl"/>
          <w:vanish/>
          <w:sz w:val="22"/>
          <w:szCs w:val="22"/>
          <w:shd w:val="clear" w:color="auto" w:fill="FFFF99"/>
          <w:rtl/>
        </w:rPr>
        <w:t>(</w:t>
      </w:r>
      <w:r w:rsidRPr="006C4202">
        <w:rPr>
          <w:rStyle w:val="default"/>
          <w:rFonts w:cs="FrankRuehl" w:hint="cs"/>
          <w:vanish/>
          <w:sz w:val="22"/>
          <w:szCs w:val="22"/>
          <w:shd w:val="clear" w:color="auto" w:fill="FFFF99"/>
          <w:rtl/>
        </w:rPr>
        <w:t>א)</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 xml:space="preserve">ר הבטחון, באישור ועדת החוץ והבטחון של הכנסת, רשאי לקבוע בתקנות כי מפקד הגא מחוזי רשאי לקרוא סוגי בני אדם לחפירת תעלות להתגוננות </w:t>
      </w:r>
      <w:r w:rsidRPr="006C4202">
        <w:rPr>
          <w:rStyle w:val="default"/>
          <w:rFonts w:cs="FrankRuehl"/>
          <w:vanish/>
          <w:sz w:val="22"/>
          <w:szCs w:val="22"/>
          <w:shd w:val="clear" w:color="auto" w:fill="FFFF99"/>
          <w:rtl/>
        </w:rPr>
        <w:t>אז</w:t>
      </w:r>
      <w:r w:rsidRPr="006C4202">
        <w:rPr>
          <w:rStyle w:val="default"/>
          <w:rFonts w:cs="FrankRuehl" w:hint="cs"/>
          <w:vanish/>
          <w:sz w:val="22"/>
          <w:szCs w:val="22"/>
          <w:shd w:val="clear" w:color="auto" w:fill="FFFF99"/>
          <w:rtl/>
        </w:rPr>
        <w:t>רחית ולקבוע בהן תנאים לקריאה זו; מי שנקרא כאמור ונפגע תוך כדי מילוי חובתו ועקב מילוי החובה, דינו כדין נפגע ספר כמשמעותו בחוק הגימלאות לנפגעי ספר, תשי"ז-</w:t>
      </w:r>
      <w:r w:rsidRPr="006C4202">
        <w:rPr>
          <w:rStyle w:val="default"/>
          <w:rFonts w:cs="FrankRuehl"/>
          <w:vanish/>
          <w:sz w:val="22"/>
          <w:szCs w:val="22"/>
          <w:shd w:val="clear" w:color="auto" w:fill="FFFF99"/>
          <w:rtl/>
        </w:rPr>
        <w:t xml:space="preserve">1956, </w:t>
      </w:r>
      <w:r w:rsidRPr="006C4202">
        <w:rPr>
          <w:rStyle w:val="default"/>
          <w:rFonts w:cs="FrankRuehl" w:hint="cs"/>
          <w:vanish/>
          <w:sz w:val="22"/>
          <w:szCs w:val="22"/>
          <w:shd w:val="clear" w:color="auto" w:fill="FFFF99"/>
          <w:rtl/>
        </w:rPr>
        <w:t>ודין הפגיעה כדין פגיעת ספר כמשמעותה בחוק האמור.</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מי</w:t>
      </w:r>
      <w:r w:rsidRPr="006C4202">
        <w:rPr>
          <w:rStyle w:val="default"/>
          <w:rFonts w:cs="FrankRuehl" w:hint="cs"/>
          <w:vanish/>
          <w:sz w:val="22"/>
          <w:szCs w:val="22"/>
          <w:shd w:val="clear" w:color="auto" w:fill="FFFF99"/>
          <w:rtl/>
        </w:rPr>
        <w:t xml:space="preserve"> שנקרא כאמור ונפגע</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ביום כ"ו באייר תשכ"ז (5 בי</w:t>
      </w:r>
      <w:r w:rsidRPr="006C4202">
        <w:rPr>
          <w:rStyle w:val="default"/>
          <w:rFonts w:cs="FrankRuehl"/>
          <w:vanish/>
          <w:sz w:val="22"/>
          <w:szCs w:val="22"/>
          <w:shd w:val="clear" w:color="auto" w:fill="FFFF99"/>
          <w:rtl/>
        </w:rPr>
        <w:t>ונ</w:t>
      </w:r>
      <w:r w:rsidRPr="006C4202">
        <w:rPr>
          <w:rStyle w:val="default"/>
          <w:rFonts w:cs="FrankRuehl" w:hint="cs"/>
          <w:vanish/>
          <w:sz w:val="22"/>
          <w:szCs w:val="22"/>
          <w:shd w:val="clear" w:color="auto" w:fill="FFFF99"/>
          <w:rtl/>
        </w:rPr>
        <w:t>י 1967) או לאחר מכן תוך כדי מילוי חובתו ועקב מילויה, דינו כדין נפגע לפי חוק התגמולים לנפגעי פעולות איבה, תש"ל-</w:t>
      </w:r>
      <w:r w:rsidRPr="006C4202">
        <w:rPr>
          <w:rStyle w:val="default"/>
          <w:rFonts w:cs="FrankRuehl"/>
          <w:vanish/>
          <w:sz w:val="22"/>
          <w:szCs w:val="22"/>
          <w:shd w:val="clear" w:color="auto" w:fill="FFFF99"/>
          <w:rtl/>
        </w:rPr>
        <w:t xml:space="preserve">1970, </w:t>
      </w:r>
      <w:r w:rsidRPr="006C4202">
        <w:rPr>
          <w:rStyle w:val="default"/>
          <w:rFonts w:cs="FrankRuehl" w:hint="cs"/>
          <w:vanish/>
          <w:sz w:val="22"/>
          <w:szCs w:val="22"/>
          <w:shd w:val="clear" w:color="auto" w:fill="FFFF99"/>
          <w:rtl/>
        </w:rPr>
        <w:t>והוראות החוק האמור יחולו לגביו ולגבי התלויים בו.</w:t>
      </w:r>
    </w:p>
    <w:p w:rsidR="00CD44EC" w:rsidRDefault="00CD44EC">
      <w:pPr>
        <w:pStyle w:val="P00"/>
        <w:spacing w:before="0"/>
        <w:ind w:left="0" w:right="1134"/>
        <w:rPr>
          <w:rStyle w:val="default"/>
          <w:rFonts w:cs="FrankRuehl" w:hint="cs"/>
          <w:sz w:val="2"/>
          <w:szCs w:val="2"/>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וראות שר הבטחון על פי תקנות לפי סעיף קטן (א) וקריאה לחפי</w:t>
      </w:r>
      <w:r w:rsidRPr="006C4202">
        <w:rPr>
          <w:rStyle w:val="default"/>
          <w:rFonts w:cs="FrankRuehl"/>
          <w:vanish/>
          <w:sz w:val="22"/>
          <w:szCs w:val="22"/>
          <w:shd w:val="clear" w:color="auto" w:fill="FFFF99"/>
          <w:rtl/>
        </w:rPr>
        <w:t>ר</w:t>
      </w:r>
      <w:r w:rsidRPr="006C4202">
        <w:rPr>
          <w:rStyle w:val="default"/>
          <w:rFonts w:cs="FrankRuehl" w:hint="cs"/>
          <w:vanish/>
          <w:sz w:val="22"/>
          <w:szCs w:val="22"/>
          <w:shd w:val="clear" w:color="auto" w:fill="FFFF99"/>
          <w:rtl/>
        </w:rPr>
        <w:t>ת תעלות כאמור בו אינן טעונ</w:t>
      </w:r>
      <w:r w:rsidRPr="006C4202">
        <w:rPr>
          <w:rStyle w:val="default"/>
          <w:rFonts w:cs="FrankRuehl"/>
          <w:vanish/>
          <w:sz w:val="22"/>
          <w:szCs w:val="22"/>
          <w:shd w:val="clear" w:color="auto" w:fill="FFFF99"/>
          <w:rtl/>
        </w:rPr>
        <w:t>ות</w:t>
      </w:r>
      <w:r w:rsidRPr="006C4202">
        <w:rPr>
          <w:rStyle w:val="default"/>
          <w:rFonts w:cs="FrankRuehl" w:hint="cs"/>
          <w:vanish/>
          <w:sz w:val="22"/>
          <w:szCs w:val="22"/>
          <w:shd w:val="clear" w:color="auto" w:fill="FFFF99"/>
          <w:rtl/>
        </w:rPr>
        <w:t xml:space="preserve"> פרסום ברשומות, ובלבד שיובאו לידיעת הנוגעים בדבר בכל דרך של פרסום הנראית למפקד הגא מחוזי.</w:t>
      </w:r>
      <w:bookmarkEnd w:id="76"/>
    </w:p>
    <w:p w:rsidR="00CD44EC" w:rsidRDefault="00CD44EC">
      <w:pPr>
        <w:pStyle w:val="P00"/>
        <w:spacing w:before="72"/>
        <w:ind w:left="0" w:right="1134"/>
        <w:rPr>
          <w:rStyle w:val="default"/>
          <w:rFonts w:cs="FrankRuehl" w:hint="cs"/>
          <w:rtl/>
        </w:rPr>
      </w:pPr>
      <w:bookmarkStart w:id="77" w:name="Seif74"/>
      <w:bookmarkEnd w:id="77"/>
      <w:r>
        <w:rPr>
          <w:lang w:val="he-IL"/>
        </w:rPr>
        <w:pict>
          <v:rect id="_x0000_s2242" style="position:absolute;left:0;text-align:left;margin-left:464.5pt;margin-top:8.05pt;width:75.05pt;height:43.5pt;z-index:251690496" o:allowincell="f" filled="f" stroked="f" strokecolor="lime" strokeweight=".25pt">
            <v:textbox style="mso-next-textbox:#_x0000_s2242" inset="0,0,0,0">
              <w:txbxContent>
                <w:p w:rsidR="00B56D9C" w:rsidRDefault="00B56D9C">
                  <w:pPr>
                    <w:spacing w:line="160" w:lineRule="exact"/>
                    <w:jc w:val="left"/>
                    <w:rPr>
                      <w:rFonts w:cs="Miriam" w:hint="cs"/>
                      <w:sz w:val="18"/>
                      <w:szCs w:val="18"/>
                      <w:rtl/>
                    </w:rPr>
                  </w:pPr>
                  <w:r>
                    <w:rPr>
                      <w:rFonts w:cs="Miriam" w:hint="cs"/>
                      <w:sz w:val="18"/>
                      <w:szCs w:val="18"/>
                      <w:rtl/>
                    </w:rPr>
                    <w:t>התאמות נגישות במקלטים לאנשים עם מוגבלות</w:t>
                  </w:r>
                </w:p>
                <w:p w:rsidR="00B56D9C" w:rsidRDefault="00B56D9C">
                  <w:pPr>
                    <w:spacing w:line="160" w:lineRule="exact"/>
                    <w:jc w:val="left"/>
                    <w:rPr>
                      <w:rFonts w:cs="Miriam" w:hint="cs"/>
                      <w:noProof/>
                      <w:sz w:val="18"/>
                      <w:szCs w:val="18"/>
                      <w:rtl/>
                    </w:rPr>
                  </w:pPr>
                  <w:r>
                    <w:rPr>
                      <w:rFonts w:cs="Miriam" w:hint="cs"/>
                      <w:sz w:val="18"/>
                      <w:szCs w:val="18"/>
                      <w:rtl/>
                    </w:rPr>
                    <w:t>(תיקון מס' 13) תשס"ה-2005</w:t>
                  </w:r>
                </w:p>
              </w:txbxContent>
            </v:textbox>
            <w10:anchorlock/>
          </v:rect>
        </w:pict>
      </w:r>
      <w:r>
        <w:rPr>
          <w:rStyle w:val="big-number"/>
          <w:rFonts w:cs="Miriam" w:hint="cs"/>
          <w:rtl/>
        </w:rPr>
        <w:t>14</w:t>
      </w:r>
      <w:r>
        <w:rPr>
          <w:rStyle w:val="default"/>
          <w:rFonts w:cs="FrankRuehl" w:hint="cs"/>
          <w:rtl/>
        </w:rPr>
        <w:t>ד</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r>
      <w:r>
        <w:rPr>
          <w:rStyle w:val="default"/>
          <w:rFonts w:cs="FrankRuehl" w:hint="cs"/>
          <w:rtl/>
        </w:rPr>
        <w:t xml:space="preserve">בסעיף זה </w:t>
      </w:r>
      <w:r>
        <w:rPr>
          <w:rStyle w:val="default"/>
          <w:rFonts w:cs="FrankRuehl"/>
          <w:rtl/>
        </w:rPr>
        <w:t>–</w:t>
      </w:r>
    </w:p>
    <w:p w:rsidR="00CD44EC" w:rsidRDefault="00CD44EC">
      <w:pPr>
        <w:pStyle w:val="P00"/>
        <w:spacing w:before="72"/>
        <w:ind w:left="0" w:right="1134"/>
        <w:rPr>
          <w:rStyle w:val="default"/>
          <w:rFonts w:cs="FrankRuehl" w:hint="cs"/>
          <w:rtl/>
        </w:rPr>
      </w:pPr>
      <w:r>
        <w:rPr>
          <w:rStyle w:val="default"/>
          <w:rFonts w:cs="FrankRuehl" w:hint="cs"/>
          <w:rtl/>
        </w:rPr>
        <w:tab/>
        <w:t xml:space="preserve">"אדם עם מוגבלות", "אנשים עם מוגבלות", "מורשה לנגישות מבנים, תשתיות וסביבה", "נגישות", "נציבות" </w:t>
      </w:r>
      <w:r>
        <w:rPr>
          <w:rStyle w:val="default"/>
          <w:rFonts w:cs="FrankRuehl"/>
          <w:rtl/>
        </w:rPr>
        <w:t>–</w:t>
      </w:r>
      <w:r>
        <w:rPr>
          <w:rStyle w:val="default"/>
          <w:rFonts w:cs="FrankRuehl" w:hint="cs"/>
          <w:rtl/>
        </w:rPr>
        <w:t xml:space="preserve"> כמשמעותם בחוק שוויון זכויות לאנשים עם מוגבלות;</w:t>
      </w:r>
    </w:p>
    <w:p w:rsidR="00CD44EC" w:rsidRDefault="00CD44EC">
      <w:pPr>
        <w:pStyle w:val="P00"/>
        <w:spacing w:before="72"/>
        <w:ind w:left="0" w:right="1134"/>
        <w:rPr>
          <w:rStyle w:val="default"/>
          <w:rFonts w:cs="FrankRuehl" w:hint="cs"/>
          <w:rtl/>
        </w:rPr>
      </w:pPr>
      <w:r>
        <w:rPr>
          <w:rStyle w:val="default"/>
          <w:rFonts w:cs="FrankRuehl" w:hint="cs"/>
          <w:rtl/>
        </w:rPr>
        <w:tab/>
        <w:t xml:space="preserve">"חוק שוויון זכויות לאנשים עם מוגבלות" </w:t>
      </w:r>
      <w:r>
        <w:rPr>
          <w:rStyle w:val="default"/>
          <w:rFonts w:cs="FrankRuehl"/>
          <w:rtl/>
        </w:rPr>
        <w:t>–</w:t>
      </w:r>
      <w:r>
        <w:rPr>
          <w:rStyle w:val="default"/>
          <w:rFonts w:cs="FrankRuehl" w:hint="cs"/>
          <w:rtl/>
        </w:rPr>
        <w:t xml:space="preserve"> חוק שוויון זכויות לאנשים עם מוגבלות, התשנ"ח-1998.</w:t>
      </w:r>
    </w:p>
    <w:p w:rsidR="00CD44EC" w:rsidRDefault="00CD44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מקלט בבית, במפעל או במבנה אחר, וכן מקלט ציבורי ומחסה ציבורי, שההיתר לגביו ניתן לאחר י"ג בניסן התשס"ז (1 באפריל 2007) (להלן </w:t>
      </w:r>
      <w:r>
        <w:rPr>
          <w:rStyle w:val="default"/>
          <w:rFonts w:cs="FrankRuehl"/>
          <w:rtl/>
        </w:rPr>
        <w:t>–</w:t>
      </w:r>
      <w:r>
        <w:rPr>
          <w:rStyle w:val="default"/>
          <w:rFonts w:cs="FrankRuehl" w:hint="cs"/>
          <w:rtl/>
        </w:rPr>
        <w:t xml:space="preserve"> המועד הקובע), לרבות הנתיב ודרך הגישה אליו (בסעיף זה </w:t>
      </w:r>
      <w:r>
        <w:rPr>
          <w:rStyle w:val="default"/>
          <w:rFonts w:cs="FrankRuehl"/>
          <w:rtl/>
        </w:rPr>
        <w:t>–</w:t>
      </w:r>
      <w:r>
        <w:rPr>
          <w:rStyle w:val="default"/>
          <w:rFonts w:cs="FrankRuehl" w:hint="cs"/>
          <w:rtl/>
        </w:rPr>
        <w:t xml:space="preserve"> מקלט) יהיו נגישים לאנשים עם מוגבלות, בהתאם להוראות שיקבע שר הביטחון לפי סעיף זה וברוח עקרונות היסוד ומטרותיו של חוק שוויון זכויות לאנשים עם מוגבלות.</w:t>
      </w:r>
    </w:p>
    <w:p w:rsidR="00CD44EC" w:rsidRDefault="00CD44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הביטחון יקבע את התאמות הנגישות הנדרשות כדי לאפשר לאדם עם מוגבלות נגישות למקלט ובמקלט, באופן סביר, בהתחשב בתקן הישראלי ובהוראות חוק שוויון זכויות לאנשים עם מוגבלות; בתקנות לפי סעיף קטן זה רשאי השר לקבוע פטור מלא או חלקי, ובכלל זה דרישות מופחתות, לסוגי מקרים, לענין התאמה מסוימת שעלותה גבוהה, אם ביצוע ההתאמה תטיל נטל כבד מדי, בהתחשב בין השאר, בכל אחד מאלה:</w:t>
      </w:r>
    </w:p>
    <w:p w:rsidR="00CD44EC" w:rsidRDefault="00CD44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גודל המקלט או המבנה שבו הוא מוקם;</w:t>
      </w:r>
    </w:p>
    <w:p w:rsidR="00CD44EC" w:rsidRDefault="00CD44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סוג הבית או המבנה וכן מספרם של בני האדם הרגילים לבקר בו;</w:t>
      </w:r>
    </w:p>
    <w:p w:rsidR="00CD44EC" w:rsidRDefault="00CD44E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היות המקלט או המבנה שבו הוא נמצא חלק ממבנה קיים או תוספת למבנה קיים;</w:t>
      </w:r>
    </w:p>
    <w:p w:rsidR="00CD44EC" w:rsidRDefault="00CD44EC">
      <w:pPr>
        <w:pStyle w:val="P00"/>
        <w:spacing w:before="72"/>
        <w:ind w:left="0" w:right="1134"/>
        <w:rPr>
          <w:rStyle w:val="default"/>
          <w:rFonts w:cs="FrankRuehl" w:hint="cs"/>
          <w:rtl/>
        </w:rPr>
      </w:pPr>
      <w:r>
        <w:rPr>
          <w:rStyle w:val="default"/>
          <w:rFonts w:cs="FrankRuehl" w:hint="cs"/>
          <w:rtl/>
        </w:rPr>
        <w:t xml:space="preserve">ובלבד שיינתן מענה חלופי הולם ונגיש לאנשים עם מוגבלות באותו מבנה, ולענין מקלט שנבנה במבנה שהיה קיים לפני המועד הקובע </w:t>
      </w:r>
      <w:r>
        <w:rPr>
          <w:rStyle w:val="default"/>
          <w:rFonts w:cs="FrankRuehl"/>
          <w:rtl/>
        </w:rPr>
        <w:t>–</w:t>
      </w:r>
      <w:r>
        <w:rPr>
          <w:rStyle w:val="default"/>
          <w:rFonts w:cs="FrankRuehl" w:hint="cs"/>
          <w:rtl/>
        </w:rPr>
        <w:t xml:space="preserve"> יינתן מענה חליפי באותו מבנה או במבנה סמוך אליו, ובלבד שאפשרות ההגעה למקלט החליפי הסמוך אינן מכבידות על אדם עם מוגבלות.</w:t>
      </w:r>
    </w:p>
    <w:p w:rsidR="00CD44EC" w:rsidRDefault="00CD44EC">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תקנות לפי סעיף זה ייקבעו לאחר התייעצות עם שר הפנים, הנציבות וארגונים העוסקים בקידום זכויותיהם של אנשים עם מוגבלות, באישור ועדת העבודה הרווחה והבריאות של הכנסת, ובהתאם לעקרונות היסוד, מטרותיו והוראותיו של חוק שוויון זכויות לאנשים עם מוגבלות; תקנות ראשונות לפי סעיף קטן (ג) יוגשו לאישור ועדת העבודה הרווחה והבריאות של הכנסת לא יאוחר מיום ג' באייר התשס"ו (1 במאי 2006).</w:t>
      </w:r>
    </w:p>
    <w:p w:rsidR="00CD44EC" w:rsidRDefault="00CD44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תקנות לפי סעיף זה יותקנו בהסכמת שר האוצר, ואולם לא נתן שר האוצר את הסכמתו, יועבר הענין להכרעת הממשלה.</w:t>
      </w:r>
    </w:p>
    <w:p w:rsidR="00CD44EC" w:rsidRDefault="00CD44EC">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מי שחייב בהתקנת התאמה לפי סעיפים קטנים (ב) ו-(ג) יהיה פטור מביצוע אותה התרמה אם קבעה הרשות המוסמכת, לאחר התייעצות עם מורשה לנגישות מבנים, תשתיות וסביבה, אחד מאלה:</w:t>
      </w:r>
    </w:p>
    <w:p w:rsidR="00CD44EC" w:rsidRDefault="00CD44E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הפטור מתחייב כדי למנוע פגיעה מהותית באופיו המיוחד של המקום שבו נמצא המקלט, עקב ייחודו בשל ערכי ארכיאולוגיה או טבע;</w:t>
      </w:r>
    </w:p>
    <w:p w:rsidR="00CD44EC" w:rsidRDefault="00CD44E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ההתאמה מחייבת שינוי יסודי במהותו של המקום שבו נמצא המקלט;</w:t>
      </w:r>
    </w:p>
    <w:p w:rsidR="00CD44EC" w:rsidRDefault="00CD44E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מתקיימת הוראה מהוראות הפטור המנויות בסעיף 19יג(א)(1), או (2) לחוק שוויון זכויות לאנשים עם מוגבלות.</w:t>
      </w:r>
    </w:p>
    <w:p w:rsidR="00CD44EC" w:rsidRDefault="00CD44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קבעה הרשות המוסמכת פטור כאמור בפסקה (1), תורה על ביצוע התאמות נגישות חלופיות שהן סבירות בנסיבות הענין, ובלבד שאין בהוראות החלופיות הכבדה על אדם עם מוגבלות.</w:t>
      </w:r>
    </w:p>
    <w:p w:rsidR="00254E90" w:rsidRDefault="00254E90" w:rsidP="00254E90">
      <w:pPr>
        <w:pStyle w:val="P00"/>
        <w:spacing w:before="72"/>
        <w:ind w:left="0" w:right="1134"/>
        <w:rPr>
          <w:rStyle w:val="default"/>
          <w:rFonts w:cs="FrankRuehl"/>
          <w:rtl/>
        </w:rPr>
      </w:pPr>
      <w:r>
        <w:rPr>
          <w:rFonts w:cs="FrankRuehl"/>
          <w:rtl/>
          <w:lang w:val="he-IL"/>
        </w:rPr>
        <w:pict>
          <v:shape id="_x0000_s2526" type="#_x0000_t202" style="position:absolute;left:0;text-align:left;margin-left:470.25pt;margin-top:7.1pt;width:1in;height:16.8pt;z-index:251768320" filled="f" stroked="f">
            <v:textbox inset="1mm,0,1mm,0">
              <w:txbxContent>
                <w:p w:rsidR="00254E90" w:rsidRDefault="00254E90" w:rsidP="00D10EB3">
                  <w:pPr>
                    <w:spacing w:line="160" w:lineRule="exact"/>
                    <w:jc w:val="left"/>
                    <w:rPr>
                      <w:rFonts w:cs="Miriam"/>
                      <w:noProof/>
                      <w:sz w:val="18"/>
                      <w:szCs w:val="18"/>
                      <w:rtl/>
                    </w:rPr>
                  </w:pPr>
                  <w:r>
                    <w:rPr>
                      <w:rFonts w:cs="Miriam"/>
                      <w:sz w:val="18"/>
                      <w:szCs w:val="18"/>
                      <w:rtl/>
                    </w:rPr>
                    <w:t xml:space="preserve">(תיקון מס' </w:t>
                  </w:r>
                  <w:r w:rsidR="00D10EB3">
                    <w:rPr>
                      <w:rFonts w:cs="Miriam" w:hint="cs"/>
                      <w:sz w:val="18"/>
                      <w:szCs w:val="18"/>
                      <w:rtl/>
                    </w:rPr>
                    <w:t>22) תשפ"ב-2022</w:t>
                  </w:r>
                </w:p>
              </w:txbxContent>
            </v:textbox>
            <w10:anchorlock/>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r>
      <w:r w:rsidR="00CD44EC">
        <w:rPr>
          <w:rStyle w:val="default"/>
          <w:rFonts w:cs="FrankRuehl" w:hint="cs"/>
          <w:rtl/>
        </w:rPr>
        <w:t xml:space="preserve">בלי לגרוע מהוראות חוק זה, </w:t>
      </w:r>
    </w:p>
    <w:p w:rsidR="00CD44EC" w:rsidRDefault="00254E90" w:rsidP="00254E90">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sidR="00CD44EC">
        <w:rPr>
          <w:rStyle w:val="default"/>
          <w:rFonts w:cs="FrankRuehl" w:hint="cs"/>
          <w:rtl/>
        </w:rPr>
        <w:t>על הוראות סעיף זה יחולו סימנים י"ב, י"ג ו-י"ד לפרק ה'1 בחוק שוויון זכויות לאנשים עם מוגבלות, לרבות בדבר סמכות בית המשפט לפסוק פיצוי בלא הוכחת נזק כאמור בסעיף 19נא(ב), ואולם סימנים אלה לא יחולו כנגד בעלי דירות מגורים והמתגוררים בהן</w:t>
      </w:r>
      <w:r>
        <w:rPr>
          <w:rStyle w:val="default"/>
          <w:rFonts w:cs="FrankRuehl" w:hint="cs"/>
          <w:rtl/>
        </w:rPr>
        <w:t>;</w:t>
      </w:r>
    </w:p>
    <w:p w:rsidR="00254E90" w:rsidRPr="00254E90" w:rsidRDefault="00D10EB3" w:rsidP="00D10EB3">
      <w:pPr>
        <w:pStyle w:val="P00"/>
        <w:spacing w:before="72"/>
        <w:ind w:left="1021" w:right="1134"/>
        <w:rPr>
          <w:rStyle w:val="default"/>
          <w:rFonts w:cs="FrankRuehl" w:hint="cs"/>
          <w:rtl/>
        </w:rPr>
      </w:pPr>
      <w:r>
        <w:rPr>
          <w:rFonts w:cs="FrankRuehl"/>
          <w:rtl/>
          <w:lang w:val="he-IL"/>
        </w:rPr>
        <w:pict>
          <v:shape id="_x0000_s2527" type="#_x0000_t202" style="position:absolute;left:0;text-align:left;margin-left:470.25pt;margin-top:7.1pt;width:1in;height:16.8pt;z-index:251769344" filled="f" stroked="f">
            <v:textbox inset="1mm,0,1mm,0">
              <w:txbxContent>
                <w:p w:rsidR="00D10EB3" w:rsidRDefault="00D10EB3" w:rsidP="00D10EB3">
                  <w:pPr>
                    <w:spacing w:line="160" w:lineRule="exact"/>
                    <w:jc w:val="left"/>
                    <w:rPr>
                      <w:rFonts w:cs="Miriam"/>
                      <w:noProof/>
                      <w:sz w:val="18"/>
                      <w:szCs w:val="18"/>
                      <w:rtl/>
                    </w:rPr>
                  </w:pPr>
                  <w:r>
                    <w:rPr>
                      <w:rFonts w:cs="Miriam"/>
                      <w:sz w:val="18"/>
                      <w:szCs w:val="18"/>
                      <w:rtl/>
                    </w:rPr>
                    <w:t xml:space="preserve">(תיקון מס' </w:t>
                  </w:r>
                  <w:r>
                    <w:rPr>
                      <w:rFonts w:cs="Miriam" w:hint="cs"/>
                      <w:sz w:val="18"/>
                      <w:szCs w:val="18"/>
                      <w:rtl/>
                    </w:rPr>
                    <w:t>22) תשפ"ב-2022</w:t>
                  </w:r>
                </w:p>
              </w:txbxContent>
            </v:textbox>
            <w10:anchorlock/>
          </v:shape>
        </w:pict>
      </w:r>
      <w:r>
        <w:rPr>
          <w:rFonts w:cs="FrankRuehl" w:hint="cs"/>
          <w:sz w:val="26"/>
          <w:rtl/>
        </w:rPr>
        <w:t>(2)</w:t>
      </w:r>
      <w:r>
        <w:rPr>
          <w:rFonts w:cs="FrankRuehl"/>
          <w:sz w:val="26"/>
          <w:rtl/>
        </w:rPr>
        <w:tab/>
      </w:r>
      <w:r w:rsidR="00254E90" w:rsidRPr="00254E90">
        <w:rPr>
          <w:rStyle w:val="default"/>
          <w:rFonts w:cs="FrankRuehl" w:hint="cs"/>
          <w:rtl/>
        </w:rPr>
        <w:t>לשם ביצוע הוראות סעיף 19מג לחוק שוויון זכויות לאנשים עם מוגבלות כפי שהוחל בפסקה (1), יהיו נתונות לנציב או למפקח שהוסמך לפי סעיף 26ג לחוק האמור, הסמכויות המנויות בסעיף 26ד לאותו חוק, ויחולו לעניין זה הוראות סעיף 26ה לאותו חוק.</w:t>
      </w:r>
    </w:p>
    <w:p w:rsidR="00CD44EC" w:rsidRPr="002D7A40" w:rsidRDefault="00CD44EC">
      <w:pPr>
        <w:pStyle w:val="P00"/>
        <w:spacing w:before="0"/>
        <w:ind w:left="6" w:right="1134" w:hanging="6"/>
        <w:rPr>
          <w:rFonts w:cs="FrankRuehl" w:hint="cs"/>
          <w:b/>
          <w:bCs/>
          <w:vanish/>
          <w:szCs w:val="20"/>
          <w:shd w:val="clear" w:color="auto" w:fill="FFFF99"/>
          <w:rtl/>
        </w:rPr>
      </w:pPr>
      <w:bookmarkStart w:id="78" w:name="Rov228"/>
      <w:r w:rsidRPr="002D7A40">
        <w:rPr>
          <w:rFonts w:cs="FrankRuehl" w:hint="cs"/>
          <w:vanish/>
          <w:color w:val="FF0000"/>
          <w:szCs w:val="20"/>
          <w:shd w:val="clear" w:color="auto" w:fill="FFFF99"/>
          <w:rtl/>
        </w:rPr>
        <w:t>מיום 7.10.2005</w:t>
      </w:r>
    </w:p>
    <w:p w:rsidR="00CD44EC" w:rsidRPr="002D7A40" w:rsidRDefault="00CD44EC">
      <w:pPr>
        <w:pStyle w:val="P00"/>
        <w:spacing w:before="0"/>
        <w:ind w:left="6" w:right="1134" w:hanging="6"/>
        <w:rPr>
          <w:rFonts w:cs="FrankRuehl" w:hint="cs"/>
          <w:b/>
          <w:bCs/>
          <w:vanish/>
          <w:szCs w:val="20"/>
          <w:shd w:val="clear" w:color="auto" w:fill="FFFF99"/>
          <w:rtl/>
        </w:rPr>
      </w:pPr>
      <w:r w:rsidRPr="002D7A40">
        <w:rPr>
          <w:rFonts w:cs="FrankRuehl" w:hint="cs"/>
          <w:b/>
          <w:bCs/>
          <w:vanish/>
          <w:szCs w:val="20"/>
          <w:shd w:val="clear" w:color="auto" w:fill="FFFF99"/>
          <w:rtl/>
        </w:rPr>
        <w:t>תיקון מס' 13</w:t>
      </w:r>
    </w:p>
    <w:p w:rsidR="00CD44EC" w:rsidRPr="002D7A40" w:rsidRDefault="00CD44EC">
      <w:pPr>
        <w:pStyle w:val="P00"/>
        <w:tabs>
          <w:tab w:val="clear" w:pos="6259"/>
        </w:tabs>
        <w:spacing w:before="0"/>
        <w:ind w:left="6" w:right="1134" w:hanging="6"/>
        <w:rPr>
          <w:rFonts w:cs="FrankRuehl" w:hint="cs"/>
          <w:vanish/>
          <w:szCs w:val="20"/>
          <w:shd w:val="clear" w:color="auto" w:fill="FFFF99"/>
          <w:rtl/>
        </w:rPr>
      </w:pPr>
      <w:hyperlink r:id="rId218" w:history="1">
        <w:r w:rsidRPr="002D7A40">
          <w:rPr>
            <w:rStyle w:val="Hyperlink"/>
            <w:rFonts w:cs="FrankRuehl" w:hint="cs"/>
            <w:vanish/>
            <w:szCs w:val="20"/>
            <w:shd w:val="clear" w:color="auto" w:fill="FFFF99"/>
            <w:rtl/>
          </w:rPr>
          <w:t>ס"ח תשס"ה מס' 1995</w:t>
        </w:r>
      </w:hyperlink>
      <w:r w:rsidRPr="002D7A40">
        <w:rPr>
          <w:rFonts w:cs="FrankRuehl" w:hint="cs"/>
          <w:vanish/>
          <w:szCs w:val="20"/>
          <w:shd w:val="clear" w:color="auto" w:fill="FFFF99"/>
          <w:rtl/>
        </w:rPr>
        <w:t xml:space="preserve"> מיום 7.4.2005 עמ' 334 (</w:t>
      </w:r>
      <w:hyperlink r:id="rId219" w:history="1">
        <w:r w:rsidRPr="002D7A40">
          <w:rPr>
            <w:rStyle w:val="Hyperlink"/>
            <w:rFonts w:cs="FrankRuehl" w:hint="cs"/>
            <w:vanish/>
            <w:szCs w:val="20"/>
            <w:shd w:val="clear" w:color="auto" w:fill="FFFF99"/>
            <w:rtl/>
          </w:rPr>
          <w:t>ה"ח 2951</w:t>
        </w:r>
      </w:hyperlink>
      <w:r w:rsidRPr="002D7A40">
        <w:rPr>
          <w:rFonts w:cs="FrankRuehl" w:hint="cs"/>
          <w:vanish/>
          <w:szCs w:val="20"/>
          <w:shd w:val="clear" w:color="auto" w:fill="FFFF99"/>
          <w:rtl/>
        </w:rPr>
        <w:t>)</w:t>
      </w:r>
    </w:p>
    <w:p w:rsidR="00CD44EC" w:rsidRPr="002D7A40" w:rsidRDefault="00CD44EC">
      <w:pPr>
        <w:pStyle w:val="P00"/>
        <w:tabs>
          <w:tab w:val="clear" w:pos="6259"/>
        </w:tabs>
        <w:spacing w:before="0"/>
        <w:ind w:left="6" w:right="1134" w:hanging="6"/>
        <w:rPr>
          <w:rFonts w:cs="FrankRuehl"/>
          <w:vanish/>
          <w:szCs w:val="20"/>
          <w:shd w:val="clear" w:color="auto" w:fill="FFFF99"/>
          <w:rtl/>
        </w:rPr>
      </w:pPr>
      <w:r w:rsidRPr="002D7A40">
        <w:rPr>
          <w:rFonts w:cs="FrankRuehl" w:hint="cs"/>
          <w:b/>
          <w:bCs/>
          <w:vanish/>
          <w:szCs w:val="20"/>
          <w:shd w:val="clear" w:color="auto" w:fill="FFFF99"/>
          <w:rtl/>
        </w:rPr>
        <w:t>הוספת סעיף 14ד</w:t>
      </w:r>
    </w:p>
    <w:p w:rsidR="00254E90" w:rsidRPr="002D7A40" w:rsidRDefault="00254E90">
      <w:pPr>
        <w:pStyle w:val="P00"/>
        <w:tabs>
          <w:tab w:val="clear" w:pos="6259"/>
        </w:tabs>
        <w:spacing w:before="0"/>
        <w:ind w:left="6" w:right="1134" w:hanging="6"/>
        <w:rPr>
          <w:rFonts w:cs="FrankRuehl"/>
          <w:vanish/>
          <w:szCs w:val="20"/>
          <w:shd w:val="clear" w:color="auto" w:fill="FFFF99"/>
          <w:rtl/>
        </w:rPr>
      </w:pPr>
    </w:p>
    <w:p w:rsidR="00254E90" w:rsidRPr="002D7A40" w:rsidRDefault="00254E90">
      <w:pPr>
        <w:pStyle w:val="P00"/>
        <w:tabs>
          <w:tab w:val="clear" w:pos="6259"/>
        </w:tabs>
        <w:spacing w:before="0"/>
        <w:ind w:left="6" w:right="1134" w:hanging="6"/>
        <w:rPr>
          <w:rFonts w:cs="FrankRuehl"/>
          <w:vanish/>
          <w:color w:val="FF0000"/>
          <w:szCs w:val="20"/>
          <w:shd w:val="clear" w:color="auto" w:fill="FFFF99"/>
          <w:rtl/>
        </w:rPr>
      </w:pPr>
      <w:r w:rsidRPr="002D7A40">
        <w:rPr>
          <w:rFonts w:cs="FrankRuehl" w:hint="cs"/>
          <w:vanish/>
          <w:color w:val="FF0000"/>
          <w:szCs w:val="20"/>
          <w:shd w:val="clear" w:color="auto" w:fill="FFFF99"/>
          <w:rtl/>
        </w:rPr>
        <w:t>מיום 13.7.2022</w:t>
      </w:r>
    </w:p>
    <w:p w:rsidR="00254E90" w:rsidRPr="002D7A40" w:rsidRDefault="00254E90">
      <w:pPr>
        <w:pStyle w:val="P00"/>
        <w:tabs>
          <w:tab w:val="clear" w:pos="6259"/>
        </w:tabs>
        <w:spacing w:before="0"/>
        <w:ind w:left="6" w:right="1134" w:hanging="6"/>
        <w:rPr>
          <w:rFonts w:cs="FrankRuehl"/>
          <w:vanish/>
          <w:szCs w:val="20"/>
          <w:shd w:val="clear" w:color="auto" w:fill="FFFF99"/>
          <w:rtl/>
        </w:rPr>
      </w:pPr>
      <w:r w:rsidRPr="002D7A40">
        <w:rPr>
          <w:rFonts w:cs="FrankRuehl" w:hint="cs"/>
          <w:b/>
          <w:bCs/>
          <w:vanish/>
          <w:szCs w:val="20"/>
          <w:shd w:val="clear" w:color="auto" w:fill="FFFF99"/>
          <w:rtl/>
        </w:rPr>
        <w:t>תיקון מס' 22</w:t>
      </w:r>
    </w:p>
    <w:p w:rsidR="00254E90" w:rsidRPr="002D7A40" w:rsidRDefault="00254E90">
      <w:pPr>
        <w:pStyle w:val="P00"/>
        <w:tabs>
          <w:tab w:val="clear" w:pos="6259"/>
        </w:tabs>
        <w:spacing w:before="0"/>
        <w:ind w:left="6" w:right="1134" w:hanging="6"/>
        <w:rPr>
          <w:rFonts w:cs="FrankRuehl"/>
          <w:vanish/>
          <w:szCs w:val="20"/>
          <w:shd w:val="clear" w:color="auto" w:fill="FFFF99"/>
          <w:rtl/>
        </w:rPr>
      </w:pPr>
      <w:hyperlink r:id="rId220" w:history="1">
        <w:r w:rsidRPr="002D7A40">
          <w:rPr>
            <w:rStyle w:val="Hyperlink"/>
            <w:rFonts w:cs="FrankRuehl" w:hint="cs"/>
            <w:vanish/>
            <w:szCs w:val="20"/>
            <w:shd w:val="clear" w:color="auto" w:fill="FFFF99"/>
            <w:rtl/>
          </w:rPr>
          <w:t>ס"ח תשפ"ב מס' 3007</w:t>
        </w:r>
      </w:hyperlink>
      <w:r w:rsidRPr="002D7A40">
        <w:rPr>
          <w:rFonts w:cs="FrankRuehl" w:hint="cs"/>
          <w:vanish/>
          <w:szCs w:val="20"/>
          <w:shd w:val="clear" w:color="auto" w:fill="FFFF99"/>
          <w:rtl/>
        </w:rPr>
        <w:t xml:space="preserve"> מיום 13.7.2022 עמ' 1149 (</w:t>
      </w:r>
      <w:hyperlink r:id="rId221" w:history="1">
        <w:r w:rsidRPr="002D7A40">
          <w:rPr>
            <w:rStyle w:val="Hyperlink"/>
            <w:rFonts w:cs="FrankRuehl" w:hint="cs"/>
            <w:vanish/>
            <w:szCs w:val="20"/>
            <w:shd w:val="clear" w:color="auto" w:fill="FFFF99"/>
            <w:rtl/>
          </w:rPr>
          <w:t>ה"ח 1444</w:t>
        </w:r>
      </w:hyperlink>
      <w:r w:rsidRPr="002D7A40">
        <w:rPr>
          <w:rFonts w:cs="FrankRuehl" w:hint="cs"/>
          <w:vanish/>
          <w:szCs w:val="20"/>
          <w:shd w:val="clear" w:color="auto" w:fill="FFFF99"/>
          <w:rtl/>
        </w:rPr>
        <w:t>)</w:t>
      </w:r>
    </w:p>
    <w:p w:rsidR="00254E90" w:rsidRPr="002D7A40" w:rsidRDefault="00254E90" w:rsidP="00254E90">
      <w:pPr>
        <w:pStyle w:val="P00"/>
        <w:ind w:left="0" w:right="1134"/>
        <w:rPr>
          <w:rStyle w:val="default"/>
          <w:rFonts w:cs="FrankRuehl"/>
          <w:vanish/>
          <w:sz w:val="22"/>
          <w:szCs w:val="22"/>
          <w:shd w:val="clear" w:color="auto" w:fill="FFFF99"/>
          <w:rtl/>
        </w:rPr>
      </w:pPr>
      <w:r w:rsidRPr="002D7A40">
        <w:rPr>
          <w:rStyle w:val="default"/>
          <w:rFonts w:cs="FrankRuehl" w:hint="cs"/>
          <w:vanish/>
          <w:sz w:val="22"/>
          <w:szCs w:val="22"/>
          <w:shd w:val="clear" w:color="auto" w:fill="FFFF99"/>
          <w:rtl/>
        </w:rPr>
        <w:tab/>
        <w:t>(ו)</w:t>
      </w:r>
      <w:r w:rsidRPr="002D7A40">
        <w:rPr>
          <w:rStyle w:val="default"/>
          <w:rFonts w:cs="FrankRuehl" w:hint="cs"/>
          <w:vanish/>
          <w:sz w:val="22"/>
          <w:szCs w:val="22"/>
          <w:shd w:val="clear" w:color="auto" w:fill="FFFF99"/>
          <w:rtl/>
        </w:rPr>
        <w:tab/>
        <w:t xml:space="preserve">בלי לגרוע מהוראות חוק זה, </w:t>
      </w:r>
    </w:p>
    <w:p w:rsidR="00254E90" w:rsidRPr="002D7A40" w:rsidRDefault="00254E90" w:rsidP="00254E90">
      <w:pPr>
        <w:pStyle w:val="P00"/>
        <w:spacing w:before="0"/>
        <w:ind w:left="1021" w:right="1134"/>
        <w:rPr>
          <w:rStyle w:val="default"/>
          <w:rFonts w:cs="FrankRuehl"/>
          <w:vanish/>
          <w:sz w:val="22"/>
          <w:szCs w:val="22"/>
          <w:shd w:val="clear" w:color="auto" w:fill="FFFF99"/>
          <w:rtl/>
        </w:rPr>
      </w:pPr>
      <w:r w:rsidRPr="002D7A40">
        <w:rPr>
          <w:rStyle w:val="default"/>
          <w:rFonts w:cs="FrankRuehl" w:hint="cs"/>
          <w:vanish/>
          <w:sz w:val="22"/>
          <w:szCs w:val="22"/>
          <w:u w:val="single"/>
          <w:shd w:val="clear" w:color="auto" w:fill="FFFF99"/>
          <w:rtl/>
        </w:rPr>
        <w:t>(1)</w:t>
      </w:r>
      <w:r w:rsidRPr="002D7A40">
        <w:rPr>
          <w:rStyle w:val="default"/>
          <w:rFonts w:cs="FrankRuehl"/>
          <w:vanish/>
          <w:sz w:val="22"/>
          <w:szCs w:val="22"/>
          <w:shd w:val="clear" w:color="auto" w:fill="FFFF99"/>
          <w:rtl/>
        </w:rPr>
        <w:tab/>
      </w:r>
      <w:r w:rsidRPr="002D7A40">
        <w:rPr>
          <w:rStyle w:val="default"/>
          <w:rFonts w:cs="FrankRuehl" w:hint="cs"/>
          <w:vanish/>
          <w:sz w:val="22"/>
          <w:szCs w:val="22"/>
          <w:shd w:val="clear" w:color="auto" w:fill="FFFF99"/>
          <w:rtl/>
        </w:rPr>
        <w:t>על הוראות סעיף זה יחולו סימנים י"ב, י"ג ו-י"ד לפרק ה'1 בחוק שוויון זכויות לאנשים עם מוגבלות, לרבות בדבר סמכות בית המשפט לפסוק פיצוי בלא הוכחת נזק כאמור בסעיף 19נא(ב), ואולם סימנים אלה לא יחולו כנגד בעלי דירות מגורים והמתגוררים בהן;</w:t>
      </w:r>
    </w:p>
    <w:p w:rsidR="00254E90" w:rsidRPr="002D7A40" w:rsidRDefault="00254E90" w:rsidP="002D7A40">
      <w:pPr>
        <w:pStyle w:val="P00"/>
        <w:spacing w:before="0"/>
        <w:ind w:left="1021" w:right="1134"/>
        <w:rPr>
          <w:rStyle w:val="default"/>
          <w:rFonts w:cs="FrankRuehl" w:hint="cs"/>
          <w:sz w:val="2"/>
          <w:szCs w:val="2"/>
          <w:rtl/>
        </w:rPr>
      </w:pPr>
      <w:r w:rsidRPr="002D7A40">
        <w:rPr>
          <w:rStyle w:val="default"/>
          <w:rFonts w:cs="FrankRuehl" w:hint="cs"/>
          <w:vanish/>
          <w:sz w:val="22"/>
          <w:szCs w:val="22"/>
          <w:u w:val="single"/>
          <w:shd w:val="clear" w:color="auto" w:fill="FFFF99"/>
          <w:rtl/>
        </w:rPr>
        <w:t>(2)</w:t>
      </w:r>
      <w:r w:rsidRPr="002D7A40">
        <w:rPr>
          <w:rStyle w:val="default"/>
          <w:rFonts w:cs="FrankRuehl"/>
          <w:vanish/>
          <w:sz w:val="22"/>
          <w:szCs w:val="22"/>
          <w:u w:val="single"/>
          <w:shd w:val="clear" w:color="auto" w:fill="FFFF99"/>
          <w:rtl/>
        </w:rPr>
        <w:tab/>
      </w:r>
      <w:r w:rsidRPr="002D7A40">
        <w:rPr>
          <w:rStyle w:val="default"/>
          <w:rFonts w:cs="FrankRuehl" w:hint="cs"/>
          <w:vanish/>
          <w:sz w:val="22"/>
          <w:szCs w:val="22"/>
          <w:u w:val="single"/>
          <w:shd w:val="clear" w:color="auto" w:fill="FFFF99"/>
          <w:rtl/>
        </w:rPr>
        <w:t>לשם ביצוע הוראות סעיף 19מג לחוק שוויון זכויות לאנשים עם מוגבלות כפי שהוחל בפסקה (1), יהיו נתונות לנציב או למפקח שהוסמך לפי סעיף 26ג לחוק האמור, הסמכויות המנויות בסעיף 26ד לאותו חוק, ויחולו לעניין זה הוראות סעיף 26ה לאותו חוק.</w:t>
      </w:r>
      <w:bookmarkEnd w:id="78"/>
    </w:p>
    <w:p w:rsidR="00CD44EC" w:rsidRDefault="00CD44EC">
      <w:pPr>
        <w:pStyle w:val="P00"/>
        <w:spacing w:before="72"/>
        <w:ind w:left="0" w:right="1134"/>
        <w:rPr>
          <w:rStyle w:val="default"/>
          <w:rFonts w:cs="FrankRuehl"/>
          <w:rtl/>
        </w:rPr>
      </w:pPr>
      <w:bookmarkStart w:id="79" w:name="Seif27"/>
      <w:bookmarkEnd w:id="79"/>
      <w:r>
        <w:rPr>
          <w:lang w:val="he-IL"/>
        </w:rPr>
        <w:pict>
          <v:rect id="_x0000_s2133" style="position:absolute;left:0;text-align:left;margin-left:464.5pt;margin-top:8.05pt;width:75.05pt;height:8.4pt;z-index:251612672"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הש</w:t>
                  </w:r>
                  <w:r>
                    <w:rPr>
                      <w:rFonts w:cs="Miriam" w:hint="cs"/>
                      <w:sz w:val="18"/>
                      <w:szCs w:val="18"/>
                      <w:rtl/>
                    </w:rPr>
                    <w:t>ימוש במקלטים</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ישתמש אדם במקלט למטרה אחרת מאשר לחסות בו בשעת התקפה, אלא על פי רשיון מאת הרשות המוסמכת.</w:t>
      </w:r>
    </w:p>
    <w:p w:rsidR="00CD44EC" w:rsidRDefault="00CD44EC">
      <w:pPr>
        <w:pStyle w:val="P00"/>
        <w:spacing w:before="72"/>
        <w:ind w:left="0" w:right="1134"/>
        <w:rPr>
          <w:rStyle w:val="default"/>
          <w:rFonts w:cs="FrankRuehl"/>
          <w:rtl/>
        </w:rPr>
      </w:pPr>
      <w:r>
        <w:rPr>
          <w:rFonts w:cs="FrankRuehl"/>
          <w:rtl/>
          <w:lang w:val="he-IL"/>
        </w:rPr>
        <w:pict>
          <v:shape id="_x0000_s2353" type="#_x0000_t202" style="position:absolute;left:0;text-align:left;margin-left:470.25pt;margin-top:7.1pt;width:1in;height:16.8pt;z-index:251701760" filled="f" stroked="f">
            <v:textbox inset="1mm,0,1mm,0">
              <w:txbxContent>
                <w:p w:rsidR="00B56D9C" w:rsidRDefault="00B56D9C">
                  <w:pPr>
                    <w:spacing w:line="160" w:lineRule="exact"/>
                    <w:jc w:val="left"/>
                    <w:rPr>
                      <w:rFonts w:cs="Miriam"/>
                      <w:noProof/>
                      <w:sz w:val="18"/>
                      <w:szCs w:val="18"/>
                      <w:rtl/>
                    </w:rPr>
                  </w:pPr>
                  <w:r>
                    <w:rPr>
                      <w:rFonts w:cs="Miriam"/>
                      <w:sz w:val="18"/>
                      <w:szCs w:val="18"/>
                      <w:rtl/>
                    </w:rPr>
                    <w:t>(תיקון מס' 2)</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כ"ט-</w:t>
                  </w:r>
                  <w:r>
                    <w:rPr>
                      <w:rFonts w:cs="Miriam"/>
                      <w:sz w:val="18"/>
                      <w:szCs w:val="18"/>
                      <w:rtl/>
                    </w:rPr>
                    <w:t>1969</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קום שנועד לשמש מקלט על פי כל חיקוק לא יעמידו אדם ללא רשיון</w:t>
      </w:r>
      <w:r>
        <w:rPr>
          <w:rStyle w:val="default"/>
          <w:rFonts w:cs="FrankRuehl"/>
          <w:rtl/>
        </w:rPr>
        <w:t xml:space="preserve"> ה</w:t>
      </w:r>
      <w:r>
        <w:rPr>
          <w:rStyle w:val="default"/>
          <w:rFonts w:cs="FrankRuehl" w:hint="cs"/>
          <w:rtl/>
        </w:rPr>
        <w:t>רשות המוסמכת לרשותו של אחר, בדרך של מכירה, שכירות או הרשאה או בכל דרך אחרת, אם הוא יודע או יכול לדעת בנסיבות הענין שהמקום ישמש בידי האחר שלא על מנת לחסות בו בשעת התקפה בלבד</w:t>
      </w:r>
      <w:r>
        <w:rPr>
          <w:rStyle w:val="default"/>
          <w:rFonts w:cs="FrankRuehl"/>
          <w:rtl/>
        </w:rPr>
        <w:t xml:space="preserve">, </w:t>
      </w:r>
      <w:r>
        <w:rPr>
          <w:rStyle w:val="default"/>
          <w:rFonts w:cs="FrankRuehl" w:hint="cs"/>
          <w:rtl/>
        </w:rPr>
        <w:t>אלא אם כן השימוש האחר הותר על ידי הרשות המוסמכת לפי סעיף זה.</w:t>
      </w:r>
    </w:p>
    <w:p w:rsidR="00CD44EC" w:rsidRDefault="00CD44EC">
      <w:pPr>
        <w:pStyle w:val="P00"/>
        <w:spacing w:before="72"/>
        <w:ind w:left="0" w:right="1134"/>
        <w:rPr>
          <w:rStyle w:val="default"/>
          <w:rFonts w:cs="FrankRuehl"/>
          <w:rtl/>
        </w:rPr>
      </w:pPr>
      <w:r>
        <w:rPr>
          <w:rFonts w:cs="FrankRuehl"/>
          <w:rtl/>
          <w:lang w:val="he-IL"/>
        </w:rPr>
        <w:pict>
          <v:shape id="_x0000_s2354" type="#_x0000_t202" style="position:absolute;left:0;text-align:left;margin-left:470.25pt;margin-top:7.1pt;width:1in;height:16.8pt;z-index:251702784" filled="f" stroked="f">
            <v:textbox inset="1mm,0,1mm,0">
              <w:txbxContent>
                <w:p w:rsidR="00B56D9C" w:rsidRDefault="00B56D9C">
                  <w:pPr>
                    <w:spacing w:line="160" w:lineRule="exact"/>
                    <w:jc w:val="left"/>
                    <w:rPr>
                      <w:rFonts w:cs="Miriam"/>
                      <w:noProof/>
                      <w:sz w:val="18"/>
                      <w:szCs w:val="18"/>
                      <w:rtl/>
                    </w:rPr>
                  </w:pPr>
                  <w:r>
                    <w:rPr>
                      <w:rFonts w:cs="Miriam"/>
                      <w:sz w:val="18"/>
                      <w:szCs w:val="18"/>
                      <w:rtl/>
                    </w:rPr>
                    <w:t>(תיקון מס' 2)</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כ"ט-</w:t>
                  </w:r>
                  <w:r>
                    <w:rPr>
                      <w:rFonts w:cs="Miriam"/>
                      <w:sz w:val="18"/>
                      <w:szCs w:val="18"/>
                      <w:rtl/>
                    </w:rPr>
                    <w:t>1969</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הא זו הגנה טו</w:t>
      </w:r>
      <w:r>
        <w:rPr>
          <w:rStyle w:val="default"/>
          <w:rFonts w:cs="FrankRuehl"/>
          <w:rtl/>
        </w:rPr>
        <w:t>בה</w:t>
      </w:r>
      <w:r>
        <w:rPr>
          <w:rStyle w:val="default"/>
          <w:rFonts w:cs="FrankRuehl" w:hint="cs"/>
          <w:rtl/>
        </w:rPr>
        <w:t xml:space="preserve"> לאדם הנאשם בעבירה על סעיף קטן (ב), אם יוכיח שערך מסמך בכתב על העסקה שמכוחה הועמד המקום לרשותו של אחר, שפירש בו כי המקום נועד לשמש למקלט וכי כל שימוש אחר בו אסור זולת על פי</w:t>
      </w:r>
      <w:r>
        <w:rPr>
          <w:rStyle w:val="default"/>
          <w:rFonts w:cs="FrankRuehl"/>
          <w:rtl/>
        </w:rPr>
        <w:t xml:space="preserve"> </w:t>
      </w:r>
      <w:r>
        <w:rPr>
          <w:rStyle w:val="default"/>
          <w:rFonts w:cs="FrankRuehl" w:hint="cs"/>
          <w:rtl/>
        </w:rPr>
        <w:t>רשיון הרשות המוסמכת ושהמסמך או כפל ממנו נמסר לאדם האחר לפני שהמקום הועמד לרשותו.</w:t>
      </w:r>
    </w:p>
    <w:p w:rsidR="00CD44EC" w:rsidRDefault="00CD44EC">
      <w:pPr>
        <w:pStyle w:val="P00"/>
        <w:spacing w:before="72"/>
        <w:ind w:left="0" w:right="1134"/>
        <w:rPr>
          <w:rStyle w:val="default"/>
          <w:rFonts w:cs="FrankRuehl"/>
          <w:rtl/>
        </w:rPr>
      </w:pPr>
      <w:r>
        <w:rPr>
          <w:rFonts w:cs="FrankRuehl"/>
          <w:rtl/>
          <w:lang w:val="he-IL"/>
        </w:rPr>
        <w:pict>
          <v:shape id="_x0000_s2355" type="#_x0000_t202" style="position:absolute;left:0;text-align:left;margin-left:470.25pt;margin-top:7.1pt;width:1in;height:16.8pt;z-index:251703808" filled="f" stroked="f">
            <v:textbox inset="1mm,0,1mm,0">
              <w:txbxContent>
                <w:p w:rsidR="00B56D9C" w:rsidRDefault="00B56D9C">
                  <w:pPr>
                    <w:spacing w:line="160" w:lineRule="exact"/>
                    <w:jc w:val="left"/>
                    <w:rPr>
                      <w:rFonts w:cs="Miriam"/>
                      <w:noProof/>
                      <w:sz w:val="18"/>
                      <w:szCs w:val="18"/>
                      <w:rtl/>
                    </w:rPr>
                  </w:pPr>
                  <w:r>
                    <w:rPr>
                      <w:rFonts w:cs="Miriam"/>
                      <w:sz w:val="18"/>
                      <w:szCs w:val="18"/>
                      <w:rtl/>
                    </w:rPr>
                    <w:t>(תיקון מס' 2)</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כ"ט-</w:t>
                  </w:r>
                  <w:r>
                    <w:rPr>
                      <w:rFonts w:cs="Miriam"/>
                      <w:sz w:val="18"/>
                      <w:szCs w:val="18"/>
                      <w:rtl/>
                    </w:rPr>
                    <w:t>1969</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סכם להעמיד מקלט לרשותו של אחר בניגוד לאיסור שבסעיף קטן (ב) </w:t>
      </w:r>
      <w:r>
        <w:rPr>
          <w:rStyle w:val="default"/>
          <w:rFonts w:cs="FrankRuehl"/>
          <w:rtl/>
        </w:rPr>
        <w:t xml:space="preserve">– </w:t>
      </w:r>
      <w:r>
        <w:rPr>
          <w:rStyle w:val="default"/>
          <w:rFonts w:cs="FrankRuehl" w:hint="cs"/>
          <w:rtl/>
        </w:rPr>
        <w:t>בטל, וכל צד להסכם חייב להחזיר את מה שקיבל מכוח ההסכם, או אם לא ניתן להחזירו בעין, את שוויו; אולם אם היה אות</w:t>
      </w:r>
      <w:r>
        <w:rPr>
          <w:rStyle w:val="default"/>
          <w:rFonts w:cs="FrankRuehl"/>
          <w:rtl/>
        </w:rPr>
        <w:t>ו</w:t>
      </w:r>
      <w:r>
        <w:rPr>
          <w:rStyle w:val="default"/>
          <w:rFonts w:cs="FrankRuehl" w:hint="cs"/>
          <w:rtl/>
        </w:rPr>
        <w:t xml:space="preserve"> הסכם חלק בלבד של עסקה, רשאי בית המשפט, אם ראה שהחלקים האחרים של העסקה ניתנים להפ</w:t>
      </w:r>
      <w:r>
        <w:rPr>
          <w:rStyle w:val="default"/>
          <w:rFonts w:cs="FrankRuehl"/>
          <w:rtl/>
        </w:rPr>
        <w:t>רד</w:t>
      </w:r>
      <w:r>
        <w:rPr>
          <w:rStyle w:val="default"/>
          <w:rFonts w:cs="FrankRuehl" w:hint="cs"/>
          <w:rtl/>
        </w:rPr>
        <w:t>ה, לקיים את החלקים של העסקה שאין בהם הפרת האיסור שבסעיף קטן (ב), הכל בתנאים שבית המשפט יראה לצודק בנסיבות הענין.</w:t>
      </w:r>
    </w:p>
    <w:p w:rsidR="00CD44EC" w:rsidRDefault="00CD44EC">
      <w:pPr>
        <w:pStyle w:val="P00"/>
        <w:spacing w:before="72"/>
        <w:ind w:left="0" w:right="1134"/>
        <w:rPr>
          <w:rStyle w:val="default"/>
          <w:rFonts w:cs="FrankRuehl"/>
          <w:rtl/>
        </w:rPr>
      </w:pPr>
      <w:r>
        <w:rPr>
          <w:rFonts w:cs="FrankRuehl"/>
          <w:rtl/>
          <w:lang w:val="he-IL"/>
        </w:rPr>
        <w:pict>
          <v:shape id="_x0000_s2356" type="#_x0000_t202" style="position:absolute;left:0;text-align:left;margin-left:470.25pt;margin-top:7.1pt;width:1in;height:16.8pt;z-index:251704832" filled="f" stroked="f">
            <v:textbox inset="1mm,0,1mm,0">
              <w:txbxContent>
                <w:p w:rsidR="00B56D9C" w:rsidRDefault="00B56D9C">
                  <w:pPr>
                    <w:spacing w:line="160" w:lineRule="exact"/>
                    <w:jc w:val="left"/>
                    <w:rPr>
                      <w:rFonts w:cs="Miriam"/>
                      <w:noProof/>
                      <w:sz w:val="18"/>
                      <w:szCs w:val="18"/>
                      <w:rtl/>
                    </w:rPr>
                  </w:pPr>
                  <w:r>
                    <w:rPr>
                      <w:rFonts w:cs="Miriam"/>
                      <w:sz w:val="18"/>
                      <w:szCs w:val="18"/>
                      <w:rtl/>
                    </w:rPr>
                    <w:t>(תיקון מס' 2)</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כ"ט-</w:t>
                  </w:r>
                  <w:r>
                    <w:rPr>
                      <w:rFonts w:cs="Miriam"/>
                      <w:sz w:val="18"/>
                      <w:szCs w:val="18"/>
                      <w:rtl/>
                    </w:rPr>
                    <w:t>1969</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יהרוס אדם מקלט, אלא על פי רשיון מאת הרשות</w:t>
      </w:r>
      <w:r>
        <w:rPr>
          <w:rStyle w:val="default"/>
          <w:rFonts w:cs="FrankRuehl"/>
          <w:rtl/>
        </w:rPr>
        <w:t xml:space="preserve"> ה</w:t>
      </w:r>
      <w:r>
        <w:rPr>
          <w:rStyle w:val="default"/>
          <w:rFonts w:cs="FrankRuehl" w:hint="cs"/>
          <w:rtl/>
        </w:rPr>
        <w:t>מוסמכת.</w:t>
      </w:r>
    </w:p>
    <w:p w:rsidR="00CD44EC" w:rsidRDefault="00CD44EC">
      <w:pPr>
        <w:pStyle w:val="P00"/>
        <w:spacing w:before="72"/>
        <w:ind w:left="0" w:right="1134"/>
        <w:rPr>
          <w:rStyle w:val="default"/>
          <w:rFonts w:cs="FrankRuehl"/>
          <w:rtl/>
        </w:rPr>
      </w:pPr>
      <w:r>
        <w:rPr>
          <w:rFonts w:cs="FrankRuehl"/>
          <w:rtl/>
          <w:lang w:val="he-IL"/>
        </w:rPr>
        <w:pict>
          <v:shape id="_x0000_s2357" type="#_x0000_t202" style="position:absolute;left:0;text-align:left;margin-left:470.25pt;margin-top:7.1pt;width:1in;height:16.8pt;z-index:251705856" filled="f" stroked="f">
            <v:textbox inset="1mm,0,1mm,0">
              <w:txbxContent>
                <w:p w:rsidR="00B56D9C" w:rsidRDefault="00B56D9C">
                  <w:pPr>
                    <w:spacing w:line="160" w:lineRule="exact"/>
                    <w:jc w:val="left"/>
                    <w:rPr>
                      <w:rFonts w:cs="Miriam"/>
                      <w:noProof/>
                      <w:sz w:val="18"/>
                      <w:szCs w:val="18"/>
                      <w:rtl/>
                    </w:rPr>
                  </w:pPr>
                  <w:r>
                    <w:rPr>
                      <w:rFonts w:cs="Miriam"/>
                      <w:sz w:val="18"/>
                      <w:szCs w:val="18"/>
                      <w:rtl/>
                    </w:rPr>
                    <w:t>(תיקון מס' 2)</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כ"ט-</w:t>
                  </w:r>
                  <w:r>
                    <w:rPr>
                      <w:rFonts w:cs="Miriam"/>
                      <w:sz w:val="18"/>
                      <w:szCs w:val="18"/>
                      <w:rtl/>
                    </w:rPr>
                    <w:t>1969</w:t>
                  </w:r>
                </w:p>
              </w:txbxContent>
            </v:textbox>
            <w10:anchorlock/>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מחזיק במקום שהוא מקלט, חייב בשעת התקפה לאפשר לכל אדם הנמצא סמוך למקום להיכנ</w:t>
      </w:r>
      <w:r>
        <w:rPr>
          <w:rStyle w:val="default"/>
          <w:rFonts w:cs="FrankRuehl"/>
          <w:rtl/>
        </w:rPr>
        <w:t xml:space="preserve">ס </w:t>
      </w:r>
      <w:r>
        <w:rPr>
          <w:rStyle w:val="default"/>
          <w:rFonts w:cs="FrankRuehl" w:hint="cs"/>
          <w:rtl/>
        </w:rPr>
        <w:t>למקלט ולשהות בו כל שעת ההתקפה.</w:t>
      </w:r>
    </w:p>
    <w:p w:rsidR="00CD44EC" w:rsidRDefault="00CD44EC">
      <w:pPr>
        <w:pStyle w:val="P00"/>
        <w:spacing w:before="72"/>
        <w:ind w:left="0" w:right="1134"/>
        <w:rPr>
          <w:rFonts w:cs="FrankRuehl" w:hint="cs"/>
          <w:sz w:val="26"/>
          <w:rtl/>
        </w:rPr>
      </w:pPr>
      <w:r>
        <w:rPr>
          <w:rFonts w:cs="FrankRuehl"/>
          <w:rtl/>
          <w:lang w:val="he-IL"/>
        </w:rPr>
        <w:pict>
          <v:shape id="_x0000_s2358" type="#_x0000_t202" style="position:absolute;left:0;text-align:left;margin-left:470.25pt;margin-top:7.1pt;width:1in;height:16.8pt;z-index:251706880" filled="f" stroked="f">
            <v:textbox inset="1mm,0,1mm,0">
              <w:txbxContent>
                <w:p w:rsidR="00B56D9C" w:rsidRDefault="00B56D9C">
                  <w:pPr>
                    <w:spacing w:line="160" w:lineRule="exact"/>
                    <w:jc w:val="left"/>
                    <w:rPr>
                      <w:rFonts w:cs="Miriam"/>
                      <w:noProof/>
                      <w:sz w:val="18"/>
                      <w:szCs w:val="18"/>
                      <w:rtl/>
                    </w:rPr>
                  </w:pPr>
                  <w:r>
                    <w:rPr>
                      <w:rFonts w:cs="Miriam"/>
                      <w:sz w:val="18"/>
                      <w:szCs w:val="18"/>
                      <w:rtl/>
                    </w:rPr>
                    <w:t>(תיקון מס' 2)</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כ"ט-</w:t>
                  </w:r>
                  <w:r>
                    <w:rPr>
                      <w:rFonts w:cs="Miriam"/>
                      <w:sz w:val="18"/>
                      <w:szCs w:val="18"/>
                      <w:rtl/>
                    </w:rPr>
                    <w:t>1969</w:t>
                  </w:r>
                </w:p>
              </w:txbxContent>
            </v:textbox>
            <w10:anchorlock/>
          </v:shape>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ר</w:t>
      </w:r>
      <w:r>
        <w:rPr>
          <w:rStyle w:val="default"/>
          <w:rFonts w:cs="FrankRuehl" w:hint="cs"/>
          <w:rtl/>
        </w:rPr>
        <w:t>אש הגא רשאי לקבוע הוראות בדבר אופן השימוש במקלט ציבורי או במחסה ציבורי, וכללי ההתנהגות של בני אדם הנמצאים בהם לשם מחסה. הוראות אלה אין חובה לפרסמן ברשומות, אלא יוצגו באופן הנראה לעין בכניסה ל</w:t>
      </w:r>
      <w:r>
        <w:rPr>
          <w:rStyle w:val="default"/>
          <w:rFonts w:cs="FrankRuehl"/>
          <w:rtl/>
        </w:rPr>
        <w:t>מק</w:t>
      </w:r>
      <w:r>
        <w:rPr>
          <w:rStyle w:val="default"/>
          <w:rFonts w:cs="FrankRuehl" w:hint="cs"/>
          <w:rtl/>
        </w:rPr>
        <w:t>ום או בתוך המקום שעליו הן חלות.</w:t>
      </w:r>
    </w:p>
    <w:p w:rsidR="00CD44EC" w:rsidRPr="006C4202" w:rsidRDefault="00CD44EC">
      <w:pPr>
        <w:pStyle w:val="P00"/>
        <w:spacing w:before="0"/>
        <w:ind w:left="0" w:right="1134"/>
        <w:rPr>
          <w:rFonts w:cs="FrankRuehl" w:hint="cs"/>
          <w:b/>
          <w:bCs/>
          <w:vanish/>
          <w:szCs w:val="20"/>
          <w:shd w:val="clear" w:color="auto" w:fill="FFFF99"/>
          <w:rtl/>
        </w:rPr>
      </w:pPr>
      <w:bookmarkStart w:id="80" w:name="Rov178"/>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22"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161 (</w:t>
      </w:r>
      <w:hyperlink r:id="rId223"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vanish/>
          <w:sz w:val="22"/>
          <w:szCs w:val="22"/>
          <w:shd w:val="clear" w:color="auto" w:fill="FFFF99"/>
          <w:rtl/>
        </w:rPr>
      </w:pPr>
      <w:r w:rsidRPr="006C4202">
        <w:rPr>
          <w:rStyle w:val="big-number"/>
          <w:rFonts w:cs="FrankRuehl"/>
          <w:vanish/>
          <w:sz w:val="22"/>
          <w:szCs w:val="22"/>
          <w:shd w:val="clear" w:color="auto" w:fill="FFFF99"/>
          <w:rtl/>
        </w:rPr>
        <w:t>15.</w:t>
      </w:r>
      <w:r w:rsidRPr="006C4202">
        <w:rPr>
          <w:rStyle w:val="big-number"/>
          <w:rFonts w:cs="FrankRuehl"/>
          <w:vanish/>
          <w:sz w:val="22"/>
          <w:szCs w:val="22"/>
          <w:shd w:val="clear" w:color="auto" w:fill="FFFF99"/>
          <w:rtl/>
        </w:rPr>
        <w:tab/>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א ישתמש אדם במקלט למטרה אחרת מאשר לחסות בו בשעת התקפה, אלא על פי רשיון מאת הרשות המוסמכת.</w:t>
      </w:r>
    </w:p>
    <w:p w:rsidR="00CD44EC" w:rsidRPr="006C4202" w:rsidRDefault="00CD44EC">
      <w:pPr>
        <w:pStyle w:val="P00"/>
        <w:spacing w:before="0"/>
        <w:ind w:left="0" w:right="1134"/>
        <w:rPr>
          <w:rStyle w:val="default"/>
          <w:rFonts w:cs="FrankRuehl"/>
          <w:vanish/>
          <w:sz w:val="22"/>
          <w:szCs w:val="22"/>
          <w:u w:val="single"/>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(ב</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מ</w:t>
      </w:r>
      <w:r w:rsidRPr="006C4202">
        <w:rPr>
          <w:rStyle w:val="default"/>
          <w:rFonts w:cs="FrankRuehl" w:hint="cs"/>
          <w:vanish/>
          <w:sz w:val="22"/>
          <w:szCs w:val="22"/>
          <w:u w:val="single"/>
          <w:shd w:val="clear" w:color="auto" w:fill="FFFF99"/>
          <w:rtl/>
        </w:rPr>
        <w:t>קום שנועד לשמש מקלט על פי כל חיקוק לא יעמידו אדם ללא רשיון</w:t>
      </w:r>
      <w:r w:rsidRPr="006C4202">
        <w:rPr>
          <w:rStyle w:val="default"/>
          <w:rFonts w:cs="FrankRuehl"/>
          <w:vanish/>
          <w:sz w:val="22"/>
          <w:szCs w:val="22"/>
          <w:u w:val="single"/>
          <w:shd w:val="clear" w:color="auto" w:fill="FFFF99"/>
          <w:rtl/>
        </w:rPr>
        <w:t xml:space="preserve"> ה</w:t>
      </w:r>
      <w:r w:rsidRPr="006C4202">
        <w:rPr>
          <w:rStyle w:val="default"/>
          <w:rFonts w:cs="FrankRuehl" w:hint="cs"/>
          <w:vanish/>
          <w:sz w:val="22"/>
          <w:szCs w:val="22"/>
          <w:u w:val="single"/>
          <w:shd w:val="clear" w:color="auto" w:fill="FFFF99"/>
          <w:rtl/>
        </w:rPr>
        <w:t>רשות המוסמכת לרשותו של אחר, בדרך של מכירה, שכירות או הרשאה או בכל דרך אחרת, אם הוא יודע או יכול לדעת בנסיבות הענין שהמקום ישמש בידי האחר שלא על מנת לחסות בו בשעת התקפה בלבד</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אלא אם כן השימוש האחר הותר על ידי הרשות המוסמכת לפי סעיף זה.</w:t>
      </w:r>
    </w:p>
    <w:p w:rsidR="00CD44EC" w:rsidRPr="006C4202" w:rsidRDefault="00CD44EC">
      <w:pPr>
        <w:pStyle w:val="P00"/>
        <w:spacing w:before="0"/>
        <w:ind w:left="0" w:right="1134"/>
        <w:rPr>
          <w:rStyle w:val="default"/>
          <w:rFonts w:cs="FrankRuehl"/>
          <w:vanish/>
          <w:sz w:val="22"/>
          <w:szCs w:val="22"/>
          <w:u w:val="single"/>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(ג</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ת</w:t>
      </w:r>
      <w:r w:rsidRPr="006C4202">
        <w:rPr>
          <w:rStyle w:val="default"/>
          <w:rFonts w:cs="FrankRuehl" w:hint="cs"/>
          <w:vanish/>
          <w:sz w:val="22"/>
          <w:szCs w:val="22"/>
          <w:u w:val="single"/>
          <w:shd w:val="clear" w:color="auto" w:fill="FFFF99"/>
          <w:rtl/>
        </w:rPr>
        <w:t>הא זו הגנה טו</w:t>
      </w:r>
      <w:r w:rsidRPr="006C4202">
        <w:rPr>
          <w:rStyle w:val="default"/>
          <w:rFonts w:cs="FrankRuehl"/>
          <w:vanish/>
          <w:sz w:val="22"/>
          <w:szCs w:val="22"/>
          <w:u w:val="single"/>
          <w:shd w:val="clear" w:color="auto" w:fill="FFFF99"/>
          <w:rtl/>
        </w:rPr>
        <w:t>בה</w:t>
      </w:r>
      <w:r w:rsidRPr="006C4202">
        <w:rPr>
          <w:rStyle w:val="default"/>
          <w:rFonts w:cs="FrankRuehl" w:hint="cs"/>
          <w:vanish/>
          <w:sz w:val="22"/>
          <w:szCs w:val="22"/>
          <w:u w:val="single"/>
          <w:shd w:val="clear" w:color="auto" w:fill="FFFF99"/>
          <w:rtl/>
        </w:rPr>
        <w:t xml:space="preserve"> לאדם הנאשם בעבירה על סעיף קטן (ב), אם יוכיח שערך מסמך בכתב על העסקה שמכוחה הועמד המקום לרשותו של אחר, שפירש בו כי המקום נועד לשמש למקלט וכי כל שימוש אחר בו אסור זולת על פי</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רשיון הרשות המוסמכת ושהמסמך או כפל ממנו נמסר לאדם האחר לפני שהמקום הועמד לרשותו.</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(ד</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 xml:space="preserve">סכם להעמיד מקלט לרשותו של אחר בניגוד לאיסור שבסעיף קטן (ב)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בטל, וכל צד להסכם חייב להחזיר את מה שקיבל מכוח ההסכם, או אם לא ניתן להחזירו בעין, את שוויו; אולם אם היה אות</w:t>
      </w:r>
      <w:r w:rsidRPr="006C4202">
        <w:rPr>
          <w:rStyle w:val="default"/>
          <w:rFonts w:cs="FrankRuehl"/>
          <w:vanish/>
          <w:sz w:val="22"/>
          <w:szCs w:val="22"/>
          <w:u w:val="single"/>
          <w:shd w:val="clear" w:color="auto" w:fill="FFFF99"/>
          <w:rtl/>
        </w:rPr>
        <w:t>ו</w:t>
      </w:r>
      <w:r w:rsidRPr="006C4202">
        <w:rPr>
          <w:rStyle w:val="default"/>
          <w:rFonts w:cs="FrankRuehl" w:hint="cs"/>
          <w:vanish/>
          <w:sz w:val="22"/>
          <w:szCs w:val="22"/>
          <w:u w:val="single"/>
          <w:shd w:val="clear" w:color="auto" w:fill="FFFF99"/>
          <w:rtl/>
        </w:rPr>
        <w:t xml:space="preserve"> הסכם חלק בלבד של עסקה, רשאי בית המשפט, אם ראה שהחלקים האחרים של העסקה ניתנים להפ</w:t>
      </w:r>
      <w:r w:rsidRPr="006C4202">
        <w:rPr>
          <w:rStyle w:val="default"/>
          <w:rFonts w:cs="FrankRuehl"/>
          <w:vanish/>
          <w:sz w:val="22"/>
          <w:szCs w:val="22"/>
          <w:u w:val="single"/>
          <w:shd w:val="clear" w:color="auto" w:fill="FFFF99"/>
          <w:rtl/>
        </w:rPr>
        <w:t>רד</w:t>
      </w:r>
      <w:r w:rsidRPr="006C4202">
        <w:rPr>
          <w:rStyle w:val="default"/>
          <w:rFonts w:cs="FrankRuehl" w:hint="cs"/>
          <w:vanish/>
          <w:sz w:val="22"/>
          <w:szCs w:val="22"/>
          <w:u w:val="single"/>
          <w:shd w:val="clear" w:color="auto" w:fill="FFFF99"/>
          <w:rtl/>
        </w:rPr>
        <w:t>ה, לקיים את החלקים של העסקה שאין בהם הפרת האיסור שבסעיף קטן (ב), הכל בתנאים שבית המשפט יראה לצודק בנסיבות הענין.</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Fonts w:cs="FrankRuehl" w:hint="cs"/>
          <w:strike/>
          <w:vanish/>
          <w:sz w:val="22"/>
          <w:szCs w:val="22"/>
          <w:shd w:val="clear" w:color="auto" w:fill="FFFF99"/>
          <w:rtl/>
        </w:rPr>
        <w:t>(ב)</w:t>
      </w:r>
      <w:r w:rsidRPr="006C4202">
        <w:rPr>
          <w:rFonts w:cs="FrankRuehl" w:hint="cs"/>
          <w:vanish/>
          <w:sz w:val="22"/>
          <w:szCs w:val="22"/>
          <w:shd w:val="clear" w:color="auto" w:fill="FFFF99"/>
          <w:rtl/>
        </w:rPr>
        <w:t xml:space="preserve"> </w:t>
      </w:r>
      <w:r w:rsidRPr="006C4202">
        <w:rPr>
          <w:rStyle w:val="default"/>
          <w:rFonts w:cs="FrankRuehl"/>
          <w:vanish/>
          <w:sz w:val="22"/>
          <w:szCs w:val="22"/>
          <w:u w:val="single"/>
          <w:shd w:val="clear" w:color="auto" w:fill="FFFF99"/>
          <w:rtl/>
        </w:rPr>
        <w:t>(ה</w:t>
      </w:r>
      <w:r w:rsidRPr="006C4202">
        <w:rPr>
          <w:rStyle w:val="default"/>
          <w:rFonts w:cs="FrankRuehl" w:hint="cs"/>
          <w:vanish/>
          <w:sz w:val="22"/>
          <w:szCs w:val="22"/>
          <w:u w:val="single"/>
          <w:shd w:val="clear" w:color="auto" w:fill="FFFF99"/>
          <w:rtl/>
        </w:rPr>
        <w:t>)</w:t>
      </w:r>
      <w:r w:rsidRPr="006C4202">
        <w:rPr>
          <w:rStyle w:val="default"/>
          <w:rFonts w:cs="FrankRuehl" w:hint="cs"/>
          <w:vanish/>
          <w:sz w:val="22"/>
          <w:szCs w:val="22"/>
          <w:shd w:val="clear" w:color="auto" w:fill="FFFF99"/>
          <w:rtl/>
        </w:rPr>
        <w:t xml:space="preserve"> </w:t>
      </w:r>
      <w:r w:rsidRPr="006C4202">
        <w:rPr>
          <w:rStyle w:val="default"/>
          <w:rFonts w:cs="FrankRuehl"/>
          <w:vanish/>
          <w:sz w:val="22"/>
          <w:szCs w:val="22"/>
          <w:shd w:val="clear" w:color="auto" w:fill="FFFF99"/>
          <w:rtl/>
        </w:rPr>
        <w:t>ל</w:t>
      </w:r>
      <w:r w:rsidRPr="006C4202">
        <w:rPr>
          <w:rStyle w:val="default"/>
          <w:rFonts w:cs="FrankRuehl" w:hint="cs"/>
          <w:vanish/>
          <w:sz w:val="22"/>
          <w:szCs w:val="22"/>
          <w:shd w:val="clear" w:color="auto" w:fill="FFFF99"/>
          <w:rtl/>
        </w:rPr>
        <w:t>א יהרוס אדם מקלט, אלא על פי רשיון מאת הרשות</w:t>
      </w:r>
      <w:r w:rsidRPr="006C4202">
        <w:rPr>
          <w:rFonts w:cs="FrankRuehl"/>
          <w:vanish/>
          <w:sz w:val="22"/>
          <w:szCs w:val="22"/>
          <w:shd w:val="clear" w:color="auto" w:fill="FFFF99"/>
          <w:rtl/>
        </w:rPr>
        <w:t> </w:t>
      </w:r>
      <w:r w:rsidRPr="006C4202">
        <w:rPr>
          <w:rStyle w:val="default"/>
          <w:rFonts w:cs="FrankRuehl"/>
          <w:vanish/>
          <w:sz w:val="22"/>
          <w:szCs w:val="22"/>
          <w:shd w:val="clear" w:color="auto" w:fill="FFFF99"/>
          <w:rtl/>
        </w:rPr>
        <w:t xml:space="preserve"> ה</w:t>
      </w:r>
      <w:r w:rsidRPr="006C4202">
        <w:rPr>
          <w:rStyle w:val="default"/>
          <w:rFonts w:cs="FrankRuehl" w:hint="cs"/>
          <w:vanish/>
          <w:sz w:val="22"/>
          <w:szCs w:val="22"/>
          <w:shd w:val="clear" w:color="auto" w:fill="FFFF99"/>
          <w:rtl/>
        </w:rPr>
        <w:t>מוסמכת.</w:t>
      </w:r>
    </w:p>
    <w:p w:rsidR="00CD44EC" w:rsidRPr="006C4202" w:rsidRDefault="00CD44EC">
      <w:pPr>
        <w:pStyle w:val="P00"/>
        <w:spacing w:before="0"/>
        <w:ind w:left="0" w:right="1134"/>
        <w:rPr>
          <w:rFonts w:cs="FrankRuehl" w:hint="cs"/>
          <w:vanish/>
          <w:sz w:val="22"/>
          <w:szCs w:val="22"/>
          <w:shd w:val="clear" w:color="auto" w:fill="FFFF99"/>
          <w:rtl/>
        </w:rPr>
      </w:pPr>
      <w:r w:rsidRPr="006C4202">
        <w:rPr>
          <w:rFonts w:cs="FrankRuehl"/>
          <w:vanish/>
          <w:sz w:val="22"/>
          <w:szCs w:val="22"/>
          <w:shd w:val="clear" w:color="auto" w:fill="FFFF99"/>
          <w:rtl/>
        </w:rPr>
        <w:tab/>
      </w:r>
      <w:r w:rsidRPr="006C4202">
        <w:rPr>
          <w:rFonts w:cs="FrankRuehl" w:hint="cs"/>
          <w:strike/>
          <w:vanish/>
          <w:sz w:val="22"/>
          <w:szCs w:val="22"/>
          <w:shd w:val="clear" w:color="auto" w:fill="FFFF99"/>
          <w:rtl/>
        </w:rPr>
        <w:t>(ג)</w:t>
      </w:r>
      <w:r w:rsidRPr="006C4202">
        <w:rPr>
          <w:rFonts w:cs="FrankRuehl" w:hint="cs"/>
          <w:vanish/>
          <w:sz w:val="22"/>
          <w:szCs w:val="22"/>
          <w:shd w:val="clear" w:color="auto" w:fill="FFFF99"/>
          <w:rtl/>
        </w:rPr>
        <w:t xml:space="preserve"> </w:t>
      </w:r>
      <w:r w:rsidRPr="006C4202">
        <w:rPr>
          <w:rStyle w:val="default"/>
          <w:rFonts w:cs="FrankRuehl"/>
          <w:vanish/>
          <w:sz w:val="22"/>
          <w:szCs w:val="22"/>
          <w:u w:val="single"/>
          <w:shd w:val="clear" w:color="auto" w:fill="FFFF99"/>
          <w:rtl/>
        </w:rPr>
        <w:t>(ו</w:t>
      </w:r>
      <w:r w:rsidRPr="006C4202">
        <w:rPr>
          <w:rStyle w:val="default"/>
          <w:rFonts w:cs="FrankRuehl" w:hint="cs"/>
          <w:vanish/>
          <w:sz w:val="22"/>
          <w:szCs w:val="22"/>
          <w:u w:val="single"/>
          <w:shd w:val="clear" w:color="auto" w:fill="FFFF99"/>
          <w:rtl/>
        </w:rPr>
        <w:t>)</w:t>
      </w:r>
      <w:r w:rsidRPr="006C4202">
        <w:rPr>
          <w:rStyle w:val="default"/>
          <w:rFonts w:cs="FrankRuehl" w:hint="cs"/>
          <w:vanish/>
          <w:sz w:val="22"/>
          <w:szCs w:val="22"/>
          <w:shd w:val="clear" w:color="auto" w:fill="FFFF99"/>
          <w:rtl/>
        </w:rPr>
        <w:t xml:space="preserve"> </w:t>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מחזיק במקום שהוא מקלט, חייב בשעת התקפה לאפשר לכל אדם הנמצא סמוך למקום להיכנ</w:t>
      </w:r>
      <w:r w:rsidRPr="006C4202">
        <w:rPr>
          <w:rStyle w:val="default"/>
          <w:rFonts w:cs="FrankRuehl"/>
          <w:vanish/>
          <w:sz w:val="22"/>
          <w:szCs w:val="22"/>
          <w:shd w:val="clear" w:color="auto" w:fill="FFFF99"/>
          <w:rtl/>
        </w:rPr>
        <w:t xml:space="preserve">ס </w:t>
      </w:r>
      <w:r w:rsidRPr="006C4202">
        <w:rPr>
          <w:rStyle w:val="default"/>
          <w:rFonts w:cs="FrankRuehl" w:hint="cs"/>
          <w:vanish/>
          <w:sz w:val="22"/>
          <w:szCs w:val="22"/>
          <w:shd w:val="clear" w:color="auto" w:fill="FFFF99"/>
          <w:rtl/>
        </w:rPr>
        <w:t>למקלט ולשהות בו כל שעת ההתקפה.</w:t>
      </w:r>
    </w:p>
    <w:p w:rsidR="00CD44EC" w:rsidRDefault="00CD44EC">
      <w:pPr>
        <w:pStyle w:val="P00"/>
        <w:spacing w:before="0"/>
        <w:ind w:left="0" w:right="1134"/>
        <w:rPr>
          <w:rStyle w:val="default"/>
          <w:rFonts w:cs="FrankRuehl" w:hint="cs"/>
          <w:sz w:val="2"/>
          <w:szCs w:val="2"/>
          <w:rtl/>
        </w:rPr>
      </w:pPr>
      <w:r w:rsidRPr="006C4202">
        <w:rPr>
          <w:rFonts w:cs="FrankRuehl"/>
          <w:vanish/>
          <w:sz w:val="22"/>
          <w:szCs w:val="22"/>
          <w:shd w:val="clear" w:color="auto" w:fill="FFFF99"/>
          <w:rtl/>
        </w:rPr>
        <w:tab/>
      </w:r>
      <w:r w:rsidRPr="006C4202">
        <w:rPr>
          <w:rFonts w:cs="FrankRuehl" w:hint="cs"/>
          <w:strike/>
          <w:vanish/>
          <w:sz w:val="22"/>
          <w:szCs w:val="22"/>
          <w:shd w:val="clear" w:color="auto" w:fill="FFFF99"/>
          <w:rtl/>
        </w:rPr>
        <w:t>(ד)</w:t>
      </w:r>
      <w:r w:rsidRPr="006C4202">
        <w:rPr>
          <w:rFonts w:cs="FrankRuehl" w:hint="cs"/>
          <w:vanish/>
          <w:sz w:val="22"/>
          <w:szCs w:val="22"/>
          <w:shd w:val="clear" w:color="auto" w:fill="FFFF99"/>
          <w:rtl/>
        </w:rPr>
        <w:t xml:space="preserve"> </w:t>
      </w:r>
      <w:r w:rsidRPr="006C4202">
        <w:rPr>
          <w:rStyle w:val="default"/>
          <w:rFonts w:cs="FrankRuehl"/>
          <w:vanish/>
          <w:sz w:val="22"/>
          <w:szCs w:val="22"/>
          <w:u w:val="single"/>
          <w:shd w:val="clear" w:color="auto" w:fill="FFFF99"/>
          <w:rtl/>
        </w:rPr>
        <w:t>(ז</w:t>
      </w:r>
      <w:r w:rsidRPr="006C4202">
        <w:rPr>
          <w:rStyle w:val="default"/>
          <w:rFonts w:cs="FrankRuehl" w:hint="cs"/>
          <w:vanish/>
          <w:sz w:val="22"/>
          <w:szCs w:val="22"/>
          <w:u w:val="single"/>
          <w:shd w:val="clear" w:color="auto" w:fill="FFFF99"/>
          <w:rtl/>
        </w:rPr>
        <w:t>)</w:t>
      </w:r>
      <w:r w:rsidRPr="006C4202">
        <w:rPr>
          <w:rStyle w:val="default"/>
          <w:rFonts w:cs="FrankRuehl" w:hint="cs"/>
          <w:vanish/>
          <w:sz w:val="22"/>
          <w:szCs w:val="22"/>
          <w:shd w:val="clear" w:color="auto" w:fill="FFFF99"/>
          <w:rtl/>
        </w:rPr>
        <w:t xml:space="preserve"> </w:t>
      </w:r>
      <w:r w:rsidRPr="006C4202">
        <w:rPr>
          <w:rStyle w:val="default"/>
          <w:rFonts w:cs="FrankRuehl"/>
          <w:vanish/>
          <w:sz w:val="22"/>
          <w:szCs w:val="22"/>
          <w:shd w:val="clear" w:color="auto" w:fill="FFFF99"/>
          <w:rtl/>
        </w:rPr>
        <w:t>ר</w:t>
      </w:r>
      <w:r w:rsidRPr="006C4202">
        <w:rPr>
          <w:rStyle w:val="default"/>
          <w:rFonts w:cs="FrankRuehl" w:hint="cs"/>
          <w:vanish/>
          <w:sz w:val="22"/>
          <w:szCs w:val="22"/>
          <w:shd w:val="clear" w:color="auto" w:fill="FFFF99"/>
          <w:rtl/>
        </w:rPr>
        <w:t>אש הגא רשאי לקבוע הוראות בדבר אופן השימוש במקלט ציבורי או במחסה ציבורי, וכללי ההתנהגות של בני אדם הנמצאים בהם לשם מחסה. הוראות אלה אין חובה לפרסמן ברשומות, אלא יוצגו באופן הנראה לעין בכניסה ל</w:t>
      </w:r>
      <w:r w:rsidRPr="006C4202">
        <w:rPr>
          <w:rStyle w:val="default"/>
          <w:rFonts w:cs="FrankRuehl"/>
          <w:vanish/>
          <w:sz w:val="22"/>
          <w:szCs w:val="22"/>
          <w:shd w:val="clear" w:color="auto" w:fill="FFFF99"/>
          <w:rtl/>
        </w:rPr>
        <w:t>מק</w:t>
      </w:r>
      <w:r w:rsidRPr="006C4202">
        <w:rPr>
          <w:rStyle w:val="default"/>
          <w:rFonts w:cs="FrankRuehl" w:hint="cs"/>
          <w:vanish/>
          <w:sz w:val="22"/>
          <w:szCs w:val="22"/>
          <w:shd w:val="clear" w:color="auto" w:fill="FFFF99"/>
          <w:rtl/>
        </w:rPr>
        <w:t>ום או בתוך המקום שעליו הן חלות.</w:t>
      </w:r>
      <w:bookmarkEnd w:id="80"/>
    </w:p>
    <w:p w:rsidR="00CD44EC" w:rsidRDefault="00CD44EC">
      <w:pPr>
        <w:pStyle w:val="P00"/>
        <w:spacing w:before="72"/>
        <w:ind w:left="0" w:right="1134"/>
        <w:rPr>
          <w:rStyle w:val="default"/>
          <w:rFonts w:cs="FrankRuehl"/>
          <w:rtl/>
        </w:rPr>
      </w:pPr>
      <w:bookmarkStart w:id="81" w:name="Seif28"/>
      <w:bookmarkEnd w:id="81"/>
      <w:r>
        <w:rPr>
          <w:lang w:val="he-IL"/>
        </w:rPr>
        <w:pict>
          <v:rect id="_x0000_s2134" style="position:absolute;left:0;text-align:left;margin-left:464.5pt;margin-top:8.05pt;width:75.05pt;height:27.8pt;z-index:251613696" o:allowincell="f" filled="f" stroked="f" strokecolor="lime" strokeweight=".25pt">
            <v:textbox inset="0,0,0,0">
              <w:txbxContent>
                <w:p w:rsidR="00B56D9C" w:rsidRDefault="00B56D9C">
                  <w:pPr>
                    <w:spacing w:line="160" w:lineRule="exact"/>
                    <w:jc w:val="left"/>
                    <w:rPr>
                      <w:rFonts w:cs="Miriam"/>
                      <w:sz w:val="18"/>
                      <w:szCs w:val="18"/>
                      <w:rtl/>
                    </w:rPr>
                  </w:pPr>
                  <w:r>
                    <w:rPr>
                      <w:rFonts w:cs="Miriam"/>
                      <w:sz w:val="18"/>
                      <w:szCs w:val="18"/>
                      <w:rtl/>
                    </w:rPr>
                    <w:t>הו</w:t>
                  </w:r>
                  <w:r>
                    <w:rPr>
                      <w:rFonts w:cs="Miriam" w:hint="cs"/>
                      <w:sz w:val="18"/>
                      <w:szCs w:val="18"/>
                      <w:rtl/>
                    </w:rPr>
                    <w:t xml:space="preserve">ראות לגבי </w:t>
                  </w:r>
                  <w:r>
                    <w:rPr>
                      <w:rFonts w:cs="Miriam"/>
                      <w:sz w:val="18"/>
                      <w:szCs w:val="18"/>
                      <w:rtl/>
                    </w:rPr>
                    <w:t>מ</w:t>
                  </w:r>
                  <w:r>
                    <w:rPr>
                      <w:rFonts w:cs="Miriam" w:hint="cs"/>
                      <w:sz w:val="18"/>
                      <w:szCs w:val="18"/>
                      <w:rtl/>
                    </w:rPr>
                    <w:t>קום שנועד ל</w:t>
                  </w:r>
                  <w:r>
                    <w:rPr>
                      <w:rFonts w:cs="Miriam"/>
                      <w:sz w:val="18"/>
                      <w:szCs w:val="18"/>
                      <w:rtl/>
                    </w:rPr>
                    <w:t>ש</w:t>
                  </w:r>
                  <w:r>
                    <w:rPr>
                      <w:rFonts w:cs="Miriam" w:hint="cs"/>
                      <w:sz w:val="18"/>
                      <w:szCs w:val="18"/>
                      <w:rtl/>
                    </w:rPr>
                    <w:t xml:space="preserve">מש מקלט </w:t>
                  </w:r>
                </w:p>
                <w:p w:rsidR="00B56D9C" w:rsidRDefault="00B56D9C">
                  <w:pPr>
                    <w:spacing w:line="160" w:lineRule="exact"/>
                    <w:jc w:val="left"/>
                    <w:rPr>
                      <w:rFonts w:cs="Miriam"/>
                      <w:noProof/>
                      <w:sz w:val="18"/>
                      <w:szCs w:val="18"/>
                      <w:rtl/>
                    </w:rPr>
                  </w:pPr>
                  <w:r>
                    <w:rPr>
                      <w:rFonts w:cs="Miriam" w:hint="cs"/>
                      <w:sz w:val="18"/>
                      <w:szCs w:val="18"/>
                      <w:rtl/>
                    </w:rPr>
                    <w:t>ל</w:t>
                  </w:r>
                  <w:r>
                    <w:rPr>
                      <w:rFonts w:cs="Miriam"/>
                      <w:sz w:val="18"/>
                      <w:szCs w:val="18"/>
                      <w:rtl/>
                    </w:rPr>
                    <w:t>ב</w:t>
                  </w:r>
                  <w:r>
                    <w:rPr>
                      <w:rFonts w:cs="Miriam" w:hint="cs"/>
                      <w:sz w:val="18"/>
                      <w:szCs w:val="18"/>
                      <w:rtl/>
                    </w:rPr>
                    <w:t>ית</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מחזיק במקום שצריך, לדעת הרשות המקומית, לשמש מקלט לבית, חייב לאפשר את התקנת המקלט.</w:t>
      </w:r>
    </w:p>
    <w:p w:rsidR="00CD44EC" w:rsidRDefault="00CD44EC" w:rsidP="00EF4737">
      <w:pPr>
        <w:pStyle w:val="P00"/>
        <w:spacing w:before="72"/>
        <w:ind w:left="0" w:right="1134"/>
        <w:rPr>
          <w:rStyle w:val="default"/>
          <w:rFonts w:cs="FrankRuehl"/>
          <w:rtl/>
        </w:rPr>
      </w:pPr>
      <w:r>
        <w:rPr>
          <w:rFonts w:cs="FrankRuehl"/>
          <w:rtl/>
          <w:lang w:val="he-IL"/>
        </w:rPr>
        <w:pict>
          <v:shape id="_x0000_s2359" type="#_x0000_t202" style="position:absolute;left:0;text-align:left;margin-left:470.25pt;margin-top:7.1pt;width:1in;height:36.7pt;z-index:251707904" filled="f" stroked="f">
            <v:textbox inset="1mm,0,1mm,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hint="cs"/>
                      <w:noProof/>
                      <w:sz w:val="18"/>
                      <w:szCs w:val="18"/>
                      <w:rtl/>
                    </w:rPr>
                  </w:pPr>
                  <w:r>
                    <w:rPr>
                      <w:rFonts w:cs="Miriam" w:hint="cs"/>
                      <w:sz w:val="18"/>
                      <w:szCs w:val="18"/>
                      <w:rtl/>
                    </w:rPr>
                    <w:t>תשכ"ד-</w:t>
                  </w:r>
                  <w:r>
                    <w:rPr>
                      <w:rFonts w:cs="Miriam"/>
                      <w:sz w:val="18"/>
                      <w:szCs w:val="18"/>
                      <w:rtl/>
                    </w:rPr>
                    <w:t>1964</w:t>
                  </w:r>
                </w:p>
                <w:p w:rsidR="00B56D9C" w:rsidRDefault="00B56D9C">
                  <w:pPr>
                    <w:spacing w:line="160" w:lineRule="exact"/>
                    <w:jc w:val="left"/>
                    <w:rPr>
                      <w:rFonts w:cs="Miriam" w:hint="cs"/>
                      <w:noProof/>
                      <w:sz w:val="18"/>
                      <w:szCs w:val="18"/>
                      <w:rtl/>
                    </w:rPr>
                  </w:pPr>
                  <w:r>
                    <w:rPr>
                      <w:rFonts w:cs="Miriam" w:hint="cs"/>
                      <w:noProof/>
                      <w:sz w:val="18"/>
                      <w:szCs w:val="18"/>
                      <w:rtl/>
                    </w:rPr>
                    <w:t>(תיקון מס' 15) תשע"א-2011</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הרשות המקומית סבורה, שאין להתקין את המקלט</w:t>
      </w:r>
      <w:r>
        <w:rPr>
          <w:rStyle w:val="default"/>
          <w:rFonts w:cs="FrankRuehl"/>
          <w:rtl/>
        </w:rPr>
        <w:t xml:space="preserve"> ה</w:t>
      </w:r>
      <w:r>
        <w:rPr>
          <w:rStyle w:val="default"/>
          <w:rFonts w:cs="FrankRuehl" w:hint="cs"/>
          <w:rtl/>
        </w:rPr>
        <w:t>אמור אלא לאחר פינוי המקום, רשאית הרשות המקומית להורות בכתב למחזיק המקום לפנו</w:t>
      </w:r>
      <w:r>
        <w:rPr>
          <w:rStyle w:val="default"/>
          <w:rFonts w:cs="FrankRuehl"/>
          <w:rtl/>
        </w:rPr>
        <w:t>תו</w:t>
      </w:r>
      <w:r>
        <w:rPr>
          <w:rStyle w:val="default"/>
          <w:rFonts w:cs="FrankRuehl" w:hint="cs"/>
          <w:rtl/>
        </w:rPr>
        <w:t xml:space="preserve"> תוך זמן שתקבע, ובלבד שלא תקבע פחות מחמישה-עשר יום מיום מסירת ההוראה. </w:t>
      </w:r>
      <w:r w:rsidR="000E3E15">
        <w:rPr>
          <w:rStyle w:val="default"/>
          <w:rFonts w:cs="FrankRuehl" w:hint="cs"/>
          <w:rtl/>
        </w:rPr>
        <w:t>בעת מצב מיוחד בעורף</w:t>
      </w:r>
      <w:r>
        <w:rPr>
          <w:rStyle w:val="default"/>
          <w:rFonts w:cs="FrankRuehl" w:hint="cs"/>
          <w:rtl/>
        </w:rPr>
        <w:t xml:space="preserve"> יהא דינה של הוראת פינוי כאמור, </w:t>
      </w:r>
      <w:r>
        <w:rPr>
          <w:rStyle w:val="default"/>
          <w:rFonts w:cs="FrankRuehl"/>
          <w:rtl/>
        </w:rPr>
        <w:t>ל</w:t>
      </w:r>
      <w:r>
        <w:rPr>
          <w:rStyle w:val="default"/>
          <w:rFonts w:cs="FrankRuehl" w:hint="cs"/>
          <w:rtl/>
        </w:rPr>
        <w:t>כל דבר, כדין פסק דין פינוי של בית משפט השלום שאינו ניתן לערעור עוד.</w:t>
      </w:r>
    </w:p>
    <w:p w:rsidR="00CD44EC" w:rsidRDefault="00CD44EC">
      <w:pPr>
        <w:pStyle w:val="P00"/>
        <w:spacing w:before="72"/>
        <w:ind w:left="0" w:right="1134"/>
        <w:rPr>
          <w:rStyle w:val="default"/>
          <w:rFonts w:cs="FrankRuehl"/>
          <w:rtl/>
        </w:rPr>
      </w:pPr>
      <w:r>
        <w:rPr>
          <w:lang w:val="he-IL"/>
        </w:rPr>
        <w:pict>
          <v:rect id="_x0000_s2135" style="position:absolute;left:0;text-align:left;margin-left:464.5pt;margin-top:8.05pt;width:75.05pt;height:18.5pt;z-index:251614720"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שות מקומית לא תתן הוראת פינוי, כאמור, לגבי מקום המשמש למחזיק בו,</w:t>
      </w:r>
      <w:r>
        <w:rPr>
          <w:rStyle w:val="default"/>
          <w:rFonts w:cs="FrankRuehl"/>
          <w:rtl/>
        </w:rPr>
        <w:t xml:space="preserve"> מ</w:t>
      </w:r>
      <w:r>
        <w:rPr>
          <w:rStyle w:val="default"/>
          <w:rFonts w:cs="FrankRuehl" w:hint="cs"/>
          <w:rtl/>
        </w:rPr>
        <w:t xml:space="preserve">קום מגורים או מקום עבודה או מקום עסק, אלא אם הובטח למחזיק סידור חלוף שיעמוד לרשותו בזמן שעליו לפנות את המקום; אך תנאי זה לא יחול לגבי מקום שהוא חלק מדירה או ממקום עבודה או ממקום עסק שברשות אותו מחזיק, ופינוי החלק האמור לא יפגע במידה ניכרת בתנאי מגוריו, </w:t>
      </w:r>
      <w:r>
        <w:rPr>
          <w:rStyle w:val="default"/>
          <w:rFonts w:cs="FrankRuehl"/>
          <w:rtl/>
        </w:rPr>
        <w:t>ע</w:t>
      </w:r>
      <w:r>
        <w:rPr>
          <w:rStyle w:val="default"/>
          <w:rFonts w:cs="FrankRuehl" w:hint="cs"/>
          <w:rtl/>
        </w:rPr>
        <w:t>ב</w:t>
      </w:r>
      <w:r>
        <w:rPr>
          <w:rStyle w:val="default"/>
          <w:rFonts w:cs="FrankRuehl"/>
          <w:rtl/>
        </w:rPr>
        <w:t>ו</w:t>
      </w:r>
      <w:r>
        <w:rPr>
          <w:rStyle w:val="default"/>
          <w:rFonts w:cs="FrankRuehl" w:hint="cs"/>
          <w:rtl/>
        </w:rPr>
        <w:t>דתו או עסקו של המחזיק.</w:t>
      </w:r>
    </w:p>
    <w:p w:rsidR="00CD44EC" w:rsidRDefault="00CD44EC">
      <w:pPr>
        <w:pStyle w:val="P00"/>
        <w:spacing w:before="72"/>
        <w:ind w:left="0" w:right="1134"/>
        <w:rPr>
          <w:rStyle w:val="default"/>
          <w:rFonts w:cs="FrankRuehl"/>
          <w:rtl/>
        </w:rPr>
      </w:pPr>
      <w:r>
        <w:rPr>
          <w:lang w:val="he-IL"/>
        </w:rPr>
        <w:pict>
          <v:rect id="_x0000_s2136" style="position:absolute;left:0;text-align:left;margin-left:464.5pt;margin-top:8.05pt;width:75.05pt;height:22.7pt;z-index:251615744"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Fonts w:cs="FrankRuehl"/>
          <w:sz w:val="26"/>
          <w:rtl/>
        </w:rPr>
        <w:tab/>
      </w:r>
      <w:r>
        <w:rPr>
          <w:rStyle w:val="default"/>
          <w:rFonts w:cs="FrankRuehl"/>
          <w:rtl/>
        </w:rPr>
        <w:t>(ג</w:t>
      </w:r>
      <w:r>
        <w:rPr>
          <w:rStyle w:val="default"/>
          <w:rFonts w:cs="FrankRuehl" w:hint="cs"/>
          <w:rtl/>
        </w:rPr>
        <w:t>ג)</w:t>
      </w:r>
      <w:r>
        <w:rPr>
          <w:rStyle w:val="default"/>
          <w:rFonts w:cs="FrankRuehl"/>
          <w:rtl/>
        </w:rPr>
        <w:tab/>
        <w:t>ל</w:t>
      </w:r>
      <w:r>
        <w:rPr>
          <w:rStyle w:val="default"/>
          <w:rFonts w:cs="FrankRuehl" w:hint="cs"/>
          <w:rtl/>
        </w:rPr>
        <w:t>א הוסכם בין הרשות המקומית למחזיק על סידור חלוף, ר</w:t>
      </w:r>
      <w:r>
        <w:rPr>
          <w:rStyle w:val="default"/>
          <w:rFonts w:cs="FrankRuehl"/>
          <w:rtl/>
        </w:rPr>
        <w:t>ש</w:t>
      </w:r>
      <w:r>
        <w:rPr>
          <w:rStyle w:val="default"/>
          <w:rFonts w:cs="FrankRuehl" w:hint="cs"/>
          <w:rtl/>
        </w:rPr>
        <w:t>אי כל אחד מהם לפנות לבית משפט השלום בבקשה לקבעו, ורשאי בית המשפט לקבוע שהסידור החלוף יהיה בהעמדה לרשות המחזיק של מקום חלוף העשוי לשמש באופן המתקבל על הדעת את המטרה שאותה משמ</w:t>
      </w:r>
      <w:r>
        <w:rPr>
          <w:rStyle w:val="default"/>
          <w:rFonts w:cs="FrankRuehl"/>
          <w:rtl/>
        </w:rPr>
        <w:t xml:space="preserve">ש </w:t>
      </w:r>
      <w:r>
        <w:rPr>
          <w:rStyle w:val="default"/>
          <w:rFonts w:cs="FrankRuehl" w:hint="cs"/>
          <w:rtl/>
        </w:rPr>
        <w:t>המקום שיש לפנותו או בתשלום פיצויים; ובלבד שלא יקבע בית המשפט כסידור חלוף תשלום פ</w:t>
      </w:r>
      <w:r>
        <w:rPr>
          <w:rStyle w:val="default"/>
          <w:rFonts w:cs="FrankRuehl"/>
          <w:rtl/>
        </w:rPr>
        <w:t>י</w:t>
      </w:r>
      <w:r>
        <w:rPr>
          <w:rStyle w:val="default"/>
          <w:rFonts w:cs="FrankRuehl" w:hint="cs"/>
          <w:rtl/>
        </w:rPr>
        <w:t>צויים בלבד אלא בהסכמת המחזיק או במקרה שהמחזיק מסרב להסכים לכך ללא טעם סביר.</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צורך השימוש בהוראות שבסעיף קטן (ב) ו-(ג) יחולו כללים אלה:</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ש להביא בחשבון את צרכיו המוצ</w:t>
      </w:r>
      <w:r>
        <w:rPr>
          <w:rStyle w:val="default"/>
          <w:rFonts w:cs="FrankRuehl"/>
          <w:rtl/>
        </w:rPr>
        <w:t>דק</w:t>
      </w:r>
      <w:r>
        <w:rPr>
          <w:rStyle w:val="default"/>
          <w:rFonts w:cs="FrankRuehl" w:hint="cs"/>
          <w:rtl/>
        </w:rPr>
        <w:t>ים של המחזיק במקום מזה, ואת צרכי ההתגוננות האזרחית מזה;</w:t>
      </w:r>
    </w:p>
    <w:p w:rsidR="00CD44EC" w:rsidRDefault="00CD44E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עובדה שהמקום החלוף </w:t>
      </w:r>
      <w:r>
        <w:rPr>
          <w:rStyle w:val="default"/>
          <w:rFonts w:cs="FrankRuehl"/>
          <w:rtl/>
        </w:rPr>
        <w:t>ש</w:t>
      </w:r>
      <w:r>
        <w:rPr>
          <w:rStyle w:val="default"/>
          <w:rFonts w:cs="FrankRuehl" w:hint="cs"/>
          <w:rtl/>
        </w:rPr>
        <w:t>הועמד לרשות המחזיק</w:t>
      </w:r>
      <w:r>
        <w:rPr>
          <w:rStyle w:val="default"/>
          <w:rFonts w:cs="FrankRuehl"/>
          <w:rtl/>
        </w:rPr>
        <w:t xml:space="preserve"> ש</w:t>
      </w:r>
      <w:r>
        <w:rPr>
          <w:rStyle w:val="default"/>
          <w:rFonts w:cs="FrankRuehl" w:hint="cs"/>
          <w:rtl/>
        </w:rPr>
        <w:t>טחו יותר קטן או שהוא פחות נוח מן המקום שיש לפנותו, אינה קובעת, כשלעצמה, שהמקום שהועמד לרשותו אינו עשוי לשמש את המטרה שאותה משמש המקום שיש לפנותו.</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פ</w:t>
      </w:r>
      <w:r>
        <w:rPr>
          <w:rStyle w:val="default"/>
          <w:rFonts w:cs="FrankRuehl" w:hint="cs"/>
          <w:rtl/>
        </w:rPr>
        <w:t>ונה מקום בבית בהוראה לפי סעיף קטן (ב), חייבים המחזיקים ב</w:t>
      </w:r>
      <w:r>
        <w:rPr>
          <w:rStyle w:val="default"/>
          <w:rFonts w:cs="FrankRuehl"/>
          <w:rtl/>
        </w:rPr>
        <w:t>ש</w:t>
      </w:r>
      <w:r>
        <w:rPr>
          <w:rStyle w:val="default"/>
          <w:rFonts w:cs="FrankRuehl" w:hint="cs"/>
          <w:rtl/>
        </w:rPr>
        <w:t>אר חלקי הבית כדיירים לשלם לבעל הבית את דמי השכירות שהיה מקבל בעד המקום שפונה.</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ח</w:t>
      </w:r>
      <w:r>
        <w:rPr>
          <w:rStyle w:val="default"/>
          <w:rFonts w:cs="FrankRuehl" w:hint="cs"/>
          <w:rtl/>
        </w:rPr>
        <w:t>דל מקום לשמש מקלט, חייב בעל הבית להחזירו למצבו שלפני התקנת המקלט ומי שהיה מחזיק במקום ופי</w:t>
      </w:r>
      <w:r>
        <w:rPr>
          <w:rStyle w:val="default"/>
          <w:rFonts w:cs="FrankRuehl"/>
          <w:rtl/>
        </w:rPr>
        <w:t>נה</w:t>
      </w:r>
      <w:r>
        <w:rPr>
          <w:rStyle w:val="default"/>
          <w:rFonts w:cs="FrankRuehl" w:hint="cs"/>
          <w:rtl/>
        </w:rPr>
        <w:t xml:space="preserve"> אותו בהוראה לפי סעיף קטן (ב), רשאי תוך חודש ימים מהיום שהמקום חדל לשמש מקלט, לחזור ולהחזיק בו, לאחר שיפנה את המקום החלוף שהועמד לרשותו.</w:t>
      </w:r>
    </w:p>
    <w:p w:rsidR="00CD44EC" w:rsidRPr="006C4202" w:rsidRDefault="00CD44EC">
      <w:pPr>
        <w:pStyle w:val="P00"/>
        <w:spacing w:before="0"/>
        <w:ind w:left="0" w:right="1134"/>
        <w:rPr>
          <w:rFonts w:cs="FrankRuehl" w:hint="cs"/>
          <w:b/>
          <w:bCs/>
          <w:vanish/>
          <w:szCs w:val="20"/>
          <w:shd w:val="clear" w:color="auto" w:fill="FFFF99"/>
          <w:rtl/>
        </w:rPr>
      </w:pPr>
      <w:bookmarkStart w:id="82" w:name="Rov254"/>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24"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132 (</w:t>
      </w:r>
      <w:hyperlink r:id="rId225"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יתה הרשות המקומית סבורה, שאין להתקין את המקלט</w:t>
      </w:r>
      <w:r w:rsidRPr="006C4202">
        <w:rPr>
          <w:rStyle w:val="default"/>
          <w:rFonts w:cs="FrankRuehl"/>
          <w:vanish/>
          <w:sz w:val="22"/>
          <w:szCs w:val="22"/>
          <w:shd w:val="clear" w:color="auto" w:fill="FFFF99"/>
          <w:rtl/>
        </w:rPr>
        <w:t xml:space="preserve"> ה</w:t>
      </w:r>
      <w:r w:rsidRPr="006C4202">
        <w:rPr>
          <w:rStyle w:val="default"/>
          <w:rFonts w:cs="FrankRuehl" w:hint="cs"/>
          <w:vanish/>
          <w:sz w:val="22"/>
          <w:szCs w:val="22"/>
          <w:shd w:val="clear" w:color="auto" w:fill="FFFF99"/>
          <w:rtl/>
        </w:rPr>
        <w:t>אמור אלא לאחר פינוי המקום, רשאית הרשות המקומית להורות בכתב למחזיק המקום לפנו</w:t>
      </w:r>
      <w:r w:rsidRPr="006C4202">
        <w:rPr>
          <w:rStyle w:val="default"/>
          <w:rFonts w:cs="FrankRuehl"/>
          <w:vanish/>
          <w:sz w:val="22"/>
          <w:szCs w:val="22"/>
          <w:shd w:val="clear" w:color="auto" w:fill="FFFF99"/>
          <w:rtl/>
        </w:rPr>
        <w:t>תו</w:t>
      </w:r>
      <w:r w:rsidRPr="006C4202">
        <w:rPr>
          <w:rStyle w:val="default"/>
          <w:rFonts w:cs="FrankRuehl" w:hint="cs"/>
          <w:vanish/>
          <w:sz w:val="22"/>
          <w:szCs w:val="22"/>
          <w:shd w:val="clear" w:color="auto" w:fill="FFFF99"/>
          <w:rtl/>
        </w:rPr>
        <w:t xml:space="preserve"> תוך זמן שתקבע, ובלבד שלא תקבע פחות מחמישה-עשר יום מיום מסירת ההוראה. </w:t>
      </w:r>
      <w:r w:rsidRPr="006C4202">
        <w:rPr>
          <w:rStyle w:val="default"/>
          <w:rFonts w:cs="FrankRuehl" w:hint="cs"/>
          <w:vanish/>
          <w:sz w:val="22"/>
          <w:szCs w:val="22"/>
          <w:u w:val="single"/>
          <w:shd w:val="clear" w:color="auto" w:fill="FFFF99"/>
          <w:rtl/>
        </w:rPr>
        <w:t xml:space="preserve">בתקופת קרבות יהא דינה של הוראת פינוי כאמור, </w:t>
      </w:r>
      <w:r w:rsidRPr="006C4202">
        <w:rPr>
          <w:rStyle w:val="default"/>
          <w:rFonts w:cs="FrankRuehl"/>
          <w:vanish/>
          <w:sz w:val="22"/>
          <w:szCs w:val="22"/>
          <w:u w:val="single"/>
          <w:shd w:val="clear" w:color="auto" w:fill="FFFF99"/>
          <w:rtl/>
        </w:rPr>
        <w:t>ל</w:t>
      </w:r>
      <w:r w:rsidRPr="006C4202">
        <w:rPr>
          <w:rStyle w:val="default"/>
          <w:rFonts w:cs="FrankRuehl" w:hint="cs"/>
          <w:vanish/>
          <w:sz w:val="22"/>
          <w:szCs w:val="22"/>
          <w:u w:val="single"/>
          <w:shd w:val="clear" w:color="auto" w:fill="FFFF99"/>
          <w:rtl/>
        </w:rPr>
        <w:t>כל דבר, כדין פסק דין פינוי של בית משפט השלום שאינו ניתן לערעור עוד.</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(ג</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ר</w:t>
      </w:r>
      <w:r w:rsidRPr="006C4202">
        <w:rPr>
          <w:rStyle w:val="default"/>
          <w:rFonts w:cs="FrankRuehl" w:hint="cs"/>
          <w:vanish/>
          <w:sz w:val="22"/>
          <w:szCs w:val="22"/>
          <w:shd w:val="clear" w:color="auto" w:fill="FFFF99"/>
          <w:rtl/>
        </w:rPr>
        <w:t>שות מקומית לא תתן הוראת פינוי, כאמור, לגבי מקום המשמש למחזיק בו,</w:t>
      </w:r>
      <w:r w:rsidRPr="006C4202">
        <w:rPr>
          <w:rStyle w:val="default"/>
          <w:rFonts w:cs="FrankRuehl"/>
          <w:vanish/>
          <w:sz w:val="22"/>
          <w:szCs w:val="22"/>
          <w:shd w:val="clear" w:color="auto" w:fill="FFFF99"/>
          <w:rtl/>
        </w:rPr>
        <w:t xml:space="preserve"> מ</w:t>
      </w:r>
      <w:r w:rsidRPr="006C4202">
        <w:rPr>
          <w:rStyle w:val="default"/>
          <w:rFonts w:cs="FrankRuehl" w:hint="cs"/>
          <w:vanish/>
          <w:sz w:val="22"/>
          <w:szCs w:val="22"/>
          <w:shd w:val="clear" w:color="auto" w:fill="FFFF99"/>
          <w:rtl/>
        </w:rPr>
        <w:t xml:space="preserve">קום מגורים או מקום עבודה או מקום עסק, </w:t>
      </w:r>
      <w:r w:rsidRPr="006C4202">
        <w:rPr>
          <w:rStyle w:val="default"/>
          <w:rFonts w:cs="FrankRuehl" w:hint="cs"/>
          <w:strike/>
          <w:vanish/>
          <w:sz w:val="22"/>
          <w:szCs w:val="22"/>
          <w:shd w:val="clear" w:color="auto" w:fill="FFFF99"/>
          <w:rtl/>
        </w:rPr>
        <w:t>אלא אם העמידה לרשותו של המחזיק מקום חלוף (אלטרנטיבי) העשוי לשמש באופן המתקבל על הדעת את המטרה שאותה משמש המקום שיש לפנותו</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אלא אם הובטח למחזיק סידור חלוף שיעמוד לרשותו בזמן שעליו לפנות את המקום</w:t>
      </w:r>
      <w:r w:rsidRPr="006C4202">
        <w:rPr>
          <w:rStyle w:val="default"/>
          <w:rFonts w:cs="FrankRuehl" w:hint="cs"/>
          <w:vanish/>
          <w:sz w:val="22"/>
          <w:szCs w:val="22"/>
          <w:shd w:val="clear" w:color="auto" w:fill="FFFF99"/>
          <w:rtl/>
        </w:rPr>
        <w:t xml:space="preserve">; אך תנאי זה לא יחול לגבי מקום שהוא חלק מדירה או ממקום עבודה או ממקום עסק שברשות אותו מחזיק, ופינוי החלק האמור לא יפגע במידה ניכרת בתנאי מגוריו, </w:t>
      </w:r>
      <w:r w:rsidRPr="006C4202">
        <w:rPr>
          <w:rStyle w:val="default"/>
          <w:rFonts w:cs="FrankRuehl"/>
          <w:vanish/>
          <w:sz w:val="22"/>
          <w:szCs w:val="22"/>
          <w:shd w:val="clear" w:color="auto" w:fill="FFFF99"/>
          <w:rtl/>
        </w:rPr>
        <w:t>ע</w:t>
      </w:r>
      <w:r w:rsidRPr="006C4202">
        <w:rPr>
          <w:rStyle w:val="default"/>
          <w:rFonts w:cs="FrankRuehl" w:hint="cs"/>
          <w:vanish/>
          <w:sz w:val="22"/>
          <w:szCs w:val="22"/>
          <w:shd w:val="clear" w:color="auto" w:fill="FFFF99"/>
          <w:rtl/>
        </w:rPr>
        <w:t>ב</w:t>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דתו או עסקו של המחזיק.</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(ג</w:t>
      </w:r>
      <w:r w:rsidRPr="006C4202">
        <w:rPr>
          <w:rStyle w:val="default"/>
          <w:rFonts w:cs="FrankRuehl" w:hint="cs"/>
          <w:vanish/>
          <w:sz w:val="22"/>
          <w:szCs w:val="22"/>
          <w:u w:val="single"/>
          <w:shd w:val="clear" w:color="auto" w:fill="FFFF99"/>
          <w:rtl/>
        </w:rPr>
        <w:t>ג)</w:t>
      </w:r>
      <w:r w:rsidRPr="006C4202">
        <w:rPr>
          <w:rStyle w:val="default"/>
          <w:rFonts w:cs="FrankRuehl"/>
          <w:vanish/>
          <w:sz w:val="22"/>
          <w:szCs w:val="22"/>
          <w:u w:val="single"/>
          <w:shd w:val="clear" w:color="auto" w:fill="FFFF99"/>
          <w:rtl/>
        </w:rPr>
        <w:tab/>
        <w:t>ל</w:t>
      </w:r>
      <w:r w:rsidRPr="006C4202">
        <w:rPr>
          <w:rStyle w:val="default"/>
          <w:rFonts w:cs="FrankRuehl" w:hint="cs"/>
          <w:vanish/>
          <w:sz w:val="22"/>
          <w:szCs w:val="22"/>
          <w:u w:val="single"/>
          <w:shd w:val="clear" w:color="auto" w:fill="FFFF99"/>
          <w:rtl/>
        </w:rPr>
        <w:t>א הוסכם בין הרשות המקומית למחזיק על סידור חלוף, ר</w:t>
      </w:r>
      <w:r w:rsidRPr="006C4202">
        <w:rPr>
          <w:rStyle w:val="default"/>
          <w:rFonts w:cs="FrankRuehl"/>
          <w:vanish/>
          <w:sz w:val="22"/>
          <w:szCs w:val="22"/>
          <w:u w:val="single"/>
          <w:shd w:val="clear" w:color="auto" w:fill="FFFF99"/>
          <w:rtl/>
        </w:rPr>
        <w:t>ש</w:t>
      </w:r>
      <w:r w:rsidRPr="006C4202">
        <w:rPr>
          <w:rStyle w:val="default"/>
          <w:rFonts w:cs="FrankRuehl" w:hint="cs"/>
          <w:vanish/>
          <w:sz w:val="22"/>
          <w:szCs w:val="22"/>
          <w:u w:val="single"/>
          <w:shd w:val="clear" w:color="auto" w:fill="FFFF99"/>
          <w:rtl/>
        </w:rPr>
        <w:t>אי כל אחד מהם לפנות לבית משפט השלום בבקשה לקבעו, ורשאי בית המשפט לקבוע שהסידור החלוף יהיה בהעמדה לרשות המחזיק של מקום חלוף העשוי לשמש באופן המתקבל על הדעת את המטרה שאותה משמ</w:t>
      </w:r>
      <w:r w:rsidRPr="006C4202">
        <w:rPr>
          <w:rStyle w:val="default"/>
          <w:rFonts w:cs="FrankRuehl"/>
          <w:vanish/>
          <w:sz w:val="22"/>
          <w:szCs w:val="22"/>
          <w:u w:val="single"/>
          <w:shd w:val="clear" w:color="auto" w:fill="FFFF99"/>
          <w:rtl/>
        </w:rPr>
        <w:t xml:space="preserve">ש </w:t>
      </w:r>
      <w:r w:rsidRPr="006C4202">
        <w:rPr>
          <w:rStyle w:val="default"/>
          <w:rFonts w:cs="FrankRuehl" w:hint="cs"/>
          <w:vanish/>
          <w:sz w:val="22"/>
          <w:szCs w:val="22"/>
          <w:u w:val="single"/>
          <w:shd w:val="clear" w:color="auto" w:fill="FFFF99"/>
          <w:rtl/>
        </w:rPr>
        <w:t>המקום שיש לפנותו או בתשלום פיצויים; ובלבד שלא יקבע בית המשפט כסידור חלוף תשלום פ</w:t>
      </w:r>
      <w:r w:rsidRPr="006C4202">
        <w:rPr>
          <w:rStyle w:val="default"/>
          <w:rFonts w:cs="FrankRuehl"/>
          <w:vanish/>
          <w:sz w:val="22"/>
          <w:szCs w:val="22"/>
          <w:u w:val="single"/>
          <w:shd w:val="clear" w:color="auto" w:fill="FFFF99"/>
          <w:rtl/>
        </w:rPr>
        <w:t>י</w:t>
      </w:r>
      <w:r w:rsidRPr="006C4202">
        <w:rPr>
          <w:rStyle w:val="default"/>
          <w:rFonts w:cs="FrankRuehl" w:hint="cs"/>
          <w:vanish/>
          <w:sz w:val="22"/>
          <w:szCs w:val="22"/>
          <w:u w:val="single"/>
          <w:shd w:val="clear" w:color="auto" w:fill="FFFF99"/>
          <w:rtl/>
        </w:rPr>
        <w:t>צויים בלבד אלא בהסכמת המחזיק או במקרה שהמחזיק מסרב להסכים לכך ללא טעם סביר.</w:t>
      </w:r>
    </w:p>
    <w:p w:rsidR="000E3E15" w:rsidRPr="006C4202" w:rsidRDefault="000E3E15" w:rsidP="000E3E15">
      <w:pPr>
        <w:pStyle w:val="P00"/>
        <w:spacing w:before="0"/>
        <w:ind w:left="0" w:right="1134"/>
        <w:rPr>
          <w:rStyle w:val="default"/>
          <w:rFonts w:cs="FrankRuehl" w:hint="cs"/>
          <w:vanish/>
          <w:sz w:val="20"/>
          <w:szCs w:val="20"/>
          <w:shd w:val="clear" w:color="auto" w:fill="FFFF99"/>
          <w:rtl/>
        </w:rPr>
      </w:pPr>
    </w:p>
    <w:p w:rsidR="000E3E15" w:rsidRPr="006C4202" w:rsidRDefault="000E3E15" w:rsidP="000E3E15">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0E3E15" w:rsidRPr="006C4202" w:rsidRDefault="000E3E15" w:rsidP="000E3E15">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0E3E15" w:rsidRPr="006C4202" w:rsidRDefault="000E3E15" w:rsidP="000E3E15">
      <w:pPr>
        <w:pStyle w:val="P00"/>
        <w:tabs>
          <w:tab w:val="clear" w:pos="6259"/>
        </w:tabs>
        <w:spacing w:before="0"/>
        <w:ind w:left="0" w:right="1134"/>
        <w:rPr>
          <w:rFonts w:cs="FrankRuehl" w:hint="cs"/>
          <w:vanish/>
          <w:szCs w:val="20"/>
          <w:shd w:val="clear" w:color="auto" w:fill="FFFF99"/>
          <w:rtl/>
        </w:rPr>
      </w:pPr>
      <w:hyperlink r:id="rId226"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787 (</w:t>
      </w:r>
      <w:hyperlink r:id="rId227"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0E3E15" w:rsidRPr="000E3E15" w:rsidRDefault="000E3E15" w:rsidP="000E3E15">
      <w:pPr>
        <w:pStyle w:val="P00"/>
        <w:ind w:left="0" w:right="1134"/>
        <w:rPr>
          <w:rStyle w:val="default"/>
          <w:rFonts w:cs="FrankRuehl"/>
          <w:sz w:val="2"/>
          <w:szCs w:val="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יתה הרשות המקומית סבורה, שאין להתקין את המקלט</w:t>
      </w:r>
      <w:r w:rsidRPr="006C4202">
        <w:rPr>
          <w:rStyle w:val="default"/>
          <w:rFonts w:cs="FrankRuehl"/>
          <w:vanish/>
          <w:sz w:val="22"/>
          <w:szCs w:val="22"/>
          <w:shd w:val="clear" w:color="auto" w:fill="FFFF99"/>
          <w:rtl/>
        </w:rPr>
        <w:t xml:space="preserve"> ה</w:t>
      </w:r>
      <w:r w:rsidRPr="006C4202">
        <w:rPr>
          <w:rStyle w:val="default"/>
          <w:rFonts w:cs="FrankRuehl" w:hint="cs"/>
          <w:vanish/>
          <w:sz w:val="22"/>
          <w:szCs w:val="22"/>
          <w:shd w:val="clear" w:color="auto" w:fill="FFFF99"/>
          <w:rtl/>
        </w:rPr>
        <w:t>אמור אלא לאחר פינוי המקום, רשאית הרשות המקומית להורות בכתב למחזיק המקום לפנו</w:t>
      </w:r>
      <w:r w:rsidRPr="006C4202">
        <w:rPr>
          <w:rStyle w:val="default"/>
          <w:rFonts w:cs="FrankRuehl"/>
          <w:vanish/>
          <w:sz w:val="22"/>
          <w:szCs w:val="22"/>
          <w:shd w:val="clear" w:color="auto" w:fill="FFFF99"/>
          <w:rtl/>
        </w:rPr>
        <w:t>תו</w:t>
      </w:r>
      <w:r w:rsidRPr="006C4202">
        <w:rPr>
          <w:rStyle w:val="default"/>
          <w:rFonts w:cs="FrankRuehl" w:hint="cs"/>
          <w:vanish/>
          <w:sz w:val="22"/>
          <w:szCs w:val="22"/>
          <w:shd w:val="clear" w:color="auto" w:fill="FFFF99"/>
          <w:rtl/>
        </w:rPr>
        <w:t xml:space="preserve"> תוך זמן שתקבע, ובלבד שלא תקבע פחות מחמישה-עשר יום מיום מסירת ההוראה. </w:t>
      </w:r>
      <w:r w:rsidRPr="006C4202">
        <w:rPr>
          <w:rStyle w:val="default"/>
          <w:rFonts w:cs="FrankRuehl" w:hint="cs"/>
          <w:strike/>
          <w:vanish/>
          <w:sz w:val="22"/>
          <w:szCs w:val="22"/>
          <w:shd w:val="clear" w:color="auto" w:fill="FFFF99"/>
          <w:rtl/>
        </w:rPr>
        <w:t>בתקופת קרבות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בעת מצב מיוחד בעורף</w:t>
      </w:r>
      <w:r w:rsidRPr="006C4202">
        <w:rPr>
          <w:rStyle w:val="default"/>
          <w:rFonts w:cs="FrankRuehl" w:hint="cs"/>
          <w:vanish/>
          <w:sz w:val="22"/>
          <w:szCs w:val="22"/>
          <w:shd w:val="clear" w:color="auto" w:fill="FFFF99"/>
          <w:rtl/>
        </w:rPr>
        <w:t xml:space="preserve"> יהא דינה של הוראת פינוי כאמור, </w:t>
      </w:r>
      <w:r w:rsidRPr="006C4202">
        <w:rPr>
          <w:rStyle w:val="default"/>
          <w:rFonts w:cs="FrankRuehl"/>
          <w:vanish/>
          <w:sz w:val="22"/>
          <w:szCs w:val="22"/>
          <w:shd w:val="clear" w:color="auto" w:fill="FFFF99"/>
          <w:rtl/>
        </w:rPr>
        <w:t>ל</w:t>
      </w:r>
      <w:r w:rsidRPr="006C4202">
        <w:rPr>
          <w:rStyle w:val="default"/>
          <w:rFonts w:cs="FrankRuehl" w:hint="cs"/>
          <w:vanish/>
          <w:sz w:val="22"/>
          <w:szCs w:val="22"/>
          <w:shd w:val="clear" w:color="auto" w:fill="FFFF99"/>
          <w:rtl/>
        </w:rPr>
        <w:t>כל דבר, כדין פסק דין פינוי של בית משפט השלום שאינו ניתן לערעור עוד.</w:t>
      </w:r>
      <w:bookmarkEnd w:id="82"/>
    </w:p>
    <w:p w:rsidR="00CD44EC" w:rsidRDefault="00CD44EC">
      <w:pPr>
        <w:pStyle w:val="P00"/>
        <w:spacing w:before="72"/>
        <w:ind w:left="0" w:right="1134"/>
        <w:rPr>
          <w:rStyle w:val="default"/>
          <w:rFonts w:cs="FrankRuehl"/>
          <w:rtl/>
        </w:rPr>
      </w:pPr>
      <w:bookmarkStart w:id="83" w:name="Seif29"/>
      <w:bookmarkEnd w:id="83"/>
      <w:r>
        <w:rPr>
          <w:lang w:val="he-IL"/>
        </w:rPr>
        <w:pict>
          <v:rect id="_x0000_s2137" style="position:absolute;left:0;text-align:left;margin-left:464.5pt;margin-top:8.05pt;width:75.05pt;height:14.55pt;z-index:251616768"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זכ</w:t>
                  </w:r>
                  <w:r>
                    <w:rPr>
                      <w:rFonts w:cs="Miriam" w:hint="cs"/>
                      <w:sz w:val="18"/>
                      <w:szCs w:val="18"/>
                      <w:rtl/>
                    </w:rPr>
                    <w:t>ות הסתלקות</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מחזיק במקום שנועד לשמש מחסה ציבורי או שחל עליו סעיף 16 רשאי, תוך שלושים יום מיום שנמסרה לו הודעה על כך, לפנ</w:t>
      </w:r>
      <w:r>
        <w:rPr>
          <w:rStyle w:val="default"/>
          <w:rFonts w:cs="FrankRuehl"/>
          <w:rtl/>
        </w:rPr>
        <w:t>ות</w:t>
      </w:r>
      <w:r>
        <w:rPr>
          <w:rStyle w:val="default"/>
          <w:rFonts w:cs="FrankRuehl" w:hint="cs"/>
          <w:rtl/>
        </w:rPr>
        <w:t xml:space="preserve"> את המקום ולהסתלק מזכויותיו בו במסירת הודעה בכתב לאחר הפינוי לרשות המקומית ולבעל המקום; את יום מסירת הודעת ההסתלקות יראו כיום ההסתלקות, ואם נמסרה ההודעה לרשות המקומית ולבעל המקום בימים שונים, יראו כיום ההסתלקות את היום המאוחר יותר.</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סתלק המחזיק, יחו</w:t>
      </w:r>
      <w:r>
        <w:rPr>
          <w:rStyle w:val="default"/>
          <w:rFonts w:cs="FrankRuehl"/>
          <w:rtl/>
        </w:rPr>
        <w:t>לו</w:t>
      </w:r>
      <w:r>
        <w:rPr>
          <w:rStyle w:val="default"/>
          <w:rFonts w:cs="FrankRuehl" w:hint="cs"/>
          <w:rtl/>
        </w:rPr>
        <w:t xml:space="preserve"> הוראות אלה:</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מחזיק פטור מכל חובה המוטלת עליו, על פי החוק או </w:t>
      </w:r>
      <w:r>
        <w:rPr>
          <w:rStyle w:val="default"/>
          <w:rFonts w:cs="FrankRuehl"/>
          <w:rtl/>
        </w:rPr>
        <w:t>ע</w:t>
      </w:r>
      <w:r>
        <w:rPr>
          <w:rStyle w:val="default"/>
          <w:rFonts w:cs="FrankRuehl" w:hint="cs"/>
          <w:rtl/>
        </w:rPr>
        <w:t>ל פי חוזה או באופן אחר, לשלם לבעל את שכר המקום או כל תמורה אחרת בעד הזמן שלאחר יום ההסתלקות; ואם שילם לבעל המקום לפני יום ההסתלקות שכר או כל תמורה אחרת בעד תקופה מסויימת שלאחר יום ההסתלקות</w:t>
      </w:r>
      <w:r>
        <w:rPr>
          <w:rStyle w:val="default"/>
          <w:rFonts w:cs="FrankRuehl"/>
          <w:rtl/>
        </w:rPr>
        <w:t>, ח</w:t>
      </w:r>
      <w:r>
        <w:rPr>
          <w:rStyle w:val="default"/>
          <w:rFonts w:cs="FrankRuehl" w:hint="cs"/>
          <w:rtl/>
        </w:rPr>
        <w:t>ייב</w:t>
      </w:r>
      <w:r>
        <w:rPr>
          <w:rStyle w:val="default"/>
          <w:rFonts w:cs="FrankRuehl"/>
          <w:rtl/>
        </w:rPr>
        <w:t xml:space="preserve"> ה</w:t>
      </w:r>
      <w:r>
        <w:rPr>
          <w:rStyle w:val="default"/>
          <w:rFonts w:cs="FrankRuehl" w:hint="cs"/>
          <w:rtl/>
        </w:rPr>
        <w:t>בעל להחזיר לו אותו שכר או אותה תמורה;</w:t>
      </w:r>
    </w:p>
    <w:p w:rsidR="00CD44EC" w:rsidRDefault="00CD44E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בעל והמחזיק פטו</w:t>
      </w:r>
      <w:r>
        <w:rPr>
          <w:rStyle w:val="default"/>
          <w:rFonts w:cs="FrankRuehl"/>
          <w:rtl/>
        </w:rPr>
        <w:t>ר</w:t>
      </w:r>
      <w:r>
        <w:rPr>
          <w:rStyle w:val="default"/>
          <w:rFonts w:cs="FrankRuehl" w:hint="cs"/>
          <w:rtl/>
        </w:rPr>
        <w:t>ים מיום ההסתלקות ואילך</w:t>
      </w:r>
      <w:r>
        <w:rPr>
          <w:rStyle w:val="default"/>
          <w:rFonts w:cs="FrankRuehl"/>
          <w:rtl/>
        </w:rPr>
        <w:t xml:space="preserve"> מ</w:t>
      </w:r>
      <w:r>
        <w:rPr>
          <w:rStyle w:val="default"/>
          <w:rFonts w:cs="FrankRuehl" w:hint="cs"/>
          <w:rtl/>
        </w:rPr>
        <w:t>התחייבויותיהם ההדדיות המוטלות עליהם על פי חוזה בנוגע למקום; אך אין האמור בזה פוגע בכל עילת תביעה שנולדה לפני יום ההסתלקות.</w:t>
      </w:r>
    </w:p>
    <w:p w:rsidR="00CD44EC" w:rsidRDefault="00CD44EC">
      <w:pPr>
        <w:pStyle w:val="P00"/>
        <w:spacing w:before="72"/>
        <w:ind w:left="0" w:right="1134"/>
        <w:rPr>
          <w:rStyle w:val="default"/>
          <w:rFonts w:cs="FrankRuehl" w:hint="cs"/>
          <w:rtl/>
        </w:rPr>
      </w:pPr>
      <w:bookmarkStart w:id="84" w:name="Seif30"/>
      <w:bookmarkEnd w:id="84"/>
      <w:r>
        <w:rPr>
          <w:lang w:val="he-IL"/>
        </w:rPr>
        <w:pict>
          <v:rect id="_x0000_s2138" style="position:absolute;left:0;text-align:left;margin-left:464.5pt;margin-top:8.05pt;width:75.05pt;height:10.8pt;z-index:251617792"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הש</w:t>
                  </w:r>
                  <w:r>
                    <w:rPr>
                      <w:rFonts w:cs="Miriam" w:hint="cs"/>
                      <w:sz w:val="18"/>
                      <w:szCs w:val="18"/>
                      <w:rtl/>
                    </w:rPr>
                    <w:t>תתפות בהוצאות</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וצאות שהוציא בעל בית להתקנת מק</w:t>
      </w:r>
      <w:r>
        <w:rPr>
          <w:rStyle w:val="default"/>
          <w:rFonts w:cs="FrankRuehl"/>
          <w:rtl/>
        </w:rPr>
        <w:t>לט</w:t>
      </w:r>
      <w:r>
        <w:rPr>
          <w:rStyle w:val="default"/>
          <w:rFonts w:cs="FrankRuehl" w:hint="cs"/>
          <w:rtl/>
        </w:rPr>
        <w:t xml:space="preserve"> או לעשיית תיקונים ושינויים בו, לפי הוראות חוק </w:t>
      </w:r>
      <w:r>
        <w:rPr>
          <w:rStyle w:val="default"/>
          <w:rFonts w:cs="FrankRuehl"/>
          <w:rtl/>
        </w:rPr>
        <w:t>ז</w:t>
      </w:r>
      <w:r>
        <w:rPr>
          <w:rStyle w:val="default"/>
          <w:rFonts w:cs="FrankRuehl" w:hint="cs"/>
          <w:rtl/>
        </w:rPr>
        <w:t xml:space="preserve">ה, רשאי הוא לגבותן מדיירי הבית אותה שעה, לפי המפורט בזה: </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בית שבנייתו הושלמה לפני יום ב' בתמוז תש"ה (1 ביולי 1945) (להלן </w:t>
      </w:r>
      <w:r>
        <w:rPr>
          <w:rStyle w:val="default"/>
          <w:rFonts w:cs="FrankRuehl"/>
          <w:rtl/>
        </w:rPr>
        <w:t xml:space="preserve">– </w:t>
      </w:r>
      <w:r>
        <w:rPr>
          <w:rStyle w:val="default"/>
          <w:rFonts w:cs="FrankRuehl" w:hint="cs"/>
          <w:rtl/>
        </w:rPr>
        <w:t>היום הקובע) חמישים אחוזים של ההוצאות;</w:t>
      </w:r>
    </w:p>
    <w:p w:rsidR="00CD44EC" w:rsidRDefault="00CD44E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בית שבנייתו הושלמה ביום הקובע או א</w:t>
      </w:r>
      <w:r>
        <w:rPr>
          <w:rStyle w:val="default"/>
          <w:rFonts w:cs="FrankRuehl"/>
          <w:rtl/>
        </w:rPr>
        <w:t>חר</w:t>
      </w:r>
      <w:r>
        <w:rPr>
          <w:rStyle w:val="default"/>
          <w:rFonts w:cs="FrankRuehl" w:hint="cs"/>
          <w:rtl/>
        </w:rPr>
        <w:t>יו, בין לפני תחילת תקפו של חוק זה ולאחר מכן, עש</w:t>
      </w:r>
      <w:r>
        <w:rPr>
          <w:rStyle w:val="default"/>
          <w:rFonts w:cs="FrankRuehl"/>
          <w:rtl/>
        </w:rPr>
        <w:t>ר</w:t>
      </w:r>
      <w:r>
        <w:rPr>
          <w:rStyle w:val="default"/>
          <w:rFonts w:cs="FrankRuehl" w:hint="cs"/>
          <w:rtl/>
        </w:rPr>
        <w:t>ים וחמישה אחוזים של ההוצאות;</w:t>
      </w:r>
    </w:p>
    <w:p w:rsidR="00CD44EC" w:rsidRDefault="00CD44EC">
      <w:pPr>
        <w:pStyle w:val="P22"/>
        <w:spacing w:before="72"/>
        <w:ind w:left="1021"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 xml:space="preserve">בית שבנייתו הושלמה לפני היום הקובע ונוספה אליו קומה או חלק אחר ביום הקובע או אחריו, כאמור בפסקה (2) </w:t>
      </w:r>
      <w:r>
        <w:rPr>
          <w:rStyle w:val="default"/>
          <w:rFonts w:cs="FrankRuehl"/>
          <w:rtl/>
        </w:rPr>
        <w:t xml:space="preserve">– </w:t>
      </w:r>
      <w:r>
        <w:rPr>
          <w:rStyle w:val="default"/>
          <w:rFonts w:cs="FrankRuehl" w:hint="cs"/>
          <w:rtl/>
        </w:rPr>
        <w:t xml:space="preserve">מחלקים את ההוצאות בין דיירי החלק הקודם ובין </w:t>
      </w:r>
      <w:r>
        <w:rPr>
          <w:rStyle w:val="default"/>
          <w:rFonts w:cs="FrankRuehl"/>
          <w:rtl/>
        </w:rPr>
        <w:t>די</w:t>
      </w:r>
      <w:r>
        <w:rPr>
          <w:rStyle w:val="default"/>
          <w:rFonts w:cs="FrankRuehl" w:hint="cs"/>
          <w:rtl/>
        </w:rPr>
        <w:t>ירי החלק הנוסף באופן יחסי למספר החלקים שבכל אחד מהם, ודיירי החלק הקודם משתתפים בחמישים אחוזים, ודיירי החלק הנוסף בעשרים וחמישה אחוזים.</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יו חילוקי דעות בין בעל בית ובין דייריו בנוגע לסכום ההוצאות שבעל הבית הוציא להתקנת מקלט או להחזקתו, ייחשב הסכום שי</w:t>
      </w:r>
      <w:r>
        <w:rPr>
          <w:rStyle w:val="default"/>
          <w:rFonts w:cs="FrankRuehl"/>
          <w:rtl/>
        </w:rPr>
        <w:t>או</w:t>
      </w:r>
      <w:r>
        <w:rPr>
          <w:rStyle w:val="default"/>
          <w:rFonts w:cs="FrankRuehl" w:hint="cs"/>
          <w:rtl/>
        </w:rPr>
        <w:t>שר על ידי הרשות המקומית כסכום ההוצאות שהוצאו למ</w:t>
      </w:r>
      <w:r>
        <w:rPr>
          <w:rStyle w:val="default"/>
          <w:rFonts w:cs="FrankRuehl"/>
          <w:rtl/>
        </w:rPr>
        <w:t>ע</w:t>
      </w:r>
      <w:r>
        <w:rPr>
          <w:rStyle w:val="default"/>
          <w:rFonts w:cs="FrankRuehl" w:hint="cs"/>
          <w:rtl/>
        </w:rPr>
        <w:t>שה.</w:t>
      </w:r>
    </w:p>
    <w:p w:rsidR="00CD44EC" w:rsidRDefault="00CD44EC">
      <w:pPr>
        <w:pStyle w:val="P00"/>
        <w:spacing w:before="72"/>
        <w:ind w:left="0" w:right="1134"/>
        <w:rPr>
          <w:rStyle w:val="default"/>
          <w:rFonts w:cs="FrankRuehl"/>
          <w:rtl/>
        </w:rPr>
      </w:pPr>
      <w:bookmarkStart w:id="85" w:name="Seif31"/>
      <w:bookmarkEnd w:id="85"/>
      <w:r>
        <w:rPr>
          <w:lang w:val="he-IL"/>
        </w:rPr>
        <w:pict>
          <v:rect id="_x0000_s2139" style="position:absolute;left:0;text-align:left;margin-left:464.5pt;margin-top:8.05pt;width:75.05pt;height:23.05pt;z-index:251618816"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דמ</w:t>
                  </w:r>
                  <w:r>
                    <w:rPr>
                      <w:rFonts w:cs="Miriam" w:hint="cs"/>
                      <w:sz w:val="18"/>
                      <w:szCs w:val="18"/>
                      <w:rtl/>
                    </w:rPr>
                    <w:t xml:space="preserve">י השתתפות </w:t>
                  </w:r>
                  <w:r>
                    <w:rPr>
                      <w:rFonts w:cs="Miriam"/>
                      <w:sz w:val="18"/>
                      <w:szCs w:val="18"/>
                      <w:rtl/>
                    </w:rPr>
                    <w:t>–</w:t>
                  </w:r>
                  <w:r>
                    <w:rPr>
                      <w:rFonts w:cs="Miriam" w:hint="cs"/>
                      <w:sz w:val="18"/>
                      <w:szCs w:val="18"/>
                      <w:rtl/>
                    </w:rPr>
                    <w:t xml:space="preserve"> הוראות שונות</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סכום שכל דייר חייב לשלם לבעל הבית לפי סעיף 16(ה) וסעיף 18 (להלן </w:t>
      </w:r>
      <w:r>
        <w:rPr>
          <w:rStyle w:val="default"/>
          <w:rFonts w:cs="FrankRuehl"/>
          <w:rtl/>
        </w:rPr>
        <w:t xml:space="preserve">– </w:t>
      </w:r>
      <w:r>
        <w:rPr>
          <w:rStyle w:val="default"/>
          <w:rFonts w:cs="FrankRuehl" w:hint="cs"/>
          <w:rtl/>
        </w:rPr>
        <w:t>דמי השתתפות) יהיה ביחס לסכום הכללי של דמי ההשתתפות כיחס שבין מספר החדרים שברשות הדייר ובין מספר החדרים שבבית.</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ועד התשלום</w:t>
      </w:r>
      <w:r>
        <w:rPr>
          <w:rStyle w:val="default"/>
          <w:rFonts w:cs="FrankRuehl"/>
          <w:rtl/>
        </w:rPr>
        <w:t xml:space="preserve"> ש</w:t>
      </w:r>
      <w:r>
        <w:rPr>
          <w:rStyle w:val="default"/>
          <w:rFonts w:cs="FrankRuehl" w:hint="cs"/>
          <w:rtl/>
        </w:rPr>
        <w:t>ל דמי ההשתתפות יהא</w:t>
      </w:r>
      <w:r>
        <w:rPr>
          <w:rStyle w:val="default"/>
          <w:rFonts w:cs="FrankRuehl"/>
          <w:rtl/>
        </w:rPr>
        <w:t xml:space="preserve"> </w:t>
      </w:r>
      <w:r>
        <w:rPr>
          <w:rStyle w:val="default"/>
          <w:rFonts w:cs="FrankRuehl" w:hint="cs"/>
          <w:rtl/>
        </w:rPr>
        <w:t>כזה:</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 xml:space="preserve">מי השתתפות לפי סעיף 16(ה) </w:t>
      </w:r>
      <w:r>
        <w:rPr>
          <w:rStyle w:val="default"/>
          <w:rFonts w:cs="FrankRuehl"/>
          <w:rtl/>
        </w:rPr>
        <w:t xml:space="preserve">– </w:t>
      </w:r>
      <w:r>
        <w:rPr>
          <w:rStyle w:val="default"/>
          <w:rFonts w:cs="FrankRuehl" w:hint="cs"/>
          <w:rtl/>
        </w:rPr>
        <w:t>יחד עם דמי השכירות בעד הדירה ובאותם שיעורי תשלומים;</w:t>
      </w:r>
    </w:p>
    <w:p w:rsidR="00CD44EC" w:rsidRDefault="00CD44EC">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 xml:space="preserve">מי השתתפות לפי סעיף 18, כשאין חילוקי דעות לגבי סכום ההוצאות </w:t>
      </w:r>
      <w:r>
        <w:rPr>
          <w:rStyle w:val="default"/>
          <w:rFonts w:cs="FrankRuehl"/>
          <w:rtl/>
        </w:rPr>
        <w:t xml:space="preserve">– </w:t>
      </w:r>
      <w:r>
        <w:rPr>
          <w:rStyle w:val="default"/>
          <w:rFonts w:cs="FrankRuehl" w:hint="cs"/>
          <w:rtl/>
        </w:rPr>
        <w:t>תוך שלושים יום מיום קבלת הודעה במכתב רשום מבעל הבית המציינת כי התקנתו של המקלט</w:t>
      </w:r>
      <w:r>
        <w:rPr>
          <w:rStyle w:val="default"/>
          <w:rFonts w:cs="FrankRuehl"/>
          <w:rtl/>
        </w:rPr>
        <w:t>, ת</w:t>
      </w:r>
      <w:r>
        <w:rPr>
          <w:rStyle w:val="default"/>
          <w:rFonts w:cs="FrankRuehl" w:hint="cs"/>
          <w:rtl/>
        </w:rPr>
        <w:t>יקונו או שינויו ה</w:t>
      </w:r>
      <w:r>
        <w:rPr>
          <w:rStyle w:val="default"/>
          <w:rFonts w:cs="FrankRuehl"/>
          <w:rtl/>
        </w:rPr>
        <w:t>ו</w:t>
      </w:r>
      <w:r>
        <w:rPr>
          <w:rStyle w:val="default"/>
          <w:rFonts w:cs="FrankRuehl" w:hint="cs"/>
          <w:rtl/>
        </w:rPr>
        <w:t>שלמו, והקובעת את סכום ההוצאות הכללי וחלקו בדמי ההשתתפות;</w:t>
      </w:r>
    </w:p>
    <w:p w:rsidR="00CD44EC" w:rsidRDefault="00CD44EC">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 xml:space="preserve">מי השתתפות לפי סעיף 18 במקרה של חילוקי דעות כאמור בו בסעיף קטן (ב) </w:t>
      </w:r>
      <w:r>
        <w:rPr>
          <w:rStyle w:val="default"/>
          <w:rFonts w:cs="FrankRuehl"/>
          <w:rtl/>
        </w:rPr>
        <w:t xml:space="preserve">– </w:t>
      </w:r>
      <w:r>
        <w:rPr>
          <w:rStyle w:val="default"/>
          <w:rFonts w:cs="FrankRuehl" w:hint="cs"/>
          <w:rtl/>
        </w:rPr>
        <w:t>תוך שלושים יום מיום קבלת הודעה בכתב מאת הרשות המקומית הקובעת את סכום ההוצאות.</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 תשלום דמי ההשתתפות</w:t>
      </w:r>
      <w:r>
        <w:rPr>
          <w:rStyle w:val="default"/>
          <w:rFonts w:cs="FrankRuehl"/>
          <w:rtl/>
        </w:rPr>
        <w:t xml:space="preserve"> ב</w:t>
      </w:r>
      <w:r>
        <w:rPr>
          <w:rStyle w:val="default"/>
          <w:rFonts w:cs="FrankRuehl" w:hint="cs"/>
          <w:rtl/>
        </w:rPr>
        <w:t>זמן ההשתתפות שנקבע</w:t>
      </w:r>
      <w:r>
        <w:rPr>
          <w:rStyle w:val="default"/>
          <w:rFonts w:cs="FrankRuehl"/>
          <w:rtl/>
        </w:rPr>
        <w:t xml:space="preserve"> </w:t>
      </w:r>
      <w:r>
        <w:rPr>
          <w:rStyle w:val="default"/>
          <w:rFonts w:cs="FrankRuehl" w:hint="cs"/>
          <w:rtl/>
        </w:rPr>
        <w:t xml:space="preserve">בסעיף קטן (ב) ייחשב לאי-תשלום שכר-דירה, אולם אם שילם הדייר את דמי ההשתתפות לאחר שנתבע לדין, אך לפני שהתחיל הדין בתביעת הפינוי </w:t>
      </w:r>
      <w:r>
        <w:rPr>
          <w:rStyle w:val="default"/>
          <w:rFonts w:cs="FrankRuehl"/>
          <w:rtl/>
        </w:rPr>
        <w:t xml:space="preserve">– </w:t>
      </w:r>
      <w:r>
        <w:rPr>
          <w:rStyle w:val="default"/>
          <w:rFonts w:cs="FrankRuehl" w:hint="cs"/>
          <w:rtl/>
        </w:rPr>
        <w:t>לא ישמש הדבר עילה לפינוי.</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ד</w:t>
      </w:r>
      <w:r>
        <w:rPr>
          <w:rStyle w:val="default"/>
          <w:rFonts w:cs="FrankRuehl" w:hint="cs"/>
          <w:rtl/>
        </w:rPr>
        <w:t>ינו של בעל בית שהוא בעצמו גר בביתו או מחזיק בפועל בחלק ממנו, כדין דייר למטר</w:t>
      </w:r>
      <w:r>
        <w:rPr>
          <w:rStyle w:val="default"/>
          <w:rFonts w:cs="FrankRuehl"/>
          <w:rtl/>
        </w:rPr>
        <w:t xml:space="preserve">ת </w:t>
      </w:r>
      <w:r>
        <w:rPr>
          <w:rStyle w:val="default"/>
          <w:rFonts w:cs="FrankRuehl" w:hint="cs"/>
          <w:rtl/>
        </w:rPr>
        <w:t>חישוב דמי השתתפותם של הדיירים.</w:t>
      </w:r>
    </w:p>
    <w:p w:rsidR="00CD44EC" w:rsidRDefault="00CD44EC">
      <w:pPr>
        <w:pStyle w:val="P00"/>
        <w:spacing w:before="72"/>
        <w:ind w:left="0" w:right="1134"/>
        <w:rPr>
          <w:rStyle w:val="default"/>
          <w:rFonts w:cs="FrankRuehl"/>
          <w:rtl/>
        </w:rPr>
      </w:pPr>
      <w:r>
        <w:rPr>
          <w:rFonts w:cs="FrankRuehl"/>
          <w:rtl/>
          <w:lang w:val="he-IL"/>
        </w:rPr>
        <w:pict>
          <v:shape id="_x0000_s2360" type="#_x0000_t202" style="position:absolute;left:0;text-align:left;margin-left:470.25pt;margin-top:7.1pt;width:1in;height:11.2pt;z-index:251708928" filled="f" stroked="f">
            <v:textbox inset="1mm,0,1mm,0">
              <w:txbxContent>
                <w:p w:rsidR="00B56D9C" w:rsidRDefault="00B56D9C">
                  <w:pPr>
                    <w:spacing w:line="160" w:lineRule="exact"/>
                    <w:jc w:val="left"/>
                    <w:rPr>
                      <w:rFonts w:cs="Miriam" w:hint="cs"/>
                      <w:sz w:val="18"/>
                      <w:szCs w:val="18"/>
                      <w:rtl/>
                    </w:rPr>
                  </w:pPr>
                  <w:r>
                    <w:rPr>
                      <w:rFonts w:cs="Miriam" w:hint="cs"/>
                      <w:sz w:val="18"/>
                      <w:szCs w:val="18"/>
                      <w:rtl/>
                    </w:rPr>
                    <w:t>ת"ט תשי"א-1951</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ד</w:t>
      </w:r>
      <w:r>
        <w:rPr>
          <w:rStyle w:val="default"/>
          <w:rFonts w:cs="FrankRuehl" w:hint="cs"/>
          <w:rtl/>
        </w:rPr>
        <w:t xml:space="preserve">ייר המפנה את דירתו רשאי לגבות ממי שהוא בעל הבית אותה שעה את הסכום ששילם כדמי השתתפות לפי סעיף 18 בעד אותה דירה, ובעל הבית רשאי, על אף האמור בכל חוק אחר, לחזור ולגבות אותו סכום משוכרה החדש של </w:t>
      </w:r>
      <w:r>
        <w:rPr>
          <w:rStyle w:val="default"/>
          <w:rFonts w:cs="FrankRuehl"/>
          <w:rtl/>
        </w:rPr>
        <w:t>הד</w:t>
      </w:r>
      <w:r>
        <w:rPr>
          <w:rStyle w:val="default"/>
          <w:rFonts w:cs="FrankRuehl" w:hint="cs"/>
          <w:rtl/>
        </w:rPr>
        <w:t xml:space="preserve">ירה. דינו של סכום </w:t>
      </w:r>
      <w:r>
        <w:rPr>
          <w:rStyle w:val="default"/>
          <w:rFonts w:cs="FrankRuehl"/>
          <w:rtl/>
        </w:rPr>
        <w:t>ז</w:t>
      </w:r>
      <w:r>
        <w:rPr>
          <w:rStyle w:val="default"/>
          <w:rFonts w:cs="FrankRuehl" w:hint="cs"/>
          <w:rtl/>
        </w:rPr>
        <w:t>ה לגבי השוכר החדש יהיה כדין דמי השתתפות בהוצאות להתקנת מקלט לבית שהוצאו בזמן היותו דייר באותו בית.</w:t>
      </w:r>
    </w:p>
    <w:p w:rsidR="00CD44EC" w:rsidRDefault="00CD44EC">
      <w:pPr>
        <w:pStyle w:val="P00"/>
        <w:spacing w:before="72"/>
        <w:ind w:left="0" w:right="1134"/>
        <w:rPr>
          <w:rStyle w:val="default"/>
          <w:rFonts w:cs="FrankRuehl"/>
          <w:rtl/>
        </w:rPr>
      </w:pPr>
      <w:r>
        <w:rPr>
          <w:lang w:val="he-IL"/>
        </w:rPr>
        <w:pict>
          <v:rect id="_x0000_s2140" style="position:absolute;left:0;text-align:left;margin-left:464.5pt;margin-top:8.05pt;width:75.05pt;height:33.8pt;z-index:251619840"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p w:rsidR="00B56D9C" w:rsidRDefault="00B56D9C">
                  <w:pPr>
                    <w:spacing w:line="160" w:lineRule="exact"/>
                    <w:jc w:val="left"/>
                    <w:rPr>
                      <w:rFonts w:cs="Miriam"/>
                      <w:sz w:val="18"/>
                      <w:szCs w:val="18"/>
                      <w:rtl/>
                    </w:rPr>
                  </w:pPr>
                  <w:r>
                    <w:rPr>
                      <w:rFonts w:cs="Miriam"/>
                      <w:sz w:val="18"/>
                      <w:szCs w:val="18"/>
                      <w:rtl/>
                    </w:rPr>
                    <w:t>(תיקון מס' 7)</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1977</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יה בית או מפעל בבעלותם של בני אדם אחדים לרבות הבעלות בבית משותף, יהיו החובות המוטלות לפי חוק זה חלות על כולם</w:t>
      </w:r>
      <w:r>
        <w:rPr>
          <w:rStyle w:val="default"/>
          <w:rFonts w:cs="FrankRuehl"/>
          <w:rtl/>
        </w:rPr>
        <w:t xml:space="preserve"> </w:t>
      </w:r>
      <w:r>
        <w:rPr>
          <w:rStyle w:val="default"/>
          <w:rFonts w:cs="FrankRuehl" w:hint="cs"/>
          <w:rtl/>
        </w:rPr>
        <w:t>יחד ועל כל אחד לחוד,</w:t>
      </w:r>
      <w:r>
        <w:rPr>
          <w:rStyle w:val="default"/>
          <w:rFonts w:cs="FrankRuehl"/>
          <w:rtl/>
        </w:rPr>
        <w:t xml:space="preserve"> ו</w:t>
      </w:r>
      <w:r>
        <w:rPr>
          <w:rStyle w:val="default"/>
          <w:rFonts w:cs="FrankRuehl" w:hint="cs"/>
          <w:rtl/>
        </w:rPr>
        <w:t>לכל אחד מהם תהיה הזכות להיות מפוצה על ידי האחרים בעד כל סכום שהוציא לשם מילוי אחת החובות האמורות יתר על המגיע ממנו לפי חלקו בבית או במפעל והוא כשאין בפרק זה הוראה מיוחדת לענין חלוקת ההוצאות ביניהם. הוא הדין בבני אדם השוכרים במשותף די</w:t>
      </w:r>
      <w:r>
        <w:rPr>
          <w:rStyle w:val="default"/>
          <w:rFonts w:cs="FrankRuehl"/>
          <w:rtl/>
        </w:rPr>
        <w:t>ר</w:t>
      </w:r>
      <w:r>
        <w:rPr>
          <w:rStyle w:val="default"/>
          <w:rFonts w:cs="FrankRuehl" w:hint="cs"/>
          <w:rtl/>
        </w:rPr>
        <w:t>ה.</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מחזיק במקום</w:t>
      </w:r>
      <w:r>
        <w:rPr>
          <w:rStyle w:val="default"/>
          <w:rFonts w:cs="FrankRuehl"/>
          <w:rtl/>
        </w:rPr>
        <w:t xml:space="preserve"> ע</w:t>
      </w:r>
      <w:r>
        <w:rPr>
          <w:rStyle w:val="default"/>
          <w:rFonts w:cs="FrankRuehl" w:hint="cs"/>
          <w:rtl/>
        </w:rPr>
        <w:t xml:space="preserve">בודה או במקום עסק שאינם מפעל, אשר בעליו חייב בהתקנת מקלט נפרד, יהיה דין המקום הזה כדין דירה ודין המחזיק בו כדין דייר, ובכל הנוגע לדמי השתתפות יחושב חלקו לפי מספר החדרים הבנויים מעל לשטח מקום עבודתו או עסקו, ואם אין כאלה </w:t>
      </w:r>
      <w:r>
        <w:rPr>
          <w:rStyle w:val="default"/>
          <w:rFonts w:cs="FrankRuehl"/>
          <w:rtl/>
        </w:rPr>
        <w:t xml:space="preserve">– </w:t>
      </w:r>
      <w:r>
        <w:rPr>
          <w:rStyle w:val="default"/>
          <w:rFonts w:cs="FrankRuehl" w:hint="cs"/>
          <w:rtl/>
        </w:rPr>
        <w:t>לפי מספר הח</w:t>
      </w:r>
      <w:r>
        <w:rPr>
          <w:rStyle w:val="default"/>
          <w:rFonts w:cs="FrankRuehl"/>
          <w:rtl/>
        </w:rPr>
        <w:t>ד</w:t>
      </w:r>
      <w:r>
        <w:rPr>
          <w:rStyle w:val="default"/>
          <w:rFonts w:cs="FrankRuehl" w:hint="cs"/>
          <w:rtl/>
        </w:rPr>
        <w:t>רים שמתחת לו, ואם א</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 xml:space="preserve">גם כאלה </w:t>
      </w:r>
      <w:r>
        <w:rPr>
          <w:rStyle w:val="default"/>
          <w:rFonts w:cs="FrankRuehl"/>
          <w:rtl/>
        </w:rPr>
        <w:t xml:space="preserve">– </w:t>
      </w:r>
      <w:r>
        <w:rPr>
          <w:rStyle w:val="default"/>
          <w:rFonts w:cs="FrankRuehl" w:hint="cs"/>
          <w:rtl/>
        </w:rPr>
        <w:t>כפי שתקבע הרשות המקומית.</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מ</w:t>
      </w:r>
      <w:r>
        <w:rPr>
          <w:rStyle w:val="default"/>
          <w:rFonts w:cs="FrankRuehl" w:hint="cs"/>
          <w:rtl/>
        </w:rPr>
        <w:t>קום ששוכרו הראשי חייב בדמי השתתפות, והמקום כולו או חלקו מוחזק על ידי שוכר משנה, יחולו הוראות אלה:</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וכר המשנה חייב לשלם את חלקו בדמי השתתפות לשוכר הראשי;</w:t>
      </w:r>
    </w:p>
    <w:p w:rsidR="00CD44EC" w:rsidRDefault="00CD44EC">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המקום הוא דירה, יהיה חלקו של</w:t>
      </w:r>
      <w:r>
        <w:rPr>
          <w:rStyle w:val="default"/>
          <w:rFonts w:cs="FrankRuehl"/>
          <w:rtl/>
        </w:rPr>
        <w:t xml:space="preserve"> </w:t>
      </w:r>
      <w:r>
        <w:rPr>
          <w:rStyle w:val="default"/>
          <w:rFonts w:cs="FrankRuehl" w:hint="cs"/>
          <w:rtl/>
        </w:rPr>
        <w:t>שוכר המשנה באותו יחס</w:t>
      </w:r>
      <w:r>
        <w:rPr>
          <w:rStyle w:val="default"/>
          <w:rFonts w:cs="FrankRuehl"/>
          <w:rtl/>
        </w:rPr>
        <w:t xml:space="preserve"> ל</w:t>
      </w:r>
      <w:r>
        <w:rPr>
          <w:rStyle w:val="default"/>
          <w:rFonts w:cs="FrankRuehl" w:hint="cs"/>
          <w:rtl/>
        </w:rPr>
        <w:t>דמי השתתפותו של הדייר כמספר החדרים ששוכר המשנה מחזיק בהם ביחס למספר הכללי של החדרים בדירה;</w:t>
      </w:r>
    </w:p>
    <w:p w:rsidR="00CD44EC" w:rsidRDefault="00CD44EC">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ם המקום אינו דירה, יהיה חלקו של שוכר המשנה לפי האמור בפסקה (2) אלא שבמקום חשבון החדרים יבוא החשבון שנקבע בסעיף קטן (ז);</w:t>
      </w:r>
    </w:p>
    <w:p w:rsidR="00CD44EC" w:rsidRDefault="00CD44EC">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אמור בסעיפים קטנים (ב), (ג) ו-(ה)</w:t>
      </w:r>
      <w:r>
        <w:rPr>
          <w:rStyle w:val="default"/>
          <w:rFonts w:cs="FrankRuehl"/>
          <w:rtl/>
        </w:rPr>
        <w:t xml:space="preserve"> י</w:t>
      </w:r>
      <w:r>
        <w:rPr>
          <w:rStyle w:val="default"/>
          <w:rFonts w:cs="FrankRuehl" w:hint="cs"/>
          <w:rtl/>
        </w:rPr>
        <w:t xml:space="preserve">חול על חלקו של שוכר המשנה כאילו היה השוכר הראשי בעל בית, ושוכר המשנה </w:t>
      </w:r>
      <w:r>
        <w:rPr>
          <w:rStyle w:val="default"/>
          <w:rFonts w:cs="FrankRuehl"/>
          <w:rtl/>
        </w:rPr>
        <w:t xml:space="preserve">– </w:t>
      </w:r>
      <w:r>
        <w:rPr>
          <w:rStyle w:val="default"/>
          <w:rFonts w:cs="FrankRuehl" w:hint="cs"/>
          <w:rtl/>
        </w:rPr>
        <w:t>שוכר ראשי.</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ה</w:t>
      </w:r>
      <w:r>
        <w:rPr>
          <w:rStyle w:val="default"/>
          <w:rFonts w:cs="FrankRuehl" w:hint="cs"/>
          <w:rtl/>
        </w:rPr>
        <w:t>רשות המקומית תקבע את חלקו של בעל בית שסעיף 14(ח) חל עליו בהוצאות התקנת המקלט המשותף והחזקתו, וכן את הסכום שהוא חייב לשל</w:t>
      </w:r>
      <w:r>
        <w:rPr>
          <w:rStyle w:val="default"/>
          <w:rFonts w:cs="FrankRuehl"/>
          <w:rtl/>
        </w:rPr>
        <w:t>ם</w:t>
      </w:r>
      <w:r>
        <w:rPr>
          <w:rStyle w:val="default"/>
          <w:rFonts w:cs="FrankRuehl" w:hint="cs"/>
          <w:rtl/>
        </w:rPr>
        <w:t xml:space="preserve"> בעד כל מקום שפונה ב</w:t>
      </w:r>
      <w:r>
        <w:rPr>
          <w:rStyle w:val="default"/>
          <w:rFonts w:cs="FrankRuehl"/>
          <w:rtl/>
        </w:rPr>
        <w:t>אח</w:t>
      </w:r>
      <w:r>
        <w:rPr>
          <w:rStyle w:val="default"/>
          <w:rFonts w:cs="FrankRuehl" w:hint="cs"/>
          <w:rtl/>
        </w:rPr>
        <w:t xml:space="preserve">ד הבתים על פי סעיף 16; וכל בעל בית כזה רשאי לגבות דמי השתתפות מדיירי ביתו, כאילו היה סכום ההוצאות שעלה בחלקו סכום שנקבע על פי סעיף 18(ב), והסכום ששילם בעד פינוי מקום </w:t>
      </w:r>
      <w:r>
        <w:rPr>
          <w:rStyle w:val="default"/>
          <w:rFonts w:cs="FrankRuehl"/>
          <w:rtl/>
        </w:rPr>
        <w:t xml:space="preserve">– </w:t>
      </w:r>
      <w:r>
        <w:rPr>
          <w:rStyle w:val="default"/>
          <w:rFonts w:cs="FrankRuehl" w:hint="cs"/>
          <w:rtl/>
        </w:rPr>
        <w:t>שיעור שכר הדירה של מקום שפונה בביתו לפי סעיף 16.</w:t>
      </w:r>
    </w:p>
    <w:p w:rsidR="00CD44EC" w:rsidRPr="006C4202" w:rsidRDefault="00CD44EC">
      <w:pPr>
        <w:pStyle w:val="P00"/>
        <w:spacing w:before="0"/>
        <w:ind w:left="0" w:right="1134"/>
        <w:rPr>
          <w:rFonts w:cs="FrankRuehl" w:hint="cs"/>
          <w:b/>
          <w:bCs/>
          <w:vanish/>
          <w:szCs w:val="20"/>
          <w:shd w:val="clear" w:color="auto" w:fill="FFFF99"/>
          <w:rtl/>
        </w:rPr>
      </w:pPr>
      <w:bookmarkStart w:id="86" w:name="Rov180"/>
      <w:r w:rsidRPr="006C4202">
        <w:rPr>
          <w:rFonts w:cs="FrankRuehl" w:hint="cs"/>
          <w:vanish/>
          <w:color w:val="FF0000"/>
          <w:szCs w:val="20"/>
          <w:shd w:val="clear" w:color="auto" w:fill="FFFF99"/>
          <w:rtl/>
        </w:rPr>
        <w:t>מיום 5.4.1951</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ת"ט תשי"א-1951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28" w:history="1">
        <w:r w:rsidRPr="006C4202">
          <w:rPr>
            <w:rStyle w:val="Hyperlink"/>
            <w:rFonts w:cs="FrankRuehl" w:hint="cs"/>
            <w:vanish/>
            <w:szCs w:val="20"/>
            <w:shd w:val="clear" w:color="auto" w:fill="FFFF99"/>
            <w:rtl/>
          </w:rPr>
          <w:t>ס"ח תשי"א מס' 72</w:t>
        </w:r>
      </w:hyperlink>
      <w:r w:rsidRPr="006C4202">
        <w:rPr>
          <w:rFonts w:cs="FrankRuehl" w:hint="cs"/>
          <w:vanish/>
          <w:szCs w:val="20"/>
          <w:shd w:val="clear" w:color="auto" w:fill="FFFF99"/>
          <w:rtl/>
        </w:rPr>
        <w:t xml:space="preserve"> מיום 5.4.1951 עמ' 94 </w:t>
      </w:r>
    </w:p>
    <w:p w:rsidR="00CD44EC" w:rsidRPr="006C4202" w:rsidRDefault="00CD44EC">
      <w:pPr>
        <w:pStyle w:val="P00"/>
        <w:ind w:left="0" w:right="1134"/>
        <w:rPr>
          <w:rFonts w:cs="FrankRuehl" w:hint="cs"/>
          <w:vanish/>
          <w:color w:val="FF0000"/>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r>
      <w:r w:rsidRPr="006C4202">
        <w:rPr>
          <w:rStyle w:val="default"/>
          <w:rFonts w:cs="FrankRuehl" w:hint="cs"/>
          <w:strike/>
          <w:vanish/>
          <w:sz w:val="22"/>
          <w:szCs w:val="22"/>
          <w:shd w:val="clear" w:color="auto" w:fill="FFFF99"/>
          <w:rtl/>
        </w:rPr>
        <w:t>דייר המפנה דירתו</w:t>
      </w:r>
      <w:r w:rsidRPr="006C4202">
        <w:rPr>
          <w:rStyle w:val="default"/>
          <w:rFonts w:cs="FrankRuehl" w:hint="cs"/>
          <w:vanish/>
          <w:sz w:val="22"/>
          <w:szCs w:val="22"/>
          <w:shd w:val="clear" w:color="auto" w:fill="FFFF99"/>
          <w:rtl/>
        </w:rPr>
        <w:t xml:space="preserve"> </w:t>
      </w:r>
      <w:r w:rsidRPr="006C4202">
        <w:rPr>
          <w:rStyle w:val="default"/>
          <w:rFonts w:cs="FrankRuehl"/>
          <w:vanish/>
          <w:sz w:val="22"/>
          <w:szCs w:val="22"/>
          <w:u w:val="single"/>
          <w:shd w:val="clear" w:color="auto" w:fill="FFFF99"/>
          <w:rtl/>
        </w:rPr>
        <w:t>ד</w:t>
      </w:r>
      <w:r w:rsidRPr="006C4202">
        <w:rPr>
          <w:rStyle w:val="default"/>
          <w:rFonts w:cs="FrankRuehl" w:hint="cs"/>
          <w:vanish/>
          <w:sz w:val="22"/>
          <w:szCs w:val="22"/>
          <w:u w:val="single"/>
          <w:shd w:val="clear" w:color="auto" w:fill="FFFF99"/>
          <w:rtl/>
        </w:rPr>
        <w:t>ייר המפנה את דירתו</w:t>
      </w:r>
      <w:r w:rsidRPr="006C4202">
        <w:rPr>
          <w:rStyle w:val="default"/>
          <w:rFonts w:cs="FrankRuehl" w:hint="cs"/>
          <w:vanish/>
          <w:sz w:val="22"/>
          <w:szCs w:val="22"/>
          <w:shd w:val="clear" w:color="auto" w:fill="FFFF99"/>
          <w:rtl/>
        </w:rPr>
        <w:t xml:space="preserve"> רשאי לגבות ממי שהוא בעל הבית אותה שעה את הסכום ששילם כדמי השתתפות לפי סעיף 18 בעד אותה דירה, ובעל הבית רשאי, על אף האמור בכל חוק אחר, לחזור ולגבות אותו סכום משוכרה החדש של </w:t>
      </w:r>
      <w:r w:rsidRPr="006C4202">
        <w:rPr>
          <w:rStyle w:val="default"/>
          <w:rFonts w:cs="FrankRuehl"/>
          <w:vanish/>
          <w:sz w:val="22"/>
          <w:szCs w:val="22"/>
          <w:shd w:val="clear" w:color="auto" w:fill="FFFF99"/>
          <w:rtl/>
        </w:rPr>
        <w:t>הד</w:t>
      </w:r>
      <w:r w:rsidRPr="006C4202">
        <w:rPr>
          <w:rStyle w:val="default"/>
          <w:rFonts w:cs="FrankRuehl" w:hint="cs"/>
          <w:vanish/>
          <w:sz w:val="22"/>
          <w:szCs w:val="22"/>
          <w:shd w:val="clear" w:color="auto" w:fill="FFFF99"/>
          <w:rtl/>
        </w:rPr>
        <w:t xml:space="preserve">ירה. דינו של סכום </w:t>
      </w:r>
      <w:r w:rsidRPr="006C4202">
        <w:rPr>
          <w:rStyle w:val="default"/>
          <w:rFonts w:cs="FrankRuehl"/>
          <w:vanish/>
          <w:sz w:val="22"/>
          <w:szCs w:val="22"/>
          <w:shd w:val="clear" w:color="auto" w:fill="FFFF99"/>
          <w:rtl/>
        </w:rPr>
        <w:t>ז</w:t>
      </w:r>
      <w:r w:rsidRPr="006C4202">
        <w:rPr>
          <w:rStyle w:val="default"/>
          <w:rFonts w:cs="FrankRuehl" w:hint="cs"/>
          <w:vanish/>
          <w:sz w:val="22"/>
          <w:szCs w:val="22"/>
          <w:shd w:val="clear" w:color="auto" w:fill="FFFF99"/>
          <w:rtl/>
        </w:rPr>
        <w:t>ה לגבי השוכר החדש יהיה כדין דמי השתתפות בהוצאות להתקנת מקלט לבית שהוצאו בזמן היותו דייר באותו בית.</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29"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133 (</w:t>
      </w:r>
      <w:hyperlink r:id="rId230"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יה בית או מפעל בבעלותם של בני אדם אחדים </w:t>
      </w:r>
      <w:r w:rsidRPr="006C4202">
        <w:rPr>
          <w:rStyle w:val="default"/>
          <w:rFonts w:cs="FrankRuehl" w:hint="cs"/>
          <w:vanish/>
          <w:sz w:val="22"/>
          <w:szCs w:val="22"/>
          <w:u w:val="single"/>
          <w:shd w:val="clear" w:color="auto" w:fill="FFFF99"/>
          <w:rtl/>
        </w:rPr>
        <w:t>לרבות הבעלות בבית הרשום לפי חוק בתים משותפים, תשכ"א-1961 [נוסח משולב]</w:t>
      </w:r>
      <w:r w:rsidRPr="006C4202">
        <w:rPr>
          <w:rStyle w:val="default"/>
          <w:rFonts w:cs="FrankRuehl" w:hint="cs"/>
          <w:vanish/>
          <w:sz w:val="22"/>
          <w:szCs w:val="22"/>
          <w:shd w:val="clear" w:color="auto" w:fill="FFFF99"/>
          <w:rtl/>
        </w:rPr>
        <w:t>, יהיו החובות המוטלות לפי חוק זה חלות על כולם</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יחד ועל כל אחד לחוד,</w:t>
      </w:r>
      <w:r w:rsidRPr="006C4202">
        <w:rPr>
          <w:rStyle w:val="default"/>
          <w:rFonts w:cs="FrankRuehl"/>
          <w:vanish/>
          <w:sz w:val="22"/>
          <w:szCs w:val="22"/>
          <w:shd w:val="clear" w:color="auto" w:fill="FFFF99"/>
          <w:rtl/>
        </w:rPr>
        <w:t xml:space="preserve"> ו</w:t>
      </w:r>
      <w:r w:rsidRPr="006C4202">
        <w:rPr>
          <w:rStyle w:val="default"/>
          <w:rFonts w:cs="FrankRuehl" w:hint="cs"/>
          <w:vanish/>
          <w:sz w:val="22"/>
          <w:szCs w:val="22"/>
          <w:shd w:val="clear" w:color="auto" w:fill="FFFF99"/>
          <w:rtl/>
        </w:rPr>
        <w:t>לכל אחד מהם תהיה הזכות להיות מפוצה על ידי האחרים בעד כל סכום שהוציא לשם מילוי אחת החובות האמורות יתר על המגיע ממנו לפי חלקו בבית או במפעל. הוא הדין בבני אדם השוכרים במשותף די</w:t>
      </w:r>
      <w:r w:rsidRPr="006C4202">
        <w:rPr>
          <w:rStyle w:val="default"/>
          <w:rFonts w:cs="FrankRuehl"/>
          <w:vanish/>
          <w:sz w:val="22"/>
          <w:szCs w:val="22"/>
          <w:shd w:val="clear" w:color="auto" w:fill="FFFF99"/>
          <w:rtl/>
        </w:rPr>
        <w:t>ר</w:t>
      </w:r>
      <w:r w:rsidRPr="006C4202">
        <w:rPr>
          <w:rStyle w:val="default"/>
          <w:rFonts w:cs="FrankRuehl" w:hint="cs"/>
          <w:vanish/>
          <w:sz w:val="22"/>
          <w:szCs w:val="22"/>
          <w:shd w:val="clear" w:color="auto" w:fill="FFFF99"/>
          <w:rtl/>
        </w:rPr>
        <w:t>ה.</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31"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7 (</w:t>
      </w:r>
      <w:hyperlink r:id="rId232"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233"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Default="00CD44EC">
      <w:pPr>
        <w:pStyle w:val="P00"/>
        <w:ind w:left="0" w:right="1134"/>
        <w:rPr>
          <w:rStyle w:val="default"/>
          <w:rFonts w:cs="FrankRuehl" w:hint="cs"/>
          <w:sz w:val="2"/>
          <w:szCs w:val="2"/>
          <w:rtl/>
        </w:rPr>
      </w:pPr>
      <w:r w:rsidRPr="006C4202">
        <w:rPr>
          <w:rStyle w:val="default"/>
          <w:rFonts w:cs="FrankRuehl" w:hint="cs"/>
          <w:vanish/>
          <w:sz w:val="22"/>
          <w:szCs w:val="22"/>
          <w:shd w:val="clear" w:color="auto" w:fill="FFFF99"/>
          <w:rtl/>
        </w:rPr>
        <w:tab/>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יה בית או מפעל בבעלותם של בני אדם אחדים לרבות הבעלות בבית </w:t>
      </w:r>
      <w:r w:rsidRPr="006C4202">
        <w:rPr>
          <w:rStyle w:val="default"/>
          <w:rFonts w:cs="FrankRuehl" w:hint="cs"/>
          <w:strike/>
          <w:vanish/>
          <w:sz w:val="22"/>
          <w:szCs w:val="22"/>
          <w:shd w:val="clear" w:color="auto" w:fill="FFFF99"/>
          <w:rtl/>
        </w:rPr>
        <w:t>הרשום לפי חוק בתים משותפים, תשכ"א-1961 [נוסח משולב]</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משותף</w:t>
      </w:r>
      <w:r w:rsidRPr="006C4202">
        <w:rPr>
          <w:rStyle w:val="default"/>
          <w:rFonts w:cs="FrankRuehl" w:hint="cs"/>
          <w:vanish/>
          <w:sz w:val="22"/>
          <w:szCs w:val="22"/>
          <w:shd w:val="clear" w:color="auto" w:fill="FFFF99"/>
          <w:rtl/>
        </w:rPr>
        <w:t>, יהיו החובות המוטלות לפי חוק זה חלות על כולם</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יחד ועל כל אחד לחוד,</w:t>
      </w:r>
      <w:r w:rsidRPr="006C4202">
        <w:rPr>
          <w:rStyle w:val="default"/>
          <w:rFonts w:cs="FrankRuehl"/>
          <w:vanish/>
          <w:sz w:val="22"/>
          <w:szCs w:val="22"/>
          <w:shd w:val="clear" w:color="auto" w:fill="FFFF99"/>
          <w:rtl/>
        </w:rPr>
        <w:t xml:space="preserve"> ו</w:t>
      </w:r>
      <w:r w:rsidRPr="006C4202">
        <w:rPr>
          <w:rStyle w:val="default"/>
          <w:rFonts w:cs="FrankRuehl" w:hint="cs"/>
          <w:vanish/>
          <w:sz w:val="22"/>
          <w:szCs w:val="22"/>
          <w:shd w:val="clear" w:color="auto" w:fill="FFFF99"/>
          <w:rtl/>
        </w:rPr>
        <w:t xml:space="preserve">לכל אחד מהם תהיה הזכות להיות מפוצה על ידי האחרים בעד כל סכום שהוציא לשם מילוי אחת החובות האמורות יתר על המגיע ממנו לפי חלקו בבית או במפעל </w:t>
      </w:r>
      <w:r w:rsidRPr="006C4202">
        <w:rPr>
          <w:rStyle w:val="default"/>
          <w:rFonts w:cs="FrankRuehl" w:hint="cs"/>
          <w:vanish/>
          <w:sz w:val="22"/>
          <w:szCs w:val="22"/>
          <w:u w:val="single"/>
          <w:shd w:val="clear" w:color="auto" w:fill="FFFF99"/>
          <w:rtl/>
        </w:rPr>
        <w:t>והוא כשאין בפרק זה הוראה מיוחדת לענין חלוקת ההוצאות ביניהם</w:t>
      </w:r>
      <w:r w:rsidRPr="006C4202">
        <w:rPr>
          <w:rStyle w:val="default"/>
          <w:rFonts w:cs="FrankRuehl" w:hint="cs"/>
          <w:vanish/>
          <w:sz w:val="22"/>
          <w:szCs w:val="22"/>
          <w:shd w:val="clear" w:color="auto" w:fill="FFFF99"/>
          <w:rtl/>
        </w:rPr>
        <w:t>. הוא הדין בבני אדם השוכרים במשותף די</w:t>
      </w:r>
      <w:r w:rsidRPr="006C4202">
        <w:rPr>
          <w:rStyle w:val="default"/>
          <w:rFonts w:cs="FrankRuehl"/>
          <w:vanish/>
          <w:sz w:val="22"/>
          <w:szCs w:val="22"/>
          <w:shd w:val="clear" w:color="auto" w:fill="FFFF99"/>
          <w:rtl/>
        </w:rPr>
        <w:t>ר</w:t>
      </w:r>
      <w:r w:rsidRPr="006C4202">
        <w:rPr>
          <w:rStyle w:val="default"/>
          <w:rFonts w:cs="FrankRuehl" w:hint="cs"/>
          <w:vanish/>
          <w:sz w:val="22"/>
          <w:szCs w:val="22"/>
          <w:shd w:val="clear" w:color="auto" w:fill="FFFF99"/>
          <w:rtl/>
        </w:rPr>
        <w:t>ה.</w:t>
      </w:r>
      <w:bookmarkEnd w:id="86"/>
    </w:p>
    <w:p w:rsidR="00CD44EC" w:rsidRDefault="00CD44EC">
      <w:pPr>
        <w:pStyle w:val="P00"/>
        <w:spacing w:before="72"/>
        <w:ind w:left="0" w:right="1134"/>
        <w:rPr>
          <w:rStyle w:val="default"/>
          <w:rFonts w:cs="FrankRuehl" w:hint="cs"/>
          <w:rtl/>
        </w:rPr>
      </w:pPr>
      <w:bookmarkStart w:id="87" w:name="Seif32"/>
      <w:bookmarkEnd w:id="87"/>
      <w:r>
        <w:rPr>
          <w:lang w:val="he-IL"/>
        </w:rPr>
        <w:pict>
          <v:rect id="_x0000_s2141" style="position:absolute;left:0;text-align:left;margin-left:464.5pt;margin-top:8.05pt;width:75.05pt;height:32pt;z-index:251620864" o:allowincell="f" filled="f" stroked="f" strokecolor="lime" strokeweight=".25pt">
            <v:textbox style="mso-next-textbox:#_x0000_s2141" inset="0,0,0,0">
              <w:txbxContent>
                <w:p w:rsidR="00B56D9C" w:rsidRDefault="00B56D9C">
                  <w:pPr>
                    <w:spacing w:line="160" w:lineRule="exact"/>
                    <w:jc w:val="left"/>
                    <w:rPr>
                      <w:rFonts w:cs="Miriam"/>
                      <w:noProof/>
                      <w:sz w:val="18"/>
                      <w:szCs w:val="18"/>
                      <w:rtl/>
                    </w:rPr>
                  </w:pPr>
                  <w:r>
                    <w:rPr>
                      <w:rFonts w:cs="Miriam"/>
                      <w:sz w:val="18"/>
                      <w:szCs w:val="18"/>
                      <w:rtl/>
                    </w:rPr>
                    <w:t>צי</w:t>
                  </w:r>
                  <w:r>
                    <w:rPr>
                      <w:rFonts w:cs="Miriam" w:hint="cs"/>
                      <w:sz w:val="18"/>
                      <w:szCs w:val="18"/>
                      <w:rtl/>
                    </w:rPr>
                    <w:t>וד במחסה צ</w:t>
                  </w:r>
                  <w:r>
                    <w:rPr>
                      <w:rFonts w:cs="Miriam"/>
                      <w:sz w:val="18"/>
                      <w:szCs w:val="18"/>
                      <w:rtl/>
                    </w:rPr>
                    <w:t>י</w:t>
                  </w:r>
                  <w:r>
                    <w:rPr>
                      <w:rFonts w:cs="Miriam" w:hint="cs"/>
                      <w:sz w:val="18"/>
                      <w:szCs w:val="18"/>
                      <w:rtl/>
                    </w:rPr>
                    <w:t>בו</w:t>
                  </w:r>
                  <w:r>
                    <w:rPr>
                      <w:rFonts w:cs="Miriam"/>
                      <w:sz w:val="18"/>
                      <w:szCs w:val="18"/>
                      <w:rtl/>
                    </w:rPr>
                    <w:t>ר</w:t>
                  </w:r>
                  <w:r>
                    <w:rPr>
                      <w:rFonts w:cs="Miriam" w:hint="cs"/>
                      <w:sz w:val="18"/>
                      <w:szCs w:val="18"/>
                      <w:rtl/>
                    </w:rPr>
                    <w:t>י ובמקלט</w:t>
                  </w:r>
                </w:p>
                <w:p w:rsidR="00B56D9C" w:rsidRDefault="00B56D9C">
                  <w:pPr>
                    <w:spacing w:line="160" w:lineRule="exact"/>
                    <w:jc w:val="left"/>
                    <w:rPr>
                      <w:rFonts w:cs="Miriam"/>
                      <w:sz w:val="18"/>
                      <w:szCs w:val="18"/>
                      <w:rtl/>
                    </w:rPr>
                  </w:pPr>
                  <w:r>
                    <w:rPr>
                      <w:rFonts w:cs="Miriam"/>
                      <w:sz w:val="18"/>
                      <w:szCs w:val="18"/>
                      <w:rtl/>
                    </w:rPr>
                    <w:t>(תיקון מס' 7)</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1977</w:t>
                  </w:r>
                </w:p>
              </w:txbxContent>
            </v:textbox>
            <w10:anchorlock/>
          </v:rect>
        </w:pict>
      </w:r>
      <w:r>
        <w:rPr>
          <w:rStyle w:val="big-number"/>
          <w:rFonts w:cs="Miriam"/>
          <w:rtl/>
        </w:rPr>
        <w:t>19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ר הבטחון רשאי, בתקנות באיש</w:t>
      </w:r>
      <w:r>
        <w:rPr>
          <w:rStyle w:val="default"/>
          <w:rFonts w:cs="FrankRuehl"/>
          <w:rtl/>
        </w:rPr>
        <w:t>ור</w:t>
      </w:r>
      <w:r>
        <w:rPr>
          <w:rStyle w:val="default"/>
          <w:rFonts w:cs="FrankRuehl" w:hint="cs"/>
          <w:rtl/>
        </w:rPr>
        <w:t xml:space="preserve"> ועדת החוץ והבטחון של הכנסת, להורות </w:t>
      </w:r>
      <w:r>
        <w:rPr>
          <w:rStyle w:val="default"/>
          <w:rFonts w:cs="FrankRuehl"/>
          <w:rtl/>
        </w:rPr>
        <w:t>–</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מחסים ציבוריים ומקלטים יצויידו בציוד שיפורט</w:t>
      </w:r>
      <w:r>
        <w:rPr>
          <w:rStyle w:val="default"/>
          <w:rFonts w:cs="FrankRuehl"/>
          <w:rtl/>
        </w:rPr>
        <w:t xml:space="preserve"> ב</w:t>
      </w:r>
      <w:r>
        <w:rPr>
          <w:rStyle w:val="default"/>
          <w:rFonts w:cs="FrankRuehl" w:hint="cs"/>
          <w:rtl/>
        </w:rPr>
        <w:t>תקנות;</w:t>
      </w:r>
    </w:p>
    <w:p w:rsidR="00CD44EC" w:rsidRDefault="00CD44E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יותקן, בצורה ובמקום שיפורט בתקנות, שילוט מתאים המפנה אל הכניסה למחסה ציבורי או למקלט;</w:t>
      </w:r>
    </w:p>
    <w:p w:rsidR="00CD44EC" w:rsidRDefault="00CD44EC">
      <w:pPr>
        <w:pStyle w:val="P00"/>
        <w:spacing w:before="72"/>
        <w:ind w:left="0" w:right="1134"/>
        <w:rPr>
          <w:rFonts w:cs="FrankRuehl"/>
          <w:sz w:val="26"/>
          <w:rtl/>
        </w:rPr>
      </w:pPr>
      <w:r>
        <w:rPr>
          <w:rFonts w:cs="FrankRuehl"/>
          <w:sz w:val="26"/>
          <w:rtl/>
        </w:rPr>
        <w:t>לת</w:t>
      </w:r>
      <w:r>
        <w:rPr>
          <w:rFonts w:cs="FrankRuehl" w:hint="cs"/>
          <w:sz w:val="26"/>
          <w:rtl/>
        </w:rPr>
        <w:t>קנות כאמור ייקרא בסעיף זה ובסעיפים 19ב עד 19ח "תקנות ציוד".</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ייב בקיום תקנות הציוד יחזיק את הציוד במצב ראוי לשימוש ואת השילוט במצב תקין; מחזיק במחסה ציבורי חב לגבי הציוד והשילוט שבו חובה של שומר חינם.</w:t>
      </w:r>
    </w:p>
    <w:p w:rsidR="00CD44EC" w:rsidRPr="006C4202" w:rsidRDefault="00CD44EC">
      <w:pPr>
        <w:pStyle w:val="P00"/>
        <w:spacing w:before="0"/>
        <w:ind w:left="0" w:right="1134"/>
        <w:rPr>
          <w:rFonts w:cs="FrankRuehl" w:hint="cs"/>
          <w:b/>
          <w:bCs/>
          <w:vanish/>
          <w:szCs w:val="20"/>
          <w:shd w:val="clear" w:color="auto" w:fill="FFFF99"/>
          <w:rtl/>
        </w:rPr>
      </w:pPr>
      <w:bookmarkStart w:id="88" w:name="Rov181"/>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34"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161 (</w:t>
      </w:r>
      <w:hyperlink r:id="rId235"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19א</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36"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8 (</w:t>
      </w:r>
      <w:hyperlink r:id="rId237"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238"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החלפת סעיף 19א</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19א.</w:t>
      </w:r>
      <w:r w:rsidRPr="006C4202">
        <w:rPr>
          <w:rFonts w:cs="FrankRuehl" w:hint="cs"/>
          <w:strike/>
          <w:vanish/>
          <w:sz w:val="22"/>
          <w:szCs w:val="22"/>
          <w:shd w:val="clear" w:color="auto" w:fill="FFFF99"/>
          <w:rtl/>
        </w:rPr>
        <w:tab/>
        <w:t>(א)</w:t>
      </w:r>
      <w:r w:rsidRPr="006C4202">
        <w:rPr>
          <w:rFonts w:cs="FrankRuehl" w:hint="cs"/>
          <w:strike/>
          <w:vanish/>
          <w:sz w:val="22"/>
          <w:szCs w:val="22"/>
          <w:shd w:val="clear" w:color="auto" w:fill="FFFF99"/>
          <w:rtl/>
        </w:rPr>
        <w:tab/>
        <w:t>שר הבטחון רשאי, בתקנות, באישור ועדת החוץ והבטחון של הכנסת, להטיל חובה על מחזיקי מחסים ציבוריים ובעלי מקלטים לציידם בציוד, להחזיק את הציוד במצב ראוי לשימוש ולהתקין שילוט מתאים לפני הכניסה למחסה הציבורי או למקלט ולהחזיקו במצב תקין, ורשאי הוא לקבוע את צורת השילוט ומקומו.</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(ב)</w:t>
      </w:r>
      <w:r w:rsidRPr="006C4202">
        <w:rPr>
          <w:rFonts w:cs="FrankRuehl" w:hint="cs"/>
          <w:strike/>
          <w:vanish/>
          <w:sz w:val="22"/>
          <w:szCs w:val="22"/>
          <w:shd w:val="clear" w:color="auto" w:fill="FFFF99"/>
          <w:rtl/>
        </w:rPr>
        <w:tab/>
        <w:t>הוצאות הפעולות על פי סעיף זה במקלט ציבורי ובמחסה ציבורי יחולו על הרשות המקומית; הוצאות כאמור שהוציא המחזיק במחסה ציבורי ניתנות גם לקיזוז עם כל חוב המגיע ממנו לרשות המקומית.</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(ג)</w:t>
      </w:r>
      <w:r w:rsidRPr="006C4202">
        <w:rPr>
          <w:rFonts w:cs="FrankRuehl" w:hint="cs"/>
          <w:strike/>
          <w:vanish/>
          <w:sz w:val="22"/>
          <w:szCs w:val="22"/>
          <w:shd w:val="clear" w:color="auto" w:fill="FFFF99"/>
          <w:rtl/>
        </w:rPr>
        <w:tab/>
        <w:t>מחזיק במחסה ציבורי חב, לגבי הציוד והשילוט שבו, חבות של שומר חינם.</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(ד)</w:t>
      </w:r>
      <w:r w:rsidRPr="006C4202">
        <w:rPr>
          <w:rFonts w:cs="FrankRuehl" w:hint="cs"/>
          <w:strike/>
          <w:vanish/>
          <w:sz w:val="22"/>
          <w:szCs w:val="22"/>
          <w:shd w:val="clear" w:color="auto" w:fill="FFFF99"/>
          <w:rtl/>
        </w:rPr>
        <w:tab/>
        <w:t>במקלט שאינו מקלט ציבורי ישתתפו בהוצאות רכישת הציוד לפי סעיף זה בעל הבית ודיירי הבית שאותם משמש המקלט, כאילו הוצאו אותה שעה להתקנת המקלט, וסעיפים 20 עד 20ה יחולו על רכישת הציוד כאילו היתה עבודה נדרשת כאמור בסעיף 20; זכויות הקנין בציוד יהיו כזכויות הקנין במקלט.</w:t>
      </w:r>
    </w:p>
    <w:p w:rsidR="00CD44EC" w:rsidRPr="006C4202" w:rsidRDefault="00CD44EC">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(ה)</w:t>
      </w:r>
      <w:r w:rsidRPr="006C4202">
        <w:rPr>
          <w:rFonts w:cs="FrankRuehl" w:hint="cs"/>
          <w:strike/>
          <w:vanish/>
          <w:sz w:val="22"/>
          <w:szCs w:val="22"/>
          <w:shd w:val="clear" w:color="auto" w:fill="FFFF99"/>
          <w:rtl/>
        </w:rPr>
        <w:tab/>
        <w:t>בהוצאות החזקת הציוד במקלט שאינו מקלט ציבורי ישתתפו הדיירים של הבית שאותם משמש המקלט בשיעור יחסי כיחס מספר החדרים שברשות כל דייר לכלל מספר החדרים בבית.</w:t>
      </w:r>
    </w:p>
    <w:p w:rsidR="00CD44EC" w:rsidRDefault="00CD44EC">
      <w:pPr>
        <w:pStyle w:val="P00"/>
        <w:tabs>
          <w:tab w:val="clear" w:pos="6259"/>
        </w:tabs>
        <w:spacing w:before="0"/>
        <w:ind w:left="0" w:right="1134"/>
        <w:rPr>
          <w:rFonts w:cs="FrankRuehl" w:hint="cs"/>
          <w:strike/>
          <w:sz w:val="2"/>
          <w:szCs w:val="2"/>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(ו)</w:t>
      </w:r>
      <w:r w:rsidRPr="006C4202">
        <w:rPr>
          <w:rFonts w:cs="FrankRuehl" w:hint="cs"/>
          <w:strike/>
          <w:vanish/>
          <w:sz w:val="22"/>
          <w:szCs w:val="22"/>
          <w:shd w:val="clear" w:color="auto" w:fill="FFFF99"/>
          <w:rtl/>
        </w:rPr>
        <w:tab/>
        <w:t>דין הוצאות הפעולות על פי סעיף זה שהיו במקלט שאינו מקלט ציבורי והנמצא בבית משותף כמשמעותו בחוק בתים משותפים, תשכ"א-1961 [נוסח משולב], כדין הוצאות שסעיף 42 של אותו חוק חל עליהן.</w:t>
      </w:r>
      <w:bookmarkEnd w:id="88"/>
    </w:p>
    <w:p w:rsidR="00CD44EC" w:rsidRDefault="00CD44EC">
      <w:pPr>
        <w:pStyle w:val="P00"/>
        <w:spacing w:before="72"/>
        <w:ind w:left="0" w:right="1134"/>
        <w:rPr>
          <w:rStyle w:val="default"/>
          <w:rFonts w:cs="FrankRuehl" w:hint="cs"/>
          <w:rtl/>
        </w:rPr>
      </w:pPr>
      <w:bookmarkStart w:id="89" w:name="Seif33"/>
      <w:bookmarkEnd w:id="89"/>
      <w:r>
        <w:rPr>
          <w:lang w:val="he-IL"/>
        </w:rPr>
        <w:pict>
          <v:rect id="_x0000_s2142" style="position:absolute;left:0;text-align:left;margin-left:464.5pt;margin-top:8.05pt;width:75.05pt;height:40pt;z-index:251621888" o:allowincell="f" filled="f" stroked="f" strokecolor="lime" strokeweight=".25pt">
            <v:textbox style="mso-next-textbox:#_x0000_s2142" inset="0,0,0,0">
              <w:txbxContent>
                <w:p w:rsidR="00B56D9C" w:rsidRDefault="00B56D9C">
                  <w:pPr>
                    <w:spacing w:line="160" w:lineRule="exact"/>
                    <w:jc w:val="left"/>
                    <w:rPr>
                      <w:rFonts w:cs="Miriam"/>
                      <w:noProof/>
                      <w:sz w:val="18"/>
                      <w:szCs w:val="18"/>
                      <w:rtl/>
                    </w:rPr>
                  </w:pPr>
                  <w:r>
                    <w:rPr>
                      <w:rFonts w:cs="Miriam"/>
                      <w:sz w:val="18"/>
                      <w:szCs w:val="18"/>
                      <w:rtl/>
                    </w:rPr>
                    <w:t>ה</w:t>
                  </w:r>
                  <w:r>
                    <w:rPr>
                      <w:rFonts w:cs="Miriam" w:hint="cs"/>
                      <w:sz w:val="18"/>
                      <w:szCs w:val="18"/>
                      <w:rtl/>
                    </w:rPr>
                    <w:t>א</w:t>
                  </w:r>
                  <w:r>
                    <w:rPr>
                      <w:rFonts w:cs="Miriam"/>
                      <w:sz w:val="18"/>
                      <w:szCs w:val="18"/>
                      <w:rtl/>
                    </w:rPr>
                    <w:t>ח</w:t>
                  </w:r>
                  <w:r>
                    <w:rPr>
                      <w:rFonts w:cs="Miriam" w:hint="cs"/>
                      <w:sz w:val="18"/>
                      <w:szCs w:val="18"/>
                      <w:rtl/>
                    </w:rPr>
                    <w:t>ראי לביצוע במקלט ציבורי ובמחסה ציבורי</w:t>
                  </w:r>
                </w:p>
                <w:p w:rsidR="00B56D9C" w:rsidRDefault="00B56D9C">
                  <w:pPr>
                    <w:spacing w:line="160" w:lineRule="exact"/>
                    <w:jc w:val="left"/>
                    <w:rPr>
                      <w:rFonts w:cs="Miriam"/>
                      <w:sz w:val="18"/>
                      <w:szCs w:val="18"/>
                      <w:rtl/>
                    </w:rPr>
                  </w:pPr>
                  <w:r>
                    <w:rPr>
                      <w:rFonts w:cs="Miriam"/>
                      <w:sz w:val="18"/>
                      <w:szCs w:val="18"/>
                      <w:rtl/>
                    </w:rPr>
                    <w:t>(תיקון מס' 7)</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1977</w:t>
                  </w:r>
                </w:p>
              </w:txbxContent>
            </v:textbox>
            <w10:anchorlock/>
          </v:rect>
        </w:pict>
      </w:r>
      <w:r>
        <w:rPr>
          <w:rStyle w:val="big-number"/>
          <w:rFonts w:cs="Miriam"/>
          <w:rtl/>
        </w:rPr>
        <w:t>19</w:t>
      </w:r>
      <w:r>
        <w:rPr>
          <w:rStyle w:val="default"/>
          <w:rFonts w:cs="FrankRuehl"/>
          <w:rtl/>
        </w:rPr>
        <w:t>ב.</w:t>
      </w:r>
      <w:r>
        <w:rPr>
          <w:rStyle w:val="default"/>
          <w:rFonts w:cs="FrankRuehl"/>
          <w:rtl/>
        </w:rPr>
        <w:tab/>
        <w:t>ה</w:t>
      </w:r>
      <w:r>
        <w:rPr>
          <w:rStyle w:val="default"/>
          <w:rFonts w:cs="FrankRuehl" w:hint="cs"/>
          <w:rtl/>
        </w:rPr>
        <w:t>רשות המקומית חייבת בביצוען של תקנות הציוד במקלט ציבורי ובמחסה ציבורי והמחזיק במחסה ציבורי רשאי לבצען.</w:t>
      </w:r>
    </w:p>
    <w:p w:rsidR="00CD44EC" w:rsidRPr="006C4202" w:rsidRDefault="00CD44EC">
      <w:pPr>
        <w:pStyle w:val="P00"/>
        <w:spacing w:before="0"/>
        <w:ind w:left="0" w:right="1134"/>
        <w:rPr>
          <w:rFonts w:cs="FrankRuehl" w:hint="cs"/>
          <w:b/>
          <w:bCs/>
          <w:vanish/>
          <w:szCs w:val="20"/>
          <w:shd w:val="clear" w:color="auto" w:fill="FFFF99"/>
          <w:rtl/>
        </w:rPr>
      </w:pPr>
      <w:bookmarkStart w:id="90" w:name="Rov182"/>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39"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8 (</w:t>
      </w:r>
      <w:hyperlink r:id="rId240"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241"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19ב</w:t>
      </w:r>
      <w:bookmarkEnd w:id="90"/>
    </w:p>
    <w:p w:rsidR="00CD44EC" w:rsidRDefault="00CD44EC">
      <w:pPr>
        <w:pStyle w:val="P00"/>
        <w:spacing w:before="72"/>
        <w:ind w:left="0" w:right="1134"/>
        <w:rPr>
          <w:rStyle w:val="default"/>
          <w:rFonts w:cs="FrankRuehl"/>
          <w:rtl/>
        </w:rPr>
      </w:pPr>
    </w:p>
    <w:p w:rsidR="00CD44EC" w:rsidRDefault="00CD44EC">
      <w:pPr>
        <w:pStyle w:val="P00"/>
        <w:spacing w:before="72"/>
        <w:ind w:left="0" w:right="1134"/>
        <w:rPr>
          <w:rStyle w:val="default"/>
          <w:rFonts w:cs="FrankRuehl" w:hint="cs"/>
          <w:rtl/>
        </w:rPr>
      </w:pPr>
      <w:bookmarkStart w:id="91" w:name="Seif34"/>
      <w:bookmarkEnd w:id="91"/>
      <w:r>
        <w:rPr>
          <w:lang w:val="he-IL"/>
        </w:rPr>
        <w:pict>
          <v:rect id="_x0000_s2143" style="position:absolute;left:0;text-align:left;margin-left:464.5pt;margin-top:8.05pt;width:75.05pt;height:32pt;z-index:251622912"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הא</w:t>
                  </w:r>
                  <w:r>
                    <w:rPr>
                      <w:rFonts w:cs="Miriam" w:hint="cs"/>
                      <w:sz w:val="18"/>
                      <w:szCs w:val="18"/>
                      <w:rtl/>
                    </w:rPr>
                    <w:t>חראי לביצוע במפעל</w:t>
                  </w:r>
                </w:p>
                <w:p w:rsidR="00B56D9C" w:rsidRDefault="00B56D9C">
                  <w:pPr>
                    <w:spacing w:line="160" w:lineRule="exact"/>
                    <w:jc w:val="left"/>
                    <w:rPr>
                      <w:rFonts w:cs="Miriam"/>
                      <w:sz w:val="18"/>
                      <w:szCs w:val="18"/>
                      <w:rtl/>
                    </w:rPr>
                  </w:pPr>
                  <w:r>
                    <w:rPr>
                      <w:rFonts w:cs="Miriam"/>
                      <w:sz w:val="18"/>
                      <w:szCs w:val="18"/>
                      <w:rtl/>
                    </w:rPr>
                    <w:t>(תיקון מס' 7)</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1977</w:t>
                  </w:r>
                </w:p>
              </w:txbxContent>
            </v:textbox>
            <w10:anchorlock/>
          </v:rect>
        </w:pict>
      </w:r>
      <w:r>
        <w:rPr>
          <w:rStyle w:val="big-number"/>
          <w:rFonts w:cs="Miriam"/>
          <w:rtl/>
        </w:rPr>
        <w:t>19</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מקלט שבמפעל חייב בביצוען של תקנות ציוד בעל המפעל, ובמקלט המשותף למס</w:t>
      </w:r>
      <w:r>
        <w:rPr>
          <w:rStyle w:val="default"/>
          <w:rFonts w:cs="FrankRuehl"/>
          <w:rtl/>
        </w:rPr>
        <w:t>פ</w:t>
      </w:r>
      <w:r>
        <w:rPr>
          <w:rStyle w:val="default"/>
          <w:rFonts w:cs="FrankRuehl" w:hint="cs"/>
          <w:rtl/>
        </w:rPr>
        <w:t>ר מפעלים חייבים בביצוען בעלי המפעלים.</w:t>
      </w:r>
    </w:p>
    <w:p w:rsidR="00CD44EC" w:rsidRPr="006C4202" w:rsidRDefault="00CD44EC">
      <w:pPr>
        <w:pStyle w:val="P00"/>
        <w:spacing w:before="0"/>
        <w:ind w:left="0" w:right="1134"/>
        <w:rPr>
          <w:rFonts w:cs="FrankRuehl" w:hint="cs"/>
          <w:b/>
          <w:bCs/>
          <w:vanish/>
          <w:szCs w:val="20"/>
          <w:shd w:val="clear" w:color="auto" w:fill="FFFF99"/>
          <w:rtl/>
        </w:rPr>
      </w:pPr>
      <w:bookmarkStart w:id="92" w:name="Rov183"/>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42"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8 (</w:t>
      </w:r>
      <w:hyperlink r:id="rId243"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244"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19ג</w:t>
      </w:r>
      <w:bookmarkEnd w:id="92"/>
    </w:p>
    <w:p w:rsidR="00CD44EC" w:rsidRDefault="00CD44EC">
      <w:pPr>
        <w:pStyle w:val="P00"/>
        <w:spacing w:before="72"/>
        <w:ind w:left="0" w:right="1134"/>
        <w:rPr>
          <w:rStyle w:val="default"/>
          <w:rFonts w:cs="FrankRuehl"/>
          <w:rtl/>
        </w:rPr>
      </w:pPr>
    </w:p>
    <w:p w:rsidR="00CD44EC" w:rsidRDefault="00CD44EC">
      <w:pPr>
        <w:pStyle w:val="P00"/>
        <w:spacing w:before="72"/>
        <w:ind w:left="0" w:right="1134"/>
        <w:rPr>
          <w:rStyle w:val="default"/>
          <w:rFonts w:cs="FrankRuehl" w:hint="cs"/>
          <w:rtl/>
        </w:rPr>
      </w:pPr>
      <w:bookmarkStart w:id="93" w:name="Seif35"/>
      <w:bookmarkEnd w:id="93"/>
      <w:r>
        <w:rPr>
          <w:lang w:val="he-IL"/>
        </w:rPr>
        <w:pict>
          <v:rect id="_x0000_s2144" style="position:absolute;left:0;text-align:left;margin-left:464.5pt;margin-top:8.05pt;width:75.05pt;height:40pt;z-index:251623936"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הא</w:t>
                  </w:r>
                  <w:r>
                    <w:rPr>
                      <w:rFonts w:cs="Miriam" w:hint="cs"/>
                      <w:sz w:val="18"/>
                      <w:szCs w:val="18"/>
                      <w:rtl/>
                    </w:rPr>
                    <w:t xml:space="preserve">חראי לביצוע בבית שאיננו </w:t>
                  </w:r>
                  <w:r>
                    <w:rPr>
                      <w:rFonts w:cs="Miriam"/>
                      <w:sz w:val="18"/>
                      <w:szCs w:val="18"/>
                      <w:rtl/>
                    </w:rPr>
                    <w:t>בי</w:t>
                  </w:r>
                  <w:r>
                    <w:rPr>
                      <w:rFonts w:cs="Miriam" w:hint="cs"/>
                      <w:sz w:val="18"/>
                      <w:szCs w:val="18"/>
                      <w:rtl/>
                    </w:rPr>
                    <w:t>ת משותף</w:t>
                  </w:r>
                </w:p>
                <w:p w:rsidR="00B56D9C" w:rsidRDefault="00B56D9C">
                  <w:pPr>
                    <w:spacing w:line="160" w:lineRule="exact"/>
                    <w:jc w:val="left"/>
                    <w:rPr>
                      <w:rFonts w:cs="Miriam"/>
                      <w:sz w:val="18"/>
                      <w:szCs w:val="18"/>
                      <w:rtl/>
                    </w:rPr>
                  </w:pPr>
                  <w:r>
                    <w:rPr>
                      <w:rFonts w:cs="Miriam"/>
                      <w:sz w:val="18"/>
                      <w:szCs w:val="18"/>
                      <w:rtl/>
                    </w:rPr>
                    <w:t>(תיקון מס' 7)</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1977</w:t>
                  </w:r>
                </w:p>
              </w:txbxContent>
            </v:textbox>
            <w10:anchorlock/>
          </v:rect>
        </w:pict>
      </w:r>
      <w:r>
        <w:rPr>
          <w:rStyle w:val="big-number"/>
          <w:rFonts w:cs="Miriam"/>
          <w:rtl/>
        </w:rPr>
        <w:t>19</w:t>
      </w:r>
      <w:r>
        <w:rPr>
          <w:rStyle w:val="default"/>
          <w:rFonts w:cs="FrankRuehl"/>
          <w:rtl/>
        </w:rPr>
        <w:t>ד.</w:t>
      </w:r>
      <w:r>
        <w:rPr>
          <w:rStyle w:val="default"/>
          <w:rFonts w:cs="FrankRuehl"/>
          <w:rtl/>
        </w:rPr>
        <w:tab/>
        <w:t>ב</w:t>
      </w:r>
      <w:r>
        <w:rPr>
          <w:rStyle w:val="default"/>
          <w:rFonts w:cs="FrankRuehl" w:hint="cs"/>
          <w:rtl/>
        </w:rPr>
        <w:t xml:space="preserve">מקלט שבבית שאיננו בית משותף חייבים בביצוען של תקנות הציוד </w:t>
      </w:r>
      <w:r>
        <w:rPr>
          <w:rStyle w:val="default"/>
          <w:rFonts w:cs="FrankRuehl"/>
          <w:rtl/>
        </w:rPr>
        <w:t>–</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בית המוחזק כולו בידי בעלו ובבית שעל אף אחת מהשכירויות שבו אין חוק הגנת הדיי</w:t>
      </w:r>
      <w:r>
        <w:rPr>
          <w:rStyle w:val="default"/>
          <w:rFonts w:cs="FrankRuehl"/>
          <w:rtl/>
        </w:rPr>
        <w:t xml:space="preserve">ר </w:t>
      </w:r>
      <w:r>
        <w:rPr>
          <w:rStyle w:val="default"/>
          <w:rFonts w:cs="FrankRuehl" w:hint="cs"/>
          <w:rtl/>
        </w:rPr>
        <w:t xml:space="preserve">חל </w:t>
      </w:r>
      <w:r>
        <w:rPr>
          <w:rStyle w:val="default"/>
          <w:rFonts w:cs="FrankRuehl"/>
          <w:rtl/>
        </w:rPr>
        <w:t xml:space="preserve">– </w:t>
      </w:r>
      <w:r>
        <w:rPr>
          <w:rStyle w:val="default"/>
          <w:rFonts w:cs="FrankRuehl" w:hint="cs"/>
          <w:rtl/>
        </w:rPr>
        <w:t>בעל הבית;</w:t>
      </w:r>
    </w:p>
    <w:p w:rsidR="00CD44EC" w:rsidRDefault="00CD44E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בית המושכר כולו בשכירות שחוק הגנת הדייר חל עליה </w:t>
      </w:r>
      <w:r>
        <w:rPr>
          <w:rStyle w:val="default"/>
          <w:rFonts w:cs="FrankRuehl"/>
          <w:rtl/>
        </w:rPr>
        <w:t xml:space="preserve">– </w:t>
      </w:r>
      <w:r>
        <w:rPr>
          <w:rStyle w:val="default"/>
          <w:rFonts w:cs="FrankRuehl" w:hint="cs"/>
          <w:rtl/>
        </w:rPr>
        <w:t>הדייר או הדיירים, לפי הענין;</w:t>
      </w:r>
    </w:p>
    <w:p w:rsidR="00CD44EC" w:rsidRDefault="00CD44EC">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בית המושכר בחלקו בשכירות שחוק הגנת הדייר חל עליה </w:t>
      </w:r>
      <w:r>
        <w:rPr>
          <w:rStyle w:val="default"/>
          <w:rFonts w:cs="FrankRuehl"/>
          <w:rtl/>
        </w:rPr>
        <w:t xml:space="preserve">– </w:t>
      </w:r>
      <w:r>
        <w:rPr>
          <w:rStyle w:val="default"/>
          <w:rFonts w:cs="FrankRuehl" w:hint="cs"/>
          <w:rtl/>
        </w:rPr>
        <w:t>הדייר או הדיירים לגבי החלקים המושכרים כך, ובעל הבית לגבי החלקים שאינם מושכרים כך.</w:t>
      </w:r>
    </w:p>
    <w:p w:rsidR="00CD44EC" w:rsidRPr="006C4202" w:rsidRDefault="00CD44EC">
      <w:pPr>
        <w:pStyle w:val="P00"/>
        <w:spacing w:before="0"/>
        <w:ind w:left="0" w:right="1134"/>
        <w:rPr>
          <w:rFonts w:cs="FrankRuehl" w:hint="cs"/>
          <w:b/>
          <w:bCs/>
          <w:vanish/>
          <w:szCs w:val="20"/>
          <w:shd w:val="clear" w:color="auto" w:fill="FFFF99"/>
          <w:rtl/>
        </w:rPr>
      </w:pPr>
      <w:bookmarkStart w:id="94" w:name="Rov184"/>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45"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8 (</w:t>
      </w:r>
      <w:hyperlink r:id="rId246"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247"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19ד</w:t>
      </w:r>
      <w:bookmarkEnd w:id="94"/>
    </w:p>
    <w:p w:rsidR="00CD44EC" w:rsidRDefault="00CD44EC">
      <w:pPr>
        <w:pStyle w:val="P00"/>
        <w:spacing w:before="72"/>
        <w:ind w:left="0" w:right="1134"/>
        <w:rPr>
          <w:rStyle w:val="default"/>
          <w:rFonts w:cs="FrankRuehl" w:hint="cs"/>
          <w:rtl/>
        </w:rPr>
      </w:pPr>
      <w:bookmarkStart w:id="95" w:name="Seif36"/>
      <w:bookmarkEnd w:id="95"/>
      <w:r>
        <w:rPr>
          <w:lang w:val="he-IL"/>
        </w:rPr>
        <w:pict>
          <v:rect id="_x0000_s2145" style="position:absolute;left:0;text-align:left;margin-left:464.5pt;margin-top:8.05pt;width:75.05pt;height:32pt;z-index:251624960"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הא</w:t>
                  </w:r>
                  <w:r>
                    <w:rPr>
                      <w:rFonts w:cs="Miriam" w:hint="cs"/>
                      <w:sz w:val="18"/>
                      <w:szCs w:val="18"/>
                      <w:rtl/>
                    </w:rPr>
                    <w:t>חראי לביצוע בבית משותף</w:t>
                  </w:r>
                </w:p>
                <w:p w:rsidR="00B56D9C" w:rsidRDefault="00B56D9C">
                  <w:pPr>
                    <w:spacing w:line="160" w:lineRule="exact"/>
                    <w:jc w:val="left"/>
                    <w:rPr>
                      <w:rFonts w:cs="Miriam"/>
                      <w:sz w:val="18"/>
                      <w:szCs w:val="18"/>
                      <w:rtl/>
                    </w:rPr>
                  </w:pPr>
                  <w:r>
                    <w:rPr>
                      <w:rFonts w:cs="Miriam"/>
                      <w:sz w:val="18"/>
                      <w:szCs w:val="18"/>
                      <w:rtl/>
                    </w:rPr>
                    <w:t>(תיקון מס' 7)</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1977</w:t>
                  </w:r>
                </w:p>
              </w:txbxContent>
            </v:textbox>
            <w10:anchorlock/>
          </v:rect>
        </w:pict>
      </w:r>
      <w:r>
        <w:rPr>
          <w:rStyle w:val="big-number"/>
          <w:rFonts w:cs="Miriam"/>
          <w:rtl/>
        </w:rPr>
        <w:t>19</w:t>
      </w:r>
      <w:r>
        <w:rPr>
          <w:rStyle w:val="default"/>
          <w:rFonts w:cs="FrankRuehl"/>
          <w:rtl/>
        </w:rPr>
        <w:t>ה.</w:t>
      </w:r>
      <w:r>
        <w:rPr>
          <w:rStyle w:val="default"/>
          <w:rFonts w:cs="FrankRuehl"/>
          <w:rtl/>
        </w:rPr>
        <w:tab/>
        <w:t>ב</w:t>
      </w:r>
      <w:r>
        <w:rPr>
          <w:rStyle w:val="default"/>
          <w:rFonts w:cs="FrankRuehl" w:hint="cs"/>
          <w:rtl/>
        </w:rPr>
        <w:t xml:space="preserve">מקלט שבבית משותף חייבים בביצוע תקנות הציוד </w:t>
      </w:r>
      <w:r>
        <w:rPr>
          <w:rStyle w:val="default"/>
          <w:rFonts w:cs="FrankRuehl"/>
          <w:rtl/>
        </w:rPr>
        <w:t>–</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בית המוחזק כולו בידי בעלי הדירות או שעל אף אחת מהשכירויות שבהן אין חוק הגנת הדייר חל </w:t>
      </w:r>
      <w:r>
        <w:rPr>
          <w:rStyle w:val="default"/>
          <w:rFonts w:cs="FrankRuehl"/>
          <w:rtl/>
        </w:rPr>
        <w:t xml:space="preserve">– </w:t>
      </w:r>
      <w:r>
        <w:rPr>
          <w:rStyle w:val="default"/>
          <w:rFonts w:cs="FrankRuehl" w:hint="cs"/>
          <w:rtl/>
        </w:rPr>
        <w:t>בעלי הדירות;</w:t>
      </w:r>
    </w:p>
    <w:p w:rsidR="00CD44EC" w:rsidRDefault="00CD44E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בית שדירותיו מושכרות כולן בשכירות שחוק הגנ</w:t>
      </w:r>
      <w:r>
        <w:rPr>
          <w:rStyle w:val="default"/>
          <w:rFonts w:cs="FrankRuehl"/>
          <w:rtl/>
        </w:rPr>
        <w:t>ת ה</w:t>
      </w:r>
      <w:r>
        <w:rPr>
          <w:rStyle w:val="default"/>
          <w:rFonts w:cs="FrankRuehl" w:hint="cs"/>
          <w:rtl/>
        </w:rPr>
        <w:t xml:space="preserve">דייר חל עליה </w:t>
      </w:r>
      <w:r>
        <w:rPr>
          <w:rStyle w:val="default"/>
          <w:rFonts w:cs="FrankRuehl"/>
          <w:rtl/>
        </w:rPr>
        <w:t xml:space="preserve">– </w:t>
      </w:r>
      <w:r>
        <w:rPr>
          <w:rStyle w:val="default"/>
          <w:rFonts w:cs="FrankRuehl" w:hint="cs"/>
          <w:rtl/>
        </w:rPr>
        <w:t>הדיירים;</w:t>
      </w:r>
    </w:p>
    <w:p w:rsidR="00CD44EC" w:rsidRDefault="00CD44E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בית שחלק מ</w:t>
      </w:r>
      <w:r>
        <w:rPr>
          <w:rStyle w:val="default"/>
          <w:rFonts w:cs="FrankRuehl"/>
          <w:rtl/>
        </w:rPr>
        <w:t>די</w:t>
      </w:r>
      <w:r>
        <w:rPr>
          <w:rStyle w:val="default"/>
          <w:rFonts w:cs="FrankRuehl" w:hint="cs"/>
          <w:rtl/>
        </w:rPr>
        <w:t xml:space="preserve">רותיו מושכר בשכירות שחוק הגנת הדייר חל עליה </w:t>
      </w:r>
      <w:r>
        <w:rPr>
          <w:rStyle w:val="default"/>
          <w:rFonts w:cs="FrankRuehl"/>
          <w:rtl/>
        </w:rPr>
        <w:t xml:space="preserve">– </w:t>
      </w:r>
      <w:r>
        <w:rPr>
          <w:rStyle w:val="default"/>
          <w:rFonts w:cs="FrankRuehl" w:hint="cs"/>
          <w:rtl/>
        </w:rPr>
        <w:t>הדייר או הדיירים לגבי הדירות המושכרות כך, ובעלי הדירות לגבי יתר הדירות.</w:t>
      </w:r>
    </w:p>
    <w:p w:rsidR="00CD44EC" w:rsidRPr="006C4202" w:rsidRDefault="00CD44EC">
      <w:pPr>
        <w:pStyle w:val="P00"/>
        <w:spacing w:before="0"/>
        <w:ind w:left="0" w:right="1134"/>
        <w:rPr>
          <w:rFonts w:cs="FrankRuehl" w:hint="cs"/>
          <w:b/>
          <w:bCs/>
          <w:vanish/>
          <w:szCs w:val="20"/>
          <w:shd w:val="clear" w:color="auto" w:fill="FFFF99"/>
          <w:rtl/>
        </w:rPr>
      </w:pPr>
      <w:bookmarkStart w:id="96" w:name="Rov185"/>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48"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8 (</w:t>
      </w:r>
      <w:hyperlink r:id="rId249"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250"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19ה</w:t>
      </w:r>
      <w:bookmarkEnd w:id="96"/>
    </w:p>
    <w:p w:rsidR="00CD44EC" w:rsidRDefault="00CD44EC">
      <w:pPr>
        <w:pStyle w:val="P00"/>
        <w:spacing w:before="72"/>
        <w:ind w:left="0" w:right="1134"/>
        <w:rPr>
          <w:rStyle w:val="default"/>
          <w:rFonts w:cs="FrankRuehl"/>
          <w:rtl/>
        </w:rPr>
      </w:pPr>
      <w:bookmarkStart w:id="97" w:name="Seif37"/>
      <w:bookmarkEnd w:id="97"/>
      <w:r>
        <w:rPr>
          <w:lang w:val="he-IL"/>
        </w:rPr>
        <w:pict>
          <v:rect id="_x0000_s2146" style="position:absolute;left:0;text-align:left;margin-left:464.5pt;margin-top:8.05pt;width:75.05pt;height:24pt;z-index:251625984"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הו</w:t>
                  </w:r>
                  <w:r>
                    <w:rPr>
                      <w:rFonts w:cs="Miriam" w:hint="cs"/>
                      <w:sz w:val="18"/>
                      <w:szCs w:val="18"/>
                      <w:rtl/>
                    </w:rPr>
                    <w:t>צאות הביצוע</w:t>
                  </w:r>
                </w:p>
                <w:p w:rsidR="00B56D9C" w:rsidRDefault="00B56D9C">
                  <w:pPr>
                    <w:spacing w:line="160" w:lineRule="exact"/>
                    <w:jc w:val="left"/>
                    <w:rPr>
                      <w:rFonts w:cs="Miriam"/>
                      <w:sz w:val="18"/>
                      <w:szCs w:val="18"/>
                      <w:rtl/>
                    </w:rPr>
                  </w:pPr>
                  <w:r>
                    <w:rPr>
                      <w:rFonts w:cs="Miriam"/>
                      <w:sz w:val="18"/>
                      <w:szCs w:val="18"/>
                      <w:rtl/>
                    </w:rPr>
                    <w:t>(תיקון מס' 7)</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1977</w:t>
                  </w:r>
                </w:p>
              </w:txbxContent>
            </v:textbox>
            <w10:anchorlock/>
          </v:rect>
        </w:pict>
      </w:r>
      <w:r>
        <w:rPr>
          <w:rStyle w:val="big-number"/>
          <w:rFonts w:cs="Miriam"/>
          <w:rtl/>
        </w:rPr>
        <w:t>19</w:t>
      </w:r>
      <w:r>
        <w:rPr>
          <w:rStyle w:val="default"/>
          <w:rFonts w:cs="FrankRuehl"/>
          <w:rtl/>
        </w:rPr>
        <w:t>ו.</w:t>
      </w:r>
      <w:r>
        <w:rPr>
          <w:rStyle w:val="default"/>
          <w:rFonts w:cs="FrankRuehl"/>
          <w:rtl/>
        </w:rPr>
        <w:tab/>
        <w:t>מ</w:t>
      </w:r>
      <w:r>
        <w:rPr>
          <w:rStyle w:val="default"/>
          <w:rFonts w:cs="FrankRuehl" w:hint="cs"/>
          <w:rtl/>
        </w:rPr>
        <w:t>י שחייב בביצוע של תקנות הציוד, ישא בהוצאות הביצוע, הכל בכפוף להוראות אלה:</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יצע המחזיק במחסה ציבורי את תקנות הציוד, כולן או מק</w:t>
      </w:r>
      <w:r>
        <w:rPr>
          <w:rStyle w:val="default"/>
          <w:rFonts w:cs="FrankRuehl"/>
          <w:rtl/>
        </w:rPr>
        <w:t>צת</w:t>
      </w:r>
      <w:r>
        <w:rPr>
          <w:rStyle w:val="default"/>
          <w:rFonts w:cs="FrankRuehl" w:hint="cs"/>
          <w:rtl/>
        </w:rPr>
        <w:t>ן, רשאי הוא לגבות את הוצאותיו מהרשות המקומית ולמטרה זו רשאי הוא גם לקזזן עם כל חוב המגיע ממנו לרשות המקומית;</w:t>
      </w:r>
    </w:p>
    <w:p w:rsidR="00CD44EC" w:rsidRDefault="00CD44E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יה המקלט משותף למספר מפעלים, יתחלקו ההוצאות, באין הסכם בי</w:t>
      </w:r>
      <w:r>
        <w:rPr>
          <w:rStyle w:val="default"/>
          <w:rFonts w:cs="FrankRuehl"/>
          <w:rtl/>
        </w:rPr>
        <w:t>ן</w:t>
      </w:r>
      <w:r>
        <w:rPr>
          <w:rStyle w:val="default"/>
          <w:rFonts w:cs="FrankRuehl" w:hint="cs"/>
          <w:rtl/>
        </w:rPr>
        <w:t xml:space="preserve"> בעלי המפעלים, לפי מספר העובדים המועסקים במפעלים בשעת ביצוען; אולם אם היו המפעלים </w:t>
      </w:r>
      <w:r>
        <w:rPr>
          <w:rStyle w:val="default"/>
          <w:rFonts w:cs="FrankRuehl"/>
          <w:rtl/>
        </w:rPr>
        <w:t>בב</w:t>
      </w:r>
      <w:r>
        <w:rPr>
          <w:rStyle w:val="default"/>
          <w:rFonts w:cs="FrankRuehl" w:hint="cs"/>
          <w:rtl/>
        </w:rPr>
        <w:t>ית משותף אחד, יתחלקו ההוצאות, באין הסכם כאמור, כדרך שמתחלקות ההוצאות שסעיף 58 לחוק המקרקעין, תשכ"ט-</w:t>
      </w:r>
      <w:r>
        <w:rPr>
          <w:rStyle w:val="default"/>
          <w:rFonts w:cs="FrankRuehl"/>
          <w:rtl/>
        </w:rPr>
        <w:t xml:space="preserve">1969, </w:t>
      </w:r>
      <w:r>
        <w:rPr>
          <w:rStyle w:val="default"/>
          <w:rFonts w:cs="FrankRuehl" w:hint="cs"/>
          <w:rtl/>
        </w:rPr>
        <w:t>חל עליהן;</w:t>
      </w:r>
    </w:p>
    <w:p w:rsidR="00CD44EC" w:rsidRDefault="00CD44EC">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מקלט שבבית שאיננו משותף וכן במקלט המשמש מספר בתים, </w:t>
      </w:r>
      <w:r>
        <w:rPr>
          <w:rStyle w:val="default"/>
          <w:rFonts w:cs="FrankRuehl"/>
          <w:rtl/>
        </w:rPr>
        <w:t>י</w:t>
      </w:r>
      <w:r>
        <w:rPr>
          <w:rStyle w:val="default"/>
          <w:rFonts w:cs="FrankRuehl" w:hint="cs"/>
          <w:rtl/>
        </w:rPr>
        <w:t>תחלקו ההוצאות, באין הסכם בין החייבים, לפי מספר החדרים שבכל דירה, ובמקומות עבודה או</w:t>
      </w:r>
      <w:r>
        <w:rPr>
          <w:rStyle w:val="default"/>
          <w:rFonts w:cs="FrankRuehl"/>
          <w:rtl/>
        </w:rPr>
        <w:t xml:space="preserve"> ב</w:t>
      </w:r>
      <w:r>
        <w:rPr>
          <w:rStyle w:val="default"/>
          <w:rFonts w:cs="FrankRuehl" w:hint="cs"/>
          <w:rtl/>
        </w:rPr>
        <w:t>מקומות עסק שאינם מפעל יחול סעיף 19(ז) בשינויים המחויבים;</w:t>
      </w:r>
    </w:p>
    <w:p w:rsidR="00CD44EC" w:rsidRDefault="00CD44EC">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מקלט שבבית משותף יתחלקו ההוצאות, באין הסכם בין החייבים, כדרך שמתחלקות בין בעלי הדירות שבאותו בית משותף ההוצאות שסעיף 58 לחוק המקרקעין, תשכ"ט-</w:t>
      </w:r>
      <w:r>
        <w:rPr>
          <w:rStyle w:val="default"/>
          <w:rFonts w:cs="FrankRuehl"/>
          <w:rtl/>
        </w:rPr>
        <w:t xml:space="preserve">1969, </w:t>
      </w:r>
      <w:r>
        <w:rPr>
          <w:rStyle w:val="default"/>
          <w:rFonts w:cs="FrankRuehl" w:hint="cs"/>
          <w:rtl/>
        </w:rPr>
        <w:t>חל עליהן;</w:t>
      </w:r>
    </w:p>
    <w:p w:rsidR="00CD44EC" w:rsidRDefault="00CD44EC">
      <w:pPr>
        <w:pStyle w:val="P22"/>
        <w:spacing w:before="72"/>
        <w:ind w:left="1021" w:right="1134"/>
        <w:rPr>
          <w:rStyle w:val="default"/>
          <w:rFonts w:cs="FrankRuehl" w:hint="cs"/>
          <w:rtl/>
        </w:rPr>
      </w:pPr>
      <w:r>
        <w:rPr>
          <w:rStyle w:val="default"/>
          <w:rFonts w:cs="FrankRuehl"/>
          <w:rtl/>
        </w:rPr>
        <w:t>(5)</w:t>
      </w:r>
      <w:r>
        <w:rPr>
          <w:rStyle w:val="default"/>
          <w:rFonts w:cs="FrankRuehl"/>
          <w:rtl/>
        </w:rPr>
        <w:tab/>
        <w:t>מ</w:t>
      </w:r>
      <w:r>
        <w:rPr>
          <w:rStyle w:val="default"/>
          <w:rFonts w:cs="FrankRuehl" w:hint="cs"/>
          <w:rtl/>
        </w:rPr>
        <w:t xml:space="preserve">קום </w:t>
      </w:r>
      <w:r>
        <w:rPr>
          <w:rStyle w:val="default"/>
          <w:rFonts w:cs="FrankRuehl"/>
          <w:rtl/>
        </w:rPr>
        <w:t>שב</w:t>
      </w:r>
      <w:r>
        <w:rPr>
          <w:rStyle w:val="default"/>
          <w:rFonts w:cs="FrankRuehl" w:hint="cs"/>
          <w:rtl/>
        </w:rPr>
        <w:t>על הבית, לרבות בעל דירה בבית משותף, נושא בהוצאות לגבי מושכר בשכירות שחוק הגנת הדייר איננו חל עליה, רשאי בעל הבית לגבות מהשוכר את מחצית ההוצאות החלות על המושכר לפי פסקאות (</w:t>
      </w:r>
      <w:r>
        <w:rPr>
          <w:rStyle w:val="default"/>
          <w:rFonts w:cs="FrankRuehl"/>
          <w:rtl/>
        </w:rPr>
        <w:t xml:space="preserve">3) </w:t>
      </w:r>
      <w:r>
        <w:rPr>
          <w:rStyle w:val="default"/>
          <w:rFonts w:cs="FrankRuehl" w:hint="cs"/>
          <w:rtl/>
        </w:rPr>
        <w:t>או (4), לפי הענין; היו חילוקי דעות בין בעל הבית או בעל הדירה לבין השוכר בנוגע ל</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ם ההוצאות האמורות, יראו את הסכום שאישרה הרשות המקומית כסכום ההוצאות שהוצאו למעשה.</w:t>
      </w:r>
    </w:p>
    <w:p w:rsidR="00CD44EC" w:rsidRPr="006C4202" w:rsidRDefault="00CD44EC">
      <w:pPr>
        <w:pStyle w:val="P00"/>
        <w:spacing w:before="0"/>
        <w:ind w:left="0" w:right="1134"/>
        <w:rPr>
          <w:rFonts w:cs="FrankRuehl" w:hint="cs"/>
          <w:b/>
          <w:bCs/>
          <w:vanish/>
          <w:szCs w:val="20"/>
          <w:shd w:val="clear" w:color="auto" w:fill="FFFF99"/>
          <w:rtl/>
        </w:rPr>
      </w:pPr>
      <w:bookmarkStart w:id="98" w:name="Rov186"/>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51"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9 (</w:t>
      </w:r>
      <w:hyperlink r:id="rId252"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253"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19ו</w:t>
      </w:r>
      <w:bookmarkEnd w:id="98"/>
    </w:p>
    <w:p w:rsidR="00CD44EC" w:rsidRDefault="00CD44EC">
      <w:pPr>
        <w:pStyle w:val="P00"/>
        <w:spacing w:before="72"/>
        <w:ind w:left="0" w:right="1134"/>
        <w:rPr>
          <w:rStyle w:val="default"/>
          <w:rFonts w:cs="FrankRuehl" w:hint="cs"/>
          <w:rtl/>
        </w:rPr>
      </w:pPr>
      <w:bookmarkStart w:id="99" w:name="Seif38"/>
      <w:bookmarkEnd w:id="99"/>
      <w:r>
        <w:rPr>
          <w:lang w:val="he-IL"/>
        </w:rPr>
        <w:pict>
          <v:rect id="_x0000_s2147" style="position:absolute;left:0;text-align:left;margin-left:464.5pt;margin-top:8.05pt;width:75.05pt;height:24pt;z-index:251627008" o:allowincell="f" filled="f" stroked="f" strokecolor="lime" strokeweight=".25pt">
            <v:textbox style="mso-next-textbox:#_x0000_s2147" inset="0,0,0,0">
              <w:txbxContent>
                <w:p w:rsidR="00B56D9C" w:rsidRDefault="00B56D9C">
                  <w:pPr>
                    <w:spacing w:line="160" w:lineRule="exact"/>
                    <w:jc w:val="left"/>
                    <w:rPr>
                      <w:rFonts w:cs="Miriam"/>
                      <w:noProof/>
                      <w:sz w:val="18"/>
                      <w:szCs w:val="18"/>
                      <w:rtl/>
                    </w:rPr>
                  </w:pPr>
                  <w:r>
                    <w:rPr>
                      <w:rFonts w:cs="Miriam"/>
                      <w:sz w:val="18"/>
                      <w:szCs w:val="18"/>
                      <w:rtl/>
                    </w:rPr>
                    <w:t>הו</w:t>
                  </w:r>
                  <w:r>
                    <w:rPr>
                      <w:rFonts w:cs="Miriam" w:hint="cs"/>
                      <w:sz w:val="18"/>
                      <w:szCs w:val="18"/>
                      <w:rtl/>
                    </w:rPr>
                    <w:t>צאות ההחזקה</w:t>
                  </w:r>
                </w:p>
                <w:p w:rsidR="00B56D9C" w:rsidRDefault="00B56D9C">
                  <w:pPr>
                    <w:spacing w:line="160" w:lineRule="exact"/>
                    <w:jc w:val="left"/>
                    <w:rPr>
                      <w:rFonts w:cs="Miriam"/>
                      <w:sz w:val="18"/>
                      <w:szCs w:val="18"/>
                      <w:rtl/>
                    </w:rPr>
                  </w:pPr>
                  <w:r>
                    <w:rPr>
                      <w:rFonts w:cs="Miriam"/>
                      <w:sz w:val="18"/>
                      <w:szCs w:val="18"/>
                      <w:rtl/>
                    </w:rPr>
                    <w:t>(תיקון מס' 7)</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1977</w:t>
                  </w:r>
                </w:p>
              </w:txbxContent>
            </v:textbox>
            <w10:anchorlock/>
          </v:rect>
        </w:pict>
      </w:r>
      <w:r>
        <w:rPr>
          <w:rStyle w:val="big-number"/>
          <w:rFonts w:cs="Miriam"/>
          <w:rtl/>
        </w:rPr>
        <w:t>19</w:t>
      </w:r>
      <w:r>
        <w:rPr>
          <w:rStyle w:val="default"/>
          <w:rFonts w:cs="FrankRuehl"/>
          <w:rtl/>
        </w:rPr>
        <w:t>ז.</w:t>
      </w:r>
      <w:r>
        <w:rPr>
          <w:rStyle w:val="default"/>
          <w:rFonts w:cs="FrankRuehl"/>
          <w:rtl/>
        </w:rPr>
        <w:tab/>
        <w:t>מ</w:t>
      </w:r>
      <w:r>
        <w:rPr>
          <w:rStyle w:val="default"/>
          <w:rFonts w:cs="FrankRuehl" w:hint="cs"/>
          <w:rtl/>
        </w:rPr>
        <w:t>י שחייב בהחזקת ציוד במצב ראוי לשימוש ובהחזקת השילוט במצב תקין כאמור בסעיף 19א, ישא גם בהוצאות ההחזקה, ועל הוצאות אלה יחול סעיף 19ו, בשינויים המחוייבים.</w:t>
      </w:r>
    </w:p>
    <w:p w:rsidR="00CD44EC" w:rsidRPr="006C4202" w:rsidRDefault="00CD44EC">
      <w:pPr>
        <w:pStyle w:val="P00"/>
        <w:spacing w:before="0"/>
        <w:ind w:left="0" w:right="1134"/>
        <w:rPr>
          <w:rFonts w:cs="FrankRuehl" w:hint="cs"/>
          <w:b/>
          <w:bCs/>
          <w:vanish/>
          <w:szCs w:val="20"/>
          <w:shd w:val="clear" w:color="auto" w:fill="FFFF99"/>
          <w:rtl/>
        </w:rPr>
      </w:pPr>
      <w:bookmarkStart w:id="100" w:name="Rov187"/>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54"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9 (</w:t>
      </w:r>
      <w:hyperlink r:id="rId255"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256"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19ז</w:t>
      </w:r>
      <w:bookmarkEnd w:id="100"/>
    </w:p>
    <w:p w:rsidR="00CD44EC" w:rsidRDefault="00CD44EC">
      <w:pPr>
        <w:pStyle w:val="P00"/>
        <w:spacing w:before="72"/>
        <w:ind w:left="0" w:right="1134"/>
        <w:rPr>
          <w:rStyle w:val="default"/>
          <w:rFonts w:cs="FrankRuehl" w:hint="cs"/>
          <w:rtl/>
        </w:rPr>
      </w:pPr>
      <w:bookmarkStart w:id="101" w:name="Seif39"/>
      <w:bookmarkEnd w:id="101"/>
      <w:r>
        <w:rPr>
          <w:lang w:val="he-IL"/>
        </w:rPr>
        <w:pict>
          <v:rect id="_x0000_s2148" style="position:absolute;left:0;text-align:left;margin-left:464.5pt;margin-top:8.05pt;width:75.05pt;height:24pt;z-index:251628032"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אכ</w:t>
                  </w:r>
                  <w:r>
                    <w:rPr>
                      <w:rFonts w:cs="Miriam" w:hint="cs"/>
                      <w:sz w:val="18"/>
                      <w:szCs w:val="18"/>
                      <w:rtl/>
                    </w:rPr>
                    <w:t>יפת הביצוע</w:t>
                  </w:r>
                </w:p>
                <w:p w:rsidR="00B56D9C" w:rsidRDefault="00B56D9C">
                  <w:pPr>
                    <w:spacing w:line="160" w:lineRule="exact"/>
                    <w:jc w:val="left"/>
                    <w:rPr>
                      <w:rFonts w:cs="Miriam"/>
                      <w:sz w:val="18"/>
                      <w:szCs w:val="18"/>
                      <w:rtl/>
                    </w:rPr>
                  </w:pPr>
                  <w:r>
                    <w:rPr>
                      <w:rFonts w:cs="Miriam"/>
                      <w:sz w:val="18"/>
                      <w:szCs w:val="18"/>
                      <w:rtl/>
                    </w:rPr>
                    <w:t>(תיקון מס' 7)</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1977</w:t>
                  </w:r>
                </w:p>
              </w:txbxContent>
            </v:textbox>
            <w10:anchorlock/>
          </v:rect>
        </w:pict>
      </w:r>
      <w:r>
        <w:rPr>
          <w:rStyle w:val="big-number"/>
          <w:rFonts w:cs="Miriam"/>
          <w:rtl/>
        </w:rPr>
        <w:t>19</w:t>
      </w:r>
      <w:r>
        <w:rPr>
          <w:rStyle w:val="default"/>
          <w:rFonts w:cs="FrankRuehl"/>
          <w:rtl/>
        </w:rPr>
        <w:t>ח.</w:t>
      </w:r>
      <w:r>
        <w:rPr>
          <w:rStyle w:val="default"/>
          <w:rFonts w:cs="FrankRuehl"/>
          <w:rtl/>
        </w:rPr>
        <w:tab/>
        <w:t>ס</w:t>
      </w:r>
      <w:r>
        <w:rPr>
          <w:rStyle w:val="default"/>
          <w:rFonts w:cs="FrankRuehl" w:hint="cs"/>
          <w:rtl/>
        </w:rPr>
        <w:t xml:space="preserve">עיפים </w:t>
      </w:r>
      <w:r>
        <w:rPr>
          <w:rStyle w:val="default"/>
          <w:rFonts w:cs="FrankRuehl"/>
          <w:rtl/>
        </w:rPr>
        <w:t>20 ע</w:t>
      </w:r>
      <w:r>
        <w:rPr>
          <w:rStyle w:val="default"/>
          <w:rFonts w:cs="FrankRuehl" w:hint="cs"/>
          <w:rtl/>
        </w:rPr>
        <w:t>ד 20ה יחולו על ביצוען של תקנות הציוד, לרבות חובת ההחזקה, כאילו היה הביצוע עבודה נדרשת כמשמ</w:t>
      </w:r>
      <w:r>
        <w:rPr>
          <w:rStyle w:val="default"/>
          <w:rFonts w:cs="FrankRuehl"/>
          <w:rtl/>
        </w:rPr>
        <w:t>ע</w:t>
      </w:r>
      <w:r>
        <w:rPr>
          <w:rStyle w:val="default"/>
          <w:rFonts w:cs="FrankRuehl" w:hint="cs"/>
          <w:rtl/>
        </w:rPr>
        <w:t>ותה בסעיף 20, והוא כשאין הוראה מפורשת אחרת בסעיפים 19ג עד 19ז.</w:t>
      </w:r>
    </w:p>
    <w:p w:rsidR="00CD44EC" w:rsidRPr="006C4202" w:rsidRDefault="00CD44EC">
      <w:pPr>
        <w:pStyle w:val="P00"/>
        <w:spacing w:before="0"/>
        <w:ind w:left="0" w:right="1134"/>
        <w:rPr>
          <w:rFonts w:cs="FrankRuehl" w:hint="cs"/>
          <w:b/>
          <w:bCs/>
          <w:vanish/>
          <w:szCs w:val="20"/>
          <w:shd w:val="clear" w:color="auto" w:fill="FFFF99"/>
          <w:rtl/>
        </w:rPr>
      </w:pPr>
      <w:bookmarkStart w:id="102" w:name="Rov188"/>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57"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9 (</w:t>
      </w:r>
      <w:hyperlink r:id="rId258"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259"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19ח</w:t>
      </w:r>
      <w:bookmarkEnd w:id="102"/>
    </w:p>
    <w:p w:rsidR="00CD44EC" w:rsidRDefault="00CD44EC">
      <w:pPr>
        <w:pStyle w:val="P00"/>
        <w:spacing w:before="72"/>
        <w:ind w:left="0" w:right="1134"/>
        <w:rPr>
          <w:rStyle w:val="default"/>
          <w:rFonts w:cs="FrankRuehl" w:hint="cs"/>
          <w:rtl/>
        </w:rPr>
      </w:pPr>
      <w:bookmarkStart w:id="103" w:name="Seif40"/>
      <w:bookmarkEnd w:id="103"/>
      <w:r>
        <w:rPr>
          <w:lang w:val="he-IL"/>
        </w:rPr>
        <w:pict>
          <v:rect id="_x0000_s2149" style="position:absolute;left:0;text-align:left;margin-left:464.5pt;margin-top:8.05pt;width:75.05pt;height:24pt;z-index:251629056"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תחולה</w:t>
                  </w:r>
                </w:p>
                <w:p w:rsidR="00B56D9C" w:rsidRDefault="00B56D9C">
                  <w:pPr>
                    <w:spacing w:line="160" w:lineRule="exact"/>
                    <w:jc w:val="left"/>
                    <w:rPr>
                      <w:rFonts w:cs="Miriam"/>
                      <w:sz w:val="18"/>
                      <w:szCs w:val="18"/>
                      <w:rtl/>
                    </w:rPr>
                  </w:pPr>
                  <w:r>
                    <w:rPr>
                      <w:rFonts w:cs="Miriam"/>
                      <w:sz w:val="18"/>
                      <w:szCs w:val="18"/>
                      <w:rtl/>
                    </w:rPr>
                    <w:t>(תיקון מס' 7)</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1977</w:t>
                  </w:r>
                </w:p>
              </w:txbxContent>
            </v:textbox>
            <w10:anchorlock/>
          </v:rect>
        </w:pict>
      </w:r>
      <w:r>
        <w:rPr>
          <w:rStyle w:val="big-number"/>
          <w:rFonts w:cs="Miriam"/>
          <w:rtl/>
        </w:rPr>
        <w:t>19</w:t>
      </w:r>
      <w:r>
        <w:rPr>
          <w:rStyle w:val="default"/>
          <w:rFonts w:cs="FrankRuehl"/>
          <w:rtl/>
        </w:rPr>
        <w:t>ט.</w:t>
      </w:r>
      <w:r>
        <w:rPr>
          <w:rStyle w:val="default"/>
          <w:rFonts w:cs="FrankRuehl"/>
          <w:rtl/>
        </w:rPr>
        <w:tab/>
        <w:t>ס</w:t>
      </w:r>
      <w:r>
        <w:rPr>
          <w:rStyle w:val="default"/>
          <w:rFonts w:cs="FrankRuehl" w:hint="cs"/>
          <w:rtl/>
        </w:rPr>
        <w:t>עיפים 19ג עד 19ו לא יחולו על מקלט ציבורי.</w:t>
      </w:r>
    </w:p>
    <w:p w:rsidR="00CD44EC" w:rsidRPr="006C4202" w:rsidRDefault="00CD44EC">
      <w:pPr>
        <w:pStyle w:val="P00"/>
        <w:spacing w:before="0"/>
        <w:ind w:left="0" w:right="1134"/>
        <w:rPr>
          <w:rFonts w:cs="FrankRuehl" w:hint="cs"/>
          <w:b/>
          <w:bCs/>
          <w:vanish/>
          <w:szCs w:val="20"/>
          <w:shd w:val="clear" w:color="auto" w:fill="FFFF99"/>
          <w:rtl/>
        </w:rPr>
      </w:pPr>
      <w:bookmarkStart w:id="104" w:name="Rov189"/>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60"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9 (</w:t>
      </w:r>
      <w:hyperlink r:id="rId261"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262"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19ט</w:t>
      </w:r>
      <w:bookmarkEnd w:id="104"/>
    </w:p>
    <w:p w:rsidR="00CD44EC" w:rsidRDefault="00CD44EC">
      <w:pPr>
        <w:pStyle w:val="P00"/>
        <w:spacing w:before="72"/>
        <w:ind w:left="0" w:right="1134"/>
        <w:rPr>
          <w:rStyle w:val="default"/>
          <w:rFonts w:cs="FrankRuehl"/>
          <w:rtl/>
        </w:rPr>
      </w:pPr>
    </w:p>
    <w:p w:rsidR="00CD44EC" w:rsidRDefault="00CD44EC">
      <w:pPr>
        <w:pStyle w:val="P00"/>
        <w:spacing w:before="72"/>
        <w:ind w:left="0" w:right="1134"/>
        <w:rPr>
          <w:rStyle w:val="default"/>
          <w:rFonts w:cs="FrankRuehl"/>
          <w:rtl/>
        </w:rPr>
      </w:pPr>
      <w:bookmarkStart w:id="105" w:name="Seif41"/>
      <w:bookmarkEnd w:id="105"/>
      <w:r>
        <w:rPr>
          <w:lang w:val="he-IL"/>
        </w:rPr>
        <w:pict>
          <v:rect id="_x0000_s2150" style="position:absolute;left:0;text-align:left;margin-left:464.5pt;margin-top:8.05pt;width:75.05pt;height:36.25pt;z-index:251630080"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בע</w:t>
                  </w:r>
                  <w:r>
                    <w:rPr>
                      <w:rFonts w:cs="Miriam" w:hint="cs"/>
                      <w:sz w:val="18"/>
                      <w:szCs w:val="18"/>
                      <w:rtl/>
                    </w:rPr>
                    <w:t>ל בית שלא ב</w:t>
                  </w:r>
                  <w:r>
                    <w:rPr>
                      <w:rFonts w:cs="Miriam"/>
                      <w:sz w:val="18"/>
                      <w:szCs w:val="18"/>
                      <w:rtl/>
                    </w:rPr>
                    <w:t>י</w:t>
                  </w:r>
                  <w:r>
                    <w:rPr>
                      <w:rFonts w:cs="Miriam" w:hint="cs"/>
                      <w:sz w:val="18"/>
                      <w:szCs w:val="18"/>
                      <w:rtl/>
                    </w:rPr>
                    <w:t>צע עבודה נ</w:t>
                  </w:r>
                  <w:r>
                    <w:rPr>
                      <w:rFonts w:cs="Miriam"/>
                      <w:sz w:val="18"/>
                      <w:szCs w:val="18"/>
                      <w:rtl/>
                    </w:rPr>
                    <w:t>ד</w:t>
                  </w:r>
                  <w:r>
                    <w:rPr>
                      <w:rFonts w:cs="Miriam" w:hint="cs"/>
                      <w:sz w:val="18"/>
                      <w:szCs w:val="18"/>
                      <w:rtl/>
                    </w:rPr>
                    <w:t>רשת</w:t>
                  </w:r>
                </w:p>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Style w:val="big-number"/>
          <w:rFonts w:cs="Miriam"/>
          <w:rtl/>
        </w:rPr>
        <w:t>20.</w:t>
      </w:r>
      <w:r>
        <w:rPr>
          <w:rStyle w:val="big-number"/>
          <w:rFonts w:cs="Miriam"/>
          <w:rtl/>
        </w:rPr>
        <w:tab/>
      </w:r>
      <w:r>
        <w:rPr>
          <w:rStyle w:val="default"/>
          <w:rFonts w:cs="FrankRuehl"/>
          <w:rtl/>
        </w:rPr>
        <w:t>בע</w:t>
      </w:r>
      <w:r>
        <w:rPr>
          <w:rStyle w:val="default"/>
          <w:rFonts w:cs="FrankRuehl" w:hint="cs"/>
          <w:rtl/>
        </w:rPr>
        <w:t xml:space="preserve">ל בית או בעל מפעל שהוטל עליו מכוח חוק זה </w:t>
      </w:r>
      <w:r>
        <w:rPr>
          <w:rStyle w:val="default"/>
          <w:rFonts w:cs="FrankRuehl"/>
          <w:rtl/>
        </w:rPr>
        <w:t>לה</w:t>
      </w:r>
      <w:r>
        <w:rPr>
          <w:rStyle w:val="default"/>
          <w:rFonts w:cs="FrankRuehl" w:hint="cs"/>
          <w:rtl/>
        </w:rPr>
        <w:t xml:space="preserve">תקין מקלט או לתקנו או לשנותו (להלן </w:t>
      </w:r>
      <w:r>
        <w:rPr>
          <w:rStyle w:val="default"/>
          <w:rFonts w:cs="FrankRuehl"/>
          <w:rtl/>
        </w:rPr>
        <w:t xml:space="preserve">– </w:t>
      </w:r>
      <w:r>
        <w:rPr>
          <w:rStyle w:val="default"/>
          <w:rFonts w:cs="FrankRuehl" w:hint="cs"/>
          <w:rtl/>
        </w:rPr>
        <w:t>עבודה נדרשת) ולא ביצע את העבודה הנדרשת, רשאית הרשות המוסמכת או הרשות המקומית לעשות אחת מאלה:</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בצע את העבודה הנדרשת ולגבות מבעל הבית או מבעל המפעל את הוצאות הביצוע, בדרך שהיא גובה את ארנונותיה, ואם הרשות המוסמכת הי</w:t>
      </w:r>
      <w:r>
        <w:rPr>
          <w:rStyle w:val="default"/>
          <w:rFonts w:cs="FrankRuehl"/>
          <w:rtl/>
        </w:rPr>
        <w:t xml:space="preserve">א </w:t>
      </w:r>
      <w:r>
        <w:rPr>
          <w:rStyle w:val="default"/>
          <w:rFonts w:cs="FrankRuehl" w:hint="cs"/>
          <w:rtl/>
        </w:rPr>
        <w:t>הגובה, תחול על גביית הוצאות הביצוע פקודת המסים (גבייה), למעט הסעיף 12 שבה, כאילו היו מס כמשמעותו בפקודה האמורה; הוראות הסעיפים 18 ו-19 יחולו על ההוצאות כאמור כאילו הוצאו על ידי הבעלים;</w:t>
      </w:r>
    </w:p>
    <w:p w:rsidR="00CD44EC" w:rsidRDefault="00CD44E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הטיל על הדיירים שבבית לבצע את העבודה הנדרשת במלואה תוך תקופה שתק</w:t>
      </w:r>
      <w:r>
        <w:rPr>
          <w:rStyle w:val="default"/>
          <w:rFonts w:cs="FrankRuehl"/>
          <w:rtl/>
        </w:rPr>
        <w:t>בע</w:t>
      </w:r>
      <w:r>
        <w:rPr>
          <w:rStyle w:val="default"/>
          <w:rFonts w:cs="FrankRuehl" w:hint="cs"/>
          <w:rtl/>
        </w:rPr>
        <w:t>.</w:t>
      </w:r>
    </w:p>
    <w:p w:rsidR="00CD44EC" w:rsidRPr="006C4202" w:rsidRDefault="00CD44EC">
      <w:pPr>
        <w:pStyle w:val="P00"/>
        <w:spacing w:before="0"/>
        <w:ind w:left="0" w:right="1134"/>
        <w:rPr>
          <w:rFonts w:cs="FrankRuehl" w:hint="cs"/>
          <w:b/>
          <w:bCs/>
          <w:vanish/>
          <w:szCs w:val="20"/>
          <w:shd w:val="clear" w:color="auto" w:fill="FFFF99"/>
          <w:rtl/>
        </w:rPr>
      </w:pPr>
      <w:bookmarkStart w:id="106" w:name="Rov190"/>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63"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133 (</w:t>
      </w:r>
      <w:hyperlink r:id="rId264"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החלפת סעיף 20</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CD44EC" w:rsidRPr="006C4202" w:rsidRDefault="00CD44EC">
      <w:pPr>
        <w:pStyle w:val="P00"/>
        <w:tabs>
          <w:tab w:val="clear" w:pos="6259"/>
        </w:tabs>
        <w:spacing w:before="2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ביצוע עבודות ע"י רשות מקומית או רשות מוסמכת</w:t>
      </w:r>
    </w:p>
    <w:p w:rsidR="00CD44EC" w:rsidRDefault="00CD44EC">
      <w:pPr>
        <w:pStyle w:val="P00"/>
        <w:tabs>
          <w:tab w:val="clear" w:pos="6259"/>
        </w:tabs>
        <w:spacing w:before="0"/>
        <w:ind w:left="0" w:right="1134"/>
        <w:rPr>
          <w:rFonts w:cs="FrankRuehl" w:hint="cs"/>
          <w:strike/>
          <w:sz w:val="2"/>
          <w:szCs w:val="2"/>
          <w:rtl/>
        </w:rPr>
      </w:pPr>
      <w:r w:rsidRPr="006C4202">
        <w:rPr>
          <w:rFonts w:cs="FrankRuehl" w:hint="cs"/>
          <w:strike/>
          <w:vanish/>
          <w:sz w:val="22"/>
          <w:szCs w:val="22"/>
          <w:shd w:val="clear" w:color="auto" w:fill="FFFF99"/>
          <w:rtl/>
        </w:rPr>
        <w:t>20.</w:t>
      </w:r>
      <w:r w:rsidRPr="006C4202">
        <w:rPr>
          <w:rFonts w:cs="FrankRuehl" w:hint="cs"/>
          <w:strike/>
          <w:vanish/>
          <w:sz w:val="22"/>
          <w:szCs w:val="22"/>
          <w:shd w:val="clear" w:color="auto" w:fill="FFFF99"/>
          <w:rtl/>
        </w:rPr>
        <w:tab/>
        <w:t xml:space="preserve">בעל בית או בעל מפעל שלא התקין מקלט או שלא עשה את התיקונים והשינויים שהוא חייב לעשותם לפי חוק זה, רשאית הרשות המוסמכת או הרשות המקומית, מבלי לפטור בזה את בעל הבית או בעל המפעל מאחריות פלילית על אי מילוי חובה זו, לבצע את אותן העבודות הדרושות. ומשעשתה זאת </w:t>
      </w:r>
      <w:r w:rsidRPr="006C4202">
        <w:rPr>
          <w:rFonts w:cs="FrankRuehl"/>
          <w:strike/>
          <w:vanish/>
          <w:sz w:val="22"/>
          <w:szCs w:val="22"/>
          <w:shd w:val="clear" w:color="auto" w:fill="FFFF99"/>
          <w:rtl/>
        </w:rPr>
        <w:t>–</w:t>
      </w:r>
      <w:r w:rsidRPr="006C4202">
        <w:rPr>
          <w:rFonts w:cs="FrankRuehl" w:hint="cs"/>
          <w:strike/>
          <w:vanish/>
          <w:sz w:val="22"/>
          <w:szCs w:val="22"/>
          <w:shd w:val="clear" w:color="auto" w:fill="FFFF99"/>
          <w:rtl/>
        </w:rPr>
        <w:t xml:space="preserve"> לגבות מבעל הבית או המפעל, בדרך שהיא מוסמכת לגבות מסים או בדרך אחרת, את כל ההוצאות שהוציאה; והוראות הסעיפים 18 ו-19 חלות עליהן כאילו הוצאו במישרין על ידי הבעלים.</w:t>
      </w:r>
      <w:bookmarkEnd w:id="106"/>
    </w:p>
    <w:p w:rsidR="00CD44EC" w:rsidRDefault="00CD44EC">
      <w:pPr>
        <w:pStyle w:val="P00"/>
        <w:spacing w:before="72"/>
        <w:ind w:left="0" w:right="1134"/>
        <w:rPr>
          <w:rStyle w:val="default"/>
          <w:rFonts w:cs="FrankRuehl"/>
          <w:rtl/>
        </w:rPr>
      </w:pPr>
      <w:bookmarkStart w:id="107" w:name="Seif42"/>
      <w:bookmarkEnd w:id="107"/>
      <w:r>
        <w:rPr>
          <w:lang w:val="he-IL"/>
        </w:rPr>
        <w:pict>
          <v:rect id="_x0000_s2151" style="position:absolute;left:0;text-align:left;margin-left:464.5pt;margin-top:8.05pt;width:75.05pt;height:31.8pt;z-index:251631104"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בי</w:t>
                  </w:r>
                  <w:r>
                    <w:rPr>
                      <w:rFonts w:cs="Miriam" w:hint="cs"/>
                      <w:sz w:val="18"/>
                      <w:szCs w:val="18"/>
                      <w:rtl/>
                    </w:rPr>
                    <w:t>צוע ע</w:t>
                  </w:r>
                  <w:r>
                    <w:rPr>
                      <w:rFonts w:cs="Miriam"/>
                      <w:sz w:val="18"/>
                      <w:szCs w:val="18"/>
                      <w:rtl/>
                    </w:rPr>
                    <w:t>ב</w:t>
                  </w:r>
                  <w:r>
                    <w:rPr>
                      <w:rFonts w:cs="Miriam" w:hint="cs"/>
                      <w:sz w:val="18"/>
                      <w:szCs w:val="18"/>
                      <w:rtl/>
                    </w:rPr>
                    <w:t>ודה נ</w:t>
                  </w:r>
                  <w:r>
                    <w:rPr>
                      <w:rFonts w:cs="Miriam"/>
                      <w:sz w:val="18"/>
                      <w:szCs w:val="18"/>
                      <w:rtl/>
                    </w:rPr>
                    <w:t>ד</w:t>
                  </w:r>
                  <w:r>
                    <w:rPr>
                      <w:rFonts w:cs="Miriam" w:hint="cs"/>
                      <w:sz w:val="18"/>
                      <w:szCs w:val="18"/>
                      <w:rtl/>
                    </w:rPr>
                    <w:t xml:space="preserve">רשת </w:t>
                  </w:r>
                  <w:r>
                    <w:rPr>
                      <w:rFonts w:cs="Miriam"/>
                      <w:sz w:val="18"/>
                      <w:szCs w:val="18"/>
                      <w:rtl/>
                    </w:rPr>
                    <w:t>ע"</w:t>
                  </w:r>
                  <w:r>
                    <w:rPr>
                      <w:rFonts w:cs="Miriam" w:hint="cs"/>
                      <w:sz w:val="18"/>
                      <w:szCs w:val="18"/>
                      <w:rtl/>
                    </w:rPr>
                    <w:t>י הדיירים</w:t>
                  </w:r>
                </w:p>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Style w:val="big-number"/>
          <w:rFonts w:cs="Miriam"/>
          <w:rtl/>
        </w:rPr>
        <w:t>20</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יצעו הדיירים עבודה נדרשת מכוח סעיף 20, יחולקו הוצאות הביצוע בין בעל הבית לבין הדיירים, בין הדיירים לבין עצמם ובין הדיירים ושוכרי המשנה לפי הוראות סעיפים 18 ו-19 כאילו הוצאו על ידי הבעלים, וכל דייר רשאי לנ</w:t>
      </w:r>
      <w:r>
        <w:rPr>
          <w:rStyle w:val="default"/>
          <w:rFonts w:cs="FrankRuehl"/>
          <w:rtl/>
        </w:rPr>
        <w:t>כ</w:t>
      </w:r>
      <w:r>
        <w:rPr>
          <w:rStyle w:val="default"/>
          <w:rFonts w:cs="FrankRuehl" w:hint="cs"/>
          <w:rtl/>
        </w:rPr>
        <w:t>ות מדמי השכירות המגיעים ממנו לבעל הב</w:t>
      </w:r>
      <w:r>
        <w:rPr>
          <w:rStyle w:val="default"/>
          <w:rFonts w:cs="FrankRuehl"/>
          <w:rtl/>
        </w:rPr>
        <w:t>ית</w:t>
      </w:r>
      <w:r>
        <w:rPr>
          <w:rStyle w:val="default"/>
          <w:rFonts w:cs="FrankRuehl" w:hint="cs"/>
          <w:rtl/>
        </w:rPr>
        <w:t>, או מתמורת השטרות שנתן להבטחת דמי השכירות או לסילוקם, את החלק שבעל הבית חייב לשאת בו.</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יו חילוקי דעות בין המשתתפים בהוצאות הביצוע בנוגע לסכומי השתתפותם, ייחשב הסכום שאישרה הרשות המקומית</w:t>
      </w:r>
      <w:r>
        <w:rPr>
          <w:rStyle w:val="default"/>
          <w:rFonts w:cs="FrankRuehl"/>
          <w:rtl/>
        </w:rPr>
        <w:t xml:space="preserve"> </w:t>
      </w:r>
      <w:r>
        <w:rPr>
          <w:rStyle w:val="default"/>
          <w:rFonts w:cs="FrankRuehl" w:hint="cs"/>
          <w:rtl/>
        </w:rPr>
        <w:t>כחלקו של כל משתתף, על פי פנייתו של ד</w:t>
      </w:r>
      <w:r>
        <w:rPr>
          <w:rStyle w:val="default"/>
          <w:rFonts w:cs="FrankRuehl"/>
          <w:rtl/>
        </w:rPr>
        <w:t>יי</w:t>
      </w:r>
      <w:r>
        <w:rPr>
          <w:rStyle w:val="default"/>
          <w:rFonts w:cs="FrankRuehl" w:hint="cs"/>
          <w:rtl/>
        </w:rPr>
        <w:t xml:space="preserve">ר, של שוכר משנה או של בעל בית, כסכום שהוא חייב בו על פי סעיף זה; אולם לא יינתן אישור בנוגע לסכום ההוצאות אלא לאחר שבוצעה העבודה הנדרשת במלואה, ולנוגעים בדבר ניתנה הזדמנות להשמיע טענותיהם, הן לגבי כלל ההוצאות והן לגבי </w:t>
      </w:r>
      <w:r>
        <w:rPr>
          <w:rStyle w:val="default"/>
          <w:rFonts w:cs="FrankRuehl"/>
          <w:rtl/>
        </w:rPr>
        <w:t>ח</w:t>
      </w:r>
      <w:r>
        <w:rPr>
          <w:rStyle w:val="default"/>
          <w:rFonts w:cs="FrankRuehl" w:hint="cs"/>
          <w:rtl/>
        </w:rPr>
        <w:t xml:space="preserve">לוקתו. דייר ששילם על חשבון ההוצאות </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ם העודף על חלקו, רשאי להיפרע את העודף מכל מי ששילם פחות מחלקו, עד כדי הסכום החסר להשלמת חלקו בהוצאות; והוא כשאין הסכם בענין זה על דרך אחרת.</w:t>
      </w:r>
    </w:p>
    <w:p w:rsidR="00CD44EC" w:rsidRPr="006C4202" w:rsidRDefault="00CD44EC">
      <w:pPr>
        <w:pStyle w:val="P00"/>
        <w:spacing w:before="0"/>
        <w:ind w:left="0" w:right="1134"/>
        <w:rPr>
          <w:rFonts w:cs="FrankRuehl" w:hint="cs"/>
          <w:b/>
          <w:bCs/>
          <w:vanish/>
          <w:szCs w:val="20"/>
          <w:shd w:val="clear" w:color="auto" w:fill="FFFF99"/>
          <w:rtl/>
        </w:rPr>
      </w:pPr>
      <w:bookmarkStart w:id="108" w:name="Rov191"/>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65"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133 (</w:t>
      </w:r>
      <w:hyperlink r:id="rId266"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20א</w:t>
      </w:r>
      <w:bookmarkEnd w:id="108"/>
    </w:p>
    <w:p w:rsidR="00CD44EC" w:rsidRDefault="00CD44EC">
      <w:pPr>
        <w:pStyle w:val="P00"/>
        <w:spacing w:before="72"/>
        <w:ind w:left="0" w:right="1134"/>
        <w:rPr>
          <w:rStyle w:val="default"/>
          <w:rFonts w:cs="FrankRuehl"/>
          <w:rtl/>
        </w:rPr>
      </w:pPr>
      <w:bookmarkStart w:id="109" w:name="Seif43"/>
      <w:bookmarkEnd w:id="109"/>
      <w:r>
        <w:rPr>
          <w:lang w:val="he-IL"/>
        </w:rPr>
        <w:pict>
          <v:rect id="_x0000_s2152" style="position:absolute;left:0;text-align:left;margin-left:464.5pt;margin-top:8.05pt;width:75.05pt;height:35.85pt;z-index:251632128" o:allowincell="f" filled="f" stroked="f" strokecolor="lime" strokeweight=".25pt">
            <v:textbox style="mso-next-textbox:#_x0000_s2152" inset="0,0,0,0">
              <w:txbxContent>
                <w:p w:rsidR="00B56D9C" w:rsidRDefault="00B56D9C">
                  <w:pPr>
                    <w:spacing w:line="160" w:lineRule="exact"/>
                    <w:jc w:val="left"/>
                    <w:rPr>
                      <w:rFonts w:cs="Miriam"/>
                      <w:noProof/>
                      <w:sz w:val="18"/>
                      <w:szCs w:val="18"/>
                      <w:rtl/>
                    </w:rPr>
                  </w:pPr>
                  <w:r>
                    <w:rPr>
                      <w:rFonts w:cs="Miriam"/>
                      <w:sz w:val="18"/>
                      <w:szCs w:val="18"/>
                      <w:rtl/>
                    </w:rPr>
                    <w:t>בי</w:t>
                  </w:r>
                  <w:r>
                    <w:rPr>
                      <w:rFonts w:cs="Miriam" w:hint="cs"/>
                      <w:sz w:val="18"/>
                      <w:szCs w:val="18"/>
                      <w:rtl/>
                    </w:rPr>
                    <w:t>צוע עבודה נ</w:t>
                  </w:r>
                  <w:r>
                    <w:rPr>
                      <w:rFonts w:cs="Miriam"/>
                      <w:sz w:val="18"/>
                      <w:szCs w:val="18"/>
                      <w:rtl/>
                    </w:rPr>
                    <w:t>ד</w:t>
                  </w:r>
                  <w:r>
                    <w:rPr>
                      <w:rFonts w:cs="Miriam" w:hint="cs"/>
                      <w:sz w:val="18"/>
                      <w:szCs w:val="18"/>
                      <w:rtl/>
                    </w:rPr>
                    <w:t>רשת על-ידי מ</w:t>
                  </w:r>
                  <w:r>
                    <w:rPr>
                      <w:rFonts w:cs="Miriam"/>
                      <w:sz w:val="18"/>
                      <w:szCs w:val="18"/>
                      <w:rtl/>
                    </w:rPr>
                    <w:t>מ</w:t>
                  </w:r>
                  <w:r>
                    <w:rPr>
                      <w:rFonts w:cs="Miriam" w:hint="cs"/>
                      <w:sz w:val="18"/>
                      <w:szCs w:val="18"/>
                      <w:rtl/>
                    </w:rPr>
                    <w:t>ונה</w:t>
                  </w:r>
                </w:p>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Style w:val="big-number"/>
          <w:rFonts w:cs="Miriam"/>
          <w:rtl/>
        </w:rPr>
        <w:t>20</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ביצעו הדיירים עבודה נדרשת מכוח סעיף 20, תוך התקופה שנקבעה לכך, רשאית הרשות שהטילה את החובה לבצע את הע</w:t>
      </w:r>
      <w:r>
        <w:rPr>
          <w:rStyle w:val="default"/>
          <w:rFonts w:cs="FrankRuehl"/>
          <w:rtl/>
        </w:rPr>
        <w:t>בו</w:t>
      </w:r>
      <w:r>
        <w:rPr>
          <w:rStyle w:val="default"/>
          <w:rFonts w:cs="FrankRuehl" w:hint="cs"/>
          <w:rtl/>
        </w:rPr>
        <w:t xml:space="preserve">דה הנדרשת למנות אדם בהסכמתו לביצוע אותה עבודה (להלן </w:t>
      </w:r>
      <w:r>
        <w:rPr>
          <w:rStyle w:val="default"/>
          <w:rFonts w:cs="FrankRuehl"/>
          <w:rtl/>
        </w:rPr>
        <w:t xml:space="preserve">– </w:t>
      </w:r>
      <w:r>
        <w:rPr>
          <w:rStyle w:val="default"/>
          <w:rFonts w:cs="FrankRuehl" w:hint="cs"/>
          <w:rtl/>
        </w:rPr>
        <w:t>הממונה), ולקבוע לו שכר לענין זה, שישולם על ידי הדיירים ובעל הבית.</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לא תשתמש בסמכותה כאמור אלא אם היתה ס</w:t>
      </w:r>
      <w:r>
        <w:rPr>
          <w:rStyle w:val="default"/>
          <w:rFonts w:cs="FrankRuehl"/>
          <w:rtl/>
        </w:rPr>
        <w:t>ב</w:t>
      </w:r>
      <w:r>
        <w:rPr>
          <w:rStyle w:val="default"/>
          <w:rFonts w:cs="FrankRuehl" w:hint="cs"/>
          <w:rtl/>
        </w:rPr>
        <w:t>ורה שהעבודה הנדרשת לא תבוצע בתקופה שנקבעה לכך ללא סיבה סבירה ולאחר שנתנה לדיירים התראה</w:t>
      </w:r>
      <w:r>
        <w:rPr>
          <w:rStyle w:val="default"/>
          <w:rFonts w:cs="FrankRuehl"/>
          <w:rtl/>
        </w:rPr>
        <w:t xml:space="preserve"> מ</w:t>
      </w:r>
      <w:r>
        <w:rPr>
          <w:rStyle w:val="default"/>
          <w:rFonts w:cs="FrankRuehl" w:hint="cs"/>
          <w:rtl/>
        </w:rPr>
        <w:t>תאימה בכתב. בהתראה יצויין תוכן סעיף קטן (א).</w:t>
      </w:r>
    </w:p>
    <w:p w:rsidR="00CD44EC" w:rsidRPr="006C4202" w:rsidRDefault="00CD44EC">
      <w:pPr>
        <w:pStyle w:val="P00"/>
        <w:spacing w:before="0"/>
        <w:ind w:left="0" w:right="1134"/>
        <w:rPr>
          <w:rFonts w:cs="FrankRuehl" w:hint="cs"/>
          <w:b/>
          <w:bCs/>
          <w:vanish/>
          <w:szCs w:val="20"/>
          <w:shd w:val="clear" w:color="auto" w:fill="FFFF99"/>
          <w:rtl/>
        </w:rPr>
      </w:pPr>
      <w:bookmarkStart w:id="110" w:name="Rov192"/>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67"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133 (</w:t>
      </w:r>
      <w:hyperlink r:id="rId268"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20ב</w:t>
      </w:r>
      <w:bookmarkEnd w:id="110"/>
    </w:p>
    <w:p w:rsidR="00CD44EC" w:rsidRDefault="00CD44EC">
      <w:pPr>
        <w:pStyle w:val="P00"/>
        <w:spacing w:before="72"/>
        <w:ind w:left="0" w:right="1134"/>
        <w:rPr>
          <w:rStyle w:val="default"/>
          <w:rFonts w:cs="FrankRuehl"/>
          <w:rtl/>
        </w:rPr>
      </w:pPr>
      <w:bookmarkStart w:id="111" w:name="Seif44"/>
      <w:bookmarkEnd w:id="111"/>
      <w:r>
        <w:rPr>
          <w:lang w:val="he-IL"/>
        </w:rPr>
        <w:pict>
          <v:rect id="_x0000_s2153" style="position:absolute;left:0;text-align:left;margin-left:464.5pt;margin-top:8.05pt;width:75.05pt;height:44.45pt;z-index:251633152" o:allowincell="f" filled="f" stroked="f" strokecolor="lime" strokeweight=".25pt">
            <v:textbox style="mso-next-textbox:#_x0000_s2153" inset="0,0,0,0">
              <w:txbxContent>
                <w:p w:rsidR="00B56D9C" w:rsidRDefault="00B56D9C">
                  <w:pPr>
                    <w:spacing w:line="160" w:lineRule="exact"/>
                    <w:jc w:val="left"/>
                    <w:rPr>
                      <w:rFonts w:cs="Miriam"/>
                      <w:noProof/>
                      <w:sz w:val="18"/>
                      <w:szCs w:val="18"/>
                      <w:rtl/>
                    </w:rPr>
                  </w:pPr>
                  <w:r>
                    <w:rPr>
                      <w:rFonts w:cs="Miriam"/>
                      <w:sz w:val="18"/>
                      <w:szCs w:val="18"/>
                      <w:rtl/>
                    </w:rPr>
                    <w:t>חל</w:t>
                  </w:r>
                  <w:r>
                    <w:rPr>
                      <w:rFonts w:cs="Miriam" w:hint="cs"/>
                      <w:sz w:val="18"/>
                      <w:szCs w:val="18"/>
                      <w:rtl/>
                    </w:rPr>
                    <w:t>וקת הוצאות הביצוע על-ידי הרשויות וגבייתן</w:t>
                  </w:r>
                </w:p>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Style w:val="big-number"/>
          <w:rFonts w:cs="Miriam"/>
          <w:rtl/>
        </w:rPr>
        <w:t>20</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וצאות הביצוע על ידי הממונה, לרבות שכרו, יחולקו בין </w:t>
      </w:r>
      <w:r>
        <w:rPr>
          <w:rStyle w:val="default"/>
          <w:rFonts w:cs="FrankRuehl"/>
          <w:rtl/>
        </w:rPr>
        <w:t>ב</w:t>
      </w:r>
      <w:r>
        <w:rPr>
          <w:rStyle w:val="default"/>
          <w:rFonts w:cs="FrankRuehl" w:hint="cs"/>
          <w:rtl/>
        </w:rPr>
        <w:t xml:space="preserve">על הבית לבין הדיירים, בין הדיירים לבין עצמם, ובין הדיירים לבין שוכרי המשנה, לפי הוראות הסעיפים 18 ו-19 כאילו בוצעה העבודה הנדרשת על-ידי בעל הבית, </w:t>
      </w:r>
      <w:r>
        <w:rPr>
          <w:rStyle w:val="default"/>
          <w:rFonts w:cs="FrankRuehl"/>
          <w:rtl/>
        </w:rPr>
        <w:t>וה</w:t>
      </w:r>
      <w:r>
        <w:rPr>
          <w:rStyle w:val="default"/>
          <w:rFonts w:cs="FrankRuehl" w:hint="cs"/>
          <w:rtl/>
        </w:rPr>
        <w:t>ממונה רשאי לגבות את החלקים של הדיירים ושל בעל הבית לשם כיסוי הוצאותיו ושכרו.</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המקומית תקבע, על פי</w:t>
      </w:r>
      <w:r>
        <w:rPr>
          <w:rStyle w:val="default"/>
          <w:rFonts w:cs="FrankRuehl"/>
          <w:rtl/>
        </w:rPr>
        <w:t xml:space="preserve"> </w:t>
      </w:r>
      <w:r>
        <w:rPr>
          <w:rStyle w:val="default"/>
          <w:rFonts w:cs="FrankRuehl" w:hint="cs"/>
          <w:rtl/>
        </w:rPr>
        <w:t>בקשת הממונה, את ההוצאות המשוערות של העבודה הנדרשת, והממונה רשאי עוד לפני ביצוע העבודה הנדרשת, לגבות מהדיירים ומבעל הבית, לפי חלקם בהוצאות כאמור, מ</w:t>
      </w:r>
      <w:r>
        <w:rPr>
          <w:rStyle w:val="default"/>
          <w:rFonts w:cs="FrankRuehl"/>
          <w:rtl/>
        </w:rPr>
        <w:t>קד</w:t>
      </w:r>
      <w:r>
        <w:rPr>
          <w:rStyle w:val="default"/>
          <w:rFonts w:cs="FrankRuehl" w:hint="cs"/>
          <w:rtl/>
        </w:rPr>
        <w:t>מה שלא תעלה על שני שלישים מהוצאות משוערות אלה.</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יו חילוקי דעות בין המשתתפים בהוצאות הביצוע, או במקדמה </w:t>
      </w:r>
      <w:r>
        <w:rPr>
          <w:rStyle w:val="default"/>
          <w:rFonts w:cs="FrankRuehl"/>
          <w:rtl/>
        </w:rPr>
        <w:t>ב</w:t>
      </w:r>
      <w:r>
        <w:rPr>
          <w:rStyle w:val="default"/>
          <w:rFonts w:cs="FrankRuehl" w:hint="cs"/>
          <w:rtl/>
        </w:rPr>
        <w:t>ינם לבין עצמם, או בין משתתף לממונה, בנוגע לסכומי השתתפותם, ייחשב הסכום שאישרה הרשות המקומית כחלקו של כל משתתף, על פי פנייתו של משתתף או הממונה, כס</w:t>
      </w:r>
      <w:r>
        <w:rPr>
          <w:rStyle w:val="default"/>
          <w:rFonts w:cs="FrankRuehl"/>
          <w:rtl/>
        </w:rPr>
        <w:t>כו</w:t>
      </w:r>
      <w:r>
        <w:rPr>
          <w:rStyle w:val="default"/>
          <w:rFonts w:cs="FrankRuehl" w:hint="cs"/>
          <w:rtl/>
        </w:rPr>
        <w:t>ם שהוא חייב בו על פי סעיף זה. לא יינתן אישור בנוגע להוצאות הביצוע לפי סעיף קטן (א) אלא לאחר שבוצעה העבודה ה</w:t>
      </w:r>
      <w:r>
        <w:rPr>
          <w:rStyle w:val="default"/>
          <w:rFonts w:cs="FrankRuehl"/>
          <w:rtl/>
        </w:rPr>
        <w:t>נ</w:t>
      </w:r>
      <w:r>
        <w:rPr>
          <w:rStyle w:val="default"/>
          <w:rFonts w:cs="FrankRuehl" w:hint="cs"/>
          <w:rtl/>
        </w:rPr>
        <w:t>דרשת במלואה, ולנוגעים בדבר ניתנה הזדמנות להשמיע טענותיהם הן לגבי ההוצאות והן לגבי חלוקתם.</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ישור כאמור בסעיף קטן (ג) ניתן להוצאה לפועל כפסק די</w:t>
      </w:r>
      <w:r>
        <w:rPr>
          <w:rStyle w:val="default"/>
          <w:rFonts w:cs="FrankRuehl"/>
          <w:rtl/>
        </w:rPr>
        <w:t xml:space="preserve">ן </w:t>
      </w:r>
      <w:r>
        <w:rPr>
          <w:rStyle w:val="default"/>
          <w:rFonts w:cs="FrankRuehl" w:hint="cs"/>
          <w:rtl/>
        </w:rPr>
        <w:t>של בית משפט מוסמך שאין עליו ערעור עוד.</w:t>
      </w:r>
    </w:p>
    <w:p w:rsidR="00CD44EC" w:rsidRPr="006C4202" w:rsidRDefault="00CD44EC">
      <w:pPr>
        <w:pStyle w:val="P00"/>
        <w:spacing w:before="0"/>
        <w:ind w:left="0" w:right="1134"/>
        <w:rPr>
          <w:rFonts w:cs="FrankRuehl" w:hint="cs"/>
          <w:b/>
          <w:bCs/>
          <w:vanish/>
          <w:szCs w:val="20"/>
          <w:shd w:val="clear" w:color="auto" w:fill="FFFF99"/>
          <w:rtl/>
        </w:rPr>
      </w:pPr>
      <w:bookmarkStart w:id="112" w:name="Rov193"/>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69"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134 (</w:t>
      </w:r>
      <w:hyperlink r:id="rId270"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20ג</w:t>
      </w:r>
      <w:bookmarkEnd w:id="112"/>
    </w:p>
    <w:p w:rsidR="00CD44EC" w:rsidRDefault="00CD44EC">
      <w:pPr>
        <w:pStyle w:val="P00"/>
        <w:spacing w:before="72"/>
        <w:ind w:left="0" w:right="1134"/>
        <w:rPr>
          <w:rStyle w:val="default"/>
          <w:rFonts w:cs="FrankRuehl" w:hint="cs"/>
          <w:rtl/>
        </w:rPr>
      </w:pPr>
      <w:bookmarkStart w:id="113" w:name="Seif45"/>
      <w:bookmarkEnd w:id="113"/>
      <w:r>
        <w:rPr>
          <w:lang w:val="he-IL"/>
        </w:rPr>
        <w:pict>
          <v:rect id="_x0000_s2154" style="position:absolute;left:0;text-align:left;margin-left:464.5pt;margin-top:8.05pt;width:75.05pt;height:39.95pt;z-index:251634176" o:allowincell="f" filled="f" stroked="f" strokecolor="lime" strokeweight=".25pt">
            <v:textbox style="mso-next-textbox:#_x0000_s2154" inset="0,0,0,0">
              <w:txbxContent>
                <w:p w:rsidR="00B56D9C" w:rsidRDefault="00B56D9C">
                  <w:pPr>
                    <w:spacing w:line="160" w:lineRule="exact"/>
                    <w:jc w:val="left"/>
                    <w:rPr>
                      <w:rFonts w:cs="Miriam"/>
                      <w:noProof/>
                      <w:sz w:val="18"/>
                      <w:szCs w:val="18"/>
                      <w:rtl/>
                    </w:rPr>
                  </w:pPr>
                  <w:r>
                    <w:rPr>
                      <w:rFonts w:cs="Miriam"/>
                      <w:sz w:val="18"/>
                      <w:szCs w:val="18"/>
                      <w:rtl/>
                    </w:rPr>
                    <w:t>הז</w:t>
                  </w:r>
                  <w:r>
                    <w:rPr>
                      <w:rFonts w:cs="Miriam" w:hint="cs"/>
                      <w:sz w:val="18"/>
                      <w:szCs w:val="18"/>
                      <w:rtl/>
                    </w:rPr>
                    <w:t xml:space="preserve">כות לפנות </w:t>
                  </w:r>
                  <w:r>
                    <w:rPr>
                      <w:rFonts w:cs="Miriam"/>
                      <w:sz w:val="18"/>
                      <w:szCs w:val="18"/>
                      <w:rtl/>
                    </w:rPr>
                    <w:t>לב</w:t>
                  </w:r>
                  <w:r>
                    <w:rPr>
                      <w:rFonts w:cs="Miriam" w:hint="cs"/>
                      <w:sz w:val="18"/>
                      <w:szCs w:val="18"/>
                      <w:rtl/>
                    </w:rPr>
                    <w:t>ית המשפט ב</w:t>
                  </w:r>
                  <w:r>
                    <w:rPr>
                      <w:rFonts w:cs="Miriam"/>
                      <w:sz w:val="18"/>
                      <w:szCs w:val="18"/>
                      <w:rtl/>
                    </w:rPr>
                    <w:t>ע</w:t>
                  </w:r>
                  <w:r>
                    <w:rPr>
                      <w:rFonts w:cs="Miriam" w:hint="cs"/>
                      <w:sz w:val="18"/>
                      <w:szCs w:val="18"/>
                      <w:rtl/>
                    </w:rPr>
                    <w:t>נין הוצאות</w:t>
                  </w:r>
                </w:p>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p w:rsidR="00B56D9C" w:rsidRDefault="00B56D9C">
                  <w:pPr>
                    <w:spacing w:line="160" w:lineRule="exact"/>
                    <w:jc w:val="left"/>
                    <w:rPr>
                      <w:noProof/>
                      <w:rtl/>
                    </w:rPr>
                  </w:pPr>
                </w:p>
              </w:txbxContent>
            </v:textbox>
            <w10:anchorlock/>
          </v:rect>
        </w:pict>
      </w:r>
      <w:r>
        <w:rPr>
          <w:rStyle w:val="big-number"/>
          <w:rFonts w:cs="Miriam"/>
          <w:rtl/>
        </w:rPr>
        <w:t>20</w:t>
      </w:r>
      <w:r>
        <w:rPr>
          <w:rStyle w:val="default"/>
          <w:rFonts w:cs="FrankRuehl"/>
          <w:rtl/>
        </w:rPr>
        <w:t>ד.</w:t>
      </w:r>
      <w:r>
        <w:rPr>
          <w:rStyle w:val="default"/>
          <w:rFonts w:cs="FrankRuehl"/>
          <w:rtl/>
        </w:rPr>
        <w:tab/>
        <w:t>ה</w:t>
      </w:r>
      <w:r>
        <w:rPr>
          <w:rStyle w:val="default"/>
          <w:rFonts w:cs="FrankRuehl" w:hint="cs"/>
          <w:rtl/>
        </w:rPr>
        <w:t xml:space="preserve">אמור בסעיף 20ג אינו גורע מזכותו של אדם לבקש את קביעת חלקו הוא או חלקו של אחר בהוצאות עבודה נדרשת, או בשכרו של הממונה, בדרך של תביעה לפני בית משפט מוסמך, בין אם כבר שילם חלק זה, כולו </w:t>
      </w:r>
      <w:r>
        <w:rPr>
          <w:rStyle w:val="default"/>
          <w:rFonts w:cs="FrankRuehl"/>
          <w:rtl/>
        </w:rPr>
        <w:t>או</w:t>
      </w:r>
      <w:r>
        <w:rPr>
          <w:rStyle w:val="default"/>
          <w:rFonts w:cs="FrankRuehl" w:hint="cs"/>
          <w:rtl/>
        </w:rPr>
        <w:t xml:space="preserve"> מקצתו, על פי אישור רשות מקומית, ובין אם טרם שילם אות</w:t>
      </w:r>
      <w:r>
        <w:rPr>
          <w:rStyle w:val="default"/>
          <w:rFonts w:cs="FrankRuehl"/>
          <w:rtl/>
        </w:rPr>
        <w:t>ו</w:t>
      </w:r>
      <w:r>
        <w:rPr>
          <w:rStyle w:val="default"/>
          <w:rFonts w:cs="FrankRuehl" w:hint="cs"/>
          <w:rtl/>
        </w:rPr>
        <w:t>, ובלבד שהתביעה תוגש לא יאוחר משנתיים מיום התשלום של חלקו הוא; אולם בית משפט שלפניו תלויה התביעה לא יעכב את ההוצאה לפועל של האישור ולא ימנע את הממונה מהוציאו לפועל, על אף האמור בכל דין.</w:t>
      </w:r>
    </w:p>
    <w:p w:rsidR="00CD44EC" w:rsidRPr="006C4202" w:rsidRDefault="00CD44EC">
      <w:pPr>
        <w:pStyle w:val="P00"/>
        <w:spacing w:before="0"/>
        <w:ind w:left="0" w:right="1134"/>
        <w:rPr>
          <w:rFonts w:cs="FrankRuehl" w:hint="cs"/>
          <w:b/>
          <w:bCs/>
          <w:vanish/>
          <w:szCs w:val="20"/>
          <w:shd w:val="clear" w:color="auto" w:fill="FFFF99"/>
          <w:rtl/>
        </w:rPr>
      </w:pPr>
      <w:bookmarkStart w:id="114" w:name="Rov194"/>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71"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134 (</w:t>
      </w:r>
      <w:hyperlink r:id="rId272"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20ד</w:t>
      </w:r>
      <w:bookmarkEnd w:id="114"/>
    </w:p>
    <w:p w:rsidR="00CD44EC" w:rsidRDefault="00CD44EC">
      <w:pPr>
        <w:pStyle w:val="P00"/>
        <w:spacing w:before="72"/>
        <w:ind w:left="0" w:right="1134"/>
        <w:rPr>
          <w:rStyle w:val="default"/>
          <w:rFonts w:cs="FrankRuehl" w:hint="cs"/>
          <w:rtl/>
        </w:rPr>
      </w:pPr>
      <w:bookmarkStart w:id="115" w:name="Seif46"/>
      <w:bookmarkEnd w:id="115"/>
      <w:r>
        <w:rPr>
          <w:lang w:val="he-IL"/>
        </w:rPr>
        <w:pict>
          <v:rect id="_x0000_s2155" style="position:absolute;left:0;text-align:left;margin-left:464.5pt;margin-top:8.05pt;width:75.05pt;height:31.4pt;z-index:251635200"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שמ</w:t>
                  </w:r>
                  <w:r>
                    <w:rPr>
                      <w:rFonts w:cs="Miriam" w:hint="cs"/>
                      <w:sz w:val="18"/>
                      <w:szCs w:val="18"/>
                      <w:rtl/>
                    </w:rPr>
                    <w:t>ירת האחריות לקיום חובות</w:t>
                  </w:r>
                </w:p>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p w:rsidR="00B56D9C" w:rsidRDefault="00B56D9C">
                  <w:pPr>
                    <w:spacing w:line="160" w:lineRule="exact"/>
                    <w:jc w:val="left"/>
                    <w:rPr>
                      <w:noProof/>
                      <w:rtl/>
                    </w:rPr>
                  </w:pPr>
                </w:p>
              </w:txbxContent>
            </v:textbox>
            <w10:anchorlock/>
          </v:rect>
        </w:pict>
      </w:r>
      <w:r>
        <w:rPr>
          <w:rStyle w:val="big-number"/>
          <w:rFonts w:cs="Miriam"/>
          <w:rtl/>
        </w:rPr>
        <w:t>20</w:t>
      </w:r>
      <w:r>
        <w:rPr>
          <w:rStyle w:val="default"/>
          <w:rFonts w:cs="FrankRuehl"/>
          <w:rtl/>
        </w:rPr>
        <w:t>ה.</w:t>
      </w:r>
      <w:r>
        <w:rPr>
          <w:rStyle w:val="default"/>
          <w:rFonts w:cs="FrankRuehl"/>
          <w:rtl/>
        </w:rPr>
        <w:tab/>
        <w:t>נ</w:t>
      </w:r>
      <w:r>
        <w:rPr>
          <w:rStyle w:val="default"/>
          <w:rFonts w:cs="FrankRuehl" w:hint="cs"/>
          <w:rtl/>
        </w:rPr>
        <w:t>קיטת אמ</w:t>
      </w:r>
      <w:r>
        <w:rPr>
          <w:rStyle w:val="default"/>
          <w:rFonts w:cs="FrankRuehl"/>
          <w:rtl/>
        </w:rPr>
        <w:t>צע</w:t>
      </w:r>
      <w:r>
        <w:rPr>
          <w:rStyle w:val="default"/>
          <w:rFonts w:cs="FrankRuehl" w:hint="cs"/>
          <w:rtl/>
        </w:rPr>
        <w:t>ים לפי סעי</w:t>
      </w:r>
      <w:r>
        <w:rPr>
          <w:rStyle w:val="default"/>
          <w:rFonts w:cs="FrankRuehl"/>
          <w:rtl/>
        </w:rPr>
        <w:t>ף</w:t>
      </w:r>
      <w:r>
        <w:rPr>
          <w:rStyle w:val="default"/>
          <w:rFonts w:cs="FrankRuehl" w:hint="cs"/>
          <w:rtl/>
        </w:rPr>
        <w:t xml:space="preserve"> 20(1) או לפי סעיף 20ב אינה גורעת מחובתם של בעל הבית והדיירים לפי פרק זה, או מאחריותם הפלילית על אי-מילוי חובה לפיו.</w:t>
      </w:r>
    </w:p>
    <w:p w:rsidR="00CD44EC" w:rsidRPr="006C4202" w:rsidRDefault="00CD44EC">
      <w:pPr>
        <w:pStyle w:val="P00"/>
        <w:spacing w:before="0"/>
        <w:ind w:left="0" w:right="1134"/>
        <w:rPr>
          <w:rFonts w:cs="FrankRuehl" w:hint="cs"/>
          <w:b/>
          <w:bCs/>
          <w:vanish/>
          <w:szCs w:val="20"/>
          <w:shd w:val="clear" w:color="auto" w:fill="FFFF99"/>
          <w:rtl/>
        </w:rPr>
      </w:pPr>
      <w:bookmarkStart w:id="116" w:name="Rov195"/>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73"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134 (</w:t>
      </w:r>
      <w:hyperlink r:id="rId274"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20ה</w:t>
      </w:r>
      <w:bookmarkEnd w:id="116"/>
    </w:p>
    <w:p w:rsidR="00CD44EC" w:rsidRDefault="00CD44EC">
      <w:pPr>
        <w:pStyle w:val="P00"/>
        <w:spacing w:before="72"/>
        <w:ind w:left="0" w:right="1134"/>
        <w:rPr>
          <w:rStyle w:val="default"/>
          <w:rFonts w:cs="FrankRuehl" w:hint="cs"/>
          <w:rtl/>
        </w:rPr>
      </w:pPr>
    </w:p>
    <w:p w:rsidR="00CD44EC" w:rsidRDefault="00CD44EC">
      <w:pPr>
        <w:pStyle w:val="P00"/>
        <w:spacing w:before="72"/>
        <w:ind w:left="0" w:right="1134"/>
        <w:rPr>
          <w:rStyle w:val="default"/>
          <w:rFonts w:cs="FrankRuehl"/>
          <w:rtl/>
        </w:rPr>
      </w:pPr>
      <w:bookmarkStart w:id="117" w:name="Seif47"/>
      <w:bookmarkEnd w:id="117"/>
      <w:r>
        <w:rPr>
          <w:lang w:val="he-IL"/>
        </w:rPr>
        <w:pict>
          <v:rect id="_x0000_s2156" style="position:absolute;left:0;text-align:left;margin-left:464.5pt;margin-top:8.05pt;width:75.05pt;height:35.6pt;z-index:251636224"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sz w:val="18"/>
                      <w:szCs w:val="18"/>
                      <w:rtl/>
                    </w:rPr>
                    <w:t>סמ</w:t>
                  </w:r>
                  <w:r>
                    <w:rPr>
                      <w:rFonts w:cs="Miriam" w:hint="cs"/>
                      <w:sz w:val="18"/>
                      <w:szCs w:val="18"/>
                      <w:rtl/>
                    </w:rPr>
                    <w:t>כויות ראש ר</w:t>
                  </w:r>
                  <w:r>
                    <w:rPr>
                      <w:rFonts w:cs="Miriam"/>
                      <w:sz w:val="18"/>
                      <w:szCs w:val="18"/>
                      <w:rtl/>
                    </w:rPr>
                    <w:t>ש</w:t>
                  </w:r>
                  <w:r>
                    <w:rPr>
                      <w:rFonts w:cs="Miriam" w:hint="cs"/>
                      <w:sz w:val="18"/>
                      <w:szCs w:val="18"/>
                      <w:rtl/>
                    </w:rPr>
                    <w:t>ות מקומית</w:t>
                  </w:r>
                </w:p>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Style w:val="big-number"/>
          <w:rFonts w:cs="Miriam"/>
          <w:rtl/>
        </w:rPr>
        <w:t>20</w:t>
      </w:r>
      <w:r>
        <w:rPr>
          <w:rStyle w:val="default"/>
          <w:rFonts w:cs="FrankRuehl"/>
          <w:rtl/>
        </w:rPr>
        <w:t>ו.</w:t>
      </w:r>
      <w:r>
        <w:rPr>
          <w:rStyle w:val="default"/>
          <w:rFonts w:cs="FrankRuehl"/>
          <w:rtl/>
        </w:rPr>
        <w:tab/>
        <w:t>(</w:t>
      </w:r>
      <w:r>
        <w:rPr>
          <w:rStyle w:val="default"/>
          <w:rFonts w:cs="FrankRuehl" w:hint="cs"/>
          <w:rtl/>
        </w:rPr>
        <w:t>א)</w:t>
      </w:r>
      <w:r>
        <w:rPr>
          <w:rStyle w:val="default"/>
          <w:rFonts w:cs="FrankRuehl"/>
          <w:rtl/>
        </w:rPr>
        <w:tab/>
        <w:t>כ</w:t>
      </w:r>
      <w:r>
        <w:rPr>
          <w:rStyle w:val="default"/>
          <w:rFonts w:cs="FrankRuehl" w:hint="cs"/>
          <w:rtl/>
        </w:rPr>
        <w:t>ל סמכות הנתונה בסעיפים 13, 14, 16, 20, 20ב ו-20ג לרשות מקומית תהא נתונה גם לראש הרשות המקומית, או למי שהוסמך על ידי</w:t>
      </w:r>
      <w:r>
        <w:rPr>
          <w:rStyle w:val="default"/>
          <w:rFonts w:cs="FrankRuehl"/>
          <w:rtl/>
        </w:rPr>
        <w:t xml:space="preserve">ו </w:t>
      </w:r>
      <w:r>
        <w:rPr>
          <w:rStyle w:val="default"/>
          <w:rFonts w:cs="FrankRuehl" w:hint="cs"/>
          <w:rtl/>
        </w:rPr>
        <w:t>באישור המועצה של הרשות המקומית, אם בדרך כלל ואם לענין מסויים או לסוג ענינים מסויימים; ורשאית הרשות המקומית לאצול לראש הרשות המקומית יתר סמכויותיה לפי פרק זה, כולן או מקצתן.</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אש רשות מקומית, או מי שהוסמך על ידיו לכך ב</w:t>
      </w:r>
      <w:r>
        <w:rPr>
          <w:rStyle w:val="default"/>
          <w:rFonts w:cs="FrankRuehl"/>
          <w:rtl/>
        </w:rPr>
        <w:t>כ</w:t>
      </w:r>
      <w:r>
        <w:rPr>
          <w:rStyle w:val="default"/>
          <w:rFonts w:cs="FrankRuehl" w:hint="cs"/>
          <w:rtl/>
        </w:rPr>
        <w:t xml:space="preserve">תב, רשאי לעשות כל פעולה הדרושה </w:t>
      </w:r>
      <w:r>
        <w:rPr>
          <w:rStyle w:val="default"/>
          <w:rFonts w:cs="FrankRuehl"/>
          <w:rtl/>
        </w:rPr>
        <w:t>לב</w:t>
      </w:r>
      <w:r>
        <w:rPr>
          <w:rStyle w:val="default"/>
          <w:rFonts w:cs="FrankRuehl" w:hint="cs"/>
          <w:rtl/>
        </w:rPr>
        <w:t>יצוע תפקידיו, או לביצוע הוראות שניתנו על פי סמכויותיו או סמכויות הרשות המקומית לפי חוק זה, ולמטרה זו רשאי הוא להיכנס לכל מקום בכל עת סבירה לאחר מתן הודעה מראש על כך.</w:t>
      </w:r>
    </w:p>
    <w:p w:rsidR="00CD44EC" w:rsidRPr="006C4202" w:rsidRDefault="00CD44EC">
      <w:pPr>
        <w:pStyle w:val="P00"/>
        <w:spacing w:before="0"/>
        <w:ind w:left="0" w:right="1134"/>
        <w:rPr>
          <w:rFonts w:cs="FrankRuehl" w:hint="cs"/>
          <w:b/>
          <w:bCs/>
          <w:vanish/>
          <w:szCs w:val="20"/>
          <w:shd w:val="clear" w:color="auto" w:fill="FFFF99"/>
          <w:rtl/>
        </w:rPr>
      </w:pPr>
      <w:bookmarkStart w:id="118" w:name="Rov196"/>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75"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134 (</w:t>
      </w:r>
      <w:hyperlink r:id="rId276"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Style w:val="default"/>
          <w:rFonts w:cs="FrankRuehl" w:hint="cs"/>
          <w:b/>
          <w:bCs/>
          <w:sz w:val="2"/>
          <w:szCs w:val="2"/>
          <w:rtl/>
        </w:rPr>
      </w:pPr>
      <w:r w:rsidRPr="006C4202">
        <w:rPr>
          <w:rFonts w:cs="FrankRuehl" w:hint="cs"/>
          <w:b/>
          <w:bCs/>
          <w:vanish/>
          <w:szCs w:val="20"/>
          <w:shd w:val="clear" w:color="auto" w:fill="FFFF99"/>
          <w:rtl/>
        </w:rPr>
        <w:t>הוספת סעיף 20ו</w:t>
      </w:r>
      <w:bookmarkEnd w:id="118"/>
    </w:p>
    <w:p w:rsidR="00CD44EC" w:rsidRDefault="00CD44EC">
      <w:pPr>
        <w:pStyle w:val="medium2-header"/>
        <w:keepLines w:val="0"/>
        <w:spacing w:before="72"/>
        <w:ind w:left="0" w:right="1134"/>
        <w:rPr>
          <w:rFonts w:cs="FrankRuehl" w:hint="cs"/>
          <w:noProof/>
          <w:rtl/>
        </w:rPr>
      </w:pPr>
      <w:bookmarkStart w:id="119" w:name="med3"/>
      <w:bookmarkEnd w:id="119"/>
      <w:r>
        <w:rPr>
          <w:noProof/>
          <w:sz w:val="20"/>
          <w:lang w:val="he-IL"/>
        </w:rPr>
        <w:pict>
          <v:rect id="_x0000_s2158" style="position:absolute;left:0;text-align:left;margin-left:464.5pt;margin-top:8.05pt;width:75.05pt;height:16pt;z-index:251637248" o:allowincell="f" filled="f" stroked="f" strokecolor="lime" strokeweight=".25pt">
            <v:textbox style="mso-next-textbox:#_x0000_s2158" inset="0,0,0,0">
              <w:txbxContent>
                <w:p w:rsidR="00B56D9C" w:rsidRDefault="00B56D9C">
                  <w:pPr>
                    <w:spacing w:line="160" w:lineRule="exact"/>
                    <w:jc w:val="left"/>
                    <w:rPr>
                      <w:rFonts w:cs="Miriam"/>
                      <w:sz w:val="18"/>
                      <w:szCs w:val="18"/>
                      <w:rtl/>
                    </w:rPr>
                  </w:pPr>
                  <w:r>
                    <w:rPr>
                      <w:rFonts w:cs="Miriam"/>
                      <w:sz w:val="18"/>
                      <w:szCs w:val="18"/>
                      <w:rtl/>
                    </w:rPr>
                    <w:t>(תיקון מס' 2)</w:t>
                  </w:r>
                  <w:r>
                    <w:rPr>
                      <w:rFonts w:cs="Miriam" w:hint="cs"/>
                      <w:b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rect>
        </w:pict>
      </w:r>
      <w:r>
        <w:rPr>
          <w:rFonts w:cs="FrankRuehl"/>
          <w:noProof/>
          <w:rtl/>
        </w:rPr>
        <w:t>פר</w:t>
      </w:r>
      <w:r>
        <w:rPr>
          <w:rFonts w:cs="FrankRuehl" w:hint="cs"/>
          <w:noProof/>
          <w:rtl/>
        </w:rPr>
        <w:t>ק רביעי: ציוד ואימוני עובדי</w:t>
      </w:r>
      <w:r>
        <w:rPr>
          <w:rFonts w:cs="FrankRuehl"/>
          <w:noProof/>
          <w:rtl/>
        </w:rPr>
        <w:t>ם</w:t>
      </w:r>
      <w:r>
        <w:rPr>
          <w:rFonts w:cs="FrankRuehl" w:hint="cs"/>
          <w:noProof/>
          <w:rtl/>
        </w:rPr>
        <w:t xml:space="preserve"> במפעלים</w:t>
      </w:r>
    </w:p>
    <w:p w:rsidR="00CD44EC" w:rsidRPr="006C4202" w:rsidRDefault="00CD44EC">
      <w:pPr>
        <w:pStyle w:val="P00"/>
        <w:spacing w:before="0"/>
        <w:ind w:left="0" w:right="1134"/>
        <w:rPr>
          <w:rFonts w:cs="FrankRuehl" w:hint="cs"/>
          <w:b/>
          <w:bCs/>
          <w:vanish/>
          <w:szCs w:val="20"/>
          <w:shd w:val="clear" w:color="auto" w:fill="FFFF99"/>
          <w:rtl/>
        </w:rPr>
      </w:pPr>
      <w:bookmarkStart w:id="120" w:name="Rov197"/>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77"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162 (</w:t>
      </w:r>
      <w:hyperlink r:id="rId278"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פרק רביעי</w:t>
      </w:r>
      <w:bookmarkEnd w:id="120"/>
    </w:p>
    <w:p w:rsidR="00CD44EC" w:rsidRDefault="00CD44EC">
      <w:pPr>
        <w:pStyle w:val="P00"/>
        <w:spacing w:before="72"/>
        <w:ind w:left="0" w:right="1134"/>
        <w:rPr>
          <w:rStyle w:val="default"/>
          <w:rFonts w:cs="FrankRuehl" w:hint="cs"/>
          <w:rtl/>
        </w:rPr>
      </w:pPr>
      <w:bookmarkStart w:id="121" w:name="Seif48"/>
      <w:bookmarkEnd w:id="121"/>
      <w:r>
        <w:rPr>
          <w:lang w:val="he-IL"/>
        </w:rPr>
        <w:pict>
          <v:rect id="_x0000_s2159" style="position:absolute;left:0;text-align:left;margin-left:464.35pt;margin-top:7.1pt;width:75.05pt;height:58.65pt;z-index:251638272" o:allowincell="f" filled="f" stroked="f" strokecolor="lime" strokeweight=".25pt">
            <v:textbox inset="0,0,0,0">
              <w:txbxContent>
                <w:p w:rsidR="00B56D9C" w:rsidRDefault="00B56D9C">
                  <w:pPr>
                    <w:spacing w:line="160" w:lineRule="exact"/>
                    <w:jc w:val="left"/>
                    <w:rPr>
                      <w:rFonts w:cs="Miriam"/>
                      <w:sz w:val="18"/>
                      <w:szCs w:val="18"/>
                      <w:rtl/>
                    </w:rPr>
                  </w:pPr>
                  <w:r>
                    <w:rPr>
                      <w:rFonts w:cs="Miriam"/>
                      <w:sz w:val="18"/>
                      <w:szCs w:val="18"/>
                      <w:rtl/>
                    </w:rPr>
                    <w:t>סמ</w:t>
                  </w:r>
                  <w:r>
                    <w:rPr>
                      <w:rFonts w:cs="Miriam" w:hint="cs"/>
                      <w:sz w:val="18"/>
                      <w:szCs w:val="18"/>
                      <w:rtl/>
                    </w:rPr>
                    <w:t>כות לחייב אימוני עובדים ש</w:t>
                  </w:r>
                  <w:r>
                    <w:rPr>
                      <w:rFonts w:cs="Miriam"/>
                      <w:sz w:val="18"/>
                      <w:szCs w:val="18"/>
                      <w:rtl/>
                    </w:rPr>
                    <w:t>ל</w:t>
                  </w:r>
                  <w:r>
                    <w:rPr>
                      <w:rFonts w:cs="Miriam" w:hint="cs"/>
                      <w:sz w:val="18"/>
                      <w:szCs w:val="18"/>
                      <w:rtl/>
                    </w:rPr>
                    <w:t xml:space="preserve"> מפ</w:t>
                  </w:r>
                  <w:r>
                    <w:rPr>
                      <w:rFonts w:cs="Miriam"/>
                      <w:sz w:val="18"/>
                      <w:szCs w:val="18"/>
                      <w:rtl/>
                    </w:rPr>
                    <w:t>על</w:t>
                  </w:r>
                  <w:r>
                    <w:rPr>
                      <w:rFonts w:cs="Miriam" w:hint="cs"/>
                      <w:sz w:val="18"/>
                      <w:szCs w:val="18"/>
                      <w:rtl/>
                    </w:rPr>
                    <w:t xml:space="preserve">ים </w:t>
                  </w:r>
                </w:p>
                <w:p w:rsidR="00B56D9C" w:rsidRDefault="00B56D9C">
                  <w:pPr>
                    <w:spacing w:line="160" w:lineRule="exact"/>
                    <w:jc w:val="left"/>
                    <w:rPr>
                      <w:rFonts w:cs="Miriam" w:hint="cs"/>
                      <w:sz w:val="18"/>
                      <w:szCs w:val="18"/>
                      <w:rtl/>
                    </w:rPr>
                  </w:pPr>
                  <w:r>
                    <w:rPr>
                      <w:rFonts w:cs="Miriam" w:hint="cs"/>
                      <w:sz w:val="18"/>
                      <w:szCs w:val="18"/>
                      <w:rtl/>
                    </w:rPr>
                    <w:t>ו</w:t>
                  </w:r>
                  <w:r>
                    <w:rPr>
                      <w:rFonts w:cs="Miriam"/>
                      <w:sz w:val="18"/>
                      <w:szCs w:val="18"/>
                      <w:rtl/>
                    </w:rPr>
                    <w:t>ב</w:t>
                  </w:r>
                  <w:r>
                    <w:rPr>
                      <w:rFonts w:cs="Miriam" w:hint="cs"/>
                      <w:sz w:val="18"/>
                      <w:szCs w:val="18"/>
                      <w:rtl/>
                    </w:rPr>
                    <w:t>ציודם</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bCs/>
                      <w:sz w:val="18"/>
                      <w:szCs w:val="18"/>
                      <w:rtl/>
                    </w:rPr>
                    <w:t xml:space="preserve"> </w:t>
                  </w:r>
                </w:p>
                <w:p w:rsidR="00B56D9C" w:rsidRDefault="00B56D9C">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p w:rsidR="00B56D9C" w:rsidRDefault="00B56D9C">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תשל"ח-1977</w:t>
                  </w:r>
                </w:p>
              </w:txbxContent>
            </v:textbox>
            <w10:anchorlock/>
          </v:rect>
        </w:pict>
      </w:r>
      <w:r>
        <w:rPr>
          <w:rStyle w:val="big-number"/>
          <w:rFonts w:cs="Miriam"/>
          <w:rtl/>
        </w:rPr>
        <w:t>20</w:t>
      </w:r>
      <w:r>
        <w:rPr>
          <w:rStyle w:val="default"/>
          <w:rFonts w:cs="FrankRuehl"/>
          <w:rtl/>
        </w:rPr>
        <w:t>ז.</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 xml:space="preserve">ר הבטחון רשאי בתקנות </w:t>
      </w:r>
      <w:r>
        <w:rPr>
          <w:rStyle w:val="default"/>
          <w:rFonts w:cs="FrankRuehl"/>
          <w:rtl/>
        </w:rPr>
        <w:t>–</w:t>
      </w:r>
    </w:p>
    <w:p w:rsidR="000E3E15" w:rsidRDefault="000E3E15">
      <w:pPr>
        <w:pStyle w:val="P00"/>
        <w:spacing w:before="72"/>
        <w:ind w:left="0" w:right="1134"/>
        <w:rPr>
          <w:rStyle w:val="default"/>
          <w:rFonts w:cs="FrankRuehl" w:hint="cs"/>
          <w:rtl/>
        </w:rPr>
      </w:pPr>
    </w:p>
    <w:p w:rsidR="000E3E15" w:rsidRDefault="000E3E15">
      <w:pPr>
        <w:pStyle w:val="P00"/>
        <w:spacing w:before="72"/>
        <w:ind w:left="0" w:right="1134"/>
        <w:rPr>
          <w:rStyle w:val="default"/>
          <w:rFonts w:cs="FrankRuehl" w:hint="cs"/>
          <w:rtl/>
        </w:rPr>
      </w:pPr>
    </w:p>
    <w:p w:rsidR="00CD44EC" w:rsidRDefault="000E3E15" w:rsidP="00B85BB1">
      <w:pPr>
        <w:pStyle w:val="P22"/>
        <w:spacing w:before="72"/>
        <w:ind w:left="1021" w:right="1134"/>
        <w:rPr>
          <w:rStyle w:val="default"/>
          <w:rFonts w:cs="FrankRuehl"/>
          <w:rtl/>
        </w:rPr>
      </w:pPr>
      <w:r>
        <w:rPr>
          <w:rFonts w:cs="FrankRuehl"/>
          <w:sz w:val="26"/>
          <w:rtl/>
          <w:lang w:eastAsia="en-US"/>
        </w:rPr>
        <w:pict>
          <v:shape id="_x0000_s2449" type="#_x0000_t202" style="position:absolute;left:0;text-align:left;margin-left:470.25pt;margin-top:7.1pt;width:1in;height:16.8pt;z-index:251747840" filled="f" stroked="f">
            <v:textbox inset="1mm,0,1mm,0">
              <w:txbxContent>
                <w:p w:rsidR="00B56D9C" w:rsidRDefault="00B56D9C" w:rsidP="000E3E15">
                  <w:pPr>
                    <w:spacing w:line="160" w:lineRule="exact"/>
                    <w:jc w:val="left"/>
                    <w:rPr>
                      <w:rFonts w:cs="Miriam" w:hint="cs"/>
                      <w:noProof/>
                      <w:sz w:val="18"/>
                      <w:szCs w:val="18"/>
                      <w:rtl/>
                    </w:rPr>
                  </w:pPr>
                  <w:r>
                    <w:rPr>
                      <w:rFonts w:cs="Miriam" w:hint="cs"/>
                      <w:sz w:val="18"/>
                      <w:szCs w:val="18"/>
                      <w:rtl/>
                    </w:rPr>
                    <w:t>(תיקון מס' 15) תשע"א-2011</w:t>
                  </w:r>
                </w:p>
              </w:txbxContent>
            </v:textbox>
            <w10:anchorlock/>
          </v:shape>
        </w:pict>
      </w:r>
      <w:r w:rsidR="00CD44EC">
        <w:rPr>
          <w:rStyle w:val="default"/>
          <w:rFonts w:cs="FrankRuehl"/>
          <w:rtl/>
        </w:rPr>
        <w:t>(1)</w:t>
      </w:r>
      <w:r w:rsidR="00CD44EC">
        <w:rPr>
          <w:rStyle w:val="default"/>
          <w:rFonts w:cs="FrankRuehl"/>
          <w:rtl/>
        </w:rPr>
        <w:tab/>
        <w:t>ל</w:t>
      </w:r>
      <w:r w:rsidR="00CD44EC">
        <w:rPr>
          <w:rStyle w:val="default"/>
          <w:rFonts w:cs="FrankRuehl" w:hint="cs"/>
          <w:rtl/>
        </w:rPr>
        <w:t>חייב בעלי</w:t>
      </w:r>
      <w:r w:rsidR="00CD44EC">
        <w:rPr>
          <w:rStyle w:val="default"/>
          <w:rFonts w:cs="FrankRuehl"/>
          <w:rtl/>
        </w:rPr>
        <w:t xml:space="preserve"> מ</w:t>
      </w:r>
      <w:r w:rsidR="00CD44EC">
        <w:rPr>
          <w:rStyle w:val="default"/>
          <w:rFonts w:cs="FrankRuehl" w:hint="cs"/>
          <w:rtl/>
        </w:rPr>
        <w:t>פעלים להחזיק ולהתקין ציוד לצרכי</w:t>
      </w:r>
      <w:r w:rsidR="00CD44EC">
        <w:rPr>
          <w:rStyle w:val="default"/>
          <w:rFonts w:cs="FrankRuehl"/>
          <w:rtl/>
        </w:rPr>
        <w:t xml:space="preserve"> ה</w:t>
      </w:r>
      <w:r w:rsidR="00CD44EC">
        <w:rPr>
          <w:rStyle w:val="default"/>
          <w:rFonts w:cs="FrankRuehl" w:hint="cs"/>
          <w:rtl/>
        </w:rPr>
        <w:t>התגוננות האזרחית ולאמן ולצייד את עובדיהם לצרכים</w:t>
      </w:r>
      <w:r w:rsidR="00CD44EC">
        <w:rPr>
          <w:rStyle w:val="default"/>
          <w:rFonts w:cs="FrankRuehl"/>
          <w:rtl/>
        </w:rPr>
        <w:t xml:space="preserve"> כ</w:t>
      </w:r>
      <w:r w:rsidR="00CD44EC">
        <w:rPr>
          <w:rStyle w:val="default"/>
          <w:rFonts w:cs="FrankRuehl" w:hint="cs"/>
          <w:rtl/>
        </w:rPr>
        <w:t xml:space="preserve">אמור, </w:t>
      </w:r>
      <w:r>
        <w:rPr>
          <w:rStyle w:val="default"/>
          <w:rFonts w:cs="FrankRuehl" w:hint="cs"/>
          <w:rtl/>
        </w:rPr>
        <w:t>ובקבוצת מפעלים</w:t>
      </w:r>
      <w:r w:rsidR="00CD44EC">
        <w:rPr>
          <w:rStyle w:val="default"/>
          <w:rFonts w:cs="FrankRuehl" w:hint="cs"/>
          <w:rtl/>
        </w:rPr>
        <w:t xml:space="preserve"> </w:t>
      </w:r>
      <w:r w:rsidR="00CD44EC">
        <w:rPr>
          <w:rStyle w:val="default"/>
          <w:rFonts w:cs="FrankRuehl"/>
          <w:rtl/>
        </w:rPr>
        <w:t xml:space="preserve">– </w:t>
      </w:r>
      <w:r w:rsidR="00CD44EC">
        <w:rPr>
          <w:rStyle w:val="default"/>
          <w:rFonts w:cs="FrankRuehl" w:hint="cs"/>
          <w:rtl/>
        </w:rPr>
        <w:t xml:space="preserve">גם להועיד את הציוד והאימונים לשרת את </w:t>
      </w:r>
      <w:r>
        <w:rPr>
          <w:rStyle w:val="default"/>
          <w:rFonts w:cs="FrankRuehl" w:hint="cs"/>
          <w:rtl/>
        </w:rPr>
        <w:t>קבוצת המפעלים</w:t>
      </w:r>
      <w:r w:rsidR="00CD44EC">
        <w:rPr>
          <w:rStyle w:val="default"/>
          <w:rFonts w:cs="FrankRuehl" w:hint="cs"/>
          <w:rtl/>
        </w:rPr>
        <w:t xml:space="preserve"> או חלק מהם ואת עובדיהם, הכל בהתחשב במספר העובדים ובסוגי</w:t>
      </w:r>
      <w:r w:rsidR="00CD44EC">
        <w:rPr>
          <w:rStyle w:val="default"/>
          <w:rFonts w:cs="FrankRuehl"/>
          <w:rtl/>
        </w:rPr>
        <w:t xml:space="preserve"> ה</w:t>
      </w:r>
      <w:r w:rsidR="00CD44EC">
        <w:rPr>
          <w:rStyle w:val="default"/>
          <w:rFonts w:cs="FrankRuehl" w:hint="cs"/>
          <w:rtl/>
        </w:rPr>
        <w:t>מפעלים;</w:t>
      </w:r>
    </w:p>
    <w:p w:rsidR="00CD44EC" w:rsidRDefault="00CD44EC" w:rsidP="000E3E15">
      <w:pPr>
        <w:pStyle w:val="P22"/>
        <w:spacing w:before="72"/>
        <w:ind w:left="1021" w:right="1134"/>
        <w:rPr>
          <w:rStyle w:val="default"/>
          <w:rFonts w:cs="FrankRuehl"/>
          <w:rtl/>
        </w:rPr>
      </w:pPr>
      <w:r>
        <w:rPr>
          <w:lang w:val="he-IL"/>
        </w:rPr>
        <w:pict>
          <v:rect id="_x0000_s2160" style="position:absolute;left:0;text-align:left;margin-left:464.5pt;margin-top:8.05pt;width:75.05pt;height:38pt;z-index:251639296" o:allowincell="f" filled="f" stroked="f" strokecolor="lime" strokeweight=".25pt">
            <v:textbox inset="0,0,0,0">
              <w:txbxContent>
                <w:p w:rsidR="00B56D9C" w:rsidRDefault="00B56D9C">
                  <w:pPr>
                    <w:spacing w:line="160" w:lineRule="exact"/>
                    <w:jc w:val="left"/>
                    <w:rPr>
                      <w:rFonts w:cs="Miriam"/>
                      <w:sz w:val="18"/>
                      <w:szCs w:val="18"/>
                      <w:rtl/>
                    </w:rPr>
                  </w:pPr>
                  <w:r>
                    <w:rPr>
                      <w:rFonts w:cs="Miriam"/>
                      <w:sz w:val="18"/>
                      <w:szCs w:val="18"/>
                      <w:rtl/>
                    </w:rPr>
                    <w:t>(תיקון מס' 7)</w:t>
                  </w:r>
                  <w:r>
                    <w:rPr>
                      <w:rFonts w:cs="Miriam" w:hint="cs"/>
                      <w:sz w:val="18"/>
                      <w:szCs w:val="18"/>
                      <w:rtl/>
                    </w:rPr>
                    <w:t xml:space="preserve"> </w:t>
                  </w:r>
                </w:p>
                <w:p w:rsidR="00B56D9C" w:rsidRDefault="00B56D9C">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1977</w:t>
                  </w:r>
                </w:p>
                <w:p w:rsidR="00B56D9C" w:rsidRDefault="00B56D9C" w:rsidP="000E3E15">
                  <w:pPr>
                    <w:spacing w:line="160" w:lineRule="exact"/>
                    <w:jc w:val="left"/>
                    <w:rPr>
                      <w:rFonts w:cs="Miriam" w:hint="cs"/>
                      <w:noProof/>
                      <w:sz w:val="18"/>
                      <w:szCs w:val="18"/>
                      <w:rtl/>
                    </w:rPr>
                  </w:pPr>
                  <w:r>
                    <w:rPr>
                      <w:rFonts w:cs="Miriam" w:hint="cs"/>
                      <w:sz w:val="18"/>
                      <w:szCs w:val="18"/>
                      <w:rtl/>
                    </w:rPr>
                    <w:t>(תיקון מס' 15) תשע"א-2011</w:t>
                  </w:r>
                </w:p>
              </w:txbxContent>
            </v:textbox>
            <w10:anchorlock/>
          </v:rect>
        </w:pict>
      </w:r>
      <w:r>
        <w:rPr>
          <w:rStyle w:val="default"/>
          <w:rFonts w:cs="FrankRuehl"/>
          <w:rtl/>
        </w:rPr>
        <w:t>(2)</w:t>
      </w:r>
      <w:r>
        <w:rPr>
          <w:rStyle w:val="default"/>
          <w:rFonts w:cs="FrankRuehl"/>
          <w:rtl/>
        </w:rPr>
        <w:tab/>
        <w:t>ל</w:t>
      </w:r>
      <w:r>
        <w:rPr>
          <w:rStyle w:val="default"/>
          <w:rFonts w:cs="FrankRuehl" w:hint="cs"/>
          <w:rtl/>
        </w:rPr>
        <w:t xml:space="preserve">הסמיך רשות </w:t>
      </w:r>
      <w:r>
        <w:rPr>
          <w:rStyle w:val="default"/>
          <w:rFonts w:cs="FrankRuehl"/>
          <w:rtl/>
        </w:rPr>
        <w:t>לק</w:t>
      </w:r>
      <w:r>
        <w:rPr>
          <w:rStyle w:val="default"/>
          <w:rFonts w:cs="FrankRuehl" w:hint="cs"/>
          <w:rtl/>
        </w:rPr>
        <w:t xml:space="preserve">בוע, בהוראה כללית, מסוייגת </w:t>
      </w:r>
      <w:r w:rsidR="000E3E15">
        <w:rPr>
          <w:rStyle w:val="default"/>
          <w:rFonts w:cs="FrankRuehl" w:hint="cs"/>
          <w:rtl/>
        </w:rPr>
        <w:t>למפעל מסוים או לקבוצת מפעלים</w:t>
      </w:r>
      <w:r>
        <w:rPr>
          <w:rStyle w:val="default"/>
          <w:rFonts w:cs="FrankRuehl" w:hint="cs"/>
          <w:rtl/>
        </w:rPr>
        <w:t xml:space="preserve">, את פרטי הציוד וסוגיו שיחול עליהם חיוב לפי פסקה (1) (להלן </w:t>
      </w:r>
      <w:r>
        <w:rPr>
          <w:rStyle w:val="default"/>
          <w:rFonts w:cs="FrankRuehl"/>
          <w:rtl/>
        </w:rPr>
        <w:t xml:space="preserve">– </w:t>
      </w:r>
      <w:r>
        <w:rPr>
          <w:rStyle w:val="default"/>
          <w:rFonts w:cs="FrankRuehl" w:hint="cs"/>
          <w:rtl/>
        </w:rPr>
        <w:t>הרשות הקובעת);</w:t>
      </w:r>
    </w:p>
    <w:p w:rsidR="00CD44EC" w:rsidRDefault="00CD44EC">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 xml:space="preserve">חייב עובדים של מפעלים שבעליהם חייבים לאמנם לפי פסקה (1), לקיים, לענין האימונים, את הוראותיו של מפקד הגא </w:t>
      </w:r>
      <w:r>
        <w:rPr>
          <w:rStyle w:val="default"/>
          <w:rFonts w:cs="FrankRuehl"/>
          <w:rtl/>
        </w:rPr>
        <w:t>מח</w:t>
      </w:r>
      <w:r>
        <w:rPr>
          <w:rStyle w:val="default"/>
          <w:rFonts w:cs="FrankRuehl" w:hint="cs"/>
          <w:rtl/>
        </w:rPr>
        <w:t xml:space="preserve">וזי ובכפוף להוראות אלה </w:t>
      </w:r>
      <w:r>
        <w:rPr>
          <w:rStyle w:val="default"/>
          <w:rFonts w:cs="FrankRuehl"/>
          <w:rtl/>
        </w:rPr>
        <w:t xml:space="preserve">– </w:t>
      </w:r>
      <w:r>
        <w:rPr>
          <w:rStyle w:val="default"/>
          <w:rFonts w:cs="FrankRuehl" w:hint="cs"/>
          <w:rtl/>
        </w:rPr>
        <w:t>את הוראות בעלי המפעלים;</w:t>
      </w:r>
    </w:p>
    <w:p w:rsidR="00CD44EC" w:rsidRDefault="00B85BB1" w:rsidP="000E3E15">
      <w:pPr>
        <w:pStyle w:val="P22"/>
        <w:spacing w:before="72"/>
        <w:ind w:left="1021" w:right="1134"/>
        <w:rPr>
          <w:rStyle w:val="default"/>
          <w:rFonts w:cs="FrankRuehl"/>
          <w:rtl/>
        </w:rPr>
      </w:pPr>
      <w:r>
        <w:rPr>
          <w:rFonts w:cs="FrankRuehl" w:hint="cs"/>
          <w:sz w:val="26"/>
          <w:rtl/>
          <w:lang w:eastAsia="en-US"/>
        </w:rPr>
        <w:pict>
          <v:shape id="_x0000_s2450" type="#_x0000_t202" style="position:absolute;left:0;text-align:left;margin-left:470.25pt;margin-top:7.1pt;width:1in;height:16.8pt;z-index:251748864" filled="f" stroked="f">
            <v:textbox inset="1mm,0,1mm,0">
              <w:txbxContent>
                <w:p w:rsidR="00B56D9C" w:rsidRDefault="00B56D9C" w:rsidP="00B85BB1">
                  <w:pPr>
                    <w:spacing w:line="160" w:lineRule="exact"/>
                    <w:jc w:val="left"/>
                    <w:rPr>
                      <w:rFonts w:cs="Miriam" w:hint="cs"/>
                      <w:noProof/>
                      <w:sz w:val="18"/>
                      <w:szCs w:val="18"/>
                      <w:rtl/>
                    </w:rPr>
                  </w:pPr>
                  <w:r>
                    <w:rPr>
                      <w:rFonts w:cs="Miriam" w:hint="cs"/>
                      <w:sz w:val="18"/>
                      <w:szCs w:val="18"/>
                      <w:rtl/>
                    </w:rPr>
                    <w:t>(תיקון מס' 15) תשע"א-2011</w:t>
                  </w:r>
                </w:p>
              </w:txbxContent>
            </v:textbox>
            <w10:anchorlock/>
          </v:shape>
        </w:pict>
      </w:r>
      <w:r w:rsidR="00CD44EC">
        <w:rPr>
          <w:rStyle w:val="default"/>
          <w:rFonts w:cs="FrankRuehl" w:hint="cs"/>
          <w:rtl/>
        </w:rPr>
        <w:t>(4)</w:t>
      </w:r>
      <w:r w:rsidR="00CD44EC">
        <w:rPr>
          <w:rStyle w:val="default"/>
          <w:rFonts w:cs="FrankRuehl"/>
          <w:rtl/>
        </w:rPr>
        <w:tab/>
        <w:t>ל</w:t>
      </w:r>
      <w:r w:rsidR="00CD44EC">
        <w:rPr>
          <w:rStyle w:val="default"/>
          <w:rFonts w:cs="FrankRuehl" w:hint="cs"/>
          <w:rtl/>
        </w:rPr>
        <w:t>חייב עובדים שסיימו אימונים לפי סעיף זה להדריך עובדים אחרים של מפע</w:t>
      </w:r>
      <w:r w:rsidR="00CD44EC">
        <w:rPr>
          <w:rStyle w:val="default"/>
          <w:rFonts w:cs="FrankRuehl"/>
          <w:rtl/>
        </w:rPr>
        <w:t>ל</w:t>
      </w:r>
      <w:r w:rsidR="00CD44EC">
        <w:rPr>
          <w:rStyle w:val="default"/>
          <w:rFonts w:cs="FrankRuehl" w:hint="cs"/>
          <w:rtl/>
        </w:rPr>
        <w:t xml:space="preserve">ם ושל מפעלים אחרים </w:t>
      </w:r>
      <w:r w:rsidR="000E3E15">
        <w:rPr>
          <w:rStyle w:val="default"/>
          <w:rFonts w:cs="FrankRuehl" w:hint="cs"/>
          <w:rtl/>
        </w:rPr>
        <w:t>שבקבוצת המפעלים שלהם</w:t>
      </w:r>
      <w:r w:rsidR="00CD44EC">
        <w:rPr>
          <w:rStyle w:val="default"/>
          <w:rFonts w:cs="FrankRuehl" w:hint="cs"/>
          <w:rtl/>
        </w:rPr>
        <w:t>;</w:t>
      </w:r>
    </w:p>
    <w:p w:rsidR="00CD44EC" w:rsidRDefault="00B85BB1" w:rsidP="000E3E15">
      <w:pPr>
        <w:pStyle w:val="P22"/>
        <w:spacing w:before="72"/>
        <w:ind w:left="1021" w:right="1134"/>
        <w:rPr>
          <w:rStyle w:val="default"/>
          <w:rFonts w:cs="FrankRuehl"/>
          <w:rtl/>
        </w:rPr>
      </w:pPr>
      <w:r>
        <w:rPr>
          <w:rFonts w:cs="FrankRuehl" w:hint="cs"/>
          <w:sz w:val="26"/>
          <w:rtl/>
          <w:lang w:eastAsia="en-US"/>
        </w:rPr>
        <w:pict>
          <v:shape id="_x0000_s2451" type="#_x0000_t202" style="position:absolute;left:0;text-align:left;margin-left:470.25pt;margin-top:7.1pt;width:1in;height:16.8pt;z-index:251749888" filled="f" stroked="f">
            <v:textbox inset="1mm,0,1mm,0">
              <w:txbxContent>
                <w:p w:rsidR="00B56D9C" w:rsidRDefault="00B56D9C" w:rsidP="00B85BB1">
                  <w:pPr>
                    <w:spacing w:line="160" w:lineRule="exact"/>
                    <w:jc w:val="left"/>
                    <w:rPr>
                      <w:rFonts w:cs="Miriam" w:hint="cs"/>
                      <w:noProof/>
                      <w:sz w:val="18"/>
                      <w:szCs w:val="18"/>
                      <w:rtl/>
                    </w:rPr>
                  </w:pPr>
                  <w:r>
                    <w:rPr>
                      <w:rFonts w:cs="Miriam" w:hint="cs"/>
                      <w:sz w:val="18"/>
                      <w:szCs w:val="18"/>
                      <w:rtl/>
                    </w:rPr>
                    <w:t>(תיקון מס' 15) תשע"א-2011</w:t>
                  </w:r>
                </w:p>
              </w:txbxContent>
            </v:textbox>
            <w10:anchorlock/>
          </v:shape>
        </w:pict>
      </w:r>
      <w:r w:rsidR="00CD44EC">
        <w:rPr>
          <w:rStyle w:val="default"/>
          <w:rFonts w:cs="FrankRuehl" w:hint="cs"/>
          <w:rtl/>
        </w:rPr>
        <w:t>(5)</w:t>
      </w:r>
      <w:r w:rsidR="00CD44EC">
        <w:rPr>
          <w:rStyle w:val="default"/>
          <w:rFonts w:cs="FrankRuehl"/>
          <w:rtl/>
        </w:rPr>
        <w:tab/>
        <w:t>ב</w:t>
      </w:r>
      <w:r w:rsidR="00CD44EC">
        <w:rPr>
          <w:rStyle w:val="default"/>
          <w:rFonts w:cs="FrankRuehl" w:hint="cs"/>
          <w:rtl/>
        </w:rPr>
        <w:t xml:space="preserve">ציוד או באימונים שנועדו לפי פסקה (1) לשרת </w:t>
      </w:r>
      <w:r w:rsidR="000E3E15">
        <w:rPr>
          <w:rStyle w:val="default"/>
          <w:rFonts w:cs="FrankRuehl" w:hint="cs"/>
          <w:rtl/>
        </w:rPr>
        <w:t>קבוצת מפעלים</w:t>
      </w:r>
      <w:r w:rsidR="00CD44EC">
        <w:rPr>
          <w:rStyle w:val="default"/>
          <w:rFonts w:cs="FrankRuehl" w:hint="cs"/>
          <w:rtl/>
        </w:rPr>
        <w:t xml:space="preserve"> </w:t>
      </w:r>
      <w:r w:rsidR="00CD44EC">
        <w:rPr>
          <w:rStyle w:val="default"/>
          <w:rFonts w:cs="FrankRuehl"/>
          <w:rtl/>
        </w:rPr>
        <w:t xml:space="preserve">– </w:t>
      </w:r>
      <w:r w:rsidR="00CD44EC">
        <w:rPr>
          <w:rStyle w:val="default"/>
          <w:rFonts w:cs="FrankRuehl" w:hint="cs"/>
          <w:rtl/>
        </w:rPr>
        <w:t xml:space="preserve">לקבוע את חובת ההשתתפות של כל </w:t>
      </w:r>
      <w:r w:rsidR="00CD44EC">
        <w:rPr>
          <w:rStyle w:val="default"/>
          <w:rFonts w:cs="FrankRuehl"/>
          <w:rtl/>
        </w:rPr>
        <w:t>אח</w:t>
      </w:r>
      <w:r w:rsidR="00CD44EC">
        <w:rPr>
          <w:rStyle w:val="default"/>
          <w:rFonts w:cs="FrankRuehl" w:hint="cs"/>
          <w:rtl/>
        </w:rPr>
        <w:t>ד מבעלי המפעלים בהוצאות הציוד והאימונים, לרבות ההדרכה, את מידת ההשתתפות בהוצאות אלה, ואת זכויות הקנין של אותם בעלי המפעלים בציוד כאמור, הכל בכפוף לאמור בסעיף 20ח;</w:t>
      </w:r>
    </w:p>
    <w:p w:rsidR="00CD44EC" w:rsidRDefault="00CD44EC">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ענין תקנות לפי סעיף זה, כולן או מקצתן, לקבוע מה הוא מפעל ואת מי יש לראות כבעל מפעל וכע</w:t>
      </w:r>
      <w:r>
        <w:rPr>
          <w:rStyle w:val="default"/>
          <w:rFonts w:cs="FrankRuehl"/>
          <w:rtl/>
        </w:rPr>
        <w:t>וב</w:t>
      </w:r>
      <w:r>
        <w:rPr>
          <w:rStyle w:val="default"/>
          <w:rFonts w:cs="FrankRuehl" w:hint="cs"/>
          <w:rtl/>
        </w:rPr>
        <w:t>ד במפעל;</w:t>
      </w:r>
    </w:p>
    <w:p w:rsidR="00CD44EC" w:rsidRDefault="00CD44EC">
      <w:pPr>
        <w:pStyle w:val="P22"/>
        <w:spacing w:before="72"/>
        <w:ind w:left="1021"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הסכמת שר המשפטים, לקבוע דרכים לבירור חילוקי דעות בדבר שיעור ההשתתפות בהוצאות וזכויות הקנין בציוד כאמור בפ</w:t>
      </w:r>
      <w:r>
        <w:rPr>
          <w:rStyle w:val="default"/>
          <w:rFonts w:cs="FrankRuehl"/>
          <w:rtl/>
        </w:rPr>
        <w:t>ס</w:t>
      </w:r>
      <w:r>
        <w:rPr>
          <w:rStyle w:val="default"/>
          <w:rFonts w:cs="FrankRuehl" w:hint="cs"/>
          <w:rtl/>
        </w:rPr>
        <w:t>קה (5), כדרך חלופה לבירור בבית המשפט, וכן דרכים להוצאה לפועל של החלטות שניתנו באותו בירור.</w:t>
      </w:r>
    </w:p>
    <w:p w:rsidR="00B85BB1" w:rsidRDefault="00B85BB1" w:rsidP="00B85BB1">
      <w:pPr>
        <w:pStyle w:val="P00"/>
        <w:spacing w:before="72"/>
        <w:ind w:left="0" w:right="1134"/>
        <w:rPr>
          <w:rStyle w:val="default"/>
          <w:rFonts w:cs="FrankRuehl" w:hint="cs"/>
          <w:rtl/>
        </w:rPr>
      </w:pPr>
      <w:r>
        <w:rPr>
          <w:lang w:val="he-IL"/>
        </w:rPr>
        <w:pict>
          <v:rect id="_x0000_s2452" style="position:absolute;left:0;text-align:left;margin-left:464.5pt;margin-top:8.05pt;width:75.05pt;height:16pt;z-index:251750912" o:allowincell="f" filled="f" stroked="f" strokecolor="lime" strokeweight=".25pt">
            <v:textbox inset="0,0,0,0">
              <w:txbxContent>
                <w:p w:rsidR="00B56D9C" w:rsidRDefault="00B56D9C" w:rsidP="00B85BB1">
                  <w:pPr>
                    <w:spacing w:line="160" w:lineRule="exact"/>
                    <w:jc w:val="left"/>
                    <w:rPr>
                      <w:rFonts w:cs="Miriam"/>
                      <w:sz w:val="18"/>
                      <w:szCs w:val="18"/>
                      <w:rtl/>
                    </w:rPr>
                  </w:pPr>
                  <w:r>
                    <w:rPr>
                      <w:rFonts w:cs="Miriam"/>
                      <w:sz w:val="18"/>
                      <w:szCs w:val="18"/>
                      <w:rtl/>
                    </w:rPr>
                    <w:t>(תיקון מס' 7)</w:t>
                  </w:r>
                  <w:r>
                    <w:rPr>
                      <w:rFonts w:cs="Miriam" w:hint="cs"/>
                      <w:sz w:val="18"/>
                      <w:szCs w:val="18"/>
                      <w:rtl/>
                    </w:rPr>
                    <w:t xml:space="preserve"> </w:t>
                  </w:r>
                </w:p>
                <w:p w:rsidR="00B56D9C" w:rsidRDefault="00B56D9C" w:rsidP="00B85BB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הבטחון רשאי להורות בצו שהרשות הקוב</w:t>
      </w:r>
      <w:r>
        <w:rPr>
          <w:rStyle w:val="default"/>
          <w:rFonts w:cs="FrankRuehl"/>
          <w:rtl/>
        </w:rPr>
        <w:t>עת</w:t>
      </w:r>
      <w:r>
        <w:rPr>
          <w:rStyle w:val="default"/>
          <w:rFonts w:cs="FrankRuehl" w:hint="cs"/>
          <w:rtl/>
        </w:rPr>
        <w:t xml:space="preserve"> תחזיק</w:t>
      </w:r>
      <w:r>
        <w:rPr>
          <w:rStyle w:val="default"/>
          <w:rFonts w:cs="FrankRuehl"/>
          <w:rtl/>
        </w:rPr>
        <w:t xml:space="preserve"> ו</w:t>
      </w:r>
      <w:r>
        <w:rPr>
          <w:rStyle w:val="default"/>
          <w:rFonts w:cs="FrankRuehl" w:hint="cs"/>
          <w:rtl/>
        </w:rPr>
        <w:t>תתקין, במקום בעל המפעל, כל ציוד שבעל המפעל חייב להחזיקו ולהתקינו על פי האמור בסעיף ק</w:t>
      </w:r>
      <w:r>
        <w:rPr>
          <w:rStyle w:val="default"/>
          <w:rFonts w:cs="FrankRuehl"/>
          <w:rtl/>
        </w:rPr>
        <w:t>ט</w:t>
      </w:r>
      <w:r>
        <w:rPr>
          <w:rStyle w:val="default"/>
          <w:rFonts w:cs="FrankRuehl" w:hint="cs"/>
          <w:rtl/>
        </w:rPr>
        <w:t>ן (א).</w:t>
      </w:r>
    </w:p>
    <w:p w:rsidR="00B85BB1" w:rsidRPr="00B85BB1" w:rsidRDefault="00CD44EC" w:rsidP="00B85BB1">
      <w:pPr>
        <w:pStyle w:val="P00"/>
        <w:spacing w:before="72"/>
        <w:ind w:left="0" w:right="1134"/>
        <w:rPr>
          <w:rStyle w:val="default"/>
          <w:rFonts w:cs="FrankRuehl" w:hint="cs"/>
          <w:rtl/>
        </w:rPr>
      </w:pPr>
      <w:r>
        <w:rPr>
          <w:lang w:val="he-IL"/>
        </w:rPr>
        <w:pict>
          <v:rect id="_x0000_s2161" style="position:absolute;left:0;text-align:left;margin-left:464.5pt;margin-top:8.05pt;width:75.05pt;height:16pt;z-index:251640320" o:allowincell="f" filled="f" stroked="f" strokecolor="lime" strokeweight=".25pt">
            <v:textbox inset="0,0,0,0">
              <w:txbxContent>
                <w:p w:rsidR="00B56D9C" w:rsidRDefault="00B56D9C" w:rsidP="00B85BB1">
                  <w:pPr>
                    <w:spacing w:line="160" w:lineRule="exact"/>
                    <w:jc w:val="left"/>
                    <w:rPr>
                      <w:rFonts w:cs="Miriam" w:hint="cs"/>
                      <w:noProof/>
                      <w:sz w:val="18"/>
                      <w:szCs w:val="18"/>
                      <w:rtl/>
                    </w:rPr>
                  </w:pPr>
                  <w:r>
                    <w:rPr>
                      <w:rFonts w:cs="Miriam" w:hint="cs"/>
                      <w:sz w:val="18"/>
                      <w:szCs w:val="18"/>
                      <w:rtl/>
                    </w:rPr>
                    <w:t>(תיקון מס' 15) תשע"א-2011</w:t>
                  </w:r>
                </w:p>
              </w:txbxContent>
            </v:textbox>
            <w10:anchorlock/>
          </v:rect>
        </w:pict>
      </w:r>
      <w:r>
        <w:rPr>
          <w:rFonts w:cs="FrankRuehl"/>
          <w:sz w:val="26"/>
          <w:rtl/>
        </w:rPr>
        <w:tab/>
      </w:r>
      <w:r>
        <w:rPr>
          <w:rStyle w:val="default"/>
          <w:rFonts w:cs="FrankRuehl"/>
          <w:rtl/>
        </w:rPr>
        <w:t>(</w:t>
      </w:r>
      <w:r w:rsidR="00B85BB1" w:rsidRPr="00B85BB1">
        <w:rPr>
          <w:rStyle w:val="default"/>
          <w:rFonts w:cs="FrankRuehl" w:hint="cs"/>
          <w:rtl/>
        </w:rPr>
        <w:t>ג)</w:t>
      </w:r>
      <w:r w:rsidR="00B85BB1" w:rsidRPr="00B85BB1">
        <w:rPr>
          <w:rStyle w:val="default"/>
          <w:rFonts w:cs="FrankRuehl" w:hint="cs"/>
          <w:rtl/>
        </w:rPr>
        <w:tab/>
        <w:t xml:space="preserve">בפרק זה, "קבוצת מפעלים" </w:t>
      </w:r>
      <w:r w:rsidR="00B85BB1" w:rsidRPr="00B85BB1">
        <w:rPr>
          <w:rStyle w:val="default"/>
          <w:rFonts w:cs="FrankRuehl"/>
          <w:rtl/>
        </w:rPr>
        <w:t>–</w:t>
      </w:r>
      <w:r w:rsidR="00B85BB1" w:rsidRPr="00B85BB1">
        <w:rPr>
          <w:rStyle w:val="default"/>
          <w:rFonts w:cs="FrankRuehl" w:hint="cs"/>
          <w:rtl/>
        </w:rPr>
        <w:t xml:space="preserve"> כמה מפעלים הנמצאים בכל אחד מאלה:</w:t>
      </w:r>
    </w:p>
    <w:p w:rsidR="00B85BB1" w:rsidRPr="00B85BB1" w:rsidRDefault="00B85BB1" w:rsidP="00B85BB1">
      <w:pPr>
        <w:pStyle w:val="P22"/>
        <w:spacing w:before="72"/>
        <w:ind w:left="1021" w:right="1134"/>
        <w:rPr>
          <w:rStyle w:val="default"/>
          <w:rFonts w:cs="FrankRuehl" w:hint="cs"/>
          <w:rtl/>
        </w:rPr>
      </w:pPr>
      <w:r w:rsidRPr="00B85BB1">
        <w:rPr>
          <w:rStyle w:val="default"/>
          <w:rFonts w:cs="FrankRuehl" w:hint="cs"/>
          <w:rtl/>
        </w:rPr>
        <w:t>(1)</w:t>
      </w:r>
      <w:r w:rsidRPr="00B85BB1">
        <w:rPr>
          <w:rStyle w:val="default"/>
          <w:rFonts w:cs="FrankRuehl" w:hint="cs"/>
          <w:rtl/>
        </w:rPr>
        <w:tab/>
        <w:t>במבנה אחד;</w:t>
      </w:r>
    </w:p>
    <w:p w:rsidR="00B85BB1" w:rsidRPr="00B85BB1" w:rsidRDefault="00B85BB1" w:rsidP="00B85BB1">
      <w:pPr>
        <w:pStyle w:val="P22"/>
        <w:spacing w:before="72"/>
        <w:ind w:left="1021" w:right="1134"/>
        <w:rPr>
          <w:rStyle w:val="default"/>
          <w:rFonts w:cs="FrankRuehl" w:hint="cs"/>
          <w:rtl/>
        </w:rPr>
      </w:pPr>
      <w:r w:rsidRPr="00B85BB1">
        <w:rPr>
          <w:rStyle w:val="default"/>
          <w:rFonts w:cs="FrankRuehl" w:hint="cs"/>
          <w:rtl/>
        </w:rPr>
        <w:t>(2)</w:t>
      </w:r>
      <w:r w:rsidRPr="00B85BB1">
        <w:rPr>
          <w:rStyle w:val="default"/>
          <w:rFonts w:cs="FrankRuehl" w:hint="cs"/>
          <w:rtl/>
        </w:rPr>
        <w:tab/>
        <w:t>באזור תעשייה אחד, אשר מפקד הגא מחוזי מצא כי קיים צורך לבצע בו פעולות התגוננות אזרחית משותפות;</w:t>
      </w:r>
    </w:p>
    <w:p w:rsidR="00B85BB1" w:rsidRPr="00B85BB1" w:rsidRDefault="00B85BB1" w:rsidP="00B85BB1">
      <w:pPr>
        <w:pStyle w:val="P22"/>
        <w:spacing w:before="72"/>
        <w:ind w:left="1021" w:right="1134"/>
        <w:rPr>
          <w:rStyle w:val="default"/>
          <w:rFonts w:cs="FrankRuehl" w:hint="cs"/>
          <w:rtl/>
        </w:rPr>
      </w:pPr>
      <w:r w:rsidRPr="00B85BB1">
        <w:rPr>
          <w:rStyle w:val="default"/>
          <w:rFonts w:cs="FrankRuehl" w:hint="cs"/>
          <w:rtl/>
        </w:rPr>
        <w:t>(3)</w:t>
      </w:r>
      <w:r w:rsidRPr="00B85BB1">
        <w:rPr>
          <w:rStyle w:val="default"/>
          <w:rFonts w:cs="FrankRuehl" w:hint="cs"/>
          <w:rtl/>
        </w:rPr>
        <w:tab/>
        <w:t>בכמה מבנים, אף אם אינם נמצאים באזור תעשייה אחד, אשר מפקד הגא מחוזי מצא כי קיים צורך לבצע בהם פעולות התגוננות אזרחית משותפות.</w:t>
      </w:r>
    </w:p>
    <w:p w:rsidR="00CD44EC" w:rsidRPr="006C4202" w:rsidRDefault="00CD44EC">
      <w:pPr>
        <w:pStyle w:val="P00"/>
        <w:spacing w:before="0"/>
        <w:ind w:left="0" w:right="1134"/>
        <w:rPr>
          <w:rFonts w:cs="FrankRuehl" w:hint="cs"/>
          <w:b/>
          <w:bCs/>
          <w:vanish/>
          <w:szCs w:val="20"/>
          <w:shd w:val="clear" w:color="auto" w:fill="FFFF99"/>
          <w:rtl/>
        </w:rPr>
      </w:pPr>
      <w:bookmarkStart w:id="122" w:name="Rov255"/>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79"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162 (</w:t>
      </w:r>
      <w:hyperlink r:id="rId280"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20ז</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81"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9 (</w:t>
      </w:r>
      <w:hyperlink r:id="rId282"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283"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hint="cs"/>
          <w:vanish/>
          <w:sz w:val="22"/>
          <w:szCs w:val="22"/>
          <w:shd w:val="clear" w:color="auto" w:fill="FFFF99"/>
          <w:rtl/>
        </w:rPr>
      </w:pPr>
      <w:r w:rsidRPr="006C4202">
        <w:rPr>
          <w:rStyle w:val="big-number"/>
          <w:rFonts w:cs="FrankRuehl"/>
          <w:vanish/>
          <w:sz w:val="22"/>
          <w:szCs w:val="22"/>
          <w:shd w:val="clear" w:color="auto" w:fill="FFFF99"/>
          <w:rtl/>
        </w:rPr>
        <w:t>20</w:t>
      </w:r>
      <w:r w:rsidRPr="006C4202">
        <w:rPr>
          <w:rStyle w:val="default"/>
          <w:rFonts w:cs="FrankRuehl"/>
          <w:vanish/>
          <w:sz w:val="22"/>
          <w:szCs w:val="22"/>
          <w:shd w:val="clear" w:color="auto" w:fill="FFFF99"/>
          <w:rtl/>
        </w:rPr>
        <w:t>ז.</w:t>
      </w:r>
      <w:r w:rsidRPr="006C4202">
        <w:rPr>
          <w:rStyle w:val="default"/>
          <w:rFonts w:cs="FrankRuehl"/>
          <w:vanish/>
          <w:sz w:val="22"/>
          <w:szCs w:val="22"/>
          <w:shd w:val="clear" w:color="auto" w:fill="FFFF99"/>
          <w:rtl/>
        </w:rPr>
        <w:tab/>
      </w:r>
      <w:r w:rsidRPr="006C4202">
        <w:rPr>
          <w:rStyle w:val="default"/>
          <w:rFonts w:cs="FrankRuehl"/>
          <w:vanish/>
          <w:sz w:val="22"/>
          <w:szCs w:val="22"/>
          <w:u w:val="single"/>
          <w:shd w:val="clear" w:color="auto" w:fill="FFFF99"/>
          <w:rtl/>
        </w:rPr>
        <w:t>(</w:t>
      </w:r>
      <w:r w:rsidRPr="006C4202">
        <w:rPr>
          <w:rStyle w:val="default"/>
          <w:rFonts w:cs="FrankRuehl" w:hint="cs"/>
          <w:vanish/>
          <w:sz w:val="22"/>
          <w:szCs w:val="22"/>
          <w:u w:val="single"/>
          <w:shd w:val="clear" w:color="auto" w:fill="FFFF99"/>
          <w:rtl/>
        </w:rPr>
        <w:t>א)</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 xml:space="preserve">ר הבטחון רשאי בתקנות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חייב בעלי</w:t>
      </w:r>
      <w:r w:rsidRPr="006C4202">
        <w:rPr>
          <w:rStyle w:val="default"/>
          <w:rFonts w:cs="FrankRuehl"/>
          <w:vanish/>
          <w:sz w:val="22"/>
          <w:szCs w:val="22"/>
          <w:shd w:val="clear" w:color="auto" w:fill="FFFF99"/>
          <w:rtl/>
        </w:rPr>
        <w:t xml:space="preserve"> מ</w:t>
      </w:r>
      <w:r w:rsidRPr="006C4202">
        <w:rPr>
          <w:rStyle w:val="default"/>
          <w:rFonts w:cs="FrankRuehl" w:hint="cs"/>
          <w:vanish/>
          <w:sz w:val="22"/>
          <w:szCs w:val="22"/>
          <w:shd w:val="clear" w:color="auto" w:fill="FFFF99"/>
          <w:rtl/>
        </w:rPr>
        <w:t>פעלים להחזיק ולהתקין ציוד לצרכי</w:t>
      </w:r>
      <w:r w:rsidRPr="006C4202">
        <w:rPr>
          <w:rStyle w:val="default"/>
          <w:rFonts w:cs="FrankRuehl"/>
          <w:vanish/>
          <w:sz w:val="22"/>
          <w:szCs w:val="22"/>
          <w:shd w:val="clear" w:color="auto" w:fill="FFFF99"/>
          <w:rtl/>
        </w:rPr>
        <w:t xml:space="preserve"> ה</w:t>
      </w:r>
      <w:r w:rsidRPr="006C4202">
        <w:rPr>
          <w:rStyle w:val="default"/>
          <w:rFonts w:cs="FrankRuehl" w:hint="cs"/>
          <w:vanish/>
          <w:sz w:val="22"/>
          <w:szCs w:val="22"/>
          <w:shd w:val="clear" w:color="auto" w:fill="FFFF99"/>
          <w:rtl/>
        </w:rPr>
        <w:t>התגוננות האזרחית ולאמן ולצייד את עובדיהם לצרכים</w:t>
      </w:r>
      <w:r w:rsidRPr="006C4202">
        <w:rPr>
          <w:rFonts w:cs="FrankRuehl"/>
          <w:vanish/>
          <w:sz w:val="22"/>
          <w:szCs w:val="22"/>
          <w:shd w:val="clear" w:color="auto" w:fill="FFFF99"/>
          <w:rtl/>
        </w:rPr>
        <w:t> </w:t>
      </w:r>
      <w:r w:rsidRPr="006C4202">
        <w:rPr>
          <w:rStyle w:val="default"/>
          <w:rFonts w:cs="FrankRuehl"/>
          <w:vanish/>
          <w:sz w:val="22"/>
          <w:szCs w:val="22"/>
          <w:shd w:val="clear" w:color="auto" w:fill="FFFF99"/>
          <w:rtl/>
        </w:rPr>
        <w:t xml:space="preserve"> כ</w:t>
      </w:r>
      <w:r w:rsidRPr="006C4202">
        <w:rPr>
          <w:rStyle w:val="default"/>
          <w:rFonts w:cs="FrankRuehl" w:hint="cs"/>
          <w:vanish/>
          <w:sz w:val="22"/>
          <w:szCs w:val="22"/>
          <w:shd w:val="clear" w:color="auto" w:fill="FFFF99"/>
          <w:rtl/>
        </w:rPr>
        <w:t xml:space="preserve">אמור, ובמספר מפעלים שבמבנה אחד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גם להועיד את הציוד והאימונים לשרת את כלל המפעלים האלה או חלק מהם ואת עובדיהם, הכל בהתחשב במספר העובדים ובסוגי</w:t>
      </w:r>
      <w:r w:rsidRPr="006C4202">
        <w:rPr>
          <w:rFonts w:cs="FrankRuehl"/>
          <w:vanish/>
          <w:sz w:val="22"/>
          <w:szCs w:val="22"/>
          <w:shd w:val="clear" w:color="auto" w:fill="FFFF99"/>
          <w:rtl/>
        </w:rPr>
        <w:t> </w:t>
      </w:r>
      <w:r w:rsidRPr="006C4202">
        <w:rPr>
          <w:rStyle w:val="default"/>
          <w:rFonts w:cs="FrankRuehl"/>
          <w:vanish/>
          <w:sz w:val="22"/>
          <w:szCs w:val="22"/>
          <w:shd w:val="clear" w:color="auto" w:fill="FFFF99"/>
          <w:rtl/>
        </w:rPr>
        <w:t xml:space="preserve"> ה</w:t>
      </w:r>
      <w:r w:rsidRPr="006C4202">
        <w:rPr>
          <w:rStyle w:val="default"/>
          <w:rFonts w:cs="FrankRuehl" w:hint="cs"/>
          <w:vanish/>
          <w:sz w:val="22"/>
          <w:szCs w:val="22"/>
          <w:shd w:val="clear" w:color="auto" w:fill="FFFF99"/>
          <w:rtl/>
        </w:rPr>
        <w:t>מפעלים;</w:t>
      </w:r>
    </w:p>
    <w:p w:rsidR="00CD44EC" w:rsidRPr="006C4202" w:rsidRDefault="00CD44EC">
      <w:pPr>
        <w:pStyle w:val="P22"/>
        <w:spacing w:before="0"/>
        <w:ind w:left="1021" w:right="1134"/>
        <w:rPr>
          <w:rFonts w:cs="FrankRuehl" w:hint="cs"/>
          <w:vanish/>
          <w:sz w:val="22"/>
          <w:szCs w:val="22"/>
          <w:shd w:val="clear" w:color="auto" w:fill="FFFF99"/>
          <w:rtl/>
        </w:rPr>
      </w:pPr>
      <w:r w:rsidRPr="006C4202">
        <w:rPr>
          <w:rStyle w:val="default"/>
          <w:rFonts w:cs="FrankRuehl"/>
          <w:vanish/>
          <w:sz w:val="22"/>
          <w:szCs w:val="22"/>
          <w:shd w:val="clear" w:color="auto" w:fill="FFFF99"/>
          <w:rtl/>
        </w:rPr>
        <w:t>(2)</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 xml:space="preserve">הסמיך רשות </w:t>
      </w:r>
      <w:r w:rsidRPr="006C4202">
        <w:rPr>
          <w:rStyle w:val="default"/>
          <w:rFonts w:cs="FrankRuehl"/>
          <w:vanish/>
          <w:sz w:val="22"/>
          <w:szCs w:val="22"/>
          <w:shd w:val="clear" w:color="auto" w:fill="FFFF99"/>
          <w:rtl/>
        </w:rPr>
        <w:t>לק</w:t>
      </w:r>
      <w:r w:rsidRPr="006C4202">
        <w:rPr>
          <w:rStyle w:val="default"/>
          <w:rFonts w:cs="FrankRuehl" w:hint="cs"/>
          <w:vanish/>
          <w:sz w:val="22"/>
          <w:szCs w:val="22"/>
          <w:shd w:val="clear" w:color="auto" w:fill="FFFF99"/>
          <w:rtl/>
        </w:rPr>
        <w:t>בוע, בהוראה כללית, מסוייגת או</w:t>
      </w:r>
      <w:r w:rsidRPr="006C4202">
        <w:rPr>
          <w:rStyle w:val="default"/>
          <w:rFonts w:cs="FrankRuehl"/>
          <w:vanish/>
          <w:sz w:val="22"/>
          <w:szCs w:val="22"/>
          <w:shd w:val="clear" w:color="auto" w:fill="FFFF99"/>
          <w:rtl/>
        </w:rPr>
        <w:t xml:space="preserve"> ל</w:t>
      </w:r>
      <w:r w:rsidRPr="006C4202">
        <w:rPr>
          <w:rStyle w:val="default"/>
          <w:rFonts w:cs="FrankRuehl" w:hint="cs"/>
          <w:vanish/>
          <w:sz w:val="22"/>
          <w:szCs w:val="22"/>
          <w:shd w:val="clear" w:color="auto" w:fill="FFFF99"/>
          <w:rtl/>
        </w:rPr>
        <w:t xml:space="preserve">מפעל מסויים, את פרטי הציוד וסוגיו שיחול עליהם חיוב לפי פסקה (1) </w:t>
      </w:r>
      <w:r w:rsidRPr="006C4202">
        <w:rPr>
          <w:rStyle w:val="default"/>
          <w:rFonts w:cs="FrankRuehl" w:hint="cs"/>
          <w:vanish/>
          <w:sz w:val="22"/>
          <w:szCs w:val="22"/>
          <w:u w:val="single"/>
          <w:shd w:val="clear" w:color="auto" w:fill="FFFF99"/>
          <w:rtl/>
        </w:rPr>
        <w:t xml:space="preserve">(להלן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הרשות הקובעת)</w:t>
      </w:r>
      <w:r w:rsidRPr="006C4202">
        <w:rPr>
          <w:rStyle w:val="default"/>
          <w:rFonts w:cs="FrankRuehl" w:hint="cs"/>
          <w:vanish/>
          <w:sz w:val="22"/>
          <w:szCs w:val="22"/>
          <w:shd w:val="clear" w:color="auto" w:fill="FFFF99"/>
          <w:rtl/>
        </w:rPr>
        <w:t>;</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(3)</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 xml:space="preserve">חייב עובדים של מפעלים שבעליהם חייבים לאמנם לפי פסקה (1), לקיים, לענין האימונים, את הוראותיו של מפקד הגא </w:t>
      </w:r>
      <w:r w:rsidRPr="006C4202">
        <w:rPr>
          <w:rStyle w:val="default"/>
          <w:rFonts w:cs="FrankRuehl"/>
          <w:vanish/>
          <w:sz w:val="22"/>
          <w:szCs w:val="22"/>
          <w:shd w:val="clear" w:color="auto" w:fill="FFFF99"/>
          <w:rtl/>
        </w:rPr>
        <w:t>מח</w:t>
      </w:r>
      <w:r w:rsidRPr="006C4202">
        <w:rPr>
          <w:rStyle w:val="default"/>
          <w:rFonts w:cs="FrankRuehl" w:hint="cs"/>
          <w:vanish/>
          <w:sz w:val="22"/>
          <w:szCs w:val="22"/>
          <w:shd w:val="clear" w:color="auto" w:fill="FFFF99"/>
          <w:rtl/>
        </w:rPr>
        <w:t xml:space="preserve">וזי ובכפוף להוראות אלה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את הוראות בעלי המפעלים;</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(4)</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חייב עובדים שסיימו אימונים לפי סעיף זה להדריך עובדים אחרים של מפע</w:t>
      </w:r>
      <w:r w:rsidRPr="006C4202">
        <w:rPr>
          <w:rStyle w:val="default"/>
          <w:rFonts w:cs="FrankRuehl"/>
          <w:vanish/>
          <w:sz w:val="22"/>
          <w:szCs w:val="22"/>
          <w:shd w:val="clear" w:color="auto" w:fill="FFFF99"/>
          <w:rtl/>
        </w:rPr>
        <w:t>ל</w:t>
      </w:r>
      <w:r w:rsidRPr="006C4202">
        <w:rPr>
          <w:rStyle w:val="default"/>
          <w:rFonts w:cs="FrankRuehl" w:hint="cs"/>
          <w:vanish/>
          <w:sz w:val="22"/>
          <w:szCs w:val="22"/>
          <w:shd w:val="clear" w:color="auto" w:fill="FFFF99"/>
          <w:rtl/>
        </w:rPr>
        <w:t>ם ושל מפעלים אחרים שבאותו מבנה;</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(5)</w:t>
      </w:r>
      <w:r w:rsidRPr="006C4202">
        <w:rPr>
          <w:rStyle w:val="default"/>
          <w:rFonts w:cs="FrankRuehl"/>
          <w:vanish/>
          <w:sz w:val="22"/>
          <w:szCs w:val="22"/>
          <w:shd w:val="clear" w:color="auto" w:fill="FFFF99"/>
          <w:rtl/>
        </w:rPr>
        <w:tab/>
        <w:t>ב</w:t>
      </w:r>
      <w:r w:rsidRPr="006C4202">
        <w:rPr>
          <w:rStyle w:val="default"/>
          <w:rFonts w:cs="FrankRuehl" w:hint="cs"/>
          <w:vanish/>
          <w:sz w:val="22"/>
          <w:szCs w:val="22"/>
          <w:shd w:val="clear" w:color="auto" w:fill="FFFF99"/>
          <w:rtl/>
        </w:rPr>
        <w:t xml:space="preserve">ציוד או באימונים שנועדו לפי פסקה (1) לשרת מספר מפעלים שבאותו מבנה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 xml:space="preserve">לקבוע את חובת ההשתתפות של כל </w:t>
      </w:r>
      <w:r w:rsidRPr="006C4202">
        <w:rPr>
          <w:rStyle w:val="default"/>
          <w:rFonts w:cs="FrankRuehl"/>
          <w:vanish/>
          <w:sz w:val="22"/>
          <w:szCs w:val="22"/>
          <w:shd w:val="clear" w:color="auto" w:fill="FFFF99"/>
          <w:rtl/>
        </w:rPr>
        <w:t>אח</w:t>
      </w:r>
      <w:r w:rsidRPr="006C4202">
        <w:rPr>
          <w:rStyle w:val="default"/>
          <w:rFonts w:cs="FrankRuehl" w:hint="cs"/>
          <w:vanish/>
          <w:sz w:val="22"/>
          <w:szCs w:val="22"/>
          <w:shd w:val="clear" w:color="auto" w:fill="FFFF99"/>
          <w:rtl/>
        </w:rPr>
        <w:t>ד מבעלי המפעלים בהוצאות הציוד והאימונים, לרבות ההדרכה, את מידת ההשתתפות בהוצאות אלה, ואת זכויות הקנין של אותם בעלי המפעלים בציוד כאמור, הכל בכפוף לאמור בסעיף 20ח;</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(6)</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ענין תקנות לפי סעיף זה, כולן או מקצתן, לקבוע מה הוא מפעל ואת מי יש לראות כבעל מפעל וכע</w:t>
      </w:r>
      <w:r w:rsidRPr="006C4202">
        <w:rPr>
          <w:rStyle w:val="default"/>
          <w:rFonts w:cs="FrankRuehl"/>
          <w:vanish/>
          <w:sz w:val="22"/>
          <w:szCs w:val="22"/>
          <w:shd w:val="clear" w:color="auto" w:fill="FFFF99"/>
          <w:rtl/>
        </w:rPr>
        <w:t>וב</w:t>
      </w:r>
      <w:r w:rsidRPr="006C4202">
        <w:rPr>
          <w:rStyle w:val="default"/>
          <w:rFonts w:cs="FrankRuehl" w:hint="cs"/>
          <w:vanish/>
          <w:sz w:val="22"/>
          <w:szCs w:val="22"/>
          <w:shd w:val="clear" w:color="auto" w:fill="FFFF99"/>
          <w:rtl/>
        </w:rPr>
        <w:t>ד במפעל;</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(7)</w:t>
      </w:r>
      <w:r w:rsidRPr="006C4202">
        <w:rPr>
          <w:rStyle w:val="default"/>
          <w:rFonts w:cs="FrankRuehl"/>
          <w:vanish/>
          <w:sz w:val="22"/>
          <w:szCs w:val="22"/>
          <w:shd w:val="clear" w:color="auto" w:fill="FFFF99"/>
          <w:rtl/>
        </w:rPr>
        <w:tab/>
        <w:t>ב</w:t>
      </w:r>
      <w:r w:rsidRPr="006C4202">
        <w:rPr>
          <w:rStyle w:val="default"/>
          <w:rFonts w:cs="FrankRuehl" w:hint="cs"/>
          <w:vanish/>
          <w:sz w:val="22"/>
          <w:szCs w:val="22"/>
          <w:shd w:val="clear" w:color="auto" w:fill="FFFF99"/>
          <w:rtl/>
        </w:rPr>
        <w:t>הסכמת שר המשפטים, לקבוע דרכים לבירור חילוקי דעות בדבר שיעור ההשתתפות בהוצאות וזכויות הקנין בציוד כאמור בפ</w:t>
      </w:r>
      <w:r w:rsidRPr="006C4202">
        <w:rPr>
          <w:rStyle w:val="default"/>
          <w:rFonts w:cs="FrankRuehl"/>
          <w:vanish/>
          <w:sz w:val="22"/>
          <w:szCs w:val="22"/>
          <w:shd w:val="clear" w:color="auto" w:fill="FFFF99"/>
          <w:rtl/>
        </w:rPr>
        <w:t>ס</w:t>
      </w:r>
      <w:r w:rsidRPr="006C4202">
        <w:rPr>
          <w:rStyle w:val="default"/>
          <w:rFonts w:cs="FrankRuehl" w:hint="cs"/>
          <w:vanish/>
          <w:sz w:val="22"/>
          <w:szCs w:val="22"/>
          <w:shd w:val="clear" w:color="auto" w:fill="FFFF99"/>
          <w:rtl/>
        </w:rPr>
        <w:t>קה (5), כדרך חלופה לבירור בבית המשפט, וכן דרכים להוצאה לפועל של החלטות שניתנו באותו בירור.</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(ב</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ש</w:t>
      </w:r>
      <w:r w:rsidRPr="006C4202">
        <w:rPr>
          <w:rStyle w:val="default"/>
          <w:rFonts w:cs="FrankRuehl" w:hint="cs"/>
          <w:vanish/>
          <w:sz w:val="22"/>
          <w:szCs w:val="22"/>
          <w:u w:val="single"/>
          <w:shd w:val="clear" w:color="auto" w:fill="FFFF99"/>
          <w:rtl/>
        </w:rPr>
        <w:t>ר הבטחון רשאי להורות בצו שהרשות הקוב</w:t>
      </w:r>
      <w:r w:rsidRPr="006C4202">
        <w:rPr>
          <w:rStyle w:val="default"/>
          <w:rFonts w:cs="FrankRuehl"/>
          <w:vanish/>
          <w:sz w:val="22"/>
          <w:szCs w:val="22"/>
          <w:u w:val="single"/>
          <w:shd w:val="clear" w:color="auto" w:fill="FFFF99"/>
          <w:rtl/>
        </w:rPr>
        <w:t>עת</w:t>
      </w:r>
      <w:r w:rsidRPr="006C4202">
        <w:rPr>
          <w:rStyle w:val="default"/>
          <w:rFonts w:cs="FrankRuehl" w:hint="cs"/>
          <w:vanish/>
          <w:sz w:val="22"/>
          <w:szCs w:val="22"/>
          <w:u w:val="single"/>
          <w:shd w:val="clear" w:color="auto" w:fill="FFFF99"/>
          <w:rtl/>
        </w:rPr>
        <w:t xml:space="preserve"> תחזיק</w:t>
      </w:r>
      <w:r w:rsidRPr="006C4202">
        <w:rPr>
          <w:rStyle w:val="default"/>
          <w:rFonts w:cs="FrankRuehl"/>
          <w:vanish/>
          <w:sz w:val="22"/>
          <w:szCs w:val="22"/>
          <w:u w:val="single"/>
          <w:shd w:val="clear" w:color="auto" w:fill="FFFF99"/>
          <w:rtl/>
        </w:rPr>
        <w:t xml:space="preserve"> ו</w:t>
      </w:r>
      <w:r w:rsidRPr="006C4202">
        <w:rPr>
          <w:rStyle w:val="default"/>
          <w:rFonts w:cs="FrankRuehl" w:hint="cs"/>
          <w:vanish/>
          <w:sz w:val="22"/>
          <w:szCs w:val="22"/>
          <w:u w:val="single"/>
          <w:shd w:val="clear" w:color="auto" w:fill="FFFF99"/>
          <w:rtl/>
        </w:rPr>
        <w:t>תתקין, במקום בעל המפעל, כל ציוד שבעל המפעל חייב להחזיקו ולהתקינו על פי האמור בסעיף ק</w:t>
      </w:r>
      <w:r w:rsidRPr="006C4202">
        <w:rPr>
          <w:rStyle w:val="default"/>
          <w:rFonts w:cs="FrankRuehl"/>
          <w:vanish/>
          <w:sz w:val="22"/>
          <w:szCs w:val="22"/>
          <w:u w:val="single"/>
          <w:shd w:val="clear" w:color="auto" w:fill="FFFF99"/>
          <w:rtl/>
        </w:rPr>
        <w:t>ט</w:t>
      </w:r>
      <w:r w:rsidRPr="006C4202">
        <w:rPr>
          <w:rStyle w:val="default"/>
          <w:rFonts w:cs="FrankRuehl" w:hint="cs"/>
          <w:vanish/>
          <w:sz w:val="22"/>
          <w:szCs w:val="22"/>
          <w:u w:val="single"/>
          <w:shd w:val="clear" w:color="auto" w:fill="FFFF99"/>
          <w:rtl/>
        </w:rPr>
        <w:t>ן (א).</w:t>
      </w:r>
    </w:p>
    <w:p w:rsidR="000E3E15" w:rsidRPr="006C4202" w:rsidRDefault="000E3E15" w:rsidP="000E3E15">
      <w:pPr>
        <w:pStyle w:val="P00"/>
        <w:spacing w:before="0"/>
        <w:ind w:left="0" w:right="1134"/>
        <w:rPr>
          <w:rStyle w:val="default"/>
          <w:rFonts w:cs="FrankRuehl" w:hint="cs"/>
          <w:vanish/>
          <w:sz w:val="20"/>
          <w:szCs w:val="20"/>
          <w:shd w:val="clear" w:color="auto" w:fill="FFFF99"/>
          <w:rtl/>
        </w:rPr>
      </w:pPr>
    </w:p>
    <w:p w:rsidR="000E3E15" w:rsidRPr="006C4202" w:rsidRDefault="000E3E15" w:rsidP="000E3E15">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0E3E15" w:rsidRPr="006C4202" w:rsidRDefault="000E3E15" w:rsidP="000E3E15">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0E3E15" w:rsidRPr="006C4202" w:rsidRDefault="000E3E15" w:rsidP="000E3E15">
      <w:pPr>
        <w:pStyle w:val="P00"/>
        <w:tabs>
          <w:tab w:val="clear" w:pos="6259"/>
        </w:tabs>
        <w:spacing w:before="0"/>
        <w:ind w:left="0" w:right="1134"/>
        <w:rPr>
          <w:rFonts w:cs="FrankRuehl" w:hint="cs"/>
          <w:vanish/>
          <w:szCs w:val="20"/>
          <w:shd w:val="clear" w:color="auto" w:fill="FFFF99"/>
          <w:rtl/>
        </w:rPr>
      </w:pPr>
      <w:hyperlink r:id="rId284"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787 (</w:t>
      </w:r>
      <w:hyperlink r:id="rId285"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0E3E15" w:rsidRPr="006C4202" w:rsidRDefault="000E3E15" w:rsidP="000E3E15">
      <w:pPr>
        <w:pStyle w:val="P00"/>
        <w:ind w:left="0" w:right="1134"/>
        <w:rPr>
          <w:rStyle w:val="default"/>
          <w:rFonts w:cs="FrankRuehl" w:hint="cs"/>
          <w:vanish/>
          <w:sz w:val="22"/>
          <w:szCs w:val="22"/>
          <w:shd w:val="clear" w:color="auto" w:fill="FFFF99"/>
          <w:rtl/>
        </w:rPr>
      </w:pPr>
      <w:r w:rsidRPr="006C4202">
        <w:rPr>
          <w:rStyle w:val="big-number"/>
          <w:rFonts w:cs="FrankRuehl"/>
          <w:vanish/>
          <w:sz w:val="22"/>
          <w:szCs w:val="22"/>
          <w:shd w:val="clear" w:color="auto" w:fill="FFFF99"/>
          <w:rtl/>
        </w:rPr>
        <w:t>20</w:t>
      </w:r>
      <w:r w:rsidRPr="006C4202">
        <w:rPr>
          <w:rStyle w:val="default"/>
          <w:rFonts w:cs="FrankRuehl"/>
          <w:vanish/>
          <w:sz w:val="22"/>
          <w:szCs w:val="22"/>
          <w:shd w:val="clear" w:color="auto" w:fill="FFFF99"/>
          <w:rtl/>
        </w:rPr>
        <w:t>ז.</w:t>
      </w:r>
      <w:r w:rsidRPr="006C4202">
        <w:rPr>
          <w:rStyle w:val="default"/>
          <w:rFonts w:cs="FrankRuehl"/>
          <w:vanish/>
          <w:sz w:val="22"/>
          <w:szCs w:val="22"/>
          <w:shd w:val="clear" w:color="auto" w:fill="FFFF99"/>
          <w:rtl/>
        </w:rPr>
        <w:tab/>
        <w:t>(</w:t>
      </w:r>
      <w:r w:rsidRPr="006C4202">
        <w:rPr>
          <w:rStyle w:val="default"/>
          <w:rFonts w:cs="FrankRuehl" w:hint="cs"/>
          <w:vanish/>
          <w:sz w:val="22"/>
          <w:szCs w:val="22"/>
          <w:shd w:val="clear" w:color="auto" w:fill="FFFF99"/>
          <w:rtl/>
        </w:rPr>
        <w:t>א)</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 xml:space="preserve">ר הבטחון רשאי בתקנות </w:t>
      </w:r>
      <w:r w:rsidRPr="006C4202">
        <w:rPr>
          <w:rStyle w:val="default"/>
          <w:rFonts w:cs="FrankRuehl"/>
          <w:vanish/>
          <w:sz w:val="22"/>
          <w:szCs w:val="22"/>
          <w:shd w:val="clear" w:color="auto" w:fill="FFFF99"/>
          <w:rtl/>
        </w:rPr>
        <w:t>–</w:t>
      </w:r>
    </w:p>
    <w:p w:rsidR="000E3E15" w:rsidRPr="006C4202" w:rsidRDefault="000E3E15" w:rsidP="000E3E15">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חייב בעלי</w:t>
      </w:r>
      <w:r w:rsidRPr="006C4202">
        <w:rPr>
          <w:rStyle w:val="default"/>
          <w:rFonts w:cs="FrankRuehl"/>
          <w:vanish/>
          <w:sz w:val="22"/>
          <w:szCs w:val="22"/>
          <w:shd w:val="clear" w:color="auto" w:fill="FFFF99"/>
          <w:rtl/>
        </w:rPr>
        <w:t xml:space="preserve"> מ</w:t>
      </w:r>
      <w:r w:rsidRPr="006C4202">
        <w:rPr>
          <w:rStyle w:val="default"/>
          <w:rFonts w:cs="FrankRuehl" w:hint="cs"/>
          <w:vanish/>
          <w:sz w:val="22"/>
          <w:szCs w:val="22"/>
          <w:shd w:val="clear" w:color="auto" w:fill="FFFF99"/>
          <w:rtl/>
        </w:rPr>
        <w:t>פעלים להחזיק ולהתקין ציוד לצרכי</w:t>
      </w:r>
      <w:r w:rsidRPr="006C4202">
        <w:rPr>
          <w:rStyle w:val="default"/>
          <w:rFonts w:cs="FrankRuehl"/>
          <w:vanish/>
          <w:sz w:val="22"/>
          <w:szCs w:val="22"/>
          <w:shd w:val="clear" w:color="auto" w:fill="FFFF99"/>
          <w:rtl/>
        </w:rPr>
        <w:t xml:space="preserve"> ה</w:t>
      </w:r>
      <w:r w:rsidRPr="006C4202">
        <w:rPr>
          <w:rStyle w:val="default"/>
          <w:rFonts w:cs="FrankRuehl" w:hint="cs"/>
          <w:vanish/>
          <w:sz w:val="22"/>
          <w:szCs w:val="22"/>
          <w:shd w:val="clear" w:color="auto" w:fill="FFFF99"/>
          <w:rtl/>
        </w:rPr>
        <w:t>התגוננות האזרחית ולאמן ולצייד את עובדיהם לצרכים</w:t>
      </w:r>
      <w:r w:rsidRPr="006C4202">
        <w:rPr>
          <w:rStyle w:val="default"/>
          <w:rFonts w:cs="FrankRuehl"/>
          <w:vanish/>
          <w:sz w:val="22"/>
          <w:szCs w:val="22"/>
          <w:shd w:val="clear" w:color="auto" w:fill="FFFF99"/>
          <w:rtl/>
        </w:rPr>
        <w:t xml:space="preserve"> כ</w:t>
      </w:r>
      <w:r w:rsidRPr="006C4202">
        <w:rPr>
          <w:rStyle w:val="default"/>
          <w:rFonts w:cs="FrankRuehl" w:hint="cs"/>
          <w:vanish/>
          <w:sz w:val="22"/>
          <w:szCs w:val="22"/>
          <w:shd w:val="clear" w:color="auto" w:fill="FFFF99"/>
          <w:rtl/>
        </w:rPr>
        <w:t xml:space="preserve">אמור, </w:t>
      </w:r>
      <w:r w:rsidRPr="006C4202">
        <w:rPr>
          <w:rStyle w:val="default"/>
          <w:rFonts w:cs="FrankRuehl" w:hint="cs"/>
          <w:strike/>
          <w:vanish/>
          <w:sz w:val="22"/>
          <w:szCs w:val="22"/>
          <w:shd w:val="clear" w:color="auto" w:fill="FFFF99"/>
          <w:rtl/>
        </w:rPr>
        <w:t>ובמספר מפעלים שבמבנה אחד</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ובקבוצת מפעלים</w:t>
      </w:r>
      <w:r w:rsidRPr="006C4202">
        <w:rPr>
          <w:rStyle w:val="default"/>
          <w:rFonts w:cs="FrankRuehl" w:hint="cs"/>
          <w:vanish/>
          <w:sz w:val="22"/>
          <w:szCs w:val="22"/>
          <w:shd w:val="clear" w:color="auto" w:fill="FFFF99"/>
          <w:rtl/>
        </w:rPr>
        <w:t xml:space="preserve">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 xml:space="preserve">גם להועיד את הציוד והאימונים לשרת את </w:t>
      </w:r>
      <w:r w:rsidRPr="006C4202">
        <w:rPr>
          <w:rStyle w:val="default"/>
          <w:rFonts w:cs="FrankRuehl" w:hint="cs"/>
          <w:strike/>
          <w:vanish/>
          <w:sz w:val="22"/>
          <w:szCs w:val="22"/>
          <w:shd w:val="clear" w:color="auto" w:fill="FFFF99"/>
          <w:rtl/>
        </w:rPr>
        <w:t>כלל המפעלים האלה</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קבוצת המפעלים</w:t>
      </w:r>
      <w:r w:rsidRPr="006C4202">
        <w:rPr>
          <w:rStyle w:val="default"/>
          <w:rFonts w:cs="FrankRuehl" w:hint="cs"/>
          <w:vanish/>
          <w:sz w:val="22"/>
          <w:szCs w:val="22"/>
          <w:shd w:val="clear" w:color="auto" w:fill="FFFF99"/>
          <w:rtl/>
        </w:rPr>
        <w:t xml:space="preserve"> או חלק מהם ואת עובדיהם, הכל בהתחשב במספר העובדים ובסוגי</w:t>
      </w:r>
      <w:r w:rsidRPr="006C4202">
        <w:rPr>
          <w:rFonts w:cs="FrankRuehl"/>
          <w:vanish/>
          <w:sz w:val="22"/>
          <w:szCs w:val="22"/>
          <w:shd w:val="clear" w:color="auto" w:fill="FFFF99"/>
          <w:rtl/>
        </w:rPr>
        <w:t> </w:t>
      </w:r>
      <w:r w:rsidRPr="006C4202">
        <w:rPr>
          <w:rStyle w:val="default"/>
          <w:rFonts w:cs="FrankRuehl"/>
          <w:vanish/>
          <w:sz w:val="22"/>
          <w:szCs w:val="22"/>
          <w:shd w:val="clear" w:color="auto" w:fill="FFFF99"/>
          <w:rtl/>
        </w:rPr>
        <w:t xml:space="preserve"> ה</w:t>
      </w:r>
      <w:r w:rsidRPr="006C4202">
        <w:rPr>
          <w:rStyle w:val="default"/>
          <w:rFonts w:cs="FrankRuehl" w:hint="cs"/>
          <w:vanish/>
          <w:sz w:val="22"/>
          <w:szCs w:val="22"/>
          <w:shd w:val="clear" w:color="auto" w:fill="FFFF99"/>
          <w:rtl/>
        </w:rPr>
        <w:t>מפעלים;</w:t>
      </w:r>
    </w:p>
    <w:p w:rsidR="000E3E15" w:rsidRPr="006C4202" w:rsidRDefault="000E3E15" w:rsidP="000E3E15">
      <w:pPr>
        <w:pStyle w:val="P22"/>
        <w:spacing w:before="0"/>
        <w:ind w:left="1021" w:right="1134"/>
        <w:rPr>
          <w:rFonts w:cs="FrankRuehl" w:hint="cs"/>
          <w:vanish/>
          <w:sz w:val="22"/>
          <w:szCs w:val="22"/>
          <w:shd w:val="clear" w:color="auto" w:fill="FFFF99"/>
          <w:rtl/>
        </w:rPr>
      </w:pPr>
      <w:r w:rsidRPr="006C4202">
        <w:rPr>
          <w:rStyle w:val="default"/>
          <w:rFonts w:cs="FrankRuehl"/>
          <w:vanish/>
          <w:sz w:val="22"/>
          <w:szCs w:val="22"/>
          <w:shd w:val="clear" w:color="auto" w:fill="FFFF99"/>
          <w:rtl/>
        </w:rPr>
        <w:t>(2)</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 xml:space="preserve">הסמיך רשות </w:t>
      </w:r>
      <w:r w:rsidRPr="006C4202">
        <w:rPr>
          <w:rStyle w:val="default"/>
          <w:rFonts w:cs="FrankRuehl"/>
          <w:vanish/>
          <w:sz w:val="22"/>
          <w:szCs w:val="22"/>
          <w:shd w:val="clear" w:color="auto" w:fill="FFFF99"/>
          <w:rtl/>
        </w:rPr>
        <w:t>לק</w:t>
      </w:r>
      <w:r w:rsidRPr="006C4202">
        <w:rPr>
          <w:rStyle w:val="default"/>
          <w:rFonts w:cs="FrankRuehl" w:hint="cs"/>
          <w:vanish/>
          <w:sz w:val="22"/>
          <w:szCs w:val="22"/>
          <w:shd w:val="clear" w:color="auto" w:fill="FFFF99"/>
          <w:rtl/>
        </w:rPr>
        <w:t xml:space="preserve">בוע, בהוראה כללית, מסוייגת </w:t>
      </w:r>
      <w:r w:rsidRPr="006C4202">
        <w:rPr>
          <w:rStyle w:val="default"/>
          <w:rFonts w:cs="FrankRuehl" w:hint="cs"/>
          <w:strike/>
          <w:vanish/>
          <w:sz w:val="22"/>
          <w:szCs w:val="22"/>
          <w:shd w:val="clear" w:color="auto" w:fill="FFFF99"/>
          <w:rtl/>
        </w:rPr>
        <w:t>או</w:t>
      </w:r>
      <w:r w:rsidRPr="006C4202">
        <w:rPr>
          <w:rStyle w:val="default"/>
          <w:rFonts w:cs="FrankRuehl"/>
          <w:strike/>
          <w:vanish/>
          <w:sz w:val="22"/>
          <w:szCs w:val="22"/>
          <w:shd w:val="clear" w:color="auto" w:fill="FFFF99"/>
          <w:rtl/>
        </w:rPr>
        <w:t xml:space="preserve"> ל</w:t>
      </w:r>
      <w:r w:rsidRPr="006C4202">
        <w:rPr>
          <w:rStyle w:val="default"/>
          <w:rFonts w:cs="FrankRuehl" w:hint="cs"/>
          <w:strike/>
          <w:vanish/>
          <w:sz w:val="22"/>
          <w:szCs w:val="22"/>
          <w:shd w:val="clear" w:color="auto" w:fill="FFFF99"/>
          <w:rtl/>
        </w:rPr>
        <w:t>מפעל מסויים</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למפעל מסוים או לקבוצת מפעלים</w:t>
      </w:r>
      <w:r w:rsidRPr="006C4202">
        <w:rPr>
          <w:rStyle w:val="default"/>
          <w:rFonts w:cs="FrankRuehl" w:hint="cs"/>
          <w:vanish/>
          <w:sz w:val="22"/>
          <w:szCs w:val="22"/>
          <w:shd w:val="clear" w:color="auto" w:fill="FFFF99"/>
          <w:rtl/>
        </w:rPr>
        <w:t xml:space="preserve">, את פרטי הציוד וסוגיו שיחול עליהם חיוב לפי פסקה (1) (להלן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הרשות הקובעת);</w:t>
      </w:r>
    </w:p>
    <w:p w:rsidR="000E3E15" w:rsidRPr="006C4202" w:rsidRDefault="000E3E15" w:rsidP="000E3E15">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(3)</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 xml:space="preserve">חייב עובדים של מפעלים שבעליהם חייבים לאמנם לפי פסקה (1), לקיים, לענין האימונים, את הוראותיו של מפקד הגא </w:t>
      </w:r>
      <w:r w:rsidRPr="006C4202">
        <w:rPr>
          <w:rStyle w:val="default"/>
          <w:rFonts w:cs="FrankRuehl"/>
          <w:vanish/>
          <w:sz w:val="22"/>
          <w:szCs w:val="22"/>
          <w:shd w:val="clear" w:color="auto" w:fill="FFFF99"/>
          <w:rtl/>
        </w:rPr>
        <w:t>מח</w:t>
      </w:r>
      <w:r w:rsidRPr="006C4202">
        <w:rPr>
          <w:rStyle w:val="default"/>
          <w:rFonts w:cs="FrankRuehl" w:hint="cs"/>
          <w:vanish/>
          <w:sz w:val="22"/>
          <w:szCs w:val="22"/>
          <w:shd w:val="clear" w:color="auto" w:fill="FFFF99"/>
          <w:rtl/>
        </w:rPr>
        <w:t xml:space="preserve">וזי ובכפוף להוראות אלה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את הוראות בעלי המפעלים;</w:t>
      </w:r>
    </w:p>
    <w:p w:rsidR="000E3E15" w:rsidRPr="006C4202" w:rsidRDefault="000E3E15" w:rsidP="000E3E15">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(4)</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חייב עובדים שסיימו אימונים לפי סעיף זה להדריך עובדים אחרים של מפע</w:t>
      </w:r>
      <w:r w:rsidRPr="006C4202">
        <w:rPr>
          <w:rStyle w:val="default"/>
          <w:rFonts w:cs="FrankRuehl"/>
          <w:vanish/>
          <w:sz w:val="22"/>
          <w:szCs w:val="22"/>
          <w:shd w:val="clear" w:color="auto" w:fill="FFFF99"/>
          <w:rtl/>
        </w:rPr>
        <w:t>ל</w:t>
      </w:r>
      <w:r w:rsidRPr="006C4202">
        <w:rPr>
          <w:rStyle w:val="default"/>
          <w:rFonts w:cs="FrankRuehl" w:hint="cs"/>
          <w:vanish/>
          <w:sz w:val="22"/>
          <w:szCs w:val="22"/>
          <w:shd w:val="clear" w:color="auto" w:fill="FFFF99"/>
          <w:rtl/>
        </w:rPr>
        <w:t xml:space="preserve">ם ושל מפעלים אחרים </w:t>
      </w:r>
      <w:r w:rsidRPr="006C4202">
        <w:rPr>
          <w:rStyle w:val="default"/>
          <w:rFonts w:cs="FrankRuehl" w:hint="cs"/>
          <w:strike/>
          <w:vanish/>
          <w:sz w:val="22"/>
          <w:szCs w:val="22"/>
          <w:shd w:val="clear" w:color="auto" w:fill="FFFF99"/>
          <w:rtl/>
        </w:rPr>
        <w:t>שבאותו מבנה</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שבקבוצת המפעלים שלהם</w:t>
      </w:r>
      <w:r w:rsidRPr="006C4202">
        <w:rPr>
          <w:rStyle w:val="default"/>
          <w:rFonts w:cs="FrankRuehl" w:hint="cs"/>
          <w:vanish/>
          <w:sz w:val="22"/>
          <w:szCs w:val="22"/>
          <w:shd w:val="clear" w:color="auto" w:fill="FFFF99"/>
          <w:rtl/>
        </w:rPr>
        <w:t>;</w:t>
      </w:r>
    </w:p>
    <w:p w:rsidR="000E3E15" w:rsidRPr="006C4202" w:rsidRDefault="000E3E15" w:rsidP="000E3E15">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(5)</w:t>
      </w:r>
      <w:r w:rsidRPr="006C4202">
        <w:rPr>
          <w:rStyle w:val="default"/>
          <w:rFonts w:cs="FrankRuehl"/>
          <w:vanish/>
          <w:sz w:val="22"/>
          <w:szCs w:val="22"/>
          <w:shd w:val="clear" w:color="auto" w:fill="FFFF99"/>
          <w:rtl/>
        </w:rPr>
        <w:tab/>
        <w:t>ב</w:t>
      </w:r>
      <w:r w:rsidRPr="006C4202">
        <w:rPr>
          <w:rStyle w:val="default"/>
          <w:rFonts w:cs="FrankRuehl" w:hint="cs"/>
          <w:vanish/>
          <w:sz w:val="22"/>
          <w:szCs w:val="22"/>
          <w:shd w:val="clear" w:color="auto" w:fill="FFFF99"/>
          <w:rtl/>
        </w:rPr>
        <w:t xml:space="preserve">ציוד או באימונים שנועדו לפי פסקה (1) לשרת </w:t>
      </w:r>
      <w:r w:rsidRPr="006C4202">
        <w:rPr>
          <w:rStyle w:val="default"/>
          <w:rFonts w:cs="FrankRuehl" w:hint="cs"/>
          <w:strike/>
          <w:vanish/>
          <w:sz w:val="22"/>
          <w:szCs w:val="22"/>
          <w:shd w:val="clear" w:color="auto" w:fill="FFFF99"/>
          <w:rtl/>
        </w:rPr>
        <w:t>מספר מפעלים שבאותו מבנה</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קבוצת מפעלים</w:t>
      </w:r>
      <w:r w:rsidRPr="006C4202">
        <w:rPr>
          <w:rStyle w:val="default"/>
          <w:rFonts w:cs="FrankRuehl" w:hint="cs"/>
          <w:vanish/>
          <w:sz w:val="22"/>
          <w:szCs w:val="22"/>
          <w:shd w:val="clear" w:color="auto" w:fill="FFFF99"/>
          <w:rtl/>
        </w:rPr>
        <w:t xml:space="preserve">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 xml:space="preserve">לקבוע את חובת ההשתתפות של כל </w:t>
      </w:r>
      <w:r w:rsidRPr="006C4202">
        <w:rPr>
          <w:rStyle w:val="default"/>
          <w:rFonts w:cs="FrankRuehl"/>
          <w:vanish/>
          <w:sz w:val="22"/>
          <w:szCs w:val="22"/>
          <w:shd w:val="clear" w:color="auto" w:fill="FFFF99"/>
          <w:rtl/>
        </w:rPr>
        <w:t>אח</w:t>
      </w:r>
      <w:r w:rsidRPr="006C4202">
        <w:rPr>
          <w:rStyle w:val="default"/>
          <w:rFonts w:cs="FrankRuehl" w:hint="cs"/>
          <w:vanish/>
          <w:sz w:val="22"/>
          <w:szCs w:val="22"/>
          <w:shd w:val="clear" w:color="auto" w:fill="FFFF99"/>
          <w:rtl/>
        </w:rPr>
        <w:t>ד מבעלי המפעלים בהוצאות הציוד והאימונים, לרבות ההדרכה, את מידת ההשתתפות בהוצאות אלה, ואת זכויות הקנין של אותם בעלי המפעלים בציוד כאמור, הכל בכפוף לאמור בסעיף 20ח;</w:t>
      </w:r>
    </w:p>
    <w:p w:rsidR="000E3E15" w:rsidRPr="006C4202" w:rsidRDefault="000E3E15" w:rsidP="000E3E15">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(6)</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ענין תקנות לפי סעיף זה, כולן או מקצתן, לקבוע מה הוא מפעל ואת מי יש לראות כבעל מפעל וכע</w:t>
      </w:r>
      <w:r w:rsidRPr="006C4202">
        <w:rPr>
          <w:rStyle w:val="default"/>
          <w:rFonts w:cs="FrankRuehl"/>
          <w:vanish/>
          <w:sz w:val="22"/>
          <w:szCs w:val="22"/>
          <w:shd w:val="clear" w:color="auto" w:fill="FFFF99"/>
          <w:rtl/>
        </w:rPr>
        <w:t>וב</w:t>
      </w:r>
      <w:r w:rsidRPr="006C4202">
        <w:rPr>
          <w:rStyle w:val="default"/>
          <w:rFonts w:cs="FrankRuehl" w:hint="cs"/>
          <w:vanish/>
          <w:sz w:val="22"/>
          <w:szCs w:val="22"/>
          <w:shd w:val="clear" w:color="auto" w:fill="FFFF99"/>
          <w:rtl/>
        </w:rPr>
        <w:t>ד במפעל;</w:t>
      </w:r>
    </w:p>
    <w:p w:rsidR="000E3E15" w:rsidRPr="006C4202" w:rsidRDefault="000E3E15" w:rsidP="000E3E15">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(7)</w:t>
      </w:r>
      <w:r w:rsidRPr="006C4202">
        <w:rPr>
          <w:rStyle w:val="default"/>
          <w:rFonts w:cs="FrankRuehl"/>
          <w:vanish/>
          <w:sz w:val="22"/>
          <w:szCs w:val="22"/>
          <w:shd w:val="clear" w:color="auto" w:fill="FFFF99"/>
          <w:rtl/>
        </w:rPr>
        <w:tab/>
        <w:t>ב</w:t>
      </w:r>
      <w:r w:rsidRPr="006C4202">
        <w:rPr>
          <w:rStyle w:val="default"/>
          <w:rFonts w:cs="FrankRuehl" w:hint="cs"/>
          <w:vanish/>
          <w:sz w:val="22"/>
          <w:szCs w:val="22"/>
          <w:shd w:val="clear" w:color="auto" w:fill="FFFF99"/>
          <w:rtl/>
        </w:rPr>
        <w:t>הסכמת שר המשפטים, לקבוע דרכים לבירור חילוקי דעות בדבר שיעור ההשתתפות בהוצאות וזכויות הקנין בציוד כאמור בפ</w:t>
      </w:r>
      <w:r w:rsidRPr="006C4202">
        <w:rPr>
          <w:rStyle w:val="default"/>
          <w:rFonts w:cs="FrankRuehl"/>
          <w:vanish/>
          <w:sz w:val="22"/>
          <w:szCs w:val="22"/>
          <w:shd w:val="clear" w:color="auto" w:fill="FFFF99"/>
          <w:rtl/>
        </w:rPr>
        <w:t>ס</w:t>
      </w:r>
      <w:r w:rsidRPr="006C4202">
        <w:rPr>
          <w:rStyle w:val="default"/>
          <w:rFonts w:cs="FrankRuehl" w:hint="cs"/>
          <w:vanish/>
          <w:sz w:val="22"/>
          <w:szCs w:val="22"/>
          <w:shd w:val="clear" w:color="auto" w:fill="FFFF99"/>
          <w:rtl/>
        </w:rPr>
        <w:t>קה (5), כדרך חלופה לבירור בבית המשפט, וכן דרכים להוצאה לפועל של החלטות שניתנו באותו בירור.</w:t>
      </w:r>
    </w:p>
    <w:p w:rsidR="000E3E15" w:rsidRPr="006C4202" w:rsidRDefault="000E3E15" w:rsidP="000E3E15">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ר הבטחון רשאי להורות בצו שהרשות הקוב</w:t>
      </w:r>
      <w:r w:rsidRPr="006C4202">
        <w:rPr>
          <w:rStyle w:val="default"/>
          <w:rFonts w:cs="FrankRuehl"/>
          <w:vanish/>
          <w:sz w:val="22"/>
          <w:szCs w:val="22"/>
          <w:shd w:val="clear" w:color="auto" w:fill="FFFF99"/>
          <w:rtl/>
        </w:rPr>
        <w:t>עת</w:t>
      </w:r>
      <w:r w:rsidRPr="006C4202">
        <w:rPr>
          <w:rStyle w:val="default"/>
          <w:rFonts w:cs="FrankRuehl" w:hint="cs"/>
          <w:vanish/>
          <w:sz w:val="22"/>
          <w:szCs w:val="22"/>
          <w:shd w:val="clear" w:color="auto" w:fill="FFFF99"/>
          <w:rtl/>
        </w:rPr>
        <w:t xml:space="preserve"> תחזיק</w:t>
      </w:r>
      <w:r w:rsidRPr="006C4202">
        <w:rPr>
          <w:rStyle w:val="default"/>
          <w:rFonts w:cs="FrankRuehl"/>
          <w:vanish/>
          <w:sz w:val="22"/>
          <w:szCs w:val="22"/>
          <w:shd w:val="clear" w:color="auto" w:fill="FFFF99"/>
          <w:rtl/>
        </w:rPr>
        <w:t xml:space="preserve"> ו</w:t>
      </w:r>
      <w:r w:rsidRPr="006C4202">
        <w:rPr>
          <w:rStyle w:val="default"/>
          <w:rFonts w:cs="FrankRuehl" w:hint="cs"/>
          <w:vanish/>
          <w:sz w:val="22"/>
          <w:szCs w:val="22"/>
          <w:shd w:val="clear" w:color="auto" w:fill="FFFF99"/>
          <w:rtl/>
        </w:rPr>
        <w:t>תתקין, במקום בעל המפעל, כל ציוד שבעל המפעל חייב להחזיקו ולהתקינו על פי האמור בסעיף ק</w:t>
      </w:r>
      <w:r w:rsidRPr="006C4202">
        <w:rPr>
          <w:rStyle w:val="default"/>
          <w:rFonts w:cs="FrankRuehl"/>
          <w:vanish/>
          <w:sz w:val="22"/>
          <w:szCs w:val="22"/>
          <w:shd w:val="clear" w:color="auto" w:fill="FFFF99"/>
          <w:rtl/>
        </w:rPr>
        <w:t>ט</w:t>
      </w:r>
      <w:r w:rsidRPr="006C4202">
        <w:rPr>
          <w:rStyle w:val="default"/>
          <w:rFonts w:cs="FrankRuehl" w:hint="cs"/>
          <w:vanish/>
          <w:sz w:val="22"/>
          <w:szCs w:val="22"/>
          <w:shd w:val="clear" w:color="auto" w:fill="FFFF99"/>
          <w:rtl/>
        </w:rPr>
        <w:t>ן (א).</w:t>
      </w:r>
    </w:p>
    <w:p w:rsidR="000E3E15" w:rsidRPr="006C4202" w:rsidRDefault="000E3E15" w:rsidP="000E3E15">
      <w:pPr>
        <w:pStyle w:val="P00"/>
        <w:spacing w:before="0"/>
        <w:ind w:left="0" w:right="1134"/>
        <w:rPr>
          <w:rStyle w:val="default"/>
          <w:rFonts w:cs="FrankRuehl" w:hint="cs"/>
          <w:vanish/>
          <w:sz w:val="22"/>
          <w:szCs w:val="22"/>
          <w:u w:val="single"/>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hint="cs"/>
          <w:vanish/>
          <w:sz w:val="22"/>
          <w:szCs w:val="22"/>
          <w:u w:val="single"/>
          <w:shd w:val="clear" w:color="auto" w:fill="FFFF99"/>
          <w:rtl/>
        </w:rPr>
        <w:t>(ג)</w:t>
      </w:r>
      <w:r w:rsidRPr="006C4202">
        <w:rPr>
          <w:rStyle w:val="default"/>
          <w:rFonts w:cs="FrankRuehl" w:hint="cs"/>
          <w:vanish/>
          <w:sz w:val="22"/>
          <w:szCs w:val="22"/>
          <w:u w:val="single"/>
          <w:shd w:val="clear" w:color="auto" w:fill="FFFF99"/>
          <w:rtl/>
        </w:rPr>
        <w:tab/>
        <w:t xml:space="preserve">בפרק זה, "קבוצת מפעלים" </w:t>
      </w:r>
      <w:r w:rsidRPr="006C4202">
        <w:rPr>
          <w:rStyle w:val="default"/>
          <w:rFonts w:cs="FrankRuehl"/>
          <w:vanish/>
          <w:sz w:val="22"/>
          <w:szCs w:val="22"/>
          <w:u w:val="single"/>
          <w:shd w:val="clear" w:color="auto" w:fill="FFFF99"/>
          <w:rtl/>
        </w:rPr>
        <w:t>–</w:t>
      </w:r>
      <w:r w:rsidRPr="006C4202">
        <w:rPr>
          <w:rStyle w:val="default"/>
          <w:rFonts w:cs="FrankRuehl" w:hint="cs"/>
          <w:vanish/>
          <w:sz w:val="22"/>
          <w:szCs w:val="22"/>
          <w:u w:val="single"/>
          <w:shd w:val="clear" w:color="auto" w:fill="FFFF99"/>
          <w:rtl/>
        </w:rPr>
        <w:t xml:space="preserve"> כמה מפעלים הנמצאים בכל אחד מאלה:</w:t>
      </w:r>
    </w:p>
    <w:p w:rsidR="000E3E15" w:rsidRPr="006C4202" w:rsidRDefault="000E3E15" w:rsidP="000E3E15">
      <w:pPr>
        <w:pStyle w:val="P00"/>
        <w:spacing w:before="0"/>
        <w:ind w:left="1021" w:right="1134"/>
        <w:rPr>
          <w:rStyle w:val="default"/>
          <w:rFonts w:cs="FrankRuehl" w:hint="cs"/>
          <w:vanish/>
          <w:sz w:val="22"/>
          <w:szCs w:val="22"/>
          <w:u w:val="single"/>
          <w:shd w:val="clear" w:color="auto" w:fill="FFFF99"/>
          <w:rtl/>
        </w:rPr>
      </w:pPr>
      <w:r w:rsidRPr="006C4202">
        <w:rPr>
          <w:rStyle w:val="default"/>
          <w:rFonts w:cs="FrankRuehl" w:hint="cs"/>
          <w:vanish/>
          <w:sz w:val="22"/>
          <w:szCs w:val="22"/>
          <w:u w:val="single"/>
          <w:shd w:val="clear" w:color="auto" w:fill="FFFF99"/>
          <w:rtl/>
        </w:rPr>
        <w:t>(1)</w:t>
      </w:r>
      <w:r w:rsidRPr="006C4202">
        <w:rPr>
          <w:rStyle w:val="default"/>
          <w:rFonts w:cs="FrankRuehl" w:hint="cs"/>
          <w:vanish/>
          <w:sz w:val="22"/>
          <w:szCs w:val="22"/>
          <w:u w:val="single"/>
          <w:shd w:val="clear" w:color="auto" w:fill="FFFF99"/>
          <w:rtl/>
        </w:rPr>
        <w:tab/>
        <w:t>במבנה אחד;</w:t>
      </w:r>
    </w:p>
    <w:p w:rsidR="000E3E15" w:rsidRPr="006C4202" w:rsidRDefault="000E3E15" w:rsidP="000E3E15">
      <w:pPr>
        <w:pStyle w:val="P00"/>
        <w:spacing w:before="0"/>
        <w:ind w:left="1021" w:right="1134"/>
        <w:rPr>
          <w:rStyle w:val="default"/>
          <w:rFonts w:cs="FrankRuehl" w:hint="cs"/>
          <w:vanish/>
          <w:sz w:val="22"/>
          <w:szCs w:val="22"/>
          <w:u w:val="single"/>
          <w:shd w:val="clear" w:color="auto" w:fill="FFFF99"/>
          <w:rtl/>
        </w:rPr>
      </w:pPr>
      <w:r w:rsidRPr="006C4202">
        <w:rPr>
          <w:rStyle w:val="default"/>
          <w:rFonts w:cs="FrankRuehl" w:hint="cs"/>
          <w:vanish/>
          <w:sz w:val="22"/>
          <w:szCs w:val="22"/>
          <w:u w:val="single"/>
          <w:shd w:val="clear" w:color="auto" w:fill="FFFF99"/>
          <w:rtl/>
        </w:rPr>
        <w:t>(2)</w:t>
      </w:r>
      <w:r w:rsidRPr="006C4202">
        <w:rPr>
          <w:rStyle w:val="default"/>
          <w:rFonts w:cs="FrankRuehl" w:hint="cs"/>
          <w:vanish/>
          <w:sz w:val="22"/>
          <w:szCs w:val="22"/>
          <w:u w:val="single"/>
          <w:shd w:val="clear" w:color="auto" w:fill="FFFF99"/>
          <w:rtl/>
        </w:rPr>
        <w:tab/>
        <w:t>באזור תעשייה אחד, אשר מפקד הגא מחוזי מצא כי קיים צורך לבצע בו פעולות התגוננות אזרחית משותפות;</w:t>
      </w:r>
    </w:p>
    <w:p w:rsidR="000E3E15" w:rsidRPr="00B85BB1" w:rsidRDefault="000E3E15" w:rsidP="00B85BB1">
      <w:pPr>
        <w:pStyle w:val="P00"/>
        <w:spacing w:before="0"/>
        <w:ind w:left="1021" w:right="1134"/>
        <w:rPr>
          <w:rStyle w:val="default"/>
          <w:rFonts w:cs="FrankRuehl" w:hint="cs"/>
          <w:sz w:val="2"/>
          <w:szCs w:val="2"/>
          <w:shd w:val="clear" w:color="auto" w:fill="FFFF99"/>
          <w:rtl/>
        </w:rPr>
      </w:pPr>
      <w:r w:rsidRPr="006C4202">
        <w:rPr>
          <w:rStyle w:val="default"/>
          <w:rFonts w:cs="FrankRuehl" w:hint="cs"/>
          <w:vanish/>
          <w:sz w:val="22"/>
          <w:szCs w:val="22"/>
          <w:u w:val="single"/>
          <w:shd w:val="clear" w:color="auto" w:fill="FFFF99"/>
          <w:rtl/>
        </w:rPr>
        <w:t>(3)</w:t>
      </w:r>
      <w:r w:rsidRPr="006C4202">
        <w:rPr>
          <w:rStyle w:val="default"/>
          <w:rFonts w:cs="FrankRuehl" w:hint="cs"/>
          <w:vanish/>
          <w:sz w:val="22"/>
          <w:szCs w:val="22"/>
          <w:u w:val="single"/>
          <w:shd w:val="clear" w:color="auto" w:fill="FFFF99"/>
          <w:rtl/>
        </w:rPr>
        <w:tab/>
        <w:t>בכמה מבנים, אף אם אינם נמצאים באזור תעשייה אחד, אשר מפקד הגא מחוזי מצא כי קיים צורך לבצע בהם פעולות התגוננות אזרחית משותפות.</w:t>
      </w:r>
      <w:bookmarkEnd w:id="122"/>
    </w:p>
    <w:p w:rsidR="00CD44EC" w:rsidRDefault="00CD44EC" w:rsidP="00B85BB1">
      <w:pPr>
        <w:pStyle w:val="P00"/>
        <w:spacing w:before="72"/>
        <w:ind w:left="0" w:right="1134"/>
        <w:rPr>
          <w:rStyle w:val="default"/>
          <w:rFonts w:cs="FrankRuehl"/>
          <w:rtl/>
        </w:rPr>
      </w:pPr>
      <w:bookmarkStart w:id="123" w:name="Seif49"/>
      <w:bookmarkEnd w:id="123"/>
      <w:r>
        <w:rPr>
          <w:lang w:val="he-IL"/>
        </w:rPr>
        <w:pict>
          <v:rect id="_x0000_s2162" style="position:absolute;left:0;text-align:left;margin-left:464.5pt;margin-top:8.05pt;width:75.05pt;height:79.8pt;z-index:251641344"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sz w:val="18"/>
                      <w:szCs w:val="18"/>
                      <w:rtl/>
                    </w:rPr>
                    <w:t>הו</w:t>
                  </w:r>
                  <w:r>
                    <w:rPr>
                      <w:rFonts w:cs="Miriam" w:hint="cs"/>
                      <w:sz w:val="18"/>
                      <w:szCs w:val="18"/>
                      <w:rtl/>
                    </w:rPr>
                    <w:t>צאות פעולות המשרתות יותר ממפעל אחד</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b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p w:rsidR="00B56D9C" w:rsidRDefault="00B56D9C">
                  <w:pPr>
                    <w:spacing w:line="160" w:lineRule="exact"/>
                    <w:jc w:val="left"/>
                    <w:rPr>
                      <w:rFonts w:cs="Miriam"/>
                      <w:sz w:val="18"/>
                      <w:szCs w:val="18"/>
                      <w:rtl/>
                    </w:rPr>
                  </w:pPr>
                  <w:r>
                    <w:rPr>
                      <w:rFonts w:cs="Miriam"/>
                      <w:sz w:val="18"/>
                      <w:szCs w:val="18"/>
                      <w:rtl/>
                    </w:rPr>
                    <w:t>(תיקון מס' 7)</w:t>
                  </w:r>
                  <w:r>
                    <w:rPr>
                      <w:rFonts w:cs="Miriam" w:hint="cs"/>
                      <w:sz w:val="18"/>
                      <w:szCs w:val="18"/>
                      <w:rtl/>
                    </w:rPr>
                    <w:t xml:space="preserve"> </w:t>
                  </w:r>
                </w:p>
                <w:p w:rsidR="00B56D9C" w:rsidRDefault="00B56D9C">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1977</w:t>
                  </w:r>
                </w:p>
                <w:p w:rsidR="00B56D9C" w:rsidRDefault="00B56D9C" w:rsidP="00B85BB1">
                  <w:pPr>
                    <w:spacing w:line="160" w:lineRule="exact"/>
                    <w:jc w:val="left"/>
                    <w:rPr>
                      <w:rFonts w:cs="Miriam" w:hint="cs"/>
                      <w:noProof/>
                      <w:sz w:val="18"/>
                      <w:szCs w:val="18"/>
                      <w:rtl/>
                    </w:rPr>
                  </w:pPr>
                  <w:r>
                    <w:rPr>
                      <w:rFonts w:cs="Miriam" w:hint="cs"/>
                      <w:sz w:val="18"/>
                      <w:szCs w:val="18"/>
                      <w:rtl/>
                    </w:rPr>
                    <w:t>(תיקון מס' 15) תשע"א-2011</w:t>
                  </w:r>
                </w:p>
              </w:txbxContent>
            </v:textbox>
            <w10:anchorlock/>
          </v:rect>
        </w:pict>
      </w:r>
      <w:r>
        <w:rPr>
          <w:rStyle w:val="big-number"/>
          <w:rFonts w:cs="Miriam"/>
          <w:rtl/>
        </w:rPr>
        <w:t>20</w:t>
      </w:r>
      <w:r>
        <w:rPr>
          <w:rStyle w:val="default"/>
          <w:rFonts w:cs="FrankRuehl"/>
          <w:rtl/>
        </w:rPr>
        <w:t>ח.</w:t>
      </w:r>
      <w:r>
        <w:rPr>
          <w:rStyle w:val="default"/>
          <w:rFonts w:cs="FrankRuehl"/>
          <w:rtl/>
        </w:rPr>
        <w:tab/>
        <w:t>ה</w:t>
      </w:r>
      <w:r>
        <w:rPr>
          <w:rStyle w:val="default"/>
          <w:rFonts w:cs="FrankRuehl" w:hint="cs"/>
          <w:rtl/>
        </w:rPr>
        <w:t xml:space="preserve">וטל לפי סעיף 20ז(1) על בעל מפעל חיוב בדבר החזקת ציוד או התקנתו ובדבר אימוני עובדים על מנת שישרתו גם </w:t>
      </w:r>
      <w:r w:rsidR="00B85BB1">
        <w:rPr>
          <w:rStyle w:val="default"/>
          <w:rFonts w:cs="FrankRuehl" w:hint="cs"/>
          <w:rtl/>
        </w:rPr>
        <w:t>קבוצת מפעלים</w:t>
      </w:r>
      <w:r>
        <w:rPr>
          <w:rStyle w:val="default"/>
          <w:rFonts w:cs="FrankRuehl" w:hint="cs"/>
          <w:rtl/>
        </w:rPr>
        <w:t>, יחולו הוראות אלה:</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אין הסכם בין כל בעלי המפעלים </w:t>
      </w:r>
      <w:r>
        <w:rPr>
          <w:rStyle w:val="default"/>
          <w:rFonts w:cs="FrankRuehl"/>
          <w:rtl/>
        </w:rPr>
        <w:t>ה</w:t>
      </w:r>
      <w:r>
        <w:rPr>
          <w:rStyle w:val="default"/>
          <w:rFonts w:cs="FrankRuehl" w:hint="cs"/>
          <w:rtl/>
        </w:rPr>
        <w:t>נוגעים בדבר על שיעור ההוצאות של קיום החיוב, על חלקו של כל אחד מהם בהוצאות אלה ועל מועד תשלומו, רשאי בעל המפעל שהוטל עליו החיוב להודיע בכתב על העדר הסכם לרשות הקובעת במועד שנקבע בתקנות או על פיהן, ומשעשה כן רשאי הוא שלא לקי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את החיוב במידה שלא שולם לו חלק</w:t>
      </w:r>
      <w:r>
        <w:rPr>
          <w:rStyle w:val="default"/>
          <w:rFonts w:cs="FrankRuehl"/>
          <w:rtl/>
        </w:rPr>
        <w:t>ם</w:t>
      </w:r>
      <w:r>
        <w:rPr>
          <w:rStyle w:val="default"/>
          <w:rFonts w:cs="FrankRuehl" w:hint="cs"/>
          <w:rtl/>
        </w:rPr>
        <w:t xml:space="preserve"> של יתר בעלי המפעלים בהוצאות המשוערות של קיום החיוב לפי שאישרה אותן הרשות הקובעת;</w:t>
      </w:r>
    </w:p>
    <w:p w:rsidR="00CD44EC" w:rsidRDefault="00CD44EC">
      <w:pPr>
        <w:pStyle w:val="P22"/>
        <w:spacing w:before="72"/>
        <w:ind w:left="1021"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 xml:space="preserve">מסרה לרשות הקובעת הודעת בעל מפעל לפי סעיף זה, רשאית היא למנות אדם, לרבות אותו בעל מפעל עצמו (להלן </w:t>
      </w:r>
      <w:r>
        <w:rPr>
          <w:rStyle w:val="default"/>
          <w:rFonts w:cs="FrankRuehl"/>
          <w:rtl/>
        </w:rPr>
        <w:t xml:space="preserve">– </w:t>
      </w:r>
      <w:r>
        <w:rPr>
          <w:rStyle w:val="default"/>
          <w:rFonts w:cs="FrankRuehl" w:hint="cs"/>
          <w:rtl/>
        </w:rPr>
        <w:t>גובה), לגב</w:t>
      </w:r>
      <w:r>
        <w:rPr>
          <w:rStyle w:val="default"/>
          <w:rFonts w:cs="FrankRuehl"/>
          <w:rtl/>
        </w:rPr>
        <w:t>ות</w:t>
      </w:r>
      <w:r>
        <w:rPr>
          <w:rStyle w:val="default"/>
          <w:rFonts w:cs="FrankRuehl" w:hint="cs"/>
          <w:rtl/>
        </w:rPr>
        <w:t xml:space="preserve"> את חלקם של יתר בעלי המפעלים הנוגעים בדבר בהוצאות המשוערות כפי שאושרו לפי סעיף זה, ולתת לגובה הוראות לגביה ולמסירת הפדיון לידי בעל המפעל שעליו הוטל החיוב;</w:t>
      </w:r>
    </w:p>
    <w:p w:rsidR="00CD44EC" w:rsidRDefault="00CD44E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יתה הרשות הקובעת סבורה כי גביית חלקיהם של בעלי המפעלים החייבים להשתתף בהוצאות המשוערות כאמור כ</w:t>
      </w:r>
      <w:r>
        <w:rPr>
          <w:rStyle w:val="default"/>
          <w:rFonts w:cs="FrankRuehl"/>
          <w:rtl/>
        </w:rPr>
        <w:t>רו</w:t>
      </w:r>
      <w:r>
        <w:rPr>
          <w:rStyle w:val="default"/>
          <w:rFonts w:cs="FrankRuehl" w:hint="cs"/>
          <w:rtl/>
        </w:rPr>
        <w:t xml:space="preserve">כה בטרחה רבה, רשאית היא לקבוע </w:t>
      </w:r>
      <w:r>
        <w:rPr>
          <w:rStyle w:val="default"/>
          <w:rFonts w:cs="FrankRuehl"/>
          <w:rtl/>
        </w:rPr>
        <w:t>כ</w:t>
      </w:r>
      <w:r>
        <w:rPr>
          <w:rStyle w:val="default"/>
          <w:rFonts w:cs="FrankRuehl" w:hint="cs"/>
          <w:rtl/>
        </w:rPr>
        <w:t>י הגובה זכאי לשכר גביה, בשיעור שתקבע, ודין השכר, לענין גבייתו, כדין</w:t>
      </w:r>
      <w:r>
        <w:rPr>
          <w:rStyle w:val="default"/>
          <w:rFonts w:cs="FrankRuehl"/>
          <w:rtl/>
        </w:rPr>
        <w:t xml:space="preserve"> ה</w:t>
      </w:r>
      <w:r>
        <w:rPr>
          <w:rStyle w:val="default"/>
          <w:rFonts w:cs="FrankRuehl" w:hint="cs"/>
          <w:rtl/>
        </w:rPr>
        <w:t>הוצאות;</w:t>
      </w:r>
    </w:p>
    <w:p w:rsidR="00CD44EC" w:rsidRDefault="00CD44EC">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א</w:t>
      </w:r>
      <w:r>
        <w:rPr>
          <w:rStyle w:val="default"/>
          <w:rFonts w:cs="FrankRuehl" w:hint="cs"/>
          <w:rtl/>
        </w:rPr>
        <w:t xml:space="preserve">ישרה הרשות הקובעת בתעודה את הסכום הניתן לגביה מבעל מפעל פלוני לפי סעיף זה, יחולו על גביית הסכום שאושר כאמור הוראות פקודת המסים (גביה), למעט </w:t>
      </w:r>
      <w:r>
        <w:rPr>
          <w:rStyle w:val="default"/>
          <w:rFonts w:cs="FrankRuehl"/>
          <w:rtl/>
        </w:rPr>
        <w:t>סע</w:t>
      </w:r>
      <w:r>
        <w:rPr>
          <w:rStyle w:val="default"/>
          <w:rFonts w:cs="FrankRuehl" w:hint="cs"/>
          <w:rtl/>
        </w:rPr>
        <w:t>יף 12 שבה.</w:t>
      </w:r>
    </w:p>
    <w:p w:rsidR="00CD44EC" w:rsidRPr="006C4202" w:rsidRDefault="00CD44EC">
      <w:pPr>
        <w:pStyle w:val="P00"/>
        <w:spacing w:before="0"/>
        <w:ind w:left="0" w:right="1134"/>
        <w:rPr>
          <w:rFonts w:cs="FrankRuehl" w:hint="cs"/>
          <w:b/>
          <w:bCs/>
          <w:vanish/>
          <w:szCs w:val="20"/>
          <w:shd w:val="clear" w:color="auto" w:fill="FFFF99"/>
          <w:rtl/>
        </w:rPr>
      </w:pPr>
      <w:bookmarkStart w:id="124" w:name="Rov256"/>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86"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163 (</w:t>
      </w:r>
      <w:hyperlink r:id="rId287"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20ח</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88"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10 (</w:t>
      </w:r>
      <w:hyperlink r:id="rId289"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290"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vanish/>
          <w:sz w:val="22"/>
          <w:szCs w:val="22"/>
          <w:shd w:val="clear" w:color="auto" w:fill="FFFF99"/>
          <w:rtl/>
        </w:rPr>
      </w:pPr>
      <w:r w:rsidRPr="006C4202">
        <w:rPr>
          <w:rStyle w:val="big-number"/>
          <w:rFonts w:cs="FrankRuehl"/>
          <w:vanish/>
          <w:sz w:val="22"/>
          <w:szCs w:val="22"/>
          <w:shd w:val="clear" w:color="auto" w:fill="FFFF99"/>
          <w:rtl/>
        </w:rPr>
        <w:t>20</w:t>
      </w:r>
      <w:r w:rsidRPr="006C4202">
        <w:rPr>
          <w:rStyle w:val="default"/>
          <w:rFonts w:cs="FrankRuehl"/>
          <w:vanish/>
          <w:sz w:val="22"/>
          <w:szCs w:val="22"/>
          <w:shd w:val="clear" w:color="auto" w:fill="FFFF99"/>
          <w:rtl/>
        </w:rPr>
        <w:t>ח.</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וטל לפי סעיף 20ז(1) על בעל מפעל חיוב בדבר החזקת ציוד או התקנתו ובדבר אימוני עובדים על מנת שישרתו גם מפעלים אחרים שבאותו מבנה, יחולו הוראות אלה:</w:t>
      </w:r>
    </w:p>
    <w:p w:rsidR="00CD44EC" w:rsidRPr="006C4202" w:rsidRDefault="00CD44EC">
      <w:pPr>
        <w:pStyle w:val="P22"/>
        <w:spacing w:before="0"/>
        <w:ind w:left="1021" w:right="1134"/>
        <w:rPr>
          <w:rFonts w:cs="FrankRuehl" w:hint="cs"/>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ב</w:t>
      </w:r>
      <w:r w:rsidRPr="006C4202">
        <w:rPr>
          <w:rStyle w:val="default"/>
          <w:rFonts w:cs="FrankRuehl" w:hint="cs"/>
          <w:vanish/>
          <w:sz w:val="22"/>
          <w:szCs w:val="22"/>
          <w:shd w:val="clear" w:color="auto" w:fill="FFFF99"/>
          <w:rtl/>
        </w:rPr>
        <w:t xml:space="preserve">אין הסכם בין כל בעלי המפעלים </w:t>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 xml:space="preserve">נוגעים בדבר על שיעור ההוצאות של קיום החיוב, על חלקו של כל אחד מהם בהוצאות אלה ועל מועד תשלומו, רשאי בעל המפעל שהוטל עליו החיוב להודיע בכתב על העדר הסכם </w:t>
      </w:r>
      <w:r w:rsidRPr="006C4202">
        <w:rPr>
          <w:rStyle w:val="default"/>
          <w:rFonts w:cs="FrankRuehl" w:hint="cs"/>
          <w:strike/>
          <w:vanish/>
          <w:sz w:val="22"/>
          <w:szCs w:val="22"/>
          <w:shd w:val="clear" w:color="auto" w:fill="FFFF99"/>
          <w:rtl/>
        </w:rPr>
        <w:t>לרשות המוסמכת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לרשות הקובעת</w:t>
      </w:r>
      <w:r w:rsidRPr="006C4202">
        <w:rPr>
          <w:rStyle w:val="default"/>
          <w:rFonts w:cs="FrankRuehl" w:hint="cs"/>
          <w:vanish/>
          <w:sz w:val="22"/>
          <w:szCs w:val="22"/>
          <w:shd w:val="clear" w:color="auto" w:fill="FFFF99"/>
          <w:rtl/>
        </w:rPr>
        <w:t xml:space="preserve"> במועד שנקבע בתקנות או על פיהן, ומשעשה כן רשאי הוא שלא לקי</w:t>
      </w:r>
      <w:r w:rsidRPr="006C4202">
        <w:rPr>
          <w:rStyle w:val="default"/>
          <w:rFonts w:cs="FrankRuehl"/>
          <w:vanish/>
          <w:sz w:val="22"/>
          <w:szCs w:val="22"/>
          <w:shd w:val="clear" w:color="auto" w:fill="FFFF99"/>
          <w:rtl/>
        </w:rPr>
        <w:t>י</w:t>
      </w:r>
      <w:r w:rsidRPr="006C4202">
        <w:rPr>
          <w:rStyle w:val="default"/>
          <w:rFonts w:cs="FrankRuehl" w:hint="cs"/>
          <w:vanish/>
          <w:sz w:val="22"/>
          <w:szCs w:val="22"/>
          <w:shd w:val="clear" w:color="auto" w:fill="FFFF99"/>
          <w:rtl/>
        </w:rPr>
        <w:t>ם</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את החיוב במידה שלא שולם לו חלק</w:t>
      </w:r>
      <w:r w:rsidRPr="006C4202">
        <w:rPr>
          <w:rStyle w:val="default"/>
          <w:rFonts w:cs="FrankRuehl"/>
          <w:vanish/>
          <w:sz w:val="22"/>
          <w:szCs w:val="22"/>
          <w:shd w:val="clear" w:color="auto" w:fill="FFFF99"/>
          <w:rtl/>
        </w:rPr>
        <w:t>ם</w:t>
      </w:r>
      <w:r w:rsidRPr="006C4202">
        <w:rPr>
          <w:rStyle w:val="default"/>
          <w:rFonts w:cs="FrankRuehl" w:hint="cs"/>
          <w:vanish/>
          <w:sz w:val="22"/>
          <w:szCs w:val="22"/>
          <w:shd w:val="clear" w:color="auto" w:fill="FFFF99"/>
          <w:rtl/>
        </w:rPr>
        <w:t xml:space="preserve"> של יתר בעלי המפעלים בהוצאות המשוערות של קיום החיוב לפי שאישרה אותן </w:t>
      </w:r>
      <w:r w:rsidRPr="006C4202">
        <w:rPr>
          <w:rStyle w:val="default"/>
          <w:rFonts w:cs="FrankRuehl" w:hint="cs"/>
          <w:strike/>
          <w:vanish/>
          <w:sz w:val="22"/>
          <w:szCs w:val="22"/>
          <w:shd w:val="clear" w:color="auto" w:fill="FFFF99"/>
          <w:rtl/>
        </w:rPr>
        <w:t>הרשות המוסמכת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הרשות הקובעת</w:t>
      </w:r>
      <w:r w:rsidRPr="006C4202">
        <w:rPr>
          <w:rStyle w:val="default"/>
          <w:rFonts w:cs="FrankRuehl" w:hint="cs"/>
          <w:vanish/>
          <w:sz w:val="22"/>
          <w:szCs w:val="22"/>
          <w:shd w:val="clear" w:color="auto" w:fill="FFFF99"/>
          <w:rtl/>
        </w:rPr>
        <w:t>;</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(2)</w:t>
      </w:r>
      <w:r w:rsidRPr="006C4202">
        <w:rPr>
          <w:rStyle w:val="default"/>
          <w:rFonts w:cs="FrankRuehl"/>
          <w:vanish/>
          <w:sz w:val="22"/>
          <w:szCs w:val="22"/>
          <w:shd w:val="clear" w:color="auto" w:fill="FFFF99"/>
          <w:rtl/>
        </w:rPr>
        <w:tab/>
        <w:t>נ</w:t>
      </w:r>
      <w:r w:rsidRPr="006C4202">
        <w:rPr>
          <w:rStyle w:val="default"/>
          <w:rFonts w:cs="FrankRuehl" w:hint="cs"/>
          <w:vanish/>
          <w:sz w:val="22"/>
          <w:szCs w:val="22"/>
          <w:shd w:val="clear" w:color="auto" w:fill="FFFF99"/>
          <w:rtl/>
        </w:rPr>
        <w:t xml:space="preserve">מסרה </w:t>
      </w:r>
      <w:r w:rsidRPr="006C4202">
        <w:rPr>
          <w:rStyle w:val="default"/>
          <w:rFonts w:cs="FrankRuehl" w:hint="cs"/>
          <w:strike/>
          <w:vanish/>
          <w:sz w:val="22"/>
          <w:szCs w:val="22"/>
          <w:shd w:val="clear" w:color="auto" w:fill="FFFF99"/>
          <w:rtl/>
        </w:rPr>
        <w:t>לרשות המוסמכת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לרשות הקובעת</w:t>
      </w:r>
      <w:r w:rsidRPr="006C4202">
        <w:rPr>
          <w:rStyle w:val="default"/>
          <w:rFonts w:cs="FrankRuehl" w:hint="cs"/>
          <w:vanish/>
          <w:sz w:val="22"/>
          <w:szCs w:val="22"/>
          <w:shd w:val="clear" w:color="auto" w:fill="FFFF99"/>
          <w:rtl/>
        </w:rPr>
        <w:t xml:space="preserve"> הודעת בעל מפעל לפי סעיף זה, רשאית היא למנות אדם, לרבות אותו בעל מפעל עצמו (להלן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גובה), לגב</w:t>
      </w:r>
      <w:r w:rsidRPr="006C4202">
        <w:rPr>
          <w:rStyle w:val="default"/>
          <w:rFonts w:cs="FrankRuehl"/>
          <w:vanish/>
          <w:sz w:val="22"/>
          <w:szCs w:val="22"/>
          <w:shd w:val="clear" w:color="auto" w:fill="FFFF99"/>
          <w:rtl/>
        </w:rPr>
        <w:t>ות</w:t>
      </w:r>
      <w:r w:rsidRPr="006C4202">
        <w:rPr>
          <w:rStyle w:val="default"/>
          <w:rFonts w:cs="FrankRuehl" w:hint="cs"/>
          <w:vanish/>
          <w:sz w:val="22"/>
          <w:szCs w:val="22"/>
          <w:shd w:val="clear" w:color="auto" w:fill="FFFF99"/>
          <w:rtl/>
        </w:rPr>
        <w:t xml:space="preserve"> את חלקם של יתר בעלי המפעלים הנוגעים בדבר בהוצאות המשוערות כפי שאושרו לפי סעיף זה, ולתת לגובה הוראות לגביה ולמסירת הפדיון לידי בעל המפעל שעליו הוטל החיוב;</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(3)</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יתה </w:t>
      </w:r>
      <w:r w:rsidRPr="006C4202">
        <w:rPr>
          <w:rStyle w:val="default"/>
          <w:rFonts w:cs="FrankRuehl" w:hint="cs"/>
          <w:strike/>
          <w:vanish/>
          <w:sz w:val="22"/>
          <w:szCs w:val="22"/>
          <w:shd w:val="clear" w:color="auto" w:fill="FFFF99"/>
          <w:rtl/>
        </w:rPr>
        <w:t>הרשות המוסמכת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הרשות הקובעת</w:t>
      </w:r>
      <w:r w:rsidRPr="006C4202">
        <w:rPr>
          <w:rStyle w:val="default"/>
          <w:rFonts w:cs="FrankRuehl" w:hint="cs"/>
          <w:vanish/>
          <w:sz w:val="22"/>
          <w:szCs w:val="22"/>
          <w:shd w:val="clear" w:color="auto" w:fill="FFFF99"/>
          <w:rtl/>
        </w:rPr>
        <w:t xml:space="preserve"> סבורה כי גביית חלקיהם של בעלי המפעלים החייבים להשתתף בהוצאות המשוערות כאמור כ</w:t>
      </w:r>
      <w:r w:rsidRPr="006C4202">
        <w:rPr>
          <w:rStyle w:val="default"/>
          <w:rFonts w:cs="FrankRuehl"/>
          <w:vanish/>
          <w:sz w:val="22"/>
          <w:szCs w:val="22"/>
          <w:shd w:val="clear" w:color="auto" w:fill="FFFF99"/>
          <w:rtl/>
        </w:rPr>
        <w:t>רו</w:t>
      </w:r>
      <w:r w:rsidRPr="006C4202">
        <w:rPr>
          <w:rStyle w:val="default"/>
          <w:rFonts w:cs="FrankRuehl" w:hint="cs"/>
          <w:vanish/>
          <w:sz w:val="22"/>
          <w:szCs w:val="22"/>
          <w:shd w:val="clear" w:color="auto" w:fill="FFFF99"/>
          <w:rtl/>
        </w:rPr>
        <w:t xml:space="preserve">כה בטרחה רבה, רשאית היא לקבוע </w:t>
      </w:r>
      <w:r w:rsidRPr="006C4202">
        <w:rPr>
          <w:rStyle w:val="default"/>
          <w:rFonts w:cs="FrankRuehl"/>
          <w:vanish/>
          <w:sz w:val="22"/>
          <w:szCs w:val="22"/>
          <w:shd w:val="clear" w:color="auto" w:fill="FFFF99"/>
          <w:rtl/>
        </w:rPr>
        <w:t>כ</w:t>
      </w:r>
      <w:r w:rsidRPr="006C4202">
        <w:rPr>
          <w:rStyle w:val="default"/>
          <w:rFonts w:cs="FrankRuehl" w:hint="cs"/>
          <w:vanish/>
          <w:sz w:val="22"/>
          <w:szCs w:val="22"/>
          <w:shd w:val="clear" w:color="auto" w:fill="FFFF99"/>
          <w:rtl/>
        </w:rPr>
        <w:t>י הגובה זכאי לשכר גביה, בשיעור שתקבע, ודין השכר, לענין גבייתו, כדין</w:t>
      </w:r>
      <w:r w:rsidRPr="006C4202">
        <w:rPr>
          <w:rStyle w:val="default"/>
          <w:rFonts w:cs="FrankRuehl"/>
          <w:vanish/>
          <w:sz w:val="22"/>
          <w:szCs w:val="22"/>
          <w:shd w:val="clear" w:color="auto" w:fill="FFFF99"/>
          <w:rtl/>
        </w:rPr>
        <w:t xml:space="preserve"> ה</w:t>
      </w:r>
      <w:r w:rsidRPr="006C4202">
        <w:rPr>
          <w:rStyle w:val="default"/>
          <w:rFonts w:cs="FrankRuehl" w:hint="cs"/>
          <w:vanish/>
          <w:sz w:val="22"/>
          <w:szCs w:val="22"/>
          <w:shd w:val="clear" w:color="auto" w:fill="FFFF99"/>
          <w:rtl/>
        </w:rPr>
        <w:t>הוצאות;</w:t>
      </w:r>
    </w:p>
    <w:p w:rsidR="00CD44EC" w:rsidRPr="006C4202" w:rsidRDefault="00CD44EC">
      <w:pPr>
        <w:pStyle w:val="P22"/>
        <w:spacing w:before="0"/>
        <w:ind w:left="1021"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(4)</w:t>
      </w:r>
      <w:r w:rsidRPr="006C4202">
        <w:rPr>
          <w:rStyle w:val="default"/>
          <w:rFonts w:cs="FrankRuehl"/>
          <w:vanish/>
          <w:sz w:val="22"/>
          <w:szCs w:val="22"/>
          <w:shd w:val="clear" w:color="auto" w:fill="FFFF99"/>
          <w:rtl/>
        </w:rPr>
        <w:tab/>
        <w:t>א</w:t>
      </w:r>
      <w:r w:rsidRPr="006C4202">
        <w:rPr>
          <w:rStyle w:val="default"/>
          <w:rFonts w:cs="FrankRuehl" w:hint="cs"/>
          <w:vanish/>
          <w:sz w:val="22"/>
          <w:szCs w:val="22"/>
          <w:shd w:val="clear" w:color="auto" w:fill="FFFF99"/>
          <w:rtl/>
        </w:rPr>
        <w:t xml:space="preserve">ישרה </w:t>
      </w:r>
      <w:r w:rsidRPr="006C4202">
        <w:rPr>
          <w:rStyle w:val="default"/>
          <w:rFonts w:cs="FrankRuehl" w:hint="cs"/>
          <w:strike/>
          <w:vanish/>
          <w:sz w:val="22"/>
          <w:szCs w:val="22"/>
          <w:shd w:val="clear" w:color="auto" w:fill="FFFF99"/>
          <w:rtl/>
        </w:rPr>
        <w:t>הרשות המוסמכת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הרשות הקובעת</w:t>
      </w:r>
      <w:r w:rsidRPr="006C4202">
        <w:rPr>
          <w:rStyle w:val="default"/>
          <w:rFonts w:cs="FrankRuehl" w:hint="cs"/>
          <w:vanish/>
          <w:sz w:val="22"/>
          <w:szCs w:val="22"/>
          <w:shd w:val="clear" w:color="auto" w:fill="FFFF99"/>
          <w:rtl/>
        </w:rPr>
        <w:t xml:space="preserve"> בתעודה את הסכום הניתן לגביה מבעל מפעל פלוני לפי סעיף זה, יחולו על גביית הסכום שאושר כאמור הוראות פקודת המסים (גביה), למעט </w:t>
      </w:r>
      <w:r w:rsidRPr="006C4202">
        <w:rPr>
          <w:rStyle w:val="default"/>
          <w:rFonts w:cs="FrankRuehl"/>
          <w:vanish/>
          <w:sz w:val="22"/>
          <w:szCs w:val="22"/>
          <w:shd w:val="clear" w:color="auto" w:fill="FFFF99"/>
          <w:rtl/>
        </w:rPr>
        <w:t>סע</w:t>
      </w:r>
      <w:r w:rsidRPr="006C4202">
        <w:rPr>
          <w:rStyle w:val="default"/>
          <w:rFonts w:cs="FrankRuehl" w:hint="cs"/>
          <w:vanish/>
          <w:sz w:val="22"/>
          <w:szCs w:val="22"/>
          <w:shd w:val="clear" w:color="auto" w:fill="FFFF99"/>
          <w:rtl/>
        </w:rPr>
        <w:t>יף 12 שבה.</w:t>
      </w:r>
    </w:p>
    <w:p w:rsidR="00B85BB1" w:rsidRPr="006C4202" w:rsidRDefault="00B85BB1" w:rsidP="00B85BB1">
      <w:pPr>
        <w:pStyle w:val="P00"/>
        <w:spacing w:before="0"/>
        <w:ind w:left="0" w:right="1134"/>
        <w:rPr>
          <w:rStyle w:val="default"/>
          <w:rFonts w:cs="FrankRuehl" w:hint="cs"/>
          <w:vanish/>
          <w:sz w:val="20"/>
          <w:szCs w:val="20"/>
          <w:shd w:val="clear" w:color="auto" w:fill="FFFF99"/>
          <w:rtl/>
        </w:rPr>
      </w:pPr>
    </w:p>
    <w:p w:rsidR="00B85BB1" w:rsidRPr="006C4202" w:rsidRDefault="00B85BB1" w:rsidP="00B85BB1">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hyperlink r:id="rId291"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788 (</w:t>
      </w:r>
      <w:hyperlink r:id="rId292"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B85BB1" w:rsidRPr="00B85BB1" w:rsidRDefault="00B85BB1" w:rsidP="00B85BB1">
      <w:pPr>
        <w:pStyle w:val="P00"/>
        <w:ind w:left="0" w:right="1134"/>
        <w:rPr>
          <w:rStyle w:val="default"/>
          <w:rFonts w:cs="FrankRuehl"/>
          <w:sz w:val="2"/>
          <w:szCs w:val="2"/>
          <w:shd w:val="clear" w:color="auto" w:fill="FFFF99"/>
          <w:rtl/>
        </w:rPr>
      </w:pPr>
      <w:r w:rsidRPr="006C4202">
        <w:rPr>
          <w:rStyle w:val="big-number"/>
          <w:rFonts w:cs="FrankRuehl"/>
          <w:vanish/>
          <w:sz w:val="22"/>
          <w:szCs w:val="22"/>
          <w:shd w:val="clear" w:color="auto" w:fill="FFFF99"/>
          <w:rtl/>
        </w:rPr>
        <w:t>20</w:t>
      </w:r>
      <w:r w:rsidRPr="006C4202">
        <w:rPr>
          <w:rStyle w:val="default"/>
          <w:rFonts w:cs="FrankRuehl"/>
          <w:vanish/>
          <w:sz w:val="22"/>
          <w:szCs w:val="22"/>
          <w:shd w:val="clear" w:color="auto" w:fill="FFFF99"/>
          <w:rtl/>
        </w:rPr>
        <w:t>ח.</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וטל לפי סעיף 20ז(1) על בעל מפעל חיוב בדבר החזקת ציוד או התקנתו ובדבר אימוני עובדים על מנת שישרתו גם </w:t>
      </w:r>
      <w:r w:rsidRPr="006C4202">
        <w:rPr>
          <w:rStyle w:val="default"/>
          <w:rFonts w:cs="FrankRuehl" w:hint="cs"/>
          <w:strike/>
          <w:vanish/>
          <w:sz w:val="22"/>
          <w:szCs w:val="22"/>
          <w:shd w:val="clear" w:color="auto" w:fill="FFFF99"/>
          <w:rtl/>
        </w:rPr>
        <w:t>מפעלים אחרים שבאותו מבנה</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קבוצת מפעלים</w:t>
      </w:r>
      <w:r w:rsidRPr="006C4202">
        <w:rPr>
          <w:rStyle w:val="default"/>
          <w:rFonts w:cs="FrankRuehl" w:hint="cs"/>
          <w:vanish/>
          <w:sz w:val="22"/>
          <w:szCs w:val="22"/>
          <w:shd w:val="clear" w:color="auto" w:fill="FFFF99"/>
          <w:rtl/>
        </w:rPr>
        <w:t>, יחולו הוראות אלה:</w:t>
      </w:r>
      <w:bookmarkEnd w:id="124"/>
    </w:p>
    <w:p w:rsidR="00CD44EC" w:rsidRDefault="00CD44EC">
      <w:pPr>
        <w:pStyle w:val="P00"/>
        <w:spacing w:before="72"/>
        <w:ind w:left="0" w:right="1134"/>
        <w:rPr>
          <w:rStyle w:val="default"/>
          <w:rFonts w:cs="FrankRuehl" w:hint="cs"/>
          <w:rtl/>
        </w:rPr>
      </w:pPr>
      <w:bookmarkStart w:id="125" w:name="Seif50"/>
      <w:bookmarkEnd w:id="125"/>
      <w:r>
        <w:rPr>
          <w:lang w:val="he-IL"/>
        </w:rPr>
        <w:pict>
          <v:rect id="_x0000_s2163" style="position:absolute;left:0;text-align:left;margin-left:464.5pt;margin-top:8.05pt;width:75.05pt;height:36.6pt;z-index:251642368"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sz w:val="18"/>
                      <w:szCs w:val="18"/>
                      <w:rtl/>
                    </w:rPr>
                    <w:t>די</w:t>
                  </w:r>
                  <w:r>
                    <w:rPr>
                      <w:rFonts w:cs="Miriam" w:hint="cs"/>
                      <w:sz w:val="18"/>
                      <w:szCs w:val="18"/>
                      <w:rtl/>
                    </w:rPr>
                    <w:t xml:space="preserve">ן האימונים </w:t>
                  </w:r>
                  <w:r>
                    <w:rPr>
                      <w:rFonts w:cs="Miriam"/>
                      <w:sz w:val="18"/>
                      <w:szCs w:val="18"/>
                      <w:rtl/>
                    </w:rPr>
                    <w:t>כד</w:t>
                  </w:r>
                  <w:r>
                    <w:rPr>
                      <w:rFonts w:cs="Miriam" w:hint="cs"/>
                      <w:sz w:val="18"/>
                      <w:szCs w:val="18"/>
                      <w:rtl/>
                    </w:rPr>
                    <w:t>ין עבודה</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b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rect>
        </w:pict>
      </w:r>
      <w:r>
        <w:rPr>
          <w:rStyle w:val="big-number"/>
          <w:rFonts w:cs="Miriam"/>
          <w:rtl/>
        </w:rPr>
        <w:t>20</w:t>
      </w:r>
      <w:r>
        <w:rPr>
          <w:rStyle w:val="default"/>
          <w:rFonts w:cs="FrankRuehl"/>
          <w:rtl/>
        </w:rPr>
        <w:t>ט.</w:t>
      </w:r>
      <w:r>
        <w:rPr>
          <w:rStyle w:val="default"/>
          <w:rFonts w:cs="FrankRuehl"/>
          <w:rtl/>
        </w:rPr>
        <w:tab/>
        <w:t>ד</w:t>
      </w:r>
      <w:r>
        <w:rPr>
          <w:rStyle w:val="default"/>
          <w:rFonts w:cs="FrankRuehl" w:hint="cs"/>
          <w:rtl/>
        </w:rPr>
        <w:t>ין האימונים של עובד לפי פרק זה, לרבות הדרכה, לכל דבר כדין עבודה במפעל שבו הוא עובד.</w:t>
      </w:r>
    </w:p>
    <w:p w:rsidR="00CD44EC" w:rsidRPr="006C4202" w:rsidRDefault="00CD44EC">
      <w:pPr>
        <w:pStyle w:val="P00"/>
        <w:spacing w:before="0"/>
        <w:ind w:left="0" w:right="1134"/>
        <w:rPr>
          <w:rFonts w:cs="FrankRuehl" w:hint="cs"/>
          <w:b/>
          <w:bCs/>
          <w:vanish/>
          <w:szCs w:val="20"/>
          <w:shd w:val="clear" w:color="auto" w:fill="FFFF99"/>
          <w:rtl/>
        </w:rPr>
      </w:pPr>
      <w:bookmarkStart w:id="126" w:name="Rov200"/>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93"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163 (</w:t>
      </w:r>
      <w:hyperlink r:id="rId294"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20ט</w:t>
      </w:r>
      <w:bookmarkEnd w:id="126"/>
    </w:p>
    <w:p w:rsidR="00CD44EC" w:rsidRDefault="00CD44EC">
      <w:pPr>
        <w:pStyle w:val="P00"/>
        <w:spacing w:before="72"/>
        <w:ind w:left="0" w:right="1134"/>
        <w:rPr>
          <w:rStyle w:val="default"/>
          <w:rFonts w:cs="FrankRuehl" w:hint="cs"/>
          <w:rtl/>
        </w:rPr>
      </w:pPr>
    </w:p>
    <w:p w:rsidR="00CD44EC" w:rsidRDefault="00CD44EC" w:rsidP="00B85BB1">
      <w:pPr>
        <w:pStyle w:val="P00"/>
        <w:spacing w:before="72"/>
        <w:ind w:left="0" w:right="1134"/>
        <w:rPr>
          <w:rStyle w:val="default"/>
          <w:rFonts w:cs="FrankRuehl" w:hint="cs"/>
          <w:rtl/>
        </w:rPr>
      </w:pPr>
      <w:r>
        <w:rPr>
          <w:lang w:val="he-IL"/>
        </w:rPr>
        <w:pict>
          <v:rect id="_x0000_s2164" style="position:absolute;left:0;text-align:left;margin-left:464.5pt;margin-top:8.05pt;width:75.05pt;height:17.5pt;z-index:251643392" o:allowincell="f" filled="f" stroked="f" strokecolor="lime" strokeweight=".25pt">
            <v:textbox inset="0,0,0,0">
              <w:txbxContent>
                <w:p w:rsidR="00B56D9C" w:rsidRDefault="00B56D9C">
                  <w:pPr>
                    <w:spacing w:line="160" w:lineRule="exact"/>
                    <w:jc w:val="left"/>
                    <w:rPr>
                      <w:rFonts w:cs="Miriam" w:hint="cs"/>
                      <w:noProof/>
                      <w:sz w:val="18"/>
                      <w:szCs w:val="18"/>
                      <w:rtl/>
                    </w:rPr>
                  </w:pPr>
                  <w:r>
                    <w:rPr>
                      <w:rFonts w:cs="Miriam" w:hint="cs"/>
                      <w:sz w:val="18"/>
                      <w:szCs w:val="18"/>
                      <w:rtl/>
                    </w:rPr>
                    <w:t>(תיקון מס' 15) תשע"א-2011</w:t>
                  </w:r>
                </w:p>
              </w:txbxContent>
            </v:textbox>
            <w10:anchorlock/>
          </v:rect>
        </w:pict>
      </w:r>
      <w:r>
        <w:rPr>
          <w:rStyle w:val="big-number"/>
          <w:rFonts w:cs="Miriam"/>
          <w:rtl/>
        </w:rPr>
        <w:t>20</w:t>
      </w:r>
      <w:r>
        <w:rPr>
          <w:rStyle w:val="default"/>
          <w:rFonts w:cs="FrankRuehl"/>
          <w:rtl/>
        </w:rPr>
        <w:t>י.</w:t>
      </w:r>
      <w:r>
        <w:rPr>
          <w:rStyle w:val="default"/>
          <w:rFonts w:cs="FrankRuehl"/>
          <w:rtl/>
        </w:rPr>
        <w:tab/>
      </w:r>
      <w:r w:rsidR="00B85BB1">
        <w:rPr>
          <w:rStyle w:val="default"/>
          <w:rFonts w:cs="FrankRuehl" w:hint="cs"/>
          <w:rtl/>
        </w:rPr>
        <w:t>(בוטל)</w:t>
      </w:r>
      <w:r>
        <w:rPr>
          <w:rStyle w:val="default"/>
          <w:rFonts w:cs="FrankRuehl" w:hint="cs"/>
          <w:rtl/>
        </w:rPr>
        <w:t>.</w:t>
      </w:r>
    </w:p>
    <w:p w:rsidR="00CD44EC" w:rsidRPr="006C4202" w:rsidRDefault="00CD44EC">
      <w:pPr>
        <w:pStyle w:val="P00"/>
        <w:spacing w:before="0"/>
        <w:ind w:left="0" w:right="1134"/>
        <w:rPr>
          <w:rFonts w:cs="FrankRuehl" w:hint="cs"/>
          <w:b/>
          <w:bCs/>
          <w:vanish/>
          <w:szCs w:val="20"/>
          <w:shd w:val="clear" w:color="auto" w:fill="FFFF99"/>
          <w:rtl/>
        </w:rPr>
      </w:pPr>
      <w:bookmarkStart w:id="127" w:name="Rov257"/>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295"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10 (</w:t>
      </w:r>
      <w:hyperlink r:id="rId296"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297"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הוספת סעיף 20י</w:t>
      </w:r>
    </w:p>
    <w:p w:rsidR="00B85BB1" w:rsidRPr="006C4202" w:rsidRDefault="00B85BB1" w:rsidP="00B85BB1">
      <w:pPr>
        <w:pStyle w:val="P00"/>
        <w:spacing w:before="0"/>
        <w:ind w:left="0" w:right="1134"/>
        <w:rPr>
          <w:rStyle w:val="default"/>
          <w:rFonts w:cs="FrankRuehl" w:hint="cs"/>
          <w:vanish/>
          <w:sz w:val="20"/>
          <w:szCs w:val="20"/>
          <w:shd w:val="clear" w:color="auto" w:fill="FFFF99"/>
          <w:rtl/>
        </w:rPr>
      </w:pPr>
    </w:p>
    <w:p w:rsidR="00B85BB1" w:rsidRPr="006C4202" w:rsidRDefault="00B85BB1" w:rsidP="00B85BB1">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hyperlink r:id="rId298"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788 (</w:t>
      </w:r>
      <w:hyperlink r:id="rId299"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ביטול סעיף 20י</w:t>
      </w:r>
    </w:p>
    <w:p w:rsidR="00B85BB1" w:rsidRPr="006C4202" w:rsidRDefault="00B85BB1" w:rsidP="00B85BB1">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B85BB1" w:rsidRPr="006C4202" w:rsidRDefault="00B85BB1" w:rsidP="00B85BB1">
      <w:pPr>
        <w:pStyle w:val="P00"/>
        <w:ind w:left="0" w:right="1134"/>
        <w:rPr>
          <w:rStyle w:val="big-number"/>
          <w:rFonts w:cs="Miriam" w:hint="cs"/>
          <w:strike/>
          <w:vanish/>
          <w:sz w:val="16"/>
          <w:szCs w:val="16"/>
          <w:shd w:val="clear" w:color="auto" w:fill="FFFF99"/>
          <w:rtl/>
        </w:rPr>
      </w:pPr>
      <w:r w:rsidRPr="006C4202">
        <w:rPr>
          <w:rStyle w:val="big-number"/>
          <w:rFonts w:cs="Miriam" w:hint="cs"/>
          <w:strike/>
          <w:vanish/>
          <w:sz w:val="16"/>
          <w:szCs w:val="16"/>
          <w:shd w:val="clear" w:color="auto" w:fill="FFFF99"/>
          <w:rtl/>
        </w:rPr>
        <w:t>ציוד במפעלים שאינם במבנה אחד</w:t>
      </w:r>
    </w:p>
    <w:p w:rsidR="00B85BB1" w:rsidRPr="00B85BB1" w:rsidRDefault="00B85BB1" w:rsidP="00B85BB1">
      <w:pPr>
        <w:pStyle w:val="P00"/>
        <w:spacing w:before="0"/>
        <w:ind w:left="0" w:right="1134"/>
        <w:rPr>
          <w:rStyle w:val="default"/>
          <w:rFonts w:cs="FrankRuehl" w:hint="cs"/>
          <w:strike/>
          <w:sz w:val="2"/>
          <w:szCs w:val="2"/>
          <w:rtl/>
        </w:rPr>
      </w:pPr>
      <w:r w:rsidRPr="006C4202">
        <w:rPr>
          <w:rStyle w:val="big-number"/>
          <w:rFonts w:cs="FrankRuehl"/>
          <w:strike/>
          <w:vanish/>
          <w:sz w:val="22"/>
          <w:szCs w:val="22"/>
          <w:shd w:val="clear" w:color="auto" w:fill="FFFF99"/>
          <w:rtl/>
        </w:rPr>
        <w:t>20</w:t>
      </w:r>
      <w:r w:rsidRPr="006C4202">
        <w:rPr>
          <w:rStyle w:val="default"/>
          <w:rFonts w:cs="FrankRuehl"/>
          <w:strike/>
          <w:vanish/>
          <w:sz w:val="22"/>
          <w:szCs w:val="22"/>
          <w:shd w:val="clear" w:color="auto" w:fill="FFFF99"/>
          <w:rtl/>
        </w:rPr>
        <w:t>י.</w:t>
      </w:r>
      <w:r w:rsidRPr="006C4202">
        <w:rPr>
          <w:rStyle w:val="default"/>
          <w:rFonts w:cs="FrankRuehl"/>
          <w:strike/>
          <w:vanish/>
          <w:sz w:val="22"/>
          <w:szCs w:val="22"/>
          <w:shd w:val="clear" w:color="auto" w:fill="FFFF99"/>
          <w:rtl/>
        </w:rPr>
        <w:tab/>
        <w:t>ש</w:t>
      </w:r>
      <w:r w:rsidRPr="006C4202">
        <w:rPr>
          <w:rStyle w:val="default"/>
          <w:rFonts w:cs="FrankRuehl" w:hint="cs"/>
          <w:strike/>
          <w:vanish/>
          <w:sz w:val="22"/>
          <w:szCs w:val="22"/>
          <w:shd w:val="clear" w:color="auto" w:fill="FFFF99"/>
          <w:rtl/>
        </w:rPr>
        <w:t>ר הבטחון רשאי בצו להורות שציוד או סוגי ציוד שנועדו לדעתו לצרכי ההתגוננות האזרחית של כמה מפעלים</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 xml:space="preserve">שאינם במבנה אחד יירכשו, יותקנו, יופעלו או יוחזקו, </w:t>
      </w:r>
      <w:r w:rsidRPr="006C4202">
        <w:rPr>
          <w:rStyle w:val="default"/>
          <w:rFonts w:cs="FrankRuehl"/>
          <w:strike/>
          <w:vanish/>
          <w:sz w:val="22"/>
          <w:szCs w:val="22"/>
          <w:shd w:val="clear" w:color="auto" w:fill="FFFF99"/>
          <w:rtl/>
        </w:rPr>
        <w:t>כפ</w:t>
      </w:r>
      <w:r w:rsidRPr="006C4202">
        <w:rPr>
          <w:rStyle w:val="default"/>
          <w:rFonts w:cs="FrankRuehl" w:hint="cs"/>
          <w:strike/>
          <w:vanish/>
          <w:sz w:val="22"/>
          <w:szCs w:val="22"/>
          <w:shd w:val="clear" w:color="auto" w:fill="FFFF99"/>
          <w:rtl/>
        </w:rPr>
        <w:t>י שיפרט בצו ובמועד שיקבע בו, בידי אחד מבעלי המפעלים או בידי הרשות הקובעת; הוטל ביצועו של הצו על בעל מפעל, יחול סעיף 20ח.</w:t>
      </w:r>
      <w:bookmarkEnd w:id="127"/>
    </w:p>
    <w:p w:rsidR="00CD44EC" w:rsidRDefault="00CD44EC" w:rsidP="00B85BB1">
      <w:pPr>
        <w:pStyle w:val="P00"/>
        <w:spacing w:before="72"/>
        <w:ind w:left="0" w:right="1134"/>
        <w:rPr>
          <w:rStyle w:val="default"/>
          <w:rFonts w:cs="FrankRuehl" w:hint="cs"/>
          <w:rtl/>
        </w:rPr>
      </w:pPr>
      <w:bookmarkStart w:id="128" w:name="Seif51"/>
      <w:bookmarkEnd w:id="128"/>
      <w:r>
        <w:rPr>
          <w:lang w:val="he-IL"/>
        </w:rPr>
        <w:pict>
          <v:rect id="_x0000_s2165" style="position:absolute;left:0;text-align:left;margin-left:464.5pt;margin-top:8.05pt;width:75.05pt;height:52.55pt;z-index:251644416"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הו</w:t>
                  </w:r>
                  <w:r>
                    <w:rPr>
                      <w:rFonts w:cs="Miriam" w:hint="cs"/>
                      <w:sz w:val="18"/>
                      <w:szCs w:val="18"/>
                      <w:rtl/>
                    </w:rPr>
                    <w:t>צאות הרשות הקובעת</w:t>
                  </w:r>
                </w:p>
                <w:p w:rsidR="00B56D9C" w:rsidRDefault="00B56D9C">
                  <w:pPr>
                    <w:spacing w:line="160" w:lineRule="exact"/>
                    <w:jc w:val="left"/>
                    <w:rPr>
                      <w:rFonts w:cs="Miriam"/>
                      <w:sz w:val="18"/>
                      <w:szCs w:val="18"/>
                      <w:rtl/>
                    </w:rPr>
                  </w:pPr>
                  <w:r>
                    <w:rPr>
                      <w:rFonts w:cs="Miriam"/>
                      <w:sz w:val="18"/>
                      <w:szCs w:val="18"/>
                      <w:rtl/>
                    </w:rPr>
                    <w:t>(תיקון מס' 7)</w:t>
                  </w:r>
                  <w:r>
                    <w:rPr>
                      <w:rFonts w:cs="Miriam" w:hint="cs"/>
                      <w:sz w:val="18"/>
                      <w:szCs w:val="18"/>
                      <w:rtl/>
                    </w:rPr>
                    <w:t xml:space="preserve"> </w:t>
                  </w:r>
                </w:p>
                <w:p w:rsidR="00B56D9C" w:rsidRDefault="00B56D9C">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1977</w:t>
                  </w:r>
                </w:p>
                <w:p w:rsidR="00B56D9C" w:rsidRDefault="00B56D9C" w:rsidP="00B85BB1">
                  <w:pPr>
                    <w:spacing w:line="160" w:lineRule="exact"/>
                    <w:jc w:val="left"/>
                    <w:rPr>
                      <w:rFonts w:cs="Miriam" w:hint="cs"/>
                      <w:noProof/>
                      <w:sz w:val="18"/>
                      <w:szCs w:val="18"/>
                      <w:rtl/>
                    </w:rPr>
                  </w:pPr>
                  <w:r>
                    <w:rPr>
                      <w:rFonts w:cs="Miriam" w:hint="cs"/>
                      <w:sz w:val="18"/>
                      <w:szCs w:val="18"/>
                      <w:rtl/>
                    </w:rPr>
                    <w:t>(תיקון מס' 15) תשע"א-2011</w:t>
                  </w:r>
                </w:p>
              </w:txbxContent>
            </v:textbox>
            <w10:anchorlock/>
          </v:rect>
        </w:pict>
      </w:r>
      <w:r>
        <w:rPr>
          <w:rStyle w:val="big-number"/>
          <w:rFonts w:cs="Miriam"/>
          <w:rtl/>
        </w:rPr>
        <w:t>20</w:t>
      </w:r>
      <w:r>
        <w:rPr>
          <w:rStyle w:val="default"/>
          <w:rFonts w:cs="FrankRuehl"/>
          <w:rtl/>
        </w:rPr>
        <w:t>יא</w:t>
      </w:r>
      <w:r>
        <w:rPr>
          <w:rStyle w:val="default"/>
          <w:rFonts w:cs="FrankRuehl" w:hint="cs"/>
          <w:rtl/>
        </w:rPr>
        <w:t>.</w:t>
      </w:r>
      <w:r>
        <w:rPr>
          <w:rStyle w:val="default"/>
          <w:rFonts w:cs="FrankRuehl"/>
          <w:rtl/>
        </w:rPr>
        <w:tab/>
        <w:t>ב</w:t>
      </w:r>
      <w:r>
        <w:rPr>
          <w:rStyle w:val="default"/>
          <w:rFonts w:cs="FrankRuehl" w:hint="cs"/>
          <w:rtl/>
        </w:rPr>
        <w:t xml:space="preserve">יצעה הרשות הקובעת צו לפי סעיף 20ז(ב), רשאית היא לגבות את הוצאות הביצוע מבעל המפעל הנוגע בדבר, ואם היו נוגעים בדבר כמה </w:t>
      </w:r>
      <w:r>
        <w:rPr>
          <w:rStyle w:val="default"/>
          <w:rFonts w:cs="FrankRuehl"/>
          <w:rtl/>
        </w:rPr>
        <w:t>מפ</w:t>
      </w:r>
      <w:r>
        <w:rPr>
          <w:rStyle w:val="default"/>
          <w:rFonts w:cs="FrankRuehl" w:hint="cs"/>
          <w:rtl/>
        </w:rPr>
        <w:t xml:space="preserve">עלים </w:t>
      </w:r>
      <w:r>
        <w:rPr>
          <w:rStyle w:val="default"/>
          <w:rFonts w:cs="FrankRuehl"/>
          <w:rtl/>
        </w:rPr>
        <w:t xml:space="preserve">– </w:t>
      </w:r>
      <w:r>
        <w:rPr>
          <w:rStyle w:val="default"/>
          <w:rFonts w:cs="FrankRuehl" w:hint="cs"/>
          <w:rtl/>
        </w:rPr>
        <w:t>מכל אחד מבעליהם חלק מההוצאות שיחסו לסך כל ההוצאות כיחס מספר העובדים המועסקים במפעלו בשעת מתן הצו למספר כל העובדים המועסקים אותה שעה בכל המפעלים הנוגעי</w:t>
      </w:r>
      <w:r>
        <w:rPr>
          <w:rStyle w:val="default"/>
          <w:rFonts w:cs="FrankRuehl"/>
          <w:rtl/>
        </w:rPr>
        <w:t>ם</w:t>
      </w:r>
      <w:r>
        <w:rPr>
          <w:rStyle w:val="default"/>
          <w:rFonts w:cs="FrankRuehl" w:hint="cs"/>
          <w:rtl/>
        </w:rPr>
        <w:t xml:space="preserve"> בדבר; על גביית ההוצאות תחול פקודת המסים (גביה).</w:t>
      </w:r>
    </w:p>
    <w:p w:rsidR="00CD44EC" w:rsidRPr="006C4202" w:rsidRDefault="00CD44EC">
      <w:pPr>
        <w:pStyle w:val="P00"/>
        <w:spacing w:before="0"/>
        <w:ind w:left="0" w:right="1134"/>
        <w:rPr>
          <w:rFonts w:cs="FrankRuehl" w:hint="cs"/>
          <w:b/>
          <w:bCs/>
          <w:vanish/>
          <w:szCs w:val="20"/>
          <w:shd w:val="clear" w:color="auto" w:fill="FFFF99"/>
          <w:rtl/>
        </w:rPr>
      </w:pPr>
      <w:bookmarkStart w:id="129" w:name="Rov258"/>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00"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10 (</w:t>
      </w:r>
      <w:hyperlink r:id="rId301"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302"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הוספת סעיף 20יא</w:t>
      </w:r>
    </w:p>
    <w:p w:rsidR="00B85BB1" w:rsidRPr="006C4202" w:rsidRDefault="00B85BB1" w:rsidP="00B85BB1">
      <w:pPr>
        <w:pStyle w:val="P00"/>
        <w:spacing w:before="0"/>
        <w:ind w:left="0" w:right="1134"/>
        <w:rPr>
          <w:rStyle w:val="default"/>
          <w:rFonts w:cs="FrankRuehl" w:hint="cs"/>
          <w:vanish/>
          <w:sz w:val="20"/>
          <w:szCs w:val="20"/>
          <w:shd w:val="clear" w:color="auto" w:fill="FFFF99"/>
          <w:rtl/>
        </w:rPr>
      </w:pPr>
    </w:p>
    <w:p w:rsidR="00B85BB1" w:rsidRPr="006C4202" w:rsidRDefault="00B85BB1" w:rsidP="00B85BB1">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hyperlink r:id="rId303"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788 (</w:t>
      </w:r>
      <w:hyperlink r:id="rId304"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B85BB1" w:rsidRPr="00B85BB1" w:rsidRDefault="00B85BB1" w:rsidP="00B85BB1">
      <w:pPr>
        <w:pStyle w:val="P00"/>
        <w:ind w:left="0" w:right="1134"/>
        <w:rPr>
          <w:rStyle w:val="default"/>
          <w:rFonts w:cs="FrankRuehl" w:hint="cs"/>
          <w:sz w:val="2"/>
          <w:szCs w:val="2"/>
          <w:shd w:val="clear" w:color="auto" w:fill="FFFF99"/>
          <w:rtl/>
        </w:rPr>
      </w:pPr>
      <w:r w:rsidRPr="006C4202">
        <w:rPr>
          <w:rStyle w:val="default"/>
          <w:rFonts w:cs="FrankRuehl"/>
          <w:vanish/>
          <w:sz w:val="22"/>
          <w:szCs w:val="22"/>
          <w:shd w:val="clear" w:color="auto" w:fill="FFFF99"/>
          <w:rtl/>
        </w:rPr>
        <w:t>20יא</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ב</w:t>
      </w:r>
      <w:r w:rsidRPr="006C4202">
        <w:rPr>
          <w:rStyle w:val="default"/>
          <w:rFonts w:cs="FrankRuehl" w:hint="cs"/>
          <w:vanish/>
          <w:sz w:val="22"/>
          <w:szCs w:val="22"/>
          <w:shd w:val="clear" w:color="auto" w:fill="FFFF99"/>
          <w:rtl/>
        </w:rPr>
        <w:t xml:space="preserve">יצעה הרשות הקובעת צו לפי סעיף 20ז(ב) </w:t>
      </w:r>
      <w:r w:rsidRPr="006C4202">
        <w:rPr>
          <w:rStyle w:val="default"/>
          <w:rFonts w:cs="FrankRuehl" w:hint="cs"/>
          <w:strike/>
          <w:vanish/>
          <w:sz w:val="22"/>
          <w:szCs w:val="22"/>
          <w:shd w:val="clear" w:color="auto" w:fill="FFFF99"/>
          <w:rtl/>
        </w:rPr>
        <w:t>או 20י</w:t>
      </w:r>
      <w:r w:rsidRPr="006C4202">
        <w:rPr>
          <w:rStyle w:val="default"/>
          <w:rFonts w:cs="FrankRuehl" w:hint="cs"/>
          <w:vanish/>
          <w:sz w:val="22"/>
          <w:szCs w:val="22"/>
          <w:shd w:val="clear" w:color="auto" w:fill="FFFF99"/>
          <w:rtl/>
        </w:rPr>
        <w:t xml:space="preserve">, רשאית היא לגבות את הוצאות הביצוע מבעל המפעל הנוגע בדבר, ואם היו נוגעים בדבר כמה </w:t>
      </w:r>
      <w:r w:rsidRPr="006C4202">
        <w:rPr>
          <w:rStyle w:val="default"/>
          <w:rFonts w:cs="FrankRuehl"/>
          <w:vanish/>
          <w:sz w:val="22"/>
          <w:szCs w:val="22"/>
          <w:shd w:val="clear" w:color="auto" w:fill="FFFF99"/>
          <w:rtl/>
        </w:rPr>
        <w:t>מפ</w:t>
      </w:r>
      <w:r w:rsidRPr="006C4202">
        <w:rPr>
          <w:rStyle w:val="default"/>
          <w:rFonts w:cs="FrankRuehl" w:hint="cs"/>
          <w:vanish/>
          <w:sz w:val="22"/>
          <w:szCs w:val="22"/>
          <w:shd w:val="clear" w:color="auto" w:fill="FFFF99"/>
          <w:rtl/>
        </w:rPr>
        <w:t xml:space="preserve">עלים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מכל אחד מבעליהם חלק מההוצאות שיחסו לסך כל ההוצאות כיחס מספר העובדים המועסקים במפעלו בשעת מתן הצו למספר כל העובדים המועסקים אותה שעה בכל המפעלים הנוגעי</w:t>
      </w:r>
      <w:r w:rsidRPr="006C4202">
        <w:rPr>
          <w:rStyle w:val="default"/>
          <w:rFonts w:cs="FrankRuehl"/>
          <w:vanish/>
          <w:sz w:val="22"/>
          <w:szCs w:val="22"/>
          <w:shd w:val="clear" w:color="auto" w:fill="FFFF99"/>
          <w:rtl/>
        </w:rPr>
        <w:t>ם</w:t>
      </w:r>
      <w:r w:rsidRPr="006C4202">
        <w:rPr>
          <w:rStyle w:val="default"/>
          <w:rFonts w:cs="FrankRuehl" w:hint="cs"/>
          <w:vanish/>
          <w:sz w:val="22"/>
          <w:szCs w:val="22"/>
          <w:shd w:val="clear" w:color="auto" w:fill="FFFF99"/>
          <w:rtl/>
        </w:rPr>
        <w:t xml:space="preserve"> בדבר; על גביית ההוצאות תחול פקודת המסים (גביה).</w:t>
      </w:r>
      <w:bookmarkEnd w:id="129"/>
    </w:p>
    <w:p w:rsidR="00CD44EC" w:rsidRDefault="00CD44EC">
      <w:pPr>
        <w:pStyle w:val="P00"/>
        <w:spacing w:before="72"/>
        <w:ind w:left="0" w:right="1134"/>
        <w:rPr>
          <w:rStyle w:val="default"/>
          <w:rFonts w:cs="FrankRuehl" w:hint="cs"/>
          <w:rtl/>
        </w:rPr>
      </w:pPr>
      <w:bookmarkStart w:id="130" w:name="Seif52"/>
      <w:bookmarkEnd w:id="130"/>
      <w:r>
        <w:rPr>
          <w:lang w:val="he-IL"/>
        </w:rPr>
        <w:pict>
          <v:rect id="_x0000_s2166" style="position:absolute;left:0;text-align:left;margin-left:464.5pt;margin-top:8.05pt;width:75.05pt;height:42.3pt;z-index:251645440"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די</w:t>
                  </w:r>
                  <w:r>
                    <w:rPr>
                      <w:rFonts w:cs="Miriam" w:hint="cs"/>
                      <w:sz w:val="18"/>
                      <w:szCs w:val="18"/>
                      <w:rtl/>
                    </w:rPr>
                    <w:t>ן</w:t>
                  </w:r>
                  <w:r>
                    <w:rPr>
                      <w:rFonts w:cs="Miriam"/>
                      <w:sz w:val="18"/>
                      <w:szCs w:val="18"/>
                      <w:rtl/>
                    </w:rPr>
                    <w:t xml:space="preserve"> ה</w:t>
                  </w:r>
                  <w:r>
                    <w:rPr>
                      <w:rFonts w:cs="Miriam" w:hint="cs"/>
                      <w:sz w:val="18"/>
                      <w:szCs w:val="18"/>
                      <w:rtl/>
                    </w:rPr>
                    <w:t>מדינה כ</w:t>
                  </w:r>
                  <w:r>
                    <w:rPr>
                      <w:rFonts w:cs="Miriam"/>
                      <w:sz w:val="18"/>
                      <w:szCs w:val="18"/>
                      <w:rtl/>
                    </w:rPr>
                    <w:t>מ</w:t>
                  </w:r>
                  <w:r>
                    <w:rPr>
                      <w:rFonts w:cs="Miriam" w:hint="cs"/>
                      <w:sz w:val="18"/>
                      <w:szCs w:val="18"/>
                      <w:rtl/>
                    </w:rPr>
                    <w:t>עביד</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b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p w:rsidR="00B56D9C" w:rsidRDefault="00B56D9C">
                  <w:pPr>
                    <w:spacing w:line="160" w:lineRule="exact"/>
                    <w:jc w:val="left"/>
                    <w:rPr>
                      <w:rFonts w:cs="Miriam"/>
                      <w:sz w:val="18"/>
                      <w:szCs w:val="18"/>
                      <w:rtl/>
                    </w:rPr>
                  </w:pPr>
                  <w:r>
                    <w:rPr>
                      <w:rFonts w:cs="Miriam"/>
                      <w:sz w:val="18"/>
                      <w:szCs w:val="18"/>
                      <w:rtl/>
                    </w:rPr>
                    <w:t>(תיקון מס' 7)</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ל"ח-</w:t>
                  </w:r>
                  <w:r>
                    <w:rPr>
                      <w:rFonts w:cs="Miriam"/>
                      <w:sz w:val="18"/>
                      <w:szCs w:val="18"/>
                      <w:rtl/>
                    </w:rPr>
                    <w:t>1977</w:t>
                  </w:r>
                </w:p>
              </w:txbxContent>
            </v:textbox>
            <w10:anchorlock/>
          </v:rect>
        </w:pict>
      </w:r>
      <w:r>
        <w:rPr>
          <w:rStyle w:val="big-number"/>
          <w:rFonts w:cs="Miriam"/>
          <w:rtl/>
        </w:rPr>
        <w:t>20</w:t>
      </w:r>
      <w:r>
        <w:rPr>
          <w:rStyle w:val="default"/>
          <w:rFonts w:cs="FrankRuehl"/>
          <w:rtl/>
        </w:rPr>
        <w:t>יב</w:t>
      </w:r>
      <w:r>
        <w:rPr>
          <w:rStyle w:val="default"/>
          <w:rFonts w:cs="FrankRuehl" w:hint="cs"/>
          <w:rtl/>
        </w:rPr>
        <w:t>.</w:t>
      </w:r>
      <w:r>
        <w:rPr>
          <w:rStyle w:val="default"/>
          <w:rFonts w:cs="FrankRuehl"/>
          <w:rtl/>
        </w:rPr>
        <w:tab/>
        <w:t>ת</w:t>
      </w:r>
      <w:r>
        <w:rPr>
          <w:rStyle w:val="default"/>
          <w:rFonts w:cs="FrankRuehl" w:hint="cs"/>
          <w:rtl/>
        </w:rPr>
        <w:t>קנות לפי פרק זה יחייבו גם את המדינה כמע</w:t>
      </w:r>
      <w:r>
        <w:rPr>
          <w:rStyle w:val="default"/>
          <w:rFonts w:cs="FrankRuehl"/>
          <w:rtl/>
        </w:rPr>
        <w:t>בי</w:t>
      </w:r>
      <w:r>
        <w:rPr>
          <w:rStyle w:val="default"/>
          <w:rFonts w:cs="FrankRuehl" w:hint="cs"/>
          <w:rtl/>
        </w:rPr>
        <w:t>ד.</w:t>
      </w:r>
    </w:p>
    <w:p w:rsidR="00CD44EC" w:rsidRPr="006C4202" w:rsidRDefault="00CD44EC">
      <w:pPr>
        <w:pStyle w:val="P00"/>
        <w:spacing w:before="0"/>
        <w:ind w:left="0" w:right="1134"/>
        <w:rPr>
          <w:rFonts w:cs="FrankRuehl" w:hint="cs"/>
          <w:b/>
          <w:bCs/>
          <w:vanish/>
          <w:szCs w:val="20"/>
          <w:shd w:val="clear" w:color="auto" w:fill="FFFF99"/>
          <w:rtl/>
        </w:rPr>
      </w:pPr>
      <w:bookmarkStart w:id="131" w:name="Rov203"/>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05"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163 (</w:t>
      </w:r>
      <w:hyperlink r:id="rId306"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20י</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4.11.1977</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07"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10 (</w:t>
      </w:r>
      <w:hyperlink r:id="rId308"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309"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Default="00CD44EC">
      <w:pPr>
        <w:pStyle w:val="P00"/>
        <w:ind w:left="0" w:right="1134"/>
        <w:rPr>
          <w:rStyle w:val="default"/>
          <w:rFonts w:cs="FrankRuehl" w:hint="cs"/>
          <w:sz w:val="2"/>
          <w:szCs w:val="2"/>
          <w:rtl/>
        </w:rPr>
      </w:pPr>
      <w:r w:rsidRPr="006C4202">
        <w:rPr>
          <w:rStyle w:val="big-number"/>
          <w:rFonts w:cs="FrankRuehl" w:hint="cs"/>
          <w:strike/>
          <w:vanish/>
          <w:sz w:val="22"/>
          <w:szCs w:val="22"/>
          <w:shd w:val="clear" w:color="auto" w:fill="FFFF99"/>
          <w:rtl/>
        </w:rPr>
        <w:t>20י</w:t>
      </w:r>
      <w:r w:rsidRPr="006C4202">
        <w:rPr>
          <w:rStyle w:val="big-number"/>
          <w:rFonts w:cs="FrankRuehl" w:hint="cs"/>
          <w:vanish/>
          <w:sz w:val="22"/>
          <w:szCs w:val="22"/>
          <w:shd w:val="clear" w:color="auto" w:fill="FFFF99"/>
          <w:rtl/>
        </w:rPr>
        <w:t xml:space="preserve"> </w:t>
      </w:r>
      <w:r w:rsidRPr="006C4202">
        <w:rPr>
          <w:rStyle w:val="big-number"/>
          <w:rFonts w:cs="FrankRuehl"/>
          <w:vanish/>
          <w:sz w:val="22"/>
          <w:szCs w:val="22"/>
          <w:u w:val="single"/>
          <w:shd w:val="clear" w:color="auto" w:fill="FFFF99"/>
          <w:rtl/>
        </w:rPr>
        <w:t>20</w:t>
      </w:r>
      <w:r w:rsidRPr="006C4202">
        <w:rPr>
          <w:rStyle w:val="default"/>
          <w:rFonts w:cs="FrankRuehl"/>
          <w:vanish/>
          <w:sz w:val="22"/>
          <w:szCs w:val="22"/>
          <w:u w:val="single"/>
          <w:shd w:val="clear" w:color="auto" w:fill="FFFF99"/>
          <w:rtl/>
        </w:rPr>
        <w:t>יב</w:t>
      </w:r>
      <w:r w:rsidRPr="006C4202">
        <w:rPr>
          <w:rStyle w:val="default"/>
          <w:rFonts w:cs="FrankRuehl" w:hint="cs"/>
          <w:vanish/>
          <w:sz w:val="22"/>
          <w:szCs w:val="22"/>
          <w:shd w:val="clear" w:color="auto" w:fill="FFFF99"/>
          <w:rtl/>
        </w:rPr>
        <w:t xml:space="preserve">. </w:t>
      </w:r>
      <w:r w:rsidRPr="006C4202">
        <w:rPr>
          <w:rStyle w:val="default"/>
          <w:rFonts w:cs="FrankRuehl"/>
          <w:vanish/>
          <w:sz w:val="22"/>
          <w:szCs w:val="22"/>
          <w:shd w:val="clear" w:color="auto" w:fill="FFFF99"/>
          <w:rtl/>
        </w:rPr>
        <w:t>ת</w:t>
      </w:r>
      <w:r w:rsidRPr="006C4202">
        <w:rPr>
          <w:rStyle w:val="default"/>
          <w:rFonts w:cs="FrankRuehl" w:hint="cs"/>
          <w:vanish/>
          <w:sz w:val="22"/>
          <w:szCs w:val="22"/>
          <w:shd w:val="clear" w:color="auto" w:fill="FFFF99"/>
          <w:rtl/>
        </w:rPr>
        <w:t>קנות לפי פרק זה יחייבו גם את המדינה כמע</w:t>
      </w:r>
      <w:r w:rsidRPr="006C4202">
        <w:rPr>
          <w:rStyle w:val="default"/>
          <w:rFonts w:cs="FrankRuehl"/>
          <w:vanish/>
          <w:sz w:val="22"/>
          <w:szCs w:val="22"/>
          <w:shd w:val="clear" w:color="auto" w:fill="FFFF99"/>
          <w:rtl/>
        </w:rPr>
        <w:t>בי</w:t>
      </w:r>
      <w:r w:rsidRPr="006C4202">
        <w:rPr>
          <w:rStyle w:val="default"/>
          <w:rFonts w:cs="FrankRuehl" w:hint="cs"/>
          <w:vanish/>
          <w:sz w:val="22"/>
          <w:szCs w:val="22"/>
          <w:shd w:val="clear" w:color="auto" w:fill="FFFF99"/>
          <w:rtl/>
        </w:rPr>
        <w:t>ד.</w:t>
      </w:r>
      <w:bookmarkEnd w:id="131"/>
    </w:p>
    <w:p w:rsidR="00CD44EC" w:rsidRDefault="00CD44EC">
      <w:pPr>
        <w:pStyle w:val="P00"/>
        <w:spacing w:before="72"/>
        <w:ind w:left="0" w:right="1134"/>
        <w:rPr>
          <w:rStyle w:val="default"/>
          <w:rFonts w:cs="FrankRuehl" w:hint="cs"/>
          <w:rtl/>
        </w:rPr>
      </w:pPr>
    </w:p>
    <w:p w:rsidR="00CD44EC" w:rsidRDefault="00CD44EC">
      <w:pPr>
        <w:pStyle w:val="P00"/>
        <w:spacing w:before="72"/>
        <w:ind w:left="0" w:right="1134"/>
        <w:rPr>
          <w:rStyle w:val="default"/>
          <w:rFonts w:cs="FrankRuehl" w:hint="cs"/>
          <w:rtl/>
        </w:rPr>
      </w:pPr>
    </w:p>
    <w:p w:rsidR="00CD44EC" w:rsidRDefault="00CD44EC" w:rsidP="00B85BB1">
      <w:pPr>
        <w:pStyle w:val="medium2-header"/>
        <w:keepLines w:val="0"/>
        <w:spacing w:before="72"/>
        <w:ind w:left="0" w:right="1134"/>
        <w:rPr>
          <w:rFonts w:cs="FrankRuehl" w:hint="cs"/>
          <w:noProof/>
          <w:rtl/>
        </w:rPr>
      </w:pPr>
      <w:bookmarkStart w:id="132" w:name="med4"/>
      <w:bookmarkEnd w:id="132"/>
      <w:r>
        <w:rPr>
          <w:noProof/>
          <w:sz w:val="20"/>
          <w:lang w:val="he-IL"/>
        </w:rPr>
        <w:pict>
          <v:rect id="_x0000_s2167" style="position:absolute;left:0;text-align:left;margin-left:464.5pt;margin-top:8.05pt;width:75.05pt;height:34.7pt;z-index:251646464" o:allowincell="f" filled="f" stroked="f" strokecolor="lime" strokeweight=".25pt">
            <v:textbox inset="0,0,0,0">
              <w:txbxContent>
                <w:p w:rsidR="00B56D9C" w:rsidRDefault="00B56D9C">
                  <w:pPr>
                    <w:spacing w:line="160" w:lineRule="exact"/>
                    <w:jc w:val="left"/>
                    <w:rPr>
                      <w:rFonts w:cs="Miriam"/>
                      <w:sz w:val="18"/>
                      <w:szCs w:val="18"/>
                      <w:rtl/>
                    </w:rPr>
                  </w:pPr>
                  <w:r>
                    <w:rPr>
                      <w:rFonts w:cs="Miriam"/>
                      <w:sz w:val="18"/>
                      <w:szCs w:val="18"/>
                      <w:rtl/>
                    </w:rPr>
                    <w:t>(תיקון מס' 2)</w:t>
                  </w:r>
                  <w:r>
                    <w:rPr>
                      <w:rFonts w:cs="Miriam" w:hint="cs"/>
                      <w:bCs/>
                      <w:sz w:val="18"/>
                      <w:szCs w:val="18"/>
                      <w:rtl/>
                    </w:rPr>
                    <w:t xml:space="preserve"> </w:t>
                  </w:r>
                </w:p>
                <w:p w:rsidR="00B56D9C" w:rsidRDefault="00B56D9C">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p w:rsidR="00B56D9C" w:rsidRDefault="00B56D9C" w:rsidP="00B85BB1">
                  <w:pPr>
                    <w:spacing w:line="160" w:lineRule="exact"/>
                    <w:jc w:val="left"/>
                    <w:rPr>
                      <w:rFonts w:cs="Miriam" w:hint="cs"/>
                      <w:noProof/>
                      <w:sz w:val="18"/>
                      <w:szCs w:val="18"/>
                      <w:rtl/>
                    </w:rPr>
                  </w:pPr>
                  <w:r>
                    <w:rPr>
                      <w:rFonts w:cs="Miriam" w:hint="cs"/>
                      <w:sz w:val="18"/>
                      <w:szCs w:val="18"/>
                      <w:rtl/>
                    </w:rPr>
                    <w:t>(תיקון מס' 15) תשע"א-2011</w:t>
                  </w:r>
                </w:p>
              </w:txbxContent>
            </v:textbox>
            <w10:anchorlock/>
          </v:rect>
        </w:pict>
      </w:r>
      <w:r>
        <w:rPr>
          <w:rFonts w:cs="FrankRuehl"/>
          <w:noProof/>
          <w:rtl/>
        </w:rPr>
        <w:t>פר</w:t>
      </w:r>
      <w:r>
        <w:rPr>
          <w:rFonts w:cs="FrankRuehl" w:hint="cs"/>
          <w:noProof/>
          <w:rtl/>
        </w:rPr>
        <w:t xml:space="preserve">ק חמישי: </w:t>
      </w:r>
      <w:r w:rsidR="00B85BB1">
        <w:rPr>
          <w:rFonts w:cs="FrankRuehl" w:hint="cs"/>
          <w:noProof/>
          <w:rtl/>
        </w:rPr>
        <w:t>פינוי מיטלטלין</w:t>
      </w:r>
    </w:p>
    <w:p w:rsidR="00CD44EC" w:rsidRPr="006C4202" w:rsidRDefault="00CD44EC">
      <w:pPr>
        <w:pStyle w:val="P00"/>
        <w:spacing w:before="0"/>
        <w:ind w:left="0" w:right="1134"/>
        <w:rPr>
          <w:rFonts w:cs="FrankRuehl" w:hint="cs"/>
          <w:b/>
          <w:bCs/>
          <w:vanish/>
          <w:szCs w:val="20"/>
          <w:shd w:val="clear" w:color="auto" w:fill="FFFF99"/>
          <w:rtl/>
        </w:rPr>
      </w:pPr>
      <w:bookmarkStart w:id="133" w:name="Rov259"/>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10"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162 (</w:t>
      </w:r>
      <w:hyperlink r:id="rId311"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ind w:left="0" w:right="1134"/>
        <w:rPr>
          <w:rFonts w:cs="FrankRuehl" w:hint="cs"/>
          <w:vanish/>
          <w:sz w:val="22"/>
          <w:szCs w:val="22"/>
          <w:shd w:val="clear" w:color="auto" w:fill="FFFF99"/>
          <w:rtl/>
        </w:rPr>
      </w:pPr>
      <w:r w:rsidRPr="006C4202">
        <w:rPr>
          <w:rFonts w:cs="FrankRuehl" w:hint="cs"/>
          <w:vanish/>
          <w:sz w:val="22"/>
          <w:szCs w:val="22"/>
          <w:shd w:val="clear" w:color="auto" w:fill="FFFF99"/>
          <w:rtl/>
        </w:rPr>
        <w:t xml:space="preserve">פרק </w:t>
      </w:r>
      <w:r w:rsidRPr="006C4202">
        <w:rPr>
          <w:rFonts w:cs="FrankRuehl" w:hint="cs"/>
          <w:strike/>
          <w:vanish/>
          <w:sz w:val="22"/>
          <w:szCs w:val="22"/>
          <w:shd w:val="clear" w:color="auto" w:fill="FFFF99"/>
          <w:rtl/>
        </w:rPr>
        <w:t>רביעי</w:t>
      </w:r>
      <w:r w:rsidRPr="006C4202">
        <w:rPr>
          <w:rFonts w:cs="FrankRuehl" w:hint="cs"/>
          <w:vanish/>
          <w:sz w:val="22"/>
          <w:szCs w:val="22"/>
          <w:shd w:val="clear" w:color="auto" w:fill="FFFF99"/>
          <w:rtl/>
        </w:rPr>
        <w:t xml:space="preserve"> </w:t>
      </w:r>
      <w:r w:rsidRPr="006C4202">
        <w:rPr>
          <w:rFonts w:cs="FrankRuehl" w:hint="cs"/>
          <w:vanish/>
          <w:sz w:val="22"/>
          <w:szCs w:val="22"/>
          <w:u w:val="single"/>
          <w:shd w:val="clear" w:color="auto" w:fill="FFFF99"/>
          <w:rtl/>
        </w:rPr>
        <w:t>חמישי</w:t>
      </w:r>
      <w:r w:rsidRPr="006C4202">
        <w:rPr>
          <w:rFonts w:cs="FrankRuehl" w:hint="cs"/>
          <w:vanish/>
          <w:sz w:val="22"/>
          <w:szCs w:val="22"/>
          <w:shd w:val="clear" w:color="auto" w:fill="FFFF99"/>
          <w:rtl/>
        </w:rPr>
        <w:t xml:space="preserve">: </w:t>
      </w:r>
      <w:r w:rsidRPr="006C4202">
        <w:rPr>
          <w:rFonts w:cs="FrankRuehl" w:hint="cs"/>
          <w:strike/>
          <w:vanish/>
          <w:sz w:val="22"/>
          <w:szCs w:val="22"/>
          <w:shd w:val="clear" w:color="auto" w:fill="FFFF99"/>
          <w:rtl/>
        </w:rPr>
        <w:t>איפול והגנה על שמשות</w:t>
      </w:r>
      <w:r w:rsidRPr="006C4202">
        <w:rPr>
          <w:rFonts w:cs="FrankRuehl" w:hint="cs"/>
          <w:vanish/>
          <w:sz w:val="22"/>
          <w:szCs w:val="22"/>
          <w:shd w:val="clear" w:color="auto" w:fill="FFFF99"/>
          <w:rtl/>
        </w:rPr>
        <w:t xml:space="preserve"> </w:t>
      </w:r>
      <w:r w:rsidRPr="006C4202">
        <w:rPr>
          <w:rFonts w:cs="FrankRuehl" w:hint="cs"/>
          <w:vanish/>
          <w:sz w:val="22"/>
          <w:szCs w:val="22"/>
          <w:u w:val="single"/>
          <w:shd w:val="clear" w:color="auto" w:fill="FFFF99"/>
          <w:rtl/>
        </w:rPr>
        <w:t>מצב הכן בהתגוננות האזרחית</w:t>
      </w:r>
    </w:p>
    <w:p w:rsidR="00B85BB1" w:rsidRPr="006C4202" w:rsidRDefault="00B85BB1" w:rsidP="00B85BB1">
      <w:pPr>
        <w:pStyle w:val="P00"/>
        <w:spacing w:before="0"/>
        <w:ind w:left="0" w:right="1134"/>
        <w:rPr>
          <w:rStyle w:val="default"/>
          <w:rFonts w:cs="FrankRuehl" w:hint="cs"/>
          <w:vanish/>
          <w:sz w:val="20"/>
          <w:szCs w:val="20"/>
          <w:shd w:val="clear" w:color="auto" w:fill="FFFF99"/>
          <w:rtl/>
        </w:rPr>
      </w:pPr>
    </w:p>
    <w:p w:rsidR="00B85BB1" w:rsidRPr="006C4202" w:rsidRDefault="00B85BB1" w:rsidP="00B85BB1">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hyperlink r:id="rId312"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788 (</w:t>
      </w:r>
      <w:hyperlink r:id="rId313"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B85BB1" w:rsidRPr="00B85BB1" w:rsidRDefault="00B85BB1" w:rsidP="00B85BB1">
      <w:pPr>
        <w:pStyle w:val="P00"/>
        <w:tabs>
          <w:tab w:val="clear" w:pos="6259"/>
        </w:tabs>
        <w:ind w:left="0" w:right="1134"/>
        <w:rPr>
          <w:rFonts w:cs="FrankRuehl" w:hint="cs"/>
          <w:sz w:val="2"/>
          <w:szCs w:val="2"/>
          <w:shd w:val="clear" w:color="auto" w:fill="FFFF99"/>
          <w:rtl/>
        </w:rPr>
      </w:pPr>
      <w:r w:rsidRPr="006C4202">
        <w:rPr>
          <w:rFonts w:cs="FrankRuehl" w:hint="cs"/>
          <w:vanish/>
          <w:sz w:val="22"/>
          <w:szCs w:val="22"/>
          <w:shd w:val="clear" w:color="auto" w:fill="FFFF99"/>
          <w:rtl/>
        </w:rPr>
        <w:t xml:space="preserve">פרק חמישי: </w:t>
      </w:r>
      <w:r w:rsidRPr="006C4202">
        <w:rPr>
          <w:rFonts w:cs="FrankRuehl" w:hint="cs"/>
          <w:strike/>
          <w:vanish/>
          <w:sz w:val="22"/>
          <w:szCs w:val="22"/>
          <w:shd w:val="clear" w:color="auto" w:fill="FFFF99"/>
          <w:rtl/>
        </w:rPr>
        <w:t>מצב הכן בהתגוננות האזרחית</w:t>
      </w:r>
      <w:r w:rsidRPr="006C4202">
        <w:rPr>
          <w:rFonts w:cs="FrankRuehl" w:hint="cs"/>
          <w:vanish/>
          <w:sz w:val="22"/>
          <w:szCs w:val="22"/>
          <w:shd w:val="clear" w:color="auto" w:fill="FFFF99"/>
          <w:rtl/>
        </w:rPr>
        <w:t xml:space="preserve"> </w:t>
      </w:r>
      <w:r w:rsidRPr="006C4202">
        <w:rPr>
          <w:rFonts w:cs="FrankRuehl" w:hint="cs"/>
          <w:vanish/>
          <w:sz w:val="22"/>
          <w:szCs w:val="22"/>
          <w:u w:val="single"/>
          <w:shd w:val="clear" w:color="auto" w:fill="FFFF99"/>
          <w:rtl/>
        </w:rPr>
        <w:t>פינוי מיטלטלין</w:t>
      </w:r>
      <w:bookmarkEnd w:id="133"/>
    </w:p>
    <w:p w:rsidR="00B85BB1" w:rsidRPr="00B85BB1" w:rsidRDefault="00B85BB1" w:rsidP="00B85BB1">
      <w:pPr>
        <w:pStyle w:val="P00"/>
        <w:spacing w:before="72"/>
        <w:ind w:left="0" w:right="1134"/>
        <w:rPr>
          <w:rStyle w:val="default"/>
          <w:rFonts w:cs="FrankRuehl" w:hint="cs"/>
          <w:rtl/>
        </w:rPr>
      </w:pPr>
    </w:p>
    <w:p w:rsidR="00CD44EC" w:rsidRDefault="00CD44EC" w:rsidP="00B85BB1">
      <w:pPr>
        <w:pStyle w:val="P00"/>
        <w:spacing w:before="72"/>
        <w:ind w:left="0" w:right="1134"/>
        <w:rPr>
          <w:rStyle w:val="default"/>
          <w:rFonts w:cs="FrankRuehl"/>
          <w:rtl/>
        </w:rPr>
      </w:pPr>
      <w:r>
        <w:rPr>
          <w:lang w:val="he-IL"/>
        </w:rPr>
        <w:pict>
          <v:rect id="_x0000_s2168" style="position:absolute;left:0;text-align:left;margin-left:464.5pt;margin-top:8.05pt;width:75.05pt;height:16.5pt;z-index:251647488" o:allowincell="f" filled="f" stroked="f" strokecolor="lime" strokeweight=".25pt">
            <v:textbox style="mso-next-textbox:#_x0000_s2168" inset="0,0,0,0">
              <w:txbxContent>
                <w:p w:rsidR="00B56D9C" w:rsidRDefault="00B56D9C" w:rsidP="00B85BB1">
                  <w:pPr>
                    <w:spacing w:line="160" w:lineRule="exact"/>
                    <w:jc w:val="left"/>
                    <w:rPr>
                      <w:rFonts w:cs="Miriam" w:hint="cs"/>
                      <w:noProof/>
                      <w:sz w:val="18"/>
                      <w:szCs w:val="18"/>
                      <w:rtl/>
                    </w:rPr>
                  </w:pPr>
                  <w:r>
                    <w:rPr>
                      <w:rFonts w:cs="Miriam" w:hint="cs"/>
                      <w:sz w:val="18"/>
                      <w:szCs w:val="18"/>
                      <w:rtl/>
                    </w:rPr>
                    <w:t>(תיקון מס' 15) תשע"א-2011</w:t>
                  </w:r>
                </w:p>
              </w:txbxContent>
            </v:textbox>
            <w10:anchorlock/>
          </v:rect>
        </w:pict>
      </w:r>
      <w:r>
        <w:rPr>
          <w:rStyle w:val="big-number"/>
          <w:rFonts w:cs="Miriam"/>
          <w:rtl/>
        </w:rPr>
        <w:t>21.</w:t>
      </w:r>
      <w:r>
        <w:rPr>
          <w:rStyle w:val="big-number"/>
          <w:rFonts w:cs="Miriam"/>
          <w:rtl/>
        </w:rPr>
        <w:tab/>
      </w:r>
      <w:r>
        <w:rPr>
          <w:rStyle w:val="default"/>
          <w:rFonts w:cs="FrankRuehl"/>
          <w:rtl/>
        </w:rPr>
        <w:t>(</w:t>
      </w:r>
      <w:r w:rsidR="00B85BB1">
        <w:rPr>
          <w:rStyle w:val="default"/>
          <w:rFonts w:cs="FrankRuehl" w:hint="cs"/>
          <w:rtl/>
        </w:rPr>
        <w:t>בוטל)</w:t>
      </w:r>
      <w:r>
        <w:rPr>
          <w:rStyle w:val="default"/>
          <w:rFonts w:cs="FrankRuehl" w:hint="cs"/>
          <w:rtl/>
        </w:rPr>
        <w:t>.</w:t>
      </w:r>
    </w:p>
    <w:p w:rsidR="00CD44EC" w:rsidRPr="006C4202" w:rsidRDefault="00CD44EC">
      <w:pPr>
        <w:pStyle w:val="P00"/>
        <w:spacing w:before="0"/>
        <w:ind w:left="0" w:right="1134"/>
        <w:rPr>
          <w:rFonts w:cs="FrankRuehl" w:hint="cs"/>
          <w:b/>
          <w:bCs/>
          <w:vanish/>
          <w:szCs w:val="20"/>
          <w:shd w:val="clear" w:color="auto" w:fill="FFFF99"/>
          <w:rtl/>
        </w:rPr>
      </w:pPr>
      <w:bookmarkStart w:id="134" w:name="Rov260"/>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14"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163 (</w:t>
      </w:r>
      <w:hyperlink r:id="rId315"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vanish/>
          <w:sz w:val="22"/>
          <w:szCs w:val="22"/>
          <w:shd w:val="clear" w:color="auto" w:fill="FFFF99"/>
          <w:rtl/>
        </w:rPr>
      </w:pPr>
      <w:r w:rsidRPr="006C4202">
        <w:rPr>
          <w:rStyle w:val="big-number"/>
          <w:rFonts w:cs="FrankRuehl"/>
          <w:vanish/>
          <w:sz w:val="22"/>
          <w:szCs w:val="22"/>
          <w:shd w:val="clear" w:color="auto" w:fill="FFFF99"/>
          <w:rtl/>
        </w:rPr>
        <w:t>21.</w:t>
      </w:r>
      <w:r w:rsidRPr="006C4202">
        <w:rPr>
          <w:rStyle w:val="big-number"/>
          <w:rFonts w:cs="FrankRuehl"/>
          <w:vanish/>
          <w:sz w:val="22"/>
          <w:szCs w:val="22"/>
          <w:shd w:val="clear" w:color="auto" w:fill="FFFF99"/>
          <w:rtl/>
        </w:rPr>
        <w:tab/>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 xml:space="preserve">ר הבטחון רשאי בתקופת קרבות או אם יש לו יסוד לחשוב שהשעה היא ערב תקופת קרבות, להכריז בכל דרך של פרסום שימצא לנכון על מצב הכן בהתגוננות האזרחית. </w:t>
      </w:r>
      <w:r w:rsidRPr="006C4202">
        <w:rPr>
          <w:rStyle w:val="default"/>
          <w:rFonts w:cs="FrankRuehl" w:hint="cs"/>
          <w:vanish/>
          <w:sz w:val="22"/>
          <w:szCs w:val="22"/>
          <w:u w:val="single"/>
          <w:shd w:val="clear" w:color="auto" w:fill="FFFF99"/>
          <w:rtl/>
        </w:rPr>
        <w:t>ההכרזה יכול שתהא לשטח המדינה כ</w:t>
      </w:r>
      <w:r w:rsidRPr="006C4202">
        <w:rPr>
          <w:rStyle w:val="default"/>
          <w:rFonts w:cs="FrankRuehl"/>
          <w:vanish/>
          <w:sz w:val="22"/>
          <w:szCs w:val="22"/>
          <w:u w:val="single"/>
          <w:shd w:val="clear" w:color="auto" w:fill="FFFF99"/>
          <w:rtl/>
        </w:rPr>
        <w:t>ול</w:t>
      </w:r>
      <w:r w:rsidRPr="006C4202">
        <w:rPr>
          <w:rStyle w:val="default"/>
          <w:rFonts w:cs="FrankRuehl" w:hint="cs"/>
          <w:vanish/>
          <w:sz w:val="22"/>
          <w:szCs w:val="22"/>
          <w:u w:val="single"/>
          <w:shd w:val="clear" w:color="auto" w:fill="FFFF99"/>
          <w:rtl/>
        </w:rPr>
        <w:t>ה, או לגבי חלק ממנה או לגבי מקום מסויים.</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וכרז מצב הכן בהתגוננות האזרחית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י</w:t>
      </w:r>
      <w:r w:rsidRPr="006C4202">
        <w:rPr>
          <w:rStyle w:val="default"/>
          <w:rFonts w:cs="FrankRuehl" w:hint="cs"/>
          <w:vanish/>
          <w:sz w:val="22"/>
          <w:szCs w:val="22"/>
          <w:shd w:val="clear" w:color="auto" w:fill="FFFF99"/>
          <w:rtl/>
        </w:rPr>
        <w:t>יכנסו לתקפן ההוראות בדבר הגנה על שמשות שנקבעו בתקנות, כולן או מקצתן, לגבי כל שטח המדינה או לגבי חלק ממנה או לגבי מקום מסויים, הכל לפי ששר הבטחון יקבע מזמן לזמן בהכרזתו;</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א</w:t>
      </w:r>
      <w:r w:rsidRPr="006C4202">
        <w:rPr>
          <w:rStyle w:val="default"/>
          <w:rFonts w:cs="FrankRuehl" w:hint="cs"/>
          <w:vanish/>
          <w:sz w:val="22"/>
          <w:szCs w:val="22"/>
          <w:shd w:val="clear" w:color="auto" w:fill="FFFF99"/>
          <w:rtl/>
        </w:rPr>
        <w:t>דם, שההוראות בדבר הגנה על שמשות חלות עליו, חייב למלא אחריהן לא יאוחר מאשר כתום שלושה ימים מיום שנכנסו לתקפן;</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(3)</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 xml:space="preserve">א יאיר אדם אור בזמן שבין שקיעת השמש ובין זריחתה (להלן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שעות האיפול), אלא לפי התקנות האמורות בסעיף 27(ג)(6);</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vanish/>
          <w:sz w:val="22"/>
          <w:szCs w:val="22"/>
          <w:u w:val="single"/>
          <w:shd w:val="clear" w:color="auto" w:fill="FFFF99"/>
          <w:rtl/>
        </w:rPr>
        <w:t>(4)</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רשיונות לפי סעיף 15(א</w:t>
      </w:r>
      <w:r w:rsidRPr="006C4202">
        <w:rPr>
          <w:rStyle w:val="default"/>
          <w:rFonts w:cs="FrankRuehl"/>
          <w:vanish/>
          <w:sz w:val="22"/>
          <w:szCs w:val="22"/>
          <w:u w:val="single"/>
          <w:shd w:val="clear" w:color="auto" w:fill="FFFF99"/>
          <w:rtl/>
        </w:rPr>
        <w:t>) ה</w:t>
      </w:r>
      <w:r w:rsidRPr="006C4202">
        <w:rPr>
          <w:rStyle w:val="default"/>
          <w:rFonts w:cs="FrankRuehl" w:hint="cs"/>
          <w:vanish/>
          <w:sz w:val="22"/>
          <w:szCs w:val="22"/>
          <w:u w:val="single"/>
          <w:shd w:val="clear" w:color="auto" w:fill="FFFF99"/>
          <w:rtl/>
        </w:rPr>
        <w:t>מקנ</w:t>
      </w:r>
      <w:r w:rsidRPr="006C4202">
        <w:rPr>
          <w:rStyle w:val="default"/>
          <w:rFonts w:cs="FrankRuehl"/>
          <w:vanish/>
          <w:sz w:val="22"/>
          <w:szCs w:val="22"/>
          <w:u w:val="single"/>
          <w:shd w:val="clear" w:color="auto" w:fill="FFFF99"/>
          <w:rtl/>
        </w:rPr>
        <w:t>י</w:t>
      </w:r>
      <w:r w:rsidRPr="006C4202">
        <w:rPr>
          <w:rStyle w:val="default"/>
          <w:rFonts w:cs="FrankRuehl" w:hint="cs"/>
          <w:vanish/>
          <w:sz w:val="22"/>
          <w:szCs w:val="22"/>
          <w:u w:val="single"/>
          <w:shd w:val="clear" w:color="auto" w:fill="FFFF99"/>
          <w:rtl/>
        </w:rPr>
        <w:t xml:space="preserve">ם זכות שימוש במקלט למטרה אחרת מאשר לחסות בו בשעת התקפה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בטלים;</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hint="cs"/>
          <w:vanish/>
          <w:sz w:val="22"/>
          <w:szCs w:val="22"/>
          <w:u w:val="single"/>
          <w:shd w:val="clear" w:color="auto" w:fill="FFFF99"/>
          <w:rtl/>
        </w:rPr>
        <w:t>(5)</w:t>
      </w:r>
      <w:r w:rsidRPr="006C4202">
        <w:rPr>
          <w:rStyle w:val="default"/>
          <w:rFonts w:cs="FrankRuehl"/>
          <w:vanish/>
          <w:sz w:val="22"/>
          <w:szCs w:val="22"/>
          <w:u w:val="single"/>
          <w:shd w:val="clear" w:color="auto" w:fill="FFFF99"/>
          <w:rtl/>
        </w:rPr>
        <w:tab/>
        <w:t>ע</w:t>
      </w:r>
      <w:r w:rsidRPr="006C4202">
        <w:rPr>
          <w:rStyle w:val="default"/>
          <w:rFonts w:cs="FrankRuehl" w:hint="cs"/>
          <w:vanish/>
          <w:sz w:val="22"/>
          <w:szCs w:val="22"/>
          <w:u w:val="single"/>
          <w:shd w:val="clear" w:color="auto" w:fill="FFFF99"/>
          <w:rtl/>
        </w:rPr>
        <w:t>ל המחזיק במקלט לפנותו מיד מן המיטלטלין שבו, למעט הציוד שהוא חייב להחזיקו במקלט לפי דיני ההתגוננות האזרחית;</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vanish/>
          <w:sz w:val="22"/>
          <w:szCs w:val="22"/>
          <w:u w:val="single"/>
          <w:shd w:val="clear" w:color="auto" w:fill="FFFF99"/>
          <w:rtl/>
        </w:rPr>
        <w:t>(6)</w:t>
      </w:r>
      <w:r w:rsidRPr="006C4202">
        <w:rPr>
          <w:rStyle w:val="default"/>
          <w:rFonts w:cs="FrankRuehl"/>
          <w:vanish/>
          <w:sz w:val="22"/>
          <w:szCs w:val="22"/>
          <w:u w:val="single"/>
          <w:shd w:val="clear" w:color="auto" w:fill="FFFF99"/>
          <w:rtl/>
        </w:rPr>
        <w:tab/>
        <w:t>ר</w:t>
      </w:r>
      <w:r w:rsidRPr="006C4202">
        <w:rPr>
          <w:rStyle w:val="default"/>
          <w:rFonts w:cs="FrankRuehl" w:hint="cs"/>
          <w:vanish/>
          <w:sz w:val="22"/>
          <w:szCs w:val="22"/>
          <w:u w:val="single"/>
          <w:shd w:val="clear" w:color="auto" w:fill="FFFF99"/>
          <w:rtl/>
        </w:rPr>
        <w:t xml:space="preserve">שאי מפקד הגא מחוזי או בעל דרגה כפי שקבע ראש הגא, שהמפקד </w:t>
      </w:r>
      <w:r w:rsidRPr="006C4202">
        <w:rPr>
          <w:rStyle w:val="default"/>
          <w:rFonts w:cs="FrankRuehl"/>
          <w:vanish/>
          <w:sz w:val="22"/>
          <w:szCs w:val="22"/>
          <w:u w:val="single"/>
          <w:shd w:val="clear" w:color="auto" w:fill="FFFF99"/>
          <w:rtl/>
        </w:rPr>
        <w:t>ה</w:t>
      </w:r>
      <w:r w:rsidRPr="006C4202">
        <w:rPr>
          <w:rStyle w:val="default"/>
          <w:rFonts w:cs="FrankRuehl" w:hint="cs"/>
          <w:vanish/>
          <w:sz w:val="22"/>
          <w:szCs w:val="22"/>
          <w:u w:val="single"/>
          <w:shd w:val="clear" w:color="auto" w:fill="FFFF99"/>
          <w:rtl/>
        </w:rPr>
        <w:t>סמיכו לכך,</w:t>
      </w:r>
      <w:r w:rsidRPr="006C4202">
        <w:rPr>
          <w:rStyle w:val="default"/>
          <w:rFonts w:cs="FrankRuehl"/>
          <w:vanish/>
          <w:sz w:val="22"/>
          <w:szCs w:val="22"/>
          <w:u w:val="single"/>
          <w:shd w:val="clear" w:color="auto" w:fill="FFFF99"/>
          <w:rtl/>
        </w:rPr>
        <w:t xml:space="preserve"> א</w:t>
      </w:r>
      <w:r w:rsidRPr="006C4202">
        <w:rPr>
          <w:rStyle w:val="default"/>
          <w:rFonts w:cs="FrankRuehl" w:hint="cs"/>
          <w:vanish/>
          <w:sz w:val="22"/>
          <w:szCs w:val="22"/>
          <w:u w:val="single"/>
          <w:shd w:val="clear" w:color="auto" w:fill="FFFF99"/>
          <w:rtl/>
        </w:rPr>
        <w:t>ם שוכנע שהדבר דרוש למתן מחסה לציבור בשעת התקפה, להורות למחזיק במחסה ציבורי לפנותו מן המיטלטלין שבו, כולם או מקצתם, ולהפסיק את השימוש בו, כולו או מקצתו, שלא לצורך ההתגוננות האזרחית, או להטיל סייגים או הגבלות על שימוש כאמור;</w:t>
      </w:r>
    </w:p>
    <w:p w:rsidR="00CD44EC" w:rsidRPr="006C4202" w:rsidRDefault="00CD44EC">
      <w:pPr>
        <w:pStyle w:val="P22"/>
        <w:spacing w:before="0"/>
        <w:ind w:left="1021" w:right="1134"/>
        <w:rPr>
          <w:rFonts w:cs="FrankRuehl" w:hint="cs"/>
          <w:vanish/>
          <w:sz w:val="22"/>
          <w:szCs w:val="22"/>
          <w:u w:val="single"/>
          <w:shd w:val="clear" w:color="auto" w:fill="FFFF99"/>
          <w:rtl/>
        </w:rPr>
      </w:pPr>
      <w:r w:rsidRPr="006C4202">
        <w:rPr>
          <w:rStyle w:val="default"/>
          <w:rFonts w:cs="FrankRuehl" w:hint="cs"/>
          <w:vanish/>
          <w:sz w:val="22"/>
          <w:szCs w:val="22"/>
          <w:u w:val="single"/>
          <w:shd w:val="clear" w:color="auto" w:fill="FFFF99"/>
          <w:rtl/>
        </w:rPr>
        <w:t>(7)</w:t>
      </w:r>
      <w:r w:rsidRPr="006C4202">
        <w:rPr>
          <w:rStyle w:val="default"/>
          <w:rFonts w:cs="FrankRuehl"/>
          <w:vanish/>
          <w:sz w:val="22"/>
          <w:szCs w:val="22"/>
          <w:u w:val="single"/>
          <w:shd w:val="clear" w:color="auto" w:fill="FFFF99"/>
          <w:rtl/>
        </w:rPr>
        <w:tab/>
        <w:t>ל</w:t>
      </w:r>
      <w:r w:rsidRPr="006C4202">
        <w:rPr>
          <w:rStyle w:val="default"/>
          <w:rFonts w:cs="FrankRuehl" w:hint="cs"/>
          <w:vanish/>
          <w:sz w:val="22"/>
          <w:szCs w:val="22"/>
          <w:u w:val="single"/>
          <w:shd w:val="clear" w:color="auto" w:fill="FFFF99"/>
          <w:rtl/>
        </w:rPr>
        <w:t>א קויימו הוראות</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פסקאות (5)</w:t>
      </w:r>
      <w:r w:rsidRPr="006C4202">
        <w:rPr>
          <w:rStyle w:val="default"/>
          <w:rFonts w:cs="FrankRuehl"/>
          <w:vanish/>
          <w:sz w:val="22"/>
          <w:szCs w:val="22"/>
          <w:u w:val="single"/>
          <w:shd w:val="clear" w:color="auto" w:fill="FFFF99"/>
          <w:rtl/>
        </w:rPr>
        <w:t xml:space="preserve"> א</w:t>
      </w:r>
      <w:r w:rsidRPr="006C4202">
        <w:rPr>
          <w:rStyle w:val="default"/>
          <w:rFonts w:cs="FrankRuehl" w:hint="cs"/>
          <w:vanish/>
          <w:sz w:val="22"/>
          <w:szCs w:val="22"/>
          <w:u w:val="single"/>
          <w:shd w:val="clear" w:color="auto" w:fill="FFFF99"/>
          <w:rtl/>
        </w:rPr>
        <w:t>ו (6), רשאי חבר הגא, שראש הגא או מפקד הגא מחוזי מינהו לכך, לפנות מיטלטלין מתוך מחסה ציבורי או מתוך מקלט, אם יש במיטלטלין כדי להפריע לשימוש יעיל במקלט או במחסה הציבורי לצרכי ההתגוננות האזרחית;</w:t>
      </w:r>
    </w:p>
    <w:p w:rsidR="00CD44EC" w:rsidRPr="006C4202" w:rsidRDefault="00CD44EC">
      <w:pPr>
        <w:pStyle w:val="P22"/>
        <w:spacing w:before="0"/>
        <w:ind w:left="1021" w:right="1134"/>
        <w:rPr>
          <w:rStyle w:val="default"/>
          <w:rFonts w:cs="FrankRuehl" w:hint="cs"/>
          <w:vanish/>
          <w:sz w:val="22"/>
          <w:szCs w:val="22"/>
          <w:shd w:val="clear" w:color="auto" w:fill="FFFF99"/>
          <w:rtl/>
        </w:rPr>
      </w:pPr>
      <w:r w:rsidRPr="006C4202">
        <w:rPr>
          <w:rStyle w:val="default"/>
          <w:rFonts w:cs="FrankRuehl"/>
          <w:vanish/>
          <w:sz w:val="22"/>
          <w:szCs w:val="22"/>
          <w:u w:val="single"/>
          <w:shd w:val="clear" w:color="auto" w:fill="FFFF99"/>
          <w:rtl/>
        </w:rPr>
        <w:t>(8)</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מחזיק במחסה ציבורי א</w:t>
      </w:r>
      <w:r w:rsidRPr="006C4202">
        <w:rPr>
          <w:rStyle w:val="default"/>
          <w:rFonts w:cs="FrankRuehl"/>
          <w:vanish/>
          <w:sz w:val="22"/>
          <w:szCs w:val="22"/>
          <w:u w:val="single"/>
          <w:shd w:val="clear" w:color="auto" w:fill="FFFF99"/>
          <w:rtl/>
        </w:rPr>
        <w:t>ו</w:t>
      </w:r>
      <w:r w:rsidRPr="006C4202">
        <w:rPr>
          <w:rStyle w:val="default"/>
          <w:rFonts w:cs="FrankRuehl" w:hint="cs"/>
          <w:vanish/>
          <w:sz w:val="22"/>
          <w:szCs w:val="22"/>
          <w:u w:val="single"/>
          <w:shd w:val="clear" w:color="auto" w:fill="FFFF99"/>
          <w:rtl/>
        </w:rPr>
        <w:t xml:space="preserve"> במקלט חיי</w:t>
      </w:r>
      <w:r w:rsidRPr="006C4202">
        <w:rPr>
          <w:rStyle w:val="default"/>
          <w:rFonts w:cs="FrankRuehl"/>
          <w:vanish/>
          <w:sz w:val="22"/>
          <w:szCs w:val="22"/>
          <w:u w:val="single"/>
          <w:shd w:val="clear" w:color="auto" w:fill="FFFF99"/>
          <w:rtl/>
        </w:rPr>
        <w:t xml:space="preserve">ב </w:t>
      </w:r>
      <w:r w:rsidRPr="006C4202">
        <w:rPr>
          <w:rStyle w:val="default"/>
          <w:rFonts w:cs="FrankRuehl" w:hint="cs"/>
          <w:vanish/>
          <w:sz w:val="22"/>
          <w:szCs w:val="22"/>
          <w:u w:val="single"/>
          <w:shd w:val="clear" w:color="auto" w:fill="FFFF99"/>
          <w:rtl/>
        </w:rPr>
        <w:t>לפתחם</w:t>
      </w:r>
      <w:r w:rsidRPr="006C4202">
        <w:rPr>
          <w:rStyle w:val="default"/>
          <w:rFonts w:cs="FrankRuehl"/>
          <w:vanish/>
          <w:sz w:val="22"/>
          <w:szCs w:val="22"/>
          <w:u w:val="single"/>
          <w:shd w:val="clear" w:color="auto" w:fill="FFFF99"/>
          <w:rtl/>
        </w:rPr>
        <w:t xml:space="preserve"> ו</w:t>
      </w:r>
      <w:r w:rsidRPr="006C4202">
        <w:rPr>
          <w:rStyle w:val="default"/>
          <w:rFonts w:cs="FrankRuehl" w:hint="cs"/>
          <w:vanish/>
          <w:sz w:val="22"/>
          <w:szCs w:val="22"/>
          <w:u w:val="single"/>
          <w:shd w:val="clear" w:color="auto" w:fill="FFFF99"/>
          <w:rtl/>
        </w:rPr>
        <w:t>להחזיקם פתוחים בכל עת, כדי לאפשר בשעת התקפה לכל אדם הנמצא סמוך להם להיכנס אליהם מיד ולשהות בהם עד תום שעת ההתקפה.</w:t>
      </w:r>
    </w:p>
    <w:p w:rsidR="00B85BB1" w:rsidRPr="006C4202" w:rsidRDefault="00B85BB1" w:rsidP="00B85BB1">
      <w:pPr>
        <w:pStyle w:val="P00"/>
        <w:spacing w:before="0"/>
        <w:ind w:left="0" w:right="1134"/>
        <w:rPr>
          <w:rStyle w:val="default"/>
          <w:rFonts w:cs="FrankRuehl" w:hint="cs"/>
          <w:vanish/>
          <w:sz w:val="20"/>
          <w:szCs w:val="20"/>
          <w:shd w:val="clear" w:color="auto" w:fill="FFFF99"/>
          <w:rtl/>
        </w:rPr>
      </w:pPr>
    </w:p>
    <w:p w:rsidR="00B85BB1" w:rsidRPr="006C4202" w:rsidRDefault="00B85BB1" w:rsidP="00B85BB1">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hyperlink r:id="rId316"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788 (</w:t>
      </w:r>
      <w:hyperlink r:id="rId317"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ביטול סעיף 21</w:t>
      </w:r>
    </w:p>
    <w:p w:rsidR="00B85BB1" w:rsidRPr="006C4202" w:rsidRDefault="00B85BB1" w:rsidP="00B85BB1">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B85BB1" w:rsidRPr="006C4202" w:rsidRDefault="00B85BB1" w:rsidP="00B85BB1">
      <w:pPr>
        <w:pStyle w:val="P00"/>
        <w:spacing w:before="20"/>
        <w:ind w:left="0" w:right="1134"/>
        <w:rPr>
          <w:rStyle w:val="big-number"/>
          <w:rFonts w:cs="Miriam" w:hint="cs"/>
          <w:strike/>
          <w:vanish/>
          <w:sz w:val="16"/>
          <w:szCs w:val="16"/>
          <w:shd w:val="clear" w:color="auto" w:fill="FFFF99"/>
          <w:rtl/>
        </w:rPr>
      </w:pPr>
      <w:r w:rsidRPr="006C4202">
        <w:rPr>
          <w:rStyle w:val="big-number"/>
          <w:rFonts w:cs="Miriam" w:hint="cs"/>
          <w:strike/>
          <w:vanish/>
          <w:sz w:val="16"/>
          <w:szCs w:val="16"/>
          <w:shd w:val="clear" w:color="auto" w:fill="FFFF99"/>
          <w:rtl/>
        </w:rPr>
        <w:t>מצב הכן בהתגוננות האזרחית</w:t>
      </w:r>
    </w:p>
    <w:p w:rsidR="00B85BB1" w:rsidRPr="006C4202" w:rsidRDefault="00B85BB1" w:rsidP="00B85BB1">
      <w:pPr>
        <w:pStyle w:val="P00"/>
        <w:spacing w:before="0"/>
        <w:ind w:left="0" w:right="1134"/>
        <w:rPr>
          <w:rStyle w:val="default"/>
          <w:rFonts w:cs="FrankRuehl"/>
          <w:strike/>
          <w:vanish/>
          <w:sz w:val="22"/>
          <w:szCs w:val="22"/>
          <w:shd w:val="clear" w:color="auto" w:fill="FFFF99"/>
          <w:rtl/>
        </w:rPr>
      </w:pPr>
      <w:r w:rsidRPr="006C4202">
        <w:rPr>
          <w:rStyle w:val="big-number"/>
          <w:rFonts w:cs="FrankRuehl"/>
          <w:strike/>
          <w:vanish/>
          <w:sz w:val="22"/>
          <w:szCs w:val="22"/>
          <w:shd w:val="clear" w:color="auto" w:fill="FFFF99"/>
          <w:rtl/>
        </w:rPr>
        <w:t>21.</w:t>
      </w:r>
      <w:r w:rsidRPr="006C4202">
        <w:rPr>
          <w:rStyle w:val="big-number"/>
          <w:rFonts w:cs="FrankRuehl"/>
          <w:strike/>
          <w:vanish/>
          <w:sz w:val="22"/>
          <w:szCs w:val="22"/>
          <w:shd w:val="clear" w:color="auto" w:fill="FFFF99"/>
          <w:rtl/>
        </w:rPr>
        <w:tab/>
      </w:r>
      <w:r w:rsidRPr="006C4202">
        <w:rPr>
          <w:rStyle w:val="default"/>
          <w:rFonts w:cs="FrankRuehl"/>
          <w:strike/>
          <w:vanish/>
          <w:sz w:val="22"/>
          <w:szCs w:val="22"/>
          <w:shd w:val="clear" w:color="auto" w:fill="FFFF99"/>
          <w:rtl/>
        </w:rPr>
        <w:t>(א</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ש</w:t>
      </w:r>
      <w:r w:rsidRPr="006C4202">
        <w:rPr>
          <w:rStyle w:val="default"/>
          <w:rFonts w:cs="FrankRuehl" w:hint="cs"/>
          <w:strike/>
          <w:vanish/>
          <w:sz w:val="22"/>
          <w:szCs w:val="22"/>
          <w:shd w:val="clear" w:color="auto" w:fill="FFFF99"/>
          <w:rtl/>
        </w:rPr>
        <w:t>ר הבטחון רשאי בתקופת קרבות או אם יש לו יסוד לחשוב שהשעה היא ערב תקופת קרבות, להכריז בכל דרך של פרסום שימצא לנכון על מצב הכן בהתגוננות האזרחית. ההכרזה יכול שתהא לשטח המדינה כ</w:t>
      </w:r>
      <w:r w:rsidRPr="006C4202">
        <w:rPr>
          <w:rStyle w:val="default"/>
          <w:rFonts w:cs="FrankRuehl"/>
          <w:strike/>
          <w:vanish/>
          <w:sz w:val="22"/>
          <w:szCs w:val="22"/>
          <w:shd w:val="clear" w:color="auto" w:fill="FFFF99"/>
          <w:rtl/>
        </w:rPr>
        <w:t>ול</w:t>
      </w:r>
      <w:r w:rsidRPr="006C4202">
        <w:rPr>
          <w:rStyle w:val="default"/>
          <w:rFonts w:cs="FrankRuehl" w:hint="cs"/>
          <w:strike/>
          <w:vanish/>
          <w:sz w:val="22"/>
          <w:szCs w:val="22"/>
          <w:shd w:val="clear" w:color="auto" w:fill="FFFF99"/>
          <w:rtl/>
        </w:rPr>
        <w:t>ה, או לגבי חלק ממנה או לגבי מקום מסויים.</w:t>
      </w:r>
    </w:p>
    <w:p w:rsidR="00B85BB1" w:rsidRPr="006C4202" w:rsidRDefault="00B85BB1" w:rsidP="00B85BB1">
      <w:pPr>
        <w:pStyle w:val="P00"/>
        <w:spacing w:before="0"/>
        <w:ind w:left="0" w:right="1134"/>
        <w:rPr>
          <w:rStyle w:val="default"/>
          <w:rFonts w:cs="FrankRuehl" w:hint="cs"/>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t>ה</w:t>
      </w:r>
      <w:r w:rsidRPr="006C4202">
        <w:rPr>
          <w:rStyle w:val="default"/>
          <w:rFonts w:cs="FrankRuehl" w:hint="cs"/>
          <w:strike/>
          <w:vanish/>
          <w:sz w:val="22"/>
          <w:szCs w:val="22"/>
          <w:shd w:val="clear" w:color="auto" w:fill="FFFF99"/>
          <w:rtl/>
        </w:rPr>
        <w:t xml:space="preserve">וכרז מצב הכן בהתגוננות האזרחית </w:t>
      </w:r>
      <w:r w:rsidRPr="006C4202">
        <w:rPr>
          <w:rStyle w:val="default"/>
          <w:rFonts w:cs="FrankRuehl"/>
          <w:strike/>
          <w:vanish/>
          <w:sz w:val="22"/>
          <w:szCs w:val="22"/>
          <w:shd w:val="clear" w:color="auto" w:fill="FFFF99"/>
          <w:rtl/>
        </w:rPr>
        <w:t>–</w:t>
      </w:r>
    </w:p>
    <w:p w:rsidR="00B85BB1" w:rsidRPr="006C4202" w:rsidRDefault="00B85BB1" w:rsidP="00B85BB1">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(1)</w:t>
      </w:r>
      <w:r w:rsidRPr="006C4202">
        <w:rPr>
          <w:rStyle w:val="default"/>
          <w:rFonts w:cs="FrankRuehl"/>
          <w:strike/>
          <w:vanish/>
          <w:sz w:val="22"/>
          <w:szCs w:val="22"/>
          <w:shd w:val="clear" w:color="auto" w:fill="FFFF99"/>
          <w:rtl/>
        </w:rPr>
        <w:tab/>
        <w:t>י</w:t>
      </w:r>
      <w:r w:rsidRPr="006C4202">
        <w:rPr>
          <w:rStyle w:val="default"/>
          <w:rFonts w:cs="FrankRuehl" w:hint="cs"/>
          <w:strike/>
          <w:vanish/>
          <w:sz w:val="22"/>
          <w:szCs w:val="22"/>
          <w:shd w:val="clear" w:color="auto" w:fill="FFFF99"/>
          <w:rtl/>
        </w:rPr>
        <w:t>יכנסו לתקפן ההוראות בדבר הגנה על שמשות שנקבעו בתקנות, כולן או מקצתן, לגבי כל שטח המדינה או לגבי חלק ממנה או לגבי מקום מסויים, הכל לפי ששר הבטחון יקבע מזמן לזמן בהכרזתו;</w:t>
      </w:r>
    </w:p>
    <w:p w:rsidR="00B85BB1" w:rsidRPr="006C4202" w:rsidRDefault="00B85BB1" w:rsidP="00B85BB1">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(2)</w:t>
      </w:r>
      <w:r w:rsidRPr="006C4202">
        <w:rPr>
          <w:rStyle w:val="default"/>
          <w:rFonts w:cs="FrankRuehl"/>
          <w:strike/>
          <w:vanish/>
          <w:sz w:val="22"/>
          <w:szCs w:val="22"/>
          <w:shd w:val="clear" w:color="auto" w:fill="FFFF99"/>
          <w:rtl/>
        </w:rPr>
        <w:tab/>
        <w:t>א</w:t>
      </w:r>
      <w:r w:rsidRPr="006C4202">
        <w:rPr>
          <w:rStyle w:val="default"/>
          <w:rFonts w:cs="FrankRuehl" w:hint="cs"/>
          <w:strike/>
          <w:vanish/>
          <w:sz w:val="22"/>
          <w:szCs w:val="22"/>
          <w:shd w:val="clear" w:color="auto" w:fill="FFFF99"/>
          <w:rtl/>
        </w:rPr>
        <w:t>דם, שההוראות בדבר הגנה על שמשות חלות עליו, חייב למלא אחריהן לא יאוחר מאשר כתום שלושה ימים מיום שנכנסו לתקפן;</w:t>
      </w:r>
    </w:p>
    <w:p w:rsidR="00B85BB1" w:rsidRPr="006C4202" w:rsidRDefault="00B85BB1" w:rsidP="00B85BB1">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(3)</w:t>
      </w:r>
      <w:r w:rsidRPr="006C4202">
        <w:rPr>
          <w:rStyle w:val="default"/>
          <w:rFonts w:cs="FrankRuehl"/>
          <w:strike/>
          <w:vanish/>
          <w:sz w:val="22"/>
          <w:szCs w:val="22"/>
          <w:shd w:val="clear" w:color="auto" w:fill="FFFF99"/>
          <w:rtl/>
        </w:rPr>
        <w:tab/>
        <w:t>ל</w:t>
      </w:r>
      <w:r w:rsidRPr="006C4202">
        <w:rPr>
          <w:rStyle w:val="default"/>
          <w:rFonts w:cs="FrankRuehl" w:hint="cs"/>
          <w:strike/>
          <w:vanish/>
          <w:sz w:val="22"/>
          <w:szCs w:val="22"/>
          <w:shd w:val="clear" w:color="auto" w:fill="FFFF99"/>
          <w:rtl/>
        </w:rPr>
        <w:t xml:space="preserve">א יאיר אדם אור בזמן שבין שקיעת השמש ובין זריחתה (להלן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שעות האיפול), אלא לפי התקנות האמורות בסעיף 27(ג)(6);</w:t>
      </w:r>
    </w:p>
    <w:p w:rsidR="00B85BB1" w:rsidRPr="006C4202" w:rsidRDefault="00B85BB1" w:rsidP="00B85BB1">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(4)</w:t>
      </w:r>
      <w:r w:rsidRPr="006C4202">
        <w:rPr>
          <w:rStyle w:val="default"/>
          <w:rFonts w:cs="FrankRuehl"/>
          <w:strike/>
          <w:vanish/>
          <w:sz w:val="22"/>
          <w:szCs w:val="22"/>
          <w:shd w:val="clear" w:color="auto" w:fill="FFFF99"/>
          <w:rtl/>
        </w:rPr>
        <w:tab/>
        <w:t>ה</w:t>
      </w:r>
      <w:r w:rsidRPr="006C4202">
        <w:rPr>
          <w:rStyle w:val="default"/>
          <w:rFonts w:cs="FrankRuehl" w:hint="cs"/>
          <w:strike/>
          <w:vanish/>
          <w:sz w:val="22"/>
          <w:szCs w:val="22"/>
          <w:shd w:val="clear" w:color="auto" w:fill="FFFF99"/>
          <w:rtl/>
        </w:rPr>
        <w:t>רשיונות לפי סעיף 15(א</w:t>
      </w:r>
      <w:r w:rsidRPr="006C4202">
        <w:rPr>
          <w:rStyle w:val="default"/>
          <w:rFonts w:cs="FrankRuehl"/>
          <w:strike/>
          <w:vanish/>
          <w:sz w:val="22"/>
          <w:szCs w:val="22"/>
          <w:shd w:val="clear" w:color="auto" w:fill="FFFF99"/>
          <w:rtl/>
        </w:rPr>
        <w:t>) ה</w:t>
      </w:r>
      <w:r w:rsidRPr="006C4202">
        <w:rPr>
          <w:rStyle w:val="default"/>
          <w:rFonts w:cs="FrankRuehl" w:hint="cs"/>
          <w:strike/>
          <w:vanish/>
          <w:sz w:val="22"/>
          <w:szCs w:val="22"/>
          <w:shd w:val="clear" w:color="auto" w:fill="FFFF99"/>
          <w:rtl/>
        </w:rPr>
        <w:t>מקנ</w:t>
      </w:r>
      <w:r w:rsidRPr="006C4202">
        <w:rPr>
          <w:rStyle w:val="default"/>
          <w:rFonts w:cs="FrankRuehl"/>
          <w:strike/>
          <w:vanish/>
          <w:sz w:val="22"/>
          <w:szCs w:val="22"/>
          <w:shd w:val="clear" w:color="auto" w:fill="FFFF99"/>
          <w:rtl/>
        </w:rPr>
        <w:t>י</w:t>
      </w:r>
      <w:r w:rsidRPr="006C4202">
        <w:rPr>
          <w:rStyle w:val="default"/>
          <w:rFonts w:cs="FrankRuehl" w:hint="cs"/>
          <w:strike/>
          <w:vanish/>
          <w:sz w:val="22"/>
          <w:szCs w:val="22"/>
          <w:shd w:val="clear" w:color="auto" w:fill="FFFF99"/>
          <w:rtl/>
        </w:rPr>
        <w:t xml:space="preserve">ם זכות שימוש במקלט למטרה אחרת מאשר לחסות בו בשעת התקפה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בטלים;</w:t>
      </w:r>
    </w:p>
    <w:p w:rsidR="00B85BB1" w:rsidRPr="006C4202" w:rsidRDefault="00B85BB1" w:rsidP="00B85BB1">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(5)</w:t>
      </w:r>
      <w:r w:rsidRPr="006C4202">
        <w:rPr>
          <w:rStyle w:val="default"/>
          <w:rFonts w:cs="FrankRuehl"/>
          <w:strike/>
          <w:vanish/>
          <w:sz w:val="22"/>
          <w:szCs w:val="22"/>
          <w:shd w:val="clear" w:color="auto" w:fill="FFFF99"/>
          <w:rtl/>
        </w:rPr>
        <w:tab/>
        <w:t>ע</w:t>
      </w:r>
      <w:r w:rsidRPr="006C4202">
        <w:rPr>
          <w:rStyle w:val="default"/>
          <w:rFonts w:cs="FrankRuehl" w:hint="cs"/>
          <w:strike/>
          <w:vanish/>
          <w:sz w:val="22"/>
          <w:szCs w:val="22"/>
          <w:shd w:val="clear" w:color="auto" w:fill="FFFF99"/>
          <w:rtl/>
        </w:rPr>
        <w:t>ל המחזיק במקלט לפנותו מיד מן המיטלטלין שבו, למעט הציוד שהוא חייב להחזיקו במקלט לפי דיני ההתגוננות האזרחית;</w:t>
      </w:r>
    </w:p>
    <w:p w:rsidR="00B85BB1" w:rsidRPr="006C4202" w:rsidRDefault="00B85BB1" w:rsidP="00B85BB1">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(6)</w:t>
      </w:r>
      <w:r w:rsidRPr="006C4202">
        <w:rPr>
          <w:rStyle w:val="default"/>
          <w:rFonts w:cs="FrankRuehl"/>
          <w:strike/>
          <w:vanish/>
          <w:sz w:val="22"/>
          <w:szCs w:val="22"/>
          <w:shd w:val="clear" w:color="auto" w:fill="FFFF99"/>
          <w:rtl/>
        </w:rPr>
        <w:tab/>
        <w:t>ר</w:t>
      </w:r>
      <w:r w:rsidRPr="006C4202">
        <w:rPr>
          <w:rStyle w:val="default"/>
          <w:rFonts w:cs="FrankRuehl" w:hint="cs"/>
          <w:strike/>
          <w:vanish/>
          <w:sz w:val="22"/>
          <w:szCs w:val="22"/>
          <w:shd w:val="clear" w:color="auto" w:fill="FFFF99"/>
          <w:rtl/>
        </w:rPr>
        <w:t xml:space="preserve">שאי מפקד הגא מחוזי או בעל דרגה כפי שקבע ראש הגא, שהמפקד </w:t>
      </w:r>
      <w:r w:rsidRPr="006C4202">
        <w:rPr>
          <w:rStyle w:val="default"/>
          <w:rFonts w:cs="FrankRuehl"/>
          <w:strike/>
          <w:vanish/>
          <w:sz w:val="22"/>
          <w:szCs w:val="22"/>
          <w:shd w:val="clear" w:color="auto" w:fill="FFFF99"/>
          <w:rtl/>
        </w:rPr>
        <w:t>ה</w:t>
      </w:r>
      <w:r w:rsidRPr="006C4202">
        <w:rPr>
          <w:rStyle w:val="default"/>
          <w:rFonts w:cs="FrankRuehl" w:hint="cs"/>
          <w:strike/>
          <w:vanish/>
          <w:sz w:val="22"/>
          <w:szCs w:val="22"/>
          <w:shd w:val="clear" w:color="auto" w:fill="FFFF99"/>
          <w:rtl/>
        </w:rPr>
        <w:t>סמיכו לכך,</w:t>
      </w:r>
      <w:r w:rsidRPr="006C4202">
        <w:rPr>
          <w:rStyle w:val="default"/>
          <w:rFonts w:cs="FrankRuehl"/>
          <w:strike/>
          <w:vanish/>
          <w:sz w:val="22"/>
          <w:szCs w:val="22"/>
          <w:shd w:val="clear" w:color="auto" w:fill="FFFF99"/>
          <w:rtl/>
        </w:rPr>
        <w:t xml:space="preserve"> א</w:t>
      </w:r>
      <w:r w:rsidRPr="006C4202">
        <w:rPr>
          <w:rStyle w:val="default"/>
          <w:rFonts w:cs="FrankRuehl" w:hint="cs"/>
          <w:strike/>
          <w:vanish/>
          <w:sz w:val="22"/>
          <w:szCs w:val="22"/>
          <w:shd w:val="clear" w:color="auto" w:fill="FFFF99"/>
          <w:rtl/>
        </w:rPr>
        <w:t>ם שוכנע שהדבר דרוש למתן מחסה לציבור בשעת התקפה, להורות למחזיק במחסה ציבורי לפנותו מן המיטלטלין שבו, כולם או מקצתם, ולהפסיק את השימוש בו, כולו או מקצתו, שלא לצורך ההתגוננות האזרחית, או להטיל סייגים או הגבלות על שימוש כאמור;</w:t>
      </w:r>
    </w:p>
    <w:p w:rsidR="00B85BB1" w:rsidRPr="006C4202" w:rsidRDefault="00B85BB1" w:rsidP="00B85BB1">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(7)</w:t>
      </w:r>
      <w:r w:rsidRPr="006C4202">
        <w:rPr>
          <w:rStyle w:val="default"/>
          <w:rFonts w:cs="FrankRuehl"/>
          <w:strike/>
          <w:vanish/>
          <w:sz w:val="22"/>
          <w:szCs w:val="22"/>
          <w:shd w:val="clear" w:color="auto" w:fill="FFFF99"/>
          <w:rtl/>
        </w:rPr>
        <w:tab/>
        <w:t>ל</w:t>
      </w:r>
      <w:r w:rsidRPr="006C4202">
        <w:rPr>
          <w:rStyle w:val="default"/>
          <w:rFonts w:cs="FrankRuehl" w:hint="cs"/>
          <w:strike/>
          <w:vanish/>
          <w:sz w:val="22"/>
          <w:szCs w:val="22"/>
          <w:shd w:val="clear" w:color="auto" w:fill="FFFF99"/>
          <w:rtl/>
        </w:rPr>
        <w:t>א קויימו הוראות</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פסקאות (5)</w:t>
      </w:r>
      <w:r w:rsidRPr="006C4202">
        <w:rPr>
          <w:rStyle w:val="default"/>
          <w:rFonts w:cs="FrankRuehl"/>
          <w:strike/>
          <w:vanish/>
          <w:sz w:val="22"/>
          <w:szCs w:val="22"/>
          <w:shd w:val="clear" w:color="auto" w:fill="FFFF99"/>
          <w:rtl/>
        </w:rPr>
        <w:t xml:space="preserve"> א</w:t>
      </w:r>
      <w:r w:rsidRPr="006C4202">
        <w:rPr>
          <w:rStyle w:val="default"/>
          <w:rFonts w:cs="FrankRuehl" w:hint="cs"/>
          <w:strike/>
          <w:vanish/>
          <w:sz w:val="22"/>
          <w:szCs w:val="22"/>
          <w:shd w:val="clear" w:color="auto" w:fill="FFFF99"/>
          <w:rtl/>
        </w:rPr>
        <w:t>ו (6), רשאי חבר הגא, שראש הגא או מפקד הגא מחוזי מינהו לכך, לפנות מיטלטלין מתוך מחסה ציבורי או מתוך מקלט, אם יש במיטלטלין כדי להפריע לשימוש יעיל במקלט או במחסה הציבורי לצרכי ההתגוננות האזרחית;</w:t>
      </w:r>
    </w:p>
    <w:p w:rsidR="00B85BB1" w:rsidRPr="00B85BB1" w:rsidRDefault="00B85BB1" w:rsidP="00B85BB1">
      <w:pPr>
        <w:pStyle w:val="P22"/>
        <w:spacing w:before="0"/>
        <w:ind w:left="1021" w:right="1134"/>
        <w:rPr>
          <w:rStyle w:val="default"/>
          <w:rFonts w:cs="FrankRuehl" w:hint="cs"/>
          <w:sz w:val="2"/>
          <w:szCs w:val="2"/>
          <w:rtl/>
        </w:rPr>
      </w:pPr>
      <w:r w:rsidRPr="006C4202">
        <w:rPr>
          <w:rStyle w:val="default"/>
          <w:rFonts w:cs="FrankRuehl"/>
          <w:strike/>
          <w:vanish/>
          <w:sz w:val="22"/>
          <w:szCs w:val="22"/>
          <w:shd w:val="clear" w:color="auto" w:fill="FFFF99"/>
          <w:rtl/>
        </w:rPr>
        <w:t>(8)</w:t>
      </w:r>
      <w:r w:rsidRPr="006C4202">
        <w:rPr>
          <w:rStyle w:val="default"/>
          <w:rFonts w:cs="FrankRuehl"/>
          <w:strike/>
          <w:vanish/>
          <w:sz w:val="22"/>
          <w:szCs w:val="22"/>
          <w:shd w:val="clear" w:color="auto" w:fill="FFFF99"/>
          <w:rtl/>
        </w:rPr>
        <w:tab/>
        <w:t>ה</w:t>
      </w:r>
      <w:r w:rsidRPr="006C4202">
        <w:rPr>
          <w:rStyle w:val="default"/>
          <w:rFonts w:cs="FrankRuehl" w:hint="cs"/>
          <w:strike/>
          <w:vanish/>
          <w:sz w:val="22"/>
          <w:szCs w:val="22"/>
          <w:shd w:val="clear" w:color="auto" w:fill="FFFF99"/>
          <w:rtl/>
        </w:rPr>
        <w:t>מחזיק במחסה ציבורי א</w:t>
      </w:r>
      <w:r w:rsidRPr="006C4202">
        <w:rPr>
          <w:rStyle w:val="default"/>
          <w:rFonts w:cs="FrankRuehl"/>
          <w:strike/>
          <w:vanish/>
          <w:sz w:val="22"/>
          <w:szCs w:val="22"/>
          <w:shd w:val="clear" w:color="auto" w:fill="FFFF99"/>
          <w:rtl/>
        </w:rPr>
        <w:t>ו</w:t>
      </w:r>
      <w:r w:rsidRPr="006C4202">
        <w:rPr>
          <w:rStyle w:val="default"/>
          <w:rFonts w:cs="FrankRuehl" w:hint="cs"/>
          <w:strike/>
          <w:vanish/>
          <w:sz w:val="22"/>
          <w:szCs w:val="22"/>
          <w:shd w:val="clear" w:color="auto" w:fill="FFFF99"/>
          <w:rtl/>
        </w:rPr>
        <w:t xml:space="preserve"> במקלט חיי</w:t>
      </w:r>
      <w:r w:rsidRPr="006C4202">
        <w:rPr>
          <w:rStyle w:val="default"/>
          <w:rFonts w:cs="FrankRuehl"/>
          <w:strike/>
          <w:vanish/>
          <w:sz w:val="22"/>
          <w:szCs w:val="22"/>
          <w:shd w:val="clear" w:color="auto" w:fill="FFFF99"/>
          <w:rtl/>
        </w:rPr>
        <w:t xml:space="preserve">ב </w:t>
      </w:r>
      <w:r w:rsidRPr="006C4202">
        <w:rPr>
          <w:rStyle w:val="default"/>
          <w:rFonts w:cs="FrankRuehl" w:hint="cs"/>
          <w:strike/>
          <w:vanish/>
          <w:sz w:val="22"/>
          <w:szCs w:val="22"/>
          <w:shd w:val="clear" w:color="auto" w:fill="FFFF99"/>
          <w:rtl/>
        </w:rPr>
        <w:t>לפתחם</w:t>
      </w:r>
      <w:r w:rsidRPr="006C4202">
        <w:rPr>
          <w:rStyle w:val="default"/>
          <w:rFonts w:cs="FrankRuehl"/>
          <w:strike/>
          <w:vanish/>
          <w:sz w:val="22"/>
          <w:szCs w:val="22"/>
          <w:shd w:val="clear" w:color="auto" w:fill="FFFF99"/>
          <w:rtl/>
        </w:rPr>
        <w:t xml:space="preserve"> ו</w:t>
      </w:r>
      <w:r w:rsidRPr="006C4202">
        <w:rPr>
          <w:rStyle w:val="default"/>
          <w:rFonts w:cs="FrankRuehl" w:hint="cs"/>
          <w:strike/>
          <w:vanish/>
          <w:sz w:val="22"/>
          <w:szCs w:val="22"/>
          <w:shd w:val="clear" w:color="auto" w:fill="FFFF99"/>
          <w:rtl/>
        </w:rPr>
        <w:t>להחזיקם פתוחים בכל עת, כדי לאפשר בשעת התקפה לכל אדם הנמצא סמוך להם להיכנס אליהם מיד ולשהות בהם עד תום שעת ההתקפה.</w:t>
      </w:r>
      <w:bookmarkEnd w:id="134"/>
    </w:p>
    <w:p w:rsidR="00CD44EC" w:rsidRDefault="00CD44EC" w:rsidP="00B85BB1">
      <w:pPr>
        <w:pStyle w:val="P00"/>
        <w:spacing w:before="72"/>
        <w:ind w:left="0" w:right="1134"/>
        <w:rPr>
          <w:rStyle w:val="default"/>
          <w:rFonts w:cs="FrankRuehl"/>
          <w:rtl/>
        </w:rPr>
      </w:pPr>
      <w:bookmarkStart w:id="135" w:name="Seif53"/>
      <w:bookmarkEnd w:id="135"/>
      <w:r>
        <w:rPr>
          <w:lang w:val="he-IL"/>
        </w:rPr>
        <w:pict>
          <v:rect id="_x0000_s2172" style="position:absolute;left:0;text-align:left;margin-left:464.5pt;margin-top:8.05pt;width:75.05pt;height:41.2pt;z-index:251648512" o:allowincell="f" filled="f" stroked="f" strokecolor="lime" strokeweight=".25pt">
            <v:textbox style="mso-next-textbox:#_x0000_s2172" inset="0,0,0,0">
              <w:txbxContent>
                <w:p w:rsidR="00B56D9C" w:rsidRDefault="00B56D9C">
                  <w:pPr>
                    <w:spacing w:line="160" w:lineRule="exact"/>
                    <w:jc w:val="left"/>
                    <w:rPr>
                      <w:rFonts w:cs="Miriam"/>
                      <w:noProof/>
                      <w:sz w:val="18"/>
                      <w:szCs w:val="18"/>
                      <w:rtl/>
                    </w:rPr>
                  </w:pPr>
                  <w:r>
                    <w:rPr>
                      <w:rFonts w:cs="Miriam"/>
                      <w:sz w:val="18"/>
                      <w:szCs w:val="18"/>
                      <w:rtl/>
                    </w:rPr>
                    <w:t>פי</w:t>
                  </w:r>
                  <w:r>
                    <w:rPr>
                      <w:rFonts w:cs="Miriam" w:hint="cs"/>
                      <w:sz w:val="18"/>
                      <w:szCs w:val="18"/>
                      <w:rtl/>
                    </w:rPr>
                    <w:t>נוי מטלטלין</w:t>
                  </w:r>
                </w:p>
                <w:p w:rsidR="00B56D9C" w:rsidRDefault="00B56D9C">
                  <w:pPr>
                    <w:spacing w:line="160" w:lineRule="exact"/>
                    <w:jc w:val="left"/>
                    <w:rPr>
                      <w:rFonts w:cs="Miriam"/>
                      <w:noProof/>
                      <w:sz w:val="18"/>
                      <w:szCs w:val="18"/>
                      <w:rtl/>
                    </w:rPr>
                  </w:pPr>
                  <w:r>
                    <w:rPr>
                      <w:rFonts w:cs="Miriam"/>
                      <w:sz w:val="18"/>
                      <w:szCs w:val="18"/>
                      <w:rtl/>
                    </w:rPr>
                    <w:t>(תיקון מס' 2)</w:t>
                  </w:r>
                </w:p>
                <w:p w:rsidR="00B56D9C" w:rsidRDefault="00B56D9C">
                  <w:pPr>
                    <w:spacing w:line="160" w:lineRule="exact"/>
                    <w:jc w:val="left"/>
                    <w:rPr>
                      <w:rFonts w:cs="Miriam" w:hint="cs"/>
                      <w:noProof/>
                      <w:sz w:val="18"/>
                      <w:szCs w:val="18"/>
                      <w:rtl/>
                    </w:rPr>
                  </w:pPr>
                  <w:r>
                    <w:rPr>
                      <w:rFonts w:cs="Miriam"/>
                      <w:sz w:val="18"/>
                      <w:szCs w:val="18"/>
                      <w:rtl/>
                    </w:rPr>
                    <w:t>תש</w:t>
                  </w:r>
                  <w:r>
                    <w:rPr>
                      <w:rFonts w:cs="Miriam" w:hint="cs"/>
                      <w:sz w:val="18"/>
                      <w:szCs w:val="18"/>
                      <w:rtl/>
                    </w:rPr>
                    <w:t>כ"ט-</w:t>
                  </w:r>
                  <w:r>
                    <w:rPr>
                      <w:rFonts w:cs="Miriam"/>
                      <w:sz w:val="18"/>
                      <w:szCs w:val="18"/>
                      <w:rtl/>
                    </w:rPr>
                    <w:t>1969</w:t>
                  </w:r>
                </w:p>
                <w:p w:rsidR="00B56D9C" w:rsidRDefault="00B56D9C" w:rsidP="00B85BB1">
                  <w:pPr>
                    <w:spacing w:line="160" w:lineRule="exact"/>
                    <w:jc w:val="left"/>
                    <w:rPr>
                      <w:rFonts w:cs="Miriam" w:hint="cs"/>
                      <w:noProof/>
                      <w:sz w:val="18"/>
                      <w:szCs w:val="18"/>
                      <w:rtl/>
                    </w:rPr>
                  </w:pPr>
                  <w:r>
                    <w:rPr>
                      <w:rFonts w:cs="Miriam" w:hint="cs"/>
                      <w:sz w:val="18"/>
                      <w:szCs w:val="18"/>
                      <w:rtl/>
                    </w:rPr>
                    <w:t>(תיקון מס' 15) תשע"א-2011</w:t>
                  </w:r>
                </w:p>
              </w:txbxContent>
            </v:textbox>
            <w10:anchorlock/>
          </v:rect>
        </w:pict>
      </w:r>
      <w:r>
        <w:rPr>
          <w:rStyle w:val="big-number"/>
          <w:rFonts w:cs="Miriam"/>
          <w:rtl/>
        </w:rPr>
        <w:t>21</w:t>
      </w:r>
      <w:r>
        <w:rPr>
          <w:rStyle w:val="default"/>
          <w:rFonts w:cs="FrankRuehl"/>
          <w:rtl/>
        </w:rPr>
        <w:t>א.</w:t>
      </w:r>
      <w:r>
        <w:rPr>
          <w:rStyle w:val="default"/>
          <w:rFonts w:cs="FrankRuehl"/>
          <w:rtl/>
        </w:rPr>
        <w:tab/>
        <w:t>מ</w:t>
      </w:r>
      <w:r>
        <w:rPr>
          <w:rStyle w:val="default"/>
          <w:rFonts w:cs="FrankRuehl" w:hint="cs"/>
          <w:rtl/>
        </w:rPr>
        <w:t xml:space="preserve">יטלטלין שפונו ממקלט או ממחסה ציבורי לפי סעיף </w:t>
      </w:r>
      <w:r w:rsidR="00B85BB1">
        <w:rPr>
          <w:rStyle w:val="default"/>
          <w:rFonts w:cs="FrankRuehl" w:hint="cs"/>
          <w:rtl/>
        </w:rPr>
        <w:t>9ד(א)(1)(ז)</w:t>
      </w:r>
      <w:r>
        <w:rPr>
          <w:rStyle w:val="default"/>
          <w:rFonts w:cs="FrankRuehl" w:hint="cs"/>
          <w:rtl/>
        </w:rPr>
        <w:t>, ינהגו בהם כך:</w:t>
      </w:r>
    </w:p>
    <w:p w:rsidR="00CD44EC" w:rsidRDefault="00CD44EC" w:rsidP="008935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יו בעלי המיטלטלין או מי שנראה מוסמך לפעול בשם הבעלים נוכח</w:t>
      </w:r>
      <w:r>
        <w:rPr>
          <w:rStyle w:val="default"/>
          <w:rFonts w:cs="FrankRuehl"/>
          <w:rtl/>
        </w:rPr>
        <w:t>ים</w:t>
      </w:r>
      <w:r>
        <w:rPr>
          <w:rStyle w:val="default"/>
          <w:rFonts w:cs="FrankRuehl" w:hint="cs"/>
          <w:rtl/>
        </w:rPr>
        <w:t xml:space="preserve"> בזמן הפינוי </w:t>
      </w:r>
      <w:r>
        <w:rPr>
          <w:rStyle w:val="default"/>
          <w:rFonts w:cs="FrankRuehl"/>
          <w:rtl/>
        </w:rPr>
        <w:t xml:space="preserve">– </w:t>
      </w:r>
      <w:r>
        <w:rPr>
          <w:rStyle w:val="default"/>
          <w:rFonts w:cs="FrankRuehl" w:hint="cs"/>
          <w:rtl/>
        </w:rPr>
        <w:t>יימסרו המיטלטלין לידיהם;</w:t>
      </w:r>
    </w:p>
    <w:p w:rsidR="00CD44EC" w:rsidRDefault="00CD44EC" w:rsidP="008935E1">
      <w:pPr>
        <w:pStyle w:val="P22"/>
        <w:tabs>
          <w:tab w:val="left" w:pos="624"/>
          <w:tab w:val="left" w:pos="1021"/>
        </w:tabs>
        <w:spacing w:before="72"/>
        <w:ind w:left="624" w:right="1134"/>
        <w:rPr>
          <w:rStyle w:val="default"/>
          <w:rFonts w:cs="FrankRuehl"/>
          <w:rtl/>
        </w:rPr>
      </w:pPr>
      <w:r>
        <w:rPr>
          <w:lang w:val="he-IL"/>
        </w:rPr>
        <w:pict>
          <v:rect id="_x0000_s2173" style="position:absolute;left:0;text-align:left;margin-left:464.5pt;margin-top:8.05pt;width:75.05pt;height:16pt;z-index:251649536"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(תיקון מס' 7)</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1977</w:t>
                  </w:r>
                </w:p>
              </w:txbxContent>
            </v:textbox>
            <w10:anchorlock/>
          </v:rect>
        </w:pict>
      </w:r>
      <w:r>
        <w:rPr>
          <w:rStyle w:val="default"/>
          <w:rFonts w:cs="FrankRuehl"/>
          <w:rtl/>
        </w:rPr>
        <w:t>(2)</w:t>
      </w:r>
      <w:r>
        <w:rPr>
          <w:rStyle w:val="default"/>
          <w:rFonts w:cs="FrankRuehl"/>
          <w:rtl/>
        </w:rPr>
        <w:tab/>
        <w:t>ל</w:t>
      </w:r>
      <w:r>
        <w:rPr>
          <w:rStyle w:val="default"/>
          <w:rFonts w:cs="FrankRuehl" w:hint="cs"/>
          <w:rtl/>
        </w:rPr>
        <w:t>א היו נוכחים, יוחסנו המיטלטלין במקום שקבע אותו ראש הגא או מפקד הגא מחוזי, אולם אם היו המיטלטלין פסידים, רעילים או מסוכנים מבחינה אחרת</w:t>
      </w:r>
      <w:r>
        <w:rPr>
          <w:rStyle w:val="default"/>
          <w:rFonts w:cs="FrankRuehl"/>
          <w:rtl/>
        </w:rPr>
        <w:t xml:space="preserve">, </w:t>
      </w:r>
      <w:r>
        <w:rPr>
          <w:rStyle w:val="default"/>
          <w:rFonts w:cs="FrankRuehl" w:hint="cs"/>
          <w:rtl/>
        </w:rPr>
        <w:t>ינהג בהם מבצע הפינוי בדרך הנראית לו בנסיבות הענין כמתאימה ביותר למניעת נז</w:t>
      </w:r>
      <w:r>
        <w:rPr>
          <w:rStyle w:val="default"/>
          <w:rFonts w:cs="FrankRuehl"/>
          <w:rtl/>
        </w:rPr>
        <w:t xml:space="preserve">ק </w:t>
      </w:r>
      <w:r>
        <w:rPr>
          <w:rStyle w:val="default"/>
          <w:rFonts w:cs="FrankRuehl" w:hint="cs"/>
          <w:rtl/>
        </w:rPr>
        <w:t>לבעליהם או להקטנתו, לרבות מכירתם;</w:t>
      </w:r>
    </w:p>
    <w:p w:rsidR="00CD44EC" w:rsidRDefault="00CD44EC" w:rsidP="008935E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ל נקיטת אמצעי הטיפול במיטלטלין שפונו, כאמור בסעיף זה, תומצא הודעה לבעליהם; הודעה על החסנתם תפרש גם את הסמכות למכור אותם כאמור בסעיף זה;</w:t>
      </w:r>
    </w:p>
    <w:p w:rsidR="00CD44EC" w:rsidRDefault="00CD44EC" w:rsidP="008935E1">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יטלטלין שהוחסנו לפי סעיף זה ולא פונו על ידי</w:t>
      </w:r>
      <w:r>
        <w:rPr>
          <w:rStyle w:val="default"/>
          <w:rFonts w:cs="FrankRuehl"/>
          <w:rtl/>
        </w:rPr>
        <w:t xml:space="preserve"> ב</w:t>
      </w:r>
      <w:r>
        <w:rPr>
          <w:rStyle w:val="default"/>
          <w:rFonts w:cs="FrankRuehl" w:hint="cs"/>
          <w:rtl/>
        </w:rPr>
        <w:t>עליהם ממקום החסנתם תוך שלושי</w:t>
      </w:r>
      <w:r>
        <w:rPr>
          <w:rStyle w:val="default"/>
          <w:rFonts w:cs="FrankRuehl"/>
          <w:rtl/>
        </w:rPr>
        <w:t xml:space="preserve">ם </w:t>
      </w:r>
      <w:r>
        <w:rPr>
          <w:rStyle w:val="default"/>
          <w:rFonts w:cs="FrankRuehl" w:hint="cs"/>
          <w:rtl/>
        </w:rPr>
        <w:t>יום מיום המצאת ההודעה על ההחסנה, מותר למכרם על פי הוראות ראש הגא או מפקד הגא מחוזי;</w:t>
      </w:r>
    </w:p>
    <w:p w:rsidR="00CD44EC" w:rsidRDefault="00CD44EC" w:rsidP="008935E1">
      <w:pPr>
        <w:pStyle w:val="P22"/>
        <w:tabs>
          <w:tab w:val="left" w:pos="624"/>
          <w:tab w:val="left" w:pos="1021"/>
        </w:tabs>
        <w:spacing w:before="72"/>
        <w:ind w:left="624" w:right="1134"/>
        <w:rPr>
          <w:rStyle w:val="default"/>
          <w:rFonts w:cs="FrankRuehl"/>
          <w:rtl/>
        </w:rPr>
      </w:pPr>
      <w:r>
        <w:rPr>
          <w:lang w:val="he-IL"/>
        </w:rPr>
        <w:pict>
          <v:rect id="_x0000_s2174" style="position:absolute;left:0;text-align:left;margin-left:464.5pt;margin-top:8.05pt;width:75.05pt;height:16pt;z-index:251650560"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(תיקון מס' 7)</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1977</w:t>
                  </w:r>
                </w:p>
              </w:txbxContent>
            </v:textbox>
            <w10:anchorlock/>
          </v:rect>
        </w:pict>
      </w:r>
      <w:r>
        <w:rPr>
          <w:rStyle w:val="default"/>
          <w:rFonts w:cs="FrankRuehl"/>
          <w:rtl/>
        </w:rPr>
        <w:t>(4א</w:t>
      </w:r>
      <w:r>
        <w:rPr>
          <w:rStyle w:val="default"/>
          <w:rFonts w:cs="FrankRuehl" w:hint="cs"/>
          <w:rtl/>
        </w:rPr>
        <w:t>)</w:t>
      </w:r>
      <w:r>
        <w:rPr>
          <w:rStyle w:val="default"/>
          <w:rFonts w:cs="FrankRuehl"/>
          <w:rtl/>
        </w:rPr>
        <w:tab/>
        <w:t>ה</w:t>
      </w:r>
      <w:r>
        <w:rPr>
          <w:rStyle w:val="default"/>
          <w:rFonts w:cs="FrankRuehl" w:hint="cs"/>
          <w:rtl/>
        </w:rPr>
        <w:t xml:space="preserve">וצאות הפינוי, ההחסנה, ההודעה והמכירה לפי סעיף זה יחולו על בעלי </w:t>
      </w:r>
      <w:r>
        <w:rPr>
          <w:rStyle w:val="default"/>
          <w:rFonts w:cs="FrankRuehl"/>
          <w:rtl/>
        </w:rPr>
        <w:t>ה</w:t>
      </w:r>
      <w:r>
        <w:rPr>
          <w:rStyle w:val="default"/>
          <w:rFonts w:cs="FrankRuehl" w:hint="cs"/>
          <w:rtl/>
        </w:rPr>
        <w:t>מיטלטלין;</w:t>
      </w:r>
    </w:p>
    <w:p w:rsidR="00CD44EC" w:rsidRDefault="00CD44EC" w:rsidP="008935E1">
      <w:pPr>
        <w:pStyle w:val="P22"/>
        <w:tabs>
          <w:tab w:val="left" w:pos="624"/>
          <w:tab w:val="left" w:pos="1021"/>
        </w:tabs>
        <w:spacing w:before="72"/>
        <w:ind w:left="624" w:right="1134"/>
        <w:rPr>
          <w:rStyle w:val="default"/>
          <w:rFonts w:cs="FrankRuehl"/>
          <w:rtl/>
        </w:rPr>
      </w:pPr>
      <w:r>
        <w:rPr>
          <w:rFonts w:cs="FrankRuehl"/>
          <w:rtl/>
          <w:lang w:val="he-IL"/>
        </w:rPr>
        <w:pict>
          <v:shape id="_x0000_s2365" type="#_x0000_t202" style="position:absolute;left:0;text-align:left;margin-left:470.25pt;margin-top:7.1pt;width:1in;height:22.4pt;z-index:251709952" filled="f" stroked="f">
            <v:textbox inset="1mm,0,1mm,0">
              <w:txbxContent>
                <w:p w:rsidR="00B56D9C" w:rsidRDefault="00B56D9C">
                  <w:pPr>
                    <w:spacing w:line="160" w:lineRule="exact"/>
                    <w:jc w:val="left"/>
                    <w:rPr>
                      <w:rFonts w:cs="Miriam" w:hint="cs"/>
                      <w:noProof/>
                      <w:sz w:val="18"/>
                      <w:szCs w:val="18"/>
                      <w:rtl/>
                    </w:rPr>
                  </w:pPr>
                  <w:r>
                    <w:rPr>
                      <w:rFonts w:cs="Miriam"/>
                      <w:sz w:val="18"/>
                      <w:szCs w:val="18"/>
                      <w:rtl/>
                    </w:rPr>
                    <w:t xml:space="preserve">(תיקון מס' </w:t>
                  </w:r>
                  <w:r>
                    <w:rPr>
                      <w:rFonts w:cs="Miriam" w:hint="cs"/>
                      <w:sz w:val="18"/>
                      <w:szCs w:val="18"/>
                      <w:rtl/>
                    </w:rPr>
                    <w:t>7) תשל"ח-1977</w:t>
                  </w:r>
                </w:p>
              </w:txbxContent>
            </v:textbox>
            <w10:anchorlock/>
          </v:shape>
        </w:pict>
      </w:r>
      <w:r>
        <w:rPr>
          <w:rStyle w:val="default"/>
          <w:rFonts w:cs="FrankRuehl" w:hint="cs"/>
          <w:rtl/>
        </w:rPr>
        <w:t>(5)</w:t>
      </w:r>
      <w:r>
        <w:rPr>
          <w:rStyle w:val="default"/>
          <w:rFonts w:cs="FrankRuehl"/>
          <w:rtl/>
        </w:rPr>
        <w:tab/>
        <w:t>כ</w:t>
      </w:r>
      <w:r>
        <w:rPr>
          <w:rStyle w:val="default"/>
          <w:rFonts w:cs="FrankRuehl" w:hint="cs"/>
          <w:rtl/>
        </w:rPr>
        <w:t xml:space="preserve">די להסיר ספק נאמר בזה שמיטלטלין שנמכרו לפי סעיף זה יעמדו לקנין הקונה כשהם נקיים מכל </w:t>
      </w:r>
      <w:r>
        <w:rPr>
          <w:rStyle w:val="default"/>
          <w:rFonts w:cs="FrankRuehl"/>
          <w:rtl/>
        </w:rPr>
        <w:t>מש</w:t>
      </w:r>
      <w:r>
        <w:rPr>
          <w:rStyle w:val="default"/>
          <w:rFonts w:cs="FrankRuehl" w:hint="cs"/>
          <w:rtl/>
        </w:rPr>
        <w:t>כון, שעבוד ועיקול שהיו רובצים עליהם ערב המכירה, ולאחר שהוצאות הפינוי, ההחסנה, ההודעה והמכירה ינוכו מדמי המכר, יחולו המשכון, השעבוד או העיקול על דמי המכר, והעודף ישולם לבעלי המיטלטלין על פי דרישתם;</w:t>
      </w:r>
    </w:p>
    <w:p w:rsidR="00CD44EC" w:rsidRDefault="00CD44EC" w:rsidP="008935E1">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ודעה על החסנה לפי סעיף זה שהומצאה באחת הדרכים האמורו</w:t>
      </w:r>
      <w:r>
        <w:rPr>
          <w:rStyle w:val="default"/>
          <w:rFonts w:cs="FrankRuehl"/>
          <w:rtl/>
        </w:rPr>
        <w:t xml:space="preserve">ת </w:t>
      </w:r>
      <w:r>
        <w:rPr>
          <w:rStyle w:val="default"/>
          <w:rFonts w:cs="FrankRuehl" w:hint="cs"/>
          <w:rtl/>
        </w:rPr>
        <w:t>בסעיף 23(ג), רואים אותה בכל מקרה, ועל אף האמור באותו סעיף, כאילו הומצאה במועד הקבוע בו והגיעה לידיעתו של הנוגע בדבר;</w:t>
      </w:r>
    </w:p>
    <w:p w:rsidR="00CD44EC" w:rsidRDefault="00CD44EC" w:rsidP="008935E1">
      <w:pPr>
        <w:pStyle w:val="P22"/>
        <w:tabs>
          <w:tab w:val="left" w:pos="624"/>
          <w:tab w:val="left" w:pos="1021"/>
        </w:tabs>
        <w:spacing w:before="72"/>
        <w:ind w:left="624" w:right="1134"/>
        <w:rPr>
          <w:rStyle w:val="default"/>
          <w:rFonts w:cs="FrankRuehl" w:hint="cs"/>
          <w:rtl/>
        </w:rPr>
      </w:pPr>
      <w:r>
        <w:rPr>
          <w:rStyle w:val="default"/>
          <w:rFonts w:cs="FrankRuehl" w:hint="cs"/>
          <w:rtl/>
        </w:rPr>
        <w:t>(7)</w:t>
      </w:r>
      <w:r>
        <w:rPr>
          <w:rStyle w:val="default"/>
          <w:rFonts w:cs="FrankRuehl"/>
          <w:rtl/>
        </w:rPr>
        <w:tab/>
        <w:t>ש</w:t>
      </w:r>
      <w:r>
        <w:rPr>
          <w:rStyle w:val="default"/>
          <w:rFonts w:cs="FrankRuehl" w:hint="cs"/>
          <w:rtl/>
        </w:rPr>
        <w:t>ום דבר בסעיף זה לא יתפרש כאילו ב</w:t>
      </w:r>
      <w:r>
        <w:rPr>
          <w:rStyle w:val="default"/>
          <w:rFonts w:cs="FrankRuehl"/>
          <w:rtl/>
        </w:rPr>
        <w:t>א</w:t>
      </w:r>
      <w:r>
        <w:rPr>
          <w:rStyle w:val="default"/>
          <w:rFonts w:cs="FrankRuehl" w:hint="cs"/>
          <w:rtl/>
        </w:rPr>
        <w:t xml:space="preserve"> לגרוע</w:t>
      </w:r>
      <w:r>
        <w:rPr>
          <w:rStyle w:val="default"/>
          <w:rFonts w:cs="FrankRuehl"/>
          <w:rtl/>
        </w:rPr>
        <w:t xml:space="preserve"> מ</w:t>
      </w:r>
      <w:r>
        <w:rPr>
          <w:rStyle w:val="default"/>
          <w:rFonts w:cs="FrankRuehl" w:hint="cs"/>
          <w:rtl/>
        </w:rPr>
        <w:t>אחריותו הפלילית והאזרחית של בעל המיטלטלין על אי-פינוים.</w:t>
      </w:r>
    </w:p>
    <w:p w:rsidR="00CD44EC" w:rsidRPr="006C4202" w:rsidRDefault="00CD44EC">
      <w:pPr>
        <w:pStyle w:val="P00"/>
        <w:spacing w:before="0"/>
        <w:ind w:left="0" w:right="1134"/>
        <w:rPr>
          <w:rFonts w:cs="FrankRuehl" w:hint="cs"/>
          <w:b/>
          <w:bCs/>
          <w:vanish/>
          <w:szCs w:val="20"/>
          <w:shd w:val="clear" w:color="auto" w:fill="FFFF99"/>
          <w:rtl/>
        </w:rPr>
      </w:pPr>
      <w:bookmarkStart w:id="136" w:name="Rov261"/>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18"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164 (</w:t>
      </w:r>
      <w:hyperlink r:id="rId319"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21א</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p>
    <w:p w:rsidR="00CD44EC" w:rsidRPr="006C4202" w:rsidRDefault="00CD44EC" w:rsidP="008935E1">
      <w:pPr>
        <w:pStyle w:val="P00"/>
        <w:tabs>
          <w:tab w:val="clear" w:pos="6259"/>
        </w:tabs>
        <w:spacing w:before="0"/>
        <w:ind w:left="624"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4.11.1977</w:t>
      </w:r>
    </w:p>
    <w:p w:rsidR="00CD44EC" w:rsidRPr="006C4202" w:rsidRDefault="00CD44EC" w:rsidP="008935E1">
      <w:pPr>
        <w:pStyle w:val="P00"/>
        <w:spacing w:before="0"/>
        <w:ind w:left="624" w:right="1134"/>
        <w:rPr>
          <w:rFonts w:cs="FrankRuehl" w:hint="cs"/>
          <w:b/>
          <w:bCs/>
          <w:vanish/>
          <w:szCs w:val="20"/>
          <w:shd w:val="clear" w:color="auto" w:fill="FFFF99"/>
          <w:rtl/>
        </w:rPr>
      </w:pPr>
      <w:r w:rsidRPr="006C4202">
        <w:rPr>
          <w:rFonts w:cs="FrankRuehl" w:hint="cs"/>
          <w:b/>
          <w:bCs/>
          <w:vanish/>
          <w:szCs w:val="20"/>
          <w:shd w:val="clear" w:color="auto" w:fill="FFFF99"/>
          <w:rtl/>
        </w:rPr>
        <w:t>תיקון מס' 7</w:t>
      </w:r>
    </w:p>
    <w:p w:rsidR="00CD44EC" w:rsidRPr="006C4202" w:rsidRDefault="00CD44EC" w:rsidP="008935E1">
      <w:pPr>
        <w:pStyle w:val="P00"/>
        <w:tabs>
          <w:tab w:val="clear" w:pos="6259"/>
        </w:tabs>
        <w:spacing w:before="0"/>
        <w:ind w:left="624" w:right="1134"/>
        <w:rPr>
          <w:rFonts w:cs="FrankRuehl" w:hint="cs"/>
          <w:vanish/>
          <w:szCs w:val="20"/>
          <w:shd w:val="clear" w:color="auto" w:fill="FFFF99"/>
          <w:rtl/>
        </w:rPr>
      </w:pPr>
      <w:hyperlink r:id="rId320" w:history="1">
        <w:r w:rsidRPr="006C4202">
          <w:rPr>
            <w:rStyle w:val="Hyperlink"/>
            <w:rFonts w:cs="FrankRuehl" w:hint="cs"/>
            <w:vanish/>
            <w:szCs w:val="20"/>
            <w:shd w:val="clear" w:color="auto" w:fill="FFFF99"/>
            <w:rtl/>
          </w:rPr>
          <w:t>ס"ח תשל"ח מס' 872</w:t>
        </w:r>
      </w:hyperlink>
      <w:r w:rsidRPr="006C4202">
        <w:rPr>
          <w:rFonts w:cs="FrankRuehl" w:hint="cs"/>
          <w:vanish/>
          <w:szCs w:val="20"/>
          <w:shd w:val="clear" w:color="auto" w:fill="FFFF99"/>
          <w:rtl/>
        </w:rPr>
        <w:t xml:space="preserve"> מיום 4.11.1977 עמ'  10 (</w:t>
      </w:r>
      <w:hyperlink r:id="rId321" w:history="1">
        <w:r w:rsidRPr="006C4202">
          <w:rPr>
            <w:rStyle w:val="Hyperlink"/>
            <w:rFonts w:cs="FrankRuehl" w:hint="cs"/>
            <w:vanish/>
            <w:szCs w:val="20"/>
            <w:shd w:val="clear" w:color="auto" w:fill="FFFF99"/>
            <w:rtl/>
          </w:rPr>
          <w:t>ה"ח 1249</w:t>
        </w:r>
      </w:hyperlink>
      <w:r w:rsidRPr="006C4202">
        <w:rPr>
          <w:rFonts w:cs="FrankRuehl" w:hint="cs"/>
          <w:vanish/>
          <w:szCs w:val="20"/>
          <w:shd w:val="clear" w:color="auto" w:fill="FFFF99"/>
          <w:rtl/>
        </w:rPr>
        <w:t xml:space="preserve">, </w:t>
      </w:r>
      <w:hyperlink r:id="rId322" w:history="1">
        <w:r w:rsidRPr="006C4202">
          <w:rPr>
            <w:rStyle w:val="Hyperlink"/>
            <w:rFonts w:cs="FrankRuehl" w:hint="cs"/>
            <w:vanish/>
            <w:szCs w:val="20"/>
            <w:shd w:val="clear" w:color="auto" w:fill="FFFF99"/>
            <w:rtl/>
          </w:rPr>
          <w:t>ה"ח 1267</w:t>
        </w:r>
      </w:hyperlink>
      <w:r w:rsidRPr="006C4202">
        <w:rPr>
          <w:rFonts w:cs="FrankRuehl" w:hint="cs"/>
          <w:vanish/>
          <w:szCs w:val="20"/>
          <w:shd w:val="clear" w:color="auto" w:fill="FFFF99"/>
          <w:rtl/>
        </w:rPr>
        <w:t>)</w:t>
      </w:r>
    </w:p>
    <w:p w:rsidR="00CD44EC" w:rsidRPr="006C4202" w:rsidRDefault="00CD44EC" w:rsidP="008935E1">
      <w:pPr>
        <w:pStyle w:val="P22"/>
        <w:tabs>
          <w:tab w:val="left" w:pos="624"/>
          <w:tab w:val="left" w:pos="1021"/>
        </w:tabs>
        <w:ind w:left="624"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(2)</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 xml:space="preserve">א היו נוכחים, יוחסנו המיטלטלין </w:t>
      </w:r>
      <w:r w:rsidRPr="006C4202">
        <w:rPr>
          <w:rStyle w:val="default"/>
          <w:rFonts w:cs="FrankRuehl" w:hint="cs"/>
          <w:strike/>
          <w:vanish/>
          <w:sz w:val="22"/>
          <w:szCs w:val="22"/>
          <w:shd w:val="clear" w:color="auto" w:fill="FFFF99"/>
          <w:rtl/>
        </w:rPr>
        <w:t>על חשבון הבעלים</w:t>
      </w:r>
      <w:r w:rsidRPr="006C4202">
        <w:rPr>
          <w:rStyle w:val="default"/>
          <w:rFonts w:cs="FrankRuehl" w:hint="cs"/>
          <w:vanish/>
          <w:sz w:val="22"/>
          <w:szCs w:val="22"/>
          <w:shd w:val="clear" w:color="auto" w:fill="FFFF99"/>
          <w:rtl/>
        </w:rPr>
        <w:t xml:space="preserve"> במקום שקבע אותו ראש הגא או מפקד הגא מחוזי, אולם אם היו המיטלטלין פסידים, רעילים או מסוכנים מבחינה אחרת</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ינהג בהם מבצע הפינוי בדרך הנראית לו בנסיבות הענין כמתאימה ביותר למניעת נז</w:t>
      </w:r>
      <w:r w:rsidRPr="006C4202">
        <w:rPr>
          <w:rStyle w:val="default"/>
          <w:rFonts w:cs="FrankRuehl"/>
          <w:vanish/>
          <w:sz w:val="22"/>
          <w:szCs w:val="22"/>
          <w:shd w:val="clear" w:color="auto" w:fill="FFFF99"/>
          <w:rtl/>
        </w:rPr>
        <w:t xml:space="preserve">ק </w:t>
      </w:r>
      <w:r w:rsidRPr="006C4202">
        <w:rPr>
          <w:rStyle w:val="default"/>
          <w:rFonts w:cs="FrankRuehl" w:hint="cs"/>
          <w:vanish/>
          <w:sz w:val="22"/>
          <w:szCs w:val="22"/>
          <w:shd w:val="clear" w:color="auto" w:fill="FFFF99"/>
          <w:rtl/>
        </w:rPr>
        <w:t>לבעליהם או להקטנתו, לרבות מכירתם;</w:t>
      </w:r>
    </w:p>
    <w:p w:rsidR="00CD44EC" w:rsidRPr="006C4202" w:rsidRDefault="00CD44EC" w:rsidP="008935E1">
      <w:pPr>
        <w:pStyle w:val="P22"/>
        <w:tabs>
          <w:tab w:val="left" w:pos="624"/>
          <w:tab w:val="left" w:pos="1021"/>
        </w:tabs>
        <w:spacing w:before="0"/>
        <w:ind w:left="624"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(3)</w:t>
      </w:r>
      <w:r w:rsidRPr="006C4202">
        <w:rPr>
          <w:rStyle w:val="default"/>
          <w:rFonts w:cs="FrankRuehl"/>
          <w:vanish/>
          <w:sz w:val="22"/>
          <w:szCs w:val="22"/>
          <w:shd w:val="clear" w:color="auto" w:fill="FFFF99"/>
          <w:rtl/>
        </w:rPr>
        <w:tab/>
        <w:t>ע</w:t>
      </w:r>
      <w:r w:rsidRPr="006C4202">
        <w:rPr>
          <w:rStyle w:val="default"/>
          <w:rFonts w:cs="FrankRuehl" w:hint="cs"/>
          <w:vanish/>
          <w:sz w:val="22"/>
          <w:szCs w:val="22"/>
          <w:shd w:val="clear" w:color="auto" w:fill="FFFF99"/>
          <w:rtl/>
        </w:rPr>
        <w:t>ל נקיטת אמצעי הטיפול במיטלטלין שפונו, כאמור בסעיף זה, תומצא הודעה לבעליהם; הודעה על החסנתם תפרש גם את הסמכות למכור אותם כאמור בסעיף זה;</w:t>
      </w:r>
    </w:p>
    <w:p w:rsidR="00CD44EC" w:rsidRPr="006C4202" w:rsidRDefault="00CD44EC" w:rsidP="008935E1">
      <w:pPr>
        <w:pStyle w:val="P22"/>
        <w:tabs>
          <w:tab w:val="left" w:pos="624"/>
          <w:tab w:val="left" w:pos="1021"/>
        </w:tabs>
        <w:spacing w:before="0"/>
        <w:ind w:left="624"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(4)</w:t>
      </w:r>
      <w:r w:rsidRPr="006C4202">
        <w:rPr>
          <w:rStyle w:val="default"/>
          <w:rFonts w:cs="FrankRuehl"/>
          <w:vanish/>
          <w:sz w:val="22"/>
          <w:szCs w:val="22"/>
          <w:shd w:val="clear" w:color="auto" w:fill="FFFF99"/>
          <w:rtl/>
        </w:rPr>
        <w:tab/>
        <w:t>מ</w:t>
      </w:r>
      <w:r w:rsidRPr="006C4202">
        <w:rPr>
          <w:rStyle w:val="default"/>
          <w:rFonts w:cs="FrankRuehl" w:hint="cs"/>
          <w:vanish/>
          <w:sz w:val="22"/>
          <w:szCs w:val="22"/>
          <w:shd w:val="clear" w:color="auto" w:fill="FFFF99"/>
          <w:rtl/>
        </w:rPr>
        <w:t>יטלטלין שהוחסנו לפי סעיף זה ולא פונו על ידי</w:t>
      </w:r>
      <w:r w:rsidRPr="006C4202">
        <w:rPr>
          <w:rFonts w:cs="FrankRuehl"/>
          <w:vanish/>
          <w:sz w:val="22"/>
          <w:szCs w:val="22"/>
          <w:shd w:val="clear" w:color="auto" w:fill="FFFF99"/>
          <w:rtl/>
        </w:rPr>
        <w:t> </w:t>
      </w:r>
      <w:r w:rsidRPr="006C4202">
        <w:rPr>
          <w:rStyle w:val="default"/>
          <w:rFonts w:cs="FrankRuehl"/>
          <w:vanish/>
          <w:sz w:val="22"/>
          <w:szCs w:val="22"/>
          <w:shd w:val="clear" w:color="auto" w:fill="FFFF99"/>
          <w:rtl/>
        </w:rPr>
        <w:t xml:space="preserve"> ב</w:t>
      </w:r>
      <w:r w:rsidRPr="006C4202">
        <w:rPr>
          <w:rStyle w:val="default"/>
          <w:rFonts w:cs="FrankRuehl" w:hint="cs"/>
          <w:vanish/>
          <w:sz w:val="22"/>
          <w:szCs w:val="22"/>
          <w:shd w:val="clear" w:color="auto" w:fill="FFFF99"/>
          <w:rtl/>
        </w:rPr>
        <w:t>עליהם ממקום החסנתם תוך שלושי</w:t>
      </w:r>
      <w:r w:rsidRPr="006C4202">
        <w:rPr>
          <w:rStyle w:val="default"/>
          <w:rFonts w:cs="FrankRuehl"/>
          <w:vanish/>
          <w:sz w:val="22"/>
          <w:szCs w:val="22"/>
          <w:shd w:val="clear" w:color="auto" w:fill="FFFF99"/>
          <w:rtl/>
        </w:rPr>
        <w:t xml:space="preserve">ם </w:t>
      </w:r>
      <w:r w:rsidRPr="006C4202">
        <w:rPr>
          <w:rStyle w:val="default"/>
          <w:rFonts w:cs="FrankRuehl" w:hint="cs"/>
          <w:vanish/>
          <w:sz w:val="22"/>
          <w:szCs w:val="22"/>
          <w:shd w:val="clear" w:color="auto" w:fill="FFFF99"/>
          <w:rtl/>
        </w:rPr>
        <w:t>יום מיום המצאת ההודעה על ההחסנה, מותר למכרם על פי הוראות ראש הגא או מפקד הגא מחוזי;</w:t>
      </w:r>
    </w:p>
    <w:p w:rsidR="00CD44EC" w:rsidRPr="006C4202" w:rsidRDefault="00CD44EC" w:rsidP="008935E1">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6C4202">
        <w:rPr>
          <w:rStyle w:val="default"/>
          <w:rFonts w:cs="FrankRuehl"/>
          <w:vanish/>
          <w:sz w:val="22"/>
          <w:szCs w:val="22"/>
          <w:u w:val="single"/>
          <w:shd w:val="clear" w:color="auto" w:fill="FFFF99"/>
          <w:rtl/>
        </w:rPr>
        <w:t>(4א</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 xml:space="preserve">וצאות הפינוי, ההחסנה, ההודעה והמכירה לפי סעיף זה יחולו על בעלי </w:t>
      </w:r>
      <w:r w:rsidRPr="006C4202">
        <w:rPr>
          <w:rStyle w:val="default"/>
          <w:rFonts w:cs="FrankRuehl"/>
          <w:vanish/>
          <w:sz w:val="22"/>
          <w:szCs w:val="22"/>
          <w:u w:val="single"/>
          <w:shd w:val="clear" w:color="auto" w:fill="FFFF99"/>
          <w:rtl/>
        </w:rPr>
        <w:t>ה</w:t>
      </w:r>
      <w:r w:rsidRPr="006C4202">
        <w:rPr>
          <w:rStyle w:val="default"/>
          <w:rFonts w:cs="FrankRuehl" w:hint="cs"/>
          <w:vanish/>
          <w:sz w:val="22"/>
          <w:szCs w:val="22"/>
          <w:u w:val="single"/>
          <w:shd w:val="clear" w:color="auto" w:fill="FFFF99"/>
          <w:rtl/>
        </w:rPr>
        <w:t>מיטלטלין;</w:t>
      </w:r>
    </w:p>
    <w:p w:rsidR="00CD44EC" w:rsidRPr="006C4202" w:rsidRDefault="00CD44EC" w:rsidP="008935E1">
      <w:pPr>
        <w:pStyle w:val="P22"/>
        <w:tabs>
          <w:tab w:val="left" w:pos="624"/>
          <w:tab w:val="left" w:pos="1021"/>
        </w:tabs>
        <w:spacing w:before="0"/>
        <w:ind w:left="624"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(5)</w:t>
      </w:r>
      <w:r w:rsidRPr="006C4202">
        <w:rPr>
          <w:rStyle w:val="default"/>
          <w:rFonts w:cs="FrankRuehl"/>
          <w:vanish/>
          <w:sz w:val="22"/>
          <w:szCs w:val="22"/>
          <w:shd w:val="clear" w:color="auto" w:fill="FFFF99"/>
          <w:rtl/>
        </w:rPr>
        <w:tab/>
        <w:t>כ</w:t>
      </w:r>
      <w:r w:rsidRPr="006C4202">
        <w:rPr>
          <w:rStyle w:val="default"/>
          <w:rFonts w:cs="FrankRuehl" w:hint="cs"/>
          <w:vanish/>
          <w:sz w:val="22"/>
          <w:szCs w:val="22"/>
          <w:shd w:val="clear" w:color="auto" w:fill="FFFF99"/>
          <w:rtl/>
        </w:rPr>
        <w:t xml:space="preserve">די להסיר ספק נאמר בזה שמיטלטלין שנמכרו לפי סעיף זה יעמדו לקנין הקונה כשהם נקיים מכל </w:t>
      </w:r>
      <w:r w:rsidRPr="006C4202">
        <w:rPr>
          <w:rStyle w:val="default"/>
          <w:rFonts w:cs="FrankRuehl"/>
          <w:vanish/>
          <w:sz w:val="22"/>
          <w:szCs w:val="22"/>
          <w:shd w:val="clear" w:color="auto" w:fill="FFFF99"/>
          <w:rtl/>
        </w:rPr>
        <w:t>מש</w:t>
      </w:r>
      <w:r w:rsidRPr="006C4202">
        <w:rPr>
          <w:rStyle w:val="default"/>
          <w:rFonts w:cs="FrankRuehl" w:hint="cs"/>
          <w:vanish/>
          <w:sz w:val="22"/>
          <w:szCs w:val="22"/>
          <w:shd w:val="clear" w:color="auto" w:fill="FFFF99"/>
          <w:rtl/>
        </w:rPr>
        <w:t xml:space="preserve">כון, שעבוד ועיקול שהיו רובצים עליהם ערב המכירה, ולאחר שהוצאות </w:t>
      </w:r>
      <w:r w:rsidRPr="006C4202">
        <w:rPr>
          <w:rStyle w:val="default"/>
          <w:rFonts w:cs="FrankRuehl" w:hint="cs"/>
          <w:vanish/>
          <w:sz w:val="22"/>
          <w:szCs w:val="22"/>
          <w:u w:val="single"/>
          <w:shd w:val="clear" w:color="auto" w:fill="FFFF99"/>
          <w:rtl/>
        </w:rPr>
        <w:t>הפינוי</w:t>
      </w:r>
      <w:r w:rsidRPr="006C4202">
        <w:rPr>
          <w:rStyle w:val="default"/>
          <w:rFonts w:cs="FrankRuehl" w:hint="cs"/>
          <w:vanish/>
          <w:sz w:val="22"/>
          <w:szCs w:val="22"/>
          <w:shd w:val="clear" w:color="auto" w:fill="FFFF99"/>
          <w:rtl/>
        </w:rPr>
        <w:t>, ההחסנה, ההודעה והמכירה ינוכו מדמי המכר, יחולו המשכון, השעבוד או העיקול על דמי המכר, והעודף ישולם לבעלי המיטלטלין על פי דרישתם;</w:t>
      </w:r>
    </w:p>
    <w:p w:rsidR="00B85BB1" w:rsidRPr="006C4202" w:rsidRDefault="00B85BB1" w:rsidP="00B85BB1">
      <w:pPr>
        <w:pStyle w:val="P00"/>
        <w:spacing w:before="0"/>
        <w:ind w:left="0" w:right="1134"/>
        <w:rPr>
          <w:rStyle w:val="default"/>
          <w:rFonts w:cs="FrankRuehl" w:hint="cs"/>
          <w:vanish/>
          <w:sz w:val="20"/>
          <w:szCs w:val="20"/>
          <w:shd w:val="clear" w:color="auto" w:fill="FFFF99"/>
          <w:rtl/>
        </w:rPr>
      </w:pPr>
    </w:p>
    <w:p w:rsidR="00B85BB1" w:rsidRPr="006C4202" w:rsidRDefault="00B85BB1" w:rsidP="00B85BB1">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hyperlink r:id="rId323"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788 (</w:t>
      </w:r>
      <w:hyperlink r:id="rId324"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B85BB1" w:rsidRPr="00B85BB1" w:rsidRDefault="00B85BB1" w:rsidP="00B85BB1">
      <w:pPr>
        <w:pStyle w:val="P00"/>
        <w:ind w:left="0" w:right="1134"/>
        <w:rPr>
          <w:rStyle w:val="default"/>
          <w:rFonts w:cs="FrankRuehl"/>
          <w:sz w:val="2"/>
          <w:szCs w:val="2"/>
          <w:rtl/>
        </w:rPr>
      </w:pPr>
      <w:r w:rsidRPr="006C4202">
        <w:rPr>
          <w:rStyle w:val="big-number"/>
          <w:rFonts w:cs="FrankRuehl"/>
          <w:vanish/>
          <w:sz w:val="22"/>
          <w:szCs w:val="22"/>
          <w:shd w:val="clear" w:color="auto" w:fill="FFFF99"/>
          <w:rtl/>
        </w:rPr>
        <w:t>21</w:t>
      </w:r>
      <w:r w:rsidRPr="006C4202">
        <w:rPr>
          <w:rStyle w:val="default"/>
          <w:rFonts w:cs="FrankRuehl"/>
          <w:vanish/>
          <w:sz w:val="22"/>
          <w:szCs w:val="22"/>
          <w:shd w:val="clear" w:color="auto" w:fill="FFFF99"/>
          <w:rtl/>
        </w:rPr>
        <w:t>א.</w:t>
      </w:r>
      <w:r w:rsidRPr="006C4202">
        <w:rPr>
          <w:rStyle w:val="default"/>
          <w:rFonts w:cs="FrankRuehl"/>
          <w:vanish/>
          <w:sz w:val="22"/>
          <w:szCs w:val="22"/>
          <w:shd w:val="clear" w:color="auto" w:fill="FFFF99"/>
          <w:rtl/>
        </w:rPr>
        <w:tab/>
        <w:t>מ</w:t>
      </w:r>
      <w:r w:rsidRPr="006C4202">
        <w:rPr>
          <w:rStyle w:val="default"/>
          <w:rFonts w:cs="FrankRuehl" w:hint="cs"/>
          <w:vanish/>
          <w:sz w:val="22"/>
          <w:szCs w:val="22"/>
          <w:shd w:val="clear" w:color="auto" w:fill="FFFF99"/>
          <w:rtl/>
        </w:rPr>
        <w:t xml:space="preserve">יטלטלין שפונו ממקלט או ממחסה ציבורי </w:t>
      </w:r>
      <w:r w:rsidRPr="006C4202">
        <w:rPr>
          <w:rStyle w:val="default"/>
          <w:rFonts w:cs="FrankRuehl" w:hint="cs"/>
          <w:strike/>
          <w:vanish/>
          <w:sz w:val="22"/>
          <w:szCs w:val="22"/>
          <w:shd w:val="clear" w:color="auto" w:fill="FFFF99"/>
          <w:rtl/>
        </w:rPr>
        <w:t>לפי סעיף 21</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לפי סעיף 9ד(א)(1)(ז)</w:t>
      </w:r>
      <w:r w:rsidRPr="006C4202">
        <w:rPr>
          <w:rStyle w:val="default"/>
          <w:rFonts w:cs="FrankRuehl" w:hint="cs"/>
          <w:vanish/>
          <w:sz w:val="22"/>
          <w:szCs w:val="22"/>
          <w:shd w:val="clear" w:color="auto" w:fill="FFFF99"/>
          <w:rtl/>
        </w:rPr>
        <w:t>, ינהגו בהם כך:</w:t>
      </w:r>
      <w:bookmarkEnd w:id="136"/>
    </w:p>
    <w:p w:rsidR="00CD44EC" w:rsidRDefault="00CD44EC" w:rsidP="00B85BB1">
      <w:pPr>
        <w:pStyle w:val="P00"/>
        <w:spacing w:before="72"/>
        <w:ind w:left="0" w:right="1134"/>
        <w:rPr>
          <w:rStyle w:val="default"/>
          <w:rFonts w:cs="FrankRuehl"/>
          <w:rtl/>
        </w:rPr>
      </w:pPr>
      <w:bookmarkStart w:id="137" w:name="Seif54"/>
      <w:bookmarkEnd w:id="137"/>
      <w:r>
        <w:rPr>
          <w:lang w:val="he-IL"/>
        </w:rPr>
        <w:pict>
          <v:rect id="_x0000_s2175" style="position:absolute;left:0;text-align:left;margin-left:464.5pt;margin-top:8.05pt;width:75.05pt;height:46.1pt;z-index:251651584"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שי</w:t>
                  </w:r>
                  <w:r>
                    <w:rPr>
                      <w:rFonts w:cs="Miriam" w:hint="cs"/>
                      <w:sz w:val="18"/>
                      <w:szCs w:val="18"/>
                      <w:rtl/>
                    </w:rPr>
                    <w:t>פוי</w:t>
                  </w:r>
                </w:p>
                <w:p w:rsidR="00B56D9C" w:rsidRDefault="00B56D9C">
                  <w:pPr>
                    <w:spacing w:line="160" w:lineRule="exact"/>
                    <w:jc w:val="left"/>
                    <w:rPr>
                      <w:rFonts w:cs="Miriam"/>
                      <w:noProof/>
                      <w:sz w:val="18"/>
                      <w:szCs w:val="18"/>
                      <w:rtl/>
                    </w:rPr>
                  </w:pPr>
                  <w:r>
                    <w:rPr>
                      <w:rFonts w:cs="Miriam"/>
                      <w:sz w:val="18"/>
                      <w:szCs w:val="18"/>
                      <w:rtl/>
                    </w:rPr>
                    <w:t>(תיקון מס' 2)</w:t>
                  </w:r>
                </w:p>
                <w:p w:rsidR="00B56D9C" w:rsidRDefault="00B56D9C">
                  <w:pPr>
                    <w:spacing w:line="160" w:lineRule="exact"/>
                    <w:jc w:val="left"/>
                    <w:rPr>
                      <w:rFonts w:cs="Miriam" w:hint="cs"/>
                      <w:noProof/>
                      <w:sz w:val="18"/>
                      <w:szCs w:val="18"/>
                      <w:rtl/>
                    </w:rPr>
                  </w:pPr>
                  <w:r>
                    <w:rPr>
                      <w:rFonts w:cs="Miriam"/>
                      <w:sz w:val="18"/>
                      <w:szCs w:val="18"/>
                      <w:rtl/>
                    </w:rPr>
                    <w:t>תש</w:t>
                  </w:r>
                  <w:r>
                    <w:rPr>
                      <w:rFonts w:cs="Miriam" w:hint="cs"/>
                      <w:sz w:val="18"/>
                      <w:szCs w:val="18"/>
                      <w:rtl/>
                    </w:rPr>
                    <w:t>כ"ט-</w:t>
                  </w:r>
                  <w:r>
                    <w:rPr>
                      <w:rFonts w:cs="Miriam"/>
                      <w:sz w:val="18"/>
                      <w:szCs w:val="18"/>
                      <w:rtl/>
                    </w:rPr>
                    <w:t>1969</w:t>
                  </w:r>
                </w:p>
                <w:p w:rsidR="00B56D9C" w:rsidRDefault="00B56D9C" w:rsidP="00B85BB1">
                  <w:pPr>
                    <w:spacing w:line="160" w:lineRule="exact"/>
                    <w:jc w:val="left"/>
                    <w:rPr>
                      <w:rFonts w:cs="Miriam" w:hint="cs"/>
                      <w:noProof/>
                      <w:sz w:val="18"/>
                      <w:szCs w:val="18"/>
                      <w:rtl/>
                    </w:rPr>
                  </w:pPr>
                  <w:r>
                    <w:rPr>
                      <w:rFonts w:cs="Miriam" w:hint="cs"/>
                      <w:sz w:val="18"/>
                      <w:szCs w:val="18"/>
                      <w:rtl/>
                    </w:rPr>
                    <w:t>(תיקון מס' 15) תשע"א-2011</w:t>
                  </w:r>
                </w:p>
              </w:txbxContent>
            </v:textbox>
            <w10:anchorlock/>
          </v:rect>
        </w:pict>
      </w:r>
      <w:r>
        <w:rPr>
          <w:rStyle w:val="big-number"/>
          <w:rFonts w:cs="Miriam"/>
          <w:rtl/>
        </w:rPr>
        <w:t>21</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w:t>
      </w:r>
      <w:r>
        <w:rPr>
          <w:rStyle w:val="default"/>
          <w:rFonts w:cs="FrankRuehl"/>
          <w:rtl/>
        </w:rPr>
        <w:tab/>
        <w:t>ר</w:t>
      </w:r>
      <w:r>
        <w:rPr>
          <w:rStyle w:val="default"/>
          <w:rFonts w:cs="FrankRuehl" w:hint="cs"/>
          <w:rtl/>
        </w:rPr>
        <w:t>אתה ועדה שנתמנתה כאמור בסעיף זה, כי מן הצדק לעשות כן, רשאית היא לחייב את הרשות המקומית לשלם למחזיק במחסה ציבורי, לפי דרישת</w:t>
      </w:r>
      <w:r>
        <w:rPr>
          <w:rStyle w:val="default"/>
          <w:rFonts w:cs="FrankRuehl"/>
          <w:rtl/>
        </w:rPr>
        <w:t>ו</w:t>
      </w:r>
      <w:r>
        <w:rPr>
          <w:rStyle w:val="default"/>
          <w:rFonts w:cs="FrankRuehl" w:hint="cs"/>
          <w:rtl/>
        </w:rPr>
        <w:t xml:space="preserve"> בכתב, את ההוצאות, כולן או מקצתן, של פינוי מיטלטלין שביצע על פי הוראה לפי סעיף </w:t>
      </w:r>
      <w:r w:rsidR="00B85BB1">
        <w:rPr>
          <w:rStyle w:val="default"/>
          <w:rFonts w:cs="FrankRuehl" w:hint="cs"/>
          <w:rtl/>
        </w:rPr>
        <w:t>9ד(א)(1)(ז</w:t>
      </w:r>
      <w:r>
        <w:rPr>
          <w:rStyle w:val="default"/>
          <w:rFonts w:cs="FrankRuehl" w:hint="cs"/>
          <w:rtl/>
        </w:rPr>
        <w:t>) ושל החסנתם.</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ימנה לענין סעי</w:t>
      </w:r>
      <w:r>
        <w:rPr>
          <w:rStyle w:val="default"/>
          <w:rFonts w:cs="FrankRuehl"/>
          <w:rtl/>
        </w:rPr>
        <w:t xml:space="preserve">ף </w:t>
      </w:r>
      <w:r>
        <w:rPr>
          <w:rStyle w:val="default"/>
          <w:rFonts w:cs="FrankRuehl" w:hint="cs"/>
          <w:rtl/>
        </w:rPr>
        <w:t>זה ועדה של שלושה, אחד הכשיר להתמנות שופט בית משפט שלום, והוא יהיה יושב-ראש, אחד שימליץ עליו שר הבטחון, ואחד שימליץ עליו שר הפנים, ובלבד שלפחות שניים מחברי הועדה לא יהיו עובדי המדינה ושעובד הרשות המקומית לא יהא חבר הועדה.</w:t>
      </w:r>
    </w:p>
    <w:p w:rsidR="00CD44EC" w:rsidRPr="006C4202" w:rsidRDefault="00CD44EC">
      <w:pPr>
        <w:pStyle w:val="P00"/>
        <w:spacing w:before="0"/>
        <w:ind w:left="0" w:right="1134"/>
        <w:rPr>
          <w:rFonts w:cs="FrankRuehl" w:hint="cs"/>
          <w:b/>
          <w:bCs/>
          <w:vanish/>
          <w:szCs w:val="20"/>
          <w:shd w:val="clear" w:color="auto" w:fill="FFFF99"/>
          <w:rtl/>
        </w:rPr>
      </w:pPr>
      <w:bookmarkStart w:id="138" w:name="Rov262"/>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25"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165 (</w:t>
      </w:r>
      <w:hyperlink r:id="rId326"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הוספת סעיף 21ב</w:t>
      </w:r>
    </w:p>
    <w:p w:rsidR="00B85BB1" w:rsidRPr="006C4202" w:rsidRDefault="00B85BB1" w:rsidP="00B85BB1">
      <w:pPr>
        <w:pStyle w:val="P00"/>
        <w:spacing w:before="0"/>
        <w:ind w:left="0" w:right="1134"/>
        <w:rPr>
          <w:rStyle w:val="default"/>
          <w:rFonts w:cs="FrankRuehl" w:hint="cs"/>
          <w:vanish/>
          <w:sz w:val="20"/>
          <w:szCs w:val="20"/>
          <w:shd w:val="clear" w:color="auto" w:fill="FFFF99"/>
          <w:rtl/>
        </w:rPr>
      </w:pPr>
    </w:p>
    <w:p w:rsidR="00B85BB1" w:rsidRPr="006C4202" w:rsidRDefault="00B85BB1" w:rsidP="00B85BB1">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hyperlink r:id="rId327"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788 (</w:t>
      </w:r>
      <w:hyperlink r:id="rId328"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B85BB1" w:rsidRPr="00B85BB1" w:rsidRDefault="00B85BB1" w:rsidP="00B85BB1">
      <w:pPr>
        <w:pStyle w:val="P00"/>
        <w:ind w:left="0" w:right="1134"/>
        <w:rPr>
          <w:rStyle w:val="default"/>
          <w:rFonts w:cs="FrankRuehl"/>
          <w:sz w:val="2"/>
          <w:szCs w:val="2"/>
          <w:rtl/>
        </w:rPr>
      </w:pPr>
      <w:r w:rsidRPr="006C4202">
        <w:rPr>
          <w:rStyle w:val="default"/>
          <w:rFonts w:cs="FrankRuehl"/>
          <w:vanish/>
          <w:sz w:val="22"/>
          <w:szCs w:val="22"/>
          <w:shd w:val="clear" w:color="auto" w:fill="FFFF99"/>
          <w:rtl/>
        </w:rPr>
        <w:tab/>
        <w:t>(</w:t>
      </w:r>
      <w:r w:rsidRPr="006C4202">
        <w:rPr>
          <w:rStyle w:val="default"/>
          <w:rFonts w:cs="FrankRuehl" w:hint="cs"/>
          <w:vanish/>
          <w:sz w:val="22"/>
          <w:szCs w:val="22"/>
          <w:shd w:val="clear" w:color="auto" w:fill="FFFF99"/>
          <w:rtl/>
        </w:rPr>
        <w:t>א</w:t>
      </w:r>
      <w:r w:rsidRPr="006C4202">
        <w:rPr>
          <w:rStyle w:val="default"/>
          <w:rFonts w:cs="FrankRuehl"/>
          <w:vanish/>
          <w:sz w:val="22"/>
          <w:szCs w:val="22"/>
          <w:shd w:val="clear" w:color="auto" w:fill="FFFF99"/>
          <w:rtl/>
        </w:rPr>
        <w:t>)</w:t>
      </w:r>
      <w:r w:rsidRPr="006C4202">
        <w:rPr>
          <w:rStyle w:val="default"/>
          <w:rFonts w:cs="FrankRuehl"/>
          <w:vanish/>
          <w:sz w:val="22"/>
          <w:szCs w:val="22"/>
          <w:shd w:val="clear" w:color="auto" w:fill="FFFF99"/>
          <w:rtl/>
        </w:rPr>
        <w:tab/>
        <w:t>ר</w:t>
      </w:r>
      <w:r w:rsidRPr="006C4202">
        <w:rPr>
          <w:rStyle w:val="default"/>
          <w:rFonts w:cs="FrankRuehl" w:hint="cs"/>
          <w:vanish/>
          <w:sz w:val="22"/>
          <w:szCs w:val="22"/>
          <w:shd w:val="clear" w:color="auto" w:fill="FFFF99"/>
          <w:rtl/>
        </w:rPr>
        <w:t>אתה ועדה שנתמנתה כאמור בסעיף זה, כי מן הצדק לעשות כן, רשאית היא לחייב את הרשות המקומית לשלם למחזיק במחסה ציבורי, לפי דרישת</w:t>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 xml:space="preserve"> בכתב, את ההוצאות, כולן או מקצתן, של פינוי מיטלטלין שביצע על פי הוראה לפי </w:t>
      </w:r>
      <w:r w:rsidRPr="006C4202">
        <w:rPr>
          <w:rStyle w:val="default"/>
          <w:rFonts w:cs="FrankRuehl" w:hint="cs"/>
          <w:strike/>
          <w:vanish/>
          <w:sz w:val="22"/>
          <w:szCs w:val="22"/>
          <w:shd w:val="clear" w:color="auto" w:fill="FFFF99"/>
          <w:rtl/>
        </w:rPr>
        <w:t>סעיף 21(ב)(6)</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סעיף 9ד(א)(1)(ז)</w:t>
      </w:r>
      <w:r w:rsidRPr="006C4202">
        <w:rPr>
          <w:rStyle w:val="default"/>
          <w:rFonts w:cs="FrankRuehl" w:hint="cs"/>
          <w:vanish/>
          <w:sz w:val="22"/>
          <w:szCs w:val="22"/>
          <w:shd w:val="clear" w:color="auto" w:fill="FFFF99"/>
          <w:rtl/>
        </w:rPr>
        <w:t xml:space="preserve"> ושל החסנתם.</w:t>
      </w:r>
      <w:bookmarkEnd w:id="138"/>
    </w:p>
    <w:p w:rsidR="00CD44EC" w:rsidRDefault="00CD44EC" w:rsidP="00F465E4">
      <w:pPr>
        <w:pStyle w:val="P00"/>
        <w:spacing w:before="72"/>
        <w:ind w:left="0" w:right="1134"/>
        <w:rPr>
          <w:rStyle w:val="default"/>
          <w:rFonts w:cs="FrankRuehl" w:hint="cs"/>
          <w:rtl/>
        </w:rPr>
      </w:pPr>
      <w:r>
        <w:rPr>
          <w:lang w:val="he-IL"/>
        </w:rPr>
        <w:pict>
          <v:rect id="_x0000_s2176" style="position:absolute;left:0;text-align:left;margin-left:464.5pt;margin-top:8.05pt;width:75.05pt;height:16pt;z-index:251652608" o:allowincell="f" filled="f" stroked="f" strokecolor="lime" strokeweight=".25pt">
            <v:textbox inset="0,0,0,0">
              <w:txbxContent>
                <w:p w:rsidR="00B56D9C" w:rsidRDefault="00B56D9C" w:rsidP="00F465E4">
                  <w:pPr>
                    <w:spacing w:line="160" w:lineRule="exact"/>
                    <w:jc w:val="left"/>
                    <w:rPr>
                      <w:rFonts w:cs="Miriam" w:hint="cs"/>
                      <w:noProof/>
                      <w:sz w:val="18"/>
                      <w:szCs w:val="18"/>
                      <w:rtl/>
                    </w:rPr>
                  </w:pPr>
                  <w:r>
                    <w:rPr>
                      <w:rFonts w:cs="Miriam" w:hint="cs"/>
                      <w:sz w:val="18"/>
                      <w:szCs w:val="18"/>
                      <w:rtl/>
                    </w:rPr>
                    <w:t>(תיקון מס' 15) תשע"א-2011</w:t>
                  </w:r>
                </w:p>
              </w:txbxContent>
            </v:textbox>
            <w10:anchorlock/>
          </v:rect>
        </w:pict>
      </w:r>
      <w:r>
        <w:rPr>
          <w:rStyle w:val="big-number"/>
          <w:rFonts w:cs="Miriam"/>
          <w:rtl/>
        </w:rPr>
        <w:t>22.</w:t>
      </w:r>
      <w:r>
        <w:rPr>
          <w:rStyle w:val="big-number"/>
          <w:rFonts w:cs="Miriam"/>
          <w:rtl/>
        </w:rPr>
        <w:tab/>
      </w:r>
      <w:r w:rsidR="00F465E4">
        <w:rPr>
          <w:rStyle w:val="default"/>
          <w:rFonts w:cs="FrankRuehl" w:hint="cs"/>
          <w:rtl/>
        </w:rPr>
        <w:t>(בוטל</w:t>
      </w:r>
      <w:r>
        <w:rPr>
          <w:rStyle w:val="default"/>
          <w:rFonts w:cs="FrankRuehl" w:hint="cs"/>
          <w:rtl/>
        </w:rPr>
        <w:t>).</w:t>
      </w:r>
    </w:p>
    <w:p w:rsidR="00B85BB1" w:rsidRPr="006C4202" w:rsidRDefault="00B85BB1" w:rsidP="00B85BB1">
      <w:pPr>
        <w:pStyle w:val="P00"/>
        <w:tabs>
          <w:tab w:val="clear" w:pos="6259"/>
        </w:tabs>
        <w:spacing w:before="0"/>
        <w:ind w:left="0" w:right="1134"/>
        <w:rPr>
          <w:rFonts w:cs="FrankRuehl" w:hint="cs"/>
          <w:vanish/>
          <w:color w:val="FF0000"/>
          <w:szCs w:val="20"/>
          <w:shd w:val="clear" w:color="auto" w:fill="FFFF99"/>
          <w:rtl/>
        </w:rPr>
      </w:pPr>
      <w:bookmarkStart w:id="139" w:name="Rov263"/>
      <w:r w:rsidRPr="006C4202">
        <w:rPr>
          <w:rFonts w:cs="FrankRuehl" w:hint="cs"/>
          <w:vanish/>
          <w:color w:val="FF0000"/>
          <w:szCs w:val="20"/>
          <w:shd w:val="clear" w:color="auto" w:fill="FFFF99"/>
          <w:rtl/>
        </w:rPr>
        <w:t>מיום 10.4.2011</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hyperlink r:id="rId329"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788 (</w:t>
      </w:r>
      <w:hyperlink r:id="rId330"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B85BB1" w:rsidRPr="006C4202" w:rsidRDefault="00B85BB1" w:rsidP="00B85BB1">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ביטול סעיף 22</w:t>
      </w:r>
    </w:p>
    <w:p w:rsidR="00B85BB1" w:rsidRPr="006C4202" w:rsidRDefault="00B85BB1" w:rsidP="00B85BB1">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B85BB1" w:rsidRPr="006C4202" w:rsidRDefault="00B85BB1" w:rsidP="00B85BB1">
      <w:pPr>
        <w:pStyle w:val="P00"/>
        <w:spacing w:before="20"/>
        <w:ind w:left="0" w:right="1134"/>
        <w:rPr>
          <w:rStyle w:val="big-number"/>
          <w:rFonts w:cs="Miriam" w:hint="cs"/>
          <w:strike/>
          <w:vanish/>
          <w:sz w:val="16"/>
          <w:szCs w:val="16"/>
          <w:shd w:val="clear" w:color="auto" w:fill="FFFF99"/>
          <w:rtl/>
        </w:rPr>
      </w:pPr>
      <w:r w:rsidRPr="006C4202">
        <w:rPr>
          <w:rStyle w:val="big-number"/>
          <w:rFonts w:cs="Miriam" w:hint="cs"/>
          <w:strike/>
          <w:vanish/>
          <w:sz w:val="16"/>
          <w:szCs w:val="16"/>
          <w:shd w:val="clear" w:color="auto" w:fill="FFFF99"/>
          <w:rtl/>
        </w:rPr>
        <w:t>איפול לצרכי תמרונים</w:t>
      </w:r>
    </w:p>
    <w:p w:rsidR="00B85BB1" w:rsidRPr="00F465E4" w:rsidRDefault="00B85BB1" w:rsidP="00F465E4">
      <w:pPr>
        <w:pStyle w:val="P00"/>
        <w:spacing w:before="0"/>
        <w:ind w:left="0" w:right="1134"/>
        <w:rPr>
          <w:rStyle w:val="default"/>
          <w:rFonts w:cs="FrankRuehl" w:hint="cs"/>
          <w:strike/>
          <w:sz w:val="2"/>
          <w:szCs w:val="2"/>
          <w:rtl/>
        </w:rPr>
      </w:pPr>
      <w:r w:rsidRPr="006C4202">
        <w:rPr>
          <w:rStyle w:val="big-number"/>
          <w:rFonts w:cs="FrankRuehl"/>
          <w:strike/>
          <w:vanish/>
          <w:sz w:val="22"/>
          <w:szCs w:val="22"/>
          <w:shd w:val="clear" w:color="auto" w:fill="FFFF99"/>
          <w:rtl/>
        </w:rPr>
        <w:t>22.</w:t>
      </w:r>
      <w:r w:rsidRPr="006C4202">
        <w:rPr>
          <w:rStyle w:val="big-number"/>
          <w:rFonts w:cs="FrankRuehl"/>
          <w:strike/>
          <w:vanish/>
          <w:sz w:val="22"/>
          <w:szCs w:val="22"/>
          <w:shd w:val="clear" w:color="auto" w:fill="FFFF99"/>
          <w:rtl/>
        </w:rPr>
        <w:tab/>
      </w:r>
      <w:r w:rsidRPr="006C4202">
        <w:rPr>
          <w:rStyle w:val="default"/>
          <w:rFonts w:cs="FrankRuehl"/>
          <w:strike/>
          <w:vanish/>
          <w:sz w:val="22"/>
          <w:szCs w:val="22"/>
          <w:shd w:val="clear" w:color="auto" w:fill="FFFF99"/>
          <w:rtl/>
        </w:rPr>
        <w:t>לצ</w:t>
      </w:r>
      <w:r w:rsidRPr="006C4202">
        <w:rPr>
          <w:rStyle w:val="default"/>
          <w:rFonts w:cs="FrankRuehl" w:hint="cs"/>
          <w:strike/>
          <w:vanish/>
          <w:sz w:val="22"/>
          <w:szCs w:val="22"/>
          <w:shd w:val="clear" w:color="auto" w:fill="FFFF99"/>
          <w:rtl/>
        </w:rPr>
        <w:t>ורך תמרוני הגא רשאי ראש הג</w:t>
      </w:r>
      <w:r w:rsidRPr="006C4202">
        <w:rPr>
          <w:rStyle w:val="default"/>
          <w:rFonts w:cs="FrankRuehl"/>
          <w:strike/>
          <w:vanish/>
          <w:sz w:val="22"/>
          <w:szCs w:val="22"/>
          <w:shd w:val="clear" w:color="auto" w:fill="FFFF99"/>
          <w:rtl/>
        </w:rPr>
        <w:t xml:space="preserve">א, </w:t>
      </w:r>
      <w:r w:rsidRPr="006C4202">
        <w:rPr>
          <w:rStyle w:val="default"/>
          <w:rFonts w:cs="FrankRuehl" w:hint="cs"/>
          <w:strike/>
          <w:vanish/>
          <w:sz w:val="22"/>
          <w:szCs w:val="22"/>
          <w:shd w:val="clear" w:color="auto" w:fill="FFFF99"/>
          <w:rtl/>
        </w:rPr>
        <w:t>בצו שיחול בכל המדינה או בשטח משטחיה או לגבי מבנים או כלי רכב מסויים, הכל לפי שייקבע בצו, לאסור על הארה בשעות האיפול שלא לפי התקנות האמורות בסעיף 27(ג)(6).</w:t>
      </w:r>
      <w:bookmarkEnd w:id="139"/>
    </w:p>
    <w:p w:rsidR="00CD44EC" w:rsidRDefault="00CD44EC">
      <w:pPr>
        <w:pStyle w:val="medium2-header"/>
        <w:keepLines w:val="0"/>
        <w:spacing w:before="72"/>
        <w:ind w:left="0" w:right="1134"/>
        <w:rPr>
          <w:rFonts w:cs="FrankRuehl" w:hint="cs"/>
          <w:noProof/>
          <w:rtl/>
        </w:rPr>
      </w:pPr>
      <w:bookmarkStart w:id="140" w:name="med5"/>
      <w:bookmarkEnd w:id="140"/>
      <w:r>
        <w:rPr>
          <w:noProof/>
          <w:sz w:val="20"/>
          <w:lang w:val="he-IL"/>
        </w:rPr>
        <w:pict>
          <v:rect id="_x0000_s2177" style="position:absolute;left:0;text-align:left;margin-left:464.5pt;margin-top:8.05pt;width:75.05pt;height:16pt;z-index:251653632"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(תיקון מס' 9)</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Fonts w:cs="FrankRuehl"/>
          <w:noProof/>
          <w:rtl/>
        </w:rPr>
        <w:t>פר</w:t>
      </w:r>
      <w:r>
        <w:rPr>
          <w:rFonts w:cs="FrankRuehl" w:hint="cs"/>
          <w:noProof/>
          <w:rtl/>
        </w:rPr>
        <w:t>ק ששי: חמרים מסוכנים</w:t>
      </w:r>
    </w:p>
    <w:p w:rsidR="00CD44EC" w:rsidRPr="006C4202" w:rsidRDefault="00CD44EC">
      <w:pPr>
        <w:pStyle w:val="P00"/>
        <w:spacing w:before="0"/>
        <w:ind w:left="0" w:right="1134"/>
        <w:rPr>
          <w:rFonts w:cs="FrankRuehl" w:hint="cs"/>
          <w:b/>
          <w:bCs/>
          <w:vanish/>
          <w:szCs w:val="20"/>
          <w:shd w:val="clear" w:color="auto" w:fill="FFFF99"/>
          <w:rtl/>
        </w:rPr>
      </w:pPr>
      <w:bookmarkStart w:id="141" w:name="Rov208"/>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31"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165 (</w:t>
      </w:r>
      <w:hyperlink r:id="rId332"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פרק ששי</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28.3.1991</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9</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33" w:history="1">
        <w:r w:rsidRPr="006C4202">
          <w:rPr>
            <w:rStyle w:val="Hyperlink"/>
            <w:rFonts w:cs="FrankRuehl" w:hint="cs"/>
            <w:vanish/>
            <w:szCs w:val="20"/>
            <w:shd w:val="clear" w:color="auto" w:fill="FFFF99"/>
            <w:rtl/>
          </w:rPr>
          <w:t>ס"ח תשנ"א מס' 1352</w:t>
        </w:r>
      </w:hyperlink>
      <w:r w:rsidRPr="006C4202">
        <w:rPr>
          <w:rFonts w:cs="FrankRuehl" w:hint="cs"/>
          <w:vanish/>
          <w:szCs w:val="20"/>
          <w:shd w:val="clear" w:color="auto" w:fill="FFFF99"/>
          <w:rtl/>
        </w:rPr>
        <w:t xml:space="preserve"> מיום 28.3.1991 עמ' 140 (</w:t>
      </w:r>
      <w:hyperlink r:id="rId334" w:history="1">
        <w:r w:rsidRPr="006C4202">
          <w:rPr>
            <w:rStyle w:val="Hyperlink"/>
            <w:rFonts w:cs="FrankRuehl" w:hint="cs"/>
            <w:vanish/>
            <w:szCs w:val="20"/>
            <w:shd w:val="clear" w:color="auto" w:fill="FFFF99"/>
            <w:rtl/>
          </w:rPr>
          <w:t>ה"ח 2033</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החלפת כותרת פרק ששי</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CD44EC" w:rsidRDefault="00CD44EC">
      <w:pPr>
        <w:pStyle w:val="P00"/>
        <w:tabs>
          <w:tab w:val="clear" w:pos="6259"/>
        </w:tabs>
        <w:spacing w:before="0"/>
        <w:ind w:left="0" w:right="1134"/>
        <w:rPr>
          <w:rFonts w:cs="FrankRuehl" w:hint="cs"/>
          <w:strike/>
          <w:sz w:val="2"/>
          <w:szCs w:val="2"/>
          <w:rtl/>
        </w:rPr>
      </w:pPr>
      <w:r w:rsidRPr="006C4202">
        <w:rPr>
          <w:rFonts w:cs="FrankRuehl" w:hint="cs"/>
          <w:strike/>
          <w:vanish/>
          <w:sz w:val="22"/>
          <w:szCs w:val="22"/>
          <w:shd w:val="clear" w:color="auto" w:fill="FFFF99"/>
          <w:rtl/>
        </w:rPr>
        <w:t>פרק ששי: חמרים רעילים</w:t>
      </w:r>
      <w:bookmarkEnd w:id="141"/>
    </w:p>
    <w:p w:rsidR="00CD44EC" w:rsidRDefault="00CD44EC">
      <w:pPr>
        <w:pStyle w:val="P00"/>
        <w:spacing w:before="72"/>
        <w:ind w:left="0" w:right="1134"/>
        <w:rPr>
          <w:rStyle w:val="default"/>
          <w:rFonts w:cs="FrankRuehl" w:hint="cs"/>
          <w:rtl/>
        </w:rPr>
      </w:pPr>
      <w:bookmarkStart w:id="142" w:name="Seif55"/>
      <w:bookmarkEnd w:id="142"/>
      <w:r>
        <w:rPr>
          <w:lang w:val="he-IL"/>
        </w:rPr>
        <w:pict>
          <v:rect id="_x0000_s2178" style="position:absolute;left:0;text-align:left;margin-left:464.5pt;margin-top:8.05pt;width:75.05pt;height:53.7pt;z-index:251654656"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הכ</w:t>
                  </w:r>
                  <w:r>
                    <w:rPr>
                      <w:rFonts w:cs="Miriam" w:hint="cs"/>
                      <w:sz w:val="18"/>
                      <w:szCs w:val="18"/>
                      <w:rtl/>
                    </w:rPr>
                    <w:t xml:space="preserve">רזה על </w:t>
                  </w:r>
                  <w:r>
                    <w:rPr>
                      <w:rFonts w:cs="Miriam"/>
                      <w:sz w:val="18"/>
                      <w:szCs w:val="18"/>
                      <w:rtl/>
                    </w:rPr>
                    <w:t>חמ</w:t>
                  </w:r>
                  <w:r>
                    <w:rPr>
                      <w:rFonts w:cs="Miriam" w:hint="cs"/>
                      <w:sz w:val="18"/>
                      <w:szCs w:val="18"/>
                      <w:rtl/>
                    </w:rPr>
                    <w:t xml:space="preserve">רים </w:t>
                  </w:r>
                  <w:r>
                    <w:rPr>
                      <w:rFonts w:cs="Miriam"/>
                      <w:sz w:val="18"/>
                      <w:szCs w:val="18"/>
                      <w:rtl/>
                    </w:rPr>
                    <w:t>מס</w:t>
                  </w:r>
                  <w:r>
                    <w:rPr>
                      <w:rFonts w:cs="Miriam" w:hint="cs"/>
                      <w:sz w:val="18"/>
                      <w:szCs w:val="18"/>
                      <w:rtl/>
                    </w:rPr>
                    <w:t>וכנים</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b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p w:rsidR="00B56D9C" w:rsidRDefault="00B56D9C">
                  <w:pPr>
                    <w:spacing w:line="160" w:lineRule="exact"/>
                    <w:jc w:val="left"/>
                    <w:rPr>
                      <w:rFonts w:cs="Miriam"/>
                      <w:noProof/>
                      <w:sz w:val="18"/>
                      <w:szCs w:val="18"/>
                      <w:rtl/>
                    </w:rPr>
                  </w:pPr>
                  <w:r>
                    <w:rPr>
                      <w:rFonts w:cs="Miriam"/>
                      <w:sz w:val="18"/>
                      <w:szCs w:val="18"/>
                      <w:rtl/>
                    </w:rPr>
                    <w:t>(תיקון מס' 9)</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Miriam"/>
          <w:rtl/>
        </w:rPr>
        <w:t>22</w:t>
      </w:r>
      <w:r>
        <w:rPr>
          <w:rStyle w:val="default"/>
          <w:rFonts w:cs="FrankRuehl"/>
          <w:rtl/>
        </w:rPr>
        <w:t>א.</w:t>
      </w:r>
      <w:r>
        <w:rPr>
          <w:rStyle w:val="default"/>
          <w:rFonts w:cs="FrankRuehl"/>
          <w:rtl/>
        </w:rPr>
        <w:tab/>
        <w:t>ר</w:t>
      </w:r>
      <w:r>
        <w:rPr>
          <w:rStyle w:val="default"/>
          <w:rFonts w:cs="FrankRuehl" w:hint="cs"/>
          <w:rtl/>
        </w:rPr>
        <w:t>אה שר הבטחון כי יש בפיזורו של חומר מסויים כדי לסכן חיי אדם או בריאו</w:t>
      </w:r>
      <w:r>
        <w:rPr>
          <w:rStyle w:val="default"/>
          <w:rFonts w:cs="FrankRuehl"/>
          <w:rtl/>
        </w:rPr>
        <w:t>תו</w:t>
      </w:r>
      <w:r>
        <w:rPr>
          <w:rStyle w:val="default"/>
          <w:rFonts w:cs="FrankRuehl" w:hint="cs"/>
          <w:rtl/>
        </w:rPr>
        <w:t xml:space="preserve"> או לגרום נזק לרכוש, רשאי הוא, בצו, להכריז על אותו חומר כעל חומר מסוכן לענין חוק זה.</w:t>
      </w:r>
    </w:p>
    <w:p w:rsidR="00CD44EC" w:rsidRPr="006C4202" w:rsidRDefault="00CD44EC">
      <w:pPr>
        <w:pStyle w:val="P00"/>
        <w:spacing w:before="0"/>
        <w:ind w:left="0" w:right="1134"/>
        <w:rPr>
          <w:rFonts w:cs="FrankRuehl" w:hint="cs"/>
          <w:b/>
          <w:bCs/>
          <w:vanish/>
          <w:szCs w:val="20"/>
          <w:shd w:val="clear" w:color="auto" w:fill="FFFF99"/>
          <w:rtl/>
        </w:rPr>
      </w:pPr>
      <w:bookmarkStart w:id="143" w:name="Rov209"/>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35"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165 (</w:t>
      </w:r>
      <w:hyperlink r:id="rId336"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22א</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28.3.1991</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9</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37" w:history="1">
        <w:r w:rsidRPr="006C4202">
          <w:rPr>
            <w:rStyle w:val="Hyperlink"/>
            <w:rFonts w:cs="FrankRuehl" w:hint="cs"/>
            <w:vanish/>
            <w:szCs w:val="20"/>
            <w:shd w:val="clear" w:color="auto" w:fill="FFFF99"/>
            <w:rtl/>
          </w:rPr>
          <w:t>ס"ח תשנ"א מס' 1352</w:t>
        </w:r>
      </w:hyperlink>
      <w:r w:rsidRPr="006C4202">
        <w:rPr>
          <w:rFonts w:cs="FrankRuehl" w:hint="cs"/>
          <w:vanish/>
          <w:szCs w:val="20"/>
          <w:shd w:val="clear" w:color="auto" w:fill="FFFF99"/>
          <w:rtl/>
        </w:rPr>
        <w:t xml:space="preserve"> מיום 28.3.1991 עמ' 141 (</w:t>
      </w:r>
      <w:hyperlink r:id="rId338" w:history="1">
        <w:r w:rsidRPr="006C4202">
          <w:rPr>
            <w:rStyle w:val="Hyperlink"/>
            <w:rFonts w:cs="FrankRuehl" w:hint="cs"/>
            <w:vanish/>
            <w:szCs w:val="20"/>
            <w:shd w:val="clear" w:color="auto" w:fill="FFFF99"/>
            <w:rtl/>
          </w:rPr>
          <w:t>ה"ח 2033</w:t>
        </w:r>
      </w:hyperlink>
      <w:r w:rsidRPr="006C4202">
        <w:rPr>
          <w:rFonts w:cs="FrankRuehl" w:hint="cs"/>
          <w:vanish/>
          <w:szCs w:val="20"/>
          <w:shd w:val="clear" w:color="auto" w:fill="FFFF99"/>
          <w:rtl/>
        </w:rPr>
        <w:t>)</w:t>
      </w:r>
    </w:p>
    <w:p w:rsidR="00CD44EC" w:rsidRPr="006C4202" w:rsidRDefault="00CD44EC">
      <w:pPr>
        <w:pStyle w:val="P00"/>
        <w:tabs>
          <w:tab w:val="clear" w:pos="6259"/>
        </w:tabs>
        <w:ind w:left="0" w:right="1134"/>
        <w:rPr>
          <w:rFonts w:cs="Miriam" w:hint="cs"/>
          <w:vanish/>
          <w:sz w:val="16"/>
          <w:szCs w:val="16"/>
          <w:shd w:val="clear" w:color="auto" w:fill="FFFF99"/>
          <w:rtl/>
        </w:rPr>
      </w:pPr>
      <w:r w:rsidRPr="006C4202">
        <w:rPr>
          <w:rFonts w:cs="Miriam" w:hint="cs"/>
          <w:strike/>
          <w:vanish/>
          <w:sz w:val="16"/>
          <w:szCs w:val="16"/>
          <w:shd w:val="clear" w:color="auto" w:fill="FFFF99"/>
          <w:rtl/>
        </w:rPr>
        <w:t>הכרזה על חמרים רעילים</w:t>
      </w:r>
      <w:r w:rsidRPr="006C4202">
        <w:rPr>
          <w:rFonts w:cs="Miriam" w:hint="cs"/>
          <w:vanish/>
          <w:sz w:val="16"/>
          <w:szCs w:val="16"/>
          <w:shd w:val="clear" w:color="auto" w:fill="FFFF99"/>
          <w:rtl/>
        </w:rPr>
        <w:t xml:space="preserve"> </w:t>
      </w:r>
      <w:r w:rsidRPr="006C4202">
        <w:rPr>
          <w:rFonts w:cs="Miriam" w:hint="cs"/>
          <w:vanish/>
          <w:sz w:val="16"/>
          <w:szCs w:val="16"/>
          <w:u w:val="single"/>
          <w:shd w:val="clear" w:color="auto" w:fill="FFFF99"/>
          <w:rtl/>
        </w:rPr>
        <w:t>הכרזה על חמרים מסוכנים</w:t>
      </w:r>
    </w:p>
    <w:p w:rsidR="00CD44EC" w:rsidRDefault="00CD44EC">
      <w:pPr>
        <w:pStyle w:val="P00"/>
        <w:tabs>
          <w:tab w:val="clear" w:pos="6259"/>
        </w:tabs>
        <w:spacing w:before="0"/>
        <w:ind w:left="0" w:right="1134"/>
        <w:rPr>
          <w:rFonts w:cs="FrankRuehl" w:hint="cs"/>
          <w:sz w:val="2"/>
          <w:szCs w:val="2"/>
          <w:rtl/>
        </w:rPr>
      </w:pPr>
      <w:r w:rsidRPr="006C4202">
        <w:rPr>
          <w:rFonts w:cs="FrankRuehl" w:hint="cs"/>
          <w:vanish/>
          <w:sz w:val="22"/>
          <w:szCs w:val="22"/>
          <w:shd w:val="clear" w:color="auto" w:fill="FFFF99"/>
          <w:rtl/>
        </w:rPr>
        <w:t>22א.</w:t>
      </w:r>
      <w:r w:rsidRPr="006C4202">
        <w:rPr>
          <w:rFonts w:cs="FrankRuehl" w:hint="cs"/>
          <w:vanish/>
          <w:sz w:val="22"/>
          <w:szCs w:val="22"/>
          <w:shd w:val="clear" w:color="auto" w:fill="FFFF99"/>
          <w:rtl/>
        </w:rPr>
        <w:tab/>
      </w:r>
      <w:r w:rsidRPr="006C4202">
        <w:rPr>
          <w:rStyle w:val="default"/>
          <w:rFonts w:cs="FrankRuehl"/>
          <w:vanish/>
          <w:sz w:val="22"/>
          <w:szCs w:val="22"/>
          <w:shd w:val="clear" w:color="auto" w:fill="FFFF99"/>
          <w:rtl/>
        </w:rPr>
        <w:t>ר</w:t>
      </w:r>
      <w:r w:rsidRPr="006C4202">
        <w:rPr>
          <w:rStyle w:val="default"/>
          <w:rFonts w:cs="FrankRuehl" w:hint="cs"/>
          <w:vanish/>
          <w:sz w:val="22"/>
          <w:szCs w:val="22"/>
          <w:shd w:val="clear" w:color="auto" w:fill="FFFF99"/>
          <w:rtl/>
        </w:rPr>
        <w:t>אה שר הבטחון כי יש בפיזורו של חומר מסויים כדי לסכן חיי אדם או בריאו</w:t>
      </w:r>
      <w:r w:rsidRPr="006C4202">
        <w:rPr>
          <w:rStyle w:val="default"/>
          <w:rFonts w:cs="FrankRuehl"/>
          <w:vanish/>
          <w:sz w:val="22"/>
          <w:szCs w:val="22"/>
          <w:shd w:val="clear" w:color="auto" w:fill="FFFF99"/>
          <w:rtl/>
        </w:rPr>
        <w:t>תו</w:t>
      </w:r>
      <w:r w:rsidRPr="006C4202">
        <w:rPr>
          <w:rStyle w:val="default"/>
          <w:rFonts w:cs="FrankRuehl" w:hint="cs"/>
          <w:vanish/>
          <w:sz w:val="22"/>
          <w:szCs w:val="22"/>
          <w:shd w:val="clear" w:color="auto" w:fill="FFFF99"/>
          <w:rtl/>
        </w:rPr>
        <w:t xml:space="preserve"> או לגרום נזק לרכוש, רשאי הוא, בצו, להכריז על אותו חומר כעל </w:t>
      </w:r>
      <w:r w:rsidRPr="006C4202">
        <w:rPr>
          <w:rStyle w:val="default"/>
          <w:rFonts w:cs="FrankRuehl" w:hint="cs"/>
          <w:strike/>
          <w:vanish/>
          <w:sz w:val="22"/>
          <w:szCs w:val="22"/>
          <w:shd w:val="clear" w:color="auto" w:fill="FFFF99"/>
          <w:rtl/>
        </w:rPr>
        <w:t>חומר רעיל</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חומר מסוכן</w:t>
      </w:r>
      <w:r w:rsidRPr="006C4202">
        <w:rPr>
          <w:rStyle w:val="default"/>
          <w:rFonts w:cs="FrankRuehl" w:hint="cs"/>
          <w:vanish/>
          <w:sz w:val="22"/>
          <w:szCs w:val="22"/>
          <w:shd w:val="clear" w:color="auto" w:fill="FFFF99"/>
          <w:rtl/>
        </w:rPr>
        <w:t xml:space="preserve"> לענין חוק זה.</w:t>
      </w:r>
      <w:bookmarkEnd w:id="143"/>
    </w:p>
    <w:p w:rsidR="00CD44EC" w:rsidRDefault="00CD44EC">
      <w:pPr>
        <w:pStyle w:val="P00"/>
        <w:spacing w:before="72"/>
        <w:ind w:left="0" w:right="1134"/>
        <w:rPr>
          <w:rStyle w:val="default"/>
          <w:rFonts w:cs="FrankRuehl" w:hint="cs"/>
          <w:rtl/>
        </w:rPr>
      </w:pPr>
    </w:p>
    <w:p w:rsidR="00CD44EC" w:rsidRDefault="00CD44EC">
      <w:pPr>
        <w:pStyle w:val="P00"/>
        <w:spacing w:before="72"/>
        <w:ind w:left="0" w:right="1134"/>
        <w:rPr>
          <w:rStyle w:val="default"/>
          <w:rFonts w:cs="FrankRuehl" w:hint="cs"/>
          <w:rtl/>
        </w:rPr>
      </w:pPr>
      <w:bookmarkStart w:id="144" w:name="Seif56"/>
      <w:bookmarkEnd w:id="144"/>
      <w:r>
        <w:rPr>
          <w:lang w:val="he-IL"/>
        </w:rPr>
        <w:pict>
          <v:rect id="_x0000_s2179" style="position:absolute;left:0;text-align:left;margin-left:464.35pt;margin-top:7.1pt;width:75.05pt;height:27.6pt;z-index:251655680"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פי</w:t>
                  </w:r>
                  <w:r>
                    <w:rPr>
                      <w:rFonts w:cs="Miriam" w:hint="cs"/>
                      <w:sz w:val="18"/>
                      <w:szCs w:val="18"/>
                      <w:rtl/>
                    </w:rPr>
                    <w:t>קוח על החזקה</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b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rect>
        </w:pict>
      </w:r>
      <w:r>
        <w:rPr>
          <w:rStyle w:val="big-number"/>
          <w:rFonts w:cs="Miriam"/>
          <w:rtl/>
        </w:rPr>
        <w:t>22</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 xml:space="preserve">ר הבטחון רשאי בתקנות לקבוע הוראות בדבר </w:t>
      </w:r>
      <w:r>
        <w:rPr>
          <w:rStyle w:val="default"/>
          <w:rFonts w:cs="FrankRuehl"/>
          <w:rtl/>
        </w:rPr>
        <w:t>–</w:t>
      </w:r>
    </w:p>
    <w:p w:rsidR="00CD44EC" w:rsidRDefault="00CD44EC">
      <w:pPr>
        <w:pStyle w:val="P00"/>
        <w:spacing w:before="72"/>
        <w:ind w:left="0" w:right="1134"/>
        <w:rPr>
          <w:rStyle w:val="default"/>
          <w:rFonts w:cs="FrankRuehl" w:hint="cs"/>
          <w:rtl/>
        </w:rPr>
      </w:pPr>
    </w:p>
    <w:p w:rsidR="00CD44EC" w:rsidRDefault="00CD44EC">
      <w:pPr>
        <w:pStyle w:val="P22"/>
        <w:spacing w:before="72"/>
        <w:ind w:left="1021" w:right="1134"/>
        <w:rPr>
          <w:rStyle w:val="default"/>
          <w:rFonts w:cs="FrankRuehl"/>
          <w:rtl/>
        </w:rPr>
      </w:pPr>
      <w:r>
        <w:rPr>
          <w:rFonts w:cs="FrankRuehl"/>
          <w:rtl/>
          <w:lang w:val="he-IL"/>
        </w:rPr>
        <w:pict>
          <v:shape id="_x0000_s2366" type="#_x0000_t202" style="position:absolute;left:0;text-align:left;margin-left:470.25pt;margin-top:7.1pt;width:1in;height:16.8pt;z-index:251710976" filled="f" stroked="f">
            <v:textbox inset="1mm,0,1mm,0">
              <w:txbxContent>
                <w:p w:rsidR="00B56D9C" w:rsidRDefault="00B56D9C">
                  <w:pPr>
                    <w:spacing w:line="160" w:lineRule="exact"/>
                    <w:jc w:val="left"/>
                    <w:rPr>
                      <w:rFonts w:cs="Miriam"/>
                      <w:noProof/>
                      <w:sz w:val="18"/>
                      <w:szCs w:val="18"/>
                      <w:rtl/>
                    </w:rPr>
                  </w:pPr>
                  <w:r>
                    <w:rPr>
                      <w:rFonts w:cs="Miriam"/>
                      <w:sz w:val="18"/>
                      <w:szCs w:val="18"/>
                      <w:rtl/>
                    </w:rPr>
                    <w:t>(תיקון מס' 9)</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shape>
        </w:pict>
      </w:r>
      <w:r>
        <w:rPr>
          <w:rStyle w:val="default"/>
          <w:rFonts w:cs="FrankRuehl"/>
          <w:rtl/>
        </w:rPr>
        <w:t>(1)</w:t>
      </w:r>
      <w:r>
        <w:rPr>
          <w:rStyle w:val="default"/>
          <w:rFonts w:cs="FrankRuehl"/>
          <w:rtl/>
        </w:rPr>
        <w:tab/>
        <w:t>ה</w:t>
      </w:r>
      <w:r>
        <w:rPr>
          <w:rStyle w:val="default"/>
          <w:rFonts w:cs="FrankRuehl" w:hint="cs"/>
          <w:rtl/>
        </w:rPr>
        <w:t>טלת חובה על המחזיקים חמרים מסוכנים למסור</w:t>
      </w:r>
      <w:r>
        <w:rPr>
          <w:rStyle w:val="default"/>
          <w:rFonts w:cs="FrankRuehl"/>
          <w:rtl/>
        </w:rPr>
        <w:t xml:space="preserve"> ע</w:t>
      </w:r>
      <w:r>
        <w:rPr>
          <w:rStyle w:val="default"/>
          <w:rFonts w:cs="FrankRuehl" w:hint="cs"/>
          <w:rtl/>
        </w:rPr>
        <w:t>ליהם את הפרטים שיקבע, לרבות פרטים על אריזתם של החמרים המסוכנים, על המ</w:t>
      </w:r>
      <w:r>
        <w:rPr>
          <w:rStyle w:val="default"/>
          <w:rFonts w:cs="FrankRuehl"/>
          <w:rtl/>
        </w:rPr>
        <w:t>בנ</w:t>
      </w:r>
      <w:r>
        <w:rPr>
          <w:rStyle w:val="default"/>
          <w:rFonts w:cs="FrankRuehl" w:hint="cs"/>
          <w:rtl/>
        </w:rPr>
        <w:t>ה שבו הם מוחזקים ועל הסביבה שבה מצוי המבנה, וכן בדבר התנאים והסייגים למסירת הפרטים, הדרכים והמועדים למסירתם והרשות שלה יימסרו;</w:t>
      </w:r>
    </w:p>
    <w:p w:rsidR="00CD44EC" w:rsidRDefault="00CD44EC" w:rsidP="00F465E4">
      <w:pPr>
        <w:pStyle w:val="P22"/>
        <w:spacing w:before="72"/>
        <w:ind w:left="1021" w:right="1134"/>
        <w:rPr>
          <w:rStyle w:val="default"/>
          <w:rFonts w:cs="FrankRuehl"/>
          <w:rtl/>
        </w:rPr>
      </w:pPr>
      <w:r>
        <w:rPr>
          <w:rFonts w:cs="FrankRuehl"/>
          <w:rtl/>
          <w:lang w:val="he-IL"/>
        </w:rPr>
        <w:pict>
          <v:shape id="_x0000_s2367" type="#_x0000_t202" style="position:absolute;left:0;text-align:left;margin-left:470.25pt;margin-top:7.1pt;width:1in;height:37.4pt;z-index:251712000" filled="f" stroked="f">
            <v:textbox inset="1mm,0,1mm,0">
              <w:txbxContent>
                <w:p w:rsidR="00B56D9C" w:rsidRDefault="00B56D9C">
                  <w:pPr>
                    <w:spacing w:line="160" w:lineRule="exact"/>
                    <w:jc w:val="left"/>
                    <w:rPr>
                      <w:rFonts w:cs="Miriam"/>
                      <w:noProof/>
                      <w:sz w:val="18"/>
                      <w:szCs w:val="18"/>
                      <w:rtl/>
                    </w:rPr>
                  </w:pPr>
                  <w:r>
                    <w:rPr>
                      <w:rFonts w:cs="Miriam"/>
                      <w:sz w:val="18"/>
                      <w:szCs w:val="18"/>
                      <w:rtl/>
                    </w:rPr>
                    <w:t>(תיקון מס' 9)</w:t>
                  </w:r>
                </w:p>
                <w:p w:rsidR="00B56D9C" w:rsidRDefault="00B56D9C">
                  <w:pPr>
                    <w:spacing w:line="160" w:lineRule="exact"/>
                    <w:jc w:val="left"/>
                    <w:rPr>
                      <w:rFonts w:cs="Miriam" w:hint="cs"/>
                      <w:noProof/>
                      <w:sz w:val="18"/>
                      <w:szCs w:val="18"/>
                      <w:rtl/>
                    </w:rPr>
                  </w:pPr>
                  <w:r>
                    <w:rPr>
                      <w:rFonts w:cs="Miriam"/>
                      <w:sz w:val="18"/>
                      <w:szCs w:val="18"/>
                      <w:rtl/>
                    </w:rPr>
                    <w:t>תש</w:t>
                  </w:r>
                  <w:r>
                    <w:rPr>
                      <w:rFonts w:cs="Miriam" w:hint="cs"/>
                      <w:sz w:val="18"/>
                      <w:szCs w:val="18"/>
                      <w:rtl/>
                    </w:rPr>
                    <w:t>נ"א-</w:t>
                  </w:r>
                  <w:r>
                    <w:rPr>
                      <w:rFonts w:cs="Miriam"/>
                      <w:sz w:val="18"/>
                      <w:szCs w:val="18"/>
                      <w:rtl/>
                    </w:rPr>
                    <w:t>1991</w:t>
                  </w:r>
                </w:p>
                <w:p w:rsidR="00B56D9C" w:rsidRDefault="00B56D9C" w:rsidP="00F465E4">
                  <w:pPr>
                    <w:spacing w:line="160" w:lineRule="exact"/>
                    <w:jc w:val="left"/>
                    <w:rPr>
                      <w:rFonts w:cs="Miriam" w:hint="cs"/>
                      <w:noProof/>
                      <w:sz w:val="18"/>
                      <w:szCs w:val="18"/>
                      <w:rtl/>
                    </w:rPr>
                  </w:pPr>
                  <w:r>
                    <w:rPr>
                      <w:rFonts w:cs="Miriam" w:hint="cs"/>
                      <w:sz w:val="18"/>
                      <w:szCs w:val="18"/>
                      <w:rtl/>
                    </w:rPr>
                    <w:t>(תיקון מס' 15) תשע"א-2011</w:t>
                  </w:r>
                </w:p>
              </w:txbxContent>
            </v:textbox>
            <w10:anchorlock/>
          </v:shape>
        </w:pict>
      </w:r>
      <w:r>
        <w:rPr>
          <w:rStyle w:val="default"/>
          <w:rFonts w:cs="FrankRuehl" w:hint="cs"/>
          <w:rtl/>
        </w:rPr>
        <w:t>(2)</w:t>
      </w:r>
      <w:r>
        <w:rPr>
          <w:rStyle w:val="default"/>
          <w:rFonts w:cs="FrankRuehl"/>
          <w:rtl/>
        </w:rPr>
        <w:tab/>
        <w:t>ה</w:t>
      </w:r>
      <w:r>
        <w:rPr>
          <w:rStyle w:val="default"/>
          <w:rFonts w:cs="FrankRuehl" w:hint="cs"/>
          <w:rtl/>
        </w:rPr>
        <w:t>סמכת רשות לצוות על מי שמסר פרטים על חומר מסוכן לפי פסקה (1) או החייב במסירתם על פיה לנקוט באמצעים שיפורטו בצו של</w:t>
      </w:r>
      <w:r>
        <w:rPr>
          <w:rStyle w:val="default"/>
          <w:rFonts w:cs="FrankRuehl"/>
          <w:rtl/>
        </w:rPr>
        <w:t xml:space="preserve"> </w:t>
      </w:r>
      <w:r>
        <w:rPr>
          <w:rStyle w:val="default"/>
          <w:rFonts w:cs="FrankRuehl" w:hint="cs"/>
          <w:rtl/>
        </w:rPr>
        <w:t>הרשות ושי</w:t>
      </w:r>
      <w:r>
        <w:rPr>
          <w:rStyle w:val="default"/>
          <w:rFonts w:cs="FrankRuehl"/>
          <w:rtl/>
        </w:rPr>
        <w:t xml:space="preserve">ש </w:t>
      </w:r>
      <w:r>
        <w:rPr>
          <w:rStyle w:val="default"/>
          <w:rFonts w:cs="FrankRuehl" w:hint="cs"/>
          <w:rtl/>
        </w:rPr>
        <w:t xml:space="preserve">בהם, לדעת הרשות, כדי למנוע </w:t>
      </w:r>
      <w:r w:rsidR="00F465E4">
        <w:rPr>
          <w:rStyle w:val="default"/>
          <w:rFonts w:cs="FrankRuehl" w:hint="cs"/>
          <w:rtl/>
        </w:rPr>
        <w:t>בעת מצב מיוחד בעורף</w:t>
      </w:r>
      <w:r>
        <w:rPr>
          <w:rStyle w:val="default"/>
          <w:rFonts w:cs="FrankRuehl" w:hint="cs"/>
          <w:rtl/>
        </w:rPr>
        <w:t xml:space="preserve"> סכנה לחיי אדם או לבריאותו או פגיעה ברכוש אגב החזקתו בחומר המסוכן, לרבות העברתו למבנה מסוג אחר או למקום אחר, וכן בדבר אצילת סמכותה האמורה של הרשות;</w:t>
      </w:r>
    </w:p>
    <w:p w:rsidR="00CD44EC" w:rsidRDefault="00CD44EC" w:rsidP="00F465E4">
      <w:pPr>
        <w:pStyle w:val="P22"/>
        <w:spacing w:before="72"/>
        <w:ind w:left="1021" w:right="1134"/>
        <w:rPr>
          <w:rStyle w:val="default"/>
          <w:rFonts w:cs="FrankRuehl"/>
          <w:rtl/>
        </w:rPr>
      </w:pPr>
      <w:r>
        <w:rPr>
          <w:rFonts w:cs="FrankRuehl"/>
          <w:rtl/>
          <w:lang w:val="he-IL"/>
        </w:rPr>
        <w:pict>
          <v:shape id="_x0000_s2368" type="#_x0000_t202" style="position:absolute;left:0;text-align:left;margin-left:470.25pt;margin-top:7.1pt;width:1in;height:36pt;z-index:251713024" filled="f" stroked="f">
            <v:textbox inset="1mm,0,1mm,0">
              <w:txbxContent>
                <w:p w:rsidR="00B56D9C" w:rsidRDefault="00B56D9C">
                  <w:pPr>
                    <w:spacing w:line="160" w:lineRule="exact"/>
                    <w:jc w:val="left"/>
                    <w:rPr>
                      <w:rFonts w:cs="Miriam"/>
                      <w:noProof/>
                      <w:sz w:val="18"/>
                      <w:szCs w:val="18"/>
                      <w:rtl/>
                    </w:rPr>
                  </w:pPr>
                  <w:r>
                    <w:rPr>
                      <w:rFonts w:cs="Miriam"/>
                      <w:sz w:val="18"/>
                      <w:szCs w:val="18"/>
                      <w:rtl/>
                    </w:rPr>
                    <w:t>(תיקון מס' 9)</w:t>
                  </w:r>
                </w:p>
                <w:p w:rsidR="00B56D9C" w:rsidRDefault="00B56D9C">
                  <w:pPr>
                    <w:spacing w:line="160" w:lineRule="exact"/>
                    <w:jc w:val="left"/>
                    <w:rPr>
                      <w:rFonts w:cs="Miriam" w:hint="cs"/>
                      <w:noProof/>
                      <w:sz w:val="18"/>
                      <w:szCs w:val="18"/>
                      <w:rtl/>
                    </w:rPr>
                  </w:pPr>
                  <w:r>
                    <w:rPr>
                      <w:rFonts w:cs="Miriam"/>
                      <w:sz w:val="18"/>
                      <w:szCs w:val="18"/>
                      <w:rtl/>
                    </w:rPr>
                    <w:t>תש</w:t>
                  </w:r>
                  <w:r>
                    <w:rPr>
                      <w:rFonts w:cs="Miriam" w:hint="cs"/>
                      <w:sz w:val="18"/>
                      <w:szCs w:val="18"/>
                      <w:rtl/>
                    </w:rPr>
                    <w:t>נ"א-</w:t>
                  </w:r>
                  <w:r>
                    <w:rPr>
                      <w:rFonts w:cs="Miriam"/>
                      <w:sz w:val="18"/>
                      <w:szCs w:val="18"/>
                      <w:rtl/>
                    </w:rPr>
                    <w:t>1991</w:t>
                  </w:r>
                </w:p>
                <w:p w:rsidR="00B56D9C" w:rsidRDefault="00B56D9C" w:rsidP="00F465E4">
                  <w:pPr>
                    <w:spacing w:line="160" w:lineRule="exact"/>
                    <w:jc w:val="left"/>
                    <w:rPr>
                      <w:rFonts w:cs="Miriam" w:hint="cs"/>
                      <w:noProof/>
                      <w:sz w:val="18"/>
                      <w:szCs w:val="18"/>
                      <w:rtl/>
                    </w:rPr>
                  </w:pPr>
                  <w:r>
                    <w:rPr>
                      <w:rFonts w:cs="Miriam" w:hint="cs"/>
                      <w:sz w:val="18"/>
                      <w:szCs w:val="18"/>
                      <w:rtl/>
                    </w:rPr>
                    <w:t>(תיקון מס' 15) תשע"א-2011</w:t>
                  </w:r>
                </w:p>
              </w:txbxContent>
            </v:textbox>
            <w10:anchorlock/>
          </v:shape>
        </w:pict>
      </w:r>
      <w:r>
        <w:rPr>
          <w:rStyle w:val="default"/>
          <w:rFonts w:cs="FrankRuehl"/>
          <w:rtl/>
        </w:rPr>
        <w:t>(3)</w:t>
      </w:r>
      <w:r>
        <w:rPr>
          <w:rStyle w:val="default"/>
          <w:rFonts w:cs="FrankRuehl"/>
          <w:rtl/>
        </w:rPr>
        <w:tab/>
        <w:t>ה</w:t>
      </w:r>
      <w:r>
        <w:rPr>
          <w:rStyle w:val="default"/>
          <w:rFonts w:cs="FrankRuehl" w:hint="cs"/>
          <w:rtl/>
        </w:rPr>
        <w:t>סמכת רשות לבצע צו לפי פסקה</w:t>
      </w:r>
      <w:r>
        <w:rPr>
          <w:rStyle w:val="default"/>
          <w:rFonts w:cs="FrankRuehl"/>
          <w:rtl/>
        </w:rPr>
        <w:t xml:space="preserve"> (2) </w:t>
      </w:r>
      <w:r w:rsidR="00F465E4" w:rsidRPr="00F465E4">
        <w:rPr>
          <w:rStyle w:val="default"/>
          <w:rFonts w:cs="FrankRuehl" w:hint="cs"/>
          <w:rtl/>
        </w:rPr>
        <w:t>בעת מצב מיוחד בעורף או בשעת התקפה, בין שהצו ניתן לפני ההכרזה על המצב המיוחד בעורף או תחילת ההתקפה ובין שניתן לאחר מכן</w:t>
      </w:r>
      <w:r>
        <w:rPr>
          <w:rStyle w:val="default"/>
          <w:rFonts w:cs="FrankRuehl" w:hint="cs"/>
          <w:rtl/>
        </w:rPr>
        <w:t>, וזאת במקומו של מי שניתן לו הצו ועל חשבונו, בדבר התנאים, הסייגים והדרכים לב</w:t>
      </w:r>
      <w:r>
        <w:rPr>
          <w:rStyle w:val="default"/>
          <w:rFonts w:cs="FrankRuehl"/>
          <w:rtl/>
        </w:rPr>
        <w:t>י</w:t>
      </w:r>
      <w:r>
        <w:rPr>
          <w:rStyle w:val="default"/>
          <w:rFonts w:cs="FrankRuehl" w:hint="cs"/>
          <w:rtl/>
        </w:rPr>
        <w:t>צוע צו 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על ידי הרשות, לרבות מכירת החומר המסוכן והשמדתו וסגירת המפעל וכן בדבר אצילת סמכותה האמורה של הרשות;</w:t>
      </w:r>
    </w:p>
    <w:p w:rsidR="00CD44EC" w:rsidRDefault="00CD44EC" w:rsidP="00F465E4">
      <w:pPr>
        <w:pStyle w:val="P22"/>
        <w:spacing w:before="72"/>
        <w:ind w:left="1021" w:right="1134"/>
        <w:rPr>
          <w:rStyle w:val="default"/>
          <w:rFonts w:cs="FrankRuehl" w:hint="cs"/>
          <w:rtl/>
        </w:rPr>
      </w:pPr>
      <w:r>
        <w:rPr>
          <w:rFonts w:cs="FrankRuehl"/>
          <w:rtl/>
          <w:lang w:val="he-IL"/>
        </w:rPr>
        <w:pict>
          <v:shape id="_x0000_s2369" type="#_x0000_t202" style="position:absolute;left:0;text-align:left;margin-left:470.25pt;margin-top:7.1pt;width:1in;height:32.8pt;z-index:251714048" filled="f" stroked="f">
            <v:textbox inset="1mm,0,1mm,0">
              <w:txbxContent>
                <w:p w:rsidR="00B56D9C" w:rsidRDefault="00B56D9C">
                  <w:pPr>
                    <w:spacing w:line="160" w:lineRule="exact"/>
                    <w:jc w:val="left"/>
                    <w:rPr>
                      <w:rFonts w:cs="Miriam"/>
                      <w:noProof/>
                      <w:sz w:val="18"/>
                      <w:szCs w:val="18"/>
                      <w:rtl/>
                    </w:rPr>
                  </w:pPr>
                  <w:r>
                    <w:rPr>
                      <w:rFonts w:cs="Miriam"/>
                      <w:sz w:val="18"/>
                      <w:szCs w:val="18"/>
                      <w:rtl/>
                    </w:rPr>
                    <w:t>(תיקון מס' 9)</w:t>
                  </w:r>
                </w:p>
                <w:p w:rsidR="00B56D9C" w:rsidRDefault="00B56D9C">
                  <w:pPr>
                    <w:spacing w:line="160" w:lineRule="exact"/>
                    <w:jc w:val="left"/>
                    <w:rPr>
                      <w:rFonts w:cs="Miriam" w:hint="cs"/>
                      <w:noProof/>
                      <w:sz w:val="18"/>
                      <w:szCs w:val="18"/>
                      <w:rtl/>
                    </w:rPr>
                  </w:pPr>
                  <w:r>
                    <w:rPr>
                      <w:rFonts w:cs="Miriam"/>
                      <w:sz w:val="18"/>
                      <w:szCs w:val="18"/>
                      <w:rtl/>
                    </w:rPr>
                    <w:t>תש</w:t>
                  </w:r>
                  <w:r>
                    <w:rPr>
                      <w:rFonts w:cs="Miriam" w:hint="cs"/>
                      <w:sz w:val="18"/>
                      <w:szCs w:val="18"/>
                      <w:rtl/>
                    </w:rPr>
                    <w:t>נ"א-</w:t>
                  </w:r>
                  <w:r>
                    <w:rPr>
                      <w:rFonts w:cs="Miriam"/>
                      <w:sz w:val="18"/>
                      <w:szCs w:val="18"/>
                      <w:rtl/>
                    </w:rPr>
                    <w:t>1991</w:t>
                  </w:r>
                </w:p>
                <w:p w:rsidR="00B56D9C" w:rsidRDefault="00B56D9C" w:rsidP="00F465E4">
                  <w:pPr>
                    <w:spacing w:line="160" w:lineRule="exact"/>
                    <w:jc w:val="left"/>
                    <w:rPr>
                      <w:rFonts w:cs="Miriam" w:hint="cs"/>
                      <w:noProof/>
                      <w:sz w:val="18"/>
                      <w:szCs w:val="18"/>
                      <w:rtl/>
                    </w:rPr>
                  </w:pPr>
                  <w:r>
                    <w:rPr>
                      <w:rFonts w:cs="Miriam" w:hint="cs"/>
                      <w:sz w:val="18"/>
                      <w:szCs w:val="18"/>
                      <w:rtl/>
                    </w:rPr>
                    <w:t>(תיקון מס' 15) תשע"א-2011</w:t>
                  </w:r>
                </w:p>
              </w:txbxContent>
            </v:textbox>
            <w10:anchorlock/>
          </v:shape>
        </w:pict>
      </w:r>
      <w:r>
        <w:rPr>
          <w:rStyle w:val="default"/>
          <w:rFonts w:cs="FrankRuehl" w:hint="cs"/>
          <w:rtl/>
        </w:rPr>
        <w:t>(4)</w:t>
      </w:r>
      <w:r>
        <w:rPr>
          <w:rStyle w:val="default"/>
          <w:rFonts w:cs="FrankRuehl"/>
          <w:rtl/>
        </w:rPr>
        <w:tab/>
        <w:t>ה</w:t>
      </w:r>
      <w:r>
        <w:rPr>
          <w:rStyle w:val="default"/>
          <w:rFonts w:cs="FrankRuehl" w:hint="cs"/>
          <w:rtl/>
        </w:rPr>
        <w:t xml:space="preserve">גבלות או איסורים על העברת חמרים מסוכנים, בסייגים שיקבע, ממקום למקום, בשעת התקפה או </w:t>
      </w:r>
      <w:r w:rsidR="00F465E4" w:rsidRPr="00F465E4">
        <w:rPr>
          <w:rStyle w:val="default"/>
          <w:rFonts w:cs="FrankRuehl" w:hint="cs"/>
          <w:rtl/>
        </w:rPr>
        <w:t>בעת מצב מיוחד בעורף</w:t>
      </w:r>
      <w:r>
        <w:rPr>
          <w:rStyle w:val="default"/>
          <w:rFonts w:cs="FrankRuehl" w:hint="cs"/>
          <w:rtl/>
        </w:rPr>
        <w:t>;</w:t>
      </w:r>
    </w:p>
    <w:p w:rsidR="00CD44EC" w:rsidRDefault="00CD44EC">
      <w:pPr>
        <w:pStyle w:val="P22"/>
        <w:spacing w:before="72"/>
        <w:ind w:left="1021" w:right="1134"/>
        <w:rPr>
          <w:rStyle w:val="default"/>
          <w:rFonts w:cs="FrankRuehl"/>
          <w:rtl/>
        </w:rPr>
      </w:pPr>
      <w:r>
        <w:rPr>
          <w:lang w:val="he-IL"/>
        </w:rPr>
        <w:pict>
          <v:rect id="_x0000_s2180" style="position:absolute;left:0;text-align:left;margin-left:464.5pt;margin-top:8.05pt;width:75.05pt;height:16pt;z-index:251656704"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(תיקון מס' 9)</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default"/>
          <w:rFonts w:cs="FrankRuehl"/>
          <w:rtl/>
        </w:rPr>
        <w:t>(5)</w:t>
      </w:r>
      <w:r>
        <w:rPr>
          <w:rStyle w:val="default"/>
          <w:rFonts w:cs="FrankRuehl"/>
          <w:rtl/>
        </w:rPr>
        <w:tab/>
        <w:t>ד</w:t>
      </w:r>
      <w:r>
        <w:rPr>
          <w:rStyle w:val="default"/>
          <w:rFonts w:cs="FrankRuehl" w:hint="cs"/>
          <w:rtl/>
        </w:rPr>
        <w:t>רכי ההחסנה של חמרים מסוכנים.</w:t>
      </w:r>
    </w:p>
    <w:p w:rsidR="00CD44EC" w:rsidRDefault="00CD44EC">
      <w:pPr>
        <w:pStyle w:val="P00"/>
        <w:spacing w:before="72"/>
        <w:ind w:left="0" w:right="1134" w:firstLine="62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לפי סעיף זה אינן גורעות מהוראות שבחיקוק אחר.</w:t>
      </w:r>
    </w:p>
    <w:p w:rsidR="00CD44EC" w:rsidRPr="006C4202" w:rsidRDefault="00CD44EC">
      <w:pPr>
        <w:pStyle w:val="P00"/>
        <w:spacing w:before="0"/>
        <w:ind w:left="0" w:right="1134"/>
        <w:rPr>
          <w:rFonts w:cs="FrankRuehl" w:hint="cs"/>
          <w:b/>
          <w:bCs/>
          <w:vanish/>
          <w:szCs w:val="20"/>
          <w:shd w:val="clear" w:color="auto" w:fill="FFFF99"/>
          <w:rtl/>
        </w:rPr>
      </w:pPr>
      <w:bookmarkStart w:id="145" w:name="Rov264"/>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39"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165 (</w:t>
      </w:r>
      <w:hyperlink r:id="rId340"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22ב</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1021"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7.10.1973 עד יום 30.4.1974</w:t>
      </w:r>
    </w:p>
    <w:p w:rsidR="00CD44EC" w:rsidRPr="006C4202" w:rsidRDefault="00CD44EC">
      <w:pPr>
        <w:pStyle w:val="P00"/>
        <w:spacing w:before="0"/>
        <w:ind w:left="1021" w:right="1134"/>
        <w:rPr>
          <w:rFonts w:cs="FrankRuehl" w:hint="cs"/>
          <w:b/>
          <w:bCs/>
          <w:vanish/>
          <w:szCs w:val="20"/>
          <w:shd w:val="clear" w:color="auto" w:fill="FFFF99"/>
          <w:rtl/>
        </w:rPr>
      </w:pPr>
      <w:r w:rsidRPr="006C4202">
        <w:rPr>
          <w:rFonts w:cs="FrankRuehl" w:hint="cs"/>
          <w:b/>
          <w:bCs/>
          <w:vanish/>
          <w:szCs w:val="20"/>
          <w:shd w:val="clear" w:color="auto" w:fill="FFFF99"/>
          <w:rtl/>
        </w:rPr>
        <w:t>תק' שעת חירום תשל"ד-1974</w:t>
      </w:r>
    </w:p>
    <w:p w:rsidR="00CD44EC" w:rsidRPr="006C4202" w:rsidRDefault="00CD44EC">
      <w:pPr>
        <w:pStyle w:val="P00"/>
        <w:tabs>
          <w:tab w:val="clear" w:pos="6259"/>
        </w:tabs>
        <w:spacing w:before="0"/>
        <w:ind w:left="1021" w:right="1134"/>
        <w:rPr>
          <w:rFonts w:cs="FrankRuehl" w:hint="cs"/>
          <w:vanish/>
          <w:szCs w:val="20"/>
          <w:shd w:val="clear" w:color="auto" w:fill="FFFF99"/>
          <w:rtl/>
        </w:rPr>
      </w:pPr>
      <w:hyperlink r:id="rId341" w:history="1">
        <w:r w:rsidRPr="006C4202">
          <w:rPr>
            <w:rStyle w:val="Hyperlink"/>
            <w:rFonts w:cs="FrankRuehl" w:hint="cs"/>
            <w:vanish/>
            <w:szCs w:val="20"/>
            <w:shd w:val="clear" w:color="auto" w:fill="FFFF99"/>
            <w:rtl/>
          </w:rPr>
          <w:t>ק"ת תשל"ד מס' 3066</w:t>
        </w:r>
      </w:hyperlink>
      <w:r w:rsidRPr="006C4202">
        <w:rPr>
          <w:rFonts w:cs="FrankRuehl" w:hint="cs"/>
          <w:vanish/>
          <w:szCs w:val="20"/>
          <w:shd w:val="clear" w:color="auto" w:fill="FFFF99"/>
          <w:rtl/>
        </w:rPr>
        <w:t xml:space="preserve"> מיום 7.10.1973 עמ' 55</w:t>
      </w:r>
    </w:p>
    <w:p w:rsidR="00CD44EC" w:rsidRPr="006C4202" w:rsidRDefault="00CD44EC">
      <w:pPr>
        <w:pStyle w:val="P00"/>
        <w:tabs>
          <w:tab w:val="clear" w:pos="6259"/>
        </w:tabs>
        <w:spacing w:before="0"/>
        <w:ind w:left="1021" w:right="1134"/>
        <w:rPr>
          <w:rFonts w:cs="FrankRuehl" w:hint="cs"/>
          <w:b/>
          <w:bCs/>
          <w:vanish/>
          <w:szCs w:val="20"/>
          <w:shd w:val="clear" w:color="auto" w:fill="FFFF99"/>
          <w:rtl/>
        </w:rPr>
      </w:pPr>
      <w:r w:rsidRPr="006C4202">
        <w:rPr>
          <w:rFonts w:cs="FrankRuehl" w:hint="cs"/>
          <w:b/>
          <w:bCs/>
          <w:vanish/>
          <w:szCs w:val="20"/>
          <w:shd w:val="clear" w:color="auto" w:fill="FFFF99"/>
          <w:rtl/>
        </w:rPr>
        <w:t>חוק תשל"ד-1974</w:t>
      </w:r>
    </w:p>
    <w:p w:rsidR="00CD44EC" w:rsidRPr="006C4202" w:rsidRDefault="00CD44EC">
      <w:pPr>
        <w:pStyle w:val="P00"/>
        <w:tabs>
          <w:tab w:val="clear" w:pos="6259"/>
        </w:tabs>
        <w:spacing w:before="0"/>
        <w:ind w:left="1021" w:right="1134"/>
        <w:rPr>
          <w:rFonts w:cs="FrankRuehl" w:hint="cs"/>
          <w:b/>
          <w:bCs/>
          <w:vanish/>
          <w:szCs w:val="20"/>
          <w:shd w:val="clear" w:color="auto" w:fill="FFFF99"/>
          <w:rtl/>
        </w:rPr>
      </w:pPr>
      <w:hyperlink r:id="rId342" w:history="1">
        <w:r w:rsidRPr="006C4202">
          <w:rPr>
            <w:rStyle w:val="Hyperlink"/>
            <w:rFonts w:cs="FrankRuehl" w:hint="cs"/>
            <w:vanish/>
            <w:szCs w:val="20"/>
            <w:shd w:val="clear" w:color="auto" w:fill="FFFF99"/>
            <w:rtl/>
          </w:rPr>
          <w:t>ס"ח תשל"ד מס' 726</w:t>
        </w:r>
      </w:hyperlink>
      <w:r w:rsidRPr="006C4202">
        <w:rPr>
          <w:rFonts w:cs="FrankRuehl" w:hint="cs"/>
          <w:vanish/>
          <w:szCs w:val="20"/>
          <w:shd w:val="clear" w:color="auto" w:fill="FFFF99"/>
          <w:rtl/>
        </w:rPr>
        <w:t xml:space="preserve"> מיום 28.2.1974 עמ' 40 (</w:t>
      </w:r>
      <w:hyperlink r:id="rId343" w:history="1">
        <w:r w:rsidRPr="006C4202">
          <w:rPr>
            <w:rStyle w:val="Hyperlink"/>
            <w:rFonts w:cs="FrankRuehl" w:hint="cs"/>
            <w:vanish/>
            <w:szCs w:val="20"/>
            <w:shd w:val="clear" w:color="auto" w:fill="FFFF99"/>
            <w:rtl/>
          </w:rPr>
          <w:t>ה"ח 1100</w:t>
        </w:r>
      </w:hyperlink>
      <w:r w:rsidRPr="006C4202">
        <w:rPr>
          <w:rFonts w:cs="FrankRuehl" w:hint="cs"/>
          <w:vanish/>
          <w:szCs w:val="20"/>
          <w:shd w:val="clear" w:color="auto" w:fill="FFFF99"/>
          <w:rtl/>
        </w:rPr>
        <w:t>)</w:t>
      </w:r>
    </w:p>
    <w:p w:rsidR="00CD44EC" w:rsidRPr="006C4202" w:rsidRDefault="00CD44EC">
      <w:pPr>
        <w:pStyle w:val="P22"/>
        <w:ind w:left="1021" w:right="1134"/>
        <w:rPr>
          <w:rFonts w:cs="FrankRuehl" w:hint="cs"/>
          <w:vanish/>
          <w:sz w:val="22"/>
          <w:szCs w:val="22"/>
          <w:shd w:val="clear" w:color="auto" w:fill="FFFF99"/>
          <w:rtl/>
        </w:rPr>
      </w:pPr>
      <w:r w:rsidRPr="006C4202">
        <w:rPr>
          <w:rStyle w:val="default"/>
          <w:rFonts w:cs="FrankRuehl" w:hint="cs"/>
          <w:vanish/>
          <w:sz w:val="22"/>
          <w:szCs w:val="22"/>
          <w:shd w:val="clear" w:color="auto" w:fill="FFFF99"/>
          <w:rtl/>
        </w:rPr>
        <w:t>(4)</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גבלות או איסורים על העברת חמרים מסוכנים, בסייגים שיקבע, ממקום למקום, בשעת התקפה או בשעה שעומדת בתקפה במקום הימצאם של החמרים, בכל שלב משלבי</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 xml:space="preserve">ההעברה </w:t>
      </w:r>
      <w:r w:rsidRPr="006C4202">
        <w:rPr>
          <w:rStyle w:val="default"/>
          <w:rFonts w:cs="FrankRuehl"/>
          <w:vanish/>
          <w:sz w:val="22"/>
          <w:szCs w:val="22"/>
          <w:shd w:val="clear" w:color="auto" w:fill="FFFF99"/>
          <w:rtl/>
        </w:rPr>
        <w:t>– הכ</w:t>
      </w:r>
      <w:r w:rsidRPr="006C4202">
        <w:rPr>
          <w:rStyle w:val="default"/>
          <w:rFonts w:cs="FrankRuehl" w:hint="cs"/>
          <w:vanish/>
          <w:sz w:val="22"/>
          <w:szCs w:val="22"/>
          <w:shd w:val="clear" w:color="auto" w:fill="FFFF99"/>
          <w:rtl/>
        </w:rPr>
        <w:t xml:space="preserve">רזה על מצב הכן בהתגוננות אזרחית לפי חוק זה </w:t>
      </w:r>
      <w:r w:rsidRPr="006C4202">
        <w:rPr>
          <w:rStyle w:val="default"/>
          <w:rFonts w:cs="FrankRuehl" w:hint="cs"/>
          <w:vanish/>
          <w:sz w:val="22"/>
          <w:szCs w:val="22"/>
          <w:u w:val="single"/>
          <w:shd w:val="clear" w:color="auto" w:fill="FFFF99"/>
          <w:rtl/>
        </w:rPr>
        <w:t>וכן הסמכת רשות למתן היתרים או פטורים מאיסורים והגבלות כאמור</w:t>
      </w:r>
      <w:r w:rsidRPr="006C4202">
        <w:rPr>
          <w:rStyle w:val="default"/>
          <w:rFonts w:cs="FrankRuehl" w:hint="cs"/>
          <w:vanish/>
          <w:sz w:val="22"/>
          <w:szCs w:val="22"/>
          <w:shd w:val="clear" w:color="auto" w:fill="FFFF99"/>
          <w:rtl/>
        </w:rPr>
        <w:t>;</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28.3.1991</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9</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44" w:history="1">
        <w:r w:rsidRPr="006C4202">
          <w:rPr>
            <w:rStyle w:val="Hyperlink"/>
            <w:rFonts w:cs="FrankRuehl" w:hint="cs"/>
            <w:vanish/>
            <w:szCs w:val="20"/>
            <w:shd w:val="clear" w:color="auto" w:fill="FFFF99"/>
            <w:rtl/>
          </w:rPr>
          <w:t>ס"ח תשנ"א מס' 1352</w:t>
        </w:r>
      </w:hyperlink>
      <w:r w:rsidRPr="006C4202">
        <w:rPr>
          <w:rFonts w:cs="FrankRuehl" w:hint="cs"/>
          <w:vanish/>
          <w:szCs w:val="20"/>
          <w:shd w:val="clear" w:color="auto" w:fill="FFFF99"/>
          <w:rtl/>
        </w:rPr>
        <w:t xml:space="preserve"> מיום 28.3.1991 עמ' 141 (</w:t>
      </w:r>
      <w:hyperlink r:id="rId345" w:history="1">
        <w:r w:rsidRPr="006C4202">
          <w:rPr>
            <w:rStyle w:val="Hyperlink"/>
            <w:rFonts w:cs="FrankRuehl" w:hint="cs"/>
            <w:vanish/>
            <w:szCs w:val="20"/>
            <w:shd w:val="clear" w:color="auto" w:fill="FFFF99"/>
            <w:rtl/>
          </w:rPr>
          <w:t>ה"ח 2033</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shd w:val="clear" w:color="auto" w:fill="FFFF99"/>
          <w:rtl/>
        </w:rPr>
        <w:t>(</w:t>
      </w:r>
      <w:r w:rsidRPr="006C4202">
        <w:rPr>
          <w:rStyle w:val="default"/>
          <w:rFonts w:cs="FrankRuehl" w:hint="cs"/>
          <w:vanish/>
          <w:sz w:val="22"/>
          <w:szCs w:val="22"/>
          <w:shd w:val="clear" w:color="auto" w:fill="FFFF99"/>
          <w:rtl/>
        </w:rPr>
        <w:t>א)</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 xml:space="preserve">ר הבטחון רשאי בתקנות לקבוע הוראות בדבר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טלת חובה על המחזיקים </w:t>
      </w:r>
      <w:r w:rsidRPr="006C4202">
        <w:rPr>
          <w:rStyle w:val="default"/>
          <w:rFonts w:cs="FrankRuehl" w:hint="cs"/>
          <w:strike/>
          <w:vanish/>
          <w:sz w:val="22"/>
          <w:szCs w:val="22"/>
          <w:shd w:val="clear" w:color="auto" w:fill="FFFF99"/>
          <w:rtl/>
        </w:rPr>
        <w:t>חמרים רעילים</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חמרים מסוכנים</w:t>
      </w:r>
      <w:r w:rsidRPr="006C4202">
        <w:rPr>
          <w:rStyle w:val="default"/>
          <w:rFonts w:cs="FrankRuehl" w:hint="cs"/>
          <w:vanish/>
          <w:sz w:val="22"/>
          <w:szCs w:val="22"/>
          <w:shd w:val="clear" w:color="auto" w:fill="FFFF99"/>
          <w:rtl/>
        </w:rPr>
        <w:t xml:space="preserve"> למסור</w:t>
      </w:r>
      <w:r w:rsidRPr="006C4202">
        <w:rPr>
          <w:rStyle w:val="default"/>
          <w:rFonts w:cs="FrankRuehl"/>
          <w:vanish/>
          <w:sz w:val="22"/>
          <w:szCs w:val="22"/>
          <w:shd w:val="clear" w:color="auto" w:fill="FFFF99"/>
          <w:rtl/>
        </w:rPr>
        <w:t xml:space="preserve"> ע</w:t>
      </w:r>
      <w:r w:rsidRPr="006C4202">
        <w:rPr>
          <w:rStyle w:val="default"/>
          <w:rFonts w:cs="FrankRuehl" w:hint="cs"/>
          <w:vanish/>
          <w:sz w:val="22"/>
          <w:szCs w:val="22"/>
          <w:shd w:val="clear" w:color="auto" w:fill="FFFF99"/>
          <w:rtl/>
        </w:rPr>
        <w:t xml:space="preserve">ליהם את הפרטים שיקבע, לרבות פרטים על אריזתם של </w:t>
      </w:r>
      <w:r w:rsidRPr="006C4202">
        <w:rPr>
          <w:rStyle w:val="default"/>
          <w:rFonts w:cs="FrankRuehl" w:hint="cs"/>
          <w:strike/>
          <w:vanish/>
          <w:sz w:val="22"/>
          <w:szCs w:val="22"/>
          <w:shd w:val="clear" w:color="auto" w:fill="FFFF99"/>
          <w:rtl/>
        </w:rPr>
        <w:t>החמרים הרעילים</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החמרים המסוכנים</w:t>
      </w:r>
      <w:r w:rsidRPr="006C4202">
        <w:rPr>
          <w:rStyle w:val="default"/>
          <w:rFonts w:cs="FrankRuehl" w:hint="cs"/>
          <w:vanish/>
          <w:sz w:val="22"/>
          <w:szCs w:val="22"/>
          <w:shd w:val="clear" w:color="auto" w:fill="FFFF99"/>
          <w:rtl/>
        </w:rPr>
        <w:t>, על המ</w:t>
      </w:r>
      <w:r w:rsidRPr="006C4202">
        <w:rPr>
          <w:rStyle w:val="default"/>
          <w:rFonts w:cs="FrankRuehl"/>
          <w:vanish/>
          <w:sz w:val="22"/>
          <w:szCs w:val="22"/>
          <w:shd w:val="clear" w:color="auto" w:fill="FFFF99"/>
          <w:rtl/>
        </w:rPr>
        <w:t>בנ</w:t>
      </w:r>
      <w:r w:rsidRPr="006C4202">
        <w:rPr>
          <w:rStyle w:val="default"/>
          <w:rFonts w:cs="FrankRuehl" w:hint="cs"/>
          <w:vanish/>
          <w:sz w:val="22"/>
          <w:szCs w:val="22"/>
          <w:shd w:val="clear" w:color="auto" w:fill="FFFF99"/>
          <w:rtl/>
        </w:rPr>
        <w:t>ה שבו הם מוחזקים ועל הסביבה שבה מצוי המבנה, וכן בדבר התנאים והסייגים למסירת הפרטים, הדרכים והמועדים למסירתם והרשות שלה יימסרו;</w:t>
      </w:r>
    </w:p>
    <w:p w:rsidR="00CD44EC" w:rsidRPr="006C4202" w:rsidRDefault="00CD44EC">
      <w:pPr>
        <w:pStyle w:val="P22"/>
        <w:spacing w:before="0"/>
        <w:ind w:left="1021" w:right="1134"/>
        <w:rPr>
          <w:rFonts w:cs="FrankRuehl" w:hint="cs"/>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סמכת רשות לצוות על מי שמסר פרטים על </w:t>
      </w:r>
      <w:r w:rsidRPr="006C4202">
        <w:rPr>
          <w:rStyle w:val="default"/>
          <w:rFonts w:cs="FrankRuehl" w:hint="cs"/>
          <w:strike/>
          <w:vanish/>
          <w:sz w:val="22"/>
          <w:szCs w:val="22"/>
          <w:shd w:val="clear" w:color="auto" w:fill="FFFF99"/>
          <w:rtl/>
        </w:rPr>
        <w:t>חומר רעיל</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חומר מסוכן</w:t>
      </w:r>
      <w:r w:rsidRPr="006C4202">
        <w:rPr>
          <w:rStyle w:val="default"/>
          <w:rFonts w:cs="FrankRuehl" w:hint="cs"/>
          <w:vanish/>
          <w:sz w:val="22"/>
          <w:szCs w:val="22"/>
          <w:shd w:val="clear" w:color="auto" w:fill="FFFF99"/>
          <w:rtl/>
        </w:rPr>
        <w:t xml:space="preserve"> לפי פסקה (1) או החייב במסירתם על פיה לנקוט באמצעים שיפורטו בצו של</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הרשות ושי</w:t>
      </w:r>
      <w:r w:rsidRPr="006C4202">
        <w:rPr>
          <w:rStyle w:val="default"/>
          <w:rFonts w:cs="FrankRuehl"/>
          <w:vanish/>
          <w:sz w:val="22"/>
          <w:szCs w:val="22"/>
          <w:shd w:val="clear" w:color="auto" w:fill="FFFF99"/>
          <w:rtl/>
        </w:rPr>
        <w:t xml:space="preserve">ש </w:t>
      </w:r>
      <w:r w:rsidRPr="006C4202">
        <w:rPr>
          <w:rStyle w:val="default"/>
          <w:rFonts w:cs="FrankRuehl" w:hint="cs"/>
          <w:vanish/>
          <w:sz w:val="22"/>
          <w:szCs w:val="22"/>
          <w:shd w:val="clear" w:color="auto" w:fill="FFFF99"/>
          <w:rtl/>
        </w:rPr>
        <w:t xml:space="preserve">בהם, לדעת הרשות, כדי למנוע בתקופת קרבות סכנה לחיי אדם או לבריאותו או פגיעה ברכוש אגב החזקתו </w:t>
      </w:r>
      <w:r w:rsidRPr="006C4202">
        <w:rPr>
          <w:rStyle w:val="default"/>
          <w:rFonts w:cs="FrankRuehl" w:hint="cs"/>
          <w:strike/>
          <w:vanish/>
          <w:sz w:val="22"/>
          <w:szCs w:val="22"/>
          <w:shd w:val="clear" w:color="auto" w:fill="FFFF99"/>
          <w:rtl/>
        </w:rPr>
        <w:t>בחומר הרעיל</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בחומר המסוכן</w:t>
      </w:r>
      <w:r w:rsidRPr="006C4202">
        <w:rPr>
          <w:rStyle w:val="default"/>
          <w:rFonts w:cs="FrankRuehl" w:hint="cs"/>
          <w:vanish/>
          <w:sz w:val="22"/>
          <w:szCs w:val="22"/>
          <w:shd w:val="clear" w:color="auto" w:fill="FFFF99"/>
          <w:rtl/>
        </w:rPr>
        <w:t>, לרבות העברתו למבנה מסוג אחר או למקום אחר, וכן בדבר אצילת סמכותה האמורה של הרשות;</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(3)</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סמכת רשות לבצע צו לפי פסקה</w:t>
      </w:r>
      <w:r w:rsidRPr="006C4202">
        <w:rPr>
          <w:rStyle w:val="default"/>
          <w:rFonts w:cs="FrankRuehl"/>
          <w:vanish/>
          <w:sz w:val="22"/>
          <w:szCs w:val="22"/>
          <w:shd w:val="clear" w:color="auto" w:fill="FFFF99"/>
          <w:rtl/>
        </w:rPr>
        <w:t xml:space="preserve"> (2) </w:t>
      </w:r>
      <w:r w:rsidRPr="006C4202">
        <w:rPr>
          <w:rStyle w:val="default"/>
          <w:rFonts w:cs="FrankRuehl" w:hint="cs"/>
          <w:vanish/>
          <w:sz w:val="22"/>
          <w:szCs w:val="22"/>
          <w:shd w:val="clear" w:color="auto" w:fill="FFFF99"/>
          <w:rtl/>
        </w:rPr>
        <w:t xml:space="preserve">בשעת </w:t>
      </w:r>
      <w:r w:rsidRPr="006C4202">
        <w:rPr>
          <w:rStyle w:val="default"/>
          <w:rFonts w:cs="FrankRuehl"/>
          <w:vanish/>
          <w:sz w:val="22"/>
          <w:szCs w:val="22"/>
          <w:shd w:val="clear" w:color="auto" w:fill="FFFF99"/>
          <w:rtl/>
        </w:rPr>
        <w:t>הת</w:t>
      </w:r>
      <w:r w:rsidRPr="006C4202">
        <w:rPr>
          <w:rStyle w:val="default"/>
          <w:rFonts w:cs="FrankRuehl" w:hint="cs"/>
          <w:vanish/>
          <w:sz w:val="22"/>
          <w:szCs w:val="22"/>
          <w:shd w:val="clear" w:color="auto" w:fill="FFFF99"/>
          <w:rtl/>
        </w:rPr>
        <w:t xml:space="preserve">קפה או בשעה שעומדת בהתקפה, במקום הימצאם של </w:t>
      </w:r>
      <w:r w:rsidRPr="006C4202">
        <w:rPr>
          <w:rStyle w:val="default"/>
          <w:rFonts w:cs="FrankRuehl" w:hint="cs"/>
          <w:strike/>
          <w:vanish/>
          <w:sz w:val="22"/>
          <w:szCs w:val="22"/>
          <w:shd w:val="clear" w:color="auto" w:fill="FFFF99"/>
          <w:rtl/>
        </w:rPr>
        <w:t>החמרים הרעילים</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החמרים המסוכנים</w:t>
      </w:r>
      <w:r w:rsidRPr="006C4202">
        <w:rPr>
          <w:rStyle w:val="default"/>
          <w:rFonts w:cs="FrankRuehl" w:hint="cs"/>
          <w:vanish/>
          <w:sz w:val="22"/>
          <w:szCs w:val="22"/>
          <w:shd w:val="clear" w:color="auto" w:fill="FFFF99"/>
          <w:rtl/>
        </w:rPr>
        <w:t>, הכרזה על מצב הכן בהתגוננות האזרחית לפי חוק זה, בין שהצו ניתן לפני ההכרזה או תחילת ההתקפה ובין שניתן לאחר מכן, וזאת במקומו של מי שניתן לו הצו ועל חשבונו, בדבר התנאים, הסייגים והדרכים לב</w:t>
      </w:r>
      <w:r w:rsidRPr="006C4202">
        <w:rPr>
          <w:rStyle w:val="default"/>
          <w:rFonts w:cs="FrankRuehl"/>
          <w:vanish/>
          <w:sz w:val="22"/>
          <w:szCs w:val="22"/>
          <w:shd w:val="clear" w:color="auto" w:fill="FFFF99"/>
          <w:rtl/>
        </w:rPr>
        <w:t>י</w:t>
      </w:r>
      <w:r w:rsidRPr="006C4202">
        <w:rPr>
          <w:rStyle w:val="default"/>
          <w:rFonts w:cs="FrankRuehl" w:hint="cs"/>
          <w:vanish/>
          <w:sz w:val="22"/>
          <w:szCs w:val="22"/>
          <w:shd w:val="clear" w:color="auto" w:fill="FFFF99"/>
          <w:rtl/>
        </w:rPr>
        <w:t>צוע צו כ</w:t>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מ</w:t>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 xml:space="preserve">ר על ידי הרשות, לרבות מכירת </w:t>
      </w:r>
      <w:r w:rsidRPr="006C4202">
        <w:rPr>
          <w:rStyle w:val="default"/>
          <w:rFonts w:cs="FrankRuehl" w:hint="cs"/>
          <w:strike/>
          <w:vanish/>
          <w:sz w:val="22"/>
          <w:szCs w:val="22"/>
          <w:shd w:val="clear" w:color="auto" w:fill="FFFF99"/>
          <w:rtl/>
        </w:rPr>
        <w:t>החומר הרעיל</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החומר המסוכן</w:t>
      </w:r>
      <w:r w:rsidRPr="006C4202">
        <w:rPr>
          <w:rStyle w:val="default"/>
          <w:rFonts w:cs="FrankRuehl" w:hint="cs"/>
          <w:vanish/>
          <w:sz w:val="22"/>
          <w:szCs w:val="22"/>
          <w:shd w:val="clear" w:color="auto" w:fill="FFFF99"/>
          <w:rtl/>
        </w:rPr>
        <w:t xml:space="preserve"> והשמדתו וסגירת המפעל וכן בדבר אצילת סמכותה האמורה של הרשות;</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(4)</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גבלות או איסורים על העברת </w:t>
      </w:r>
      <w:r w:rsidRPr="006C4202">
        <w:rPr>
          <w:rStyle w:val="default"/>
          <w:rFonts w:cs="FrankRuehl" w:hint="cs"/>
          <w:strike/>
          <w:vanish/>
          <w:sz w:val="22"/>
          <w:szCs w:val="22"/>
          <w:shd w:val="clear" w:color="auto" w:fill="FFFF99"/>
          <w:rtl/>
        </w:rPr>
        <w:t>חמרים רעילים</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חמרים מסוכנים</w:t>
      </w:r>
      <w:r w:rsidRPr="006C4202">
        <w:rPr>
          <w:rStyle w:val="default"/>
          <w:rFonts w:cs="FrankRuehl" w:hint="cs"/>
          <w:vanish/>
          <w:sz w:val="22"/>
          <w:szCs w:val="22"/>
          <w:shd w:val="clear" w:color="auto" w:fill="FFFF99"/>
          <w:rtl/>
        </w:rPr>
        <w:t>, בסייגים שיקבע, ממקום למקום, בשעת התקפה או בשעה שעומדת בתקפה במקום הימצאם של החמרים, בכל שלב משלבי</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 xml:space="preserve">ההעברה </w:t>
      </w:r>
      <w:r w:rsidRPr="006C4202">
        <w:rPr>
          <w:rStyle w:val="default"/>
          <w:rFonts w:cs="FrankRuehl"/>
          <w:vanish/>
          <w:sz w:val="22"/>
          <w:szCs w:val="22"/>
          <w:shd w:val="clear" w:color="auto" w:fill="FFFF99"/>
          <w:rtl/>
        </w:rPr>
        <w:t>– הכ</w:t>
      </w:r>
      <w:r w:rsidRPr="006C4202">
        <w:rPr>
          <w:rStyle w:val="default"/>
          <w:rFonts w:cs="FrankRuehl" w:hint="cs"/>
          <w:vanish/>
          <w:sz w:val="22"/>
          <w:szCs w:val="22"/>
          <w:shd w:val="clear" w:color="auto" w:fill="FFFF99"/>
          <w:rtl/>
        </w:rPr>
        <w:t>רזה על מצב הכן בהתגוננות אזרחית לפי חוק זה;</w:t>
      </w:r>
    </w:p>
    <w:p w:rsidR="00CD44EC" w:rsidRPr="006C4202" w:rsidRDefault="00CD44EC">
      <w:pPr>
        <w:pStyle w:val="P22"/>
        <w:spacing w:before="0"/>
        <w:ind w:left="1021" w:right="1134"/>
        <w:rPr>
          <w:rStyle w:val="default"/>
          <w:rFonts w:cs="FrankRuehl" w:hint="cs"/>
          <w:vanish/>
          <w:sz w:val="22"/>
          <w:szCs w:val="22"/>
          <w:shd w:val="clear" w:color="auto" w:fill="FFFF99"/>
          <w:rtl/>
        </w:rPr>
      </w:pPr>
      <w:r w:rsidRPr="006C4202">
        <w:rPr>
          <w:rStyle w:val="default"/>
          <w:rFonts w:cs="FrankRuehl"/>
          <w:vanish/>
          <w:sz w:val="22"/>
          <w:szCs w:val="22"/>
          <w:u w:val="single"/>
          <w:shd w:val="clear" w:color="auto" w:fill="FFFF99"/>
          <w:rtl/>
        </w:rPr>
        <w:t>(5)</w:t>
      </w:r>
      <w:r w:rsidRPr="006C4202">
        <w:rPr>
          <w:rStyle w:val="default"/>
          <w:rFonts w:cs="FrankRuehl"/>
          <w:vanish/>
          <w:sz w:val="22"/>
          <w:szCs w:val="22"/>
          <w:u w:val="single"/>
          <w:shd w:val="clear" w:color="auto" w:fill="FFFF99"/>
          <w:rtl/>
        </w:rPr>
        <w:tab/>
        <w:t>ד</w:t>
      </w:r>
      <w:r w:rsidRPr="006C4202">
        <w:rPr>
          <w:rStyle w:val="default"/>
          <w:rFonts w:cs="FrankRuehl" w:hint="cs"/>
          <w:vanish/>
          <w:sz w:val="22"/>
          <w:szCs w:val="22"/>
          <w:u w:val="single"/>
          <w:shd w:val="clear" w:color="auto" w:fill="FFFF99"/>
          <w:rtl/>
        </w:rPr>
        <w:t>רכי ההחסנה של חמרים מסוכנים</w:t>
      </w:r>
      <w:r w:rsidRPr="006C4202">
        <w:rPr>
          <w:rStyle w:val="default"/>
          <w:rFonts w:cs="FrankRuehl" w:hint="cs"/>
          <w:vanish/>
          <w:sz w:val="22"/>
          <w:szCs w:val="22"/>
          <w:shd w:val="clear" w:color="auto" w:fill="FFFF99"/>
          <w:rtl/>
        </w:rPr>
        <w:t>.</w:t>
      </w:r>
    </w:p>
    <w:p w:rsidR="00F465E4" w:rsidRPr="006C4202" w:rsidRDefault="00F465E4" w:rsidP="00F465E4">
      <w:pPr>
        <w:pStyle w:val="P00"/>
        <w:spacing w:before="0"/>
        <w:ind w:left="0" w:right="1134"/>
        <w:rPr>
          <w:rStyle w:val="default"/>
          <w:rFonts w:cs="FrankRuehl" w:hint="cs"/>
          <w:vanish/>
          <w:sz w:val="20"/>
          <w:szCs w:val="20"/>
          <w:shd w:val="clear" w:color="auto" w:fill="FFFF99"/>
          <w:rtl/>
        </w:rPr>
      </w:pPr>
    </w:p>
    <w:p w:rsidR="00F465E4" w:rsidRPr="006C4202" w:rsidRDefault="00F465E4" w:rsidP="00F465E4">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F465E4" w:rsidRPr="006C4202" w:rsidRDefault="00F465E4" w:rsidP="00F465E4">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F465E4" w:rsidRPr="006C4202" w:rsidRDefault="00F465E4" w:rsidP="00F465E4">
      <w:pPr>
        <w:pStyle w:val="P00"/>
        <w:tabs>
          <w:tab w:val="clear" w:pos="6259"/>
        </w:tabs>
        <w:spacing w:before="0"/>
        <w:ind w:left="0" w:right="1134"/>
        <w:rPr>
          <w:rFonts w:cs="FrankRuehl" w:hint="cs"/>
          <w:vanish/>
          <w:szCs w:val="20"/>
          <w:shd w:val="clear" w:color="auto" w:fill="FFFF99"/>
          <w:rtl/>
        </w:rPr>
      </w:pPr>
      <w:hyperlink r:id="rId346"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788 (</w:t>
      </w:r>
      <w:hyperlink r:id="rId347"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F465E4" w:rsidRPr="006C4202" w:rsidRDefault="00F465E4" w:rsidP="00F465E4">
      <w:pPr>
        <w:pStyle w:val="P00"/>
        <w:ind w:left="0"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shd w:val="clear" w:color="auto" w:fill="FFFF99"/>
          <w:rtl/>
        </w:rPr>
        <w:t>(</w:t>
      </w:r>
      <w:r w:rsidRPr="006C4202">
        <w:rPr>
          <w:rStyle w:val="default"/>
          <w:rFonts w:cs="FrankRuehl" w:hint="cs"/>
          <w:vanish/>
          <w:sz w:val="22"/>
          <w:szCs w:val="22"/>
          <w:shd w:val="clear" w:color="auto" w:fill="FFFF99"/>
          <w:rtl/>
        </w:rPr>
        <w:t>א)</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 xml:space="preserve">ר הבטחון רשאי בתקנות לקבוע הוראות בדבר </w:t>
      </w:r>
      <w:r w:rsidRPr="006C4202">
        <w:rPr>
          <w:rStyle w:val="default"/>
          <w:rFonts w:cs="FrankRuehl"/>
          <w:vanish/>
          <w:sz w:val="22"/>
          <w:szCs w:val="22"/>
          <w:shd w:val="clear" w:color="auto" w:fill="FFFF99"/>
          <w:rtl/>
        </w:rPr>
        <w:t>–</w:t>
      </w:r>
    </w:p>
    <w:p w:rsidR="00F465E4" w:rsidRPr="006C4202" w:rsidRDefault="00F465E4" w:rsidP="00F465E4">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טלת חובה על המחזיקים חמרים מסוכנים למסור</w:t>
      </w:r>
      <w:r w:rsidRPr="006C4202">
        <w:rPr>
          <w:rStyle w:val="default"/>
          <w:rFonts w:cs="FrankRuehl"/>
          <w:vanish/>
          <w:sz w:val="22"/>
          <w:szCs w:val="22"/>
          <w:shd w:val="clear" w:color="auto" w:fill="FFFF99"/>
          <w:rtl/>
        </w:rPr>
        <w:t xml:space="preserve"> ע</w:t>
      </w:r>
      <w:r w:rsidRPr="006C4202">
        <w:rPr>
          <w:rStyle w:val="default"/>
          <w:rFonts w:cs="FrankRuehl" w:hint="cs"/>
          <w:vanish/>
          <w:sz w:val="22"/>
          <w:szCs w:val="22"/>
          <w:shd w:val="clear" w:color="auto" w:fill="FFFF99"/>
          <w:rtl/>
        </w:rPr>
        <w:t>ליהם את הפרטים שיקבע, לרבות פרטים על אריזתם של החמרים המסוכנים, על המ</w:t>
      </w:r>
      <w:r w:rsidRPr="006C4202">
        <w:rPr>
          <w:rStyle w:val="default"/>
          <w:rFonts w:cs="FrankRuehl"/>
          <w:vanish/>
          <w:sz w:val="22"/>
          <w:szCs w:val="22"/>
          <w:shd w:val="clear" w:color="auto" w:fill="FFFF99"/>
          <w:rtl/>
        </w:rPr>
        <w:t>בנ</w:t>
      </w:r>
      <w:r w:rsidRPr="006C4202">
        <w:rPr>
          <w:rStyle w:val="default"/>
          <w:rFonts w:cs="FrankRuehl" w:hint="cs"/>
          <w:vanish/>
          <w:sz w:val="22"/>
          <w:szCs w:val="22"/>
          <w:shd w:val="clear" w:color="auto" w:fill="FFFF99"/>
          <w:rtl/>
        </w:rPr>
        <w:t>ה שבו הם מוחזקים ועל הסביבה שבה מצוי המבנה, וכן בדבר התנאים והסייגים למסירת הפרטים, הדרכים והמועדים למסירתם והרשות שלה יימסרו;</w:t>
      </w:r>
    </w:p>
    <w:p w:rsidR="00F465E4" w:rsidRPr="006C4202" w:rsidRDefault="00F465E4" w:rsidP="00F465E4">
      <w:pPr>
        <w:pStyle w:val="P22"/>
        <w:spacing w:before="0"/>
        <w:ind w:left="1021" w:right="1134"/>
        <w:rPr>
          <w:rFonts w:cs="FrankRuehl" w:hint="cs"/>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סמכת רשות לצוות על מי שמסר פרטים על חומר מסוכן לפי פסקה (1) או החייב במסירתם על פיה לנקוט באמצעים שיפורטו בצו של</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הרשות ושי</w:t>
      </w:r>
      <w:r w:rsidRPr="006C4202">
        <w:rPr>
          <w:rStyle w:val="default"/>
          <w:rFonts w:cs="FrankRuehl"/>
          <w:vanish/>
          <w:sz w:val="22"/>
          <w:szCs w:val="22"/>
          <w:shd w:val="clear" w:color="auto" w:fill="FFFF99"/>
          <w:rtl/>
        </w:rPr>
        <w:t xml:space="preserve">ש </w:t>
      </w:r>
      <w:r w:rsidRPr="006C4202">
        <w:rPr>
          <w:rStyle w:val="default"/>
          <w:rFonts w:cs="FrankRuehl" w:hint="cs"/>
          <w:vanish/>
          <w:sz w:val="22"/>
          <w:szCs w:val="22"/>
          <w:shd w:val="clear" w:color="auto" w:fill="FFFF99"/>
          <w:rtl/>
        </w:rPr>
        <w:t xml:space="preserve">בהם, לדעת הרשות, כדי למנוע </w:t>
      </w:r>
      <w:r w:rsidRPr="006C4202">
        <w:rPr>
          <w:rStyle w:val="default"/>
          <w:rFonts w:cs="FrankRuehl" w:hint="cs"/>
          <w:strike/>
          <w:vanish/>
          <w:sz w:val="22"/>
          <w:szCs w:val="22"/>
          <w:shd w:val="clear" w:color="auto" w:fill="FFFF99"/>
          <w:rtl/>
        </w:rPr>
        <w:t>בתקופת קרבות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בעת מצב מיוחד בעורף</w:t>
      </w:r>
      <w:r w:rsidRPr="006C4202">
        <w:rPr>
          <w:rStyle w:val="default"/>
          <w:rFonts w:cs="FrankRuehl" w:hint="cs"/>
          <w:vanish/>
          <w:sz w:val="22"/>
          <w:szCs w:val="22"/>
          <w:shd w:val="clear" w:color="auto" w:fill="FFFF99"/>
          <w:rtl/>
        </w:rPr>
        <w:t xml:space="preserve"> סכנה לחיי אדם או לבריאותו או פגיעה ברכוש אגב החזקתו בחומר המסוכן, לרבות העברתו למבנה מסוג אחר או למקום אחר, וכן בדבר אצילת סמכותה האמורה של הרשות;</w:t>
      </w:r>
    </w:p>
    <w:p w:rsidR="00F465E4" w:rsidRPr="006C4202" w:rsidRDefault="00F465E4" w:rsidP="00F465E4">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(3)</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סמכת רשות לבצע צו לפי פסקה</w:t>
      </w:r>
      <w:r w:rsidRPr="006C4202">
        <w:rPr>
          <w:rStyle w:val="default"/>
          <w:rFonts w:cs="FrankRuehl"/>
          <w:vanish/>
          <w:sz w:val="22"/>
          <w:szCs w:val="22"/>
          <w:shd w:val="clear" w:color="auto" w:fill="FFFF99"/>
          <w:rtl/>
        </w:rPr>
        <w:t xml:space="preserve"> (2) </w:t>
      </w:r>
      <w:r w:rsidRPr="006C4202">
        <w:rPr>
          <w:rStyle w:val="default"/>
          <w:rFonts w:cs="FrankRuehl" w:hint="cs"/>
          <w:strike/>
          <w:vanish/>
          <w:sz w:val="22"/>
          <w:szCs w:val="22"/>
          <w:shd w:val="clear" w:color="auto" w:fill="FFFF99"/>
          <w:rtl/>
        </w:rPr>
        <w:t xml:space="preserve">בשעת </w:t>
      </w:r>
      <w:r w:rsidRPr="006C4202">
        <w:rPr>
          <w:rStyle w:val="default"/>
          <w:rFonts w:cs="FrankRuehl"/>
          <w:strike/>
          <w:vanish/>
          <w:sz w:val="22"/>
          <w:szCs w:val="22"/>
          <w:shd w:val="clear" w:color="auto" w:fill="FFFF99"/>
          <w:rtl/>
        </w:rPr>
        <w:t>הת</w:t>
      </w:r>
      <w:r w:rsidRPr="006C4202">
        <w:rPr>
          <w:rStyle w:val="default"/>
          <w:rFonts w:cs="FrankRuehl" w:hint="cs"/>
          <w:strike/>
          <w:vanish/>
          <w:sz w:val="22"/>
          <w:szCs w:val="22"/>
          <w:shd w:val="clear" w:color="auto" w:fill="FFFF99"/>
          <w:rtl/>
        </w:rPr>
        <w:t>קפה או בשעה שעומדת בהתקפה, במקום הימצאם של החמרים המסוכנים, הכרזה על מצב הכן בהתגוננות האזרחית לפי חוק זה, בין שהצו ניתן לפני ההכרזה או תחילת ההתקפה ובין שניתן לאחר מכן</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בעת מצב מיוחד בעורף או בשעת התקפה, בין שהצו ניתן לפני ההכרזה על המצב המיוחד בעורף או תחילת ההתקפה ובין שניתן לאחר מכן</w:t>
      </w:r>
      <w:r w:rsidRPr="006C4202">
        <w:rPr>
          <w:rStyle w:val="default"/>
          <w:rFonts w:cs="FrankRuehl" w:hint="cs"/>
          <w:vanish/>
          <w:sz w:val="22"/>
          <w:szCs w:val="22"/>
          <w:shd w:val="clear" w:color="auto" w:fill="FFFF99"/>
          <w:rtl/>
        </w:rPr>
        <w:t>, וזאת במקומו של מי שניתן לו הצו ועל חשבונו, בדבר התנאים, הסייגים והדרכים לב</w:t>
      </w:r>
      <w:r w:rsidRPr="006C4202">
        <w:rPr>
          <w:rStyle w:val="default"/>
          <w:rFonts w:cs="FrankRuehl"/>
          <w:vanish/>
          <w:sz w:val="22"/>
          <w:szCs w:val="22"/>
          <w:shd w:val="clear" w:color="auto" w:fill="FFFF99"/>
          <w:rtl/>
        </w:rPr>
        <w:t>י</w:t>
      </w:r>
      <w:r w:rsidRPr="006C4202">
        <w:rPr>
          <w:rStyle w:val="default"/>
          <w:rFonts w:cs="FrankRuehl" w:hint="cs"/>
          <w:vanish/>
          <w:sz w:val="22"/>
          <w:szCs w:val="22"/>
          <w:shd w:val="clear" w:color="auto" w:fill="FFFF99"/>
          <w:rtl/>
        </w:rPr>
        <w:t>צוע צו כ</w:t>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מ</w:t>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ר על ידי הרשות, לרבות מכירת החומר המסוכן והשמדתו וסגירת המפעל וכן בדבר אצילת סמכותה האמורה של הרשות;</w:t>
      </w:r>
    </w:p>
    <w:p w:rsidR="00F465E4" w:rsidRPr="006C4202" w:rsidRDefault="00F465E4" w:rsidP="00F465E4">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(4)</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גבלות או איסורים על העברת חמרים מסוכנים, בסייגים שיקבע, ממקום למקום, בשעת התקפה או </w:t>
      </w:r>
      <w:r w:rsidRPr="006C4202">
        <w:rPr>
          <w:rStyle w:val="default"/>
          <w:rFonts w:cs="FrankRuehl" w:hint="cs"/>
          <w:strike/>
          <w:vanish/>
          <w:sz w:val="22"/>
          <w:szCs w:val="22"/>
          <w:shd w:val="clear" w:color="auto" w:fill="FFFF99"/>
          <w:rtl/>
        </w:rPr>
        <w:t>בשעה שעומדת בתקפה במקום הימצאם של החמרים, בכל שלב משלבי</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 xml:space="preserve">ההעברה </w:t>
      </w:r>
      <w:r w:rsidRPr="006C4202">
        <w:rPr>
          <w:rStyle w:val="default"/>
          <w:rFonts w:cs="FrankRuehl"/>
          <w:strike/>
          <w:vanish/>
          <w:sz w:val="22"/>
          <w:szCs w:val="22"/>
          <w:shd w:val="clear" w:color="auto" w:fill="FFFF99"/>
          <w:rtl/>
        </w:rPr>
        <w:t>– הכ</w:t>
      </w:r>
      <w:r w:rsidRPr="006C4202">
        <w:rPr>
          <w:rStyle w:val="default"/>
          <w:rFonts w:cs="FrankRuehl" w:hint="cs"/>
          <w:strike/>
          <w:vanish/>
          <w:sz w:val="22"/>
          <w:szCs w:val="22"/>
          <w:shd w:val="clear" w:color="auto" w:fill="FFFF99"/>
          <w:rtl/>
        </w:rPr>
        <w:t>רזה על מצב הכן בהתגוננות אזרחית לפי חוק זה</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בעת מצב מיוחד בעורף</w:t>
      </w:r>
      <w:r w:rsidRPr="006C4202">
        <w:rPr>
          <w:rStyle w:val="default"/>
          <w:rFonts w:cs="FrankRuehl" w:hint="cs"/>
          <w:vanish/>
          <w:sz w:val="22"/>
          <w:szCs w:val="22"/>
          <w:shd w:val="clear" w:color="auto" w:fill="FFFF99"/>
          <w:rtl/>
        </w:rPr>
        <w:t>;</w:t>
      </w:r>
    </w:p>
    <w:p w:rsidR="00F465E4" w:rsidRPr="00F465E4" w:rsidRDefault="00F465E4" w:rsidP="00F465E4">
      <w:pPr>
        <w:pStyle w:val="P22"/>
        <w:spacing w:before="0"/>
        <w:ind w:left="1021" w:right="1134"/>
        <w:rPr>
          <w:rStyle w:val="default"/>
          <w:rFonts w:cs="FrankRuehl" w:hint="cs"/>
          <w:sz w:val="2"/>
          <w:szCs w:val="2"/>
          <w:shd w:val="clear" w:color="auto" w:fill="FFFF99"/>
          <w:rtl/>
        </w:rPr>
      </w:pPr>
      <w:r w:rsidRPr="006C4202">
        <w:rPr>
          <w:rStyle w:val="default"/>
          <w:rFonts w:cs="FrankRuehl"/>
          <w:vanish/>
          <w:sz w:val="22"/>
          <w:szCs w:val="22"/>
          <w:shd w:val="clear" w:color="auto" w:fill="FFFF99"/>
          <w:rtl/>
        </w:rPr>
        <w:t>(5)</w:t>
      </w:r>
      <w:r w:rsidRPr="006C4202">
        <w:rPr>
          <w:rStyle w:val="default"/>
          <w:rFonts w:cs="FrankRuehl"/>
          <w:vanish/>
          <w:sz w:val="22"/>
          <w:szCs w:val="22"/>
          <w:shd w:val="clear" w:color="auto" w:fill="FFFF99"/>
          <w:rtl/>
        </w:rPr>
        <w:tab/>
        <w:t>ד</w:t>
      </w:r>
      <w:r w:rsidRPr="006C4202">
        <w:rPr>
          <w:rStyle w:val="default"/>
          <w:rFonts w:cs="FrankRuehl" w:hint="cs"/>
          <w:vanish/>
          <w:sz w:val="22"/>
          <w:szCs w:val="22"/>
          <w:shd w:val="clear" w:color="auto" w:fill="FFFF99"/>
          <w:rtl/>
        </w:rPr>
        <w:t>רכי ההחסנה של חמרים מסוכנים.</w:t>
      </w:r>
      <w:bookmarkEnd w:id="145"/>
    </w:p>
    <w:p w:rsidR="00CD44EC" w:rsidRDefault="00CD44EC">
      <w:pPr>
        <w:pStyle w:val="P00"/>
        <w:spacing w:before="72"/>
        <w:ind w:left="0" w:right="1134"/>
        <w:rPr>
          <w:rStyle w:val="default"/>
          <w:rFonts w:cs="FrankRuehl" w:hint="cs"/>
          <w:rtl/>
        </w:rPr>
      </w:pPr>
      <w:bookmarkStart w:id="146" w:name="Seif57"/>
      <w:bookmarkEnd w:id="146"/>
      <w:r>
        <w:rPr>
          <w:lang w:val="he-IL"/>
        </w:rPr>
        <w:pict>
          <v:rect id="_x0000_s2182" style="position:absolute;left:0;text-align:left;margin-left:464.5pt;margin-top:8.05pt;width:75.05pt;height:53.7pt;z-index:251657728" o:allowincell="f" filled="f" stroked="f" strokecolor="lime" strokeweight=".25pt">
            <v:textbox style="mso-next-textbox:#_x0000_s2182" inset="0,0,0,0">
              <w:txbxContent>
                <w:p w:rsidR="00B56D9C" w:rsidRDefault="00B56D9C">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בית </w:t>
                  </w:r>
                  <w:r>
                    <w:rPr>
                      <w:rFonts w:cs="Miriam"/>
                      <w:sz w:val="18"/>
                      <w:szCs w:val="18"/>
                      <w:rtl/>
                    </w:rPr>
                    <w:t>המ</w:t>
                  </w:r>
                  <w:r>
                    <w:rPr>
                      <w:rFonts w:cs="Miriam" w:hint="cs"/>
                      <w:sz w:val="18"/>
                      <w:szCs w:val="18"/>
                      <w:rtl/>
                    </w:rPr>
                    <w:t xml:space="preserve">שפט בדבר </w:t>
                  </w:r>
                  <w:r>
                    <w:rPr>
                      <w:rFonts w:cs="Miriam"/>
                      <w:sz w:val="18"/>
                      <w:szCs w:val="18"/>
                      <w:rtl/>
                    </w:rPr>
                    <w:t>אכ</w:t>
                  </w:r>
                  <w:r>
                    <w:rPr>
                      <w:rFonts w:cs="Miriam" w:hint="cs"/>
                      <w:sz w:val="18"/>
                      <w:szCs w:val="18"/>
                      <w:rtl/>
                    </w:rPr>
                    <w:t>יפת צו</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b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p w:rsidR="00B56D9C" w:rsidRDefault="00B56D9C">
                  <w:pPr>
                    <w:spacing w:line="160" w:lineRule="exact"/>
                    <w:jc w:val="left"/>
                    <w:rPr>
                      <w:rFonts w:cs="Miriam"/>
                      <w:noProof/>
                      <w:sz w:val="18"/>
                      <w:szCs w:val="18"/>
                      <w:rtl/>
                    </w:rPr>
                  </w:pPr>
                  <w:r>
                    <w:rPr>
                      <w:rFonts w:cs="Miriam"/>
                      <w:sz w:val="18"/>
                      <w:szCs w:val="18"/>
                      <w:rtl/>
                    </w:rPr>
                    <w:t>(תיקון מס' 9)</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Miriam"/>
          <w:rtl/>
        </w:rPr>
        <w:t>22</w:t>
      </w:r>
      <w:r>
        <w:rPr>
          <w:rStyle w:val="default"/>
          <w:rFonts w:cs="FrankRuehl"/>
          <w:rtl/>
        </w:rPr>
        <w:t>ג.</w:t>
      </w:r>
      <w:r>
        <w:rPr>
          <w:rStyle w:val="default"/>
          <w:rFonts w:cs="FrankRuehl"/>
          <w:rtl/>
        </w:rPr>
        <w:tab/>
        <w:t>מ</w:t>
      </w:r>
      <w:r>
        <w:rPr>
          <w:rStyle w:val="default"/>
          <w:rFonts w:cs="FrankRuehl" w:hint="cs"/>
          <w:rtl/>
        </w:rPr>
        <w:t>י שניתן לו צו לפי סעיף 22ב(א)(2) ולא ביצעו, כולו</w:t>
      </w:r>
      <w:r>
        <w:rPr>
          <w:rStyle w:val="default"/>
          <w:rFonts w:cs="FrankRuehl"/>
          <w:rtl/>
        </w:rPr>
        <w:t xml:space="preserve"> א</w:t>
      </w:r>
      <w:r>
        <w:rPr>
          <w:rStyle w:val="default"/>
          <w:rFonts w:cs="FrankRuehl" w:hint="cs"/>
          <w:rtl/>
        </w:rPr>
        <w:t>ו מקצתו, במועד שנקבע בצו, רשאי בית המשפט, בנוסף לכל עונש שהוא מוסמך להטיל לפי חוק זה על אי-קיום הצו, לצוות על ביצועו של הצו במקומו של הנשפט ועל חשב</w:t>
      </w:r>
      <w:r>
        <w:rPr>
          <w:rStyle w:val="default"/>
          <w:rFonts w:cs="FrankRuehl"/>
          <w:rtl/>
        </w:rPr>
        <w:t>ו</w:t>
      </w:r>
      <w:r>
        <w:rPr>
          <w:rStyle w:val="default"/>
          <w:rFonts w:cs="FrankRuehl" w:hint="cs"/>
          <w:rtl/>
        </w:rPr>
        <w:t>נו, או על מכירתו של החומר המסוכן, וכן, אם הנשפט הוא גם בעל מפעל המשתמש בחומר המסוכן לייצור, לשיווק או למט</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 xml:space="preserve">כיוצאת באלה </w:t>
      </w:r>
      <w:r>
        <w:rPr>
          <w:rStyle w:val="default"/>
          <w:rFonts w:cs="FrankRuehl"/>
          <w:rtl/>
        </w:rPr>
        <w:t xml:space="preserve">– </w:t>
      </w:r>
      <w:r>
        <w:rPr>
          <w:rStyle w:val="default"/>
          <w:rFonts w:cs="FrankRuehl" w:hint="cs"/>
          <w:rtl/>
        </w:rPr>
        <w:t>על סגירתו של המפעל או של כל חלק ממנו עד לביצועו של הצו או עד למכירת החומר, הכל תנאים שימצא לנכון להטיל; סמכות זו אינה גורעת מסמכות ל</w:t>
      </w:r>
      <w:r>
        <w:rPr>
          <w:rStyle w:val="default"/>
          <w:rFonts w:cs="FrankRuehl"/>
          <w:rtl/>
        </w:rPr>
        <w:t>פ</w:t>
      </w:r>
      <w:r>
        <w:rPr>
          <w:rStyle w:val="default"/>
          <w:rFonts w:cs="FrankRuehl" w:hint="cs"/>
          <w:rtl/>
        </w:rPr>
        <w:t>י סעיף 22ב(א)(3).</w:t>
      </w:r>
    </w:p>
    <w:p w:rsidR="00CD44EC" w:rsidRPr="006C4202" w:rsidRDefault="00CD44EC">
      <w:pPr>
        <w:pStyle w:val="P00"/>
        <w:spacing w:before="0"/>
        <w:ind w:left="0" w:right="1134"/>
        <w:rPr>
          <w:rFonts w:cs="FrankRuehl" w:hint="cs"/>
          <w:b/>
          <w:bCs/>
          <w:vanish/>
          <w:szCs w:val="20"/>
          <w:shd w:val="clear" w:color="auto" w:fill="FFFF99"/>
          <w:rtl/>
        </w:rPr>
      </w:pPr>
      <w:bookmarkStart w:id="147" w:name="Rov211"/>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48"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166 (</w:t>
      </w:r>
      <w:hyperlink r:id="rId349"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22ג</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28.3.1991</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9</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50" w:history="1">
        <w:r w:rsidRPr="006C4202">
          <w:rPr>
            <w:rStyle w:val="Hyperlink"/>
            <w:rFonts w:cs="FrankRuehl" w:hint="cs"/>
            <w:vanish/>
            <w:szCs w:val="20"/>
            <w:shd w:val="clear" w:color="auto" w:fill="FFFF99"/>
            <w:rtl/>
          </w:rPr>
          <w:t>ס"ח תשנ"א מס' 1352</w:t>
        </w:r>
      </w:hyperlink>
      <w:r w:rsidRPr="006C4202">
        <w:rPr>
          <w:rFonts w:cs="FrankRuehl" w:hint="cs"/>
          <w:vanish/>
          <w:szCs w:val="20"/>
          <w:shd w:val="clear" w:color="auto" w:fill="FFFF99"/>
          <w:rtl/>
        </w:rPr>
        <w:t xml:space="preserve"> מיום 28.3.1991 עמ' 141 (</w:t>
      </w:r>
      <w:hyperlink r:id="rId351" w:history="1">
        <w:r w:rsidRPr="006C4202">
          <w:rPr>
            <w:rStyle w:val="Hyperlink"/>
            <w:rFonts w:cs="FrankRuehl" w:hint="cs"/>
            <w:vanish/>
            <w:szCs w:val="20"/>
            <w:shd w:val="clear" w:color="auto" w:fill="FFFF99"/>
            <w:rtl/>
          </w:rPr>
          <w:t>ה"ח 2033</w:t>
        </w:r>
      </w:hyperlink>
      <w:r w:rsidRPr="006C4202">
        <w:rPr>
          <w:rFonts w:cs="FrankRuehl" w:hint="cs"/>
          <w:vanish/>
          <w:szCs w:val="20"/>
          <w:shd w:val="clear" w:color="auto" w:fill="FFFF99"/>
          <w:rtl/>
        </w:rPr>
        <w:t>)</w:t>
      </w:r>
    </w:p>
    <w:p w:rsidR="00CD44EC" w:rsidRDefault="00CD44EC">
      <w:pPr>
        <w:pStyle w:val="P00"/>
        <w:ind w:left="0" w:right="1134"/>
        <w:rPr>
          <w:rStyle w:val="default"/>
          <w:rFonts w:cs="FrankRuehl" w:hint="cs"/>
          <w:sz w:val="2"/>
          <w:szCs w:val="2"/>
          <w:rtl/>
        </w:rPr>
      </w:pPr>
      <w:r w:rsidRPr="006C4202">
        <w:rPr>
          <w:rStyle w:val="big-number"/>
          <w:rFonts w:cs="FrankRuehl"/>
          <w:vanish/>
          <w:sz w:val="22"/>
          <w:szCs w:val="22"/>
          <w:shd w:val="clear" w:color="auto" w:fill="FFFF99"/>
          <w:rtl/>
        </w:rPr>
        <w:t>22</w:t>
      </w:r>
      <w:r w:rsidRPr="006C4202">
        <w:rPr>
          <w:rStyle w:val="default"/>
          <w:rFonts w:cs="FrankRuehl"/>
          <w:vanish/>
          <w:sz w:val="22"/>
          <w:szCs w:val="22"/>
          <w:shd w:val="clear" w:color="auto" w:fill="FFFF99"/>
          <w:rtl/>
        </w:rPr>
        <w:t>ג.</w:t>
      </w:r>
      <w:r w:rsidRPr="006C4202">
        <w:rPr>
          <w:rStyle w:val="default"/>
          <w:rFonts w:cs="FrankRuehl"/>
          <w:vanish/>
          <w:sz w:val="22"/>
          <w:szCs w:val="22"/>
          <w:shd w:val="clear" w:color="auto" w:fill="FFFF99"/>
          <w:rtl/>
        </w:rPr>
        <w:tab/>
        <w:t>מ</w:t>
      </w:r>
      <w:r w:rsidRPr="006C4202">
        <w:rPr>
          <w:rStyle w:val="default"/>
          <w:rFonts w:cs="FrankRuehl" w:hint="cs"/>
          <w:vanish/>
          <w:sz w:val="22"/>
          <w:szCs w:val="22"/>
          <w:shd w:val="clear" w:color="auto" w:fill="FFFF99"/>
          <w:rtl/>
        </w:rPr>
        <w:t>י שניתן לו צו לפי סעיף 22ב(א)(2) ולא ביצעו, כולו</w:t>
      </w:r>
      <w:r w:rsidRPr="006C4202">
        <w:rPr>
          <w:rStyle w:val="default"/>
          <w:rFonts w:cs="FrankRuehl"/>
          <w:vanish/>
          <w:sz w:val="22"/>
          <w:szCs w:val="22"/>
          <w:shd w:val="clear" w:color="auto" w:fill="FFFF99"/>
          <w:rtl/>
        </w:rPr>
        <w:t xml:space="preserve"> א</w:t>
      </w:r>
      <w:r w:rsidRPr="006C4202">
        <w:rPr>
          <w:rStyle w:val="default"/>
          <w:rFonts w:cs="FrankRuehl" w:hint="cs"/>
          <w:vanish/>
          <w:sz w:val="22"/>
          <w:szCs w:val="22"/>
          <w:shd w:val="clear" w:color="auto" w:fill="FFFF99"/>
          <w:rtl/>
        </w:rPr>
        <w:t>ו מקצתו, במועד שנקבע בצו, רשאי בית המשפט, בנוסף לכל עונש שהוא מוסמך להטיל לפי חוק זה על אי-קיום הצו, לצוות על ביצועו של הצו במקומו של הנשפט ועל חשב</w:t>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 xml:space="preserve">נו, או על מכירתו של </w:t>
      </w:r>
      <w:r w:rsidRPr="006C4202">
        <w:rPr>
          <w:rStyle w:val="default"/>
          <w:rFonts w:cs="FrankRuehl" w:hint="cs"/>
          <w:strike/>
          <w:vanish/>
          <w:sz w:val="22"/>
          <w:szCs w:val="22"/>
          <w:shd w:val="clear" w:color="auto" w:fill="FFFF99"/>
          <w:rtl/>
        </w:rPr>
        <w:t>החומר הרעיל</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החומר המסוכן</w:t>
      </w:r>
      <w:r w:rsidRPr="006C4202">
        <w:rPr>
          <w:rStyle w:val="default"/>
          <w:rFonts w:cs="FrankRuehl" w:hint="cs"/>
          <w:vanish/>
          <w:sz w:val="22"/>
          <w:szCs w:val="22"/>
          <w:shd w:val="clear" w:color="auto" w:fill="FFFF99"/>
          <w:rtl/>
        </w:rPr>
        <w:t xml:space="preserve">, וכן, אם הנשפט הוא גם בעל מפעל המשתמש </w:t>
      </w:r>
      <w:r w:rsidRPr="006C4202">
        <w:rPr>
          <w:rStyle w:val="default"/>
          <w:rFonts w:cs="FrankRuehl" w:hint="cs"/>
          <w:strike/>
          <w:vanish/>
          <w:sz w:val="22"/>
          <w:szCs w:val="22"/>
          <w:shd w:val="clear" w:color="auto" w:fill="FFFF99"/>
          <w:rtl/>
        </w:rPr>
        <w:t>בחומר הרעיל</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בחומר המסוכן</w:t>
      </w:r>
      <w:r w:rsidRPr="006C4202">
        <w:rPr>
          <w:rStyle w:val="default"/>
          <w:rFonts w:cs="FrankRuehl" w:hint="cs"/>
          <w:vanish/>
          <w:sz w:val="22"/>
          <w:szCs w:val="22"/>
          <w:shd w:val="clear" w:color="auto" w:fill="FFFF99"/>
          <w:rtl/>
        </w:rPr>
        <w:t xml:space="preserve"> לייצור, לשיווק או למט</w:t>
      </w:r>
      <w:r w:rsidRPr="006C4202">
        <w:rPr>
          <w:rStyle w:val="default"/>
          <w:rFonts w:cs="FrankRuehl"/>
          <w:vanish/>
          <w:sz w:val="22"/>
          <w:szCs w:val="22"/>
          <w:shd w:val="clear" w:color="auto" w:fill="FFFF99"/>
          <w:rtl/>
        </w:rPr>
        <w:t>ר</w:t>
      </w:r>
      <w:r w:rsidRPr="006C4202">
        <w:rPr>
          <w:rStyle w:val="default"/>
          <w:rFonts w:cs="FrankRuehl" w:hint="cs"/>
          <w:vanish/>
          <w:sz w:val="22"/>
          <w:szCs w:val="22"/>
          <w:shd w:val="clear" w:color="auto" w:fill="FFFF99"/>
          <w:rtl/>
        </w:rPr>
        <w:t>ה</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 xml:space="preserve">כיוצאת באלה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על סגירתו של המפעל או של כל חלק ממנו עד לביצועו של הצו או עד למכירת החומר, הכל בתנאים שימצא לנכון להטיל; סמכות זו אינה גורעת מסמכות ל</w:t>
      </w:r>
      <w:r w:rsidRPr="006C4202">
        <w:rPr>
          <w:rStyle w:val="default"/>
          <w:rFonts w:cs="FrankRuehl"/>
          <w:vanish/>
          <w:sz w:val="22"/>
          <w:szCs w:val="22"/>
          <w:shd w:val="clear" w:color="auto" w:fill="FFFF99"/>
          <w:rtl/>
        </w:rPr>
        <w:t>פ</w:t>
      </w:r>
      <w:r w:rsidRPr="006C4202">
        <w:rPr>
          <w:rStyle w:val="default"/>
          <w:rFonts w:cs="FrankRuehl" w:hint="cs"/>
          <w:vanish/>
          <w:sz w:val="22"/>
          <w:szCs w:val="22"/>
          <w:shd w:val="clear" w:color="auto" w:fill="FFFF99"/>
          <w:rtl/>
        </w:rPr>
        <w:t>י סעיף 22ב(א)(3).</w:t>
      </w:r>
      <w:bookmarkEnd w:id="147"/>
    </w:p>
    <w:p w:rsidR="00CD44EC" w:rsidRDefault="00CD44EC">
      <w:pPr>
        <w:pStyle w:val="P00"/>
        <w:spacing w:before="72"/>
        <w:ind w:left="0" w:right="1134"/>
        <w:rPr>
          <w:rStyle w:val="default"/>
          <w:rFonts w:cs="FrankRuehl" w:hint="cs"/>
          <w:rtl/>
        </w:rPr>
      </w:pPr>
      <w:bookmarkStart w:id="148" w:name="Seif58"/>
      <w:bookmarkEnd w:id="148"/>
      <w:r>
        <w:rPr>
          <w:lang w:val="he-IL"/>
        </w:rPr>
        <w:pict>
          <v:rect id="_x0000_s2183" style="position:absolute;left:0;text-align:left;margin-left:464.5pt;margin-top:8.05pt;width:75.05pt;height:42.25pt;z-index:251658752"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די</w:t>
                  </w:r>
                  <w:r>
                    <w:rPr>
                      <w:rFonts w:cs="Miriam" w:hint="cs"/>
                      <w:sz w:val="18"/>
                      <w:szCs w:val="18"/>
                      <w:rtl/>
                    </w:rPr>
                    <w:t>ן מכירות</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b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p w:rsidR="00B56D9C" w:rsidRDefault="00B56D9C">
                  <w:pPr>
                    <w:spacing w:line="160" w:lineRule="exact"/>
                    <w:jc w:val="left"/>
                    <w:rPr>
                      <w:rFonts w:cs="Miriam"/>
                      <w:noProof/>
                      <w:sz w:val="18"/>
                      <w:szCs w:val="18"/>
                      <w:rtl/>
                    </w:rPr>
                  </w:pPr>
                  <w:r>
                    <w:rPr>
                      <w:rFonts w:cs="Miriam"/>
                      <w:sz w:val="18"/>
                      <w:szCs w:val="18"/>
                      <w:rtl/>
                    </w:rPr>
                    <w:t>(תיקון מס' 9)</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Miriam"/>
          <w:rtl/>
        </w:rPr>
        <w:t>22</w:t>
      </w:r>
      <w:r>
        <w:rPr>
          <w:rStyle w:val="default"/>
          <w:rFonts w:cs="FrankRuehl"/>
          <w:rtl/>
        </w:rPr>
        <w:t>ד.</w:t>
      </w:r>
      <w:r>
        <w:rPr>
          <w:rStyle w:val="default"/>
          <w:rFonts w:cs="FrankRuehl"/>
          <w:rtl/>
        </w:rPr>
        <w:tab/>
        <w:t>ע</w:t>
      </w:r>
      <w:r>
        <w:rPr>
          <w:rStyle w:val="default"/>
          <w:rFonts w:cs="FrankRuehl" w:hint="cs"/>
          <w:rtl/>
        </w:rPr>
        <w:t>ל מכירות חמרים מסוכנים לפי פרק זה יחול סעיף 21א(5), בשינויים המחוייבים.</w:t>
      </w:r>
    </w:p>
    <w:p w:rsidR="00CD44EC" w:rsidRPr="006C4202" w:rsidRDefault="00CD44EC">
      <w:pPr>
        <w:pStyle w:val="P00"/>
        <w:spacing w:before="0"/>
        <w:ind w:left="0" w:right="1134"/>
        <w:rPr>
          <w:rFonts w:cs="FrankRuehl" w:hint="cs"/>
          <w:b/>
          <w:bCs/>
          <w:vanish/>
          <w:szCs w:val="20"/>
          <w:shd w:val="clear" w:color="auto" w:fill="FFFF99"/>
          <w:rtl/>
        </w:rPr>
      </w:pPr>
      <w:bookmarkStart w:id="149" w:name="Rov212"/>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52"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166 (</w:t>
      </w:r>
      <w:hyperlink r:id="rId353"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22ד</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28.3.1991</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9</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54" w:history="1">
        <w:r w:rsidRPr="006C4202">
          <w:rPr>
            <w:rStyle w:val="Hyperlink"/>
            <w:rFonts w:cs="FrankRuehl" w:hint="cs"/>
            <w:vanish/>
            <w:szCs w:val="20"/>
            <w:shd w:val="clear" w:color="auto" w:fill="FFFF99"/>
            <w:rtl/>
          </w:rPr>
          <w:t>ס"ח תשנ"א מס' 1352</w:t>
        </w:r>
      </w:hyperlink>
      <w:r w:rsidRPr="006C4202">
        <w:rPr>
          <w:rFonts w:cs="FrankRuehl" w:hint="cs"/>
          <w:vanish/>
          <w:szCs w:val="20"/>
          <w:shd w:val="clear" w:color="auto" w:fill="FFFF99"/>
          <w:rtl/>
        </w:rPr>
        <w:t xml:space="preserve"> מיום 28.3.1991 עמ' 141 (</w:t>
      </w:r>
      <w:hyperlink r:id="rId355" w:history="1">
        <w:r w:rsidRPr="006C4202">
          <w:rPr>
            <w:rStyle w:val="Hyperlink"/>
            <w:rFonts w:cs="FrankRuehl" w:hint="cs"/>
            <w:vanish/>
            <w:szCs w:val="20"/>
            <w:shd w:val="clear" w:color="auto" w:fill="FFFF99"/>
            <w:rtl/>
          </w:rPr>
          <w:t>ה"ח 2033</w:t>
        </w:r>
      </w:hyperlink>
      <w:r w:rsidRPr="006C4202">
        <w:rPr>
          <w:rFonts w:cs="FrankRuehl" w:hint="cs"/>
          <w:vanish/>
          <w:szCs w:val="20"/>
          <w:shd w:val="clear" w:color="auto" w:fill="FFFF99"/>
          <w:rtl/>
        </w:rPr>
        <w:t>)</w:t>
      </w:r>
    </w:p>
    <w:p w:rsidR="00CD44EC" w:rsidRDefault="00CD44EC">
      <w:pPr>
        <w:pStyle w:val="P00"/>
        <w:ind w:left="0" w:right="1134"/>
        <w:rPr>
          <w:rStyle w:val="default"/>
          <w:rFonts w:cs="FrankRuehl" w:hint="cs"/>
          <w:sz w:val="2"/>
          <w:szCs w:val="2"/>
          <w:rtl/>
        </w:rPr>
      </w:pPr>
      <w:r w:rsidRPr="006C4202">
        <w:rPr>
          <w:rStyle w:val="big-number"/>
          <w:rFonts w:cs="FrankRuehl"/>
          <w:vanish/>
          <w:sz w:val="22"/>
          <w:szCs w:val="22"/>
          <w:shd w:val="clear" w:color="auto" w:fill="FFFF99"/>
          <w:rtl/>
        </w:rPr>
        <w:t>22</w:t>
      </w:r>
      <w:r w:rsidRPr="006C4202">
        <w:rPr>
          <w:rStyle w:val="default"/>
          <w:rFonts w:cs="FrankRuehl"/>
          <w:vanish/>
          <w:sz w:val="22"/>
          <w:szCs w:val="22"/>
          <w:shd w:val="clear" w:color="auto" w:fill="FFFF99"/>
          <w:rtl/>
        </w:rPr>
        <w:t>ד.</w:t>
      </w:r>
      <w:r w:rsidRPr="006C4202">
        <w:rPr>
          <w:rStyle w:val="default"/>
          <w:rFonts w:cs="FrankRuehl"/>
          <w:vanish/>
          <w:sz w:val="22"/>
          <w:szCs w:val="22"/>
          <w:shd w:val="clear" w:color="auto" w:fill="FFFF99"/>
          <w:rtl/>
        </w:rPr>
        <w:tab/>
        <w:t>ע</w:t>
      </w:r>
      <w:r w:rsidRPr="006C4202">
        <w:rPr>
          <w:rStyle w:val="default"/>
          <w:rFonts w:cs="FrankRuehl" w:hint="cs"/>
          <w:vanish/>
          <w:sz w:val="22"/>
          <w:szCs w:val="22"/>
          <w:shd w:val="clear" w:color="auto" w:fill="FFFF99"/>
          <w:rtl/>
        </w:rPr>
        <w:t xml:space="preserve">ל מכירות </w:t>
      </w:r>
      <w:r w:rsidRPr="006C4202">
        <w:rPr>
          <w:rStyle w:val="default"/>
          <w:rFonts w:cs="FrankRuehl" w:hint="cs"/>
          <w:strike/>
          <w:vanish/>
          <w:sz w:val="22"/>
          <w:szCs w:val="22"/>
          <w:shd w:val="clear" w:color="auto" w:fill="FFFF99"/>
          <w:rtl/>
        </w:rPr>
        <w:t>חמרים רעילים</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חמרים מסוכנים</w:t>
      </w:r>
      <w:r w:rsidRPr="006C4202">
        <w:rPr>
          <w:rStyle w:val="default"/>
          <w:rFonts w:cs="FrankRuehl" w:hint="cs"/>
          <w:vanish/>
          <w:sz w:val="22"/>
          <w:szCs w:val="22"/>
          <w:shd w:val="clear" w:color="auto" w:fill="FFFF99"/>
          <w:rtl/>
        </w:rPr>
        <w:t xml:space="preserve"> לפי פרק זה יחול סעיף 21א(5), בשינויים המחוייבים.</w:t>
      </w:r>
      <w:bookmarkEnd w:id="149"/>
    </w:p>
    <w:p w:rsidR="00CD44EC" w:rsidRDefault="00CD44EC">
      <w:pPr>
        <w:pStyle w:val="P00"/>
        <w:spacing w:before="72"/>
        <w:ind w:left="0" w:right="1134"/>
        <w:rPr>
          <w:rStyle w:val="default"/>
          <w:rFonts w:cs="FrankRuehl" w:hint="cs"/>
          <w:rtl/>
        </w:rPr>
      </w:pPr>
    </w:p>
    <w:p w:rsidR="00CD44EC" w:rsidRDefault="00CD44EC">
      <w:pPr>
        <w:pStyle w:val="P00"/>
        <w:spacing w:before="72"/>
        <w:ind w:left="0" w:right="1134"/>
        <w:rPr>
          <w:rStyle w:val="default"/>
          <w:rFonts w:cs="FrankRuehl" w:hint="cs"/>
          <w:rtl/>
        </w:rPr>
      </w:pPr>
    </w:p>
    <w:p w:rsidR="00CD44EC" w:rsidRDefault="00CD44EC">
      <w:pPr>
        <w:pStyle w:val="P00"/>
        <w:spacing w:before="72"/>
        <w:ind w:left="0" w:right="1134"/>
        <w:rPr>
          <w:rStyle w:val="default"/>
          <w:rFonts w:cs="FrankRuehl" w:hint="cs"/>
          <w:rtl/>
        </w:rPr>
      </w:pPr>
      <w:bookmarkStart w:id="150" w:name="Seif59"/>
      <w:bookmarkEnd w:id="150"/>
      <w:r>
        <w:rPr>
          <w:lang w:val="he-IL"/>
        </w:rPr>
        <w:pict>
          <v:rect id="_x0000_s2184" style="position:absolute;left:0;text-align:left;margin-left:464.5pt;margin-top:8.05pt;width:75.05pt;height:24pt;z-index:251659776"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p w:rsidR="00B56D9C" w:rsidRDefault="00B56D9C">
                  <w:pPr>
                    <w:spacing w:line="160" w:lineRule="exact"/>
                    <w:jc w:val="left"/>
                    <w:rPr>
                      <w:rFonts w:cs="Miriam"/>
                      <w:noProof/>
                      <w:sz w:val="18"/>
                      <w:szCs w:val="18"/>
                      <w:rtl/>
                    </w:rPr>
                  </w:pPr>
                  <w:r>
                    <w:rPr>
                      <w:rFonts w:cs="Miriam"/>
                      <w:sz w:val="18"/>
                      <w:szCs w:val="18"/>
                      <w:rtl/>
                    </w:rPr>
                    <w:t>(תיקון מס' 9)</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Miriam"/>
          <w:rtl/>
        </w:rPr>
        <w:t>22</w:t>
      </w:r>
      <w:r>
        <w:rPr>
          <w:rStyle w:val="default"/>
          <w:rFonts w:cs="FrankRuehl"/>
          <w:rtl/>
        </w:rPr>
        <w:t>ד1.</w:t>
      </w:r>
      <w:r>
        <w:rPr>
          <w:rStyle w:val="default"/>
          <w:rFonts w:cs="FrankRuehl"/>
          <w:rtl/>
        </w:rPr>
        <w:tab/>
        <w:t>ס</w:t>
      </w:r>
      <w:r>
        <w:rPr>
          <w:rStyle w:val="default"/>
          <w:rFonts w:cs="FrankRuehl" w:hint="cs"/>
          <w:rtl/>
        </w:rPr>
        <w:t>מ</w:t>
      </w:r>
      <w:r>
        <w:rPr>
          <w:rStyle w:val="default"/>
          <w:rFonts w:cs="FrankRuehl"/>
          <w:rtl/>
        </w:rPr>
        <w:t>כו</w:t>
      </w:r>
      <w:r>
        <w:rPr>
          <w:rStyle w:val="default"/>
          <w:rFonts w:cs="FrankRuehl" w:hint="cs"/>
          <w:rtl/>
        </w:rPr>
        <w:t>יות לפי פרק זה אינן גורעות מהוראות כל דין שעניינן רישוי ופיקוח על חמרים מסוכנים.</w:t>
      </w:r>
    </w:p>
    <w:p w:rsidR="00CD44EC" w:rsidRPr="006C4202" w:rsidRDefault="00CD44EC">
      <w:pPr>
        <w:pStyle w:val="P00"/>
        <w:spacing w:before="0"/>
        <w:ind w:left="0" w:right="1134"/>
        <w:rPr>
          <w:rFonts w:cs="FrankRuehl" w:hint="cs"/>
          <w:b/>
          <w:bCs/>
          <w:vanish/>
          <w:szCs w:val="20"/>
          <w:shd w:val="clear" w:color="auto" w:fill="FFFF99"/>
          <w:rtl/>
        </w:rPr>
      </w:pPr>
      <w:bookmarkStart w:id="151" w:name="Rov213"/>
      <w:r w:rsidRPr="006C4202">
        <w:rPr>
          <w:rFonts w:cs="FrankRuehl" w:hint="cs"/>
          <w:vanish/>
          <w:color w:val="FF0000"/>
          <w:szCs w:val="20"/>
          <w:shd w:val="clear" w:color="auto" w:fill="FFFF99"/>
          <w:rtl/>
        </w:rPr>
        <w:t>מיום 28.3.1991</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9</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56" w:history="1">
        <w:r w:rsidRPr="006C4202">
          <w:rPr>
            <w:rStyle w:val="Hyperlink"/>
            <w:rFonts w:cs="FrankRuehl" w:hint="cs"/>
            <w:vanish/>
            <w:szCs w:val="20"/>
            <w:shd w:val="clear" w:color="auto" w:fill="FFFF99"/>
            <w:rtl/>
          </w:rPr>
          <w:t>ס"ח תשנ"א מס' 1352</w:t>
        </w:r>
      </w:hyperlink>
      <w:r w:rsidRPr="006C4202">
        <w:rPr>
          <w:rFonts w:cs="FrankRuehl" w:hint="cs"/>
          <w:vanish/>
          <w:szCs w:val="20"/>
          <w:shd w:val="clear" w:color="auto" w:fill="FFFF99"/>
          <w:rtl/>
        </w:rPr>
        <w:t xml:space="preserve"> מיום 28.3.1991 עמ' 141 (</w:t>
      </w:r>
      <w:hyperlink r:id="rId357" w:history="1">
        <w:r w:rsidRPr="006C4202">
          <w:rPr>
            <w:rStyle w:val="Hyperlink"/>
            <w:rFonts w:cs="FrankRuehl" w:hint="cs"/>
            <w:vanish/>
            <w:szCs w:val="20"/>
            <w:shd w:val="clear" w:color="auto" w:fill="FFFF99"/>
            <w:rtl/>
          </w:rPr>
          <w:t>ה"ח 2033</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22ד1</w:t>
      </w:r>
      <w:bookmarkEnd w:id="151"/>
    </w:p>
    <w:p w:rsidR="00CD44EC" w:rsidRDefault="00CD44EC">
      <w:pPr>
        <w:pStyle w:val="medium2-header"/>
        <w:keepLines w:val="0"/>
        <w:spacing w:before="72"/>
        <w:ind w:left="0" w:right="1134"/>
        <w:rPr>
          <w:rFonts w:cs="FrankRuehl" w:hint="cs"/>
          <w:noProof/>
          <w:rtl/>
        </w:rPr>
      </w:pPr>
      <w:bookmarkStart w:id="152" w:name="med6"/>
      <w:bookmarkEnd w:id="152"/>
      <w:r>
        <w:rPr>
          <w:noProof/>
          <w:sz w:val="20"/>
          <w:lang w:val="he-IL"/>
        </w:rPr>
        <w:pict>
          <v:rect id="_x0000_s2185" style="position:absolute;left:0;text-align:left;margin-left:464.5pt;margin-top:8.05pt;width:75.05pt;height:16pt;z-index:251660800"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(תיקון מס' 2)</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כ"ט-</w:t>
                  </w:r>
                  <w:r>
                    <w:rPr>
                      <w:rFonts w:cs="Miriam"/>
                      <w:sz w:val="18"/>
                      <w:szCs w:val="18"/>
                      <w:rtl/>
                    </w:rPr>
                    <w:t>1969</w:t>
                  </w:r>
                </w:p>
              </w:txbxContent>
            </v:textbox>
            <w10:anchorlock/>
          </v:rect>
        </w:pict>
      </w:r>
      <w:r>
        <w:rPr>
          <w:rFonts w:cs="FrankRuehl"/>
          <w:noProof/>
          <w:rtl/>
        </w:rPr>
        <w:t>פר</w:t>
      </w:r>
      <w:r>
        <w:rPr>
          <w:rFonts w:cs="FrankRuehl" w:hint="cs"/>
          <w:noProof/>
          <w:rtl/>
        </w:rPr>
        <w:t>ק שביעי: ציוד אישי</w:t>
      </w:r>
    </w:p>
    <w:p w:rsidR="00CD44EC" w:rsidRPr="006C4202" w:rsidRDefault="00CD44EC">
      <w:pPr>
        <w:pStyle w:val="P00"/>
        <w:spacing w:before="0"/>
        <w:ind w:left="0" w:right="1134"/>
        <w:rPr>
          <w:rFonts w:cs="FrankRuehl" w:hint="cs"/>
          <w:b/>
          <w:bCs/>
          <w:vanish/>
          <w:szCs w:val="20"/>
          <w:shd w:val="clear" w:color="auto" w:fill="FFFF99"/>
          <w:rtl/>
        </w:rPr>
      </w:pPr>
      <w:bookmarkStart w:id="153" w:name="Rov214"/>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58"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166 (</w:t>
      </w:r>
      <w:hyperlink r:id="rId359"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פרק שביעי</w:t>
      </w:r>
      <w:bookmarkEnd w:id="153"/>
    </w:p>
    <w:p w:rsidR="00CD44EC" w:rsidRDefault="00CD44EC">
      <w:pPr>
        <w:pStyle w:val="P00"/>
        <w:spacing w:before="72"/>
        <w:ind w:left="0" w:right="1134"/>
        <w:rPr>
          <w:rStyle w:val="default"/>
          <w:rFonts w:cs="FrankRuehl" w:hint="cs"/>
          <w:rtl/>
        </w:rPr>
      </w:pPr>
      <w:bookmarkStart w:id="154" w:name="Seif60"/>
      <w:bookmarkEnd w:id="154"/>
      <w:r>
        <w:rPr>
          <w:lang w:val="he-IL"/>
        </w:rPr>
        <w:pict>
          <v:rect id="_x0000_s2186" style="position:absolute;left:0;text-align:left;margin-left:464.5pt;margin-top:8.05pt;width:75.05pt;height:30.8pt;z-index:251661824"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sz w:val="18"/>
                      <w:szCs w:val="18"/>
                      <w:rtl/>
                    </w:rPr>
                    <w:t>הט</w:t>
                  </w:r>
                  <w:r>
                    <w:rPr>
                      <w:rFonts w:cs="Miriam" w:hint="cs"/>
                      <w:sz w:val="18"/>
                      <w:szCs w:val="18"/>
                      <w:rtl/>
                    </w:rPr>
                    <w:t>לת היטל</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b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rect>
        </w:pict>
      </w:r>
      <w:r>
        <w:rPr>
          <w:rStyle w:val="big-number"/>
          <w:rFonts w:cs="Miriam"/>
          <w:rtl/>
        </w:rPr>
        <w:t>22</w:t>
      </w:r>
      <w:r>
        <w:rPr>
          <w:rStyle w:val="default"/>
          <w:rFonts w:cs="FrankRuehl"/>
          <w:rtl/>
        </w:rPr>
        <w:t>ה.</w:t>
      </w:r>
      <w:r>
        <w:rPr>
          <w:rStyle w:val="default"/>
          <w:rFonts w:cs="FrankRuehl"/>
          <w:rtl/>
        </w:rPr>
        <w:tab/>
        <w:t>ש</w:t>
      </w:r>
      <w:r>
        <w:rPr>
          <w:rStyle w:val="default"/>
          <w:rFonts w:cs="FrankRuehl" w:hint="cs"/>
          <w:rtl/>
        </w:rPr>
        <w:t>ר הבטחון, בהסכמת שר הע</w:t>
      </w:r>
      <w:r>
        <w:rPr>
          <w:rStyle w:val="default"/>
          <w:rFonts w:cs="FrankRuehl"/>
          <w:rtl/>
        </w:rPr>
        <w:t>בו</w:t>
      </w:r>
      <w:r>
        <w:rPr>
          <w:rStyle w:val="default"/>
          <w:rFonts w:cs="FrankRuehl" w:hint="cs"/>
          <w:rtl/>
        </w:rPr>
        <w:t>דה</w:t>
      </w:r>
      <w:r w:rsidR="009847E3">
        <w:rPr>
          <w:rStyle w:val="a6"/>
          <w:rFonts w:cs="FrankRuehl"/>
          <w:sz w:val="26"/>
          <w:rtl/>
        </w:rPr>
        <w:footnoteReference w:id="2"/>
      </w:r>
      <w:r>
        <w:rPr>
          <w:rStyle w:val="default"/>
          <w:rFonts w:cs="FrankRuehl" w:hint="cs"/>
          <w:rtl/>
        </w:rPr>
        <w:t xml:space="preserve"> ובאישור ועדת החוץ והבטחון וועדת הכספים של הכנסת, רשאי בתקנות להטיל היטל המיועד לרכישת ציוד אישי לצרכי התגוננות אזרחית (להלן </w:t>
      </w:r>
      <w:r>
        <w:rPr>
          <w:rStyle w:val="default"/>
          <w:rFonts w:cs="FrankRuehl"/>
          <w:rtl/>
        </w:rPr>
        <w:t xml:space="preserve">– </w:t>
      </w:r>
      <w:r>
        <w:rPr>
          <w:rStyle w:val="default"/>
          <w:rFonts w:cs="FrankRuehl" w:hint="cs"/>
          <w:rtl/>
        </w:rPr>
        <w:t>ההיטל).</w:t>
      </w:r>
    </w:p>
    <w:p w:rsidR="00CD44EC" w:rsidRPr="006C4202" w:rsidRDefault="00CD44EC">
      <w:pPr>
        <w:pStyle w:val="P00"/>
        <w:spacing w:before="0"/>
        <w:ind w:left="0" w:right="1134"/>
        <w:rPr>
          <w:rFonts w:cs="FrankRuehl" w:hint="cs"/>
          <w:b/>
          <w:bCs/>
          <w:vanish/>
          <w:szCs w:val="20"/>
          <w:shd w:val="clear" w:color="auto" w:fill="FFFF99"/>
          <w:rtl/>
        </w:rPr>
      </w:pPr>
      <w:bookmarkStart w:id="155" w:name="Rov215"/>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60"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166 (</w:t>
      </w:r>
      <w:hyperlink r:id="rId361"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22ה</w:t>
      </w:r>
      <w:bookmarkEnd w:id="155"/>
    </w:p>
    <w:p w:rsidR="00CD44EC" w:rsidRDefault="00CD44EC">
      <w:pPr>
        <w:pStyle w:val="P00"/>
        <w:spacing w:before="72"/>
        <w:ind w:left="0" w:right="1134"/>
        <w:rPr>
          <w:rStyle w:val="default"/>
          <w:rFonts w:cs="FrankRuehl" w:hint="cs"/>
          <w:rtl/>
        </w:rPr>
      </w:pPr>
      <w:bookmarkStart w:id="156" w:name="Seif61"/>
      <w:bookmarkEnd w:id="156"/>
      <w:r>
        <w:rPr>
          <w:lang w:val="he-IL"/>
        </w:rPr>
        <w:pict>
          <v:rect id="_x0000_s2187" style="position:absolute;left:0;text-align:left;margin-left:464.5pt;margin-top:8.05pt;width:75.05pt;height:34.5pt;z-index:251662848"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sz w:val="18"/>
                      <w:szCs w:val="18"/>
                      <w:rtl/>
                    </w:rPr>
                    <w:t>הח</w:t>
                  </w:r>
                  <w:r>
                    <w:rPr>
                      <w:rFonts w:cs="Miriam" w:hint="cs"/>
                      <w:sz w:val="18"/>
                      <w:szCs w:val="18"/>
                      <w:rtl/>
                    </w:rPr>
                    <w:t xml:space="preserve">ייבים בהיטל </w:t>
                  </w:r>
                  <w:r>
                    <w:rPr>
                      <w:rFonts w:cs="Miriam"/>
                      <w:sz w:val="18"/>
                      <w:szCs w:val="18"/>
                      <w:rtl/>
                    </w:rPr>
                    <w:t>וה</w:t>
                  </w:r>
                  <w:r>
                    <w:rPr>
                      <w:rFonts w:cs="Miriam" w:hint="cs"/>
                      <w:sz w:val="18"/>
                      <w:szCs w:val="18"/>
                      <w:rtl/>
                    </w:rPr>
                    <w:t xml:space="preserve">זכאים לקבלת </w:t>
                  </w:r>
                  <w:r>
                    <w:rPr>
                      <w:rFonts w:cs="Miriam"/>
                      <w:sz w:val="18"/>
                      <w:szCs w:val="18"/>
                      <w:rtl/>
                    </w:rPr>
                    <w:t>צי</w:t>
                  </w:r>
                  <w:r>
                    <w:rPr>
                      <w:rFonts w:cs="Miriam" w:hint="cs"/>
                      <w:sz w:val="18"/>
                      <w:szCs w:val="18"/>
                      <w:rtl/>
                    </w:rPr>
                    <w:t>וד</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b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rect>
        </w:pict>
      </w:r>
      <w:r>
        <w:rPr>
          <w:rStyle w:val="big-number"/>
          <w:rFonts w:cs="Miriam"/>
          <w:rtl/>
        </w:rPr>
        <w:t>22</w:t>
      </w:r>
      <w:r>
        <w:rPr>
          <w:rStyle w:val="default"/>
          <w:rFonts w:cs="FrankRuehl"/>
          <w:rtl/>
        </w:rPr>
        <w:t>ו.</w:t>
      </w:r>
      <w:r>
        <w:rPr>
          <w:rStyle w:val="default"/>
          <w:rFonts w:cs="FrankRuehl"/>
          <w:rtl/>
        </w:rPr>
        <w:tab/>
        <w:t>ת</w:t>
      </w:r>
      <w:r>
        <w:rPr>
          <w:rStyle w:val="default"/>
          <w:rFonts w:cs="FrankRuehl" w:hint="cs"/>
          <w:rtl/>
        </w:rPr>
        <w:t xml:space="preserve">קנות לפי סעיף 22ה יפרטו </w:t>
      </w:r>
      <w:r>
        <w:rPr>
          <w:rStyle w:val="default"/>
          <w:rFonts w:cs="FrankRuehl"/>
          <w:rtl/>
        </w:rPr>
        <w:t>–</w:t>
      </w:r>
    </w:p>
    <w:p w:rsidR="008935E1" w:rsidRDefault="008935E1">
      <w:pPr>
        <w:pStyle w:val="P00"/>
        <w:spacing w:before="72"/>
        <w:ind w:left="0" w:right="1134"/>
        <w:rPr>
          <w:rStyle w:val="default"/>
          <w:rFonts w:cs="FrankRuehl" w:hint="cs"/>
          <w:rtl/>
        </w:rPr>
      </w:pPr>
    </w:p>
    <w:p w:rsidR="00CD44EC" w:rsidRDefault="008935E1" w:rsidP="009450E9">
      <w:pPr>
        <w:pStyle w:val="P22"/>
        <w:tabs>
          <w:tab w:val="left" w:pos="624"/>
          <w:tab w:val="left" w:pos="1021"/>
        </w:tabs>
        <w:spacing w:before="72"/>
        <w:ind w:left="624" w:right="1134"/>
        <w:rPr>
          <w:rStyle w:val="default"/>
          <w:rFonts w:cs="FrankRuehl"/>
          <w:rtl/>
        </w:rPr>
      </w:pPr>
      <w:r>
        <w:rPr>
          <w:rFonts w:cs="FrankRuehl"/>
          <w:sz w:val="26"/>
          <w:rtl/>
          <w:lang w:eastAsia="en-US"/>
        </w:rPr>
        <w:pict>
          <v:shape id="_x0000_s2518" type="#_x0000_t202" style="position:absolute;left:0;text-align:left;margin-left:470.35pt;margin-top:7.1pt;width:1in;height:16.8pt;z-index:251765248" filled="f" stroked="f">
            <v:textbox inset="1mm,0,1mm,0">
              <w:txbxContent>
                <w:p w:rsidR="008935E1" w:rsidRDefault="008935E1" w:rsidP="008935E1">
                  <w:pPr>
                    <w:spacing w:line="160" w:lineRule="exact"/>
                    <w:jc w:val="left"/>
                    <w:rPr>
                      <w:rFonts w:cs="Miriam" w:hint="cs"/>
                      <w:noProof/>
                      <w:sz w:val="18"/>
                      <w:szCs w:val="18"/>
                      <w:rtl/>
                    </w:rPr>
                  </w:pPr>
                  <w:r>
                    <w:rPr>
                      <w:rFonts w:cs="Miriam"/>
                      <w:sz w:val="18"/>
                      <w:szCs w:val="18"/>
                      <w:rtl/>
                    </w:rPr>
                    <w:t xml:space="preserve">(תיקון מס' </w:t>
                  </w:r>
                  <w:r>
                    <w:rPr>
                      <w:rFonts w:cs="Miriam" w:hint="cs"/>
                      <w:sz w:val="18"/>
                      <w:szCs w:val="18"/>
                      <w:rtl/>
                    </w:rPr>
                    <w:t>19) תשע"ז-2017</w:t>
                  </w:r>
                </w:p>
              </w:txbxContent>
            </v:textbox>
            <w10:anchorlock/>
          </v:shape>
        </w:pict>
      </w:r>
      <w:r w:rsidR="00CD44EC">
        <w:rPr>
          <w:rStyle w:val="default"/>
          <w:rFonts w:cs="FrankRuehl"/>
          <w:rtl/>
        </w:rPr>
        <w:t>(1)</w:t>
      </w:r>
      <w:r w:rsidR="00CD44EC">
        <w:rPr>
          <w:rStyle w:val="default"/>
          <w:rFonts w:cs="FrankRuehl"/>
          <w:rtl/>
        </w:rPr>
        <w:tab/>
        <w:t>א</w:t>
      </w:r>
      <w:r w:rsidR="00CD44EC">
        <w:rPr>
          <w:rStyle w:val="default"/>
          <w:rFonts w:cs="FrankRuehl" w:hint="cs"/>
          <w:rtl/>
        </w:rPr>
        <w:t xml:space="preserve">ת סוגי בני אדם מבין המבוטחים </w:t>
      </w:r>
      <w:r w:rsidR="009450E9" w:rsidRPr="009450E9">
        <w:rPr>
          <w:rStyle w:val="default"/>
          <w:rFonts w:cs="FrankRuehl" w:hint="cs"/>
          <w:rtl/>
        </w:rPr>
        <w:t>ביטוח אזרחים ותיקים וביטוח שאירים לפי חוק הביטוח הלאומי [נוסח משולב], התשנ"ה-1995</w:t>
      </w:r>
      <w:r w:rsidR="00CD44EC">
        <w:rPr>
          <w:rStyle w:val="default"/>
          <w:rFonts w:cs="FrankRuehl"/>
          <w:rtl/>
        </w:rPr>
        <w:t xml:space="preserve">, </w:t>
      </w:r>
      <w:r w:rsidR="00CD44EC">
        <w:rPr>
          <w:rStyle w:val="default"/>
          <w:rFonts w:cs="FrankRuehl" w:hint="cs"/>
          <w:rtl/>
        </w:rPr>
        <w:t>שעליהם יוטל ההיטל, שיעורו ומועד תשלומו;</w:t>
      </w:r>
    </w:p>
    <w:p w:rsidR="00CD44EC" w:rsidRDefault="00CD44EC" w:rsidP="008935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ת סוגי בני אדם הזכאים לקבל, ללא תשלום, ציוד אישי לצרכי התגוננות אזרחית;</w:t>
      </w:r>
    </w:p>
    <w:p w:rsidR="00CD44EC" w:rsidRDefault="00CD44EC" w:rsidP="008935E1">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א</w:t>
      </w:r>
      <w:r>
        <w:rPr>
          <w:rStyle w:val="default"/>
          <w:rFonts w:cs="FrankRuehl" w:hint="cs"/>
          <w:rtl/>
        </w:rPr>
        <w:t>ת סוגי הציוד שיינתנו ללא תשלום כאמור.</w:t>
      </w:r>
    </w:p>
    <w:p w:rsidR="00CD44EC" w:rsidRPr="006C4202" w:rsidRDefault="00CD44EC">
      <w:pPr>
        <w:pStyle w:val="P00"/>
        <w:spacing w:before="0"/>
        <w:ind w:left="0" w:right="1134"/>
        <w:rPr>
          <w:rFonts w:cs="FrankRuehl" w:hint="cs"/>
          <w:b/>
          <w:bCs/>
          <w:vanish/>
          <w:szCs w:val="20"/>
          <w:shd w:val="clear" w:color="auto" w:fill="FFFF99"/>
          <w:rtl/>
        </w:rPr>
      </w:pPr>
      <w:bookmarkStart w:id="157" w:name="Rov216"/>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62"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166 (</w:t>
      </w:r>
      <w:hyperlink r:id="rId363"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הוספת סעיף 22ו</w:t>
      </w:r>
    </w:p>
    <w:p w:rsidR="008935E1" w:rsidRPr="006C4202" w:rsidRDefault="008935E1" w:rsidP="008935E1">
      <w:pPr>
        <w:pStyle w:val="P00"/>
        <w:spacing w:before="0"/>
        <w:ind w:left="0" w:right="1134"/>
        <w:rPr>
          <w:rStyle w:val="default"/>
          <w:rFonts w:cs="FrankRuehl" w:hint="cs"/>
          <w:vanish/>
          <w:szCs w:val="20"/>
          <w:shd w:val="clear" w:color="auto" w:fill="FFFF99"/>
          <w:rtl/>
          <w:lang w:eastAsia="en-US"/>
        </w:rPr>
      </w:pPr>
    </w:p>
    <w:p w:rsidR="008935E1" w:rsidRPr="006C4202" w:rsidRDefault="008935E1" w:rsidP="008935E1">
      <w:pPr>
        <w:spacing w:line="240" w:lineRule="auto"/>
        <w:ind w:left="624" w:right="1134"/>
        <w:rPr>
          <w:rFonts w:cs="FrankRuehl" w:hint="cs"/>
          <w:vanish/>
          <w:color w:val="FF0000"/>
          <w:sz w:val="20"/>
          <w:szCs w:val="20"/>
          <w:shd w:val="clear" w:color="auto" w:fill="FFFF99"/>
          <w:rtl/>
        </w:rPr>
      </w:pPr>
      <w:r w:rsidRPr="006C4202">
        <w:rPr>
          <w:rFonts w:cs="FrankRuehl" w:hint="cs"/>
          <w:vanish/>
          <w:color w:val="FF0000"/>
          <w:sz w:val="20"/>
          <w:szCs w:val="20"/>
          <w:shd w:val="clear" w:color="auto" w:fill="FFFF99"/>
          <w:rtl/>
        </w:rPr>
        <w:t>מיום 27.8.2017</w:t>
      </w:r>
    </w:p>
    <w:p w:rsidR="008935E1" w:rsidRPr="006C4202" w:rsidRDefault="008935E1" w:rsidP="008935E1">
      <w:pPr>
        <w:spacing w:line="240" w:lineRule="auto"/>
        <w:ind w:left="624" w:right="1134"/>
        <w:rPr>
          <w:rFonts w:cs="FrankRuehl" w:hint="cs"/>
          <w:vanish/>
          <w:sz w:val="20"/>
          <w:szCs w:val="20"/>
          <w:shd w:val="clear" w:color="auto" w:fill="FFFF99"/>
          <w:rtl/>
        </w:rPr>
      </w:pPr>
      <w:r w:rsidRPr="006C4202">
        <w:rPr>
          <w:rFonts w:cs="FrankRuehl" w:hint="cs"/>
          <w:b/>
          <w:bCs/>
          <w:vanish/>
          <w:sz w:val="20"/>
          <w:szCs w:val="20"/>
          <w:shd w:val="clear" w:color="auto" w:fill="FFFF99"/>
          <w:rtl/>
        </w:rPr>
        <w:t>תיקון מס' 19</w:t>
      </w:r>
    </w:p>
    <w:p w:rsidR="008935E1" w:rsidRPr="006C4202" w:rsidRDefault="008935E1" w:rsidP="008935E1">
      <w:pPr>
        <w:spacing w:line="240" w:lineRule="auto"/>
        <w:ind w:left="624" w:right="1134"/>
        <w:rPr>
          <w:rFonts w:cs="FrankRuehl" w:hint="cs"/>
          <w:vanish/>
          <w:sz w:val="20"/>
          <w:szCs w:val="20"/>
          <w:shd w:val="clear" w:color="auto" w:fill="FFFF99"/>
          <w:rtl/>
        </w:rPr>
      </w:pPr>
      <w:hyperlink r:id="rId364" w:history="1">
        <w:r w:rsidRPr="006C4202">
          <w:rPr>
            <w:rStyle w:val="Hyperlink"/>
            <w:rFonts w:cs="FrankRuehl" w:hint="cs"/>
            <w:vanish/>
            <w:sz w:val="20"/>
            <w:szCs w:val="20"/>
            <w:shd w:val="clear" w:color="auto" w:fill="FFFF99"/>
            <w:rtl/>
          </w:rPr>
          <w:t>ס"ח תשע"ז מס' 2606</w:t>
        </w:r>
      </w:hyperlink>
      <w:r w:rsidRPr="006C4202">
        <w:rPr>
          <w:rFonts w:cs="FrankRuehl" w:hint="cs"/>
          <w:vanish/>
          <w:sz w:val="20"/>
          <w:szCs w:val="20"/>
          <w:shd w:val="clear" w:color="auto" w:fill="FFFF99"/>
          <w:rtl/>
        </w:rPr>
        <w:t xml:space="preserve"> מיום 27.2.2017 עמ' 426 (</w:t>
      </w:r>
      <w:hyperlink r:id="rId365" w:history="1">
        <w:r w:rsidRPr="006C4202">
          <w:rPr>
            <w:rStyle w:val="Hyperlink"/>
            <w:rFonts w:cs="FrankRuehl" w:hint="cs"/>
            <w:vanish/>
            <w:sz w:val="20"/>
            <w:szCs w:val="20"/>
            <w:shd w:val="clear" w:color="auto" w:fill="FFFF99"/>
            <w:rtl/>
          </w:rPr>
          <w:t>ה"ח 1046</w:t>
        </w:r>
      </w:hyperlink>
      <w:r w:rsidRPr="006C4202">
        <w:rPr>
          <w:rFonts w:cs="FrankRuehl" w:hint="cs"/>
          <w:vanish/>
          <w:sz w:val="20"/>
          <w:szCs w:val="20"/>
          <w:shd w:val="clear" w:color="auto" w:fill="FFFF99"/>
          <w:rtl/>
        </w:rPr>
        <w:t>)</w:t>
      </w:r>
    </w:p>
    <w:p w:rsidR="008935E1" w:rsidRPr="008935E1" w:rsidRDefault="008935E1" w:rsidP="008935E1">
      <w:pPr>
        <w:pStyle w:val="P22"/>
        <w:tabs>
          <w:tab w:val="left" w:pos="624"/>
          <w:tab w:val="left" w:pos="1021"/>
        </w:tabs>
        <w:ind w:left="624" w:right="1134"/>
        <w:rPr>
          <w:rStyle w:val="default"/>
          <w:rFonts w:cs="FrankRuehl"/>
          <w:sz w:val="2"/>
          <w:szCs w:val="2"/>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א</w:t>
      </w:r>
      <w:r w:rsidRPr="006C4202">
        <w:rPr>
          <w:rStyle w:val="default"/>
          <w:rFonts w:cs="FrankRuehl" w:hint="cs"/>
          <w:vanish/>
          <w:sz w:val="22"/>
          <w:szCs w:val="22"/>
          <w:shd w:val="clear" w:color="auto" w:fill="FFFF99"/>
          <w:rtl/>
        </w:rPr>
        <w:t xml:space="preserve">ת סוגי בני אדם מבין המבוטחים </w:t>
      </w:r>
      <w:r w:rsidRPr="006C4202">
        <w:rPr>
          <w:rStyle w:val="default"/>
          <w:rFonts w:cs="FrankRuehl" w:hint="cs"/>
          <w:strike/>
          <w:vanish/>
          <w:sz w:val="22"/>
          <w:szCs w:val="22"/>
          <w:shd w:val="clear" w:color="auto" w:fill="FFFF99"/>
          <w:rtl/>
        </w:rPr>
        <w:t>ביטוח זקנה וחיים לפי חוק הביטוח הלאומי [נוסח משולב</w:t>
      </w:r>
      <w:r w:rsidRPr="006C4202">
        <w:rPr>
          <w:rStyle w:val="default"/>
          <w:rFonts w:cs="FrankRuehl"/>
          <w:strike/>
          <w:vanish/>
          <w:sz w:val="22"/>
          <w:szCs w:val="22"/>
          <w:shd w:val="clear" w:color="auto" w:fill="FFFF99"/>
          <w:rtl/>
        </w:rPr>
        <w:t>], ת</w:t>
      </w:r>
      <w:r w:rsidRPr="006C4202">
        <w:rPr>
          <w:rStyle w:val="default"/>
          <w:rFonts w:cs="FrankRuehl" w:hint="cs"/>
          <w:strike/>
          <w:vanish/>
          <w:sz w:val="22"/>
          <w:szCs w:val="22"/>
          <w:shd w:val="clear" w:color="auto" w:fill="FFFF99"/>
          <w:rtl/>
        </w:rPr>
        <w:t>שכ"ח-</w:t>
      </w:r>
      <w:r w:rsidRPr="006C4202">
        <w:rPr>
          <w:rStyle w:val="default"/>
          <w:rFonts w:cs="FrankRuehl"/>
          <w:strike/>
          <w:vanish/>
          <w:sz w:val="22"/>
          <w:szCs w:val="22"/>
          <w:shd w:val="clear" w:color="auto" w:fill="FFFF99"/>
          <w:rtl/>
        </w:rPr>
        <w:t>1968</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ביטוח אזרחים ותיקים וביטוח שאירים לפי חוק הביטוח הלאומי [נוסח משולב], התשנ"ה-1995</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שעליהם יוטל ההיטל, שיעורו ומועד תשלומו;</w:t>
      </w:r>
      <w:bookmarkEnd w:id="157"/>
    </w:p>
    <w:p w:rsidR="00CD44EC" w:rsidRDefault="00CD44EC">
      <w:pPr>
        <w:pStyle w:val="P00"/>
        <w:spacing w:before="72"/>
        <w:ind w:left="0" w:right="1134"/>
        <w:rPr>
          <w:rStyle w:val="default"/>
          <w:rFonts w:cs="FrankRuehl" w:hint="cs"/>
          <w:rtl/>
        </w:rPr>
      </w:pPr>
      <w:bookmarkStart w:id="158" w:name="Seif62"/>
      <w:bookmarkEnd w:id="158"/>
      <w:r>
        <w:rPr>
          <w:lang w:val="he-IL"/>
        </w:rPr>
        <w:pict>
          <v:rect id="_x0000_s2188" style="position:absolute;left:0;text-align:left;margin-left:464.5pt;margin-top:8.05pt;width:75.05pt;height:38.75pt;z-index:251663872"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sz w:val="18"/>
                      <w:szCs w:val="18"/>
                      <w:rtl/>
                    </w:rPr>
                    <w:t>גב</w:t>
                  </w:r>
                  <w:r>
                    <w:rPr>
                      <w:rFonts w:cs="Miriam" w:hint="cs"/>
                      <w:sz w:val="18"/>
                      <w:szCs w:val="18"/>
                      <w:rtl/>
                    </w:rPr>
                    <w:t xml:space="preserve">יה על ידי </w:t>
                  </w:r>
                  <w:r>
                    <w:rPr>
                      <w:rFonts w:cs="Miriam"/>
                      <w:sz w:val="18"/>
                      <w:szCs w:val="18"/>
                      <w:rtl/>
                    </w:rPr>
                    <w:t>המ</w:t>
                  </w:r>
                  <w:r>
                    <w:rPr>
                      <w:rFonts w:cs="Miriam" w:hint="cs"/>
                      <w:sz w:val="18"/>
                      <w:szCs w:val="18"/>
                      <w:rtl/>
                    </w:rPr>
                    <w:t xml:space="preserve">וסד לביטוח </w:t>
                  </w:r>
                  <w:r>
                    <w:rPr>
                      <w:rFonts w:cs="Miriam"/>
                      <w:sz w:val="18"/>
                      <w:szCs w:val="18"/>
                      <w:rtl/>
                    </w:rPr>
                    <w:t>לא</w:t>
                  </w:r>
                  <w:r>
                    <w:rPr>
                      <w:rFonts w:cs="Miriam" w:hint="cs"/>
                      <w:sz w:val="18"/>
                      <w:szCs w:val="18"/>
                      <w:rtl/>
                    </w:rPr>
                    <w:t>ומי</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b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rect>
        </w:pict>
      </w:r>
      <w:r>
        <w:rPr>
          <w:rStyle w:val="big-number"/>
          <w:rFonts w:cs="Miriam"/>
          <w:rtl/>
        </w:rPr>
        <w:t>22</w:t>
      </w:r>
      <w:r>
        <w:rPr>
          <w:rStyle w:val="default"/>
          <w:rFonts w:cs="FrankRuehl"/>
          <w:rtl/>
        </w:rPr>
        <w:t>ז.</w:t>
      </w:r>
      <w:r>
        <w:rPr>
          <w:rStyle w:val="default"/>
          <w:rFonts w:cs="FrankRuehl"/>
          <w:rtl/>
        </w:rPr>
        <w:tab/>
        <w:t>ה</w:t>
      </w:r>
      <w:r>
        <w:rPr>
          <w:rStyle w:val="default"/>
          <w:rFonts w:cs="FrankRuehl" w:hint="cs"/>
          <w:rtl/>
        </w:rPr>
        <w:t>היטל ייגבה על ידי המוסד לביטוח לאומי ויועבר ע</w:t>
      </w:r>
      <w:r>
        <w:rPr>
          <w:rStyle w:val="default"/>
          <w:rFonts w:cs="FrankRuehl"/>
          <w:rtl/>
        </w:rPr>
        <w:t>ל</w:t>
      </w:r>
      <w:r>
        <w:rPr>
          <w:rStyle w:val="default"/>
          <w:rFonts w:cs="FrankRuehl" w:hint="cs"/>
          <w:rtl/>
        </w:rPr>
        <w:t xml:space="preserve"> ידיו לאוצר המדינה, בניכוי ה</w:t>
      </w:r>
      <w:r>
        <w:rPr>
          <w:rStyle w:val="default"/>
          <w:rFonts w:cs="FrankRuehl"/>
          <w:rtl/>
        </w:rPr>
        <w:t>הו</w:t>
      </w:r>
      <w:r>
        <w:rPr>
          <w:rStyle w:val="default"/>
          <w:rFonts w:cs="FrankRuehl" w:hint="cs"/>
          <w:rtl/>
        </w:rPr>
        <w:t>צאות המינהלתיות שהוציא לגבייתו; שר הבטחון ושר העבודה</w:t>
      </w:r>
      <w:r w:rsidR="00405AA7">
        <w:rPr>
          <w:rStyle w:val="default"/>
          <w:rFonts w:cs="FrankRuehl" w:hint="cs"/>
          <w:vertAlign w:val="superscript"/>
          <w:rtl/>
        </w:rPr>
        <w:t>3</w:t>
      </w:r>
      <w:r>
        <w:rPr>
          <w:rStyle w:val="default"/>
          <w:rFonts w:cs="FrankRuehl" w:hint="cs"/>
          <w:rtl/>
        </w:rPr>
        <w:t xml:space="preserve"> יקבעו בצו את שיעור הוצאות אלה.</w:t>
      </w:r>
    </w:p>
    <w:p w:rsidR="00CD44EC" w:rsidRPr="006C4202" w:rsidRDefault="00CD44EC">
      <w:pPr>
        <w:pStyle w:val="P00"/>
        <w:spacing w:before="0"/>
        <w:ind w:left="0" w:right="1134"/>
        <w:rPr>
          <w:rFonts w:cs="FrankRuehl" w:hint="cs"/>
          <w:b/>
          <w:bCs/>
          <w:vanish/>
          <w:szCs w:val="20"/>
          <w:shd w:val="clear" w:color="auto" w:fill="FFFF99"/>
          <w:rtl/>
        </w:rPr>
      </w:pPr>
      <w:bookmarkStart w:id="159" w:name="Rov217"/>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66"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166 (</w:t>
      </w:r>
      <w:hyperlink r:id="rId367"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22ז</w:t>
      </w:r>
      <w:bookmarkEnd w:id="159"/>
    </w:p>
    <w:p w:rsidR="00CD44EC" w:rsidRDefault="00CD44EC" w:rsidP="009450E9">
      <w:pPr>
        <w:pStyle w:val="P00"/>
        <w:spacing w:before="72"/>
        <w:ind w:left="0" w:right="1134"/>
        <w:rPr>
          <w:rStyle w:val="default"/>
          <w:rFonts w:cs="FrankRuehl" w:hint="cs"/>
          <w:rtl/>
        </w:rPr>
      </w:pPr>
      <w:bookmarkStart w:id="160" w:name="Seif63"/>
      <w:bookmarkEnd w:id="160"/>
      <w:r>
        <w:rPr>
          <w:lang w:val="he-IL"/>
        </w:rPr>
        <w:pict>
          <v:rect id="_x0000_s2189" style="position:absolute;left:0;text-align:left;margin-left:464.5pt;margin-top:8.05pt;width:75.05pt;height:50.85pt;z-index:251664896"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sz w:val="18"/>
                      <w:szCs w:val="18"/>
                      <w:rtl/>
                    </w:rPr>
                    <w:t>הה</w:t>
                  </w:r>
                  <w:r>
                    <w:rPr>
                      <w:rFonts w:cs="Miriam" w:hint="cs"/>
                      <w:sz w:val="18"/>
                      <w:szCs w:val="18"/>
                      <w:rtl/>
                    </w:rPr>
                    <w:t xml:space="preserve">יטל </w:t>
                  </w:r>
                  <w:r>
                    <w:rPr>
                      <w:rFonts w:cs="Miriam"/>
                      <w:sz w:val="18"/>
                      <w:szCs w:val="18"/>
                      <w:rtl/>
                    </w:rPr>
                    <w:t xml:space="preserve">– </w:t>
                  </w:r>
                  <w:r>
                    <w:rPr>
                      <w:rFonts w:cs="Miriam" w:hint="cs"/>
                      <w:sz w:val="18"/>
                      <w:szCs w:val="18"/>
                      <w:rtl/>
                    </w:rPr>
                    <w:t xml:space="preserve">תוספת </w:t>
                  </w:r>
                  <w:r>
                    <w:rPr>
                      <w:rFonts w:cs="Miriam"/>
                      <w:sz w:val="18"/>
                      <w:szCs w:val="18"/>
                      <w:rtl/>
                    </w:rPr>
                    <w:t>לד</w:t>
                  </w:r>
                  <w:r>
                    <w:rPr>
                      <w:rFonts w:cs="Miriam" w:hint="cs"/>
                      <w:sz w:val="18"/>
                      <w:szCs w:val="18"/>
                      <w:rtl/>
                    </w:rPr>
                    <w:t>מי ביטוח</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bCs/>
                      <w:sz w:val="18"/>
                      <w:szCs w:val="18"/>
                      <w:rtl/>
                    </w:rPr>
                    <w:t xml:space="preserve"> </w:t>
                  </w:r>
                </w:p>
                <w:p w:rsidR="00B56D9C" w:rsidRDefault="00B56D9C">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p w:rsidR="008935E1" w:rsidRDefault="008935E1">
                  <w:pPr>
                    <w:spacing w:line="160" w:lineRule="exact"/>
                    <w:jc w:val="left"/>
                    <w:rPr>
                      <w:rFonts w:cs="Miriam" w:hint="cs"/>
                      <w:noProof/>
                      <w:sz w:val="18"/>
                      <w:szCs w:val="18"/>
                      <w:rtl/>
                    </w:rPr>
                  </w:pPr>
                  <w:r>
                    <w:rPr>
                      <w:rFonts w:cs="Miriam" w:hint="cs"/>
                      <w:noProof/>
                      <w:sz w:val="18"/>
                      <w:szCs w:val="18"/>
                      <w:rtl/>
                    </w:rPr>
                    <w:t>(תיקון מס' 19) תשע"ז-2017</w:t>
                  </w:r>
                </w:p>
              </w:txbxContent>
            </v:textbox>
            <w10:anchorlock/>
          </v:rect>
        </w:pict>
      </w:r>
      <w:r>
        <w:rPr>
          <w:rStyle w:val="big-number"/>
          <w:rFonts w:cs="Miriam"/>
          <w:rtl/>
        </w:rPr>
        <w:t>22</w:t>
      </w:r>
      <w:r>
        <w:rPr>
          <w:rStyle w:val="default"/>
          <w:rFonts w:cs="FrankRuehl"/>
          <w:rtl/>
        </w:rPr>
        <w:t>ח.</w:t>
      </w:r>
      <w:r>
        <w:rPr>
          <w:rStyle w:val="default"/>
          <w:rFonts w:cs="FrankRuehl"/>
          <w:rtl/>
        </w:rPr>
        <w:tab/>
        <w:t>ה</w:t>
      </w:r>
      <w:r>
        <w:rPr>
          <w:rStyle w:val="default"/>
          <w:rFonts w:cs="FrankRuehl" w:hint="cs"/>
          <w:rtl/>
        </w:rPr>
        <w:t xml:space="preserve">היטל ייגבה כתוספת לדמי </w:t>
      </w:r>
      <w:r w:rsidR="009450E9" w:rsidRPr="009450E9">
        <w:rPr>
          <w:rStyle w:val="default"/>
          <w:rFonts w:cs="FrankRuehl" w:hint="cs"/>
          <w:rtl/>
        </w:rPr>
        <w:t>ביטוח אזרחים ותיקים וביטוח שאירים לפי חוק הביטוח הלאומי [נוסח משולב], התשנ"ה-1995</w:t>
      </w:r>
      <w:r>
        <w:rPr>
          <w:rStyle w:val="default"/>
          <w:rFonts w:cs="FrankRuehl"/>
          <w:rtl/>
        </w:rPr>
        <w:t xml:space="preserve">, </w:t>
      </w:r>
      <w:r>
        <w:rPr>
          <w:rStyle w:val="default"/>
          <w:rFonts w:cs="FrankRuehl" w:hint="cs"/>
          <w:rtl/>
        </w:rPr>
        <w:t xml:space="preserve">ממי שחייב באותם דמי ביטוח, וכל ההוראות על דמי ביטוח </w:t>
      </w:r>
      <w:r w:rsidR="009450E9" w:rsidRPr="009450E9">
        <w:rPr>
          <w:rStyle w:val="default"/>
          <w:rFonts w:cs="FrankRuehl" w:hint="cs"/>
          <w:rtl/>
        </w:rPr>
        <w:t>אזרחים ותיקים וביטוח שאירים</w:t>
      </w:r>
      <w:r>
        <w:rPr>
          <w:rStyle w:val="default"/>
          <w:rFonts w:cs="FrankRuehl" w:hint="cs"/>
          <w:rtl/>
        </w:rPr>
        <w:t xml:space="preserve"> שבאותו חוק י</w:t>
      </w:r>
      <w:r>
        <w:rPr>
          <w:rStyle w:val="default"/>
          <w:rFonts w:cs="FrankRuehl"/>
          <w:rtl/>
        </w:rPr>
        <w:t>חו</w:t>
      </w:r>
      <w:r>
        <w:rPr>
          <w:rStyle w:val="default"/>
          <w:rFonts w:cs="FrankRuehl" w:hint="cs"/>
          <w:rtl/>
        </w:rPr>
        <w:t>לו גם על ההיטל, בשינויים המחוייבים ובאין הוראה אחרת בפרק זה או על פיו; אולם על אף האמור באותו חוק רשאי מעביד לנכות משכר עובדו את מלוא ההיטל ששילם בעדו.</w:t>
      </w:r>
    </w:p>
    <w:p w:rsidR="00CD44EC" w:rsidRPr="006C4202" w:rsidRDefault="00CD44EC">
      <w:pPr>
        <w:pStyle w:val="P00"/>
        <w:spacing w:before="0"/>
        <w:ind w:left="0" w:right="1134"/>
        <w:rPr>
          <w:rFonts w:cs="FrankRuehl" w:hint="cs"/>
          <w:b/>
          <w:bCs/>
          <w:vanish/>
          <w:szCs w:val="20"/>
          <w:shd w:val="clear" w:color="auto" w:fill="FFFF99"/>
          <w:rtl/>
        </w:rPr>
      </w:pPr>
      <w:bookmarkStart w:id="161" w:name="Rov218"/>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68"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166 (</w:t>
      </w:r>
      <w:hyperlink r:id="rId369"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הוספת סעיף 22ח</w:t>
      </w:r>
    </w:p>
    <w:p w:rsidR="008935E1" w:rsidRPr="006C4202" w:rsidRDefault="008935E1" w:rsidP="008935E1">
      <w:pPr>
        <w:pStyle w:val="P00"/>
        <w:spacing w:before="0"/>
        <w:ind w:left="0" w:right="1134"/>
        <w:rPr>
          <w:rStyle w:val="default"/>
          <w:rFonts w:cs="FrankRuehl" w:hint="cs"/>
          <w:vanish/>
          <w:szCs w:val="20"/>
          <w:shd w:val="clear" w:color="auto" w:fill="FFFF99"/>
          <w:rtl/>
          <w:lang w:eastAsia="en-US"/>
        </w:rPr>
      </w:pPr>
    </w:p>
    <w:p w:rsidR="008935E1" w:rsidRPr="006C4202" w:rsidRDefault="008935E1" w:rsidP="008935E1">
      <w:pPr>
        <w:spacing w:line="240" w:lineRule="auto"/>
        <w:ind w:right="1134"/>
        <w:rPr>
          <w:rFonts w:cs="FrankRuehl" w:hint="cs"/>
          <w:vanish/>
          <w:color w:val="FF0000"/>
          <w:sz w:val="20"/>
          <w:szCs w:val="20"/>
          <w:shd w:val="clear" w:color="auto" w:fill="FFFF99"/>
          <w:rtl/>
        </w:rPr>
      </w:pPr>
      <w:r w:rsidRPr="006C4202">
        <w:rPr>
          <w:rFonts w:cs="FrankRuehl" w:hint="cs"/>
          <w:vanish/>
          <w:color w:val="FF0000"/>
          <w:sz w:val="20"/>
          <w:szCs w:val="20"/>
          <w:shd w:val="clear" w:color="auto" w:fill="FFFF99"/>
          <w:rtl/>
        </w:rPr>
        <w:t>מיום 27.8.2017</w:t>
      </w:r>
    </w:p>
    <w:p w:rsidR="008935E1" w:rsidRPr="006C4202" w:rsidRDefault="008935E1" w:rsidP="008935E1">
      <w:pPr>
        <w:spacing w:line="240" w:lineRule="auto"/>
        <w:ind w:right="1134"/>
        <w:rPr>
          <w:rFonts w:cs="FrankRuehl" w:hint="cs"/>
          <w:vanish/>
          <w:sz w:val="20"/>
          <w:szCs w:val="20"/>
          <w:shd w:val="clear" w:color="auto" w:fill="FFFF99"/>
          <w:rtl/>
        </w:rPr>
      </w:pPr>
      <w:r w:rsidRPr="006C4202">
        <w:rPr>
          <w:rFonts w:cs="FrankRuehl" w:hint="cs"/>
          <w:b/>
          <w:bCs/>
          <w:vanish/>
          <w:sz w:val="20"/>
          <w:szCs w:val="20"/>
          <w:shd w:val="clear" w:color="auto" w:fill="FFFF99"/>
          <w:rtl/>
        </w:rPr>
        <w:t>תיקון מס' 19</w:t>
      </w:r>
    </w:p>
    <w:p w:rsidR="008935E1" w:rsidRPr="006C4202" w:rsidRDefault="008935E1" w:rsidP="008935E1">
      <w:pPr>
        <w:spacing w:line="240" w:lineRule="auto"/>
        <w:ind w:right="1134"/>
        <w:rPr>
          <w:rFonts w:cs="FrankRuehl" w:hint="cs"/>
          <w:vanish/>
          <w:sz w:val="20"/>
          <w:szCs w:val="20"/>
          <w:shd w:val="clear" w:color="auto" w:fill="FFFF99"/>
          <w:rtl/>
        </w:rPr>
      </w:pPr>
      <w:hyperlink r:id="rId370" w:history="1">
        <w:r w:rsidRPr="006C4202">
          <w:rPr>
            <w:rStyle w:val="Hyperlink"/>
            <w:rFonts w:cs="FrankRuehl" w:hint="cs"/>
            <w:vanish/>
            <w:sz w:val="20"/>
            <w:szCs w:val="20"/>
            <w:shd w:val="clear" w:color="auto" w:fill="FFFF99"/>
            <w:rtl/>
          </w:rPr>
          <w:t>ס"ח תשע"ז מס' 2606</w:t>
        </w:r>
      </w:hyperlink>
      <w:r w:rsidRPr="006C4202">
        <w:rPr>
          <w:rFonts w:cs="FrankRuehl" w:hint="cs"/>
          <w:vanish/>
          <w:sz w:val="20"/>
          <w:szCs w:val="20"/>
          <w:shd w:val="clear" w:color="auto" w:fill="FFFF99"/>
          <w:rtl/>
        </w:rPr>
        <w:t xml:space="preserve"> מיום 27.2.2017 עמ' 426 (</w:t>
      </w:r>
      <w:hyperlink r:id="rId371" w:history="1">
        <w:r w:rsidRPr="006C4202">
          <w:rPr>
            <w:rStyle w:val="Hyperlink"/>
            <w:rFonts w:cs="FrankRuehl" w:hint="cs"/>
            <w:vanish/>
            <w:sz w:val="20"/>
            <w:szCs w:val="20"/>
            <w:shd w:val="clear" w:color="auto" w:fill="FFFF99"/>
            <w:rtl/>
          </w:rPr>
          <w:t>ה"ח 1046</w:t>
        </w:r>
      </w:hyperlink>
      <w:r w:rsidRPr="006C4202">
        <w:rPr>
          <w:rFonts w:cs="FrankRuehl" w:hint="cs"/>
          <w:vanish/>
          <w:sz w:val="20"/>
          <w:szCs w:val="20"/>
          <w:shd w:val="clear" w:color="auto" w:fill="FFFF99"/>
          <w:rtl/>
        </w:rPr>
        <w:t>)</w:t>
      </w:r>
    </w:p>
    <w:p w:rsidR="008935E1" w:rsidRPr="008935E1" w:rsidRDefault="008935E1" w:rsidP="008935E1">
      <w:pPr>
        <w:pStyle w:val="P00"/>
        <w:ind w:left="0" w:right="1134"/>
        <w:rPr>
          <w:rStyle w:val="default"/>
          <w:rFonts w:cs="FrankRuehl" w:hint="cs"/>
          <w:sz w:val="2"/>
          <w:szCs w:val="2"/>
          <w:rtl/>
        </w:rPr>
      </w:pPr>
      <w:r w:rsidRPr="006C4202">
        <w:rPr>
          <w:rStyle w:val="default"/>
          <w:rFonts w:cs="FrankRuehl"/>
          <w:vanish/>
          <w:sz w:val="22"/>
          <w:szCs w:val="22"/>
          <w:shd w:val="clear" w:color="auto" w:fill="FFFF99"/>
          <w:rtl/>
        </w:rPr>
        <w:t>22ח.</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היטל ייגבה כתוספת לדמי </w:t>
      </w:r>
      <w:r w:rsidRPr="006C4202">
        <w:rPr>
          <w:rStyle w:val="default"/>
          <w:rFonts w:cs="FrankRuehl" w:hint="cs"/>
          <w:strike/>
          <w:vanish/>
          <w:sz w:val="22"/>
          <w:szCs w:val="22"/>
          <w:shd w:val="clear" w:color="auto" w:fill="FFFF99"/>
          <w:rtl/>
        </w:rPr>
        <w:t>ביטוח זקנה וחיים לפי חוק הביטוח הלאומי [נוסח משולב], תשכ"ח-</w:t>
      </w:r>
      <w:r w:rsidRPr="006C4202">
        <w:rPr>
          <w:rStyle w:val="default"/>
          <w:rFonts w:cs="FrankRuehl"/>
          <w:strike/>
          <w:vanish/>
          <w:sz w:val="22"/>
          <w:szCs w:val="22"/>
          <w:shd w:val="clear" w:color="auto" w:fill="FFFF99"/>
          <w:rtl/>
        </w:rPr>
        <w:t>1968</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ביטוח אזרחים ותיקים וביטוח שאירים לפי חוק הביטוח הלאומי [נוסח משולב], התשנ"ה-1995</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 xml:space="preserve">ממי שחייב באותם דמי ביטוח, וכל ההוראות על </w:t>
      </w:r>
      <w:r w:rsidRPr="006C4202">
        <w:rPr>
          <w:rStyle w:val="default"/>
          <w:rFonts w:cs="FrankRuehl" w:hint="cs"/>
          <w:strike/>
          <w:vanish/>
          <w:sz w:val="22"/>
          <w:szCs w:val="22"/>
          <w:shd w:val="clear" w:color="auto" w:fill="FFFF99"/>
          <w:rtl/>
        </w:rPr>
        <w:t>דמי ביטוח זקנה וחיים</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דמי ביטוח אזרחים ותיקים וביטוח שאירים</w:t>
      </w:r>
      <w:r w:rsidRPr="006C4202">
        <w:rPr>
          <w:rStyle w:val="default"/>
          <w:rFonts w:cs="FrankRuehl" w:hint="cs"/>
          <w:vanish/>
          <w:sz w:val="22"/>
          <w:szCs w:val="22"/>
          <w:shd w:val="clear" w:color="auto" w:fill="FFFF99"/>
          <w:rtl/>
        </w:rPr>
        <w:t xml:space="preserve"> שבאותו חוק י</w:t>
      </w:r>
      <w:r w:rsidRPr="006C4202">
        <w:rPr>
          <w:rStyle w:val="default"/>
          <w:rFonts w:cs="FrankRuehl"/>
          <w:vanish/>
          <w:sz w:val="22"/>
          <w:szCs w:val="22"/>
          <w:shd w:val="clear" w:color="auto" w:fill="FFFF99"/>
          <w:rtl/>
        </w:rPr>
        <w:t>חו</w:t>
      </w:r>
      <w:r w:rsidRPr="006C4202">
        <w:rPr>
          <w:rStyle w:val="default"/>
          <w:rFonts w:cs="FrankRuehl" w:hint="cs"/>
          <w:vanish/>
          <w:sz w:val="22"/>
          <w:szCs w:val="22"/>
          <w:shd w:val="clear" w:color="auto" w:fill="FFFF99"/>
          <w:rtl/>
        </w:rPr>
        <w:t>לו גם על ההיטל, בשינויים המחוייבים ובאין הוראה אחרת בפרק זה או על פיו; אולם על אף האמור באותו חוק רשאי מעביד לנכות משכר עובדו את מלוא ההיטל ששילם בעדו.</w:t>
      </w:r>
      <w:bookmarkEnd w:id="161"/>
    </w:p>
    <w:p w:rsidR="00CD44EC" w:rsidRDefault="00CD44EC">
      <w:pPr>
        <w:pStyle w:val="P00"/>
        <w:spacing w:before="72"/>
        <w:ind w:left="0" w:right="1134"/>
        <w:rPr>
          <w:rStyle w:val="default"/>
          <w:rFonts w:cs="FrankRuehl" w:hint="cs"/>
          <w:rtl/>
        </w:rPr>
      </w:pPr>
      <w:bookmarkStart w:id="162" w:name="Seif64"/>
      <w:bookmarkEnd w:id="162"/>
      <w:r>
        <w:rPr>
          <w:lang w:val="he-IL"/>
        </w:rPr>
        <w:pict>
          <v:rect id="_x0000_s2190" style="position:absolute;left:0;text-align:left;margin-left:464.5pt;margin-top:8.05pt;width:75.05pt;height:33.1pt;z-index:251665920"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sz w:val="18"/>
                      <w:szCs w:val="18"/>
                      <w:rtl/>
                    </w:rPr>
                    <w:t>חל</w:t>
                  </w:r>
                  <w:r>
                    <w:rPr>
                      <w:rFonts w:cs="Miriam" w:hint="cs"/>
                      <w:sz w:val="18"/>
                      <w:szCs w:val="18"/>
                      <w:rtl/>
                    </w:rPr>
                    <w:t xml:space="preserve">וקת ציוד </w:t>
                  </w:r>
                  <w:r>
                    <w:rPr>
                      <w:rFonts w:cs="Miriam"/>
                      <w:sz w:val="18"/>
                      <w:szCs w:val="18"/>
                      <w:rtl/>
                    </w:rPr>
                    <w:t>וט</w:t>
                  </w:r>
                  <w:r>
                    <w:rPr>
                      <w:rFonts w:cs="Miriam" w:hint="cs"/>
                      <w:sz w:val="18"/>
                      <w:szCs w:val="18"/>
                      <w:rtl/>
                    </w:rPr>
                    <w:t>יפול בו</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b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rect>
        </w:pict>
      </w:r>
      <w:r>
        <w:rPr>
          <w:rStyle w:val="big-number"/>
          <w:rFonts w:cs="Miriam"/>
          <w:rtl/>
        </w:rPr>
        <w:t>22</w:t>
      </w:r>
      <w:r>
        <w:rPr>
          <w:rStyle w:val="default"/>
          <w:rFonts w:cs="FrankRuehl"/>
          <w:rtl/>
        </w:rPr>
        <w:t>ט.</w:t>
      </w:r>
      <w:r>
        <w:rPr>
          <w:rStyle w:val="default"/>
          <w:rFonts w:cs="FrankRuehl"/>
          <w:rtl/>
        </w:rPr>
        <w:tab/>
        <w:t>ל</w:t>
      </w:r>
      <w:r>
        <w:rPr>
          <w:rStyle w:val="default"/>
          <w:rFonts w:cs="FrankRuehl" w:hint="cs"/>
          <w:rtl/>
        </w:rPr>
        <w:t xml:space="preserve">ענין ציוד הניתן </w:t>
      </w:r>
      <w:r>
        <w:rPr>
          <w:rStyle w:val="default"/>
          <w:rFonts w:cs="FrankRuehl"/>
          <w:rtl/>
        </w:rPr>
        <w:t>ל</w:t>
      </w:r>
      <w:r>
        <w:rPr>
          <w:rStyle w:val="default"/>
          <w:rFonts w:cs="FrankRuehl" w:hint="cs"/>
          <w:rtl/>
        </w:rPr>
        <w:t xml:space="preserve">לא תשלום לפי חוק זה רשאי שר הבטחון לקבוע בתקנות את </w:t>
      </w:r>
      <w:r>
        <w:rPr>
          <w:rStyle w:val="default"/>
          <w:rFonts w:cs="FrankRuehl"/>
          <w:rtl/>
        </w:rPr>
        <w:t>–</w:t>
      </w:r>
    </w:p>
    <w:p w:rsidR="00CD44EC" w:rsidRDefault="00CD44EC" w:rsidP="008935E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רכי חלוקתו ומועדיה ל</w:t>
      </w:r>
      <w:r>
        <w:rPr>
          <w:rStyle w:val="default"/>
          <w:rFonts w:cs="FrankRuehl"/>
          <w:rtl/>
        </w:rPr>
        <w:t>כל</w:t>
      </w:r>
      <w:r>
        <w:rPr>
          <w:rStyle w:val="default"/>
          <w:rFonts w:cs="FrankRuehl" w:hint="cs"/>
          <w:rtl/>
        </w:rPr>
        <w:t xml:space="preserve"> סוג של זכאים;</w:t>
      </w:r>
    </w:p>
    <w:p w:rsidR="00CD44EC" w:rsidRDefault="00CD44EC" w:rsidP="008935E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נסיבות שבהן בלבד מותר יהיה להחליפו ללא תשלום בציוד מאותו סוג, ובמקרה של אבדן </w:t>
      </w:r>
      <w:r>
        <w:rPr>
          <w:rStyle w:val="default"/>
          <w:rFonts w:cs="FrankRuehl"/>
          <w:rtl/>
        </w:rPr>
        <w:t xml:space="preserve">– </w:t>
      </w:r>
      <w:r>
        <w:rPr>
          <w:rStyle w:val="default"/>
          <w:rFonts w:cs="FrankRuehl" w:hint="cs"/>
          <w:rtl/>
        </w:rPr>
        <w:t>למסור ציוד מאותו סוג במקומו;</w:t>
      </w:r>
    </w:p>
    <w:p w:rsidR="00CD44EC" w:rsidRDefault="00CD44EC" w:rsidP="008935E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רכי החזקתו והטיפול בו;</w:t>
      </w:r>
    </w:p>
    <w:p w:rsidR="00CD44EC" w:rsidRDefault="00CD44EC" w:rsidP="008935E1">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מועד והנסיבות שבהם יש לשאתו, להתקינו או</w:t>
      </w:r>
      <w:r>
        <w:rPr>
          <w:rStyle w:val="default"/>
          <w:rFonts w:cs="FrankRuehl"/>
          <w:rtl/>
        </w:rPr>
        <w:t xml:space="preserve"> ל</w:t>
      </w:r>
      <w:r>
        <w:rPr>
          <w:rStyle w:val="default"/>
          <w:rFonts w:cs="FrankRuehl" w:hint="cs"/>
          <w:rtl/>
        </w:rPr>
        <w:t>השתמש בו בכל דרך אחרת.</w:t>
      </w:r>
    </w:p>
    <w:p w:rsidR="00CD44EC" w:rsidRPr="006C4202" w:rsidRDefault="00CD44EC">
      <w:pPr>
        <w:pStyle w:val="P00"/>
        <w:spacing w:before="0"/>
        <w:ind w:left="0" w:right="1134"/>
        <w:rPr>
          <w:rFonts w:cs="FrankRuehl" w:hint="cs"/>
          <w:b/>
          <w:bCs/>
          <w:vanish/>
          <w:szCs w:val="20"/>
          <w:shd w:val="clear" w:color="auto" w:fill="FFFF99"/>
          <w:rtl/>
        </w:rPr>
      </w:pPr>
      <w:bookmarkStart w:id="163" w:name="Rov219"/>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72"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167 (</w:t>
      </w:r>
      <w:hyperlink r:id="rId373"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22ט</w:t>
      </w:r>
      <w:bookmarkEnd w:id="163"/>
    </w:p>
    <w:p w:rsidR="00CD44EC" w:rsidRDefault="00CD44EC">
      <w:pPr>
        <w:pStyle w:val="P00"/>
        <w:spacing w:before="72"/>
        <w:ind w:left="0" w:right="1134"/>
        <w:rPr>
          <w:rStyle w:val="default"/>
          <w:rFonts w:cs="FrankRuehl" w:hint="cs"/>
          <w:rtl/>
        </w:rPr>
      </w:pPr>
      <w:bookmarkStart w:id="164" w:name="Seif65"/>
      <w:bookmarkEnd w:id="164"/>
      <w:r>
        <w:rPr>
          <w:lang w:val="he-IL"/>
        </w:rPr>
        <w:pict>
          <v:rect id="_x0000_s2191" style="position:absolute;left:0;text-align:left;margin-left:464.5pt;margin-top:8.05pt;width:75.05pt;height:34.95pt;z-index:251666944"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sz w:val="18"/>
                      <w:szCs w:val="18"/>
                      <w:rtl/>
                    </w:rPr>
                    <w:t>סמ</w:t>
                  </w:r>
                  <w:r>
                    <w:rPr>
                      <w:rFonts w:cs="Miriam" w:hint="cs"/>
                      <w:sz w:val="18"/>
                      <w:szCs w:val="18"/>
                      <w:rtl/>
                    </w:rPr>
                    <w:t xml:space="preserve">כות בית דין </w:t>
                  </w:r>
                  <w:r>
                    <w:rPr>
                      <w:rFonts w:cs="Miriam"/>
                      <w:sz w:val="18"/>
                      <w:szCs w:val="18"/>
                      <w:rtl/>
                    </w:rPr>
                    <w:t>לע</w:t>
                  </w:r>
                  <w:r>
                    <w:rPr>
                      <w:rFonts w:cs="Miriam" w:hint="cs"/>
                      <w:sz w:val="18"/>
                      <w:szCs w:val="18"/>
                      <w:rtl/>
                    </w:rPr>
                    <w:t>בודה</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b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rect>
        </w:pict>
      </w:r>
      <w:r>
        <w:rPr>
          <w:rStyle w:val="big-number"/>
          <w:rFonts w:cs="Miriam"/>
          <w:rtl/>
        </w:rPr>
        <w:t>22</w:t>
      </w:r>
      <w:r>
        <w:rPr>
          <w:rStyle w:val="default"/>
          <w:rFonts w:cs="FrankRuehl"/>
          <w:rtl/>
        </w:rPr>
        <w:t>י.</w:t>
      </w:r>
      <w:r>
        <w:rPr>
          <w:rStyle w:val="default"/>
          <w:rFonts w:cs="FrankRuehl"/>
          <w:rtl/>
        </w:rPr>
        <w:tab/>
        <w:t>ל</w:t>
      </w:r>
      <w:r>
        <w:rPr>
          <w:rStyle w:val="default"/>
          <w:rFonts w:cs="FrankRuehl" w:hint="cs"/>
          <w:rtl/>
        </w:rPr>
        <w:t>בית הדין האזורי שלפי חוק בית הדין לעבודה, תשכ"ט-</w:t>
      </w:r>
      <w:r>
        <w:rPr>
          <w:rStyle w:val="default"/>
          <w:rFonts w:cs="FrankRuehl"/>
          <w:rtl/>
        </w:rPr>
        <w:t xml:space="preserve">1969, </w:t>
      </w:r>
      <w:r>
        <w:rPr>
          <w:rStyle w:val="default"/>
          <w:rFonts w:cs="FrankRuehl" w:hint="cs"/>
          <w:rtl/>
        </w:rPr>
        <w:t>סמכות ייחודית בכל הנוגע בחיוב בהיטל.</w:t>
      </w:r>
    </w:p>
    <w:p w:rsidR="00CD44EC" w:rsidRPr="006C4202" w:rsidRDefault="00CD44EC">
      <w:pPr>
        <w:pStyle w:val="P00"/>
        <w:spacing w:before="0"/>
        <w:ind w:left="0" w:right="1134"/>
        <w:rPr>
          <w:rFonts w:cs="FrankRuehl" w:hint="cs"/>
          <w:b/>
          <w:bCs/>
          <w:vanish/>
          <w:szCs w:val="20"/>
          <w:shd w:val="clear" w:color="auto" w:fill="FFFF99"/>
          <w:rtl/>
        </w:rPr>
      </w:pPr>
      <w:bookmarkStart w:id="165" w:name="Rov220"/>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74"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167 (</w:t>
      </w:r>
      <w:hyperlink r:id="rId375"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22י</w:t>
      </w:r>
      <w:bookmarkEnd w:id="165"/>
    </w:p>
    <w:p w:rsidR="00CD44EC" w:rsidRDefault="00CD44EC">
      <w:pPr>
        <w:pStyle w:val="P00"/>
        <w:spacing w:before="72"/>
        <w:ind w:left="0" w:right="1134"/>
        <w:rPr>
          <w:rStyle w:val="default"/>
          <w:rFonts w:cs="FrankRuehl" w:hint="cs"/>
          <w:rtl/>
        </w:rPr>
      </w:pPr>
    </w:p>
    <w:p w:rsidR="00CD44EC" w:rsidRDefault="00CD44EC">
      <w:pPr>
        <w:pStyle w:val="P00"/>
        <w:spacing w:before="72"/>
        <w:ind w:left="0" w:right="1134"/>
        <w:rPr>
          <w:rStyle w:val="default"/>
          <w:rFonts w:cs="FrankRuehl" w:hint="cs"/>
          <w:rtl/>
        </w:rPr>
      </w:pPr>
      <w:bookmarkStart w:id="166" w:name="Seif66"/>
      <w:bookmarkEnd w:id="166"/>
      <w:r>
        <w:rPr>
          <w:lang w:val="he-IL"/>
        </w:rPr>
        <w:pict>
          <v:rect id="_x0000_s2192" style="position:absolute;left:0;text-align:left;margin-left:464.5pt;margin-top:8.05pt;width:75.05pt;height:31.35pt;z-index:251667968"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sz w:val="18"/>
                      <w:szCs w:val="18"/>
                      <w:rtl/>
                    </w:rPr>
                    <w:t>צי</w:t>
                  </w:r>
                  <w:r>
                    <w:rPr>
                      <w:rFonts w:cs="Miriam" w:hint="cs"/>
                      <w:sz w:val="18"/>
                      <w:szCs w:val="18"/>
                      <w:rtl/>
                    </w:rPr>
                    <w:t xml:space="preserve">וד שנרכש </w:t>
                  </w:r>
                  <w:r>
                    <w:rPr>
                      <w:rFonts w:cs="Miriam"/>
                      <w:sz w:val="18"/>
                      <w:szCs w:val="18"/>
                      <w:rtl/>
                    </w:rPr>
                    <w:t>בת</w:t>
                  </w:r>
                  <w:r>
                    <w:rPr>
                      <w:rFonts w:cs="Miriam" w:hint="cs"/>
                      <w:sz w:val="18"/>
                      <w:szCs w:val="18"/>
                      <w:rtl/>
                    </w:rPr>
                    <w:t>שלום</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b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rect>
        </w:pict>
      </w:r>
      <w:r>
        <w:rPr>
          <w:rStyle w:val="big-number"/>
          <w:rFonts w:cs="Miriam"/>
          <w:rtl/>
        </w:rPr>
        <w:t>22</w:t>
      </w:r>
      <w:r>
        <w:rPr>
          <w:rStyle w:val="default"/>
          <w:rFonts w:cs="FrankRuehl"/>
          <w:rtl/>
        </w:rPr>
        <w:t>יא</w:t>
      </w:r>
      <w:r>
        <w:rPr>
          <w:rStyle w:val="default"/>
          <w:rFonts w:cs="FrankRuehl" w:hint="cs"/>
          <w:rtl/>
        </w:rPr>
        <w:t>.</w:t>
      </w:r>
      <w:r>
        <w:rPr>
          <w:rStyle w:val="default"/>
          <w:rFonts w:cs="FrankRuehl"/>
          <w:rtl/>
        </w:rPr>
        <w:tab/>
        <w:t>ש</w:t>
      </w:r>
      <w:r>
        <w:rPr>
          <w:rStyle w:val="default"/>
          <w:rFonts w:cs="FrankRuehl" w:hint="cs"/>
          <w:rtl/>
        </w:rPr>
        <w:t>ר הבטחון, באישור ועדת החוץ והב</w:t>
      </w:r>
      <w:r>
        <w:rPr>
          <w:rStyle w:val="default"/>
          <w:rFonts w:cs="FrankRuehl"/>
          <w:rtl/>
        </w:rPr>
        <w:t>ט</w:t>
      </w:r>
      <w:r>
        <w:rPr>
          <w:rStyle w:val="default"/>
          <w:rFonts w:cs="FrankRuehl" w:hint="cs"/>
          <w:rtl/>
        </w:rPr>
        <w:t xml:space="preserve">חון של הכנסת, רשאי בתקנות להטיל חובה, דרך כלל או על סוג בני אדם, להצטייד על חשבונם בציוד אישי לצרכי התגוננות אזרחית למעט </w:t>
      </w:r>
      <w:r>
        <w:rPr>
          <w:rStyle w:val="default"/>
          <w:rFonts w:cs="FrankRuehl"/>
          <w:rtl/>
        </w:rPr>
        <w:t>צי</w:t>
      </w:r>
      <w:r>
        <w:rPr>
          <w:rStyle w:val="default"/>
          <w:rFonts w:cs="FrankRuehl" w:hint="cs"/>
          <w:rtl/>
        </w:rPr>
        <w:t xml:space="preserve">וד הניתן ללא תשלום לפי פרק זה </w:t>
      </w:r>
      <w:r>
        <w:rPr>
          <w:rStyle w:val="default"/>
          <w:rFonts w:cs="FrankRuehl"/>
          <w:rtl/>
        </w:rPr>
        <w:t xml:space="preserve">– </w:t>
      </w:r>
      <w:r>
        <w:rPr>
          <w:rStyle w:val="default"/>
          <w:rFonts w:cs="FrankRuehl" w:hint="cs"/>
          <w:rtl/>
        </w:rPr>
        <w:t>בשביל החייבים עצמם ובשביל הקטינים הגרים עמם, וכן להורות בדבר קביעת המועד והנסיבות שבהם יש לשאת את הצ</w:t>
      </w:r>
      <w:r>
        <w:rPr>
          <w:rStyle w:val="default"/>
          <w:rFonts w:cs="FrankRuehl"/>
          <w:rtl/>
        </w:rPr>
        <w:t>י</w:t>
      </w:r>
      <w:r>
        <w:rPr>
          <w:rStyle w:val="default"/>
          <w:rFonts w:cs="FrankRuehl" w:hint="cs"/>
          <w:rtl/>
        </w:rPr>
        <w:t>וד, להתקינו או להשתמש בו בכל דרך אחרת.</w:t>
      </w:r>
    </w:p>
    <w:p w:rsidR="00CD44EC" w:rsidRPr="006C4202" w:rsidRDefault="00CD44EC">
      <w:pPr>
        <w:pStyle w:val="P00"/>
        <w:spacing w:before="0"/>
        <w:ind w:left="0" w:right="1134"/>
        <w:rPr>
          <w:rFonts w:cs="FrankRuehl" w:hint="cs"/>
          <w:b/>
          <w:bCs/>
          <w:vanish/>
          <w:szCs w:val="20"/>
          <w:shd w:val="clear" w:color="auto" w:fill="FFFF99"/>
          <w:rtl/>
        </w:rPr>
      </w:pPr>
      <w:bookmarkStart w:id="167" w:name="Rov221"/>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76"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167 (</w:t>
      </w:r>
      <w:hyperlink r:id="rId377"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22יא</w:t>
      </w:r>
      <w:bookmarkEnd w:id="167"/>
    </w:p>
    <w:p w:rsidR="00CD44EC" w:rsidRDefault="00CD44EC">
      <w:pPr>
        <w:pStyle w:val="medium2-header"/>
        <w:keepLines w:val="0"/>
        <w:spacing w:before="72"/>
        <w:ind w:left="0" w:right="1134"/>
        <w:rPr>
          <w:rFonts w:cs="FrankRuehl"/>
          <w:noProof/>
          <w:rtl/>
        </w:rPr>
      </w:pPr>
      <w:bookmarkStart w:id="168" w:name="med7"/>
      <w:bookmarkEnd w:id="168"/>
      <w:r>
        <w:rPr>
          <w:rFonts w:cs="FrankRuehl"/>
          <w:noProof/>
          <w:rtl/>
        </w:rPr>
        <w:t>פר</w:t>
      </w:r>
      <w:r>
        <w:rPr>
          <w:rFonts w:cs="FrankRuehl" w:hint="cs"/>
          <w:noProof/>
          <w:rtl/>
        </w:rPr>
        <w:t>ק שמיני: כללי</w:t>
      </w:r>
    </w:p>
    <w:p w:rsidR="00CD44EC" w:rsidRDefault="00CD44EC">
      <w:pPr>
        <w:pStyle w:val="P00"/>
        <w:spacing w:before="72"/>
        <w:ind w:left="0" w:right="1134"/>
        <w:rPr>
          <w:rStyle w:val="default"/>
          <w:rFonts w:cs="FrankRuehl" w:hint="cs"/>
          <w:rtl/>
        </w:rPr>
      </w:pPr>
      <w:bookmarkStart w:id="169" w:name="Seif67"/>
      <w:bookmarkEnd w:id="169"/>
      <w:r>
        <w:rPr>
          <w:lang w:val="he-IL"/>
        </w:rPr>
        <w:pict>
          <v:rect id="_x0000_s2193" style="position:absolute;left:0;text-align:left;margin-left:464.5pt;margin-top:8.05pt;width:75.05pt;height:10.2pt;z-index:251668992"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המ</w:t>
                  </w:r>
                  <w:r>
                    <w:rPr>
                      <w:rFonts w:cs="Miriam" w:hint="cs"/>
                      <w:sz w:val="18"/>
                      <w:szCs w:val="18"/>
                      <w:rtl/>
                    </w:rPr>
                    <w:t>צאת</w:t>
                  </w:r>
                  <w:r>
                    <w:rPr>
                      <w:rFonts w:cs="Miriam"/>
                      <w:sz w:val="18"/>
                      <w:szCs w:val="18"/>
                      <w:rtl/>
                    </w:rPr>
                    <w:t xml:space="preserve"> מ</w:t>
                  </w:r>
                  <w:r>
                    <w:rPr>
                      <w:rFonts w:cs="Miriam" w:hint="cs"/>
                      <w:sz w:val="18"/>
                      <w:szCs w:val="18"/>
                      <w:rtl/>
                    </w:rPr>
                    <w:t>סמכים</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צו, הודעה או דרישה (להלן </w:t>
      </w:r>
      <w:r>
        <w:rPr>
          <w:rStyle w:val="default"/>
          <w:rFonts w:cs="FrankRuehl"/>
          <w:rtl/>
        </w:rPr>
        <w:t xml:space="preserve">– </w:t>
      </w:r>
      <w:r>
        <w:rPr>
          <w:rStyle w:val="default"/>
          <w:rFonts w:cs="FrankRuehl" w:hint="cs"/>
          <w:rtl/>
        </w:rPr>
        <w:t>מסמך) שלפי דיני</w:t>
      </w:r>
      <w:r>
        <w:rPr>
          <w:rStyle w:val="default"/>
          <w:rFonts w:cs="FrankRuehl"/>
          <w:rtl/>
        </w:rPr>
        <w:t xml:space="preserve"> ה</w:t>
      </w:r>
      <w:r>
        <w:rPr>
          <w:rStyle w:val="default"/>
          <w:rFonts w:cs="FrankRuehl" w:hint="cs"/>
          <w:rtl/>
        </w:rPr>
        <w:t>התגוננות</w:t>
      </w:r>
      <w:r>
        <w:rPr>
          <w:rStyle w:val="default"/>
          <w:rFonts w:cs="FrankRuehl"/>
          <w:rtl/>
        </w:rPr>
        <w:t xml:space="preserve"> ה</w:t>
      </w:r>
      <w:r>
        <w:rPr>
          <w:rStyle w:val="default"/>
          <w:rFonts w:cs="FrankRuehl" w:hint="cs"/>
          <w:rtl/>
        </w:rPr>
        <w:t xml:space="preserve">אזרחית חובה להמציאו בכתב לאדם שלו נועד, מותר להמציאו </w:t>
      </w:r>
      <w:r>
        <w:rPr>
          <w:rStyle w:val="default"/>
          <w:rFonts w:cs="FrankRuehl"/>
          <w:rtl/>
        </w:rPr>
        <w:t>–</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מסירה לאותו אדם;</w:t>
      </w:r>
    </w:p>
    <w:p w:rsidR="00CD44EC" w:rsidRDefault="00CD44E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מסירה לבן משפחתו הגר אתו יחד והוא בן 18 ומעלה;</w:t>
      </w:r>
    </w:p>
    <w:p w:rsidR="00CD44EC" w:rsidRDefault="00CD44EC">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משלוח לאותו אדם בדואר רשום, לפי כתובת מקום מגוריו או עסקיו, הרגיל או האחרון;</w:t>
      </w:r>
    </w:p>
    <w:p w:rsidR="00CD44EC" w:rsidRDefault="00CD44EC">
      <w:pPr>
        <w:pStyle w:val="P22"/>
        <w:spacing w:before="72"/>
        <w:ind w:left="1021" w:right="1134"/>
        <w:rPr>
          <w:rStyle w:val="default"/>
          <w:rFonts w:cs="FrankRuehl"/>
          <w:rtl/>
        </w:rPr>
      </w:pPr>
      <w:r>
        <w:rPr>
          <w:rFonts w:cs="FrankRuehl"/>
          <w:rtl/>
          <w:lang w:val="he-IL"/>
        </w:rPr>
        <w:pict>
          <v:shape id="_x0000_s2370" type="#_x0000_t202" style="position:absolute;left:0;text-align:left;margin-left:470.25pt;margin-top:7.1pt;width:1in;height:16.8pt;z-index:251715072" filled="f" stroked="f">
            <v:textbox inset="1mm,0,1mm,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shape>
        </w:pict>
      </w:r>
      <w:r>
        <w:rPr>
          <w:rStyle w:val="default"/>
          <w:rFonts w:cs="FrankRuehl" w:hint="cs"/>
          <w:rtl/>
        </w:rPr>
        <w:t>(4)</w:t>
      </w:r>
      <w:r>
        <w:rPr>
          <w:rStyle w:val="default"/>
          <w:rFonts w:cs="FrankRuehl"/>
          <w:rtl/>
        </w:rPr>
        <w:tab/>
        <w:t>(</w:t>
      </w:r>
      <w:r>
        <w:rPr>
          <w:rStyle w:val="default"/>
          <w:rFonts w:cs="FrankRuehl" w:hint="cs"/>
          <w:rtl/>
        </w:rPr>
        <w:t>בוטלה).</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קום שלא הוכחה שעת המצאת</w:t>
      </w:r>
      <w:r>
        <w:rPr>
          <w:rStyle w:val="default"/>
          <w:rFonts w:cs="FrankRuehl"/>
          <w:rtl/>
        </w:rPr>
        <w:t xml:space="preserve">ו </w:t>
      </w:r>
      <w:r>
        <w:rPr>
          <w:rStyle w:val="default"/>
          <w:rFonts w:cs="FrankRuehl" w:hint="cs"/>
          <w:rtl/>
        </w:rPr>
        <w:t xml:space="preserve">של המסמך רואים אותו </w:t>
      </w:r>
      <w:r>
        <w:rPr>
          <w:rStyle w:val="default"/>
          <w:rFonts w:cs="FrankRuehl"/>
          <w:rtl/>
        </w:rPr>
        <w:t>–</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אילו הומצא כתום שתים עשרה שעות משעת המסירה </w:t>
      </w:r>
      <w:r>
        <w:rPr>
          <w:rStyle w:val="default"/>
          <w:rFonts w:cs="FrankRuehl"/>
          <w:rtl/>
        </w:rPr>
        <w:t xml:space="preserve">– </w:t>
      </w:r>
      <w:r>
        <w:rPr>
          <w:rStyle w:val="default"/>
          <w:rFonts w:cs="FrankRuehl" w:hint="cs"/>
          <w:rtl/>
        </w:rPr>
        <w:t>אם נמסר לפי ס</w:t>
      </w:r>
      <w:r>
        <w:rPr>
          <w:rStyle w:val="default"/>
          <w:rFonts w:cs="FrankRuehl"/>
          <w:rtl/>
        </w:rPr>
        <w:t>ע</w:t>
      </w:r>
      <w:r>
        <w:rPr>
          <w:rStyle w:val="default"/>
          <w:rFonts w:cs="FrankRuehl" w:hint="cs"/>
          <w:rtl/>
        </w:rPr>
        <w:t>יף קטן (א)(2);</w:t>
      </w:r>
    </w:p>
    <w:p w:rsidR="00CD44EC" w:rsidRDefault="00CD44EC">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אילו הומצא כתום שבעים ושתים שעות משעת המסירה למשלוח </w:t>
      </w:r>
      <w:r>
        <w:rPr>
          <w:rStyle w:val="default"/>
          <w:rFonts w:cs="FrankRuehl"/>
          <w:rtl/>
        </w:rPr>
        <w:t xml:space="preserve">– </w:t>
      </w:r>
      <w:r>
        <w:rPr>
          <w:rStyle w:val="default"/>
          <w:rFonts w:cs="FrankRuehl" w:hint="cs"/>
          <w:rtl/>
        </w:rPr>
        <w:t>אם נשלח לפי סעיף קטן (א)(3);</w:t>
      </w:r>
    </w:p>
    <w:p w:rsidR="00CD44EC" w:rsidRDefault="00CD44EC">
      <w:pPr>
        <w:pStyle w:val="P22"/>
        <w:spacing w:before="72"/>
        <w:ind w:left="1021" w:right="1134"/>
        <w:rPr>
          <w:rStyle w:val="default"/>
          <w:rFonts w:cs="FrankRuehl"/>
          <w:rtl/>
        </w:rPr>
      </w:pPr>
      <w:r>
        <w:rPr>
          <w:lang w:val="he-IL"/>
        </w:rPr>
        <w:pict>
          <v:rect id="_x0000_s2195" style="position:absolute;left:0;text-align:left;margin-left:464.5pt;margin-top:8.05pt;width:75.05pt;height:18.35pt;z-index:251670016"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Style w:val="default"/>
          <w:rFonts w:cs="FrankRuehl"/>
          <w:rtl/>
        </w:rPr>
        <w:t>(3)</w:t>
      </w:r>
      <w:r>
        <w:rPr>
          <w:rStyle w:val="default"/>
          <w:rFonts w:cs="FrankRuehl"/>
          <w:rtl/>
        </w:rPr>
        <w:tab/>
        <w:t>(</w:t>
      </w:r>
      <w:r>
        <w:rPr>
          <w:rStyle w:val="default"/>
          <w:rFonts w:cs="FrankRuehl" w:hint="cs"/>
          <w:rtl/>
        </w:rPr>
        <w:t>בוטלה).</w:t>
      </w:r>
    </w:p>
    <w:p w:rsidR="00CD44EC" w:rsidRDefault="00CD44EC">
      <w:pPr>
        <w:pStyle w:val="P00"/>
        <w:spacing w:before="72"/>
        <w:ind w:left="0" w:right="1134"/>
        <w:rPr>
          <w:rStyle w:val="default"/>
          <w:rFonts w:cs="FrankRuehl" w:hint="cs"/>
          <w:rtl/>
        </w:rPr>
      </w:pPr>
      <w:r>
        <w:rPr>
          <w:lang w:val="he-IL"/>
        </w:rPr>
        <w:pict>
          <v:rect id="_x0000_s2196" style="position:absolute;left:0;text-align:left;margin-left:464.5pt;margin-top:8.05pt;width:75.05pt;height:18.8pt;z-index:251671040"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אין אפשרות להמציא מסמך על פי הוראות סעיף קטן</w:t>
      </w:r>
      <w:r>
        <w:rPr>
          <w:rStyle w:val="default"/>
          <w:rFonts w:cs="FrankRuehl"/>
          <w:rtl/>
        </w:rPr>
        <w:t xml:space="preserve"> (א</w:t>
      </w:r>
      <w:r>
        <w:rPr>
          <w:rStyle w:val="default"/>
          <w:rFonts w:cs="FrankRuehl" w:hint="cs"/>
          <w:rtl/>
        </w:rPr>
        <w:t>), מותר להמציאו על ידי הצגתו באופן בולט לעין, על פני המקום שאליו מתייחס המסמך או בתוך אותו מקום, או על ידי פרסום בשלושה עתונים יומיים לפחות, ורואים אותו כאילו הומצא כתום 48 שעות לאחר הצגתו או כתום 24 שעות לאחר פרסומו האחרון כאמור, הכל לפי הענין, אלא אם</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כיח האדם שלו נועד המסמך כי תכנו לא הגיע לידיעתו.</w:t>
      </w:r>
    </w:p>
    <w:p w:rsidR="00CD44EC" w:rsidRPr="006C4202" w:rsidRDefault="00CD44EC">
      <w:pPr>
        <w:pStyle w:val="P00"/>
        <w:spacing w:before="0"/>
        <w:ind w:left="0" w:right="1134"/>
        <w:rPr>
          <w:rFonts w:cs="FrankRuehl" w:hint="cs"/>
          <w:b/>
          <w:bCs/>
          <w:vanish/>
          <w:szCs w:val="20"/>
          <w:shd w:val="clear" w:color="auto" w:fill="FFFF99"/>
          <w:rtl/>
        </w:rPr>
      </w:pPr>
      <w:bookmarkStart w:id="170" w:name="Rov222"/>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78"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135 (</w:t>
      </w:r>
      <w:hyperlink r:id="rId379"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hint="cs"/>
          <w:vanish/>
          <w:sz w:val="22"/>
          <w:szCs w:val="22"/>
          <w:shd w:val="clear" w:color="auto" w:fill="FFFF99"/>
          <w:rtl/>
        </w:rPr>
      </w:pPr>
      <w:r w:rsidRPr="006C4202">
        <w:rPr>
          <w:rStyle w:val="big-number"/>
          <w:rFonts w:cs="FrankRuehl"/>
          <w:vanish/>
          <w:sz w:val="22"/>
          <w:szCs w:val="22"/>
          <w:shd w:val="clear" w:color="auto" w:fill="FFFF99"/>
          <w:rtl/>
        </w:rPr>
        <w:t>23.</w:t>
      </w:r>
      <w:r w:rsidRPr="006C4202">
        <w:rPr>
          <w:rStyle w:val="big-number"/>
          <w:rFonts w:cs="FrankRuehl"/>
          <w:vanish/>
          <w:sz w:val="22"/>
          <w:szCs w:val="22"/>
          <w:shd w:val="clear" w:color="auto" w:fill="FFFF99"/>
          <w:rtl/>
        </w:rPr>
        <w:tab/>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כ</w:t>
      </w:r>
      <w:r w:rsidRPr="006C4202">
        <w:rPr>
          <w:rStyle w:val="default"/>
          <w:rFonts w:cs="FrankRuehl" w:hint="cs"/>
          <w:vanish/>
          <w:sz w:val="22"/>
          <w:szCs w:val="22"/>
          <w:shd w:val="clear" w:color="auto" w:fill="FFFF99"/>
          <w:rtl/>
        </w:rPr>
        <w:t xml:space="preserve">ל צו, הודעה או דרישה (להלן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מסמך) שלפי דיני</w:t>
      </w:r>
      <w:r w:rsidRPr="006C4202">
        <w:rPr>
          <w:rStyle w:val="default"/>
          <w:rFonts w:cs="FrankRuehl"/>
          <w:vanish/>
          <w:sz w:val="22"/>
          <w:szCs w:val="22"/>
          <w:shd w:val="clear" w:color="auto" w:fill="FFFF99"/>
          <w:rtl/>
        </w:rPr>
        <w:t xml:space="preserve"> ה</w:t>
      </w:r>
      <w:r w:rsidRPr="006C4202">
        <w:rPr>
          <w:rStyle w:val="default"/>
          <w:rFonts w:cs="FrankRuehl" w:hint="cs"/>
          <w:vanish/>
          <w:sz w:val="22"/>
          <w:szCs w:val="22"/>
          <w:shd w:val="clear" w:color="auto" w:fill="FFFF99"/>
          <w:rtl/>
        </w:rPr>
        <w:t>התגוננות</w:t>
      </w:r>
      <w:r w:rsidRPr="006C4202">
        <w:rPr>
          <w:rStyle w:val="default"/>
          <w:rFonts w:cs="FrankRuehl"/>
          <w:vanish/>
          <w:sz w:val="22"/>
          <w:szCs w:val="22"/>
          <w:shd w:val="clear" w:color="auto" w:fill="FFFF99"/>
          <w:rtl/>
        </w:rPr>
        <w:t xml:space="preserve"> ה</w:t>
      </w:r>
      <w:r w:rsidRPr="006C4202">
        <w:rPr>
          <w:rStyle w:val="default"/>
          <w:rFonts w:cs="FrankRuehl" w:hint="cs"/>
          <w:vanish/>
          <w:sz w:val="22"/>
          <w:szCs w:val="22"/>
          <w:shd w:val="clear" w:color="auto" w:fill="FFFF99"/>
          <w:rtl/>
        </w:rPr>
        <w:t xml:space="preserve">אזרחית חובה להמציאו בכתב לאדם שלו נועד, מותר להמציאו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ב</w:t>
      </w:r>
      <w:r w:rsidRPr="006C4202">
        <w:rPr>
          <w:rStyle w:val="default"/>
          <w:rFonts w:cs="FrankRuehl" w:hint="cs"/>
          <w:vanish/>
          <w:sz w:val="22"/>
          <w:szCs w:val="22"/>
          <w:shd w:val="clear" w:color="auto" w:fill="FFFF99"/>
          <w:rtl/>
        </w:rPr>
        <w:t>מסירה לאותו אדם;</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ב</w:t>
      </w:r>
      <w:r w:rsidRPr="006C4202">
        <w:rPr>
          <w:rStyle w:val="default"/>
          <w:rFonts w:cs="FrankRuehl" w:hint="cs"/>
          <w:vanish/>
          <w:sz w:val="22"/>
          <w:szCs w:val="22"/>
          <w:shd w:val="clear" w:color="auto" w:fill="FFFF99"/>
          <w:rtl/>
        </w:rPr>
        <w:t>מסירה לבן משפחתו הגר אתו יחד והוא בן 18 ומעלה;</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(3)</w:t>
      </w:r>
      <w:r w:rsidRPr="006C4202">
        <w:rPr>
          <w:rStyle w:val="default"/>
          <w:rFonts w:cs="FrankRuehl"/>
          <w:vanish/>
          <w:sz w:val="22"/>
          <w:szCs w:val="22"/>
          <w:shd w:val="clear" w:color="auto" w:fill="FFFF99"/>
          <w:rtl/>
        </w:rPr>
        <w:tab/>
        <w:t>ב</w:t>
      </w:r>
      <w:r w:rsidRPr="006C4202">
        <w:rPr>
          <w:rStyle w:val="default"/>
          <w:rFonts w:cs="FrankRuehl" w:hint="cs"/>
          <w:vanish/>
          <w:sz w:val="22"/>
          <w:szCs w:val="22"/>
          <w:shd w:val="clear" w:color="auto" w:fill="FFFF99"/>
          <w:rtl/>
        </w:rPr>
        <w:t>משלוח לאותו אדם בדואר רשום, לפי כתובת מקום מגוריו או עסקיו, הרגיל או האחרון;</w:t>
      </w:r>
    </w:p>
    <w:p w:rsidR="00CD44EC" w:rsidRPr="006C4202" w:rsidRDefault="00CD44E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(4)</w:t>
      </w:r>
      <w:r w:rsidRPr="006C4202">
        <w:rPr>
          <w:rStyle w:val="default"/>
          <w:rFonts w:cs="FrankRuehl"/>
          <w:strike/>
          <w:vanish/>
          <w:sz w:val="22"/>
          <w:szCs w:val="22"/>
          <w:shd w:val="clear" w:color="auto" w:fill="FFFF99"/>
          <w:rtl/>
        </w:rPr>
        <w:tab/>
      </w:r>
      <w:r w:rsidRPr="006C4202">
        <w:rPr>
          <w:rStyle w:val="default"/>
          <w:rFonts w:cs="FrankRuehl" w:hint="cs"/>
          <w:strike/>
          <w:vanish/>
          <w:sz w:val="22"/>
          <w:szCs w:val="22"/>
          <w:shd w:val="clear" w:color="auto" w:fill="FFFF99"/>
          <w:rtl/>
        </w:rPr>
        <w:t>בהצגתו, באופן בולט לעין, על פני המקום שאליו מתיחס המסמך או בתוך אותו מקום.</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מ</w:t>
      </w:r>
      <w:r w:rsidRPr="006C4202">
        <w:rPr>
          <w:rStyle w:val="default"/>
          <w:rFonts w:cs="FrankRuehl" w:hint="cs"/>
          <w:vanish/>
          <w:sz w:val="22"/>
          <w:szCs w:val="22"/>
          <w:shd w:val="clear" w:color="auto" w:fill="FFFF99"/>
          <w:rtl/>
        </w:rPr>
        <w:t>קום שלא הוכחה שעת המצאת</w:t>
      </w:r>
      <w:r w:rsidRPr="006C4202">
        <w:rPr>
          <w:rStyle w:val="default"/>
          <w:rFonts w:cs="FrankRuehl"/>
          <w:vanish/>
          <w:sz w:val="22"/>
          <w:szCs w:val="22"/>
          <w:shd w:val="clear" w:color="auto" w:fill="FFFF99"/>
          <w:rtl/>
        </w:rPr>
        <w:t xml:space="preserve">ו </w:t>
      </w:r>
      <w:r w:rsidRPr="006C4202">
        <w:rPr>
          <w:rStyle w:val="default"/>
          <w:rFonts w:cs="FrankRuehl" w:hint="cs"/>
          <w:vanish/>
          <w:sz w:val="22"/>
          <w:szCs w:val="22"/>
          <w:shd w:val="clear" w:color="auto" w:fill="FFFF99"/>
          <w:rtl/>
        </w:rPr>
        <w:t xml:space="preserve">של המסמך רואים אותו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כ</w:t>
      </w:r>
      <w:r w:rsidRPr="006C4202">
        <w:rPr>
          <w:rStyle w:val="default"/>
          <w:rFonts w:cs="FrankRuehl" w:hint="cs"/>
          <w:vanish/>
          <w:sz w:val="22"/>
          <w:szCs w:val="22"/>
          <w:shd w:val="clear" w:color="auto" w:fill="FFFF99"/>
          <w:rtl/>
        </w:rPr>
        <w:t xml:space="preserve">אילו הומצא כתום שתים עשרה שעות משעת המסירה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אם נמסר לפי ס</w:t>
      </w:r>
      <w:r w:rsidRPr="006C4202">
        <w:rPr>
          <w:rStyle w:val="default"/>
          <w:rFonts w:cs="FrankRuehl"/>
          <w:vanish/>
          <w:sz w:val="22"/>
          <w:szCs w:val="22"/>
          <w:shd w:val="clear" w:color="auto" w:fill="FFFF99"/>
          <w:rtl/>
        </w:rPr>
        <w:t>ע</w:t>
      </w:r>
      <w:r w:rsidRPr="006C4202">
        <w:rPr>
          <w:rStyle w:val="default"/>
          <w:rFonts w:cs="FrankRuehl" w:hint="cs"/>
          <w:vanish/>
          <w:sz w:val="22"/>
          <w:szCs w:val="22"/>
          <w:shd w:val="clear" w:color="auto" w:fill="FFFF99"/>
          <w:rtl/>
        </w:rPr>
        <w:t>יף קטן (א)(2);</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כ</w:t>
      </w:r>
      <w:r w:rsidRPr="006C4202">
        <w:rPr>
          <w:rStyle w:val="default"/>
          <w:rFonts w:cs="FrankRuehl" w:hint="cs"/>
          <w:vanish/>
          <w:sz w:val="22"/>
          <w:szCs w:val="22"/>
          <w:shd w:val="clear" w:color="auto" w:fill="FFFF99"/>
          <w:rtl/>
        </w:rPr>
        <w:t xml:space="preserve">אילו הומצא כתום שבעים ושתים שעות משעת המסירה למשלוח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אם נשלח לפי סעיף קטן (א)(3);</w:t>
      </w:r>
    </w:p>
    <w:p w:rsidR="00CD44EC" w:rsidRPr="006C4202" w:rsidRDefault="00CD44EC">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(3)</w:t>
      </w:r>
      <w:r w:rsidRPr="006C4202">
        <w:rPr>
          <w:rStyle w:val="default"/>
          <w:rFonts w:cs="FrankRuehl"/>
          <w:strike/>
          <w:vanish/>
          <w:sz w:val="22"/>
          <w:szCs w:val="22"/>
          <w:shd w:val="clear" w:color="auto" w:fill="FFFF99"/>
          <w:rtl/>
        </w:rPr>
        <w:tab/>
      </w:r>
      <w:r w:rsidRPr="006C4202">
        <w:rPr>
          <w:rStyle w:val="default"/>
          <w:rFonts w:cs="FrankRuehl" w:hint="cs"/>
          <w:strike/>
          <w:vanish/>
          <w:sz w:val="22"/>
          <w:szCs w:val="22"/>
          <w:shd w:val="clear" w:color="auto" w:fill="FFFF99"/>
          <w:rtl/>
        </w:rPr>
        <w:t xml:space="preserve">כאילו הומצא כתום ארבעים ושמונה שעות לאחר הצגתו </w:t>
      </w:r>
      <w:r w:rsidRPr="006C4202">
        <w:rPr>
          <w:rStyle w:val="default"/>
          <w:rFonts w:cs="FrankRuehl"/>
          <w:strike/>
          <w:vanish/>
          <w:sz w:val="22"/>
          <w:szCs w:val="22"/>
          <w:shd w:val="clear" w:color="auto" w:fill="FFFF99"/>
          <w:rtl/>
        </w:rPr>
        <w:t>–</w:t>
      </w:r>
      <w:r w:rsidRPr="006C4202">
        <w:rPr>
          <w:rStyle w:val="default"/>
          <w:rFonts w:cs="FrankRuehl" w:hint="cs"/>
          <w:strike/>
          <w:vanish/>
          <w:sz w:val="22"/>
          <w:szCs w:val="22"/>
          <w:shd w:val="clear" w:color="auto" w:fill="FFFF99"/>
          <w:rtl/>
        </w:rPr>
        <w:t xml:space="preserve"> אם הוצג לפי סעיף קטן (א)(4).</w:t>
      </w:r>
    </w:p>
    <w:p w:rsidR="00CD44EC" w:rsidRDefault="00CD44EC">
      <w:pPr>
        <w:pStyle w:val="P00"/>
        <w:spacing w:before="0"/>
        <w:ind w:left="0" w:right="1134"/>
        <w:rPr>
          <w:rStyle w:val="default"/>
          <w:rFonts w:cs="FrankRuehl" w:hint="cs"/>
          <w:sz w:val="2"/>
          <w:szCs w:val="2"/>
          <w:u w:val="single"/>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(ג</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ב</w:t>
      </w:r>
      <w:r w:rsidRPr="006C4202">
        <w:rPr>
          <w:rStyle w:val="default"/>
          <w:rFonts w:cs="FrankRuehl" w:hint="cs"/>
          <w:vanish/>
          <w:sz w:val="22"/>
          <w:szCs w:val="22"/>
          <w:u w:val="single"/>
          <w:shd w:val="clear" w:color="auto" w:fill="FFFF99"/>
          <w:rtl/>
        </w:rPr>
        <w:t>אין אפשרות להמציא מסמך על פי הוראות סעיף קטן</w:t>
      </w:r>
      <w:r w:rsidRPr="006C4202">
        <w:rPr>
          <w:rStyle w:val="default"/>
          <w:rFonts w:cs="FrankRuehl"/>
          <w:vanish/>
          <w:sz w:val="22"/>
          <w:szCs w:val="22"/>
          <w:u w:val="single"/>
          <w:shd w:val="clear" w:color="auto" w:fill="FFFF99"/>
          <w:rtl/>
        </w:rPr>
        <w:t xml:space="preserve"> (א</w:t>
      </w:r>
      <w:r w:rsidRPr="006C4202">
        <w:rPr>
          <w:rStyle w:val="default"/>
          <w:rFonts w:cs="FrankRuehl" w:hint="cs"/>
          <w:vanish/>
          <w:sz w:val="22"/>
          <w:szCs w:val="22"/>
          <w:u w:val="single"/>
          <w:shd w:val="clear" w:color="auto" w:fill="FFFF99"/>
          <w:rtl/>
        </w:rPr>
        <w:t>), מותר להמציאו על ידי הצגתו באופן בולט לעין, על פני המקום שאליו מתייחס המסמך או בתוך אותו מקום, או על ידי פרסום בשלושה עתונים יומיים לפחות, ורואים אותו כאילו הומצא כתום 48 שעות לאחר הצגתו או כתום 24 שעות לאחר פרסומו האחרון כאמור, הכל לפי הענין, אלא אם</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ה</w:t>
      </w:r>
      <w:r w:rsidRPr="006C4202">
        <w:rPr>
          <w:rStyle w:val="default"/>
          <w:rFonts w:cs="FrankRuehl"/>
          <w:vanish/>
          <w:sz w:val="22"/>
          <w:szCs w:val="22"/>
          <w:u w:val="single"/>
          <w:shd w:val="clear" w:color="auto" w:fill="FFFF99"/>
          <w:rtl/>
        </w:rPr>
        <w:t>ו</w:t>
      </w:r>
      <w:r w:rsidRPr="006C4202">
        <w:rPr>
          <w:rStyle w:val="default"/>
          <w:rFonts w:cs="FrankRuehl" w:hint="cs"/>
          <w:vanish/>
          <w:sz w:val="22"/>
          <w:szCs w:val="22"/>
          <w:u w:val="single"/>
          <w:shd w:val="clear" w:color="auto" w:fill="FFFF99"/>
          <w:rtl/>
        </w:rPr>
        <w:t>כיח האדם שלו נועד המסמך כי תכנו לא הגיע לידיעתו.</w:t>
      </w:r>
      <w:bookmarkEnd w:id="170"/>
    </w:p>
    <w:p w:rsidR="00CD44EC" w:rsidRDefault="00CD44EC">
      <w:pPr>
        <w:pStyle w:val="P00"/>
        <w:spacing w:before="72"/>
        <w:ind w:left="0" w:right="1134"/>
        <w:rPr>
          <w:rStyle w:val="default"/>
          <w:rFonts w:cs="FrankRuehl"/>
          <w:rtl/>
        </w:rPr>
      </w:pPr>
      <w:bookmarkStart w:id="171" w:name="Seif68"/>
      <w:bookmarkEnd w:id="171"/>
      <w:r>
        <w:rPr>
          <w:lang w:val="he-IL"/>
        </w:rPr>
        <w:pict>
          <v:rect id="_x0000_s2197" style="position:absolute;left:0;text-align:left;margin-left:464.5pt;margin-top:8.05pt;width:75.05pt;height:42.95pt;z-index:251672064"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כוי חוב </w:t>
                  </w:r>
                  <w:r>
                    <w:rPr>
                      <w:rFonts w:cs="Miriam"/>
                      <w:sz w:val="18"/>
                      <w:szCs w:val="18"/>
                      <w:rtl/>
                    </w:rPr>
                    <w:t>הר</w:t>
                  </w:r>
                  <w:r>
                    <w:rPr>
                      <w:rFonts w:cs="Miriam" w:hint="cs"/>
                      <w:sz w:val="18"/>
                      <w:szCs w:val="18"/>
                      <w:rtl/>
                    </w:rPr>
                    <w:t>שות המקומית מסכומים המגיעים מהאוצר</w:t>
                  </w:r>
                </w:p>
                <w:p w:rsidR="00B56D9C" w:rsidRDefault="00B56D9C">
                  <w:pPr>
                    <w:spacing w:line="160" w:lineRule="exact"/>
                    <w:jc w:val="left"/>
                    <w:rPr>
                      <w:rFonts w:cs="Miriam"/>
                      <w:noProof/>
                      <w:sz w:val="18"/>
                      <w:szCs w:val="18"/>
                      <w:rtl/>
                    </w:rPr>
                  </w:pPr>
                  <w:r>
                    <w:rPr>
                      <w:rFonts w:cs="Miriam"/>
                      <w:sz w:val="18"/>
                      <w:szCs w:val="18"/>
                      <w:rtl/>
                    </w:rPr>
                    <w:t>(תיקון מס' 2)</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כ"ט-</w:t>
                  </w:r>
                  <w:r>
                    <w:rPr>
                      <w:rFonts w:cs="Miriam"/>
                      <w:sz w:val="18"/>
                      <w:szCs w:val="18"/>
                      <w:rtl/>
                    </w:rPr>
                    <w:t>1969</w:t>
                  </w:r>
                </w:p>
              </w:txbxContent>
            </v:textbox>
            <w10:anchorlock/>
          </v:rect>
        </w:pict>
      </w:r>
      <w:r>
        <w:rPr>
          <w:rStyle w:val="big-number"/>
          <w:rFonts w:cs="Miriam"/>
          <w:rtl/>
        </w:rPr>
        <w:t>23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תוך הסכומים המגיעים מאוצר המדינה לרשות מקומית על פי דין או הסכם או בדרך אחרת, מותר לאוצר המדינה לשלם להגא, על פי דרישת הגא ובאישור שר הפנים, כל חוב ה</w:t>
      </w:r>
      <w:r>
        <w:rPr>
          <w:rStyle w:val="default"/>
          <w:rFonts w:cs="FrankRuehl"/>
          <w:rtl/>
        </w:rPr>
        <w:t>מ</w:t>
      </w:r>
      <w:r>
        <w:rPr>
          <w:rStyle w:val="default"/>
          <w:rFonts w:cs="FrankRuehl" w:hint="cs"/>
          <w:rtl/>
        </w:rPr>
        <w:t>גיע להגא מאותה רשו</w:t>
      </w:r>
      <w:r>
        <w:rPr>
          <w:rStyle w:val="default"/>
          <w:rFonts w:cs="FrankRuehl"/>
          <w:rtl/>
        </w:rPr>
        <w:t xml:space="preserve">ת </w:t>
      </w:r>
      <w:r>
        <w:rPr>
          <w:rStyle w:val="default"/>
          <w:rFonts w:cs="FrankRuehl" w:hint="cs"/>
          <w:rtl/>
        </w:rPr>
        <w:t>מקומית לפי סעיפים 10(ה) או 10א, כולו או מקצתו, הכל במידה שאין על הסכום המגיע לרשות המקומית כל משכון, שעבוד, עיקול או איסור העברה אחר, ורואים את התשלום להגא כתשלום לרשות המקומית.</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עיף זה אינו גורע מדרכי גביה אחרים של חוב שחבה רשות מקומית להגא.</w:t>
      </w:r>
    </w:p>
    <w:p w:rsidR="00CD44EC" w:rsidRPr="006C4202" w:rsidRDefault="00CD44EC">
      <w:pPr>
        <w:pStyle w:val="P00"/>
        <w:spacing w:before="0"/>
        <w:ind w:left="0" w:right="1134"/>
        <w:rPr>
          <w:rFonts w:cs="FrankRuehl" w:hint="cs"/>
          <w:b/>
          <w:bCs/>
          <w:vanish/>
          <w:szCs w:val="20"/>
          <w:shd w:val="clear" w:color="auto" w:fill="FFFF99"/>
          <w:rtl/>
        </w:rPr>
      </w:pPr>
      <w:bookmarkStart w:id="172" w:name="Rov223"/>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80"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167 (</w:t>
      </w:r>
      <w:hyperlink r:id="rId381"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Default="00CD44EC">
      <w:pPr>
        <w:pStyle w:val="P00"/>
        <w:tabs>
          <w:tab w:val="clear" w:pos="6259"/>
        </w:tabs>
        <w:spacing w:before="0"/>
        <w:ind w:left="0" w:right="1134"/>
        <w:rPr>
          <w:rFonts w:cs="FrankRuehl" w:hint="cs"/>
          <w:b/>
          <w:bCs/>
          <w:sz w:val="2"/>
          <w:szCs w:val="2"/>
          <w:rtl/>
        </w:rPr>
      </w:pPr>
      <w:r w:rsidRPr="006C4202">
        <w:rPr>
          <w:rFonts w:cs="FrankRuehl" w:hint="cs"/>
          <w:b/>
          <w:bCs/>
          <w:vanish/>
          <w:szCs w:val="20"/>
          <w:shd w:val="clear" w:color="auto" w:fill="FFFF99"/>
          <w:rtl/>
        </w:rPr>
        <w:t>הוספת סעיף 23א</w:t>
      </w:r>
      <w:bookmarkEnd w:id="172"/>
    </w:p>
    <w:p w:rsidR="00CD44EC" w:rsidRDefault="00CD44EC" w:rsidP="00020A1B">
      <w:pPr>
        <w:pStyle w:val="P00"/>
        <w:spacing w:before="72"/>
        <w:ind w:left="0" w:right="1134"/>
        <w:rPr>
          <w:rStyle w:val="default"/>
          <w:rFonts w:cs="FrankRuehl" w:hint="cs"/>
          <w:rtl/>
        </w:rPr>
      </w:pPr>
      <w:bookmarkStart w:id="173" w:name="Seif69"/>
      <w:bookmarkEnd w:id="173"/>
      <w:r>
        <w:rPr>
          <w:lang w:val="he-IL"/>
        </w:rPr>
        <w:pict>
          <v:rect id="_x0000_s2198" style="position:absolute;left:0;text-align:left;margin-left:464.35pt;margin-top:7.1pt;width:75.05pt;height:26.25pt;z-index:251673088" o:allowincell="f" filled="f" stroked="f" strokecolor="lime" strokeweight=".25pt">
            <v:textbox style="mso-next-textbox:#_x0000_s2198" inset="0,0,0,0">
              <w:txbxContent>
                <w:p w:rsidR="00B56D9C" w:rsidRDefault="00B56D9C">
                  <w:pPr>
                    <w:spacing w:line="160" w:lineRule="exact"/>
                    <w:jc w:val="left"/>
                    <w:rPr>
                      <w:rFonts w:cs="Miriam" w:hint="cs"/>
                      <w:sz w:val="18"/>
                      <w:szCs w:val="18"/>
                      <w:rtl/>
                    </w:rPr>
                  </w:pPr>
                  <w:r>
                    <w:rPr>
                      <w:rFonts w:cs="Miriam"/>
                      <w:sz w:val="18"/>
                      <w:szCs w:val="18"/>
                      <w:rtl/>
                    </w:rPr>
                    <w:t>עב</w:t>
                  </w:r>
                  <w:r>
                    <w:rPr>
                      <w:rFonts w:cs="Miriam" w:hint="cs"/>
                      <w:sz w:val="18"/>
                      <w:szCs w:val="18"/>
                      <w:rtl/>
                    </w:rPr>
                    <w:t>ירות</w:t>
                  </w:r>
                </w:p>
                <w:p w:rsidR="00B56D9C" w:rsidRDefault="00B56D9C" w:rsidP="00020A1B">
                  <w:pPr>
                    <w:spacing w:line="160" w:lineRule="exact"/>
                    <w:jc w:val="left"/>
                    <w:rPr>
                      <w:rFonts w:cs="Miriam" w:hint="cs"/>
                      <w:noProof/>
                      <w:sz w:val="18"/>
                      <w:szCs w:val="18"/>
                      <w:rtl/>
                    </w:rPr>
                  </w:pPr>
                  <w:r>
                    <w:rPr>
                      <w:rFonts w:cs="Miriam" w:hint="cs"/>
                      <w:sz w:val="18"/>
                      <w:szCs w:val="18"/>
                      <w:rtl/>
                    </w:rPr>
                    <w:t>(תיקון מס' 15) תשע"א-2011</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020A1B">
        <w:rPr>
          <w:rStyle w:val="default"/>
          <w:rFonts w:cs="FrankRuehl" w:hint="cs"/>
          <w:rtl/>
        </w:rPr>
        <w:t>(בוטל).</w:t>
      </w:r>
    </w:p>
    <w:p w:rsidR="00020A1B" w:rsidRDefault="00020A1B" w:rsidP="00020A1B">
      <w:pPr>
        <w:pStyle w:val="P00"/>
        <w:spacing w:before="72"/>
        <w:ind w:left="0" w:right="1134"/>
        <w:rPr>
          <w:rStyle w:val="default"/>
          <w:rFonts w:cs="FrankRuehl" w:hint="cs"/>
          <w:rtl/>
        </w:rPr>
      </w:pPr>
    </w:p>
    <w:p w:rsidR="00CD44EC" w:rsidRDefault="00CD44EC">
      <w:pPr>
        <w:pStyle w:val="P00"/>
        <w:spacing w:before="72"/>
        <w:ind w:left="0" w:right="1134"/>
        <w:rPr>
          <w:rStyle w:val="default"/>
          <w:rFonts w:cs="FrankRuehl"/>
          <w:rtl/>
        </w:rPr>
      </w:pPr>
      <w:r>
        <w:rPr>
          <w:rFonts w:cs="FrankRuehl"/>
          <w:rtl/>
          <w:lang w:val="he-IL"/>
        </w:rPr>
        <w:pict>
          <v:shape id="_x0000_s2372" type="#_x0000_t202" style="position:absolute;left:0;text-align:left;margin-left:470.25pt;margin-top:7.1pt;width:1in;height:16.8pt;z-index:251717120" filled="f" stroked="f">
            <v:textbox inset="1mm,0,1mm,0">
              <w:txbxContent>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שכ"</w:t>
                  </w:r>
                  <w:r>
                    <w:rPr>
                      <w:rFonts w:cs="Miriam" w:hint="cs"/>
                      <w:sz w:val="18"/>
                      <w:szCs w:val="18"/>
                      <w:rtl/>
                    </w:rPr>
                    <w:t>ט-</w:t>
                  </w:r>
                  <w:r>
                    <w:rPr>
                      <w:rFonts w:cs="Miriam"/>
                      <w:sz w:val="18"/>
                      <w:szCs w:val="18"/>
                      <w:rtl/>
                    </w:rPr>
                    <w:t>1969</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שעשה אחת מאלה:</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בר על דיני ההתגוננות האזרחית או התרשל במילוים, ולא נקבע לעבירה עונש אחר בחוק זה;</w:t>
      </w:r>
    </w:p>
    <w:p w:rsidR="00CD44EC" w:rsidRDefault="00CD44E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בש מדים או ענד סימני היכר של הגא בלי שהיה מוסמך לכך;</w:t>
      </w:r>
    </w:p>
    <w:p w:rsidR="00CD44EC" w:rsidRDefault="00CD44E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פריע ביודעין לחבר הגא במילוי תפקיד</w:t>
      </w:r>
      <w:r>
        <w:rPr>
          <w:rStyle w:val="default"/>
          <w:rFonts w:cs="FrankRuehl"/>
          <w:rtl/>
        </w:rPr>
        <w:t xml:space="preserve">ו </w:t>
      </w:r>
      <w:r>
        <w:rPr>
          <w:rStyle w:val="default"/>
          <w:rFonts w:cs="FrankRuehl" w:hint="cs"/>
          <w:rtl/>
        </w:rPr>
        <w:t>או בשימוש בסמכויותיו הנתונות לו לפי דיני ההתגוננות האזרחית,</w:t>
      </w:r>
    </w:p>
    <w:p w:rsidR="00CD44EC" w:rsidRDefault="00CD44EC" w:rsidP="00020A1B">
      <w:pPr>
        <w:pStyle w:val="P00"/>
        <w:spacing w:before="72"/>
        <w:ind w:left="0" w:right="1134"/>
        <w:rPr>
          <w:rFonts w:cs="FrankRuehl"/>
          <w:sz w:val="26"/>
          <w:rtl/>
        </w:rPr>
      </w:pPr>
      <w:r>
        <w:rPr>
          <w:rFonts w:cs="FrankRuehl"/>
          <w:rtl/>
          <w:lang w:val="he-IL"/>
        </w:rPr>
        <w:pict>
          <v:shape id="_x0000_s2371" type="#_x0000_t202" style="position:absolute;left:0;text-align:left;margin-left:470.25pt;margin-top:7.1pt;width:1in;height:34.7pt;z-index:251716096" filled="f" stroked="f">
            <v:textbox inset="1mm,0,1mm,0">
              <w:txbxContent>
                <w:p w:rsidR="00B56D9C" w:rsidRDefault="00B56D9C">
                  <w:pPr>
                    <w:spacing w:line="160" w:lineRule="exact"/>
                    <w:jc w:val="left"/>
                    <w:rPr>
                      <w:rFonts w:cs="Miriam"/>
                      <w:sz w:val="18"/>
                      <w:szCs w:val="18"/>
                      <w:rtl/>
                    </w:rPr>
                  </w:pPr>
                  <w:r>
                    <w:rPr>
                      <w:rFonts w:cs="Miriam"/>
                      <w:sz w:val="18"/>
                      <w:szCs w:val="18"/>
                      <w:rtl/>
                    </w:rPr>
                    <w:t>(תיקון מס' 5)</w:t>
                  </w:r>
                  <w:r>
                    <w:rPr>
                      <w:rFonts w:cs="Miriam" w:hint="cs"/>
                      <w:sz w:val="18"/>
                      <w:szCs w:val="18"/>
                      <w:rtl/>
                    </w:rPr>
                    <w:t xml:space="preserve"> </w:t>
                  </w:r>
                </w:p>
                <w:p w:rsidR="00B56D9C" w:rsidRDefault="00B56D9C">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ל"ו-</w:t>
                  </w:r>
                  <w:r>
                    <w:rPr>
                      <w:rFonts w:cs="Miriam"/>
                      <w:sz w:val="18"/>
                      <w:szCs w:val="18"/>
                      <w:rtl/>
                    </w:rPr>
                    <w:t>1976</w:t>
                  </w:r>
                </w:p>
                <w:p w:rsidR="00B56D9C" w:rsidRDefault="00B56D9C" w:rsidP="00020A1B">
                  <w:pPr>
                    <w:spacing w:line="160" w:lineRule="exact"/>
                    <w:jc w:val="left"/>
                    <w:rPr>
                      <w:rFonts w:cs="Miriam" w:hint="cs"/>
                      <w:noProof/>
                      <w:sz w:val="18"/>
                      <w:szCs w:val="18"/>
                      <w:rtl/>
                    </w:rPr>
                  </w:pPr>
                  <w:r>
                    <w:rPr>
                      <w:rFonts w:cs="Miriam" w:hint="cs"/>
                      <w:sz w:val="18"/>
                      <w:szCs w:val="18"/>
                      <w:rtl/>
                    </w:rPr>
                    <w:t>(תיקון מס' 15) תשע"א-2011</w:t>
                  </w:r>
                </w:p>
              </w:txbxContent>
            </v:textbox>
            <w10:anchorlock/>
          </v:shape>
        </w:pict>
      </w:r>
      <w:r>
        <w:rPr>
          <w:rFonts w:cs="FrankRuehl"/>
          <w:sz w:val="26"/>
          <w:rtl/>
        </w:rPr>
        <w:t>די</w:t>
      </w:r>
      <w:r>
        <w:rPr>
          <w:rFonts w:cs="FrankRuehl" w:hint="cs"/>
          <w:sz w:val="26"/>
          <w:rtl/>
        </w:rPr>
        <w:t xml:space="preserve">נו </w:t>
      </w:r>
      <w:r>
        <w:rPr>
          <w:rFonts w:cs="FrankRuehl"/>
          <w:sz w:val="26"/>
          <w:rtl/>
        </w:rPr>
        <w:t xml:space="preserve">– </w:t>
      </w:r>
      <w:r>
        <w:rPr>
          <w:rFonts w:cs="FrankRuehl" w:hint="cs"/>
          <w:sz w:val="26"/>
          <w:rtl/>
        </w:rPr>
        <w:t xml:space="preserve">מאסר שלושה חדשים או קנס, ואם נעברה העבירה </w:t>
      </w:r>
      <w:r w:rsidR="00020A1B">
        <w:rPr>
          <w:rFonts w:cs="FrankRuehl" w:hint="cs"/>
          <w:sz w:val="26"/>
          <w:rtl/>
        </w:rPr>
        <w:t>בעת מצב מיוחד בעורף</w:t>
      </w:r>
      <w:r>
        <w:rPr>
          <w:rFonts w:cs="FrankRuehl" w:hint="cs"/>
          <w:sz w:val="26"/>
          <w:rtl/>
        </w:rPr>
        <w:t xml:space="preserve">, דינו </w:t>
      </w:r>
      <w:r>
        <w:rPr>
          <w:rFonts w:cs="FrankRuehl"/>
          <w:sz w:val="26"/>
          <w:rtl/>
        </w:rPr>
        <w:t xml:space="preserve">– </w:t>
      </w:r>
      <w:r>
        <w:rPr>
          <w:rFonts w:cs="FrankRuehl" w:hint="cs"/>
          <w:sz w:val="26"/>
          <w:rtl/>
        </w:rPr>
        <w:t>מאסר שנה אחת או קנס.</w:t>
      </w:r>
    </w:p>
    <w:p w:rsidR="00CD44EC" w:rsidRDefault="00CD44EC" w:rsidP="00020A1B">
      <w:pPr>
        <w:pStyle w:val="P00"/>
        <w:spacing w:before="72"/>
        <w:ind w:left="0" w:right="1134"/>
        <w:rPr>
          <w:rStyle w:val="default"/>
          <w:rFonts w:cs="FrankRuehl"/>
          <w:rtl/>
        </w:rPr>
      </w:pPr>
      <w:r>
        <w:rPr>
          <w:rFonts w:cs="FrankRuehl"/>
          <w:rtl/>
          <w:lang w:val="he-IL"/>
        </w:rPr>
        <w:pict>
          <v:shape id="_x0000_s2373" type="#_x0000_t202" style="position:absolute;left:0;text-align:left;margin-left:470.25pt;margin-top:7.1pt;width:1in;height:38.7pt;z-index:251718144" filled="f" stroked="f">
            <v:textbox inset="1mm,0,1mm,0">
              <w:txbxContent>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hint="cs"/>
                      <w:noProof/>
                      <w:sz w:val="18"/>
                      <w:szCs w:val="18"/>
                      <w:rtl/>
                    </w:rPr>
                  </w:pPr>
                  <w:r>
                    <w:rPr>
                      <w:rFonts w:cs="Miriam" w:hint="cs"/>
                      <w:sz w:val="18"/>
                      <w:szCs w:val="18"/>
                      <w:rtl/>
                    </w:rPr>
                    <w:t>ת</w:t>
                  </w:r>
                  <w:r>
                    <w:rPr>
                      <w:rFonts w:cs="Miriam"/>
                      <w:sz w:val="18"/>
                      <w:szCs w:val="18"/>
                      <w:rtl/>
                    </w:rPr>
                    <w:t>שכ"</w:t>
                  </w:r>
                  <w:r>
                    <w:rPr>
                      <w:rFonts w:cs="Miriam" w:hint="cs"/>
                      <w:sz w:val="18"/>
                      <w:szCs w:val="18"/>
                      <w:rtl/>
                    </w:rPr>
                    <w:t>ט-</w:t>
                  </w:r>
                  <w:r>
                    <w:rPr>
                      <w:rFonts w:cs="Miriam"/>
                      <w:sz w:val="18"/>
                      <w:szCs w:val="18"/>
                      <w:rtl/>
                    </w:rPr>
                    <w:t>1969</w:t>
                  </w:r>
                </w:p>
                <w:p w:rsidR="00B56D9C" w:rsidRDefault="00B56D9C" w:rsidP="00020A1B">
                  <w:pPr>
                    <w:spacing w:line="160" w:lineRule="exact"/>
                    <w:jc w:val="left"/>
                    <w:rPr>
                      <w:rFonts w:cs="Miriam" w:hint="cs"/>
                      <w:noProof/>
                      <w:sz w:val="18"/>
                      <w:szCs w:val="18"/>
                      <w:rtl/>
                    </w:rPr>
                  </w:pPr>
                  <w:r>
                    <w:rPr>
                      <w:rFonts w:cs="Miriam" w:hint="cs"/>
                      <w:sz w:val="18"/>
                      <w:szCs w:val="18"/>
                      <w:rtl/>
                    </w:rPr>
                    <w:t>(תיקון מס' 15) תשע"א-2011</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דם אשר ללא היתר מאת ראש הגא או ממי שהסמיכו לכך בכתב השתמש במלים "התגוננות א</w:t>
      </w:r>
      <w:r>
        <w:rPr>
          <w:rStyle w:val="default"/>
          <w:rFonts w:cs="FrankRuehl"/>
          <w:rtl/>
        </w:rPr>
        <w:t>זר</w:t>
      </w:r>
      <w:r>
        <w:rPr>
          <w:rStyle w:val="default"/>
          <w:rFonts w:cs="FrankRuehl" w:hint="cs"/>
          <w:rtl/>
        </w:rPr>
        <w:t>חית", "הגא", "אושר על ידי ראש הגא" או במלים אחרות העשויות ליצור רושם של מתן חסות או אישור מטעם הגא, לתיאור של חבר בני-אדם, עסק, משלח-יד, מוסד, שירות, מוצר או כ</w:t>
      </w:r>
      <w:r>
        <w:rPr>
          <w:rStyle w:val="default"/>
          <w:rFonts w:cs="FrankRuehl"/>
          <w:rtl/>
        </w:rPr>
        <w:t>י</w:t>
      </w:r>
      <w:r>
        <w:rPr>
          <w:rStyle w:val="default"/>
          <w:rFonts w:cs="FrankRuehl" w:hint="cs"/>
          <w:rtl/>
        </w:rPr>
        <w:t xml:space="preserve">וצא באלה, בין בדרך של ציון שמם ובין בדרך אחרת, דינו </w:t>
      </w:r>
      <w:r>
        <w:rPr>
          <w:rStyle w:val="default"/>
          <w:rFonts w:cs="FrankRuehl"/>
          <w:rtl/>
        </w:rPr>
        <w:t xml:space="preserve">– </w:t>
      </w:r>
      <w:r>
        <w:rPr>
          <w:rStyle w:val="default"/>
          <w:rFonts w:cs="FrankRuehl" w:hint="cs"/>
          <w:rtl/>
        </w:rPr>
        <w:t>קנס.</w:t>
      </w:r>
    </w:p>
    <w:p w:rsidR="00CD44EC" w:rsidRDefault="00CD44EC" w:rsidP="00020A1B">
      <w:pPr>
        <w:pStyle w:val="P00"/>
        <w:spacing w:before="72"/>
        <w:ind w:left="0" w:right="1134"/>
        <w:rPr>
          <w:rStyle w:val="default"/>
          <w:rFonts w:cs="FrankRuehl" w:hint="cs"/>
          <w:rtl/>
        </w:rPr>
      </w:pPr>
      <w:r>
        <w:rPr>
          <w:lang w:val="he-IL"/>
        </w:rPr>
        <w:pict>
          <v:rect id="_x0000_s2201" style="position:absolute;left:0;text-align:left;margin-left:464.5pt;margin-top:8.05pt;width:75.05pt;height:49.35pt;z-index:251674112" o:allowincell="f" filled="f" stroked="f" strokecolor="lime" strokeweight=".25pt">
            <v:textbox inset="0,0,0,0">
              <w:txbxContent>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שכ"</w:t>
                  </w:r>
                  <w:r>
                    <w:rPr>
                      <w:rFonts w:cs="Miriam" w:hint="cs"/>
                      <w:sz w:val="18"/>
                      <w:szCs w:val="18"/>
                      <w:rtl/>
                    </w:rPr>
                    <w:t>ט-</w:t>
                  </w:r>
                  <w:r>
                    <w:rPr>
                      <w:rFonts w:cs="Miriam"/>
                      <w:sz w:val="18"/>
                      <w:szCs w:val="18"/>
                      <w:rtl/>
                    </w:rPr>
                    <w:t>1969</w:t>
                  </w:r>
                </w:p>
                <w:p w:rsidR="00B56D9C" w:rsidRDefault="00B56D9C">
                  <w:pPr>
                    <w:spacing w:line="160" w:lineRule="exact"/>
                    <w:jc w:val="left"/>
                    <w:rPr>
                      <w:rFonts w:cs="Miriam"/>
                      <w:sz w:val="18"/>
                      <w:szCs w:val="18"/>
                      <w:rtl/>
                    </w:rPr>
                  </w:pPr>
                  <w:r>
                    <w:rPr>
                      <w:rFonts w:cs="Miriam"/>
                      <w:sz w:val="18"/>
                      <w:szCs w:val="18"/>
                      <w:rtl/>
                    </w:rPr>
                    <w:t>(תיקון מס' 5)</w:t>
                  </w:r>
                  <w:r>
                    <w:rPr>
                      <w:rFonts w:cs="Miriam" w:hint="cs"/>
                      <w:sz w:val="18"/>
                      <w:szCs w:val="18"/>
                      <w:rtl/>
                    </w:rPr>
                    <w:t xml:space="preserve"> </w:t>
                  </w:r>
                </w:p>
                <w:p w:rsidR="00B56D9C" w:rsidRDefault="00B56D9C">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ל"ו-</w:t>
                  </w:r>
                  <w:r>
                    <w:rPr>
                      <w:rFonts w:cs="Miriam"/>
                      <w:sz w:val="18"/>
                      <w:szCs w:val="18"/>
                      <w:rtl/>
                    </w:rPr>
                    <w:t>1976</w:t>
                  </w:r>
                </w:p>
                <w:p w:rsidR="00B56D9C" w:rsidRDefault="00B56D9C" w:rsidP="00020A1B">
                  <w:pPr>
                    <w:spacing w:line="160" w:lineRule="exact"/>
                    <w:jc w:val="left"/>
                    <w:rPr>
                      <w:rFonts w:cs="Miriam" w:hint="cs"/>
                      <w:noProof/>
                      <w:sz w:val="18"/>
                      <w:szCs w:val="18"/>
                      <w:rtl/>
                    </w:rPr>
                  </w:pPr>
                  <w:r>
                    <w:rPr>
                      <w:rFonts w:cs="Miriam" w:hint="cs"/>
                      <w:sz w:val="18"/>
                      <w:szCs w:val="18"/>
                      <w:rtl/>
                    </w:rPr>
                    <w:t>(תיקון מס' 15) תשע"א-2011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ורשע אדם בעבירה לפי סעיף זה והיא עבירה נמשכת, דינו, בנוסף לכל עונש לפי סעיפים קטנים (א) עד (ג), קנס או מאסר יומיים </w:t>
      </w:r>
      <w:r>
        <w:rPr>
          <w:rStyle w:val="default"/>
          <w:rFonts w:cs="FrankRuehl"/>
          <w:rtl/>
        </w:rPr>
        <w:t>ל</w:t>
      </w:r>
      <w:r>
        <w:rPr>
          <w:rStyle w:val="default"/>
          <w:rFonts w:cs="FrankRuehl" w:hint="cs"/>
          <w:rtl/>
        </w:rPr>
        <w:t>כל יום שבו נמשכת העבירה לאחר ההרשעה או לאחר המצאת התראה בכתב ממי שראש הגא הסמיכו לכך.</w:t>
      </w:r>
    </w:p>
    <w:p w:rsidR="00020A1B" w:rsidRDefault="00020A1B" w:rsidP="00020A1B">
      <w:pPr>
        <w:pStyle w:val="P00"/>
        <w:spacing w:before="72"/>
        <w:ind w:left="0" w:right="1134"/>
        <w:rPr>
          <w:rStyle w:val="default"/>
          <w:rFonts w:cs="FrankRuehl"/>
          <w:rtl/>
        </w:rPr>
      </w:pPr>
    </w:p>
    <w:p w:rsidR="00CD44EC" w:rsidRDefault="00CD44EC">
      <w:pPr>
        <w:pStyle w:val="P00"/>
        <w:spacing w:before="72"/>
        <w:ind w:left="0" w:right="1134"/>
        <w:rPr>
          <w:rStyle w:val="default"/>
          <w:rFonts w:cs="FrankRuehl"/>
          <w:rtl/>
        </w:rPr>
      </w:pPr>
      <w:r>
        <w:rPr>
          <w:rFonts w:cs="FrankRuehl"/>
          <w:rtl/>
          <w:lang w:val="he-IL"/>
        </w:rPr>
        <w:pict>
          <v:shape id="_x0000_s2374" type="#_x0000_t202" style="position:absolute;left:0;text-align:left;margin-left:470.25pt;margin-top:7.1pt;width:1in;height:16.8pt;z-index:251719168" filled="f" stroked="f">
            <v:textbox inset="1mm,0,1mm,0">
              <w:txbxContent>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שכ"</w:t>
                  </w:r>
                  <w:r>
                    <w:rPr>
                      <w:rFonts w:cs="Miriam" w:hint="cs"/>
                      <w:sz w:val="18"/>
                      <w:szCs w:val="18"/>
                      <w:rtl/>
                    </w:rPr>
                    <w:t>ט-</w:t>
                  </w:r>
                  <w:r>
                    <w:rPr>
                      <w:rFonts w:cs="Miriam"/>
                      <w:sz w:val="18"/>
                      <w:szCs w:val="18"/>
                      <w:rtl/>
                    </w:rPr>
                    <w:t>1969</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בר בני אדם, שנאשם בעבירה לפי</w:t>
      </w:r>
      <w:r>
        <w:rPr>
          <w:rStyle w:val="default"/>
          <w:rFonts w:cs="FrankRuehl"/>
          <w:rtl/>
        </w:rPr>
        <w:t xml:space="preserve"> ס</w:t>
      </w:r>
      <w:r>
        <w:rPr>
          <w:rStyle w:val="default"/>
          <w:rFonts w:cs="FrankRuehl" w:hint="cs"/>
          <w:rtl/>
        </w:rPr>
        <w:t xml:space="preserve">עיף קטן (ב), ייאשם בה גם כל אדם שהיה בשעת העבירה ראש החבר, מזכירו, נאמנו, מנהלו או מנהל עסקיו, אלא אם הוכיח שהעבירה נעברה בלי ידיעתו </w:t>
      </w:r>
      <w:r>
        <w:rPr>
          <w:rStyle w:val="default"/>
          <w:rFonts w:cs="FrankRuehl"/>
          <w:rtl/>
        </w:rPr>
        <w:t>א</w:t>
      </w:r>
      <w:r>
        <w:rPr>
          <w:rStyle w:val="default"/>
          <w:rFonts w:cs="FrankRuehl" w:hint="cs"/>
          <w:rtl/>
        </w:rPr>
        <w:t>ו שנקט את כל האמצעים המתאימים למניעתה.</w:t>
      </w:r>
    </w:p>
    <w:p w:rsidR="00CD44EC" w:rsidRDefault="00CD44EC">
      <w:pPr>
        <w:pStyle w:val="P00"/>
        <w:spacing w:before="72"/>
        <w:ind w:left="0" w:right="1134"/>
        <w:rPr>
          <w:rStyle w:val="default"/>
          <w:rFonts w:cs="FrankRuehl"/>
          <w:rtl/>
        </w:rPr>
      </w:pPr>
      <w:r>
        <w:rPr>
          <w:rFonts w:cs="FrankRuehl"/>
          <w:rtl/>
          <w:lang w:val="he-IL"/>
        </w:rPr>
        <w:pict>
          <v:shape id="_x0000_s2375" type="#_x0000_t202" style="position:absolute;left:0;text-align:left;margin-left:470.25pt;margin-top:7.1pt;width:1in;height:16.8pt;z-index:251720192" filled="f" stroked="f">
            <v:textbox inset="1mm,0,1mm,0">
              <w:txbxContent>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שכ"</w:t>
                  </w:r>
                  <w:r>
                    <w:rPr>
                      <w:rFonts w:cs="Miriam" w:hint="cs"/>
                      <w:sz w:val="18"/>
                      <w:szCs w:val="18"/>
                      <w:rtl/>
                    </w:rPr>
                    <w:t>ט-</w:t>
                  </w:r>
                  <w:r>
                    <w:rPr>
                      <w:rFonts w:cs="Miriam"/>
                      <w:sz w:val="18"/>
                      <w:szCs w:val="18"/>
                      <w:rtl/>
                    </w:rPr>
                    <w:t>1969</w:t>
                  </w:r>
                </w:p>
              </w:txbxContent>
            </v:textbox>
            <w10:anchorlock/>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י</w:t>
      </w:r>
      <w:r>
        <w:rPr>
          <w:rStyle w:val="default"/>
          <w:rFonts w:cs="FrankRuehl" w:hint="cs"/>
          <w:rtl/>
        </w:rPr>
        <w:t>צא בעל מפעל חייב בדין על עבירה לפי סעיף קטן (ב)(1) מחמת אי-מילוי חובה המוטל</w:t>
      </w:r>
      <w:r>
        <w:rPr>
          <w:rStyle w:val="default"/>
          <w:rFonts w:cs="FrankRuehl"/>
          <w:rtl/>
        </w:rPr>
        <w:t xml:space="preserve">ת </w:t>
      </w:r>
      <w:r>
        <w:rPr>
          <w:rStyle w:val="default"/>
          <w:rFonts w:cs="FrankRuehl" w:hint="cs"/>
          <w:rtl/>
        </w:rPr>
        <w:t>עליו בדבר התקנת מקלט למפעל או החזקתו, רשאי בית-המשפט, נוסף לכל עונש שהוא מוסמך להטילו, לצוות על סגירת המפעל או חלק ממנו עד התקנת המקל</w:t>
      </w:r>
      <w:r>
        <w:rPr>
          <w:rStyle w:val="default"/>
          <w:rFonts w:cs="FrankRuehl"/>
          <w:rtl/>
        </w:rPr>
        <w:t>ט</w:t>
      </w:r>
      <w:r>
        <w:rPr>
          <w:rStyle w:val="default"/>
          <w:rFonts w:cs="FrankRuehl" w:hint="cs"/>
          <w:rtl/>
        </w:rPr>
        <w:t xml:space="preserve"> או עד עשיית תיקונים ושינויים בו או לתקופה קצרה מזה.</w:t>
      </w:r>
    </w:p>
    <w:p w:rsidR="00CD44EC" w:rsidRDefault="00CD44EC" w:rsidP="00020A1B">
      <w:pPr>
        <w:pStyle w:val="P00"/>
        <w:spacing w:before="72"/>
        <w:ind w:left="0" w:right="1134"/>
        <w:rPr>
          <w:rStyle w:val="default"/>
          <w:rFonts w:cs="FrankRuehl"/>
          <w:rtl/>
        </w:rPr>
      </w:pPr>
      <w:r>
        <w:rPr>
          <w:lang w:val="he-IL"/>
        </w:rPr>
        <w:pict>
          <v:rect id="_x0000_s2202" style="position:absolute;left:0;text-align:left;margin-left:464.35pt;margin-top:7.1pt;width:75.05pt;height:38.5pt;z-index:251675136" o:allowincell="f" filled="f" stroked="f" strokecolor="lime" strokeweight=".25pt">
            <v:textbox inset="0,0,0,0">
              <w:txbxContent>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hint="cs"/>
                      <w:noProof/>
                      <w:sz w:val="18"/>
                      <w:szCs w:val="18"/>
                      <w:rtl/>
                    </w:rPr>
                  </w:pPr>
                  <w:r>
                    <w:rPr>
                      <w:rFonts w:cs="Miriam" w:hint="cs"/>
                      <w:sz w:val="18"/>
                      <w:szCs w:val="18"/>
                      <w:rtl/>
                    </w:rPr>
                    <w:t>ת</w:t>
                  </w:r>
                  <w:r>
                    <w:rPr>
                      <w:rFonts w:cs="Miriam"/>
                      <w:sz w:val="18"/>
                      <w:szCs w:val="18"/>
                      <w:rtl/>
                    </w:rPr>
                    <w:t>שכ"</w:t>
                  </w:r>
                  <w:r>
                    <w:rPr>
                      <w:rFonts w:cs="Miriam" w:hint="cs"/>
                      <w:sz w:val="18"/>
                      <w:szCs w:val="18"/>
                      <w:rtl/>
                    </w:rPr>
                    <w:t>ט-</w:t>
                  </w:r>
                  <w:r>
                    <w:rPr>
                      <w:rFonts w:cs="Miriam"/>
                      <w:sz w:val="18"/>
                      <w:szCs w:val="18"/>
                      <w:rtl/>
                    </w:rPr>
                    <w:t>1969</w:t>
                  </w:r>
                </w:p>
                <w:p w:rsidR="00B56D9C" w:rsidRDefault="00B56D9C" w:rsidP="00020A1B">
                  <w:pPr>
                    <w:spacing w:line="160" w:lineRule="exact"/>
                    <w:jc w:val="left"/>
                    <w:rPr>
                      <w:rFonts w:cs="Miriam" w:hint="cs"/>
                      <w:noProof/>
                      <w:sz w:val="18"/>
                      <w:szCs w:val="18"/>
                      <w:rtl/>
                    </w:rPr>
                  </w:pPr>
                  <w:r>
                    <w:rPr>
                      <w:rFonts w:cs="Miriam" w:hint="cs"/>
                      <w:sz w:val="18"/>
                      <w:szCs w:val="18"/>
                      <w:rtl/>
                    </w:rPr>
                    <w:t>(תיקון מס' 15) תשע"א-2011</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15(ב), דינו </w:t>
      </w:r>
      <w:r>
        <w:rPr>
          <w:rStyle w:val="default"/>
          <w:rFonts w:cs="FrankRuehl"/>
          <w:rtl/>
        </w:rPr>
        <w:t xml:space="preserve">– </w:t>
      </w:r>
      <w:r>
        <w:rPr>
          <w:rStyle w:val="default"/>
          <w:rFonts w:cs="FrankRuehl" w:hint="cs"/>
          <w:rtl/>
        </w:rPr>
        <w:t>מאסר שנה אחת או קנס. בית המשפט רשאי בנוסף לכל עונש שהוא מוסמך להטילו, ולאחר שנתן למחזיק במקלט הזדמנות להשמיע את טענותיו, לצוות על אלה, כולם או מקצתם:</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פסקתו של כל שימוש במקלט הנוגד דיני ההתגוננות האזרחית;</w:t>
      </w:r>
    </w:p>
    <w:p w:rsidR="00CD44EC" w:rsidRDefault="00CD44EC">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ינוי המקלט על ידי המחזיק;</w:t>
      </w:r>
    </w:p>
    <w:p w:rsidR="00CD44EC" w:rsidRDefault="00CD44EC">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סירת המקלט לידי מי שראה </w:t>
      </w:r>
      <w:r>
        <w:rPr>
          <w:rStyle w:val="default"/>
          <w:rFonts w:cs="FrankRuehl"/>
          <w:rtl/>
        </w:rPr>
        <w:t>בי</w:t>
      </w:r>
      <w:r>
        <w:rPr>
          <w:rStyle w:val="default"/>
          <w:rFonts w:cs="FrankRuehl" w:hint="cs"/>
          <w:rtl/>
        </w:rPr>
        <w:t>ת המשפט לנכון בנסיבות הענין כדי להבטיח את השימוש במקלט על פי דיני ההתגוננות האזרחית.</w:t>
      </w:r>
    </w:p>
    <w:p w:rsidR="00CD44EC" w:rsidRDefault="00CD44EC">
      <w:pPr>
        <w:pStyle w:val="P00"/>
        <w:spacing w:before="72"/>
        <w:ind w:left="0" w:right="1134"/>
        <w:rPr>
          <w:rStyle w:val="default"/>
          <w:rFonts w:cs="FrankRuehl"/>
          <w:rtl/>
        </w:rPr>
      </w:pPr>
      <w:r>
        <w:rPr>
          <w:rFonts w:cs="FrankRuehl"/>
          <w:rtl/>
          <w:lang w:val="he-IL"/>
        </w:rPr>
        <w:pict>
          <v:shape id="_x0000_s2376" type="#_x0000_t202" style="position:absolute;left:0;text-align:left;margin-left:470.25pt;margin-top:7.1pt;width:1in;height:16.8pt;z-index:251721216" filled="f" stroked="f">
            <v:textbox inset="1mm,0,1mm,0">
              <w:txbxContent>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שכ"</w:t>
                  </w:r>
                  <w:r>
                    <w:rPr>
                      <w:rFonts w:cs="Miriam" w:hint="cs"/>
                      <w:sz w:val="18"/>
                      <w:szCs w:val="18"/>
                      <w:rtl/>
                    </w:rPr>
                    <w:t>ט-</w:t>
                  </w:r>
                  <w:r>
                    <w:rPr>
                      <w:rFonts w:cs="Miriam"/>
                      <w:sz w:val="18"/>
                      <w:szCs w:val="18"/>
                      <w:rtl/>
                    </w:rPr>
                    <w:t>1969</w:t>
                  </w:r>
                </w:p>
              </w:txbxContent>
            </v:textbox>
            <w10:anchorlock/>
          </v:shape>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יועץ המשפטי לממשלה או נציגו רשאי לתבוע, בהליכים אזרחיים בדבר הפסקת השימוש במקלט, פינויו ומסירתו, כל סעד שבית המשפט רשאי לתתו בהליכים לפי סעיף קטן (ז).</w:t>
      </w:r>
    </w:p>
    <w:p w:rsidR="00CD44EC" w:rsidRDefault="00CD44EC">
      <w:pPr>
        <w:pStyle w:val="P00"/>
        <w:spacing w:before="72"/>
        <w:ind w:left="0" w:right="1134"/>
        <w:rPr>
          <w:rStyle w:val="default"/>
          <w:rFonts w:cs="FrankRuehl"/>
          <w:rtl/>
        </w:rPr>
      </w:pPr>
      <w:r>
        <w:rPr>
          <w:rFonts w:cs="FrankRuehl"/>
          <w:rtl/>
          <w:lang w:val="he-IL"/>
        </w:rPr>
        <w:pict>
          <v:shape id="_x0000_s2377" type="#_x0000_t202" style="position:absolute;left:0;text-align:left;margin-left:470.25pt;margin-top:7.1pt;width:1in;height:16.8pt;z-index:251722240" filled="f" stroked="f">
            <v:textbox inset="1mm,0,1mm,0">
              <w:txbxContent>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שכ"</w:t>
                  </w:r>
                  <w:r>
                    <w:rPr>
                      <w:rFonts w:cs="Miriam" w:hint="cs"/>
                      <w:sz w:val="18"/>
                      <w:szCs w:val="18"/>
                      <w:rtl/>
                    </w:rPr>
                    <w:t>ט-</w:t>
                  </w:r>
                  <w:r>
                    <w:rPr>
                      <w:rFonts w:cs="Miriam"/>
                      <w:sz w:val="18"/>
                      <w:szCs w:val="18"/>
                      <w:rtl/>
                    </w:rPr>
                    <w:t>1969</w:t>
                  </w:r>
                </w:p>
              </w:txbxContent>
            </v:textbox>
            <w10:anchorlock/>
          </v:shape>
        </w:pict>
      </w:r>
      <w:r>
        <w:rPr>
          <w:rFonts w:cs="FrankRuehl"/>
          <w:sz w:val="26"/>
          <w:rtl/>
        </w:rPr>
        <w:tab/>
      </w:r>
      <w:r>
        <w:rPr>
          <w:rStyle w:val="default"/>
          <w:rFonts w:cs="FrankRuehl"/>
          <w:rtl/>
        </w:rPr>
        <w:t>(ט</w:t>
      </w:r>
      <w:r>
        <w:rPr>
          <w:rStyle w:val="default"/>
          <w:rFonts w:cs="FrankRuehl" w:hint="cs"/>
          <w:rtl/>
        </w:rPr>
        <w:t>)</w:t>
      </w:r>
      <w:r>
        <w:rPr>
          <w:rStyle w:val="default"/>
          <w:rFonts w:cs="FrankRuehl"/>
          <w:rtl/>
        </w:rPr>
        <w:tab/>
        <w:t>ה</w:t>
      </w:r>
      <w:r>
        <w:rPr>
          <w:rStyle w:val="default"/>
          <w:rFonts w:cs="FrankRuehl" w:hint="cs"/>
          <w:rtl/>
        </w:rPr>
        <w:t xml:space="preserve">וראות </w:t>
      </w:r>
      <w:r>
        <w:rPr>
          <w:rStyle w:val="default"/>
          <w:rFonts w:cs="FrankRuehl"/>
          <w:rtl/>
        </w:rPr>
        <w:t>סע</w:t>
      </w:r>
      <w:r>
        <w:rPr>
          <w:rStyle w:val="default"/>
          <w:rFonts w:cs="FrankRuehl" w:hint="cs"/>
          <w:rtl/>
        </w:rPr>
        <w:t>יף זה באות להוסיף על אחריותו הפלילית של אדם שעבר עבירה לפי כל חוק אחר, ולא לגרוע ממנה.</w:t>
      </w:r>
    </w:p>
    <w:p w:rsidR="00CD44EC" w:rsidRDefault="00CD44EC">
      <w:pPr>
        <w:pStyle w:val="P00"/>
        <w:spacing w:before="72"/>
        <w:ind w:left="0" w:right="1134"/>
        <w:rPr>
          <w:rStyle w:val="default"/>
          <w:rFonts w:cs="FrankRuehl" w:hint="cs"/>
          <w:rtl/>
        </w:rPr>
      </w:pPr>
      <w:r>
        <w:rPr>
          <w:lang w:val="he-IL"/>
        </w:rPr>
        <w:pict>
          <v:rect id="_x0000_s2203" style="position:absolute;left:0;text-align:left;margin-left:464.5pt;margin-top:8.05pt;width:75.05pt;height:23.6pt;z-index:251676160" o:allowincell="f" filled="f" stroked="f" strokecolor="lime" strokeweight=".25pt">
            <v:textbox inset="0,0,0,0">
              <w:txbxContent>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שכ"</w:t>
                  </w:r>
                  <w:r>
                    <w:rPr>
                      <w:rFonts w:cs="Miriam" w:hint="cs"/>
                      <w:sz w:val="18"/>
                      <w:szCs w:val="18"/>
                      <w:rtl/>
                    </w:rPr>
                    <w:t>ט-</w:t>
                  </w:r>
                  <w:r>
                    <w:rPr>
                      <w:rFonts w:cs="Miriam"/>
                      <w:sz w:val="18"/>
                      <w:szCs w:val="18"/>
                      <w:rtl/>
                    </w:rPr>
                    <w:t>1969</w:t>
                  </w:r>
                </w:p>
                <w:p w:rsidR="00B56D9C" w:rsidRDefault="00B56D9C">
                  <w:pPr>
                    <w:spacing w:line="160" w:lineRule="exact"/>
                    <w:jc w:val="left"/>
                    <w:rPr>
                      <w:rFonts w:cs="Miriam" w:hint="cs"/>
                      <w:noProof/>
                      <w:sz w:val="18"/>
                      <w:szCs w:val="18"/>
                      <w:rtl/>
                    </w:rPr>
                  </w:pPr>
                  <w:r>
                    <w:rPr>
                      <w:rFonts w:cs="Miriam"/>
                      <w:sz w:val="18"/>
                      <w:szCs w:val="18"/>
                      <w:rtl/>
                    </w:rPr>
                    <w:t>ת"</w:t>
                  </w:r>
                  <w:r>
                    <w:rPr>
                      <w:rFonts w:cs="Miriam" w:hint="cs"/>
                      <w:sz w:val="18"/>
                      <w:szCs w:val="18"/>
                      <w:rtl/>
                    </w:rPr>
                    <w:t>ט תש"ל-1969</w:t>
                  </w:r>
                </w:p>
              </w:txbxContent>
            </v:textbox>
            <w10:anchorlock/>
          </v:rect>
        </w:pict>
      </w:r>
      <w:r>
        <w:rPr>
          <w:rFonts w:cs="FrankRuehl"/>
          <w:sz w:val="26"/>
          <w:rtl/>
        </w:rPr>
        <w:tab/>
      </w:r>
      <w:r>
        <w:rPr>
          <w:rStyle w:val="default"/>
          <w:rFonts w:cs="FrankRuehl"/>
          <w:rtl/>
        </w:rPr>
        <w:t>(י</w:t>
      </w:r>
      <w:r>
        <w:rPr>
          <w:rStyle w:val="default"/>
          <w:rFonts w:cs="FrankRuehl" w:hint="cs"/>
          <w:rtl/>
        </w:rPr>
        <w:t>)</w:t>
      </w:r>
      <w:r>
        <w:rPr>
          <w:rStyle w:val="default"/>
          <w:rFonts w:cs="FrankRuehl"/>
          <w:rtl/>
        </w:rPr>
        <w:tab/>
        <w:t>ע</w:t>
      </w:r>
      <w:r>
        <w:rPr>
          <w:rStyle w:val="default"/>
          <w:rFonts w:cs="FrankRuehl" w:hint="cs"/>
          <w:rtl/>
        </w:rPr>
        <w:t>ל אף האמור בכל חוק יהיו עבירות לפי סעיף זה עוונות לכל דבר.</w:t>
      </w:r>
    </w:p>
    <w:p w:rsidR="00020A1B" w:rsidRPr="006C4202" w:rsidRDefault="00020A1B" w:rsidP="00020A1B">
      <w:pPr>
        <w:pStyle w:val="P00"/>
        <w:spacing w:before="0"/>
        <w:ind w:left="0" w:right="1134"/>
        <w:rPr>
          <w:rFonts w:cs="FrankRuehl" w:hint="cs"/>
          <w:b/>
          <w:bCs/>
          <w:vanish/>
          <w:szCs w:val="20"/>
          <w:shd w:val="clear" w:color="auto" w:fill="FFFF99"/>
          <w:rtl/>
        </w:rPr>
      </w:pPr>
      <w:bookmarkStart w:id="174" w:name="Rov265"/>
      <w:r w:rsidRPr="006C4202">
        <w:rPr>
          <w:rFonts w:cs="FrankRuehl" w:hint="cs"/>
          <w:vanish/>
          <w:color w:val="FF0000"/>
          <w:szCs w:val="20"/>
          <w:shd w:val="clear" w:color="auto" w:fill="FFFF99"/>
          <w:rtl/>
        </w:rPr>
        <w:t>מיום 1.7.1964</w:t>
      </w:r>
    </w:p>
    <w:p w:rsidR="00020A1B" w:rsidRPr="006C4202" w:rsidRDefault="00020A1B" w:rsidP="00020A1B">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020A1B" w:rsidRPr="006C4202" w:rsidRDefault="00020A1B" w:rsidP="00020A1B">
      <w:pPr>
        <w:pStyle w:val="P00"/>
        <w:tabs>
          <w:tab w:val="clear" w:pos="6259"/>
        </w:tabs>
        <w:spacing w:before="0"/>
        <w:ind w:left="0" w:right="1134"/>
        <w:rPr>
          <w:rFonts w:cs="FrankRuehl" w:hint="cs"/>
          <w:vanish/>
          <w:szCs w:val="20"/>
          <w:shd w:val="clear" w:color="auto" w:fill="FFFF99"/>
          <w:rtl/>
        </w:rPr>
      </w:pPr>
      <w:hyperlink r:id="rId382"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135 (</w:t>
      </w:r>
      <w:hyperlink r:id="rId383"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020A1B" w:rsidRPr="006C4202" w:rsidRDefault="00020A1B" w:rsidP="00020A1B">
      <w:pPr>
        <w:pStyle w:val="P00"/>
        <w:tabs>
          <w:tab w:val="clear" w:pos="6259"/>
        </w:tabs>
        <w:ind w:left="0" w:right="1134"/>
        <w:rPr>
          <w:rFonts w:cs="FrankRuehl" w:hint="cs"/>
          <w:vanish/>
          <w:sz w:val="22"/>
          <w:szCs w:val="22"/>
          <w:shd w:val="clear" w:color="auto" w:fill="FFFF99"/>
          <w:rtl/>
        </w:rPr>
      </w:pPr>
      <w:r w:rsidRPr="006C4202">
        <w:rPr>
          <w:rFonts w:cs="FrankRuehl" w:hint="cs"/>
          <w:vanish/>
          <w:sz w:val="22"/>
          <w:szCs w:val="22"/>
          <w:shd w:val="clear" w:color="auto" w:fill="FFFF99"/>
          <w:rtl/>
        </w:rPr>
        <w:tab/>
        <w:t>(א)</w:t>
      </w:r>
      <w:r w:rsidRPr="006C4202">
        <w:rPr>
          <w:rFonts w:cs="FrankRuehl" w:hint="cs"/>
          <w:vanish/>
          <w:sz w:val="22"/>
          <w:szCs w:val="22"/>
          <w:shd w:val="clear" w:color="auto" w:fill="FFFF99"/>
          <w:rtl/>
        </w:rPr>
        <w:tab/>
        <w:t>חבר הגא שעשה אחת מאלה -</w:t>
      </w:r>
    </w:p>
    <w:p w:rsidR="00020A1B" w:rsidRPr="006C4202" w:rsidRDefault="00020A1B" w:rsidP="00020A1B">
      <w:pPr>
        <w:pStyle w:val="P00"/>
        <w:tabs>
          <w:tab w:val="clear" w:pos="6259"/>
        </w:tabs>
        <w:spacing w:before="0"/>
        <w:ind w:left="1021" w:right="1134"/>
        <w:rPr>
          <w:rFonts w:cs="FrankRuehl" w:hint="cs"/>
          <w:vanish/>
          <w:sz w:val="22"/>
          <w:szCs w:val="22"/>
          <w:shd w:val="clear" w:color="auto" w:fill="FFFF99"/>
          <w:rtl/>
        </w:rPr>
      </w:pPr>
      <w:r w:rsidRPr="006C4202">
        <w:rPr>
          <w:rFonts w:cs="FrankRuehl" w:hint="cs"/>
          <w:vanish/>
          <w:sz w:val="22"/>
          <w:szCs w:val="22"/>
          <w:shd w:val="clear" w:color="auto" w:fill="FFFF99"/>
          <w:rtl/>
        </w:rPr>
        <w:t>(1)</w:t>
      </w:r>
      <w:r w:rsidRPr="006C4202">
        <w:rPr>
          <w:rFonts w:cs="FrankRuehl" w:hint="cs"/>
          <w:vanish/>
          <w:sz w:val="22"/>
          <w:szCs w:val="22"/>
          <w:shd w:val="clear" w:color="auto" w:fill="FFFF99"/>
          <w:rtl/>
        </w:rPr>
        <w:tab/>
        <w:t>לא מילא תפקיד שהוטל עליו כחוק או התרשל במילוי תפקיד כזה;</w:t>
      </w:r>
    </w:p>
    <w:p w:rsidR="00020A1B" w:rsidRPr="006C4202" w:rsidRDefault="00020A1B" w:rsidP="00020A1B">
      <w:pPr>
        <w:pStyle w:val="P00"/>
        <w:tabs>
          <w:tab w:val="clear" w:pos="6259"/>
        </w:tabs>
        <w:spacing w:before="0"/>
        <w:ind w:left="1021" w:right="1134"/>
        <w:rPr>
          <w:rFonts w:cs="FrankRuehl" w:hint="cs"/>
          <w:vanish/>
          <w:sz w:val="22"/>
          <w:szCs w:val="22"/>
          <w:shd w:val="clear" w:color="auto" w:fill="FFFF99"/>
          <w:rtl/>
        </w:rPr>
      </w:pPr>
      <w:r w:rsidRPr="006C4202">
        <w:rPr>
          <w:rFonts w:cs="FrankRuehl" w:hint="cs"/>
          <w:vanish/>
          <w:sz w:val="22"/>
          <w:szCs w:val="22"/>
          <w:shd w:val="clear" w:color="auto" w:fill="FFFF99"/>
          <w:rtl/>
        </w:rPr>
        <w:t>(2)</w:t>
      </w:r>
      <w:r w:rsidRPr="006C4202">
        <w:rPr>
          <w:rFonts w:cs="FrankRuehl" w:hint="cs"/>
          <w:vanish/>
          <w:sz w:val="22"/>
          <w:szCs w:val="22"/>
          <w:shd w:val="clear" w:color="auto" w:fill="FFFF99"/>
          <w:rtl/>
        </w:rPr>
        <w:tab/>
        <w:t>סירב לציית לפקודה או להוראה שניתנה לו כחוק;</w:t>
      </w:r>
    </w:p>
    <w:p w:rsidR="00020A1B" w:rsidRPr="006C4202" w:rsidRDefault="00020A1B" w:rsidP="00020A1B">
      <w:pPr>
        <w:pStyle w:val="P00"/>
        <w:tabs>
          <w:tab w:val="clear" w:pos="6259"/>
        </w:tabs>
        <w:spacing w:before="0"/>
        <w:ind w:left="1021" w:right="1134"/>
        <w:rPr>
          <w:rFonts w:cs="FrankRuehl" w:hint="cs"/>
          <w:vanish/>
          <w:sz w:val="22"/>
          <w:szCs w:val="22"/>
          <w:shd w:val="clear" w:color="auto" w:fill="FFFF99"/>
          <w:rtl/>
        </w:rPr>
      </w:pPr>
      <w:r w:rsidRPr="006C4202">
        <w:rPr>
          <w:rFonts w:cs="FrankRuehl" w:hint="cs"/>
          <w:vanish/>
          <w:sz w:val="22"/>
          <w:szCs w:val="22"/>
          <w:shd w:val="clear" w:color="auto" w:fill="FFFF99"/>
          <w:rtl/>
        </w:rPr>
        <w:t>(3)</w:t>
      </w:r>
      <w:r w:rsidRPr="006C4202">
        <w:rPr>
          <w:rFonts w:cs="FrankRuehl" w:hint="cs"/>
          <w:vanish/>
          <w:sz w:val="22"/>
          <w:szCs w:val="22"/>
          <w:shd w:val="clear" w:color="auto" w:fill="FFFF99"/>
          <w:rtl/>
        </w:rPr>
        <w:tab/>
        <w:t xml:space="preserve">הזיק לציוד או לרכוש אחר שניתן לו כחבר הגא או התרשל בשמירתם, </w:t>
      </w:r>
    </w:p>
    <w:p w:rsidR="00020A1B" w:rsidRPr="006C4202" w:rsidRDefault="00020A1B" w:rsidP="00020A1B">
      <w:pPr>
        <w:pStyle w:val="P00"/>
        <w:tabs>
          <w:tab w:val="clear" w:pos="6259"/>
        </w:tabs>
        <w:spacing w:before="0"/>
        <w:ind w:left="0" w:right="1134"/>
        <w:rPr>
          <w:rFonts w:cs="FrankRuehl" w:hint="cs"/>
          <w:vanish/>
          <w:sz w:val="22"/>
          <w:szCs w:val="22"/>
          <w:shd w:val="clear" w:color="auto" w:fill="FFFF99"/>
          <w:rtl/>
        </w:rPr>
      </w:pPr>
      <w:r w:rsidRPr="006C4202">
        <w:rPr>
          <w:rFonts w:cs="FrankRuehl" w:hint="cs"/>
          <w:vanish/>
          <w:sz w:val="22"/>
          <w:szCs w:val="22"/>
          <w:shd w:val="clear" w:color="auto" w:fill="FFFF99"/>
          <w:rtl/>
        </w:rPr>
        <w:t xml:space="preserve">דינו </w:t>
      </w:r>
      <w:r w:rsidRPr="006C4202">
        <w:rPr>
          <w:rFonts w:cs="FrankRuehl"/>
          <w:vanish/>
          <w:sz w:val="22"/>
          <w:szCs w:val="22"/>
          <w:shd w:val="clear" w:color="auto" w:fill="FFFF99"/>
          <w:rtl/>
        </w:rPr>
        <w:t>–</w:t>
      </w:r>
      <w:r w:rsidRPr="006C4202">
        <w:rPr>
          <w:rFonts w:cs="FrankRuehl" w:hint="cs"/>
          <w:vanish/>
          <w:sz w:val="22"/>
          <w:szCs w:val="22"/>
          <w:shd w:val="clear" w:color="auto" w:fill="FFFF99"/>
          <w:rtl/>
        </w:rPr>
        <w:t xml:space="preserve"> מאסר עד שלושה חדשים או קנס עד שבעים וחמש לירות או שני הענשים כאחד, ואם נעברה העבירה בתקופת קרבות, דינו </w:t>
      </w:r>
      <w:r w:rsidRPr="006C4202">
        <w:rPr>
          <w:rFonts w:cs="FrankRuehl"/>
          <w:vanish/>
          <w:sz w:val="22"/>
          <w:szCs w:val="22"/>
          <w:shd w:val="clear" w:color="auto" w:fill="FFFF99"/>
          <w:rtl/>
        </w:rPr>
        <w:t>–</w:t>
      </w:r>
      <w:r w:rsidRPr="006C4202">
        <w:rPr>
          <w:rFonts w:cs="FrankRuehl" w:hint="cs"/>
          <w:vanish/>
          <w:sz w:val="22"/>
          <w:szCs w:val="22"/>
          <w:shd w:val="clear" w:color="auto" w:fill="FFFF99"/>
          <w:rtl/>
        </w:rPr>
        <w:t xml:space="preserve"> מאסר עד שנה או קנס עד שלוש מאות לירות או שני הענשים כאחד </w:t>
      </w:r>
      <w:r w:rsidRPr="006C4202">
        <w:rPr>
          <w:rFonts w:cs="FrankRuehl" w:hint="cs"/>
          <w:vanish/>
          <w:sz w:val="22"/>
          <w:szCs w:val="22"/>
          <w:u w:val="single"/>
          <w:shd w:val="clear" w:color="auto" w:fill="FFFF99"/>
          <w:rtl/>
        </w:rPr>
        <w:t xml:space="preserve">ובמקרה של עבירה נמשכת, דינו בנוסף לענשים האמורים </w:t>
      </w:r>
      <w:r w:rsidRPr="006C4202">
        <w:rPr>
          <w:rFonts w:cs="FrankRuehl"/>
          <w:vanish/>
          <w:sz w:val="22"/>
          <w:szCs w:val="22"/>
          <w:u w:val="single"/>
          <w:shd w:val="clear" w:color="auto" w:fill="FFFF99"/>
          <w:rtl/>
        </w:rPr>
        <w:t>–</w:t>
      </w:r>
      <w:r w:rsidRPr="006C4202">
        <w:rPr>
          <w:rFonts w:cs="FrankRuehl" w:hint="cs"/>
          <w:vanish/>
          <w:sz w:val="22"/>
          <w:szCs w:val="22"/>
          <w:u w:val="single"/>
          <w:shd w:val="clear" w:color="auto" w:fill="FFFF99"/>
          <w:rtl/>
        </w:rPr>
        <w:t xml:space="preserve"> קנס עשרים לירות או מאסר יומיים לכל יום שבו נמשכת העבירה לאחר ההרשעה או לאחר המצאת התראה בכתב של הרשות המוסמכת בדבר העבירה</w:t>
      </w:r>
      <w:r w:rsidRPr="006C4202">
        <w:rPr>
          <w:rFonts w:cs="FrankRuehl" w:hint="cs"/>
          <w:vanish/>
          <w:sz w:val="22"/>
          <w:szCs w:val="22"/>
          <w:shd w:val="clear" w:color="auto" w:fill="FFFF99"/>
          <w:rtl/>
        </w:rPr>
        <w:t>.</w:t>
      </w:r>
    </w:p>
    <w:p w:rsidR="00020A1B" w:rsidRPr="006C4202" w:rsidRDefault="00020A1B" w:rsidP="00020A1B">
      <w:pPr>
        <w:pStyle w:val="P00"/>
        <w:tabs>
          <w:tab w:val="clear" w:pos="6259"/>
        </w:tabs>
        <w:spacing w:before="0"/>
        <w:ind w:left="0" w:right="1134"/>
        <w:rPr>
          <w:rFonts w:cs="FrankRuehl" w:hint="cs"/>
          <w:vanish/>
          <w:sz w:val="22"/>
          <w:szCs w:val="22"/>
          <w:shd w:val="clear" w:color="auto" w:fill="FFFF99"/>
          <w:rtl/>
        </w:rPr>
      </w:pPr>
      <w:r w:rsidRPr="006C4202">
        <w:rPr>
          <w:rFonts w:cs="FrankRuehl" w:hint="cs"/>
          <w:vanish/>
          <w:sz w:val="22"/>
          <w:szCs w:val="22"/>
          <w:shd w:val="clear" w:color="auto" w:fill="FFFF99"/>
          <w:rtl/>
        </w:rPr>
        <w:tab/>
        <w:t>(ב)</w:t>
      </w:r>
      <w:r w:rsidRPr="006C4202">
        <w:rPr>
          <w:rFonts w:cs="FrankRuehl" w:hint="cs"/>
          <w:vanish/>
          <w:sz w:val="22"/>
          <w:szCs w:val="22"/>
          <w:shd w:val="clear" w:color="auto" w:fill="FFFF99"/>
          <w:rtl/>
        </w:rPr>
        <w:tab/>
        <w:t>אדם שעשה אחת מאלה -</w:t>
      </w:r>
    </w:p>
    <w:p w:rsidR="00020A1B" w:rsidRPr="006C4202" w:rsidRDefault="00020A1B" w:rsidP="00020A1B">
      <w:pPr>
        <w:pStyle w:val="P00"/>
        <w:tabs>
          <w:tab w:val="clear" w:pos="6259"/>
        </w:tabs>
        <w:spacing w:before="0"/>
        <w:ind w:left="1021" w:right="1134"/>
        <w:rPr>
          <w:rFonts w:cs="FrankRuehl" w:hint="cs"/>
          <w:vanish/>
          <w:sz w:val="22"/>
          <w:szCs w:val="22"/>
          <w:shd w:val="clear" w:color="auto" w:fill="FFFF99"/>
          <w:rtl/>
        </w:rPr>
      </w:pPr>
      <w:r w:rsidRPr="006C4202">
        <w:rPr>
          <w:rFonts w:cs="FrankRuehl" w:hint="cs"/>
          <w:vanish/>
          <w:sz w:val="22"/>
          <w:szCs w:val="22"/>
          <w:shd w:val="clear" w:color="auto" w:fill="FFFF99"/>
          <w:rtl/>
        </w:rPr>
        <w:t>(1)</w:t>
      </w:r>
      <w:r w:rsidRPr="006C4202">
        <w:rPr>
          <w:rFonts w:cs="FrankRuehl" w:hint="cs"/>
          <w:vanish/>
          <w:sz w:val="22"/>
          <w:szCs w:val="22"/>
          <w:shd w:val="clear" w:color="auto" w:fill="FFFF99"/>
          <w:rtl/>
        </w:rPr>
        <w:tab/>
        <w:t>עבר על דיני ההתגוננות האזרחית או התרשל במילויים;</w:t>
      </w:r>
    </w:p>
    <w:p w:rsidR="00020A1B" w:rsidRPr="006C4202" w:rsidRDefault="00020A1B" w:rsidP="00020A1B">
      <w:pPr>
        <w:pStyle w:val="P00"/>
        <w:tabs>
          <w:tab w:val="clear" w:pos="6259"/>
        </w:tabs>
        <w:spacing w:before="0"/>
        <w:ind w:left="1021" w:right="1134"/>
        <w:rPr>
          <w:rFonts w:cs="FrankRuehl" w:hint="cs"/>
          <w:vanish/>
          <w:sz w:val="22"/>
          <w:szCs w:val="22"/>
          <w:shd w:val="clear" w:color="auto" w:fill="FFFF99"/>
          <w:rtl/>
        </w:rPr>
      </w:pPr>
      <w:r w:rsidRPr="006C4202">
        <w:rPr>
          <w:rFonts w:cs="FrankRuehl" w:hint="cs"/>
          <w:vanish/>
          <w:sz w:val="22"/>
          <w:szCs w:val="22"/>
          <w:shd w:val="clear" w:color="auto" w:fill="FFFF99"/>
          <w:rtl/>
        </w:rPr>
        <w:t>(2)</w:t>
      </w:r>
      <w:r w:rsidRPr="006C4202">
        <w:rPr>
          <w:rFonts w:cs="FrankRuehl" w:hint="cs"/>
          <w:vanish/>
          <w:sz w:val="22"/>
          <w:szCs w:val="22"/>
          <w:shd w:val="clear" w:color="auto" w:fill="FFFF99"/>
          <w:rtl/>
        </w:rPr>
        <w:tab/>
        <w:t>לבש מדים או סימני היכר של הגא מבלי שהיה מוסמך לכך;</w:t>
      </w:r>
    </w:p>
    <w:p w:rsidR="00020A1B" w:rsidRPr="006C4202" w:rsidRDefault="00020A1B" w:rsidP="00020A1B">
      <w:pPr>
        <w:pStyle w:val="P00"/>
        <w:tabs>
          <w:tab w:val="clear" w:pos="6259"/>
        </w:tabs>
        <w:spacing w:before="0"/>
        <w:ind w:left="1021" w:right="1134"/>
        <w:rPr>
          <w:rFonts w:cs="FrankRuehl" w:hint="cs"/>
          <w:vanish/>
          <w:sz w:val="22"/>
          <w:szCs w:val="22"/>
          <w:shd w:val="clear" w:color="auto" w:fill="FFFF99"/>
          <w:rtl/>
        </w:rPr>
      </w:pPr>
      <w:r w:rsidRPr="006C4202">
        <w:rPr>
          <w:rFonts w:cs="FrankRuehl" w:hint="cs"/>
          <w:vanish/>
          <w:sz w:val="22"/>
          <w:szCs w:val="22"/>
          <w:shd w:val="clear" w:color="auto" w:fill="FFFF99"/>
          <w:rtl/>
        </w:rPr>
        <w:t>(3)</w:t>
      </w:r>
      <w:r w:rsidRPr="006C4202">
        <w:rPr>
          <w:rFonts w:cs="FrankRuehl" w:hint="cs"/>
          <w:vanish/>
          <w:sz w:val="22"/>
          <w:szCs w:val="22"/>
          <w:shd w:val="clear" w:color="auto" w:fill="FFFF99"/>
          <w:rtl/>
        </w:rPr>
        <w:tab/>
        <w:t>הפריע ביודעים לחבר הגא במילוי תפקידו או בשימוש בסמכויות הנתונות לו לפי דיני ההתגוננות האזרחית,</w:t>
      </w:r>
    </w:p>
    <w:p w:rsidR="00020A1B" w:rsidRPr="006C4202" w:rsidRDefault="00020A1B" w:rsidP="00020A1B">
      <w:pPr>
        <w:pStyle w:val="P00"/>
        <w:tabs>
          <w:tab w:val="clear" w:pos="6259"/>
        </w:tabs>
        <w:spacing w:before="0"/>
        <w:ind w:left="0" w:right="1134"/>
        <w:rPr>
          <w:rFonts w:cs="FrankRuehl" w:hint="cs"/>
          <w:vanish/>
          <w:sz w:val="22"/>
          <w:szCs w:val="22"/>
          <w:shd w:val="clear" w:color="auto" w:fill="FFFF99"/>
          <w:rtl/>
        </w:rPr>
      </w:pPr>
      <w:r w:rsidRPr="006C4202">
        <w:rPr>
          <w:rFonts w:cs="FrankRuehl" w:hint="cs"/>
          <w:vanish/>
          <w:sz w:val="22"/>
          <w:szCs w:val="22"/>
          <w:shd w:val="clear" w:color="auto" w:fill="FFFF99"/>
          <w:rtl/>
        </w:rPr>
        <w:t xml:space="preserve">דינו </w:t>
      </w:r>
      <w:r w:rsidRPr="006C4202">
        <w:rPr>
          <w:rFonts w:cs="FrankRuehl"/>
          <w:vanish/>
          <w:sz w:val="22"/>
          <w:szCs w:val="22"/>
          <w:shd w:val="clear" w:color="auto" w:fill="FFFF99"/>
          <w:rtl/>
        </w:rPr>
        <w:t>–</w:t>
      </w:r>
      <w:r w:rsidRPr="006C4202">
        <w:rPr>
          <w:rFonts w:cs="FrankRuehl" w:hint="cs"/>
          <w:vanish/>
          <w:sz w:val="22"/>
          <w:szCs w:val="22"/>
          <w:shd w:val="clear" w:color="auto" w:fill="FFFF99"/>
          <w:rtl/>
        </w:rPr>
        <w:t xml:space="preserve"> מאסר עד שלושה חדשים או קנס עד שבעים וחמש לירות או שני הענשים כאחד, ואם נעברה העבירה בתקופת קרבות, דינו </w:t>
      </w:r>
      <w:r w:rsidRPr="006C4202">
        <w:rPr>
          <w:rFonts w:cs="FrankRuehl"/>
          <w:vanish/>
          <w:sz w:val="22"/>
          <w:szCs w:val="22"/>
          <w:shd w:val="clear" w:color="auto" w:fill="FFFF99"/>
          <w:rtl/>
        </w:rPr>
        <w:t>–</w:t>
      </w:r>
      <w:r w:rsidRPr="006C4202">
        <w:rPr>
          <w:rFonts w:cs="FrankRuehl" w:hint="cs"/>
          <w:vanish/>
          <w:sz w:val="22"/>
          <w:szCs w:val="22"/>
          <w:shd w:val="clear" w:color="auto" w:fill="FFFF99"/>
          <w:rtl/>
        </w:rPr>
        <w:t xml:space="preserve"> מאסר עד שנה או קנס עד שלוש מאות לירות או שני הענשים כאחד.</w:t>
      </w:r>
    </w:p>
    <w:p w:rsidR="00020A1B" w:rsidRPr="006C4202" w:rsidRDefault="00020A1B" w:rsidP="00020A1B">
      <w:pPr>
        <w:pStyle w:val="P00"/>
        <w:tabs>
          <w:tab w:val="clear" w:pos="6259"/>
        </w:tabs>
        <w:spacing w:before="0"/>
        <w:ind w:left="1021" w:right="1134" w:hanging="1021"/>
        <w:rPr>
          <w:rFonts w:cs="FrankRuehl" w:hint="cs"/>
          <w:vanish/>
          <w:sz w:val="22"/>
          <w:szCs w:val="22"/>
          <w:u w:val="single"/>
          <w:shd w:val="clear" w:color="auto" w:fill="FFFF99"/>
          <w:rtl/>
        </w:rPr>
      </w:pPr>
      <w:r w:rsidRPr="006C4202">
        <w:rPr>
          <w:rFonts w:cs="FrankRuehl" w:hint="cs"/>
          <w:vanish/>
          <w:sz w:val="22"/>
          <w:szCs w:val="22"/>
          <w:shd w:val="clear" w:color="auto" w:fill="FFFF99"/>
          <w:rtl/>
        </w:rPr>
        <w:tab/>
      </w:r>
      <w:r w:rsidRPr="006C4202">
        <w:rPr>
          <w:rFonts w:cs="FrankRuehl" w:hint="cs"/>
          <w:vanish/>
          <w:sz w:val="22"/>
          <w:szCs w:val="22"/>
          <w:u w:val="single"/>
          <w:shd w:val="clear" w:color="auto" w:fill="FFFF99"/>
          <w:rtl/>
        </w:rPr>
        <w:t>(בב)</w:t>
      </w:r>
      <w:r w:rsidRPr="006C4202">
        <w:rPr>
          <w:rFonts w:cs="FrankRuehl" w:hint="cs"/>
          <w:vanish/>
          <w:sz w:val="22"/>
          <w:szCs w:val="22"/>
          <w:u w:val="single"/>
          <w:shd w:val="clear" w:color="auto" w:fill="FFFF99"/>
          <w:rtl/>
        </w:rPr>
        <w:tab/>
        <w:t>(1)</w:t>
      </w:r>
      <w:r w:rsidRPr="006C4202">
        <w:rPr>
          <w:rFonts w:cs="FrankRuehl" w:hint="cs"/>
          <w:vanish/>
          <w:sz w:val="22"/>
          <w:szCs w:val="22"/>
          <w:u w:val="single"/>
          <w:shd w:val="clear" w:color="auto" w:fill="FFFF99"/>
          <w:rtl/>
        </w:rPr>
        <w:tab/>
        <w:t xml:space="preserve">אדם אשר ללא היתר מאת ראש הגא או ממי שהוסמך לכך בכתב על ידיו השתמש במלים "התגוננות אזרחית", "הגא", "אושר על ידי ראש הגא" או במלים אחרות העשויות ליצור רושם של מתן חסות או אישור מטעם הגא </w:t>
      </w:r>
      <w:r w:rsidRPr="006C4202">
        <w:rPr>
          <w:rFonts w:cs="FrankRuehl"/>
          <w:vanish/>
          <w:sz w:val="22"/>
          <w:szCs w:val="22"/>
          <w:u w:val="single"/>
          <w:shd w:val="clear" w:color="auto" w:fill="FFFF99"/>
          <w:rtl/>
        </w:rPr>
        <w:t>–</w:t>
      </w:r>
      <w:r w:rsidRPr="006C4202">
        <w:rPr>
          <w:rFonts w:cs="FrankRuehl" w:hint="cs"/>
          <w:vanish/>
          <w:sz w:val="22"/>
          <w:szCs w:val="22"/>
          <w:u w:val="single"/>
          <w:shd w:val="clear" w:color="auto" w:fill="FFFF99"/>
          <w:rtl/>
        </w:rPr>
        <w:t xml:space="preserve"> לתיאור של חבר בני אדם, עסק, משלח יד, מוסד, שירות מוצר או כיוצא באלה, בין בדרך של ציון שמם ובין בדרך אחרת, דינו </w:t>
      </w:r>
      <w:r w:rsidRPr="006C4202">
        <w:rPr>
          <w:rFonts w:cs="FrankRuehl"/>
          <w:vanish/>
          <w:sz w:val="22"/>
          <w:szCs w:val="22"/>
          <w:u w:val="single"/>
          <w:shd w:val="clear" w:color="auto" w:fill="FFFF99"/>
          <w:rtl/>
        </w:rPr>
        <w:t>–</w:t>
      </w:r>
      <w:r w:rsidRPr="006C4202">
        <w:rPr>
          <w:rFonts w:cs="FrankRuehl" w:hint="cs"/>
          <w:vanish/>
          <w:sz w:val="22"/>
          <w:szCs w:val="22"/>
          <w:u w:val="single"/>
          <w:shd w:val="clear" w:color="auto" w:fill="FFFF99"/>
          <w:rtl/>
        </w:rPr>
        <w:t xml:space="preserve"> קנס שלושת אלפים לירות, ובמקרה של עבירה נמשכת, דינו </w:t>
      </w:r>
      <w:r w:rsidRPr="006C4202">
        <w:rPr>
          <w:rFonts w:cs="FrankRuehl"/>
          <w:vanish/>
          <w:sz w:val="22"/>
          <w:szCs w:val="22"/>
          <w:u w:val="single"/>
          <w:shd w:val="clear" w:color="auto" w:fill="FFFF99"/>
          <w:rtl/>
        </w:rPr>
        <w:t>–</w:t>
      </w:r>
      <w:r w:rsidRPr="006C4202">
        <w:rPr>
          <w:rFonts w:cs="FrankRuehl" w:hint="cs"/>
          <w:vanish/>
          <w:sz w:val="22"/>
          <w:szCs w:val="22"/>
          <w:u w:val="single"/>
          <w:shd w:val="clear" w:color="auto" w:fill="FFFF99"/>
          <w:rtl/>
        </w:rPr>
        <w:t xml:space="preserve"> בנוסף לעונש האמור </w:t>
      </w:r>
      <w:r w:rsidRPr="006C4202">
        <w:rPr>
          <w:rFonts w:cs="FrankRuehl"/>
          <w:vanish/>
          <w:sz w:val="22"/>
          <w:szCs w:val="22"/>
          <w:u w:val="single"/>
          <w:shd w:val="clear" w:color="auto" w:fill="FFFF99"/>
          <w:rtl/>
        </w:rPr>
        <w:t>–</w:t>
      </w:r>
      <w:r w:rsidRPr="006C4202">
        <w:rPr>
          <w:rFonts w:cs="FrankRuehl" w:hint="cs"/>
          <w:vanish/>
          <w:sz w:val="22"/>
          <w:szCs w:val="22"/>
          <w:u w:val="single"/>
          <w:shd w:val="clear" w:color="auto" w:fill="FFFF99"/>
          <w:rtl/>
        </w:rPr>
        <w:t xml:space="preserve"> קנס עשרים לירות או מאסר יומיים לכל יום שבו  נמשכה העבירה;</w:t>
      </w:r>
    </w:p>
    <w:p w:rsidR="00020A1B" w:rsidRPr="006C4202" w:rsidRDefault="00020A1B" w:rsidP="00020A1B">
      <w:pPr>
        <w:pStyle w:val="P00"/>
        <w:tabs>
          <w:tab w:val="clear" w:pos="6259"/>
        </w:tabs>
        <w:spacing w:before="0"/>
        <w:ind w:left="1027" w:right="1134" w:hanging="6"/>
        <w:rPr>
          <w:rFonts w:cs="FrankRuehl" w:hint="cs"/>
          <w:vanish/>
          <w:sz w:val="22"/>
          <w:szCs w:val="22"/>
          <w:u w:val="single"/>
          <w:shd w:val="clear" w:color="auto" w:fill="FFFF99"/>
          <w:rtl/>
        </w:rPr>
      </w:pPr>
      <w:r w:rsidRPr="006C4202">
        <w:rPr>
          <w:rFonts w:cs="FrankRuehl" w:hint="cs"/>
          <w:vanish/>
          <w:sz w:val="22"/>
          <w:szCs w:val="22"/>
          <w:u w:val="single"/>
          <w:shd w:val="clear" w:color="auto" w:fill="FFFF99"/>
          <w:rtl/>
        </w:rPr>
        <w:t>(2)</w:t>
      </w:r>
      <w:r w:rsidRPr="006C4202">
        <w:rPr>
          <w:rFonts w:cs="FrankRuehl" w:hint="cs"/>
          <w:vanish/>
          <w:sz w:val="22"/>
          <w:szCs w:val="22"/>
          <w:u w:val="single"/>
          <w:shd w:val="clear" w:color="auto" w:fill="FFFF99"/>
          <w:rtl/>
        </w:rPr>
        <w:tab/>
        <w:t>סעיף קטן (בב)(1) לא יחול על מי שלפני יום כ"א בתמוז תשכ"ד (1 ביולי 1964) השתמש במילים כאמור בו, כשהאמין בתום לב שהתיאור אינו כוזב, אלא אם נדרש בכתב על ידי ראש הגא, או מי שהוסמך על ידיו כאמור בסעיף קטן (בב)(1), לחדול מן השימוש ולא מילא אחר הדרישה, תוך תקופה שתיקבע בדרישה.</w:t>
      </w:r>
    </w:p>
    <w:p w:rsidR="00020A1B" w:rsidRPr="006C4202" w:rsidRDefault="00020A1B" w:rsidP="00020A1B">
      <w:pPr>
        <w:pStyle w:val="P00"/>
        <w:spacing w:before="0"/>
        <w:ind w:left="0" w:right="1134"/>
        <w:rPr>
          <w:rFonts w:cs="FrankRuehl" w:hint="cs"/>
          <w:vanish/>
          <w:color w:val="FF0000"/>
          <w:szCs w:val="20"/>
          <w:shd w:val="clear" w:color="auto" w:fill="FFFF99"/>
          <w:rtl/>
        </w:rPr>
      </w:pPr>
    </w:p>
    <w:p w:rsidR="00020A1B" w:rsidRPr="006C4202" w:rsidRDefault="00020A1B" w:rsidP="00020A1B">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11.7.1969</w:t>
      </w:r>
    </w:p>
    <w:p w:rsidR="00020A1B" w:rsidRPr="006C4202" w:rsidRDefault="00020A1B" w:rsidP="00020A1B">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020A1B" w:rsidRPr="006C4202" w:rsidRDefault="00020A1B" w:rsidP="00020A1B">
      <w:pPr>
        <w:pStyle w:val="P00"/>
        <w:tabs>
          <w:tab w:val="clear" w:pos="6259"/>
        </w:tabs>
        <w:spacing w:before="0"/>
        <w:ind w:left="0" w:right="1134"/>
        <w:rPr>
          <w:rFonts w:cs="FrankRuehl" w:hint="cs"/>
          <w:vanish/>
          <w:szCs w:val="20"/>
          <w:shd w:val="clear" w:color="auto" w:fill="FFFF99"/>
          <w:rtl/>
        </w:rPr>
      </w:pPr>
      <w:hyperlink r:id="rId384"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167 (</w:t>
      </w:r>
      <w:hyperlink r:id="rId385"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020A1B" w:rsidRPr="006C4202" w:rsidRDefault="00020A1B" w:rsidP="00020A1B">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ת"ט תש"ל-1969</w:t>
      </w:r>
    </w:p>
    <w:p w:rsidR="00020A1B" w:rsidRPr="006C4202" w:rsidRDefault="00020A1B" w:rsidP="00020A1B">
      <w:pPr>
        <w:pStyle w:val="P00"/>
        <w:tabs>
          <w:tab w:val="clear" w:pos="6259"/>
        </w:tabs>
        <w:spacing w:before="0"/>
        <w:ind w:left="0" w:right="1134"/>
        <w:rPr>
          <w:rFonts w:cs="FrankRuehl" w:hint="cs"/>
          <w:vanish/>
          <w:szCs w:val="20"/>
          <w:shd w:val="clear" w:color="auto" w:fill="FFFF99"/>
          <w:rtl/>
        </w:rPr>
      </w:pPr>
      <w:hyperlink r:id="rId386" w:history="1">
        <w:r w:rsidRPr="006C4202">
          <w:rPr>
            <w:rStyle w:val="Hyperlink"/>
            <w:rFonts w:cs="FrankRuehl" w:hint="cs"/>
            <w:vanish/>
            <w:szCs w:val="20"/>
            <w:shd w:val="clear" w:color="auto" w:fill="FFFF99"/>
            <w:rtl/>
          </w:rPr>
          <w:t>ס"ח תש"ל מס' 578</w:t>
        </w:r>
      </w:hyperlink>
      <w:r w:rsidRPr="006C4202">
        <w:rPr>
          <w:rFonts w:cs="FrankRuehl" w:hint="cs"/>
          <w:vanish/>
          <w:szCs w:val="20"/>
          <w:shd w:val="clear" w:color="auto" w:fill="FFFF99"/>
          <w:rtl/>
        </w:rPr>
        <w:t xml:space="preserve"> מיום 24.12.1969 עמ' 9</w:t>
      </w:r>
    </w:p>
    <w:p w:rsidR="00020A1B" w:rsidRPr="006C4202" w:rsidRDefault="00020A1B" w:rsidP="00020A1B">
      <w:pPr>
        <w:pStyle w:val="P00"/>
        <w:tabs>
          <w:tab w:val="clear" w:pos="6259"/>
        </w:tabs>
        <w:ind w:left="0" w:right="1134"/>
        <w:rPr>
          <w:rFonts w:cs="FrankRuehl" w:hint="cs"/>
          <w:strike/>
          <w:vanish/>
          <w:sz w:val="22"/>
          <w:szCs w:val="22"/>
          <w:shd w:val="clear" w:color="auto" w:fill="FFFF99"/>
          <w:rtl/>
        </w:rPr>
      </w:pPr>
      <w:r w:rsidRPr="006C4202">
        <w:rPr>
          <w:rFonts w:cs="FrankRuehl" w:hint="cs"/>
          <w:vanish/>
          <w:sz w:val="22"/>
          <w:szCs w:val="22"/>
          <w:shd w:val="clear" w:color="auto" w:fill="FFFF99"/>
          <w:rtl/>
        </w:rPr>
        <w:t>24.</w:t>
      </w: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(א)</w:t>
      </w:r>
      <w:r w:rsidRPr="006C4202">
        <w:rPr>
          <w:rFonts w:cs="FrankRuehl" w:hint="cs"/>
          <w:strike/>
          <w:vanish/>
          <w:sz w:val="22"/>
          <w:szCs w:val="22"/>
          <w:shd w:val="clear" w:color="auto" w:fill="FFFF99"/>
          <w:rtl/>
        </w:rPr>
        <w:tab/>
        <w:t>חבר הגא שעשה אחת מאלה -</w:t>
      </w:r>
    </w:p>
    <w:p w:rsidR="00020A1B" w:rsidRPr="006C4202" w:rsidRDefault="00020A1B" w:rsidP="00020A1B">
      <w:pPr>
        <w:pStyle w:val="P00"/>
        <w:tabs>
          <w:tab w:val="clear" w:pos="6259"/>
        </w:tabs>
        <w:spacing w:before="0"/>
        <w:ind w:left="1021"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(1)</w:t>
      </w:r>
      <w:r w:rsidRPr="006C4202">
        <w:rPr>
          <w:rFonts w:cs="FrankRuehl" w:hint="cs"/>
          <w:strike/>
          <w:vanish/>
          <w:sz w:val="22"/>
          <w:szCs w:val="22"/>
          <w:shd w:val="clear" w:color="auto" w:fill="FFFF99"/>
          <w:rtl/>
        </w:rPr>
        <w:tab/>
        <w:t>לא מילא תפקיד שהוטל עליו כחוק או התרשל במילוי תפקיד כזה;</w:t>
      </w:r>
    </w:p>
    <w:p w:rsidR="00020A1B" w:rsidRPr="006C4202" w:rsidRDefault="00020A1B" w:rsidP="00020A1B">
      <w:pPr>
        <w:pStyle w:val="P00"/>
        <w:tabs>
          <w:tab w:val="clear" w:pos="6259"/>
        </w:tabs>
        <w:spacing w:before="0"/>
        <w:ind w:left="1021"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(2)</w:t>
      </w:r>
      <w:r w:rsidRPr="006C4202">
        <w:rPr>
          <w:rFonts w:cs="FrankRuehl" w:hint="cs"/>
          <w:strike/>
          <w:vanish/>
          <w:sz w:val="22"/>
          <w:szCs w:val="22"/>
          <w:shd w:val="clear" w:color="auto" w:fill="FFFF99"/>
          <w:rtl/>
        </w:rPr>
        <w:tab/>
        <w:t>סירב לציית לפקודה או להוראה שניתנה לו כחוק;</w:t>
      </w:r>
    </w:p>
    <w:p w:rsidR="00020A1B" w:rsidRPr="006C4202" w:rsidRDefault="00020A1B" w:rsidP="00020A1B">
      <w:pPr>
        <w:pStyle w:val="P00"/>
        <w:tabs>
          <w:tab w:val="clear" w:pos="6259"/>
        </w:tabs>
        <w:spacing w:before="0"/>
        <w:ind w:left="1021"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(3)</w:t>
      </w:r>
      <w:r w:rsidRPr="006C4202">
        <w:rPr>
          <w:rFonts w:cs="FrankRuehl" w:hint="cs"/>
          <w:strike/>
          <w:vanish/>
          <w:sz w:val="22"/>
          <w:szCs w:val="22"/>
          <w:shd w:val="clear" w:color="auto" w:fill="FFFF99"/>
          <w:rtl/>
        </w:rPr>
        <w:tab/>
        <w:t xml:space="preserve">הזיק לציוד או לרכוש אחר שניתן לו כחבר הגא או התרשל בשמירתם, </w:t>
      </w:r>
    </w:p>
    <w:p w:rsidR="00020A1B" w:rsidRPr="006C4202" w:rsidRDefault="00020A1B" w:rsidP="00020A1B">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 xml:space="preserve">דינו </w:t>
      </w:r>
      <w:r w:rsidRPr="006C4202">
        <w:rPr>
          <w:rFonts w:cs="FrankRuehl"/>
          <w:strike/>
          <w:vanish/>
          <w:sz w:val="22"/>
          <w:szCs w:val="22"/>
          <w:shd w:val="clear" w:color="auto" w:fill="FFFF99"/>
          <w:rtl/>
        </w:rPr>
        <w:t>–</w:t>
      </w:r>
      <w:r w:rsidRPr="006C4202">
        <w:rPr>
          <w:rFonts w:cs="FrankRuehl" w:hint="cs"/>
          <w:strike/>
          <w:vanish/>
          <w:sz w:val="22"/>
          <w:szCs w:val="22"/>
          <w:shd w:val="clear" w:color="auto" w:fill="FFFF99"/>
          <w:rtl/>
        </w:rPr>
        <w:t xml:space="preserve"> מאסר עד שלושה חדשים או קנס עד שבעים וחמש לירות או שני הענשים כאחד, ואם נעברה העבירה בתקופת קרבות, דינו </w:t>
      </w:r>
      <w:r w:rsidRPr="006C4202">
        <w:rPr>
          <w:rFonts w:cs="FrankRuehl"/>
          <w:strike/>
          <w:vanish/>
          <w:sz w:val="22"/>
          <w:szCs w:val="22"/>
          <w:shd w:val="clear" w:color="auto" w:fill="FFFF99"/>
          <w:rtl/>
        </w:rPr>
        <w:t>–</w:t>
      </w:r>
      <w:r w:rsidRPr="006C4202">
        <w:rPr>
          <w:rFonts w:cs="FrankRuehl" w:hint="cs"/>
          <w:strike/>
          <w:vanish/>
          <w:sz w:val="22"/>
          <w:szCs w:val="22"/>
          <w:shd w:val="clear" w:color="auto" w:fill="FFFF99"/>
          <w:rtl/>
        </w:rPr>
        <w:t xml:space="preserve"> מאסר עד שנה או קנס עד שלוש מאות לירות או שני הענשים כאחד ובמקרה של עבירה נמשכת, דינו בנוסף לענשים האמורים </w:t>
      </w:r>
      <w:r w:rsidRPr="006C4202">
        <w:rPr>
          <w:rFonts w:cs="FrankRuehl"/>
          <w:strike/>
          <w:vanish/>
          <w:sz w:val="22"/>
          <w:szCs w:val="22"/>
          <w:shd w:val="clear" w:color="auto" w:fill="FFFF99"/>
          <w:rtl/>
        </w:rPr>
        <w:t>–</w:t>
      </w:r>
      <w:r w:rsidRPr="006C4202">
        <w:rPr>
          <w:rFonts w:cs="FrankRuehl" w:hint="cs"/>
          <w:strike/>
          <w:vanish/>
          <w:sz w:val="22"/>
          <w:szCs w:val="22"/>
          <w:shd w:val="clear" w:color="auto" w:fill="FFFF99"/>
          <w:rtl/>
        </w:rPr>
        <w:t xml:space="preserve"> קנס עשרים לירות או מאסר יומיים לכל יום שבו נמשכת העבירה לאחר ההרשעה או לאחר המצאת התראה בכתב של הרשות המוסמכת בדבר העבירה.</w:t>
      </w:r>
    </w:p>
    <w:p w:rsidR="00020A1B" w:rsidRPr="006C4202" w:rsidRDefault="00020A1B" w:rsidP="00020A1B">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(ב)</w:t>
      </w:r>
      <w:r w:rsidRPr="006C4202">
        <w:rPr>
          <w:rFonts w:cs="FrankRuehl" w:hint="cs"/>
          <w:strike/>
          <w:vanish/>
          <w:sz w:val="22"/>
          <w:szCs w:val="22"/>
          <w:shd w:val="clear" w:color="auto" w:fill="FFFF99"/>
          <w:rtl/>
        </w:rPr>
        <w:tab/>
        <w:t>אדם שעשה אחת מאלה -</w:t>
      </w:r>
    </w:p>
    <w:p w:rsidR="00020A1B" w:rsidRPr="006C4202" w:rsidRDefault="00020A1B" w:rsidP="00020A1B">
      <w:pPr>
        <w:pStyle w:val="P00"/>
        <w:tabs>
          <w:tab w:val="clear" w:pos="6259"/>
        </w:tabs>
        <w:spacing w:before="0"/>
        <w:ind w:left="1021"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(1)</w:t>
      </w:r>
      <w:r w:rsidRPr="006C4202">
        <w:rPr>
          <w:rFonts w:cs="FrankRuehl" w:hint="cs"/>
          <w:strike/>
          <w:vanish/>
          <w:sz w:val="22"/>
          <w:szCs w:val="22"/>
          <w:shd w:val="clear" w:color="auto" w:fill="FFFF99"/>
          <w:rtl/>
        </w:rPr>
        <w:tab/>
        <w:t>עבר על דיני ההתגוננות האזרחית או התרשל במילויים;</w:t>
      </w:r>
    </w:p>
    <w:p w:rsidR="00020A1B" w:rsidRPr="006C4202" w:rsidRDefault="00020A1B" w:rsidP="00020A1B">
      <w:pPr>
        <w:pStyle w:val="P00"/>
        <w:tabs>
          <w:tab w:val="clear" w:pos="6259"/>
        </w:tabs>
        <w:spacing w:before="0"/>
        <w:ind w:left="1021"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(2)</w:t>
      </w:r>
      <w:r w:rsidRPr="006C4202">
        <w:rPr>
          <w:rFonts w:cs="FrankRuehl" w:hint="cs"/>
          <w:strike/>
          <w:vanish/>
          <w:sz w:val="22"/>
          <w:szCs w:val="22"/>
          <w:shd w:val="clear" w:color="auto" w:fill="FFFF99"/>
          <w:rtl/>
        </w:rPr>
        <w:tab/>
        <w:t>לבש מדים או סימני היכר של הגא מבלי שהיה מוסמך לכך;</w:t>
      </w:r>
    </w:p>
    <w:p w:rsidR="00020A1B" w:rsidRPr="006C4202" w:rsidRDefault="00020A1B" w:rsidP="00020A1B">
      <w:pPr>
        <w:pStyle w:val="P00"/>
        <w:tabs>
          <w:tab w:val="clear" w:pos="6259"/>
        </w:tabs>
        <w:spacing w:before="0"/>
        <w:ind w:left="1021"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(3)</w:t>
      </w:r>
      <w:r w:rsidRPr="006C4202">
        <w:rPr>
          <w:rFonts w:cs="FrankRuehl" w:hint="cs"/>
          <w:strike/>
          <w:vanish/>
          <w:sz w:val="22"/>
          <w:szCs w:val="22"/>
          <w:shd w:val="clear" w:color="auto" w:fill="FFFF99"/>
          <w:rtl/>
        </w:rPr>
        <w:tab/>
        <w:t>הפריע ביודעים לחבר הגא במילוי תפקידו או בשימוש בסמכויות הנתונות לו לפי דיני ההתגוננות האזרחית,</w:t>
      </w:r>
    </w:p>
    <w:p w:rsidR="00020A1B" w:rsidRPr="006C4202" w:rsidRDefault="00020A1B" w:rsidP="00020A1B">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 xml:space="preserve">דינו </w:t>
      </w:r>
      <w:r w:rsidRPr="006C4202">
        <w:rPr>
          <w:rFonts w:cs="FrankRuehl"/>
          <w:strike/>
          <w:vanish/>
          <w:sz w:val="22"/>
          <w:szCs w:val="22"/>
          <w:shd w:val="clear" w:color="auto" w:fill="FFFF99"/>
          <w:rtl/>
        </w:rPr>
        <w:t>–</w:t>
      </w:r>
      <w:r w:rsidRPr="006C4202">
        <w:rPr>
          <w:rFonts w:cs="FrankRuehl" w:hint="cs"/>
          <w:strike/>
          <w:vanish/>
          <w:sz w:val="22"/>
          <w:szCs w:val="22"/>
          <w:shd w:val="clear" w:color="auto" w:fill="FFFF99"/>
          <w:rtl/>
        </w:rPr>
        <w:t xml:space="preserve"> מאסר עד שלושה חדשים או קנס עד שבעים וחמש לירות או שני הענשים כאחד, ואם נעברה העבירה בתקופת קרבות, דינו </w:t>
      </w:r>
      <w:r w:rsidRPr="006C4202">
        <w:rPr>
          <w:rFonts w:cs="FrankRuehl"/>
          <w:strike/>
          <w:vanish/>
          <w:sz w:val="22"/>
          <w:szCs w:val="22"/>
          <w:shd w:val="clear" w:color="auto" w:fill="FFFF99"/>
          <w:rtl/>
        </w:rPr>
        <w:t>–</w:t>
      </w:r>
      <w:r w:rsidRPr="006C4202">
        <w:rPr>
          <w:rFonts w:cs="FrankRuehl" w:hint="cs"/>
          <w:strike/>
          <w:vanish/>
          <w:sz w:val="22"/>
          <w:szCs w:val="22"/>
          <w:shd w:val="clear" w:color="auto" w:fill="FFFF99"/>
          <w:rtl/>
        </w:rPr>
        <w:t xml:space="preserve"> מאסר עד שנה או קנס עד שלוש מאות לירות או שני הענשים כאחד.</w:t>
      </w:r>
    </w:p>
    <w:p w:rsidR="00020A1B" w:rsidRPr="006C4202" w:rsidRDefault="00020A1B" w:rsidP="00020A1B">
      <w:pPr>
        <w:pStyle w:val="P00"/>
        <w:tabs>
          <w:tab w:val="clear" w:pos="6259"/>
        </w:tabs>
        <w:spacing w:before="0"/>
        <w:ind w:left="1021" w:right="1134" w:hanging="1021"/>
        <w:rPr>
          <w:rFonts w:cs="FrankRuehl" w:hint="cs"/>
          <w:strike/>
          <w:vanish/>
          <w:sz w:val="22"/>
          <w:szCs w:val="22"/>
          <w:shd w:val="clear" w:color="auto" w:fill="FFFF99"/>
          <w:rtl/>
        </w:rPr>
      </w:pPr>
      <w:r w:rsidRPr="006C4202">
        <w:rPr>
          <w:rFonts w:cs="FrankRuehl" w:hint="cs"/>
          <w:vanish/>
          <w:sz w:val="22"/>
          <w:szCs w:val="22"/>
          <w:shd w:val="clear" w:color="auto" w:fill="FFFF99"/>
          <w:rtl/>
        </w:rPr>
        <w:tab/>
      </w:r>
      <w:r w:rsidRPr="006C4202">
        <w:rPr>
          <w:rFonts w:cs="FrankRuehl" w:hint="cs"/>
          <w:strike/>
          <w:vanish/>
          <w:sz w:val="22"/>
          <w:szCs w:val="22"/>
          <w:shd w:val="clear" w:color="auto" w:fill="FFFF99"/>
          <w:rtl/>
        </w:rPr>
        <w:t>(בב)</w:t>
      </w:r>
      <w:r w:rsidRPr="006C4202">
        <w:rPr>
          <w:rFonts w:cs="FrankRuehl" w:hint="cs"/>
          <w:strike/>
          <w:vanish/>
          <w:sz w:val="22"/>
          <w:szCs w:val="22"/>
          <w:shd w:val="clear" w:color="auto" w:fill="FFFF99"/>
          <w:rtl/>
        </w:rPr>
        <w:tab/>
        <w:t>(1)</w:t>
      </w:r>
      <w:r w:rsidRPr="006C4202">
        <w:rPr>
          <w:rFonts w:cs="FrankRuehl" w:hint="cs"/>
          <w:strike/>
          <w:vanish/>
          <w:sz w:val="22"/>
          <w:szCs w:val="22"/>
          <w:shd w:val="clear" w:color="auto" w:fill="FFFF99"/>
          <w:rtl/>
        </w:rPr>
        <w:tab/>
        <w:t xml:space="preserve">אדם אשר ללא היתר מאת ראש הגא או ממי שהוסמך לכך בכתב על ידיו השתמש במלים "התגוננות אזרחית", "הגא", "אושר על ידי ראש הגא" או במלים אחרות העשויות ליצור רושם של מתן חסות או אישור מטעם הגא </w:t>
      </w:r>
      <w:r w:rsidRPr="006C4202">
        <w:rPr>
          <w:rFonts w:cs="FrankRuehl"/>
          <w:strike/>
          <w:vanish/>
          <w:sz w:val="22"/>
          <w:szCs w:val="22"/>
          <w:shd w:val="clear" w:color="auto" w:fill="FFFF99"/>
          <w:rtl/>
        </w:rPr>
        <w:t>–</w:t>
      </w:r>
      <w:r w:rsidRPr="006C4202">
        <w:rPr>
          <w:rFonts w:cs="FrankRuehl" w:hint="cs"/>
          <w:strike/>
          <w:vanish/>
          <w:sz w:val="22"/>
          <w:szCs w:val="22"/>
          <w:shd w:val="clear" w:color="auto" w:fill="FFFF99"/>
          <w:rtl/>
        </w:rPr>
        <w:t xml:space="preserve"> לתיאור של חבר בני אדם, עסק, משלח יד, מוסד, שירות מוצר או כיוצא באלה, בין בדרך של ציון שמם ובין בדרך אחרת, דינו </w:t>
      </w:r>
      <w:r w:rsidRPr="006C4202">
        <w:rPr>
          <w:rFonts w:cs="FrankRuehl"/>
          <w:strike/>
          <w:vanish/>
          <w:sz w:val="22"/>
          <w:szCs w:val="22"/>
          <w:shd w:val="clear" w:color="auto" w:fill="FFFF99"/>
          <w:rtl/>
        </w:rPr>
        <w:t>–</w:t>
      </w:r>
      <w:r w:rsidRPr="006C4202">
        <w:rPr>
          <w:rFonts w:cs="FrankRuehl" w:hint="cs"/>
          <w:strike/>
          <w:vanish/>
          <w:sz w:val="22"/>
          <w:szCs w:val="22"/>
          <w:shd w:val="clear" w:color="auto" w:fill="FFFF99"/>
          <w:rtl/>
        </w:rPr>
        <w:t xml:space="preserve"> קנס שלושת אלפים לירות, ובמקרה של עבירה נמשכת, דינו </w:t>
      </w:r>
      <w:r w:rsidRPr="006C4202">
        <w:rPr>
          <w:rFonts w:cs="FrankRuehl"/>
          <w:strike/>
          <w:vanish/>
          <w:sz w:val="22"/>
          <w:szCs w:val="22"/>
          <w:shd w:val="clear" w:color="auto" w:fill="FFFF99"/>
          <w:rtl/>
        </w:rPr>
        <w:t>–</w:t>
      </w:r>
      <w:r w:rsidRPr="006C4202">
        <w:rPr>
          <w:rFonts w:cs="FrankRuehl" w:hint="cs"/>
          <w:strike/>
          <w:vanish/>
          <w:sz w:val="22"/>
          <w:szCs w:val="22"/>
          <w:shd w:val="clear" w:color="auto" w:fill="FFFF99"/>
          <w:rtl/>
        </w:rPr>
        <w:t xml:space="preserve"> בנוסף לעונש האמור </w:t>
      </w:r>
      <w:r w:rsidRPr="006C4202">
        <w:rPr>
          <w:rFonts w:cs="FrankRuehl"/>
          <w:strike/>
          <w:vanish/>
          <w:sz w:val="22"/>
          <w:szCs w:val="22"/>
          <w:shd w:val="clear" w:color="auto" w:fill="FFFF99"/>
          <w:rtl/>
        </w:rPr>
        <w:t>–</w:t>
      </w:r>
      <w:r w:rsidRPr="006C4202">
        <w:rPr>
          <w:rFonts w:cs="FrankRuehl" w:hint="cs"/>
          <w:strike/>
          <w:vanish/>
          <w:sz w:val="22"/>
          <w:szCs w:val="22"/>
          <w:shd w:val="clear" w:color="auto" w:fill="FFFF99"/>
          <w:rtl/>
        </w:rPr>
        <w:t xml:space="preserve"> קנס עשרים לירות או מאסר יומיים לכל יום שבו  נמשכה העבירה;</w:t>
      </w:r>
    </w:p>
    <w:p w:rsidR="00020A1B" w:rsidRPr="006C4202" w:rsidRDefault="00020A1B" w:rsidP="00020A1B">
      <w:pPr>
        <w:pStyle w:val="P00"/>
        <w:tabs>
          <w:tab w:val="clear" w:pos="6259"/>
        </w:tabs>
        <w:spacing w:before="0"/>
        <w:ind w:left="1027" w:right="1134" w:hanging="6"/>
        <w:rPr>
          <w:rFonts w:cs="FrankRuehl" w:hint="cs"/>
          <w:strike/>
          <w:vanish/>
          <w:sz w:val="22"/>
          <w:szCs w:val="22"/>
          <w:shd w:val="clear" w:color="auto" w:fill="FFFF99"/>
          <w:rtl/>
        </w:rPr>
      </w:pPr>
      <w:r w:rsidRPr="006C4202">
        <w:rPr>
          <w:rFonts w:cs="FrankRuehl" w:hint="cs"/>
          <w:strike/>
          <w:vanish/>
          <w:sz w:val="22"/>
          <w:szCs w:val="22"/>
          <w:shd w:val="clear" w:color="auto" w:fill="FFFF99"/>
          <w:rtl/>
        </w:rPr>
        <w:t>(2)</w:t>
      </w:r>
      <w:r w:rsidRPr="006C4202">
        <w:rPr>
          <w:rFonts w:cs="FrankRuehl" w:hint="cs"/>
          <w:strike/>
          <w:vanish/>
          <w:sz w:val="22"/>
          <w:szCs w:val="22"/>
          <w:shd w:val="clear" w:color="auto" w:fill="FFFF99"/>
          <w:rtl/>
        </w:rPr>
        <w:tab/>
        <w:t>סעיף קטן (בב)(1) לא יחול על מי שלפני יום כ"א בתמוז תשכ"ד (1 ביולי 1964) השתמש במילים כאמור בו, כשהאמין בתום לב שהתיאור אינו כוזב, אלא אם נדרש בכתב על ידי ראש הגא, או מי שהוסמך על ידיו כאמור בסעיף קטן (בב)(1), לחדול מן השימוש ולא מילא אחר הדרישה, תוך תקופה שתיקבע בדרישה.</w:t>
      </w:r>
    </w:p>
    <w:p w:rsidR="00020A1B" w:rsidRPr="006C4202" w:rsidRDefault="00020A1B" w:rsidP="00020A1B">
      <w:pPr>
        <w:pStyle w:val="P00"/>
        <w:spacing w:before="0"/>
        <w:ind w:left="0" w:right="1134"/>
        <w:rPr>
          <w:rStyle w:val="default"/>
          <w:rFonts w:cs="FrankRuehl"/>
          <w:vanish/>
          <w:sz w:val="22"/>
          <w:szCs w:val="22"/>
          <w:u w:val="single"/>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u w:val="single"/>
          <w:shd w:val="clear" w:color="auto" w:fill="FFFF99"/>
          <w:rtl/>
        </w:rPr>
        <w:t>(</w:t>
      </w:r>
      <w:r w:rsidRPr="006C4202">
        <w:rPr>
          <w:rStyle w:val="default"/>
          <w:rFonts w:cs="FrankRuehl" w:hint="cs"/>
          <w:vanish/>
          <w:sz w:val="22"/>
          <w:szCs w:val="22"/>
          <w:u w:val="single"/>
          <w:shd w:val="clear" w:color="auto" w:fill="FFFF99"/>
          <w:rtl/>
        </w:rPr>
        <w:t>א</w:t>
      </w:r>
      <w:r w:rsidRPr="006C4202">
        <w:rPr>
          <w:rStyle w:val="default"/>
          <w:rFonts w:cs="FrankRuehl"/>
          <w:vanish/>
          <w:sz w:val="22"/>
          <w:szCs w:val="22"/>
          <w:u w:val="single"/>
          <w:shd w:val="clear" w:color="auto" w:fill="FFFF99"/>
          <w:rtl/>
        </w:rPr>
        <w:t>)</w:t>
      </w:r>
      <w:r w:rsidRPr="006C4202">
        <w:rPr>
          <w:rStyle w:val="default"/>
          <w:rFonts w:cs="FrankRuehl"/>
          <w:vanish/>
          <w:sz w:val="22"/>
          <w:szCs w:val="22"/>
          <w:u w:val="single"/>
          <w:shd w:val="clear" w:color="auto" w:fill="FFFF99"/>
          <w:rtl/>
        </w:rPr>
        <w:tab/>
        <w:t>ח</w:t>
      </w:r>
      <w:r w:rsidRPr="006C4202">
        <w:rPr>
          <w:rStyle w:val="default"/>
          <w:rFonts w:cs="FrankRuehl" w:hint="cs"/>
          <w:vanish/>
          <w:sz w:val="22"/>
          <w:szCs w:val="22"/>
          <w:u w:val="single"/>
          <w:shd w:val="clear" w:color="auto" w:fill="FFFF99"/>
          <w:rtl/>
        </w:rPr>
        <w:t>בר הגא שעשה אחת מאלה:</w:t>
      </w:r>
    </w:p>
    <w:p w:rsidR="00020A1B" w:rsidRPr="006C4202" w:rsidRDefault="00020A1B" w:rsidP="00020A1B">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vanish/>
          <w:sz w:val="22"/>
          <w:szCs w:val="22"/>
          <w:u w:val="single"/>
          <w:shd w:val="clear" w:color="auto" w:fill="FFFF99"/>
          <w:rtl/>
        </w:rPr>
        <w:t>(1)</w:t>
      </w:r>
      <w:r w:rsidRPr="006C4202">
        <w:rPr>
          <w:rStyle w:val="default"/>
          <w:rFonts w:cs="FrankRuehl"/>
          <w:vanish/>
          <w:sz w:val="22"/>
          <w:szCs w:val="22"/>
          <w:u w:val="single"/>
          <w:shd w:val="clear" w:color="auto" w:fill="FFFF99"/>
          <w:rtl/>
        </w:rPr>
        <w:tab/>
        <w:t>ל</w:t>
      </w:r>
      <w:r w:rsidRPr="006C4202">
        <w:rPr>
          <w:rStyle w:val="default"/>
          <w:rFonts w:cs="FrankRuehl" w:hint="cs"/>
          <w:vanish/>
          <w:sz w:val="22"/>
          <w:szCs w:val="22"/>
          <w:u w:val="single"/>
          <w:shd w:val="clear" w:color="auto" w:fill="FFFF99"/>
          <w:rtl/>
        </w:rPr>
        <w:t>א מילא תפקיד שהוטל עליו כדין או התרשל במילויו;</w:t>
      </w:r>
    </w:p>
    <w:p w:rsidR="00020A1B" w:rsidRPr="006C4202" w:rsidRDefault="00020A1B" w:rsidP="00020A1B">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vanish/>
          <w:sz w:val="22"/>
          <w:szCs w:val="22"/>
          <w:u w:val="single"/>
          <w:shd w:val="clear" w:color="auto" w:fill="FFFF99"/>
          <w:rtl/>
        </w:rPr>
        <w:t>(2)</w:t>
      </w:r>
      <w:r w:rsidRPr="006C4202">
        <w:rPr>
          <w:rStyle w:val="default"/>
          <w:rFonts w:cs="FrankRuehl"/>
          <w:vanish/>
          <w:sz w:val="22"/>
          <w:szCs w:val="22"/>
          <w:u w:val="single"/>
          <w:shd w:val="clear" w:color="auto" w:fill="FFFF99"/>
          <w:rtl/>
        </w:rPr>
        <w:tab/>
        <w:t>ס</w:t>
      </w:r>
      <w:r w:rsidRPr="006C4202">
        <w:rPr>
          <w:rStyle w:val="default"/>
          <w:rFonts w:cs="FrankRuehl" w:hint="cs"/>
          <w:vanish/>
          <w:sz w:val="22"/>
          <w:szCs w:val="22"/>
          <w:u w:val="single"/>
          <w:shd w:val="clear" w:color="auto" w:fill="FFFF99"/>
          <w:rtl/>
        </w:rPr>
        <w:t>ירב לציית לפקודה או להוראה שניתנה לו כדין;</w:t>
      </w:r>
    </w:p>
    <w:p w:rsidR="00020A1B" w:rsidRPr="006C4202" w:rsidRDefault="00020A1B" w:rsidP="00020A1B">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hint="cs"/>
          <w:vanish/>
          <w:sz w:val="22"/>
          <w:szCs w:val="22"/>
          <w:u w:val="single"/>
          <w:shd w:val="clear" w:color="auto" w:fill="FFFF99"/>
          <w:rtl/>
        </w:rPr>
        <w:t>(3)</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זיק לציוד או לרכוש אחר שניתן לו כחבר הגא או התרשל בשמיר</w:t>
      </w:r>
      <w:r w:rsidRPr="006C4202">
        <w:rPr>
          <w:rStyle w:val="default"/>
          <w:rFonts w:cs="FrankRuehl"/>
          <w:vanish/>
          <w:sz w:val="22"/>
          <w:szCs w:val="22"/>
          <w:u w:val="single"/>
          <w:shd w:val="clear" w:color="auto" w:fill="FFFF99"/>
          <w:rtl/>
        </w:rPr>
        <w:t>ת</w:t>
      </w:r>
      <w:r w:rsidRPr="006C4202">
        <w:rPr>
          <w:rStyle w:val="default"/>
          <w:rFonts w:cs="FrankRuehl" w:hint="cs"/>
          <w:vanish/>
          <w:sz w:val="22"/>
          <w:szCs w:val="22"/>
          <w:u w:val="single"/>
          <w:shd w:val="clear" w:color="auto" w:fill="FFFF99"/>
          <w:rtl/>
        </w:rPr>
        <w:t>ם,</w:t>
      </w:r>
    </w:p>
    <w:p w:rsidR="00020A1B" w:rsidRPr="006C4202" w:rsidRDefault="00020A1B" w:rsidP="00020A1B">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vanish/>
          <w:sz w:val="22"/>
          <w:szCs w:val="22"/>
          <w:u w:val="single"/>
          <w:shd w:val="clear" w:color="auto" w:fill="FFFF99"/>
          <w:rtl/>
        </w:rPr>
        <w:t>די</w:t>
      </w:r>
      <w:r w:rsidRPr="006C4202">
        <w:rPr>
          <w:rStyle w:val="default"/>
          <w:rFonts w:cs="FrankRuehl" w:hint="cs"/>
          <w:vanish/>
          <w:sz w:val="22"/>
          <w:szCs w:val="22"/>
          <w:u w:val="single"/>
          <w:shd w:val="clear" w:color="auto" w:fill="FFFF99"/>
          <w:rtl/>
        </w:rPr>
        <w:t xml:space="preserve">נו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מאסר שלושה חדשים או קנס 500 לירות, ואם נעברה העבירה בתקו</w:t>
      </w:r>
      <w:r w:rsidRPr="006C4202">
        <w:rPr>
          <w:rStyle w:val="default"/>
          <w:rFonts w:cs="FrankRuehl"/>
          <w:vanish/>
          <w:sz w:val="22"/>
          <w:szCs w:val="22"/>
          <w:u w:val="single"/>
          <w:shd w:val="clear" w:color="auto" w:fill="FFFF99"/>
          <w:rtl/>
        </w:rPr>
        <w:t>פת</w:t>
      </w:r>
      <w:r w:rsidRPr="006C4202">
        <w:rPr>
          <w:rStyle w:val="default"/>
          <w:rFonts w:cs="FrankRuehl" w:hint="cs"/>
          <w:vanish/>
          <w:sz w:val="22"/>
          <w:szCs w:val="22"/>
          <w:u w:val="single"/>
          <w:shd w:val="clear" w:color="auto" w:fill="FFFF99"/>
          <w:rtl/>
        </w:rPr>
        <w:t xml:space="preserve"> קרבות, דינו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מאסר שנה אחת או קנס 2,000 לירות.</w:t>
      </w:r>
    </w:p>
    <w:p w:rsidR="00020A1B" w:rsidRPr="006C4202" w:rsidRDefault="00020A1B" w:rsidP="00020A1B">
      <w:pPr>
        <w:pStyle w:val="P00"/>
        <w:spacing w:before="0"/>
        <w:ind w:left="0" w:right="1134"/>
        <w:rPr>
          <w:rStyle w:val="default"/>
          <w:rFonts w:cs="FrankRuehl"/>
          <w:vanish/>
          <w:sz w:val="22"/>
          <w:szCs w:val="22"/>
          <w:u w:val="single"/>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(ב</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מ</w:t>
      </w:r>
      <w:r w:rsidRPr="006C4202">
        <w:rPr>
          <w:rStyle w:val="default"/>
          <w:rFonts w:cs="FrankRuehl" w:hint="cs"/>
          <w:vanish/>
          <w:sz w:val="22"/>
          <w:szCs w:val="22"/>
          <w:u w:val="single"/>
          <w:shd w:val="clear" w:color="auto" w:fill="FFFF99"/>
          <w:rtl/>
        </w:rPr>
        <w:t>י שעשה אחת מאלה:</w:t>
      </w:r>
    </w:p>
    <w:p w:rsidR="00020A1B" w:rsidRPr="006C4202" w:rsidRDefault="00020A1B" w:rsidP="00020A1B">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vanish/>
          <w:sz w:val="22"/>
          <w:szCs w:val="22"/>
          <w:u w:val="single"/>
          <w:shd w:val="clear" w:color="auto" w:fill="FFFF99"/>
          <w:rtl/>
        </w:rPr>
        <w:t>(1)</w:t>
      </w:r>
      <w:r w:rsidRPr="006C4202">
        <w:rPr>
          <w:rStyle w:val="default"/>
          <w:rFonts w:cs="FrankRuehl"/>
          <w:vanish/>
          <w:sz w:val="22"/>
          <w:szCs w:val="22"/>
          <w:u w:val="single"/>
          <w:shd w:val="clear" w:color="auto" w:fill="FFFF99"/>
          <w:rtl/>
        </w:rPr>
        <w:tab/>
        <w:t>ע</w:t>
      </w:r>
      <w:r w:rsidRPr="006C4202">
        <w:rPr>
          <w:rStyle w:val="default"/>
          <w:rFonts w:cs="FrankRuehl" w:hint="cs"/>
          <w:vanish/>
          <w:sz w:val="22"/>
          <w:szCs w:val="22"/>
          <w:u w:val="single"/>
          <w:shd w:val="clear" w:color="auto" w:fill="FFFF99"/>
          <w:rtl/>
        </w:rPr>
        <w:t>בר על דיני ההתגוננות האזרחית או התרשל במילוים, ולא נקבע לעבירה עונש אחר בחוק זה;</w:t>
      </w:r>
    </w:p>
    <w:p w:rsidR="00020A1B" w:rsidRPr="006C4202" w:rsidRDefault="00020A1B" w:rsidP="00020A1B">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hint="cs"/>
          <w:vanish/>
          <w:sz w:val="22"/>
          <w:szCs w:val="22"/>
          <w:u w:val="single"/>
          <w:shd w:val="clear" w:color="auto" w:fill="FFFF99"/>
          <w:rtl/>
        </w:rPr>
        <w:t>(2)</w:t>
      </w:r>
      <w:r w:rsidRPr="006C4202">
        <w:rPr>
          <w:rStyle w:val="default"/>
          <w:rFonts w:cs="FrankRuehl"/>
          <w:vanish/>
          <w:sz w:val="22"/>
          <w:szCs w:val="22"/>
          <w:u w:val="single"/>
          <w:shd w:val="clear" w:color="auto" w:fill="FFFF99"/>
          <w:rtl/>
        </w:rPr>
        <w:tab/>
        <w:t>ל</w:t>
      </w:r>
      <w:r w:rsidRPr="006C4202">
        <w:rPr>
          <w:rStyle w:val="default"/>
          <w:rFonts w:cs="FrankRuehl" w:hint="cs"/>
          <w:vanish/>
          <w:sz w:val="22"/>
          <w:szCs w:val="22"/>
          <w:u w:val="single"/>
          <w:shd w:val="clear" w:color="auto" w:fill="FFFF99"/>
          <w:rtl/>
        </w:rPr>
        <w:t>בש מדים או ענד סימני היכר של הגא בלי שהיה מוסמך לכך;</w:t>
      </w:r>
    </w:p>
    <w:p w:rsidR="00020A1B" w:rsidRPr="006C4202" w:rsidRDefault="00020A1B" w:rsidP="00020A1B">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hint="cs"/>
          <w:vanish/>
          <w:sz w:val="22"/>
          <w:szCs w:val="22"/>
          <w:u w:val="single"/>
          <w:shd w:val="clear" w:color="auto" w:fill="FFFF99"/>
          <w:rtl/>
        </w:rPr>
        <w:t>(3)</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פריע ביודעין לחבר הגא במילוי תפקיד</w:t>
      </w:r>
      <w:r w:rsidRPr="006C4202">
        <w:rPr>
          <w:rStyle w:val="default"/>
          <w:rFonts w:cs="FrankRuehl"/>
          <w:vanish/>
          <w:sz w:val="22"/>
          <w:szCs w:val="22"/>
          <w:u w:val="single"/>
          <w:shd w:val="clear" w:color="auto" w:fill="FFFF99"/>
          <w:rtl/>
        </w:rPr>
        <w:t xml:space="preserve">ו </w:t>
      </w:r>
      <w:r w:rsidRPr="006C4202">
        <w:rPr>
          <w:rStyle w:val="default"/>
          <w:rFonts w:cs="FrankRuehl" w:hint="cs"/>
          <w:vanish/>
          <w:sz w:val="22"/>
          <w:szCs w:val="22"/>
          <w:u w:val="single"/>
          <w:shd w:val="clear" w:color="auto" w:fill="FFFF99"/>
          <w:rtl/>
        </w:rPr>
        <w:t>או בשימוש בסמכויותיו הנתונות לו לפי דיני ההתגוננות האזרחית,</w:t>
      </w:r>
    </w:p>
    <w:p w:rsidR="00020A1B" w:rsidRPr="006C4202" w:rsidRDefault="00020A1B" w:rsidP="00020A1B">
      <w:pPr>
        <w:pStyle w:val="P00"/>
        <w:spacing w:before="0"/>
        <w:ind w:left="0" w:right="1134"/>
        <w:rPr>
          <w:rFonts w:cs="FrankRuehl"/>
          <w:vanish/>
          <w:sz w:val="22"/>
          <w:szCs w:val="22"/>
          <w:shd w:val="clear" w:color="auto" w:fill="FFFF99"/>
          <w:rtl/>
        </w:rPr>
      </w:pPr>
      <w:r w:rsidRPr="006C4202">
        <w:rPr>
          <w:rFonts w:cs="FrankRuehl"/>
          <w:vanish/>
          <w:sz w:val="22"/>
          <w:szCs w:val="22"/>
          <w:u w:val="single"/>
          <w:shd w:val="clear" w:color="auto" w:fill="FFFF99"/>
          <w:rtl/>
        </w:rPr>
        <w:t>די</w:t>
      </w:r>
      <w:r w:rsidRPr="006C4202">
        <w:rPr>
          <w:rFonts w:cs="FrankRuehl" w:hint="cs"/>
          <w:vanish/>
          <w:sz w:val="22"/>
          <w:szCs w:val="22"/>
          <w:u w:val="single"/>
          <w:shd w:val="clear" w:color="auto" w:fill="FFFF99"/>
          <w:rtl/>
        </w:rPr>
        <w:t xml:space="preserve">נו </w:t>
      </w:r>
      <w:r w:rsidRPr="006C4202">
        <w:rPr>
          <w:rFonts w:cs="FrankRuehl"/>
          <w:vanish/>
          <w:sz w:val="22"/>
          <w:szCs w:val="22"/>
          <w:u w:val="single"/>
          <w:shd w:val="clear" w:color="auto" w:fill="FFFF99"/>
          <w:rtl/>
        </w:rPr>
        <w:t xml:space="preserve">– </w:t>
      </w:r>
      <w:r w:rsidRPr="006C4202">
        <w:rPr>
          <w:rFonts w:cs="FrankRuehl" w:hint="cs"/>
          <w:vanish/>
          <w:sz w:val="22"/>
          <w:szCs w:val="22"/>
          <w:u w:val="single"/>
          <w:shd w:val="clear" w:color="auto" w:fill="FFFF99"/>
          <w:rtl/>
        </w:rPr>
        <w:t xml:space="preserve">מאסר שלושה חדשים או קנס 500 לירות, ואם נעברה העבירה בתקופת קרבות, דינו </w:t>
      </w:r>
      <w:r w:rsidRPr="006C4202">
        <w:rPr>
          <w:rFonts w:cs="FrankRuehl"/>
          <w:vanish/>
          <w:sz w:val="22"/>
          <w:szCs w:val="22"/>
          <w:u w:val="single"/>
          <w:shd w:val="clear" w:color="auto" w:fill="FFFF99"/>
          <w:rtl/>
        </w:rPr>
        <w:t xml:space="preserve">– </w:t>
      </w:r>
      <w:r w:rsidRPr="006C4202">
        <w:rPr>
          <w:rFonts w:cs="FrankRuehl" w:hint="cs"/>
          <w:vanish/>
          <w:sz w:val="22"/>
          <w:szCs w:val="22"/>
          <w:u w:val="single"/>
          <w:shd w:val="clear" w:color="auto" w:fill="FFFF99"/>
          <w:rtl/>
        </w:rPr>
        <w:t>מאסר שנה אחת או קנס 2000 לירות.</w:t>
      </w:r>
    </w:p>
    <w:p w:rsidR="00020A1B" w:rsidRPr="006C4202" w:rsidRDefault="00020A1B" w:rsidP="00020A1B">
      <w:pPr>
        <w:pStyle w:val="P00"/>
        <w:spacing w:before="0"/>
        <w:ind w:left="0" w:right="1134"/>
        <w:rPr>
          <w:rFonts w:cs="FrankRuehl" w:hint="cs"/>
          <w:vanish/>
          <w:sz w:val="22"/>
          <w:szCs w:val="22"/>
          <w:u w:val="single"/>
          <w:shd w:val="clear" w:color="auto" w:fill="FFFF99"/>
          <w:rtl/>
        </w:rPr>
      </w:pPr>
      <w:r w:rsidRPr="006C4202">
        <w:rPr>
          <w:vanish/>
          <w:shd w:val="clear" w:color="auto" w:fill="FFFF99"/>
          <w:rtl/>
        </w:rPr>
        <w:tab/>
      </w:r>
      <w:r w:rsidRPr="006C4202">
        <w:rPr>
          <w:rStyle w:val="default"/>
          <w:rFonts w:cs="FrankRuehl"/>
          <w:vanish/>
          <w:sz w:val="22"/>
          <w:szCs w:val="22"/>
          <w:u w:val="single"/>
          <w:shd w:val="clear" w:color="auto" w:fill="FFFF99"/>
          <w:rtl/>
        </w:rPr>
        <w:t>(ג</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א</w:t>
      </w:r>
      <w:r w:rsidRPr="006C4202">
        <w:rPr>
          <w:rStyle w:val="default"/>
          <w:rFonts w:cs="FrankRuehl" w:hint="cs"/>
          <w:vanish/>
          <w:sz w:val="22"/>
          <w:szCs w:val="22"/>
          <w:u w:val="single"/>
          <w:shd w:val="clear" w:color="auto" w:fill="FFFF99"/>
          <w:rtl/>
        </w:rPr>
        <w:t>דם אשר ללא היתר מאת ראש הגא או ממי שהסמיכו לכך בכתב השתמש במלים "התגוננות א</w:t>
      </w:r>
      <w:r w:rsidRPr="006C4202">
        <w:rPr>
          <w:rStyle w:val="default"/>
          <w:rFonts w:cs="FrankRuehl"/>
          <w:vanish/>
          <w:sz w:val="22"/>
          <w:szCs w:val="22"/>
          <w:u w:val="single"/>
          <w:shd w:val="clear" w:color="auto" w:fill="FFFF99"/>
          <w:rtl/>
        </w:rPr>
        <w:t>זר</w:t>
      </w:r>
      <w:r w:rsidRPr="006C4202">
        <w:rPr>
          <w:rStyle w:val="default"/>
          <w:rFonts w:cs="FrankRuehl" w:hint="cs"/>
          <w:vanish/>
          <w:sz w:val="22"/>
          <w:szCs w:val="22"/>
          <w:u w:val="single"/>
          <w:shd w:val="clear" w:color="auto" w:fill="FFFF99"/>
          <w:rtl/>
        </w:rPr>
        <w:t>חית", "הגא", "אושר על ידי ראש הגא" או במלים אחרות העשויות ליצור רושם של מתן חסות או אישור מטעם הגא, לתיאור של חבר בני-אדם, עסק, משלח-יד, מוסד, שירות, מוצר או כ</w:t>
      </w:r>
      <w:r w:rsidRPr="006C4202">
        <w:rPr>
          <w:rStyle w:val="default"/>
          <w:rFonts w:cs="FrankRuehl"/>
          <w:vanish/>
          <w:sz w:val="22"/>
          <w:szCs w:val="22"/>
          <w:u w:val="single"/>
          <w:shd w:val="clear" w:color="auto" w:fill="FFFF99"/>
          <w:rtl/>
        </w:rPr>
        <w:t>י</w:t>
      </w:r>
      <w:r w:rsidRPr="006C4202">
        <w:rPr>
          <w:rStyle w:val="default"/>
          <w:rFonts w:cs="FrankRuehl" w:hint="cs"/>
          <w:vanish/>
          <w:sz w:val="22"/>
          <w:szCs w:val="22"/>
          <w:u w:val="single"/>
          <w:shd w:val="clear" w:color="auto" w:fill="FFFF99"/>
          <w:rtl/>
        </w:rPr>
        <w:t xml:space="preserve">וצא באלה, בין בדרך של ציון שמם ובין בדרך אחרת, דינו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קנס 3,000 לירות.</w:t>
      </w:r>
    </w:p>
    <w:p w:rsidR="00020A1B" w:rsidRPr="006C4202" w:rsidRDefault="00020A1B" w:rsidP="00020A1B">
      <w:pPr>
        <w:pStyle w:val="P00"/>
        <w:spacing w:before="0"/>
        <w:ind w:left="0" w:right="1134"/>
        <w:rPr>
          <w:rStyle w:val="default"/>
          <w:rFonts w:cs="FrankRuehl"/>
          <w:vanish/>
          <w:sz w:val="22"/>
          <w:szCs w:val="22"/>
          <w:u w:val="single"/>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(ד</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 xml:space="preserve">ורשע אדם בעבירה לפי סעיף זה והיא עבירה נמשכת, דינו, בנוסף לכל עונש לפי סעיפים קטנים (א) עד (ג), קנס 20 לירות או מאסר יומיים </w:t>
      </w:r>
      <w:r w:rsidRPr="006C4202">
        <w:rPr>
          <w:rStyle w:val="default"/>
          <w:rFonts w:cs="FrankRuehl"/>
          <w:vanish/>
          <w:sz w:val="22"/>
          <w:szCs w:val="22"/>
          <w:u w:val="single"/>
          <w:shd w:val="clear" w:color="auto" w:fill="FFFF99"/>
          <w:rtl/>
        </w:rPr>
        <w:t>ל</w:t>
      </w:r>
      <w:r w:rsidRPr="006C4202">
        <w:rPr>
          <w:rStyle w:val="default"/>
          <w:rFonts w:cs="FrankRuehl" w:hint="cs"/>
          <w:vanish/>
          <w:sz w:val="22"/>
          <w:szCs w:val="22"/>
          <w:u w:val="single"/>
          <w:shd w:val="clear" w:color="auto" w:fill="FFFF99"/>
          <w:rtl/>
        </w:rPr>
        <w:t>כל יום שבו נמשכת העבירה לאחר ההרשעה או לאחר המצאת התראה בכתב ממי שראש הגא הסמיכו לכך.</w:t>
      </w:r>
    </w:p>
    <w:p w:rsidR="00020A1B" w:rsidRPr="006C4202" w:rsidRDefault="00020A1B" w:rsidP="00020A1B">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hint="cs"/>
          <w:strike/>
          <w:vanish/>
          <w:sz w:val="22"/>
          <w:szCs w:val="22"/>
          <w:shd w:val="clear" w:color="auto" w:fill="FFFF99"/>
          <w:rtl/>
        </w:rPr>
        <w:t>(ג)</w:t>
      </w:r>
      <w:r w:rsidRPr="006C4202">
        <w:rPr>
          <w:rStyle w:val="default"/>
          <w:rFonts w:cs="FrankRuehl" w:hint="cs"/>
          <w:vanish/>
          <w:sz w:val="22"/>
          <w:szCs w:val="22"/>
          <w:shd w:val="clear" w:color="auto" w:fill="FFFF99"/>
          <w:rtl/>
        </w:rPr>
        <w:t xml:space="preserve"> </w:t>
      </w:r>
      <w:r w:rsidRPr="006C4202">
        <w:rPr>
          <w:rStyle w:val="default"/>
          <w:rFonts w:cs="FrankRuehl"/>
          <w:vanish/>
          <w:sz w:val="22"/>
          <w:szCs w:val="22"/>
          <w:u w:val="single"/>
          <w:shd w:val="clear" w:color="auto" w:fill="FFFF99"/>
          <w:rtl/>
        </w:rPr>
        <w:t>(ה</w:t>
      </w:r>
      <w:r w:rsidRPr="006C4202">
        <w:rPr>
          <w:rStyle w:val="default"/>
          <w:rFonts w:cs="FrankRuehl" w:hint="cs"/>
          <w:vanish/>
          <w:sz w:val="22"/>
          <w:szCs w:val="22"/>
          <w:u w:val="single"/>
          <w:shd w:val="clear" w:color="auto" w:fill="FFFF99"/>
          <w:rtl/>
        </w:rPr>
        <w:t>)</w:t>
      </w:r>
      <w:r w:rsidRPr="006C4202">
        <w:rPr>
          <w:rStyle w:val="default"/>
          <w:rFonts w:cs="FrankRuehl" w:hint="cs"/>
          <w:vanish/>
          <w:sz w:val="22"/>
          <w:szCs w:val="22"/>
          <w:shd w:val="clear" w:color="auto" w:fill="FFFF99"/>
          <w:rtl/>
        </w:rPr>
        <w:t xml:space="preserve"> </w:t>
      </w:r>
      <w:r w:rsidRPr="006C4202">
        <w:rPr>
          <w:rStyle w:val="default"/>
          <w:rFonts w:cs="FrankRuehl"/>
          <w:vanish/>
          <w:sz w:val="22"/>
          <w:szCs w:val="22"/>
          <w:shd w:val="clear" w:color="auto" w:fill="FFFF99"/>
          <w:rtl/>
        </w:rPr>
        <w:t>ח</w:t>
      </w:r>
      <w:r w:rsidRPr="006C4202">
        <w:rPr>
          <w:rStyle w:val="default"/>
          <w:rFonts w:cs="FrankRuehl" w:hint="cs"/>
          <w:vanish/>
          <w:sz w:val="22"/>
          <w:szCs w:val="22"/>
          <w:shd w:val="clear" w:color="auto" w:fill="FFFF99"/>
          <w:rtl/>
        </w:rPr>
        <w:t>בר בני אדם, שנאשם בעבירה לפי</w:t>
      </w:r>
      <w:r w:rsidRPr="006C4202">
        <w:rPr>
          <w:rStyle w:val="default"/>
          <w:rFonts w:cs="FrankRuehl"/>
          <w:vanish/>
          <w:sz w:val="22"/>
          <w:szCs w:val="22"/>
          <w:shd w:val="clear" w:color="auto" w:fill="FFFF99"/>
          <w:rtl/>
        </w:rPr>
        <w:t xml:space="preserve"> ס</w:t>
      </w:r>
      <w:r w:rsidRPr="006C4202">
        <w:rPr>
          <w:rStyle w:val="default"/>
          <w:rFonts w:cs="FrankRuehl" w:hint="cs"/>
          <w:vanish/>
          <w:sz w:val="22"/>
          <w:szCs w:val="22"/>
          <w:shd w:val="clear" w:color="auto" w:fill="FFFF99"/>
          <w:rtl/>
        </w:rPr>
        <w:t xml:space="preserve">עיף קטן (ב), ייאשם בה גם כל אדם שהיה בשעת העבירה ראש החבר, מזכירו, נאמנו, מנהלו או מנהל עסקיו, אלא אם הוכיח שהעבירה נעברה בלי ידיעתו </w:t>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ו שנקט את כל האמצעים המתאימים למניעתה.</w:t>
      </w:r>
    </w:p>
    <w:p w:rsidR="00020A1B" w:rsidRPr="006C4202" w:rsidRDefault="00020A1B" w:rsidP="00020A1B">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hint="cs"/>
          <w:strike/>
          <w:vanish/>
          <w:sz w:val="22"/>
          <w:szCs w:val="22"/>
          <w:shd w:val="clear" w:color="auto" w:fill="FFFF99"/>
          <w:rtl/>
        </w:rPr>
        <w:t>(ד)</w:t>
      </w:r>
      <w:r w:rsidRPr="006C4202">
        <w:rPr>
          <w:rStyle w:val="default"/>
          <w:rFonts w:cs="FrankRuehl" w:hint="cs"/>
          <w:vanish/>
          <w:sz w:val="22"/>
          <w:szCs w:val="22"/>
          <w:shd w:val="clear" w:color="auto" w:fill="FFFF99"/>
          <w:rtl/>
        </w:rPr>
        <w:t xml:space="preserve"> </w:t>
      </w:r>
      <w:r w:rsidRPr="006C4202">
        <w:rPr>
          <w:rStyle w:val="default"/>
          <w:rFonts w:cs="FrankRuehl"/>
          <w:vanish/>
          <w:sz w:val="22"/>
          <w:szCs w:val="22"/>
          <w:u w:val="single"/>
          <w:shd w:val="clear" w:color="auto" w:fill="FFFF99"/>
          <w:rtl/>
        </w:rPr>
        <w:t>(ו</w:t>
      </w:r>
      <w:r w:rsidRPr="006C4202">
        <w:rPr>
          <w:rStyle w:val="default"/>
          <w:rFonts w:cs="FrankRuehl" w:hint="cs"/>
          <w:vanish/>
          <w:sz w:val="22"/>
          <w:szCs w:val="22"/>
          <w:u w:val="single"/>
          <w:shd w:val="clear" w:color="auto" w:fill="FFFF99"/>
          <w:rtl/>
        </w:rPr>
        <w:t>)</w:t>
      </w:r>
      <w:r w:rsidRPr="006C4202">
        <w:rPr>
          <w:rStyle w:val="default"/>
          <w:rFonts w:cs="FrankRuehl" w:hint="cs"/>
          <w:vanish/>
          <w:sz w:val="22"/>
          <w:szCs w:val="22"/>
          <w:shd w:val="clear" w:color="auto" w:fill="FFFF99"/>
          <w:rtl/>
        </w:rPr>
        <w:t xml:space="preserve"> </w:t>
      </w:r>
      <w:r w:rsidRPr="006C4202">
        <w:rPr>
          <w:rStyle w:val="default"/>
          <w:rFonts w:cs="FrankRuehl"/>
          <w:vanish/>
          <w:sz w:val="22"/>
          <w:szCs w:val="22"/>
          <w:shd w:val="clear" w:color="auto" w:fill="FFFF99"/>
          <w:rtl/>
        </w:rPr>
        <w:t>י</w:t>
      </w:r>
      <w:r w:rsidRPr="006C4202">
        <w:rPr>
          <w:rStyle w:val="default"/>
          <w:rFonts w:cs="FrankRuehl" w:hint="cs"/>
          <w:vanish/>
          <w:sz w:val="22"/>
          <w:szCs w:val="22"/>
          <w:shd w:val="clear" w:color="auto" w:fill="FFFF99"/>
          <w:rtl/>
        </w:rPr>
        <w:t>צא בעל מפעל חייב בדין על עבירה לפי סעיף קטן (ב)(1) מחמת אי-מילוי חובה המוטל</w:t>
      </w:r>
      <w:r w:rsidRPr="006C4202">
        <w:rPr>
          <w:rStyle w:val="default"/>
          <w:rFonts w:cs="FrankRuehl"/>
          <w:vanish/>
          <w:sz w:val="22"/>
          <w:szCs w:val="22"/>
          <w:shd w:val="clear" w:color="auto" w:fill="FFFF99"/>
          <w:rtl/>
        </w:rPr>
        <w:t xml:space="preserve">ת </w:t>
      </w:r>
      <w:r w:rsidRPr="006C4202">
        <w:rPr>
          <w:rStyle w:val="default"/>
          <w:rFonts w:cs="FrankRuehl" w:hint="cs"/>
          <w:vanish/>
          <w:sz w:val="22"/>
          <w:szCs w:val="22"/>
          <w:shd w:val="clear" w:color="auto" w:fill="FFFF99"/>
          <w:rtl/>
        </w:rPr>
        <w:t>עליו בדבר התקנת מקלט למפעל או החזקתו, רשאי בית-המשפט, נוסף לכל עונש שהוא מוסמך להטילו, לצוות על סגירת המפעל או חלק ממנו עד התקנת המקל</w:t>
      </w:r>
      <w:r w:rsidRPr="006C4202">
        <w:rPr>
          <w:rStyle w:val="default"/>
          <w:rFonts w:cs="FrankRuehl"/>
          <w:vanish/>
          <w:sz w:val="22"/>
          <w:szCs w:val="22"/>
          <w:shd w:val="clear" w:color="auto" w:fill="FFFF99"/>
          <w:rtl/>
        </w:rPr>
        <w:t>ט</w:t>
      </w:r>
      <w:r w:rsidRPr="006C4202">
        <w:rPr>
          <w:rStyle w:val="default"/>
          <w:rFonts w:cs="FrankRuehl" w:hint="cs"/>
          <w:vanish/>
          <w:sz w:val="22"/>
          <w:szCs w:val="22"/>
          <w:shd w:val="clear" w:color="auto" w:fill="FFFF99"/>
          <w:rtl/>
        </w:rPr>
        <w:t xml:space="preserve"> או עד עשיית תיקונים ושינויים בו או לתקופה קצרה מזה.</w:t>
      </w:r>
    </w:p>
    <w:p w:rsidR="00020A1B" w:rsidRPr="006C4202" w:rsidRDefault="00020A1B" w:rsidP="00020A1B">
      <w:pPr>
        <w:pStyle w:val="P00"/>
        <w:spacing w:before="0"/>
        <w:ind w:left="0" w:right="1134"/>
        <w:rPr>
          <w:rStyle w:val="default"/>
          <w:rFonts w:cs="FrankRuehl"/>
          <w:vanish/>
          <w:sz w:val="22"/>
          <w:szCs w:val="22"/>
          <w:u w:val="single"/>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(ז</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 xml:space="preserve">עובר על הוראות סעיף 15(ב), דינו </w:t>
      </w:r>
      <w:r w:rsidRPr="006C4202">
        <w:rPr>
          <w:rStyle w:val="default"/>
          <w:rFonts w:cs="FrankRuehl"/>
          <w:vanish/>
          <w:sz w:val="22"/>
          <w:szCs w:val="22"/>
          <w:u w:val="single"/>
          <w:shd w:val="clear" w:color="auto" w:fill="FFFF99"/>
          <w:rtl/>
        </w:rPr>
        <w:t xml:space="preserve">– </w:t>
      </w:r>
      <w:r w:rsidRPr="006C4202">
        <w:rPr>
          <w:rStyle w:val="default"/>
          <w:rFonts w:cs="FrankRuehl" w:hint="cs"/>
          <w:vanish/>
          <w:sz w:val="22"/>
          <w:szCs w:val="22"/>
          <w:u w:val="single"/>
          <w:shd w:val="clear" w:color="auto" w:fill="FFFF99"/>
          <w:rtl/>
        </w:rPr>
        <w:t>מאסר שנה אחת או קנס 20,000</w:t>
      </w:r>
      <w:r w:rsidRPr="006C4202">
        <w:rPr>
          <w:rStyle w:val="default"/>
          <w:rFonts w:cs="FrankRuehl"/>
          <w:vanish/>
          <w:sz w:val="22"/>
          <w:szCs w:val="22"/>
          <w:u w:val="single"/>
          <w:shd w:val="clear" w:color="auto" w:fill="FFFF99"/>
          <w:rtl/>
        </w:rPr>
        <w:t xml:space="preserve"> ל</w:t>
      </w:r>
      <w:r w:rsidRPr="006C4202">
        <w:rPr>
          <w:rStyle w:val="default"/>
          <w:rFonts w:cs="FrankRuehl" w:hint="cs"/>
          <w:vanish/>
          <w:sz w:val="22"/>
          <w:szCs w:val="22"/>
          <w:u w:val="single"/>
          <w:shd w:val="clear" w:color="auto" w:fill="FFFF99"/>
          <w:rtl/>
        </w:rPr>
        <w:t>ירות. בית המשפט רשאי בנוסף לכל עונש שהוא מוסמך להטילו, ולאחר שנתן למחזיק במקלט הזדמנות להשמיע את טענותיו, לצוות על אלה, כולם או מקצתם:</w:t>
      </w:r>
    </w:p>
    <w:p w:rsidR="00020A1B" w:rsidRPr="006C4202" w:rsidRDefault="00020A1B" w:rsidP="00020A1B">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vanish/>
          <w:sz w:val="22"/>
          <w:szCs w:val="22"/>
          <w:u w:val="single"/>
          <w:shd w:val="clear" w:color="auto" w:fill="FFFF99"/>
          <w:rtl/>
        </w:rPr>
        <w:t>(1)</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פסקתו של כל שימוש במקלט הנוגד דיני ההתגוננות האזרחית;</w:t>
      </w:r>
    </w:p>
    <w:p w:rsidR="00020A1B" w:rsidRPr="006C4202" w:rsidRDefault="00020A1B" w:rsidP="00020A1B">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hint="cs"/>
          <w:vanish/>
          <w:sz w:val="22"/>
          <w:szCs w:val="22"/>
          <w:u w:val="single"/>
          <w:shd w:val="clear" w:color="auto" w:fill="FFFF99"/>
          <w:rtl/>
        </w:rPr>
        <w:t>(2)</w:t>
      </w:r>
      <w:r w:rsidRPr="006C4202">
        <w:rPr>
          <w:rStyle w:val="default"/>
          <w:rFonts w:cs="FrankRuehl"/>
          <w:vanish/>
          <w:sz w:val="22"/>
          <w:szCs w:val="22"/>
          <w:u w:val="single"/>
          <w:shd w:val="clear" w:color="auto" w:fill="FFFF99"/>
          <w:rtl/>
        </w:rPr>
        <w:tab/>
        <w:t>פ</w:t>
      </w:r>
      <w:r w:rsidRPr="006C4202">
        <w:rPr>
          <w:rStyle w:val="default"/>
          <w:rFonts w:cs="FrankRuehl" w:hint="cs"/>
          <w:vanish/>
          <w:sz w:val="22"/>
          <w:szCs w:val="22"/>
          <w:u w:val="single"/>
          <w:shd w:val="clear" w:color="auto" w:fill="FFFF99"/>
          <w:rtl/>
        </w:rPr>
        <w:t>ינוי המקלט על ידי המחזיק;</w:t>
      </w:r>
    </w:p>
    <w:p w:rsidR="00020A1B" w:rsidRPr="006C4202" w:rsidRDefault="00020A1B" w:rsidP="00020A1B">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hint="cs"/>
          <w:vanish/>
          <w:sz w:val="22"/>
          <w:szCs w:val="22"/>
          <w:u w:val="single"/>
          <w:shd w:val="clear" w:color="auto" w:fill="FFFF99"/>
          <w:rtl/>
        </w:rPr>
        <w:t>(3)</w:t>
      </w:r>
      <w:r w:rsidRPr="006C4202">
        <w:rPr>
          <w:rStyle w:val="default"/>
          <w:rFonts w:cs="FrankRuehl"/>
          <w:vanish/>
          <w:sz w:val="22"/>
          <w:szCs w:val="22"/>
          <w:u w:val="single"/>
          <w:shd w:val="clear" w:color="auto" w:fill="FFFF99"/>
          <w:rtl/>
        </w:rPr>
        <w:tab/>
        <w:t>מ</w:t>
      </w:r>
      <w:r w:rsidRPr="006C4202">
        <w:rPr>
          <w:rStyle w:val="default"/>
          <w:rFonts w:cs="FrankRuehl" w:hint="cs"/>
          <w:vanish/>
          <w:sz w:val="22"/>
          <w:szCs w:val="22"/>
          <w:u w:val="single"/>
          <w:shd w:val="clear" w:color="auto" w:fill="FFFF99"/>
          <w:rtl/>
        </w:rPr>
        <w:t xml:space="preserve">סירת המקלט לידי מי שראה </w:t>
      </w:r>
      <w:r w:rsidRPr="006C4202">
        <w:rPr>
          <w:rStyle w:val="default"/>
          <w:rFonts w:cs="FrankRuehl"/>
          <w:vanish/>
          <w:sz w:val="22"/>
          <w:szCs w:val="22"/>
          <w:u w:val="single"/>
          <w:shd w:val="clear" w:color="auto" w:fill="FFFF99"/>
          <w:rtl/>
        </w:rPr>
        <w:t>בי</w:t>
      </w:r>
      <w:r w:rsidRPr="006C4202">
        <w:rPr>
          <w:rStyle w:val="default"/>
          <w:rFonts w:cs="FrankRuehl" w:hint="cs"/>
          <w:vanish/>
          <w:sz w:val="22"/>
          <w:szCs w:val="22"/>
          <w:u w:val="single"/>
          <w:shd w:val="clear" w:color="auto" w:fill="FFFF99"/>
          <w:rtl/>
        </w:rPr>
        <w:t>ת המשפט לנכון בנסיבות הענין כדי להבטיח את השימוש במקלט על פי דיני ההתגוננות האזרחית.</w:t>
      </w:r>
    </w:p>
    <w:p w:rsidR="00020A1B" w:rsidRPr="006C4202" w:rsidRDefault="00020A1B" w:rsidP="00020A1B">
      <w:pPr>
        <w:pStyle w:val="P00"/>
        <w:spacing w:before="0"/>
        <w:ind w:left="0" w:right="1134"/>
        <w:rPr>
          <w:rStyle w:val="default"/>
          <w:rFonts w:cs="FrankRuehl"/>
          <w:vanish/>
          <w:sz w:val="22"/>
          <w:szCs w:val="22"/>
          <w:u w:val="single"/>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(ח</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יועץ המשפטי לממשלה או נציגו רשאי לתבוע, בהליכים אזרחיים בדבר הפסקת השימוש במקלט, פינויו ומסירתו, כל סעד שבית המשפט רשאי לתתו בהליכים לפי סעיף קטן (ז).</w:t>
      </w:r>
    </w:p>
    <w:p w:rsidR="00020A1B" w:rsidRPr="006C4202" w:rsidRDefault="00020A1B" w:rsidP="00020A1B">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Fonts w:cs="FrankRuehl" w:hint="cs"/>
          <w:strike/>
          <w:vanish/>
          <w:sz w:val="22"/>
          <w:szCs w:val="22"/>
          <w:shd w:val="clear" w:color="auto" w:fill="FFFF99"/>
          <w:rtl/>
        </w:rPr>
        <w:t>(ה)</w:t>
      </w:r>
      <w:r w:rsidRPr="006C4202">
        <w:rPr>
          <w:rFonts w:cs="FrankRuehl" w:hint="cs"/>
          <w:vanish/>
          <w:sz w:val="22"/>
          <w:szCs w:val="22"/>
          <w:shd w:val="clear" w:color="auto" w:fill="FFFF99"/>
          <w:rtl/>
        </w:rPr>
        <w:t xml:space="preserve"> </w:t>
      </w:r>
      <w:r w:rsidRPr="006C4202">
        <w:rPr>
          <w:rStyle w:val="default"/>
          <w:rFonts w:cs="FrankRuehl"/>
          <w:vanish/>
          <w:sz w:val="22"/>
          <w:szCs w:val="22"/>
          <w:u w:val="single"/>
          <w:shd w:val="clear" w:color="auto" w:fill="FFFF99"/>
          <w:rtl/>
        </w:rPr>
        <w:t>(ט</w:t>
      </w:r>
      <w:r w:rsidRPr="006C4202">
        <w:rPr>
          <w:rStyle w:val="default"/>
          <w:rFonts w:cs="FrankRuehl" w:hint="cs"/>
          <w:vanish/>
          <w:sz w:val="22"/>
          <w:szCs w:val="22"/>
          <w:u w:val="single"/>
          <w:shd w:val="clear" w:color="auto" w:fill="FFFF99"/>
          <w:rtl/>
        </w:rPr>
        <w:t>)</w:t>
      </w:r>
      <w:r w:rsidRPr="006C4202">
        <w:rPr>
          <w:rStyle w:val="default"/>
          <w:rFonts w:cs="FrankRuehl" w:hint="cs"/>
          <w:vanish/>
          <w:sz w:val="22"/>
          <w:szCs w:val="22"/>
          <w:shd w:val="clear" w:color="auto" w:fill="FFFF99"/>
          <w:rtl/>
        </w:rPr>
        <w:t xml:space="preserve"> </w:t>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 xml:space="preserve">וראות </w:t>
      </w:r>
      <w:r w:rsidRPr="006C4202">
        <w:rPr>
          <w:rStyle w:val="default"/>
          <w:rFonts w:cs="FrankRuehl"/>
          <w:vanish/>
          <w:sz w:val="22"/>
          <w:szCs w:val="22"/>
          <w:shd w:val="clear" w:color="auto" w:fill="FFFF99"/>
          <w:rtl/>
        </w:rPr>
        <w:t>סע</w:t>
      </w:r>
      <w:r w:rsidRPr="006C4202">
        <w:rPr>
          <w:rStyle w:val="default"/>
          <w:rFonts w:cs="FrankRuehl" w:hint="cs"/>
          <w:vanish/>
          <w:sz w:val="22"/>
          <w:szCs w:val="22"/>
          <w:shd w:val="clear" w:color="auto" w:fill="FFFF99"/>
          <w:rtl/>
        </w:rPr>
        <w:t>יף זה באות להוסיף על אחריותו הפלילית של אדם שעבר עבירה לפי כל חוק אחר, ולא לגרוע ממנה.</w:t>
      </w:r>
    </w:p>
    <w:p w:rsidR="00020A1B" w:rsidRPr="006C4202" w:rsidRDefault="00020A1B" w:rsidP="00020A1B">
      <w:pPr>
        <w:pStyle w:val="P00"/>
        <w:spacing w:before="0"/>
        <w:ind w:left="0" w:right="1134"/>
        <w:rPr>
          <w:rStyle w:val="default"/>
          <w:rFonts w:cs="FrankRuehl" w:hint="cs"/>
          <w:vanish/>
          <w:sz w:val="22"/>
          <w:szCs w:val="22"/>
          <w:u w:val="single"/>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(י</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ע</w:t>
      </w:r>
      <w:r w:rsidRPr="006C4202">
        <w:rPr>
          <w:rStyle w:val="default"/>
          <w:rFonts w:cs="FrankRuehl" w:hint="cs"/>
          <w:vanish/>
          <w:sz w:val="22"/>
          <w:szCs w:val="22"/>
          <w:u w:val="single"/>
          <w:shd w:val="clear" w:color="auto" w:fill="FFFF99"/>
          <w:rtl/>
        </w:rPr>
        <w:t>ל אף האמור בכל חוק יהיו עבירות לפי סעיף זה עוונות לכל דבר.</w:t>
      </w:r>
    </w:p>
    <w:p w:rsidR="00020A1B" w:rsidRPr="006C4202" w:rsidRDefault="00020A1B" w:rsidP="00020A1B">
      <w:pPr>
        <w:pStyle w:val="P00"/>
        <w:spacing w:before="0"/>
        <w:ind w:left="0" w:right="1134"/>
        <w:rPr>
          <w:rFonts w:cs="FrankRuehl" w:hint="cs"/>
          <w:vanish/>
          <w:color w:val="FF0000"/>
          <w:szCs w:val="20"/>
          <w:shd w:val="clear" w:color="auto" w:fill="FFFF99"/>
          <w:rtl/>
        </w:rPr>
      </w:pPr>
    </w:p>
    <w:p w:rsidR="00020A1B" w:rsidRPr="006C4202" w:rsidRDefault="00020A1B" w:rsidP="00020A1B">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3.6.1976</w:t>
      </w:r>
    </w:p>
    <w:p w:rsidR="00020A1B" w:rsidRPr="006C4202" w:rsidRDefault="00020A1B" w:rsidP="00020A1B">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5</w:t>
      </w:r>
    </w:p>
    <w:p w:rsidR="00020A1B" w:rsidRPr="006C4202" w:rsidRDefault="00020A1B" w:rsidP="00020A1B">
      <w:pPr>
        <w:pStyle w:val="P00"/>
        <w:tabs>
          <w:tab w:val="clear" w:pos="6259"/>
        </w:tabs>
        <w:spacing w:before="0"/>
        <w:ind w:left="0" w:right="1134"/>
        <w:rPr>
          <w:rFonts w:cs="FrankRuehl" w:hint="cs"/>
          <w:vanish/>
          <w:szCs w:val="20"/>
          <w:shd w:val="clear" w:color="auto" w:fill="FFFF99"/>
          <w:rtl/>
        </w:rPr>
      </w:pPr>
      <w:hyperlink r:id="rId387" w:history="1">
        <w:r w:rsidRPr="006C4202">
          <w:rPr>
            <w:rStyle w:val="Hyperlink"/>
            <w:rFonts w:cs="FrankRuehl" w:hint="cs"/>
            <w:vanish/>
            <w:szCs w:val="20"/>
            <w:shd w:val="clear" w:color="auto" w:fill="FFFF99"/>
            <w:rtl/>
          </w:rPr>
          <w:t>ס"ח תשל"ו מס' 812</w:t>
        </w:r>
      </w:hyperlink>
      <w:r w:rsidRPr="006C4202">
        <w:rPr>
          <w:rFonts w:cs="FrankRuehl" w:hint="cs"/>
          <w:vanish/>
          <w:szCs w:val="20"/>
          <w:shd w:val="clear" w:color="auto" w:fill="FFFF99"/>
          <w:rtl/>
        </w:rPr>
        <w:t xml:space="preserve"> מיום 3.6.1976 עמ' 194 (</w:t>
      </w:r>
      <w:hyperlink r:id="rId388" w:history="1">
        <w:r w:rsidRPr="006C4202">
          <w:rPr>
            <w:rStyle w:val="Hyperlink"/>
            <w:rFonts w:cs="FrankRuehl" w:hint="cs"/>
            <w:vanish/>
            <w:szCs w:val="20"/>
            <w:shd w:val="clear" w:color="auto" w:fill="FFFF99"/>
            <w:rtl/>
          </w:rPr>
          <w:t>ה"ח 1177</w:t>
        </w:r>
      </w:hyperlink>
      <w:r w:rsidRPr="006C4202">
        <w:rPr>
          <w:rFonts w:cs="FrankRuehl" w:hint="cs"/>
          <w:vanish/>
          <w:szCs w:val="20"/>
          <w:shd w:val="clear" w:color="auto" w:fill="FFFF99"/>
          <w:rtl/>
        </w:rPr>
        <w:t>)</w:t>
      </w:r>
    </w:p>
    <w:p w:rsidR="00020A1B" w:rsidRPr="006C4202" w:rsidRDefault="00020A1B" w:rsidP="00020A1B">
      <w:pPr>
        <w:pStyle w:val="P00"/>
        <w:ind w:left="0"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shd w:val="clear" w:color="auto" w:fill="FFFF99"/>
          <w:rtl/>
        </w:rPr>
        <w:t>(</w:t>
      </w:r>
      <w:r w:rsidRPr="006C4202">
        <w:rPr>
          <w:rStyle w:val="default"/>
          <w:rFonts w:cs="FrankRuehl" w:hint="cs"/>
          <w:vanish/>
          <w:sz w:val="22"/>
          <w:szCs w:val="22"/>
          <w:shd w:val="clear" w:color="auto" w:fill="FFFF99"/>
          <w:rtl/>
        </w:rPr>
        <w:t>א</w:t>
      </w:r>
      <w:r w:rsidRPr="006C4202">
        <w:rPr>
          <w:rStyle w:val="default"/>
          <w:rFonts w:cs="FrankRuehl"/>
          <w:vanish/>
          <w:sz w:val="22"/>
          <w:szCs w:val="22"/>
          <w:shd w:val="clear" w:color="auto" w:fill="FFFF99"/>
          <w:rtl/>
        </w:rPr>
        <w:t>)</w:t>
      </w:r>
      <w:r w:rsidRPr="006C4202">
        <w:rPr>
          <w:rStyle w:val="default"/>
          <w:rFonts w:cs="FrankRuehl"/>
          <w:vanish/>
          <w:sz w:val="22"/>
          <w:szCs w:val="22"/>
          <w:shd w:val="clear" w:color="auto" w:fill="FFFF99"/>
          <w:rtl/>
        </w:rPr>
        <w:tab/>
        <w:t>ח</w:t>
      </w:r>
      <w:r w:rsidRPr="006C4202">
        <w:rPr>
          <w:rStyle w:val="default"/>
          <w:rFonts w:cs="FrankRuehl" w:hint="cs"/>
          <w:vanish/>
          <w:sz w:val="22"/>
          <w:szCs w:val="22"/>
          <w:shd w:val="clear" w:color="auto" w:fill="FFFF99"/>
          <w:rtl/>
        </w:rPr>
        <w:t>בר הגא שעשה אחת מאלה:</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א מילא תפקיד שהוטל עליו כדין או התרשל במילויו;</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(2)</w:t>
      </w:r>
      <w:r w:rsidRPr="006C4202">
        <w:rPr>
          <w:rStyle w:val="default"/>
          <w:rFonts w:cs="FrankRuehl"/>
          <w:vanish/>
          <w:sz w:val="22"/>
          <w:szCs w:val="22"/>
          <w:shd w:val="clear" w:color="auto" w:fill="FFFF99"/>
          <w:rtl/>
        </w:rPr>
        <w:tab/>
        <w:t>ס</w:t>
      </w:r>
      <w:r w:rsidRPr="006C4202">
        <w:rPr>
          <w:rStyle w:val="default"/>
          <w:rFonts w:cs="FrankRuehl" w:hint="cs"/>
          <w:vanish/>
          <w:sz w:val="22"/>
          <w:szCs w:val="22"/>
          <w:shd w:val="clear" w:color="auto" w:fill="FFFF99"/>
          <w:rtl/>
        </w:rPr>
        <w:t>ירב לציית לפקודה או להוראה שניתנה לו כדין;</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(3)</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זיק לציוד או לרכוש אחר שניתן לו כחבר הגא או התרשל בשמיר</w:t>
      </w:r>
      <w:r w:rsidRPr="006C4202">
        <w:rPr>
          <w:rStyle w:val="default"/>
          <w:rFonts w:cs="FrankRuehl"/>
          <w:vanish/>
          <w:sz w:val="22"/>
          <w:szCs w:val="22"/>
          <w:shd w:val="clear" w:color="auto" w:fill="FFFF99"/>
          <w:rtl/>
        </w:rPr>
        <w:t>ת</w:t>
      </w:r>
      <w:r w:rsidRPr="006C4202">
        <w:rPr>
          <w:rStyle w:val="default"/>
          <w:rFonts w:cs="FrankRuehl" w:hint="cs"/>
          <w:vanish/>
          <w:sz w:val="22"/>
          <w:szCs w:val="22"/>
          <w:shd w:val="clear" w:color="auto" w:fill="FFFF99"/>
          <w:rtl/>
        </w:rPr>
        <w:t>ם,</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די</w:t>
      </w:r>
      <w:r w:rsidRPr="006C4202">
        <w:rPr>
          <w:rStyle w:val="default"/>
          <w:rFonts w:cs="FrankRuehl" w:hint="cs"/>
          <w:vanish/>
          <w:sz w:val="22"/>
          <w:szCs w:val="22"/>
          <w:shd w:val="clear" w:color="auto" w:fill="FFFF99"/>
          <w:rtl/>
        </w:rPr>
        <w:t xml:space="preserve">נו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 xml:space="preserve">מאסר שלושה חדשים או קנס </w:t>
      </w:r>
      <w:r w:rsidRPr="006C4202">
        <w:rPr>
          <w:rStyle w:val="default"/>
          <w:rFonts w:cs="FrankRuehl" w:hint="cs"/>
          <w:strike/>
          <w:vanish/>
          <w:sz w:val="22"/>
          <w:szCs w:val="22"/>
          <w:shd w:val="clear" w:color="auto" w:fill="FFFF99"/>
          <w:rtl/>
        </w:rPr>
        <w:t>500 לירות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1500 לירות</w:t>
      </w:r>
      <w:r w:rsidRPr="006C4202">
        <w:rPr>
          <w:rStyle w:val="default"/>
          <w:rFonts w:cs="FrankRuehl" w:hint="cs"/>
          <w:vanish/>
          <w:sz w:val="22"/>
          <w:szCs w:val="22"/>
          <w:shd w:val="clear" w:color="auto" w:fill="FFFF99"/>
          <w:rtl/>
        </w:rPr>
        <w:t>, ואם נעברה העבירה בתקו</w:t>
      </w:r>
      <w:r w:rsidRPr="006C4202">
        <w:rPr>
          <w:rStyle w:val="default"/>
          <w:rFonts w:cs="FrankRuehl"/>
          <w:vanish/>
          <w:sz w:val="22"/>
          <w:szCs w:val="22"/>
          <w:shd w:val="clear" w:color="auto" w:fill="FFFF99"/>
          <w:rtl/>
        </w:rPr>
        <w:t>פת</w:t>
      </w:r>
      <w:r w:rsidRPr="006C4202">
        <w:rPr>
          <w:rStyle w:val="default"/>
          <w:rFonts w:cs="FrankRuehl" w:hint="cs"/>
          <w:vanish/>
          <w:sz w:val="22"/>
          <w:szCs w:val="22"/>
          <w:shd w:val="clear" w:color="auto" w:fill="FFFF99"/>
          <w:rtl/>
        </w:rPr>
        <w:t xml:space="preserve"> קרבות, דינו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 xml:space="preserve">מאסר שנה אחת או קנס </w:t>
      </w:r>
      <w:r w:rsidRPr="006C4202">
        <w:rPr>
          <w:rStyle w:val="default"/>
          <w:rFonts w:cs="FrankRuehl" w:hint="cs"/>
          <w:strike/>
          <w:vanish/>
          <w:sz w:val="22"/>
          <w:szCs w:val="22"/>
          <w:shd w:val="clear" w:color="auto" w:fill="FFFF99"/>
          <w:rtl/>
        </w:rPr>
        <w:t>2,000 לירות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5000 לירות</w:t>
      </w:r>
      <w:r w:rsidRPr="006C4202">
        <w:rPr>
          <w:rStyle w:val="default"/>
          <w:rFonts w:cs="FrankRuehl" w:hint="cs"/>
          <w:vanish/>
          <w:sz w:val="22"/>
          <w:szCs w:val="22"/>
          <w:shd w:val="clear" w:color="auto" w:fill="FFFF99"/>
          <w:rtl/>
        </w:rPr>
        <w:t>.</w:t>
      </w:r>
    </w:p>
    <w:p w:rsidR="00020A1B" w:rsidRPr="006C4202" w:rsidRDefault="00020A1B" w:rsidP="00020A1B">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מ</w:t>
      </w:r>
      <w:r w:rsidRPr="006C4202">
        <w:rPr>
          <w:rStyle w:val="default"/>
          <w:rFonts w:cs="FrankRuehl" w:hint="cs"/>
          <w:vanish/>
          <w:sz w:val="22"/>
          <w:szCs w:val="22"/>
          <w:shd w:val="clear" w:color="auto" w:fill="FFFF99"/>
          <w:rtl/>
        </w:rPr>
        <w:t>י שעשה אחת מאלה:</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ע</w:t>
      </w:r>
      <w:r w:rsidRPr="006C4202">
        <w:rPr>
          <w:rStyle w:val="default"/>
          <w:rFonts w:cs="FrankRuehl" w:hint="cs"/>
          <w:vanish/>
          <w:sz w:val="22"/>
          <w:szCs w:val="22"/>
          <w:shd w:val="clear" w:color="auto" w:fill="FFFF99"/>
          <w:rtl/>
        </w:rPr>
        <w:t>בר על דיני ההתגוננות האזרחית או התרשל במילוים, ולא נקבע לעבירה עונש אחר בחוק זה;</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בש מדים או ענד סימני היכר של הגא בלי שהיה מוסמך לכך;</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(3)</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פריע ביודעין לחבר הגא במילוי תפקיד</w:t>
      </w:r>
      <w:r w:rsidRPr="006C4202">
        <w:rPr>
          <w:rStyle w:val="default"/>
          <w:rFonts w:cs="FrankRuehl"/>
          <w:vanish/>
          <w:sz w:val="22"/>
          <w:szCs w:val="22"/>
          <w:shd w:val="clear" w:color="auto" w:fill="FFFF99"/>
          <w:rtl/>
        </w:rPr>
        <w:t xml:space="preserve">ו </w:t>
      </w:r>
      <w:r w:rsidRPr="006C4202">
        <w:rPr>
          <w:rStyle w:val="default"/>
          <w:rFonts w:cs="FrankRuehl" w:hint="cs"/>
          <w:vanish/>
          <w:sz w:val="22"/>
          <w:szCs w:val="22"/>
          <w:shd w:val="clear" w:color="auto" w:fill="FFFF99"/>
          <w:rtl/>
        </w:rPr>
        <w:t>או בשימוש בסמכויותיו הנתונות לו לפי דיני ההתגוננות האזרחית,</w:t>
      </w:r>
    </w:p>
    <w:p w:rsidR="00020A1B" w:rsidRPr="006C4202" w:rsidRDefault="00020A1B" w:rsidP="00020A1B">
      <w:pPr>
        <w:pStyle w:val="P00"/>
        <w:spacing w:before="0"/>
        <w:ind w:left="0" w:right="1134"/>
        <w:rPr>
          <w:rFonts w:cs="FrankRuehl"/>
          <w:vanish/>
          <w:sz w:val="22"/>
          <w:szCs w:val="22"/>
          <w:shd w:val="clear" w:color="auto" w:fill="FFFF99"/>
          <w:rtl/>
        </w:rPr>
      </w:pPr>
      <w:r w:rsidRPr="006C4202">
        <w:rPr>
          <w:rFonts w:cs="FrankRuehl"/>
          <w:vanish/>
          <w:sz w:val="22"/>
          <w:szCs w:val="22"/>
          <w:shd w:val="clear" w:color="auto" w:fill="FFFF99"/>
          <w:rtl/>
        </w:rPr>
        <w:t>די</w:t>
      </w:r>
      <w:r w:rsidRPr="006C4202">
        <w:rPr>
          <w:rFonts w:cs="FrankRuehl" w:hint="cs"/>
          <w:vanish/>
          <w:sz w:val="22"/>
          <w:szCs w:val="22"/>
          <w:shd w:val="clear" w:color="auto" w:fill="FFFF99"/>
          <w:rtl/>
        </w:rPr>
        <w:t xml:space="preserve">נו </w:t>
      </w:r>
      <w:r w:rsidRPr="006C4202">
        <w:rPr>
          <w:rFonts w:cs="FrankRuehl"/>
          <w:vanish/>
          <w:sz w:val="22"/>
          <w:szCs w:val="22"/>
          <w:shd w:val="clear" w:color="auto" w:fill="FFFF99"/>
          <w:rtl/>
        </w:rPr>
        <w:t xml:space="preserve">– </w:t>
      </w:r>
      <w:r w:rsidRPr="006C4202">
        <w:rPr>
          <w:rFonts w:cs="FrankRuehl" w:hint="cs"/>
          <w:vanish/>
          <w:sz w:val="22"/>
          <w:szCs w:val="22"/>
          <w:shd w:val="clear" w:color="auto" w:fill="FFFF99"/>
          <w:rtl/>
        </w:rPr>
        <w:t xml:space="preserve">מאסר שלושה חדשים או קנס </w:t>
      </w:r>
      <w:r w:rsidRPr="006C4202">
        <w:rPr>
          <w:rStyle w:val="default"/>
          <w:rFonts w:cs="FrankRuehl" w:hint="cs"/>
          <w:strike/>
          <w:vanish/>
          <w:sz w:val="22"/>
          <w:szCs w:val="22"/>
          <w:shd w:val="clear" w:color="auto" w:fill="FFFF99"/>
          <w:rtl/>
        </w:rPr>
        <w:t>500 לירות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1500 לירות</w:t>
      </w:r>
      <w:r w:rsidRPr="006C4202">
        <w:rPr>
          <w:rFonts w:cs="FrankRuehl" w:hint="cs"/>
          <w:vanish/>
          <w:sz w:val="22"/>
          <w:szCs w:val="22"/>
          <w:shd w:val="clear" w:color="auto" w:fill="FFFF99"/>
          <w:rtl/>
        </w:rPr>
        <w:t xml:space="preserve">, ואם נעברה העבירה בתקופת קרבות, דינו </w:t>
      </w:r>
      <w:r w:rsidRPr="006C4202">
        <w:rPr>
          <w:rFonts w:cs="FrankRuehl"/>
          <w:vanish/>
          <w:sz w:val="22"/>
          <w:szCs w:val="22"/>
          <w:shd w:val="clear" w:color="auto" w:fill="FFFF99"/>
          <w:rtl/>
        </w:rPr>
        <w:t xml:space="preserve">– </w:t>
      </w:r>
      <w:r w:rsidRPr="006C4202">
        <w:rPr>
          <w:rFonts w:cs="FrankRuehl" w:hint="cs"/>
          <w:vanish/>
          <w:sz w:val="22"/>
          <w:szCs w:val="22"/>
          <w:shd w:val="clear" w:color="auto" w:fill="FFFF99"/>
          <w:rtl/>
        </w:rPr>
        <w:t xml:space="preserve">מאסר שנה אחת או קנס </w:t>
      </w:r>
      <w:r w:rsidRPr="006C4202">
        <w:rPr>
          <w:rStyle w:val="default"/>
          <w:rFonts w:cs="FrankRuehl" w:hint="cs"/>
          <w:strike/>
          <w:vanish/>
          <w:sz w:val="22"/>
          <w:szCs w:val="22"/>
          <w:shd w:val="clear" w:color="auto" w:fill="FFFF99"/>
          <w:rtl/>
        </w:rPr>
        <w:t>2,000 לירות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5000 לירות</w:t>
      </w:r>
      <w:r w:rsidRPr="006C4202">
        <w:rPr>
          <w:rFonts w:cs="FrankRuehl" w:hint="cs"/>
          <w:vanish/>
          <w:sz w:val="22"/>
          <w:szCs w:val="22"/>
          <w:shd w:val="clear" w:color="auto" w:fill="FFFF99"/>
          <w:rtl/>
        </w:rPr>
        <w:t>.</w:t>
      </w:r>
    </w:p>
    <w:p w:rsidR="00020A1B" w:rsidRPr="006C4202" w:rsidRDefault="00020A1B" w:rsidP="00020A1B">
      <w:pPr>
        <w:pStyle w:val="P00"/>
        <w:spacing w:before="0"/>
        <w:ind w:left="0" w:right="1134"/>
        <w:rPr>
          <w:rFonts w:cs="FrankRuehl" w:hint="cs"/>
          <w:vanish/>
          <w:sz w:val="22"/>
          <w:szCs w:val="22"/>
          <w:shd w:val="clear" w:color="auto" w:fill="FFFF99"/>
          <w:rtl/>
        </w:rPr>
      </w:pPr>
      <w:r w:rsidRPr="006C4202">
        <w:rPr>
          <w:vanish/>
          <w:shd w:val="clear" w:color="auto" w:fill="FFFF99"/>
          <w:rtl/>
        </w:rPr>
        <w:tab/>
      </w:r>
      <w:r w:rsidRPr="006C4202">
        <w:rPr>
          <w:rStyle w:val="default"/>
          <w:rFonts w:cs="FrankRuehl"/>
          <w:vanish/>
          <w:sz w:val="22"/>
          <w:szCs w:val="22"/>
          <w:shd w:val="clear" w:color="auto" w:fill="FFFF99"/>
          <w:rtl/>
        </w:rPr>
        <w:t>(ג</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א</w:t>
      </w:r>
      <w:r w:rsidRPr="006C4202">
        <w:rPr>
          <w:rStyle w:val="default"/>
          <w:rFonts w:cs="FrankRuehl" w:hint="cs"/>
          <w:vanish/>
          <w:sz w:val="22"/>
          <w:szCs w:val="22"/>
          <w:shd w:val="clear" w:color="auto" w:fill="FFFF99"/>
          <w:rtl/>
        </w:rPr>
        <w:t>דם אשר ללא היתר מאת ראש הגא או ממי שהסמיכו לכך בכתב השתמש במלים "התגוננות א</w:t>
      </w:r>
      <w:r w:rsidRPr="006C4202">
        <w:rPr>
          <w:rStyle w:val="default"/>
          <w:rFonts w:cs="FrankRuehl"/>
          <w:vanish/>
          <w:sz w:val="22"/>
          <w:szCs w:val="22"/>
          <w:shd w:val="clear" w:color="auto" w:fill="FFFF99"/>
          <w:rtl/>
        </w:rPr>
        <w:t>זר</w:t>
      </w:r>
      <w:r w:rsidRPr="006C4202">
        <w:rPr>
          <w:rStyle w:val="default"/>
          <w:rFonts w:cs="FrankRuehl" w:hint="cs"/>
          <w:vanish/>
          <w:sz w:val="22"/>
          <w:szCs w:val="22"/>
          <w:shd w:val="clear" w:color="auto" w:fill="FFFF99"/>
          <w:rtl/>
        </w:rPr>
        <w:t>חית", "הגא", "אושר על ידי ראש הגא" או במלים אחרות העשויות ליצור רושם של מתן חסות או אישור מטעם הגא, לתיאור של חבר בני-אדם, עסק, משלח-יד, מוסד, שירות, מוצר או כ</w:t>
      </w:r>
      <w:r w:rsidRPr="006C4202">
        <w:rPr>
          <w:rStyle w:val="default"/>
          <w:rFonts w:cs="FrankRuehl"/>
          <w:vanish/>
          <w:sz w:val="22"/>
          <w:szCs w:val="22"/>
          <w:shd w:val="clear" w:color="auto" w:fill="FFFF99"/>
          <w:rtl/>
        </w:rPr>
        <w:t>י</w:t>
      </w:r>
      <w:r w:rsidRPr="006C4202">
        <w:rPr>
          <w:rStyle w:val="default"/>
          <w:rFonts w:cs="FrankRuehl" w:hint="cs"/>
          <w:vanish/>
          <w:sz w:val="22"/>
          <w:szCs w:val="22"/>
          <w:shd w:val="clear" w:color="auto" w:fill="FFFF99"/>
          <w:rtl/>
        </w:rPr>
        <w:t xml:space="preserve">וצא באלה, בין בדרך של ציון שמם ובין בדרך אחרת, דינו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קנס 3,000 לירות.</w:t>
      </w:r>
    </w:p>
    <w:p w:rsidR="00020A1B" w:rsidRPr="006C4202" w:rsidRDefault="00020A1B" w:rsidP="00020A1B">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(ד</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ורשע אדם בעבירה לפי סעיף זה והיא עבירה נמשכת, דינו, בנוסף לכל עונש לפי סעיפים קטנים (א) עד (ג), קנס </w:t>
      </w:r>
      <w:r w:rsidRPr="006C4202">
        <w:rPr>
          <w:rStyle w:val="default"/>
          <w:rFonts w:cs="FrankRuehl" w:hint="cs"/>
          <w:strike/>
          <w:vanish/>
          <w:sz w:val="22"/>
          <w:szCs w:val="22"/>
          <w:shd w:val="clear" w:color="auto" w:fill="FFFF99"/>
          <w:rtl/>
        </w:rPr>
        <w:t>20 לירות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100 לירות</w:t>
      </w:r>
      <w:r w:rsidRPr="006C4202">
        <w:rPr>
          <w:rStyle w:val="default"/>
          <w:rFonts w:cs="FrankRuehl" w:hint="cs"/>
          <w:vanish/>
          <w:sz w:val="22"/>
          <w:szCs w:val="22"/>
          <w:shd w:val="clear" w:color="auto" w:fill="FFFF99"/>
          <w:rtl/>
        </w:rPr>
        <w:t xml:space="preserve"> או מאסר יומיים </w:t>
      </w:r>
      <w:r w:rsidRPr="006C4202">
        <w:rPr>
          <w:rStyle w:val="default"/>
          <w:rFonts w:cs="FrankRuehl"/>
          <w:vanish/>
          <w:sz w:val="22"/>
          <w:szCs w:val="22"/>
          <w:shd w:val="clear" w:color="auto" w:fill="FFFF99"/>
          <w:rtl/>
        </w:rPr>
        <w:t>ל</w:t>
      </w:r>
      <w:r w:rsidRPr="006C4202">
        <w:rPr>
          <w:rStyle w:val="default"/>
          <w:rFonts w:cs="FrankRuehl" w:hint="cs"/>
          <w:vanish/>
          <w:sz w:val="22"/>
          <w:szCs w:val="22"/>
          <w:shd w:val="clear" w:color="auto" w:fill="FFFF99"/>
          <w:rtl/>
        </w:rPr>
        <w:t>כל יום שבו נמשכת העבירה לאחר ההרשעה או לאחר המצאת התראה בכתב ממי שראש הגא הסמיכו לכך.</w:t>
      </w:r>
    </w:p>
    <w:p w:rsidR="00020A1B" w:rsidRPr="006C4202" w:rsidRDefault="00020A1B" w:rsidP="00020A1B">
      <w:pPr>
        <w:pStyle w:val="P00"/>
        <w:spacing w:before="0"/>
        <w:ind w:left="0" w:right="1134"/>
        <w:rPr>
          <w:rStyle w:val="default"/>
          <w:rFonts w:cs="FrankRuehl" w:hint="cs"/>
          <w:vanish/>
          <w:sz w:val="20"/>
          <w:szCs w:val="20"/>
          <w:shd w:val="clear" w:color="auto" w:fill="FFFF99"/>
          <w:rtl/>
        </w:rPr>
      </w:pPr>
    </w:p>
    <w:p w:rsidR="00020A1B" w:rsidRPr="006C4202" w:rsidRDefault="00020A1B" w:rsidP="00020A1B">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020A1B" w:rsidRPr="006C4202" w:rsidRDefault="00020A1B" w:rsidP="00020A1B">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020A1B" w:rsidRPr="006C4202" w:rsidRDefault="00020A1B" w:rsidP="00020A1B">
      <w:pPr>
        <w:pStyle w:val="P00"/>
        <w:tabs>
          <w:tab w:val="clear" w:pos="6259"/>
        </w:tabs>
        <w:spacing w:before="0"/>
        <w:ind w:left="0" w:right="1134"/>
        <w:rPr>
          <w:rFonts w:cs="FrankRuehl" w:hint="cs"/>
          <w:vanish/>
          <w:szCs w:val="20"/>
          <w:shd w:val="clear" w:color="auto" w:fill="FFFF99"/>
          <w:rtl/>
        </w:rPr>
      </w:pPr>
      <w:hyperlink r:id="rId389"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788 (</w:t>
      </w:r>
      <w:hyperlink r:id="rId390"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020A1B" w:rsidRPr="006C4202" w:rsidRDefault="00020A1B" w:rsidP="00020A1B">
      <w:pPr>
        <w:pStyle w:val="P00"/>
        <w:ind w:left="0" w:right="1134"/>
        <w:rPr>
          <w:rStyle w:val="default"/>
          <w:rFonts w:cs="FrankRuehl"/>
          <w:strike/>
          <w:vanish/>
          <w:sz w:val="22"/>
          <w:szCs w:val="22"/>
          <w:shd w:val="clear" w:color="auto" w:fill="FFFF99"/>
          <w:rtl/>
        </w:rPr>
      </w:pPr>
      <w:r w:rsidRPr="006C4202">
        <w:rPr>
          <w:rStyle w:val="big-number"/>
          <w:rFonts w:cs="FrankRuehl"/>
          <w:vanish/>
          <w:sz w:val="22"/>
          <w:szCs w:val="22"/>
          <w:shd w:val="clear" w:color="auto" w:fill="FFFF99"/>
          <w:rtl/>
        </w:rPr>
        <w:tab/>
      </w:r>
      <w:r w:rsidRPr="006C4202">
        <w:rPr>
          <w:rStyle w:val="default"/>
          <w:rFonts w:cs="FrankRuehl"/>
          <w:strike/>
          <w:vanish/>
          <w:sz w:val="22"/>
          <w:szCs w:val="22"/>
          <w:shd w:val="clear" w:color="auto" w:fill="FFFF99"/>
          <w:rtl/>
        </w:rPr>
        <w:t>(</w:t>
      </w:r>
      <w:r w:rsidRPr="006C4202">
        <w:rPr>
          <w:rStyle w:val="default"/>
          <w:rFonts w:cs="FrankRuehl" w:hint="cs"/>
          <w:strike/>
          <w:vanish/>
          <w:sz w:val="22"/>
          <w:szCs w:val="22"/>
          <w:shd w:val="clear" w:color="auto" w:fill="FFFF99"/>
          <w:rtl/>
        </w:rPr>
        <w:t>א</w:t>
      </w:r>
      <w:r w:rsidRPr="006C4202">
        <w:rPr>
          <w:rStyle w:val="default"/>
          <w:rFonts w:cs="FrankRuehl"/>
          <w:strike/>
          <w:vanish/>
          <w:sz w:val="22"/>
          <w:szCs w:val="22"/>
          <w:shd w:val="clear" w:color="auto" w:fill="FFFF99"/>
          <w:rtl/>
        </w:rPr>
        <w:t>)</w:t>
      </w:r>
      <w:r w:rsidRPr="006C4202">
        <w:rPr>
          <w:rStyle w:val="default"/>
          <w:rFonts w:cs="FrankRuehl"/>
          <w:strike/>
          <w:vanish/>
          <w:sz w:val="22"/>
          <w:szCs w:val="22"/>
          <w:shd w:val="clear" w:color="auto" w:fill="FFFF99"/>
          <w:rtl/>
        </w:rPr>
        <w:tab/>
        <w:t>ח</w:t>
      </w:r>
      <w:r w:rsidRPr="006C4202">
        <w:rPr>
          <w:rStyle w:val="default"/>
          <w:rFonts w:cs="FrankRuehl" w:hint="cs"/>
          <w:strike/>
          <w:vanish/>
          <w:sz w:val="22"/>
          <w:szCs w:val="22"/>
          <w:shd w:val="clear" w:color="auto" w:fill="FFFF99"/>
          <w:rtl/>
        </w:rPr>
        <w:t>בר הגא שעשה אחת מאלה:</w:t>
      </w:r>
    </w:p>
    <w:p w:rsidR="00020A1B" w:rsidRPr="006C4202" w:rsidRDefault="00020A1B" w:rsidP="00020A1B">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(1)</w:t>
      </w:r>
      <w:r w:rsidRPr="006C4202">
        <w:rPr>
          <w:rStyle w:val="default"/>
          <w:rFonts w:cs="FrankRuehl"/>
          <w:strike/>
          <w:vanish/>
          <w:sz w:val="22"/>
          <w:szCs w:val="22"/>
          <w:shd w:val="clear" w:color="auto" w:fill="FFFF99"/>
          <w:rtl/>
        </w:rPr>
        <w:tab/>
        <w:t>ל</w:t>
      </w:r>
      <w:r w:rsidRPr="006C4202">
        <w:rPr>
          <w:rStyle w:val="default"/>
          <w:rFonts w:cs="FrankRuehl" w:hint="cs"/>
          <w:strike/>
          <w:vanish/>
          <w:sz w:val="22"/>
          <w:szCs w:val="22"/>
          <w:shd w:val="clear" w:color="auto" w:fill="FFFF99"/>
          <w:rtl/>
        </w:rPr>
        <w:t>א מילא תפקיד שהוטל עליו כדין או התרשל במילויו;</w:t>
      </w:r>
    </w:p>
    <w:p w:rsidR="00020A1B" w:rsidRPr="006C4202" w:rsidRDefault="00020A1B" w:rsidP="00020A1B">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(2)</w:t>
      </w:r>
      <w:r w:rsidRPr="006C4202">
        <w:rPr>
          <w:rStyle w:val="default"/>
          <w:rFonts w:cs="FrankRuehl"/>
          <w:strike/>
          <w:vanish/>
          <w:sz w:val="22"/>
          <w:szCs w:val="22"/>
          <w:shd w:val="clear" w:color="auto" w:fill="FFFF99"/>
          <w:rtl/>
        </w:rPr>
        <w:tab/>
        <w:t>ס</w:t>
      </w:r>
      <w:r w:rsidRPr="006C4202">
        <w:rPr>
          <w:rStyle w:val="default"/>
          <w:rFonts w:cs="FrankRuehl" w:hint="cs"/>
          <w:strike/>
          <w:vanish/>
          <w:sz w:val="22"/>
          <w:szCs w:val="22"/>
          <w:shd w:val="clear" w:color="auto" w:fill="FFFF99"/>
          <w:rtl/>
        </w:rPr>
        <w:t>ירב לציית לפקודה או להוראה שניתנה לו כדין;</w:t>
      </w:r>
    </w:p>
    <w:p w:rsidR="00020A1B" w:rsidRPr="006C4202" w:rsidRDefault="00020A1B" w:rsidP="00020A1B">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(3)</w:t>
      </w:r>
      <w:r w:rsidRPr="006C4202">
        <w:rPr>
          <w:rStyle w:val="default"/>
          <w:rFonts w:cs="FrankRuehl"/>
          <w:strike/>
          <w:vanish/>
          <w:sz w:val="22"/>
          <w:szCs w:val="22"/>
          <w:shd w:val="clear" w:color="auto" w:fill="FFFF99"/>
          <w:rtl/>
        </w:rPr>
        <w:tab/>
        <w:t>ה</w:t>
      </w:r>
      <w:r w:rsidRPr="006C4202">
        <w:rPr>
          <w:rStyle w:val="default"/>
          <w:rFonts w:cs="FrankRuehl" w:hint="cs"/>
          <w:strike/>
          <w:vanish/>
          <w:sz w:val="22"/>
          <w:szCs w:val="22"/>
          <w:shd w:val="clear" w:color="auto" w:fill="FFFF99"/>
          <w:rtl/>
        </w:rPr>
        <w:t>זיק לציוד או לרכוש אחר שניתן לו כחבר הגא או התרשל בשמיר</w:t>
      </w:r>
      <w:r w:rsidRPr="006C4202">
        <w:rPr>
          <w:rStyle w:val="default"/>
          <w:rFonts w:cs="FrankRuehl"/>
          <w:strike/>
          <w:vanish/>
          <w:sz w:val="22"/>
          <w:szCs w:val="22"/>
          <w:shd w:val="clear" w:color="auto" w:fill="FFFF99"/>
          <w:rtl/>
        </w:rPr>
        <w:t>ת</w:t>
      </w:r>
      <w:r w:rsidRPr="006C4202">
        <w:rPr>
          <w:rStyle w:val="default"/>
          <w:rFonts w:cs="FrankRuehl" w:hint="cs"/>
          <w:strike/>
          <w:vanish/>
          <w:sz w:val="22"/>
          <w:szCs w:val="22"/>
          <w:shd w:val="clear" w:color="auto" w:fill="FFFF99"/>
          <w:rtl/>
        </w:rPr>
        <w:t>ם,</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strike/>
          <w:vanish/>
          <w:sz w:val="22"/>
          <w:szCs w:val="22"/>
          <w:shd w:val="clear" w:color="auto" w:fill="FFFF99"/>
          <w:rtl/>
        </w:rPr>
        <w:t>די</w:t>
      </w:r>
      <w:r w:rsidRPr="006C4202">
        <w:rPr>
          <w:rStyle w:val="default"/>
          <w:rFonts w:cs="FrankRuehl" w:hint="cs"/>
          <w:strike/>
          <w:vanish/>
          <w:sz w:val="22"/>
          <w:szCs w:val="22"/>
          <w:shd w:val="clear" w:color="auto" w:fill="FFFF99"/>
          <w:rtl/>
        </w:rPr>
        <w:t xml:space="preserve">נו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מאסר שלושה חדשים או קנס 1500 לירות, ואם נעברה העבירה בתקו</w:t>
      </w:r>
      <w:r w:rsidRPr="006C4202">
        <w:rPr>
          <w:rStyle w:val="default"/>
          <w:rFonts w:cs="FrankRuehl"/>
          <w:strike/>
          <w:vanish/>
          <w:sz w:val="22"/>
          <w:szCs w:val="22"/>
          <w:shd w:val="clear" w:color="auto" w:fill="FFFF99"/>
          <w:rtl/>
        </w:rPr>
        <w:t>פת</w:t>
      </w:r>
      <w:r w:rsidRPr="006C4202">
        <w:rPr>
          <w:rStyle w:val="default"/>
          <w:rFonts w:cs="FrankRuehl" w:hint="cs"/>
          <w:strike/>
          <w:vanish/>
          <w:sz w:val="22"/>
          <w:szCs w:val="22"/>
          <w:shd w:val="clear" w:color="auto" w:fill="FFFF99"/>
          <w:rtl/>
        </w:rPr>
        <w:t xml:space="preserve"> קרבות, דינו </w:t>
      </w:r>
      <w:r w:rsidRPr="006C4202">
        <w:rPr>
          <w:rStyle w:val="default"/>
          <w:rFonts w:cs="FrankRuehl"/>
          <w:strike/>
          <w:vanish/>
          <w:sz w:val="22"/>
          <w:szCs w:val="22"/>
          <w:shd w:val="clear" w:color="auto" w:fill="FFFF99"/>
          <w:rtl/>
        </w:rPr>
        <w:t xml:space="preserve">– </w:t>
      </w:r>
      <w:r w:rsidRPr="006C4202">
        <w:rPr>
          <w:rStyle w:val="default"/>
          <w:rFonts w:cs="FrankRuehl" w:hint="cs"/>
          <w:strike/>
          <w:vanish/>
          <w:sz w:val="22"/>
          <w:szCs w:val="22"/>
          <w:shd w:val="clear" w:color="auto" w:fill="FFFF99"/>
          <w:rtl/>
        </w:rPr>
        <w:t>מאסר שנה אחת או קנס 5,000 לירות.</w:t>
      </w:r>
    </w:p>
    <w:p w:rsidR="00020A1B" w:rsidRPr="006C4202" w:rsidRDefault="00020A1B" w:rsidP="00020A1B">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מ</w:t>
      </w:r>
      <w:r w:rsidRPr="006C4202">
        <w:rPr>
          <w:rStyle w:val="default"/>
          <w:rFonts w:cs="FrankRuehl" w:hint="cs"/>
          <w:vanish/>
          <w:sz w:val="22"/>
          <w:szCs w:val="22"/>
          <w:shd w:val="clear" w:color="auto" w:fill="FFFF99"/>
          <w:rtl/>
        </w:rPr>
        <w:t>י שעשה אחת מאלה:</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ע</w:t>
      </w:r>
      <w:r w:rsidRPr="006C4202">
        <w:rPr>
          <w:rStyle w:val="default"/>
          <w:rFonts w:cs="FrankRuehl" w:hint="cs"/>
          <w:vanish/>
          <w:sz w:val="22"/>
          <w:szCs w:val="22"/>
          <w:shd w:val="clear" w:color="auto" w:fill="FFFF99"/>
          <w:rtl/>
        </w:rPr>
        <w:t>בר על דיני ההתגוננות האזרחית או התרשל במילוים, ולא נקבע לעבירה עונש אחר בחוק זה;</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ל</w:t>
      </w:r>
      <w:r w:rsidRPr="006C4202">
        <w:rPr>
          <w:rStyle w:val="default"/>
          <w:rFonts w:cs="FrankRuehl" w:hint="cs"/>
          <w:vanish/>
          <w:sz w:val="22"/>
          <w:szCs w:val="22"/>
          <w:shd w:val="clear" w:color="auto" w:fill="FFFF99"/>
          <w:rtl/>
        </w:rPr>
        <w:t>בש מדים או ענד סימני היכר של הגא בלי שהיה מוסמך לכך;</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(3)</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פריע ביודעין לחבר הגא במילוי תפקיד</w:t>
      </w:r>
      <w:r w:rsidRPr="006C4202">
        <w:rPr>
          <w:rStyle w:val="default"/>
          <w:rFonts w:cs="FrankRuehl"/>
          <w:vanish/>
          <w:sz w:val="22"/>
          <w:szCs w:val="22"/>
          <w:shd w:val="clear" w:color="auto" w:fill="FFFF99"/>
          <w:rtl/>
        </w:rPr>
        <w:t xml:space="preserve">ו </w:t>
      </w:r>
      <w:r w:rsidRPr="006C4202">
        <w:rPr>
          <w:rStyle w:val="default"/>
          <w:rFonts w:cs="FrankRuehl" w:hint="cs"/>
          <w:vanish/>
          <w:sz w:val="22"/>
          <w:szCs w:val="22"/>
          <w:shd w:val="clear" w:color="auto" w:fill="FFFF99"/>
          <w:rtl/>
        </w:rPr>
        <w:t>או בשימוש בסמכויותיו הנתונות לו לפי דיני ההתגוננות האזרחית,</w:t>
      </w:r>
    </w:p>
    <w:p w:rsidR="00020A1B" w:rsidRPr="006C4202" w:rsidRDefault="00020A1B" w:rsidP="00020A1B">
      <w:pPr>
        <w:pStyle w:val="P00"/>
        <w:spacing w:before="0"/>
        <w:ind w:left="0" w:right="1134"/>
        <w:rPr>
          <w:rFonts w:cs="FrankRuehl"/>
          <w:vanish/>
          <w:sz w:val="22"/>
          <w:szCs w:val="22"/>
          <w:shd w:val="clear" w:color="auto" w:fill="FFFF99"/>
          <w:rtl/>
        </w:rPr>
      </w:pPr>
      <w:r w:rsidRPr="006C4202">
        <w:rPr>
          <w:rFonts w:cs="FrankRuehl"/>
          <w:vanish/>
          <w:sz w:val="22"/>
          <w:szCs w:val="22"/>
          <w:shd w:val="clear" w:color="auto" w:fill="FFFF99"/>
          <w:rtl/>
        </w:rPr>
        <w:t>די</w:t>
      </w:r>
      <w:r w:rsidRPr="006C4202">
        <w:rPr>
          <w:rFonts w:cs="FrankRuehl" w:hint="cs"/>
          <w:vanish/>
          <w:sz w:val="22"/>
          <w:szCs w:val="22"/>
          <w:shd w:val="clear" w:color="auto" w:fill="FFFF99"/>
          <w:rtl/>
        </w:rPr>
        <w:t xml:space="preserve">נו </w:t>
      </w:r>
      <w:r w:rsidRPr="006C4202">
        <w:rPr>
          <w:rFonts w:cs="FrankRuehl"/>
          <w:vanish/>
          <w:sz w:val="22"/>
          <w:szCs w:val="22"/>
          <w:shd w:val="clear" w:color="auto" w:fill="FFFF99"/>
          <w:rtl/>
        </w:rPr>
        <w:t xml:space="preserve">– </w:t>
      </w:r>
      <w:r w:rsidRPr="006C4202">
        <w:rPr>
          <w:rFonts w:cs="FrankRuehl" w:hint="cs"/>
          <w:vanish/>
          <w:sz w:val="22"/>
          <w:szCs w:val="22"/>
          <w:shd w:val="clear" w:color="auto" w:fill="FFFF99"/>
          <w:rtl/>
        </w:rPr>
        <w:t xml:space="preserve">מאסר שלושה חדשים או קנס </w:t>
      </w:r>
      <w:r w:rsidRPr="006C4202">
        <w:rPr>
          <w:rFonts w:cs="FrankRuehl" w:hint="cs"/>
          <w:strike/>
          <w:vanish/>
          <w:sz w:val="22"/>
          <w:szCs w:val="22"/>
          <w:shd w:val="clear" w:color="auto" w:fill="FFFF99"/>
          <w:rtl/>
        </w:rPr>
        <w:t>1500 לירות</w:t>
      </w:r>
      <w:r w:rsidRPr="006C4202">
        <w:rPr>
          <w:rFonts w:cs="FrankRuehl" w:hint="cs"/>
          <w:vanish/>
          <w:sz w:val="22"/>
          <w:szCs w:val="22"/>
          <w:shd w:val="clear" w:color="auto" w:fill="FFFF99"/>
          <w:rtl/>
        </w:rPr>
        <w:t xml:space="preserve">, ואם נעברה העבירה </w:t>
      </w:r>
      <w:r w:rsidRPr="006C4202">
        <w:rPr>
          <w:rFonts w:cs="FrankRuehl" w:hint="cs"/>
          <w:strike/>
          <w:vanish/>
          <w:sz w:val="22"/>
          <w:szCs w:val="22"/>
          <w:shd w:val="clear" w:color="auto" w:fill="FFFF99"/>
          <w:rtl/>
        </w:rPr>
        <w:t>בתקופת קרבות</w:t>
      </w:r>
      <w:r w:rsidRPr="006C4202">
        <w:rPr>
          <w:rFonts w:cs="FrankRuehl" w:hint="cs"/>
          <w:vanish/>
          <w:sz w:val="22"/>
          <w:szCs w:val="22"/>
          <w:shd w:val="clear" w:color="auto" w:fill="FFFF99"/>
          <w:rtl/>
        </w:rPr>
        <w:t xml:space="preserve"> </w:t>
      </w:r>
      <w:r w:rsidRPr="006C4202">
        <w:rPr>
          <w:rFonts w:cs="FrankRuehl" w:hint="cs"/>
          <w:vanish/>
          <w:sz w:val="22"/>
          <w:szCs w:val="22"/>
          <w:u w:val="single"/>
          <w:shd w:val="clear" w:color="auto" w:fill="FFFF99"/>
          <w:rtl/>
        </w:rPr>
        <w:t>בעת מצב מיוחד בעורף</w:t>
      </w:r>
      <w:r w:rsidRPr="006C4202">
        <w:rPr>
          <w:rFonts w:cs="FrankRuehl" w:hint="cs"/>
          <w:vanish/>
          <w:sz w:val="22"/>
          <w:szCs w:val="22"/>
          <w:shd w:val="clear" w:color="auto" w:fill="FFFF99"/>
          <w:rtl/>
        </w:rPr>
        <w:t xml:space="preserve">, דינו </w:t>
      </w:r>
      <w:r w:rsidRPr="006C4202">
        <w:rPr>
          <w:rFonts w:cs="FrankRuehl"/>
          <w:vanish/>
          <w:sz w:val="22"/>
          <w:szCs w:val="22"/>
          <w:shd w:val="clear" w:color="auto" w:fill="FFFF99"/>
          <w:rtl/>
        </w:rPr>
        <w:t xml:space="preserve">– </w:t>
      </w:r>
      <w:r w:rsidRPr="006C4202">
        <w:rPr>
          <w:rFonts w:cs="FrankRuehl" w:hint="cs"/>
          <w:vanish/>
          <w:sz w:val="22"/>
          <w:szCs w:val="22"/>
          <w:shd w:val="clear" w:color="auto" w:fill="FFFF99"/>
          <w:rtl/>
        </w:rPr>
        <w:t xml:space="preserve">מאסר שנה אחת או קנס </w:t>
      </w:r>
      <w:r w:rsidRPr="006C4202">
        <w:rPr>
          <w:rFonts w:cs="FrankRuehl" w:hint="cs"/>
          <w:strike/>
          <w:vanish/>
          <w:sz w:val="22"/>
          <w:szCs w:val="22"/>
          <w:shd w:val="clear" w:color="auto" w:fill="FFFF99"/>
          <w:rtl/>
        </w:rPr>
        <w:t>5000 לירות</w:t>
      </w:r>
      <w:r w:rsidRPr="006C4202">
        <w:rPr>
          <w:rFonts w:cs="FrankRuehl" w:hint="cs"/>
          <w:vanish/>
          <w:sz w:val="22"/>
          <w:szCs w:val="22"/>
          <w:shd w:val="clear" w:color="auto" w:fill="FFFF99"/>
          <w:rtl/>
        </w:rPr>
        <w:t>.</w:t>
      </w:r>
    </w:p>
    <w:p w:rsidR="00020A1B" w:rsidRPr="006C4202" w:rsidRDefault="00020A1B" w:rsidP="00020A1B">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(ג</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א</w:t>
      </w:r>
      <w:r w:rsidRPr="006C4202">
        <w:rPr>
          <w:rStyle w:val="default"/>
          <w:rFonts w:cs="FrankRuehl" w:hint="cs"/>
          <w:vanish/>
          <w:sz w:val="22"/>
          <w:szCs w:val="22"/>
          <w:shd w:val="clear" w:color="auto" w:fill="FFFF99"/>
          <w:rtl/>
        </w:rPr>
        <w:t>דם אשר ללא היתר מאת ראש הגא או ממי שהסמיכו לכך בכתב השתמש במלים "התגוננות א</w:t>
      </w:r>
      <w:r w:rsidRPr="006C4202">
        <w:rPr>
          <w:rStyle w:val="default"/>
          <w:rFonts w:cs="FrankRuehl"/>
          <w:vanish/>
          <w:sz w:val="22"/>
          <w:szCs w:val="22"/>
          <w:shd w:val="clear" w:color="auto" w:fill="FFFF99"/>
          <w:rtl/>
        </w:rPr>
        <w:t>זר</w:t>
      </w:r>
      <w:r w:rsidRPr="006C4202">
        <w:rPr>
          <w:rStyle w:val="default"/>
          <w:rFonts w:cs="FrankRuehl" w:hint="cs"/>
          <w:vanish/>
          <w:sz w:val="22"/>
          <w:szCs w:val="22"/>
          <w:shd w:val="clear" w:color="auto" w:fill="FFFF99"/>
          <w:rtl/>
        </w:rPr>
        <w:t>חית", "הגא", "אושר על ידי ראש הגא" או במלים אחרות העשויות ליצור רושם של מתן חסות או אישור מטעם הגא, לתיאור של חבר בני-אדם, עסק, משלח-יד, מוסד, שירות, מוצר או כ</w:t>
      </w:r>
      <w:r w:rsidRPr="006C4202">
        <w:rPr>
          <w:rStyle w:val="default"/>
          <w:rFonts w:cs="FrankRuehl"/>
          <w:vanish/>
          <w:sz w:val="22"/>
          <w:szCs w:val="22"/>
          <w:shd w:val="clear" w:color="auto" w:fill="FFFF99"/>
          <w:rtl/>
        </w:rPr>
        <w:t>י</w:t>
      </w:r>
      <w:r w:rsidRPr="006C4202">
        <w:rPr>
          <w:rStyle w:val="default"/>
          <w:rFonts w:cs="FrankRuehl" w:hint="cs"/>
          <w:vanish/>
          <w:sz w:val="22"/>
          <w:szCs w:val="22"/>
          <w:shd w:val="clear" w:color="auto" w:fill="FFFF99"/>
          <w:rtl/>
        </w:rPr>
        <w:t xml:space="preserve">וצא באלה, בין בדרך של ציון שמם ובין בדרך אחרת, דינו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 xml:space="preserve">קנס </w:t>
      </w:r>
      <w:r w:rsidRPr="006C4202">
        <w:rPr>
          <w:rStyle w:val="default"/>
          <w:rFonts w:cs="FrankRuehl" w:hint="cs"/>
          <w:strike/>
          <w:vanish/>
          <w:sz w:val="22"/>
          <w:szCs w:val="22"/>
          <w:shd w:val="clear" w:color="auto" w:fill="FFFF99"/>
          <w:rtl/>
        </w:rPr>
        <w:t>3,000 לירות</w:t>
      </w:r>
      <w:r w:rsidRPr="006C4202">
        <w:rPr>
          <w:rStyle w:val="default"/>
          <w:rFonts w:cs="FrankRuehl" w:hint="cs"/>
          <w:vanish/>
          <w:sz w:val="22"/>
          <w:szCs w:val="22"/>
          <w:shd w:val="clear" w:color="auto" w:fill="FFFF99"/>
          <w:rtl/>
        </w:rPr>
        <w:t>.</w:t>
      </w:r>
    </w:p>
    <w:p w:rsidR="00020A1B" w:rsidRPr="006C4202" w:rsidRDefault="00020A1B" w:rsidP="00020A1B">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(ד</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ורשע אדם בעבירה לפי סעיף זה והיא עבירה נמשכת, דינו, בנוסף לכל עונש לפי סעיפים קטנים (א) עד (ג), קנס </w:t>
      </w:r>
      <w:r w:rsidRPr="006C4202">
        <w:rPr>
          <w:rStyle w:val="default"/>
          <w:rFonts w:cs="FrankRuehl" w:hint="cs"/>
          <w:strike/>
          <w:vanish/>
          <w:sz w:val="22"/>
          <w:szCs w:val="22"/>
          <w:shd w:val="clear" w:color="auto" w:fill="FFFF99"/>
          <w:rtl/>
        </w:rPr>
        <w:t>100 לירות</w:t>
      </w:r>
      <w:r w:rsidRPr="006C4202">
        <w:rPr>
          <w:rStyle w:val="default"/>
          <w:rFonts w:cs="FrankRuehl" w:hint="cs"/>
          <w:vanish/>
          <w:sz w:val="22"/>
          <w:szCs w:val="22"/>
          <w:shd w:val="clear" w:color="auto" w:fill="FFFF99"/>
          <w:rtl/>
        </w:rPr>
        <w:t xml:space="preserve"> או מאסר יומיים </w:t>
      </w:r>
      <w:r w:rsidRPr="006C4202">
        <w:rPr>
          <w:rStyle w:val="default"/>
          <w:rFonts w:cs="FrankRuehl"/>
          <w:vanish/>
          <w:sz w:val="22"/>
          <w:szCs w:val="22"/>
          <w:shd w:val="clear" w:color="auto" w:fill="FFFF99"/>
          <w:rtl/>
        </w:rPr>
        <w:t>ל</w:t>
      </w:r>
      <w:r w:rsidRPr="006C4202">
        <w:rPr>
          <w:rStyle w:val="default"/>
          <w:rFonts w:cs="FrankRuehl" w:hint="cs"/>
          <w:vanish/>
          <w:sz w:val="22"/>
          <w:szCs w:val="22"/>
          <w:shd w:val="clear" w:color="auto" w:fill="FFFF99"/>
          <w:rtl/>
        </w:rPr>
        <w:t>כל יום שבו נמשכת העבירה לאחר ההרשעה או לאחר המצאת התראה בכתב ממי שראש הגא הסמיכו לכך.</w:t>
      </w:r>
    </w:p>
    <w:p w:rsidR="00020A1B" w:rsidRPr="006C4202" w:rsidRDefault="00020A1B" w:rsidP="00020A1B">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(ה</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ח</w:t>
      </w:r>
      <w:r w:rsidRPr="006C4202">
        <w:rPr>
          <w:rStyle w:val="default"/>
          <w:rFonts w:cs="FrankRuehl" w:hint="cs"/>
          <w:vanish/>
          <w:sz w:val="22"/>
          <w:szCs w:val="22"/>
          <w:shd w:val="clear" w:color="auto" w:fill="FFFF99"/>
          <w:rtl/>
        </w:rPr>
        <w:t>בר בני אדם, שנאשם בעבירה לפי</w:t>
      </w:r>
      <w:r w:rsidRPr="006C4202">
        <w:rPr>
          <w:rStyle w:val="default"/>
          <w:rFonts w:cs="FrankRuehl"/>
          <w:vanish/>
          <w:sz w:val="22"/>
          <w:szCs w:val="22"/>
          <w:shd w:val="clear" w:color="auto" w:fill="FFFF99"/>
          <w:rtl/>
        </w:rPr>
        <w:t xml:space="preserve"> ס</w:t>
      </w:r>
      <w:r w:rsidRPr="006C4202">
        <w:rPr>
          <w:rStyle w:val="default"/>
          <w:rFonts w:cs="FrankRuehl" w:hint="cs"/>
          <w:vanish/>
          <w:sz w:val="22"/>
          <w:szCs w:val="22"/>
          <w:shd w:val="clear" w:color="auto" w:fill="FFFF99"/>
          <w:rtl/>
        </w:rPr>
        <w:t xml:space="preserve">עיף קטן (ב), ייאשם בה גם כל אדם שהיה בשעת העבירה ראש החבר, מזכירו, נאמנו, מנהלו או מנהל עסקיו, אלא אם הוכיח שהעבירה נעברה בלי ידיעתו </w:t>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ו שנקט את כל האמצעים המתאימים למניעתה.</w:t>
      </w:r>
    </w:p>
    <w:p w:rsidR="00020A1B" w:rsidRPr="006C4202" w:rsidRDefault="00020A1B" w:rsidP="00020A1B">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(ו</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י</w:t>
      </w:r>
      <w:r w:rsidRPr="006C4202">
        <w:rPr>
          <w:rStyle w:val="default"/>
          <w:rFonts w:cs="FrankRuehl" w:hint="cs"/>
          <w:vanish/>
          <w:sz w:val="22"/>
          <w:szCs w:val="22"/>
          <w:shd w:val="clear" w:color="auto" w:fill="FFFF99"/>
          <w:rtl/>
        </w:rPr>
        <w:t>צא בעל מפעל חייב בדין על עבירה לפי סעיף קטן (ב)(1) מחמת אי-מילוי חובה המוטל</w:t>
      </w:r>
      <w:r w:rsidRPr="006C4202">
        <w:rPr>
          <w:rStyle w:val="default"/>
          <w:rFonts w:cs="FrankRuehl"/>
          <w:vanish/>
          <w:sz w:val="22"/>
          <w:szCs w:val="22"/>
          <w:shd w:val="clear" w:color="auto" w:fill="FFFF99"/>
          <w:rtl/>
        </w:rPr>
        <w:t xml:space="preserve">ת </w:t>
      </w:r>
      <w:r w:rsidRPr="006C4202">
        <w:rPr>
          <w:rStyle w:val="default"/>
          <w:rFonts w:cs="FrankRuehl" w:hint="cs"/>
          <w:vanish/>
          <w:sz w:val="22"/>
          <w:szCs w:val="22"/>
          <w:shd w:val="clear" w:color="auto" w:fill="FFFF99"/>
          <w:rtl/>
        </w:rPr>
        <w:t>עליו בדבר התקנת מקלט למפעל או החזקתו, רשאי בית-המשפט, נוסף לכל עונש שהוא מוסמך להטילו, לצוות על סגירת המפעל או חלק ממנו עד התקנת המקל</w:t>
      </w:r>
      <w:r w:rsidRPr="006C4202">
        <w:rPr>
          <w:rStyle w:val="default"/>
          <w:rFonts w:cs="FrankRuehl"/>
          <w:vanish/>
          <w:sz w:val="22"/>
          <w:szCs w:val="22"/>
          <w:shd w:val="clear" w:color="auto" w:fill="FFFF99"/>
          <w:rtl/>
        </w:rPr>
        <w:t>ט</w:t>
      </w:r>
      <w:r w:rsidRPr="006C4202">
        <w:rPr>
          <w:rStyle w:val="default"/>
          <w:rFonts w:cs="FrankRuehl" w:hint="cs"/>
          <w:vanish/>
          <w:sz w:val="22"/>
          <w:szCs w:val="22"/>
          <w:shd w:val="clear" w:color="auto" w:fill="FFFF99"/>
          <w:rtl/>
        </w:rPr>
        <w:t xml:space="preserve"> או עד עשיית תיקונים ושינויים בו או לתקופה קצרה מזה.</w:t>
      </w:r>
    </w:p>
    <w:p w:rsidR="00020A1B" w:rsidRPr="006C4202" w:rsidRDefault="00020A1B" w:rsidP="00020A1B">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(ז</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עובר על הוראות סעיף 15(ב), דינו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 xml:space="preserve">מאסר שנה אחת או קנס </w:t>
      </w:r>
      <w:r w:rsidRPr="006C4202">
        <w:rPr>
          <w:rStyle w:val="default"/>
          <w:rFonts w:cs="FrankRuehl" w:hint="cs"/>
          <w:strike/>
          <w:vanish/>
          <w:sz w:val="22"/>
          <w:szCs w:val="22"/>
          <w:shd w:val="clear" w:color="auto" w:fill="FFFF99"/>
          <w:rtl/>
        </w:rPr>
        <w:t>20,000</w:t>
      </w:r>
      <w:r w:rsidRPr="006C4202">
        <w:rPr>
          <w:rStyle w:val="default"/>
          <w:rFonts w:cs="FrankRuehl"/>
          <w:strike/>
          <w:vanish/>
          <w:sz w:val="22"/>
          <w:szCs w:val="22"/>
          <w:shd w:val="clear" w:color="auto" w:fill="FFFF99"/>
          <w:rtl/>
        </w:rPr>
        <w:t xml:space="preserve"> ל</w:t>
      </w:r>
      <w:r w:rsidRPr="006C4202">
        <w:rPr>
          <w:rStyle w:val="default"/>
          <w:rFonts w:cs="FrankRuehl" w:hint="cs"/>
          <w:strike/>
          <w:vanish/>
          <w:sz w:val="22"/>
          <w:szCs w:val="22"/>
          <w:shd w:val="clear" w:color="auto" w:fill="FFFF99"/>
          <w:rtl/>
        </w:rPr>
        <w:t>ירות</w:t>
      </w:r>
      <w:r w:rsidRPr="006C4202">
        <w:rPr>
          <w:rStyle w:val="default"/>
          <w:rFonts w:cs="FrankRuehl" w:hint="cs"/>
          <w:vanish/>
          <w:sz w:val="22"/>
          <w:szCs w:val="22"/>
          <w:shd w:val="clear" w:color="auto" w:fill="FFFF99"/>
          <w:rtl/>
        </w:rPr>
        <w:t>. בית המשפט רשאי בנוסף לכל עונש שהוא מוסמך להטילו, ולאחר שנתן למחזיק במקלט הזדמנות להשמיע את טענותיו, לצוות על אלה, כולם או מקצתם:</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פסקתו של כל שימוש במקלט הנוגד דיני ההתגוננות האזרחית;</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פ</w:t>
      </w:r>
      <w:r w:rsidRPr="006C4202">
        <w:rPr>
          <w:rStyle w:val="default"/>
          <w:rFonts w:cs="FrankRuehl" w:hint="cs"/>
          <w:vanish/>
          <w:sz w:val="22"/>
          <w:szCs w:val="22"/>
          <w:shd w:val="clear" w:color="auto" w:fill="FFFF99"/>
          <w:rtl/>
        </w:rPr>
        <w:t>ינוי המקלט על ידי המחזיק;</w:t>
      </w:r>
    </w:p>
    <w:p w:rsidR="00020A1B" w:rsidRPr="00020A1B" w:rsidRDefault="00020A1B" w:rsidP="00020A1B">
      <w:pPr>
        <w:pStyle w:val="P22"/>
        <w:spacing w:before="0"/>
        <w:ind w:left="1021" w:right="1134"/>
        <w:rPr>
          <w:rStyle w:val="default"/>
          <w:rFonts w:cs="FrankRuehl"/>
          <w:sz w:val="2"/>
          <w:szCs w:val="2"/>
          <w:rtl/>
        </w:rPr>
      </w:pPr>
      <w:r w:rsidRPr="006C4202">
        <w:rPr>
          <w:rStyle w:val="default"/>
          <w:rFonts w:cs="FrankRuehl" w:hint="cs"/>
          <w:vanish/>
          <w:sz w:val="22"/>
          <w:szCs w:val="22"/>
          <w:shd w:val="clear" w:color="auto" w:fill="FFFF99"/>
          <w:rtl/>
        </w:rPr>
        <w:t>(3)</w:t>
      </w:r>
      <w:r w:rsidRPr="006C4202">
        <w:rPr>
          <w:rStyle w:val="default"/>
          <w:rFonts w:cs="FrankRuehl"/>
          <w:vanish/>
          <w:sz w:val="22"/>
          <w:szCs w:val="22"/>
          <w:shd w:val="clear" w:color="auto" w:fill="FFFF99"/>
          <w:rtl/>
        </w:rPr>
        <w:tab/>
        <w:t>מ</w:t>
      </w:r>
      <w:r w:rsidRPr="006C4202">
        <w:rPr>
          <w:rStyle w:val="default"/>
          <w:rFonts w:cs="FrankRuehl" w:hint="cs"/>
          <w:vanish/>
          <w:sz w:val="22"/>
          <w:szCs w:val="22"/>
          <w:shd w:val="clear" w:color="auto" w:fill="FFFF99"/>
          <w:rtl/>
        </w:rPr>
        <w:t xml:space="preserve">סירת המקלט לידי מי שראה </w:t>
      </w:r>
      <w:r w:rsidRPr="006C4202">
        <w:rPr>
          <w:rStyle w:val="default"/>
          <w:rFonts w:cs="FrankRuehl"/>
          <w:vanish/>
          <w:sz w:val="22"/>
          <w:szCs w:val="22"/>
          <w:shd w:val="clear" w:color="auto" w:fill="FFFF99"/>
          <w:rtl/>
        </w:rPr>
        <w:t>בי</w:t>
      </w:r>
      <w:r w:rsidRPr="006C4202">
        <w:rPr>
          <w:rStyle w:val="default"/>
          <w:rFonts w:cs="FrankRuehl" w:hint="cs"/>
          <w:vanish/>
          <w:sz w:val="22"/>
          <w:szCs w:val="22"/>
          <w:shd w:val="clear" w:color="auto" w:fill="FFFF99"/>
          <w:rtl/>
        </w:rPr>
        <w:t>ת המשפט לנכון בנסיבות הענין כדי להבטיח את השימוש במקלט על פי דיני ההתגוננות האזרחית.</w:t>
      </w:r>
      <w:bookmarkEnd w:id="174"/>
    </w:p>
    <w:p w:rsidR="00020A1B" w:rsidRDefault="00020A1B">
      <w:pPr>
        <w:pStyle w:val="P00"/>
        <w:spacing w:before="72"/>
        <w:ind w:left="0" w:right="1134"/>
        <w:rPr>
          <w:rStyle w:val="default"/>
          <w:rFonts w:cs="FrankRuehl" w:hint="cs"/>
          <w:rtl/>
        </w:rPr>
      </w:pPr>
    </w:p>
    <w:p w:rsidR="00CD44EC" w:rsidRDefault="00CD44EC">
      <w:pPr>
        <w:pStyle w:val="P00"/>
        <w:spacing w:before="72"/>
        <w:ind w:left="0" w:right="1134"/>
        <w:rPr>
          <w:rStyle w:val="default"/>
          <w:rFonts w:cs="FrankRuehl" w:hint="cs"/>
          <w:rtl/>
        </w:rPr>
      </w:pPr>
      <w:bookmarkStart w:id="175" w:name="Seif70"/>
      <w:bookmarkEnd w:id="175"/>
      <w:r>
        <w:rPr>
          <w:lang w:val="he-IL"/>
        </w:rPr>
        <w:pict>
          <v:rect id="_x0000_s2204" style="position:absolute;left:0;text-align:left;margin-left:464.5pt;margin-top:8.05pt;width:75.05pt;height:75.15pt;z-index:251677184" o:allowincell="f" filled="f" stroked="f" strokecolor="lime" strokeweight=".25pt">
            <v:textbox style="mso-next-textbox:#_x0000_s2204" inset="0,0,0,0">
              <w:txbxContent>
                <w:p w:rsidR="00B56D9C" w:rsidRDefault="008E4863">
                  <w:pPr>
                    <w:spacing w:line="160" w:lineRule="exact"/>
                    <w:jc w:val="left"/>
                    <w:rPr>
                      <w:rFonts w:cs="Miriam"/>
                      <w:noProof/>
                      <w:sz w:val="18"/>
                      <w:szCs w:val="18"/>
                      <w:rtl/>
                    </w:rPr>
                  </w:pPr>
                  <w:r>
                    <w:rPr>
                      <w:rFonts w:cs="Miriam" w:hint="cs"/>
                      <w:sz w:val="18"/>
                      <w:szCs w:val="18"/>
                      <w:rtl/>
                    </w:rPr>
                    <w:t>עבירת</w:t>
                  </w:r>
                  <w:r w:rsidR="00B56D9C">
                    <w:rPr>
                      <w:rFonts w:cs="Miriam" w:hint="cs"/>
                      <w:sz w:val="18"/>
                      <w:szCs w:val="18"/>
                      <w:rtl/>
                    </w:rPr>
                    <w:t xml:space="preserve"> קנס</w:t>
                  </w:r>
                </w:p>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p w:rsidR="00B56D9C" w:rsidRDefault="00B56D9C">
                  <w:pPr>
                    <w:spacing w:line="160" w:lineRule="exact"/>
                    <w:jc w:val="left"/>
                    <w:rPr>
                      <w:rFonts w:cs="Miriam"/>
                      <w:sz w:val="18"/>
                      <w:szCs w:val="18"/>
                      <w:rtl/>
                    </w:rPr>
                  </w:pPr>
                  <w:r>
                    <w:rPr>
                      <w:rFonts w:cs="Miriam"/>
                      <w:sz w:val="18"/>
                      <w:szCs w:val="18"/>
                      <w:rtl/>
                    </w:rPr>
                    <w:t>(תיקון מס' 2)</w:t>
                  </w:r>
                  <w:r>
                    <w:rPr>
                      <w:rFonts w:cs="Miriam" w:hint="cs"/>
                      <w:sz w:val="18"/>
                      <w:szCs w:val="18"/>
                      <w:rtl/>
                    </w:rPr>
                    <w:t xml:space="preserve"> </w:t>
                  </w:r>
                </w:p>
                <w:p w:rsidR="00B56D9C" w:rsidRDefault="00B56D9C">
                  <w:pPr>
                    <w:spacing w:line="160" w:lineRule="exact"/>
                    <w:jc w:val="left"/>
                    <w:rPr>
                      <w:rFonts w:cs="Miriam" w:hint="cs"/>
                      <w:sz w:val="18"/>
                      <w:szCs w:val="18"/>
                      <w:rtl/>
                    </w:rPr>
                  </w:pPr>
                  <w:r>
                    <w:rPr>
                      <w:rFonts w:cs="Miriam" w:hint="cs"/>
                      <w:sz w:val="18"/>
                      <w:szCs w:val="18"/>
                      <w:rtl/>
                    </w:rPr>
                    <w:t>ת</w:t>
                  </w:r>
                  <w:r>
                    <w:rPr>
                      <w:rFonts w:cs="Miriam"/>
                      <w:sz w:val="18"/>
                      <w:szCs w:val="18"/>
                      <w:rtl/>
                    </w:rPr>
                    <w:t>שכ"</w:t>
                  </w:r>
                  <w:r>
                    <w:rPr>
                      <w:rFonts w:cs="Miriam" w:hint="cs"/>
                      <w:sz w:val="18"/>
                      <w:szCs w:val="18"/>
                      <w:rtl/>
                    </w:rPr>
                    <w:t>ט-</w:t>
                  </w:r>
                  <w:r>
                    <w:rPr>
                      <w:rFonts w:cs="Miriam"/>
                      <w:sz w:val="18"/>
                      <w:szCs w:val="18"/>
                      <w:rtl/>
                    </w:rPr>
                    <w:t>1969</w:t>
                  </w:r>
                </w:p>
                <w:p w:rsidR="00B56D9C" w:rsidRDefault="00B56D9C">
                  <w:pPr>
                    <w:spacing w:line="160" w:lineRule="exact"/>
                    <w:jc w:val="left"/>
                    <w:rPr>
                      <w:rFonts w:cs="Miriam" w:hint="cs"/>
                      <w:noProof/>
                      <w:sz w:val="18"/>
                      <w:szCs w:val="18"/>
                      <w:rtl/>
                    </w:rPr>
                  </w:pPr>
                  <w:r>
                    <w:rPr>
                      <w:rFonts w:cs="Miriam" w:hint="cs"/>
                      <w:sz w:val="18"/>
                      <w:szCs w:val="18"/>
                      <w:rtl/>
                    </w:rPr>
                    <w:t>(תיקון מס' 14) תשס"ח-2008</w:t>
                  </w:r>
                </w:p>
                <w:p w:rsidR="00394F13" w:rsidRDefault="00394F13">
                  <w:pPr>
                    <w:spacing w:line="160" w:lineRule="exact"/>
                    <w:jc w:val="left"/>
                    <w:rPr>
                      <w:rFonts w:cs="Miriam" w:hint="cs"/>
                      <w:noProof/>
                      <w:sz w:val="18"/>
                      <w:szCs w:val="18"/>
                      <w:rtl/>
                    </w:rPr>
                  </w:pPr>
                  <w:r>
                    <w:rPr>
                      <w:rFonts w:cs="Miriam" w:hint="cs"/>
                      <w:noProof/>
                      <w:sz w:val="18"/>
                      <w:szCs w:val="18"/>
                      <w:rtl/>
                    </w:rPr>
                    <w:t>(תיקון מס' 20) תשע"ז-2017</w:t>
                  </w:r>
                </w:p>
              </w:txbxContent>
            </v:textbox>
            <w10:anchorlock/>
          </v:rect>
        </w:pict>
      </w:r>
      <w:r>
        <w:rPr>
          <w:rStyle w:val="big-number"/>
          <w:rFonts w:cs="Miriam"/>
          <w:rtl/>
        </w:rPr>
        <w:t>24</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w:t>
      </w:r>
      <w:r>
        <w:rPr>
          <w:rStyle w:val="default"/>
          <w:rFonts w:cs="FrankRuehl" w:hint="cs"/>
          <w:rtl/>
        </w:rPr>
        <w:t xml:space="preserve">עבירת קנס" </w:t>
      </w:r>
      <w:r>
        <w:rPr>
          <w:rStyle w:val="default"/>
          <w:rFonts w:cs="FrankRuehl"/>
          <w:rtl/>
        </w:rPr>
        <w:t xml:space="preserve">– </w:t>
      </w:r>
      <w:r>
        <w:rPr>
          <w:rStyle w:val="default"/>
          <w:rFonts w:cs="FrankRuehl" w:hint="cs"/>
          <w:rtl/>
        </w:rPr>
        <w:t>עבירה על דיני ההתגוננות האזרחית אשר שר הבטחון, בהסכמת שר המשפטים, הכריז עליה</w:t>
      </w:r>
      <w:r>
        <w:rPr>
          <w:rStyle w:val="default"/>
          <w:rFonts w:cs="FrankRuehl"/>
          <w:rtl/>
        </w:rPr>
        <w:t xml:space="preserve"> ב</w:t>
      </w:r>
      <w:r>
        <w:rPr>
          <w:rStyle w:val="default"/>
          <w:rFonts w:cs="FrankRuehl" w:hint="cs"/>
          <w:rtl/>
        </w:rPr>
        <w:t>צו ברשומות שהיא עבירת קנס דרך כלל או בתנאים או בסייגים שקבע.</w:t>
      </w:r>
    </w:p>
    <w:p w:rsidR="00CD44EC" w:rsidRDefault="00CD44EC">
      <w:pPr>
        <w:pStyle w:val="P00"/>
        <w:spacing w:before="72"/>
        <w:ind w:left="0" w:right="1134"/>
        <w:rPr>
          <w:rStyle w:val="default"/>
          <w:rFonts w:cs="FrankRuehl" w:hint="cs"/>
          <w:rtl/>
        </w:rPr>
      </w:pPr>
    </w:p>
    <w:p w:rsidR="00394F13" w:rsidRDefault="00394F13">
      <w:pPr>
        <w:pStyle w:val="P00"/>
        <w:spacing w:before="72"/>
        <w:ind w:left="0" w:right="1134"/>
        <w:rPr>
          <w:rStyle w:val="default"/>
          <w:rFonts w:cs="FrankRuehl" w:hint="cs"/>
          <w:rtl/>
        </w:rPr>
      </w:pPr>
    </w:p>
    <w:p w:rsidR="00CD44EC" w:rsidRDefault="00CD44EC">
      <w:pPr>
        <w:pStyle w:val="P00"/>
        <w:spacing w:before="72"/>
        <w:ind w:left="0" w:right="1134"/>
        <w:rPr>
          <w:rStyle w:val="default"/>
          <w:rFonts w:cs="FrankRuehl" w:hint="cs"/>
          <w:rtl/>
        </w:rPr>
      </w:pPr>
    </w:p>
    <w:p w:rsidR="00CD44EC" w:rsidRDefault="00CD44EC">
      <w:pPr>
        <w:pStyle w:val="P00"/>
        <w:spacing w:before="72"/>
        <w:ind w:left="0" w:right="1134"/>
        <w:rPr>
          <w:rStyle w:val="default"/>
          <w:rFonts w:cs="FrankRuehl"/>
          <w:rtl/>
        </w:rPr>
      </w:pPr>
      <w:r>
        <w:rPr>
          <w:rFonts w:cs="FrankRuehl"/>
          <w:rtl/>
          <w:lang w:val="he-IL"/>
        </w:rPr>
        <w:pict>
          <v:shape id="_x0000_s2378" type="#_x0000_t202" style="position:absolute;left:0;text-align:left;margin-left:470.25pt;margin-top:7.1pt;width:1in;height:16.8pt;z-index:251723264" filled="f" stroked="f">
            <v:textbox inset="1mm,0,1mm,0">
              <w:txbxContent>
                <w:p w:rsidR="00B56D9C" w:rsidRDefault="00B56D9C">
                  <w:pPr>
                    <w:spacing w:line="160" w:lineRule="exact"/>
                    <w:jc w:val="left"/>
                    <w:rPr>
                      <w:rFonts w:cs="Miriam" w:hint="cs"/>
                      <w:sz w:val="18"/>
                      <w:szCs w:val="18"/>
                      <w:rtl/>
                    </w:rPr>
                  </w:pPr>
                  <w:r>
                    <w:rPr>
                      <w:rFonts w:cs="Miriam" w:hint="cs"/>
                      <w:sz w:val="18"/>
                      <w:szCs w:val="18"/>
                      <w:rtl/>
                    </w:rPr>
                    <w:t>(תיקון מס' 4)</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ל"ה-</w:t>
                  </w:r>
                  <w:r>
                    <w:rPr>
                      <w:rFonts w:cs="Miriam"/>
                      <w:sz w:val="18"/>
                      <w:szCs w:val="18"/>
                      <w:rtl/>
                    </w:rPr>
                    <w:t>1975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בוטל).</w:t>
      </w:r>
    </w:p>
    <w:p w:rsidR="00CD44EC" w:rsidRDefault="00CD44EC">
      <w:pPr>
        <w:pStyle w:val="P00"/>
        <w:spacing w:before="72"/>
        <w:ind w:left="0" w:right="1134"/>
        <w:rPr>
          <w:rStyle w:val="default"/>
          <w:rFonts w:cs="FrankRuehl"/>
          <w:rtl/>
        </w:rPr>
      </w:pPr>
      <w:r>
        <w:rPr>
          <w:rFonts w:cs="FrankRuehl"/>
          <w:rtl/>
          <w:lang w:val="he-IL"/>
        </w:rPr>
        <w:pict>
          <v:shape id="_x0000_s2379" type="#_x0000_t202" style="position:absolute;left:0;text-align:left;margin-left:470.25pt;margin-top:7.1pt;width:1in;height:16.8pt;z-index:251724288" filled="f" stroked="f">
            <v:textbox inset="1mm,0,1mm,0">
              <w:txbxContent>
                <w:p w:rsidR="00B56D9C" w:rsidRDefault="00B56D9C">
                  <w:pPr>
                    <w:spacing w:line="160" w:lineRule="exact"/>
                    <w:jc w:val="left"/>
                    <w:rPr>
                      <w:rFonts w:cs="Miriam" w:hint="cs"/>
                      <w:sz w:val="18"/>
                      <w:szCs w:val="18"/>
                      <w:rtl/>
                    </w:rPr>
                  </w:pPr>
                  <w:r>
                    <w:rPr>
                      <w:rFonts w:cs="Miriam" w:hint="cs"/>
                      <w:sz w:val="18"/>
                      <w:szCs w:val="18"/>
                      <w:rtl/>
                    </w:rPr>
                    <w:t>(תיקון מס' 4)</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ל"ה-</w:t>
                  </w:r>
                  <w:r>
                    <w:rPr>
                      <w:rFonts w:cs="Miriam"/>
                      <w:sz w:val="18"/>
                      <w:szCs w:val="18"/>
                      <w:rtl/>
                    </w:rPr>
                    <w:t>1975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בוטל).</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 xml:space="preserve">ר הבטחון יקבע בצו </w:t>
      </w:r>
      <w:r>
        <w:rPr>
          <w:rStyle w:val="default"/>
          <w:rFonts w:cs="FrankRuehl"/>
          <w:rtl/>
        </w:rPr>
        <w:t>–</w:t>
      </w:r>
    </w:p>
    <w:p w:rsidR="00CD44EC" w:rsidRDefault="00CD44EC">
      <w:pPr>
        <w:pStyle w:val="P22"/>
        <w:spacing w:before="72"/>
        <w:ind w:left="1021" w:right="1134"/>
        <w:rPr>
          <w:rStyle w:val="default"/>
          <w:rFonts w:cs="FrankRuehl"/>
          <w:rtl/>
        </w:rPr>
      </w:pPr>
      <w:r>
        <w:rPr>
          <w:rFonts w:cs="FrankRuehl"/>
          <w:rtl/>
          <w:lang w:val="he-IL"/>
        </w:rPr>
        <w:pict>
          <v:shape id="_x0000_s2384" type="#_x0000_t202" style="position:absolute;left:0;text-align:left;margin-left:470.25pt;margin-top:7.1pt;width:1in;height:39.25pt;z-index:251729408" filled="f" stroked="f">
            <v:textbox inset="1mm,0,1mm,0">
              <w:txbxContent>
                <w:p w:rsidR="00B56D9C" w:rsidRDefault="00B56D9C">
                  <w:pPr>
                    <w:spacing w:line="160" w:lineRule="exact"/>
                    <w:jc w:val="left"/>
                    <w:rPr>
                      <w:rFonts w:cs="Miriam" w:hint="cs"/>
                      <w:sz w:val="18"/>
                      <w:szCs w:val="18"/>
                      <w:rtl/>
                    </w:rPr>
                  </w:pPr>
                  <w:r>
                    <w:rPr>
                      <w:rFonts w:cs="Miriam" w:hint="cs"/>
                      <w:sz w:val="18"/>
                      <w:szCs w:val="18"/>
                      <w:rtl/>
                    </w:rPr>
                    <w:t>(תיקון מס' 5) תשל"ו-1976</w:t>
                  </w:r>
                </w:p>
                <w:p w:rsidR="00B56D9C" w:rsidRDefault="00B56D9C">
                  <w:pPr>
                    <w:spacing w:line="160" w:lineRule="exact"/>
                    <w:jc w:val="left"/>
                    <w:rPr>
                      <w:rFonts w:cs="Miriam" w:hint="cs"/>
                      <w:noProof/>
                      <w:sz w:val="18"/>
                      <w:szCs w:val="18"/>
                      <w:rtl/>
                    </w:rPr>
                  </w:pPr>
                  <w:r>
                    <w:rPr>
                      <w:rFonts w:cs="Miriam" w:hint="cs"/>
                      <w:sz w:val="18"/>
                      <w:szCs w:val="18"/>
                      <w:rtl/>
                    </w:rPr>
                    <w:t>(תיקון מס' 14) תשס"ח-2008</w:t>
                  </w:r>
                </w:p>
              </w:txbxContent>
            </v:textbox>
            <w10:anchorlock/>
          </v:shape>
        </w:pict>
      </w:r>
      <w:r>
        <w:rPr>
          <w:rStyle w:val="default"/>
          <w:rFonts w:cs="FrankRuehl"/>
          <w:rtl/>
        </w:rPr>
        <w:t>(1)</w:t>
      </w:r>
      <w:r>
        <w:rPr>
          <w:rStyle w:val="default"/>
          <w:rFonts w:cs="FrankRuehl"/>
          <w:rtl/>
        </w:rPr>
        <w:tab/>
        <w:t>א</w:t>
      </w:r>
      <w:r>
        <w:rPr>
          <w:rStyle w:val="default"/>
          <w:rFonts w:cs="FrankRuehl" w:hint="cs"/>
          <w:rtl/>
        </w:rPr>
        <w:t>ת שיעור הקנס לכל עבירת קנס, ולכל עבירת קנס חוזרת או נוספת שנעברה על ידי אותו אדם, ובלבד ששיעור הקנס לא יעלה על חמש מאות לירות על עבירה ראשונה וא</w:t>
      </w:r>
      <w:r>
        <w:rPr>
          <w:rStyle w:val="default"/>
          <w:rFonts w:cs="FrankRuehl"/>
          <w:rtl/>
        </w:rPr>
        <w:t>לף</w:t>
      </w:r>
      <w:r>
        <w:rPr>
          <w:rStyle w:val="default"/>
          <w:rFonts w:cs="FrankRuehl" w:hint="cs"/>
          <w:rtl/>
        </w:rPr>
        <w:t xml:space="preserve"> לירות על עבירה חוזרת או נוספת, ורשאי הוא לקבוע שיעורים שונים לעבירה בהתחשב בנסיבות ביצועה;</w:t>
      </w:r>
    </w:p>
    <w:p w:rsidR="00CD44EC" w:rsidRDefault="00CD44EC">
      <w:pPr>
        <w:pStyle w:val="P22"/>
        <w:spacing w:before="72"/>
        <w:ind w:left="1021" w:right="1134"/>
        <w:rPr>
          <w:rStyle w:val="default"/>
          <w:rFonts w:cs="FrankRuehl"/>
          <w:rtl/>
        </w:rPr>
      </w:pPr>
      <w:r>
        <w:rPr>
          <w:rFonts w:cs="FrankRuehl"/>
          <w:rtl/>
          <w:lang w:val="he-IL"/>
        </w:rPr>
        <w:pict>
          <v:shape id="_x0000_s2380" type="#_x0000_t202" style="position:absolute;left:0;text-align:left;margin-left:470.25pt;margin-top:7.1pt;width:1in;height:16.8pt;z-index:251725312" filled="f" stroked="f">
            <v:textbox inset="1mm,0,1mm,0">
              <w:txbxContent>
                <w:p w:rsidR="00B56D9C" w:rsidRDefault="00B56D9C">
                  <w:pPr>
                    <w:spacing w:line="160" w:lineRule="exact"/>
                    <w:jc w:val="left"/>
                    <w:rPr>
                      <w:rFonts w:cs="Miriam" w:hint="cs"/>
                      <w:sz w:val="18"/>
                      <w:szCs w:val="18"/>
                      <w:rtl/>
                    </w:rPr>
                  </w:pPr>
                  <w:r>
                    <w:rPr>
                      <w:rFonts w:cs="Miriam" w:hint="cs"/>
                      <w:sz w:val="18"/>
                      <w:szCs w:val="18"/>
                      <w:rtl/>
                    </w:rPr>
                    <w:t>(תיקון מס' 4)</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ל"ה-</w:t>
                  </w:r>
                  <w:r>
                    <w:rPr>
                      <w:rFonts w:cs="Miriam"/>
                      <w:sz w:val="18"/>
                      <w:szCs w:val="18"/>
                      <w:rtl/>
                    </w:rPr>
                    <w:t>1975</w:t>
                  </w:r>
                </w:p>
              </w:txbxContent>
            </v:textbox>
            <w10:anchorlock/>
          </v:shape>
        </w:pict>
      </w:r>
      <w:r>
        <w:rPr>
          <w:rStyle w:val="default"/>
          <w:rFonts w:cs="FrankRuehl" w:hint="cs"/>
          <w:rtl/>
        </w:rPr>
        <w:t>(2)</w:t>
      </w:r>
      <w:r>
        <w:rPr>
          <w:rStyle w:val="default"/>
          <w:rFonts w:cs="FrankRuehl"/>
          <w:rtl/>
        </w:rPr>
        <w:tab/>
        <w:t>(</w:t>
      </w:r>
      <w:r>
        <w:rPr>
          <w:rStyle w:val="default"/>
          <w:rFonts w:cs="FrankRuehl" w:hint="cs"/>
          <w:rtl/>
        </w:rPr>
        <w:t>בוטל).</w:t>
      </w:r>
    </w:p>
    <w:p w:rsidR="00CD44EC" w:rsidRDefault="00CD44EC">
      <w:pPr>
        <w:pStyle w:val="P22"/>
        <w:spacing w:before="72"/>
        <w:ind w:left="1021" w:right="1134"/>
        <w:rPr>
          <w:rStyle w:val="default"/>
          <w:rFonts w:cs="FrankRuehl"/>
          <w:rtl/>
        </w:rPr>
      </w:pPr>
      <w:r>
        <w:rPr>
          <w:rFonts w:cs="FrankRuehl"/>
          <w:rtl/>
          <w:lang w:val="he-IL"/>
        </w:rPr>
        <w:pict>
          <v:shape id="_x0000_s2381" type="#_x0000_t202" style="position:absolute;left:0;text-align:left;margin-left:470.25pt;margin-top:7.1pt;width:1in;height:16.8pt;z-index:251726336" filled="f" stroked="f">
            <v:textbox inset="1mm,0,1mm,0">
              <w:txbxContent>
                <w:p w:rsidR="00B56D9C" w:rsidRDefault="00B56D9C">
                  <w:pPr>
                    <w:spacing w:line="160" w:lineRule="exact"/>
                    <w:jc w:val="left"/>
                    <w:rPr>
                      <w:rFonts w:cs="Miriam" w:hint="cs"/>
                      <w:sz w:val="18"/>
                      <w:szCs w:val="18"/>
                      <w:rtl/>
                    </w:rPr>
                  </w:pPr>
                  <w:r>
                    <w:rPr>
                      <w:rFonts w:cs="Miriam" w:hint="cs"/>
                      <w:sz w:val="18"/>
                      <w:szCs w:val="18"/>
                      <w:rtl/>
                    </w:rPr>
                    <w:t>(תיקון מס' 4)</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ל"ה-</w:t>
                  </w:r>
                  <w:r>
                    <w:rPr>
                      <w:rFonts w:cs="Miriam"/>
                      <w:sz w:val="18"/>
                      <w:szCs w:val="18"/>
                      <w:rtl/>
                    </w:rPr>
                    <w:t>1975</w:t>
                  </w:r>
                </w:p>
              </w:txbxContent>
            </v:textbox>
            <w10:anchorlock/>
          </v:shape>
        </w:pict>
      </w:r>
      <w:r>
        <w:rPr>
          <w:rStyle w:val="default"/>
          <w:rFonts w:cs="FrankRuehl" w:hint="cs"/>
          <w:rtl/>
        </w:rPr>
        <w:t>(3)</w:t>
      </w:r>
      <w:r>
        <w:rPr>
          <w:rStyle w:val="default"/>
          <w:rFonts w:cs="FrankRuehl"/>
          <w:rtl/>
        </w:rPr>
        <w:tab/>
        <w:t>(</w:t>
      </w:r>
      <w:r>
        <w:rPr>
          <w:rStyle w:val="default"/>
          <w:rFonts w:cs="FrankRuehl" w:hint="cs"/>
          <w:rtl/>
        </w:rPr>
        <w:t>בוטל).</w:t>
      </w:r>
    </w:p>
    <w:p w:rsidR="00CD44EC" w:rsidRDefault="00CD44EC">
      <w:pPr>
        <w:pStyle w:val="P00"/>
        <w:spacing w:before="72"/>
        <w:ind w:left="0" w:right="1134"/>
        <w:rPr>
          <w:rStyle w:val="default"/>
          <w:rFonts w:cs="FrankRuehl"/>
          <w:rtl/>
        </w:rPr>
      </w:pPr>
      <w:r>
        <w:rPr>
          <w:rFonts w:cs="FrankRuehl"/>
          <w:rtl/>
          <w:lang w:val="he-IL"/>
        </w:rPr>
        <w:pict>
          <v:shape id="_x0000_s2382" type="#_x0000_t202" style="position:absolute;left:0;text-align:left;margin-left:470.25pt;margin-top:7.05pt;width:1in;height:16.8pt;z-index:251727360" filled="f" stroked="f">
            <v:textbox inset="1mm,0,1mm,0">
              <w:txbxContent>
                <w:p w:rsidR="00B56D9C" w:rsidRDefault="00B56D9C">
                  <w:pPr>
                    <w:spacing w:line="160" w:lineRule="exact"/>
                    <w:jc w:val="left"/>
                    <w:rPr>
                      <w:rFonts w:cs="Miriam" w:hint="cs"/>
                      <w:sz w:val="18"/>
                      <w:szCs w:val="18"/>
                      <w:rtl/>
                    </w:rPr>
                  </w:pPr>
                  <w:r>
                    <w:rPr>
                      <w:rFonts w:cs="Miriam" w:hint="cs"/>
                      <w:sz w:val="18"/>
                      <w:szCs w:val="18"/>
                      <w:rtl/>
                    </w:rPr>
                    <w:t>(תיקון מס' 4)</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ל"ה-</w:t>
                  </w:r>
                  <w:r>
                    <w:rPr>
                      <w:rFonts w:cs="Miriam"/>
                      <w:sz w:val="18"/>
                      <w:szCs w:val="18"/>
                      <w:rtl/>
                    </w:rPr>
                    <w:t>1975</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w:t>
      </w:r>
      <w:r>
        <w:rPr>
          <w:rStyle w:val="default"/>
          <w:rFonts w:cs="FrankRuehl" w:hint="cs"/>
          <w:rtl/>
        </w:rPr>
        <w:t>בוטל).</w:t>
      </w:r>
    </w:p>
    <w:p w:rsidR="00CD44EC" w:rsidRDefault="00CD44EC">
      <w:pPr>
        <w:pStyle w:val="P00"/>
        <w:spacing w:before="72"/>
        <w:ind w:left="0" w:right="1134"/>
        <w:rPr>
          <w:rStyle w:val="default"/>
          <w:rFonts w:cs="FrankRuehl" w:hint="cs"/>
          <w:rtl/>
        </w:rPr>
      </w:pPr>
      <w:r>
        <w:rPr>
          <w:rFonts w:cs="FrankRuehl"/>
          <w:rtl/>
          <w:lang w:val="he-IL"/>
        </w:rPr>
        <w:pict>
          <v:shape id="_x0000_s2383" type="#_x0000_t202" style="position:absolute;left:0;text-align:left;margin-left:470.25pt;margin-top:7.1pt;width:1in;height:22.4pt;z-index:251728384" filled="f" stroked="f">
            <v:textbox inset="1mm,0,1mm,0">
              <w:txbxContent>
                <w:p w:rsidR="00B56D9C" w:rsidRDefault="00B56D9C">
                  <w:pPr>
                    <w:spacing w:line="160" w:lineRule="exact"/>
                    <w:jc w:val="left"/>
                    <w:rPr>
                      <w:rFonts w:cs="Miriam" w:hint="cs"/>
                      <w:sz w:val="18"/>
                      <w:szCs w:val="18"/>
                      <w:rtl/>
                    </w:rPr>
                  </w:pPr>
                  <w:r>
                    <w:rPr>
                      <w:rFonts w:cs="Miriam" w:hint="cs"/>
                      <w:sz w:val="18"/>
                      <w:szCs w:val="18"/>
                      <w:rtl/>
                    </w:rPr>
                    <w:t>(תיקון מס' 4)</w:t>
                  </w:r>
                </w:p>
                <w:p w:rsidR="00B56D9C" w:rsidRDefault="00B56D9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ל"ה-</w:t>
                  </w:r>
                  <w:r>
                    <w:rPr>
                      <w:rFonts w:cs="Miriam"/>
                      <w:sz w:val="18"/>
                      <w:szCs w:val="18"/>
                      <w:rtl/>
                    </w:rPr>
                    <w:t>1975</w:t>
                  </w:r>
                </w:p>
              </w:txbxContent>
            </v:textbox>
            <w10:anchorlock/>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w:t>
      </w:r>
      <w:r>
        <w:rPr>
          <w:rStyle w:val="default"/>
          <w:rFonts w:cs="FrankRuehl" w:hint="cs"/>
          <w:rtl/>
        </w:rPr>
        <w:t>בוטל).</w:t>
      </w:r>
    </w:p>
    <w:p w:rsidR="00CD44EC" w:rsidRPr="006C4202" w:rsidRDefault="00CD44EC">
      <w:pPr>
        <w:pStyle w:val="P00"/>
        <w:spacing w:before="0"/>
        <w:ind w:left="0" w:right="1134"/>
        <w:rPr>
          <w:rFonts w:cs="FrankRuehl" w:hint="cs"/>
          <w:b/>
          <w:bCs/>
          <w:vanish/>
          <w:szCs w:val="20"/>
          <w:shd w:val="clear" w:color="auto" w:fill="FFFF99"/>
          <w:rtl/>
        </w:rPr>
      </w:pPr>
      <w:bookmarkStart w:id="176" w:name="Rov226"/>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91"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135 (</w:t>
      </w:r>
      <w:hyperlink r:id="rId392"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הוספת סעיף 24א</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93"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168 (</w:t>
      </w:r>
      <w:hyperlink r:id="rId394"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ind w:left="0" w:right="1134"/>
        <w:rPr>
          <w:rFonts w:cs="FrankRuehl" w:hint="cs"/>
          <w:vanish/>
          <w:szCs w:val="20"/>
          <w:shd w:val="clear" w:color="auto" w:fill="FFFF99"/>
          <w:rtl/>
        </w:rPr>
      </w:pPr>
      <w:r w:rsidRPr="006C4202">
        <w:rPr>
          <w:rStyle w:val="default"/>
          <w:rFonts w:cs="FrankRuehl" w:hint="cs"/>
          <w:vanish/>
          <w:sz w:val="22"/>
          <w:szCs w:val="22"/>
          <w:shd w:val="clear" w:color="auto" w:fill="FFFF99"/>
          <w:rtl/>
        </w:rPr>
        <w:tab/>
      </w:r>
      <w:r w:rsidRPr="006C4202">
        <w:rPr>
          <w:rStyle w:val="default"/>
          <w:rFonts w:cs="FrankRuehl"/>
          <w:vanish/>
          <w:sz w:val="22"/>
          <w:szCs w:val="22"/>
          <w:shd w:val="clear" w:color="auto" w:fill="FFFF99"/>
          <w:rtl/>
        </w:rPr>
        <w:t>(</w:t>
      </w:r>
      <w:r w:rsidRPr="006C4202">
        <w:rPr>
          <w:rStyle w:val="default"/>
          <w:rFonts w:cs="FrankRuehl" w:hint="cs"/>
          <w:vanish/>
          <w:sz w:val="22"/>
          <w:szCs w:val="22"/>
          <w:shd w:val="clear" w:color="auto" w:fill="FFFF99"/>
          <w:rtl/>
        </w:rPr>
        <w:t>א)</w:t>
      </w:r>
      <w:r w:rsidRPr="006C4202">
        <w:rPr>
          <w:rStyle w:val="default"/>
          <w:rFonts w:cs="FrankRuehl"/>
          <w:vanish/>
          <w:sz w:val="22"/>
          <w:szCs w:val="22"/>
          <w:shd w:val="clear" w:color="auto" w:fill="FFFF99"/>
          <w:rtl/>
        </w:rPr>
        <w:tab/>
        <w:t>"</w:t>
      </w:r>
      <w:r w:rsidRPr="006C4202">
        <w:rPr>
          <w:rStyle w:val="default"/>
          <w:rFonts w:cs="FrankRuehl" w:hint="cs"/>
          <w:vanish/>
          <w:sz w:val="22"/>
          <w:szCs w:val="22"/>
          <w:shd w:val="clear" w:color="auto" w:fill="FFFF99"/>
          <w:rtl/>
        </w:rPr>
        <w:t xml:space="preserve">עבירת קנס" </w:t>
      </w:r>
      <w:r w:rsidRPr="006C4202">
        <w:rPr>
          <w:rStyle w:val="default"/>
          <w:rFonts w:cs="FrankRuehl"/>
          <w:vanish/>
          <w:sz w:val="22"/>
          <w:szCs w:val="22"/>
          <w:shd w:val="clear" w:color="auto" w:fill="FFFF99"/>
          <w:rtl/>
        </w:rPr>
        <w:t xml:space="preserve">– </w:t>
      </w:r>
      <w:r w:rsidRPr="006C4202">
        <w:rPr>
          <w:rStyle w:val="default"/>
          <w:rFonts w:cs="FrankRuehl" w:hint="cs"/>
          <w:strike/>
          <w:vanish/>
          <w:sz w:val="22"/>
          <w:szCs w:val="22"/>
          <w:shd w:val="clear" w:color="auto" w:fill="FFFF99"/>
          <w:rtl/>
        </w:rPr>
        <w:t>עבירה על תקנה שהותקנה לפי חוק זה</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עבירה על דיני ההתגוננות האזרחית</w:t>
      </w:r>
      <w:r w:rsidRPr="006C4202">
        <w:rPr>
          <w:rStyle w:val="default"/>
          <w:rFonts w:cs="FrankRuehl" w:hint="cs"/>
          <w:vanish/>
          <w:sz w:val="22"/>
          <w:szCs w:val="22"/>
          <w:shd w:val="clear" w:color="auto" w:fill="FFFF99"/>
          <w:rtl/>
        </w:rPr>
        <w:t xml:space="preserve"> אשר שר הבטחון, בהסכמת שר המשפטים, הכריז עליה</w:t>
      </w:r>
      <w:r w:rsidRPr="006C4202">
        <w:rPr>
          <w:rStyle w:val="default"/>
          <w:rFonts w:cs="FrankRuehl"/>
          <w:vanish/>
          <w:sz w:val="22"/>
          <w:szCs w:val="22"/>
          <w:shd w:val="clear" w:color="auto" w:fill="FFFF99"/>
          <w:rtl/>
        </w:rPr>
        <w:t xml:space="preserve"> ב</w:t>
      </w:r>
      <w:r w:rsidRPr="006C4202">
        <w:rPr>
          <w:rStyle w:val="default"/>
          <w:rFonts w:cs="FrankRuehl" w:hint="cs"/>
          <w:vanish/>
          <w:sz w:val="22"/>
          <w:szCs w:val="22"/>
          <w:shd w:val="clear" w:color="auto" w:fill="FFFF99"/>
          <w:rtl/>
        </w:rPr>
        <w:t>צו ברשומות שהיא עבירת קנס.</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7.8.1975</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4</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395" w:history="1">
        <w:r w:rsidRPr="006C4202">
          <w:rPr>
            <w:rStyle w:val="Hyperlink"/>
            <w:rFonts w:cs="FrankRuehl" w:hint="cs"/>
            <w:vanish/>
            <w:szCs w:val="20"/>
            <w:shd w:val="clear" w:color="auto" w:fill="FFFF99"/>
            <w:rtl/>
          </w:rPr>
          <w:t>ס"ח תשל"ה מס' 778</w:t>
        </w:r>
      </w:hyperlink>
      <w:r w:rsidRPr="006C4202">
        <w:rPr>
          <w:rFonts w:cs="FrankRuehl" w:hint="cs"/>
          <w:vanish/>
          <w:szCs w:val="20"/>
          <w:shd w:val="clear" w:color="auto" w:fill="FFFF99"/>
          <w:rtl/>
        </w:rPr>
        <w:t xml:space="preserve"> מיום 7.8.1975 עמ' 220 (</w:t>
      </w:r>
      <w:hyperlink r:id="rId396" w:history="1">
        <w:r w:rsidRPr="006C4202">
          <w:rPr>
            <w:rStyle w:val="Hyperlink"/>
            <w:rFonts w:cs="FrankRuehl" w:hint="cs"/>
            <w:vanish/>
            <w:szCs w:val="20"/>
            <w:shd w:val="clear" w:color="auto" w:fill="FFFF99"/>
            <w:rtl/>
          </w:rPr>
          <w:t>ה"ח 1106</w:t>
        </w:r>
      </w:hyperlink>
      <w:r w:rsidRPr="006C4202">
        <w:rPr>
          <w:rFonts w:cs="FrankRuehl" w:hint="cs"/>
          <w:vanish/>
          <w:szCs w:val="20"/>
          <w:shd w:val="clear" w:color="auto" w:fill="FFFF99"/>
          <w:rtl/>
        </w:rPr>
        <w:t>)</w:t>
      </w:r>
    </w:p>
    <w:p w:rsidR="00CD44EC" w:rsidRPr="006C4202" w:rsidRDefault="00CD44EC">
      <w:pPr>
        <w:pStyle w:val="P00"/>
        <w:ind w:left="0" w:right="1134"/>
        <w:rPr>
          <w:rFonts w:cs="FrankRuehl" w:hint="cs"/>
          <w:strike/>
          <w:vanish/>
          <w:sz w:val="22"/>
          <w:szCs w:val="22"/>
          <w:shd w:val="clear" w:color="auto" w:fill="FFFF99"/>
          <w:rtl/>
        </w:rPr>
      </w:pPr>
      <w:r w:rsidRPr="006C4202">
        <w:rPr>
          <w:vanish/>
          <w:shd w:val="clear" w:color="auto" w:fill="FFFF99"/>
          <w:rtl/>
        </w:rPr>
        <w:tab/>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r>
      <w:r w:rsidRPr="006C4202">
        <w:rPr>
          <w:rStyle w:val="default"/>
          <w:rFonts w:cs="FrankRuehl" w:hint="cs"/>
          <w:strike/>
          <w:vanish/>
          <w:sz w:val="22"/>
          <w:szCs w:val="22"/>
          <w:shd w:val="clear" w:color="auto" w:fill="FFFF99"/>
          <w:rtl/>
        </w:rPr>
        <w:t>היה לשוטר, או לחבר הגא כשהוא בתפקיד שהוסמך לכך על-ידי מפקד הגא מחוזי, יסוד להאמין, כי אדם פלוני עבר עבירת קנס, יהיה רשאי למסור לו הזמנה למשפט בנוסח שנקבע; בהזמנה יואשם המוזמן בעבירה שתצויין בה ותינתן לו הברירה לשלם קנס בשיעור שנקבע במקום להישפט על אותה העבירה.</w:t>
      </w:r>
    </w:p>
    <w:p w:rsidR="00CD44EC" w:rsidRPr="006C4202" w:rsidRDefault="00CD44EC">
      <w:pPr>
        <w:pStyle w:val="P00"/>
        <w:spacing w:before="0"/>
        <w:ind w:left="0" w:right="1134"/>
        <w:rPr>
          <w:rStyle w:val="default"/>
          <w:rFonts w:cs="FrankRuehl"/>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(ג</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r>
      <w:r w:rsidRPr="006C4202">
        <w:rPr>
          <w:rStyle w:val="default"/>
          <w:rFonts w:cs="FrankRuehl" w:hint="cs"/>
          <w:strike/>
          <w:vanish/>
          <w:sz w:val="22"/>
          <w:szCs w:val="22"/>
          <w:shd w:val="clear" w:color="auto" w:fill="FFFF99"/>
          <w:rtl/>
        </w:rPr>
        <w:t>מי שנמסרה לו הזמנה לפי סעיף קטן (ב), רשאי תוך חמישה עשר ימים מיום המסירה, לשלם בבית המשפט הנקוב בהזמנה, או לבית המשפט האמור על ידי בנק הדואר או על ידי הדואר, את הקנס בשיעור שנקבע לעבירה המפורשת בהזמנה.</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(ד</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 xml:space="preserve">ר הבטחון יקבע בצו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א</w:t>
      </w:r>
      <w:r w:rsidRPr="006C4202">
        <w:rPr>
          <w:rStyle w:val="default"/>
          <w:rFonts w:cs="FrankRuehl" w:hint="cs"/>
          <w:vanish/>
          <w:sz w:val="22"/>
          <w:szCs w:val="22"/>
          <w:shd w:val="clear" w:color="auto" w:fill="FFFF99"/>
          <w:rtl/>
        </w:rPr>
        <w:t>ת שיעור הקנס לכל עבירת קנס, ולכל עבירת קנס חוזרת או נוספת שנעברה על ידי אותו אדם, ובלבד ששיעור הקנס לא יעלה על עשרים לירות על עבירה ראשונה וחמישים לירות על עבירה חוזרת או נוספת;</w:t>
      </w:r>
    </w:p>
    <w:p w:rsidR="00CD44EC" w:rsidRPr="006C4202" w:rsidRDefault="00CD44E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(2)</w:t>
      </w:r>
      <w:r w:rsidRPr="006C4202">
        <w:rPr>
          <w:rStyle w:val="default"/>
          <w:rFonts w:cs="FrankRuehl"/>
          <w:strike/>
          <w:vanish/>
          <w:sz w:val="22"/>
          <w:szCs w:val="22"/>
          <w:shd w:val="clear" w:color="auto" w:fill="FFFF99"/>
          <w:rtl/>
        </w:rPr>
        <w:tab/>
      </w:r>
      <w:r w:rsidRPr="006C4202">
        <w:rPr>
          <w:rStyle w:val="default"/>
          <w:rFonts w:cs="FrankRuehl" w:hint="cs"/>
          <w:strike/>
          <w:vanish/>
          <w:sz w:val="22"/>
          <w:szCs w:val="22"/>
          <w:shd w:val="clear" w:color="auto" w:fill="FFFF99"/>
          <w:rtl/>
        </w:rPr>
        <w:t>את נוסח ההזמנה לצורך סעיף קטן (ב);</w:t>
      </w:r>
    </w:p>
    <w:p w:rsidR="00CD44EC" w:rsidRPr="006C4202" w:rsidRDefault="00CD44EC">
      <w:pPr>
        <w:pStyle w:val="P22"/>
        <w:spacing w:before="0"/>
        <w:ind w:left="1021" w:right="1134"/>
        <w:rPr>
          <w:rStyle w:val="default"/>
          <w:rFonts w:cs="FrankRuehl"/>
          <w:strike/>
          <w:vanish/>
          <w:sz w:val="22"/>
          <w:szCs w:val="22"/>
          <w:shd w:val="clear" w:color="auto" w:fill="FFFF99"/>
          <w:rtl/>
        </w:rPr>
      </w:pPr>
      <w:r w:rsidRPr="006C4202">
        <w:rPr>
          <w:rStyle w:val="default"/>
          <w:rFonts w:cs="FrankRuehl" w:hint="cs"/>
          <w:strike/>
          <w:vanish/>
          <w:sz w:val="22"/>
          <w:szCs w:val="22"/>
          <w:shd w:val="clear" w:color="auto" w:fill="FFFF99"/>
          <w:rtl/>
        </w:rPr>
        <w:t>(3)</w:t>
      </w:r>
      <w:r w:rsidRPr="006C4202">
        <w:rPr>
          <w:rStyle w:val="default"/>
          <w:rFonts w:cs="FrankRuehl"/>
          <w:strike/>
          <w:vanish/>
          <w:sz w:val="22"/>
          <w:szCs w:val="22"/>
          <w:shd w:val="clear" w:color="auto" w:fill="FFFF99"/>
          <w:rtl/>
        </w:rPr>
        <w:tab/>
      </w:r>
      <w:r w:rsidRPr="006C4202">
        <w:rPr>
          <w:rStyle w:val="default"/>
          <w:rFonts w:cs="FrankRuehl" w:hint="cs"/>
          <w:strike/>
          <w:vanish/>
          <w:sz w:val="22"/>
          <w:szCs w:val="22"/>
          <w:shd w:val="clear" w:color="auto" w:fill="FFFF99"/>
          <w:rtl/>
        </w:rPr>
        <w:t>את אופן תשלום הקנס.</w:t>
      </w:r>
    </w:p>
    <w:p w:rsidR="00CD44EC" w:rsidRPr="006C4202" w:rsidRDefault="00CD44EC">
      <w:pPr>
        <w:pStyle w:val="P00"/>
        <w:spacing w:before="0"/>
        <w:ind w:left="1015" w:right="1134" w:hanging="1021"/>
        <w:rPr>
          <w:rStyle w:val="default"/>
          <w:rFonts w:cs="FrankRuehl" w:hint="cs"/>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(ה</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r>
      <w:r w:rsidRPr="006C4202">
        <w:rPr>
          <w:rStyle w:val="default"/>
          <w:rFonts w:cs="FrankRuehl" w:hint="cs"/>
          <w:strike/>
          <w:vanish/>
          <w:sz w:val="22"/>
          <w:szCs w:val="22"/>
          <w:shd w:val="clear" w:color="auto" w:fill="FFFF99"/>
          <w:rtl/>
        </w:rPr>
        <w:t>(1)</w:t>
      </w:r>
      <w:r w:rsidRPr="006C4202">
        <w:rPr>
          <w:rStyle w:val="default"/>
          <w:rFonts w:cs="FrankRuehl" w:hint="cs"/>
          <w:strike/>
          <w:vanish/>
          <w:sz w:val="22"/>
          <w:szCs w:val="22"/>
          <w:shd w:val="clear" w:color="auto" w:fill="FFFF99"/>
          <w:rtl/>
        </w:rPr>
        <w:tab/>
        <w:t xml:space="preserve">שילם אדם את הקנס האמור בסעיף קטן (ג) </w:t>
      </w:r>
      <w:r w:rsidRPr="006C4202">
        <w:rPr>
          <w:rStyle w:val="default"/>
          <w:rFonts w:cs="FrankRuehl"/>
          <w:strike/>
          <w:vanish/>
          <w:sz w:val="22"/>
          <w:szCs w:val="22"/>
          <w:shd w:val="clear" w:color="auto" w:fill="FFFF99"/>
          <w:rtl/>
        </w:rPr>
        <w:t>–</w:t>
      </w:r>
      <w:r w:rsidRPr="006C4202">
        <w:rPr>
          <w:rStyle w:val="default"/>
          <w:rFonts w:cs="FrankRuehl" w:hint="cs"/>
          <w:strike/>
          <w:vanish/>
          <w:sz w:val="22"/>
          <w:szCs w:val="22"/>
          <w:shd w:val="clear" w:color="auto" w:fill="FFFF99"/>
          <w:rtl/>
        </w:rPr>
        <w:t xml:space="preserve"> רואים אותו כאילו הודה באשמה לפני בית המשפט, הורשע בדין ונשא את ענשו.</w:t>
      </w:r>
    </w:p>
    <w:p w:rsidR="00CD44EC" w:rsidRPr="006C4202" w:rsidRDefault="00CD44EC">
      <w:pPr>
        <w:pStyle w:val="P00"/>
        <w:spacing w:before="0"/>
        <w:ind w:left="1021" w:right="1134"/>
        <w:rPr>
          <w:rStyle w:val="default"/>
          <w:rFonts w:cs="FrankRuehl" w:hint="cs"/>
          <w:strike/>
          <w:vanish/>
          <w:sz w:val="22"/>
          <w:szCs w:val="22"/>
          <w:shd w:val="clear" w:color="auto" w:fill="FFFF99"/>
          <w:rtl/>
        </w:rPr>
      </w:pPr>
      <w:r w:rsidRPr="006C4202">
        <w:rPr>
          <w:rStyle w:val="default"/>
          <w:rFonts w:cs="FrankRuehl" w:hint="cs"/>
          <w:strike/>
          <w:vanish/>
          <w:sz w:val="22"/>
          <w:szCs w:val="22"/>
          <w:shd w:val="clear" w:color="auto" w:fill="FFFF99"/>
          <w:rtl/>
        </w:rPr>
        <w:t>(2)</w:t>
      </w:r>
      <w:r w:rsidRPr="006C4202">
        <w:rPr>
          <w:rStyle w:val="default"/>
          <w:rFonts w:cs="FrankRuehl" w:hint="cs"/>
          <w:strike/>
          <w:vanish/>
          <w:sz w:val="22"/>
          <w:szCs w:val="22"/>
          <w:shd w:val="clear" w:color="auto" w:fill="FFFF99"/>
          <w:rtl/>
        </w:rPr>
        <w:tab/>
        <w:t xml:space="preserve">לא עשה כן </w:t>
      </w:r>
      <w:r w:rsidRPr="006C4202">
        <w:rPr>
          <w:rStyle w:val="default"/>
          <w:rFonts w:cs="FrankRuehl"/>
          <w:strike/>
          <w:vanish/>
          <w:sz w:val="22"/>
          <w:szCs w:val="22"/>
          <w:shd w:val="clear" w:color="auto" w:fill="FFFF99"/>
          <w:rtl/>
        </w:rPr>
        <w:t>–</w:t>
      </w:r>
      <w:r w:rsidRPr="006C4202">
        <w:rPr>
          <w:rStyle w:val="default"/>
          <w:rFonts w:cs="FrankRuehl" w:hint="cs"/>
          <w:strike/>
          <w:vanish/>
          <w:sz w:val="22"/>
          <w:szCs w:val="22"/>
          <w:shd w:val="clear" w:color="auto" w:fill="FFFF99"/>
          <w:rtl/>
        </w:rPr>
        <w:t xml:space="preserve"> רואים את ההזמנה למשפט שנמסרה לו כאילו הייתה הזמנה שהוצאה ונמסרה על פי חלק כ"ו מתקנות הפרוצידורה בבתי משפט השלום, 1940.</w:t>
      </w:r>
    </w:p>
    <w:p w:rsidR="00CD44EC" w:rsidRPr="006C4202" w:rsidRDefault="00CD44EC">
      <w:pPr>
        <w:pStyle w:val="P00"/>
        <w:spacing w:before="0"/>
        <w:ind w:left="0" w:right="1134"/>
        <w:rPr>
          <w:rFonts w:cs="FrankRuehl" w:hint="cs"/>
          <w:strike/>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strike/>
          <w:vanish/>
          <w:sz w:val="22"/>
          <w:szCs w:val="22"/>
          <w:shd w:val="clear" w:color="auto" w:fill="FFFF99"/>
          <w:rtl/>
        </w:rPr>
        <w:t>(ו</w:t>
      </w:r>
      <w:r w:rsidRPr="006C4202">
        <w:rPr>
          <w:rStyle w:val="default"/>
          <w:rFonts w:cs="FrankRuehl" w:hint="cs"/>
          <w:strike/>
          <w:vanish/>
          <w:sz w:val="22"/>
          <w:szCs w:val="22"/>
          <w:shd w:val="clear" w:color="auto" w:fill="FFFF99"/>
          <w:rtl/>
        </w:rPr>
        <w:t>)</w:t>
      </w:r>
      <w:r w:rsidRPr="006C4202">
        <w:rPr>
          <w:rStyle w:val="default"/>
          <w:rFonts w:cs="FrankRuehl"/>
          <w:strike/>
          <w:vanish/>
          <w:sz w:val="22"/>
          <w:szCs w:val="22"/>
          <w:shd w:val="clear" w:color="auto" w:fill="FFFF99"/>
          <w:rtl/>
        </w:rPr>
        <w:tab/>
      </w:r>
      <w:r w:rsidRPr="006C4202">
        <w:rPr>
          <w:rStyle w:val="default"/>
          <w:rFonts w:cs="FrankRuehl" w:hint="cs"/>
          <w:strike/>
          <w:vanish/>
          <w:sz w:val="22"/>
          <w:szCs w:val="22"/>
          <w:shd w:val="clear" w:color="auto" w:fill="FFFF99"/>
          <w:rtl/>
        </w:rPr>
        <w:t>לא שילם אדם את הקנס כאמור בסעיף קטן (ג) ובית המשפט הרשיעו על העבירה, יטיל עליו בית המשפט קנס בסכום שאינו פחות מסכום הקנס שנקבע לאותה עבירה לפי סעיף קטן (ד) בנוסף לכל עונש אחר לפי דין שבית המשפט ימצא לנכון להטיל, ורשאי בית המשפט להטיל עליו הוצאות המשפט בסכום שיקבע בין אם התייצב הנאשם ובין אם נשפט שלא בפניו.</w:t>
      </w:r>
    </w:p>
    <w:p w:rsidR="00CD44EC" w:rsidRPr="006C4202" w:rsidRDefault="00CD44EC">
      <w:pPr>
        <w:pStyle w:val="P00"/>
        <w:spacing w:before="0"/>
        <w:ind w:left="1021" w:right="1134"/>
        <w:rPr>
          <w:rFonts w:cs="FrankRuehl" w:hint="cs"/>
          <w:vanish/>
          <w:color w:val="FF0000"/>
          <w:szCs w:val="20"/>
          <w:shd w:val="clear" w:color="auto" w:fill="FFFF99"/>
          <w:rtl/>
        </w:rPr>
      </w:pPr>
    </w:p>
    <w:p w:rsidR="00CD44EC" w:rsidRPr="006C4202" w:rsidRDefault="00CD44EC">
      <w:pPr>
        <w:pStyle w:val="P00"/>
        <w:spacing w:before="0"/>
        <w:ind w:left="1021"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3.6.1976</w:t>
      </w:r>
    </w:p>
    <w:p w:rsidR="00CD44EC" w:rsidRPr="006C4202" w:rsidRDefault="00CD44EC">
      <w:pPr>
        <w:pStyle w:val="P00"/>
        <w:spacing w:before="0"/>
        <w:ind w:left="1021" w:right="1134"/>
        <w:rPr>
          <w:rFonts w:cs="FrankRuehl" w:hint="cs"/>
          <w:b/>
          <w:bCs/>
          <w:vanish/>
          <w:szCs w:val="20"/>
          <w:shd w:val="clear" w:color="auto" w:fill="FFFF99"/>
          <w:rtl/>
        </w:rPr>
      </w:pPr>
      <w:r w:rsidRPr="006C4202">
        <w:rPr>
          <w:rFonts w:cs="FrankRuehl" w:hint="cs"/>
          <w:b/>
          <w:bCs/>
          <w:vanish/>
          <w:szCs w:val="20"/>
          <w:shd w:val="clear" w:color="auto" w:fill="FFFF99"/>
          <w:rtl/>
        </w:rPr>
        <w:t>תיקון מס' 5</w:t>
      </w:r>
    </w:p>
    <w:p w:rsidR="00CD44EC" w:rsidRPr="006C4202" w:rsidRDefault="00CD44EC">
      <w:pPr>
        <w:pStyle w:val="P00"/>
        <w:tabs>
          <w:tab w:val="clear" w:pos="6259"/>
        </w:tabs>
        <w:spacing w:before="0"/>
        <w:ind w:left="1021" w:right="1134"/>
        <w:rPr>
          <w:rFonts w:cs="FrankRuehl" w:hint="cs"/>
          <w:vanish/>
          <w:szCs w:val="20"/>
          <w:shd w:val="clear" w:color="auto" w:fill="FFFF99"/>
          <w:rtl/>
        </w:rPr>
      </w:pPr>
      <w:hyperlink r:id="rId397" w:history="1">
        <w:r w:rsidRPr="006C4202">
          <w:rPr>
            <w:rStyle w:val="Hyperlink"/>
            <w:rFonts w:cs="FrankRuehl" w:hint="cs"/>
            <w:vanish/>
            <w:szCs w:val="20"/>
            <w:shd w:val="clear" w:color="auto" w:fill="FFFF99"/>
            <w:rtl/>
          </w:rPr>
          <w:t>ס"ח תשל"ו מס' 812</w:t>
        </w:r>
      </w:hyperlink>
      <w:r w:rsidRPr="006C4202">
        <w:rPr>
          <w:rFonts w:cs="FrankRuehl" w:hint="cs"/>
          <w:vanish/>
          <w:szCs w:val="20"/>
          <w:shd w:val="clear" w:color="auto" w:fill="FFFF99"/>
          <w:rtl/>
        </w:rPr>
        <w:t xml:space="preserve"> מיום 3.6.1976 עמ' 194 (</w:t>
      </w:r>
      <w:hyperlink r:id="rId398" w:history="1">
        <w:r w:rsidRPr="006C4202">
          <w:rPr>
            <w:rStyle w:val="Hyperlink"/>
            <w:rFonts w:cs="FrankRuehl" w:hint="cs"/>
            <w:vanish/>
            <w:szCs w:val="20"/>
            <w:shd w:val="clear" w:color="auto" w:fill="FFFF99"/>
            <w:rtl/>
          </w:rPr>
          <w:t>ה"ח 1177</w:t>
        </w:r>
      </w:hyperlink>
      <w:r w:rsidRPr="006C4202">
        <w:rPr>
          <w:rFonts w:cs="FrankRuehl" w:hint="cs"/>
          <w:vanish/>
          <w:szCs w:val="20"/>
          <w:shd w:val="clear" w:color="auto" w:fill="FFFF99"/>
          <w:rtl/>
        </w:rPr>
        <w:t>)</w:t>
      </w:r>
    </w:p>
    <w:p w:rsidR="00CD44EC" w:rsidRPr="006C4202" w:rsidRDefault="00CD44EC">
      <w:pPr>
        <w:pStyle w:val="P00"/>
        <w:ind w:left="1021" w:right="1134"/>
        <w:rPr>
          <w:rStyle w:val="default"/>
          <w:rFonts w:cs="FrankRuehl" w:hint="cs"/>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א</w:t>
      </w:r>
      <w:r w:rsidRPr="006C4202">
        <w:rPr>
          <w:rStyle w:val="default"/>
          <w:rFonts w:cs="FrankRuehl" w:hint="cs"/>
          <w:vanish/>
          <w:sz w:val="22"/>
          <w:szCs w:val="22"/>
          <w:shd w:val="clear" w:color="auto" w:fill="FFFF99"/>
          <w:rtl/>
        </w:rPr>
        <w:t xml:space="preserve">ת שיעור הקנס לכל עבירת קנס, ולכל עבירת קנס חוזרת או נוספת שנעברה על ידי אותו אדם, ובלבד ששיעור הקנס לא יעלה על </w:t>
      </w:r>
      <w:r w:rsidRPr="006C4202">
        <w:rPr>
          <w:rStyle w:val="default"/>
          <w:rFonts w:cs="FrankRuehl" w:hint="cs"/>
          <w:strike/>
          <w:vanish/>
          <w:sz w:val="22"/>
          <w:szCs w:val="22"/>
          <w:shd w:val="clear" w:color="auto" w:fill="FFFF99"/>
          <w:rtl/>
        </w:rPr>
        <w:t>עשרים לירות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חמש מאות לירות</w:t>
      </w:r>
      <w:r w:rsidRPr="006C4202">
        <w:rPr>
          <w:rStyle w:val="default"/>
          <w:rFonts w:cs="FrankRuehl" w:hint="cs"/>
          <w:vanish/>
          <w:sz w:val="22"/>
          <w:szCs w:val="22"/>
          <w:shd w:val="clear" w:color="auto" w:fill="FFFF99"/>
          <w:rtl/>
        </w:rPr>
        <w:t xml:space="preserve"> על עבירה ראשונה </w:t>
      </w:r>
      <w:r w:rsidRPr="006C4202">
        <w:rPr>
          <w:rStyle w:val="default"/>
          <w:rFonts w:cs="FrankRuehl" w:hint="cs"/>
          <w:strike/>
          <w:vanish/>
          <w:sz w:val="22"/>
          <w:szCs w:val="22"/>
          <w:shd w:val="clear" w:color="auto" w:fill="FFFF99"/>
          <w:rtl/>
        </w:rPr>
        <w:t>וחמישים לירות</w:t>
      </w:r>
      <w:r w:rsidRPr="006C4202">
        <w:rPr>
          <w:rStyle w:val="default"/>
          <w:rFonts w:cs="FrankRuehl" w:hint="cs"/>
          <w:vanish/>
          <w:sz w:val="22"/>
          <w:szCs w:val="22"/>
          <w:shd w:val="clear" w:color="auto" w:fill="FFFF99"/>
          <w:rtl/>
        </w:rPr>
        <w:t xml:space="preserve"> </w:t>
      </w:r>
      <w:r w:rsidRPr="006C4202">
        <w:rPr>
          <w:rStyle w:val="default"/>
          <w:rFonts w:cs="FrankRuehl" w:hint="cs"/>
          <w:vanish/>
          <w:sz w:val="22"/>
          <w:szCs w:val="22"/>
          <w:u w:val="single"/>
          <w:shd w:val="clear" w:color="auto" w:fill="FFFF99"/>
          <w:rtl/>
        </w:rPr>
        <w:t>וא</w:t>
      </w:r>
      <w:r w:rsidRPr="006C4202">
        <w:rPr>
          <w:rStyle w:val="default"/>
          <w:rFonts w:cs="FrankRuehl"/>
          <w:vanish/>
          <w:sz w:val="22"/>
          <w:szCs w:val="22"/>
          <w:u w:val="single"/>
          <w:shd w:val="clear" w:color="auto" w:fill="FFFF99"/>
          <w:rtl/>
        </w:rPr>
        <w:t>לף</w:t>
      </w:r>
      <w:r w:rsidRPr="006C4202">
        <w:rPr>
          <w:rStyle w:val="default"/>
          <w:rFonts w:cs="FrankRuehl" w:hint="cs"/>
          <w:vanish/>
          <w:sz w:val="22"/>
          <w:szCs w:val="22"/>
          <w:u w:val="single"/>
          <w:shd w:val="clear" w:color="auto" w:fill="FFFF99"/>
          <w:rtl/>
        </w:rPr>
        <w:t xml:space="preserve"> לירות</w:t>
      </w:r>
      <w:r w:rsidRPr="006C4202">
        <w:rPr>
          <w:rStyle w:val="default"/>
          <w:rFonts w:cs="FrankRuehl" w:hint="cs"/>
          <w:vanish/>
          <w:sz w:val="22"/>
          <w:szCs w:val="22"/>
          <w:shd w:val="clear" w:color="auto" w:fill="FFFF99"/>
          <w:rtl/>
        </w:rPr>
        <w:t xml:space="preserve"> על עבירה חוזרת או נוספת;</w:t>
      </w:r>
    </w:p>
    <w:p w:rsidR="00CD44EC" w:rsidRPr="006C4202" w:rsidRDefault="00CD44EC">
      <w:pPr>
        <w:pStyle w:val="P00"/>
        <w:tabs>
          <w:tab w:val="clear" w:pos="6259"/>
        </w:tabs>
        <w:spacing w:before="0"/>
        <w:ind w:left="0" w:right="1134"/>
        <w:rPr>
          <w:rFonts w:cs="FrankRuehl" w:hint="cs"/>
          <w:vanish/>
          <w:szCs w:val="20"/>
          <w:shd w:val="clear" w:color="auto" w:fill="FFFF99"/>
          <w:rtl/>
        </w:rPr>
      </w:pPr>
    </w:p>
    <w:p w:rsidR="00CD44EC" w:rsidRPr="006C4202" w:rsidRDefault="00CD44EC">
      <w:pPr>
        <w:pStyle w:val="P00"/>
        <w:spacing w:before="0"/>
        <w:ind w:left="0" w:right="1134"/>
        <w:rPr>
          <w:rStyle w:val="default"/>
          <w:rFonts w:cs="FrankRuehl" w:hint="cs"/>
          <w:vanish/>
          <w:color w:val="FF0000"/>
          <w:szCs w:val="20"/>
          <w:shd w:val="clear" w:color="auto" w:fill="FFFF99"/>
          <w:rtl/>
        </w:rPr>
      </w:pPr>
      <w:r w:rsidRPr="006C4202">
        <w:rPr>
          <w:rStyle w:val="default"/>
          <w:rFonts w:cs="FrankRuehl" w:hint="cs"/>
          <w:vanish/>
          <w:color w:val="FF0000"/>
          <w:szCs w:val="20"/>
          <w:shd w:val="clear" w:color="auto" w:fill="FFFF99"/>
          <w:rtl/>
        </w:rPr>
        <w:t>מיום 20.1.2008</w:t>
      </w:r>
    </w:p>
    <w:p w:rsidR="00CD44EC" w:rsidRPr="006C4202" w:rsidRDefault="00CD44EC">
      <w:pPr>
        <w:pStyle w:val="P00"/>
        <w:spacing w:before="0"/>
        <w:ind w:left="0" w:right="1134"/>
        <w:rPr>
          <w:rStyle w:val="default"/>
          <w:rFonts w:cs="FrankRuehl" w:hint="cs"/>
          <w:vanish/>
          <w:szCs w:val="20"/>
          <w:shd w:val="clear" w:color="auto" w:fill="FFFF99"/>
          <w:rtl/>
        </w:rPr>
      </w:pPr>
      <w:r w:rsidRPr="006C4202">
        <w:rPr>
          <w:rStyle w:val="default"/>
          <w:rFonts w:cs="FrankRuehl" w:hint="cs"/>
          <w:b/>
          <w:bCs/>
          <w:vanish/>
          <w:szCs w:val="20"/>
          <w:shd w:val="clear" w:color="auto" w:fill="FFFF99"/>
          <w:rtl/>
        </w:rPr>
        <w:t>תיקון מס' 14</w:t>
      </w:r>
    </w:p>
    <w:p w:rsidR="00CD44EC" w:rsidRPr="006C4202" w:rsidRDefault="00CD44EC">
      <w:pPr>
        <w:pStyle w:val="P00"/>
        <w:spacing w:before="0"/>
        <w:ind w:left="0" w:right="1134"/>
        <w:rPr>
          <w:rStyle w:val="default"/>
          <w:rFonts w:cs="FrankRuehl" w:hint="cs"/>
          <w:vanish/>
          <w:szCs w:val="20"/>
          <w:shd w:val="clear" w:color="auto" w:fill="FFFF99"/>
          <w:rtl/>
        </w:rPr>
      </w:pPr>
      <w:hyperlink r:id="rId399" w:history="1">
        <w:r w:rsidRPr="006C4202">
          <w:rPr>
            <w:rStyle w:val="Hyperlink"/>
            <w:rFonts w:cs="FrankRuehl" w:hint="cs"/>
            <w:vanish/>
            <w:szCs w:val="20"/>
            <w:shd w:val="clear" w:color="auto" w:fill="FFFF99"/>
            <w:rtl/>
          </w:rPr>
          <w:t>ס"ח תשס"ח מס' 2128</w:t>
        </w:r>
      </w:hyperlink>
      <w:r w:rsidRPr="006C4202">
        <w:rPr>
          <w:rStyle w:val="default"/>
          <w:rFonts w:cs="FrankRuehl" w:hint="cs"/>
          <w:vanish/>
          <w:szCs w:val="20"/>
          <w:shd w:val="clear" w:color="auto" w:fill="FFFF99"/>
          <w:rtl/>
        </w:rPr>
        <w:t xml:space="preserve"> מיום 20.1.2008 עמ' 145 (</w:t>
      </w:r>
      <w:hyperlink r:id="rId400" w:history="1">
        <w:r w:rsidRPr="006C4202">
          <w:rPr>
            <w:rStyle w:val="Hyperlink"/>
            <w:rFonts w:cs="FrankRuehl" w:hint="cs"/>
            <w:vanish/>
            <w:szCs w:val="20"/>
            <w:shd w:val="clear" w:color="auto" w:fill="FFFF99"/>
            <w:rtl/>
          </w:rPr>
          <w:t>ה"ח 180</w:t>
        </w:r>
      </w:hyperlink>
      <w:r w:rsidRPr="006C4202">
        <w:rPr>
          <w:rStyle w:val="default"/>
          <w:rFonts w:cs="FrankRuehl" w:hint="cs"/>
          <w:vanish/>
          <w:szCs w:val="20"/>
          <w:shd w:val="clear" w:color="auto" w:fill="FFFF99"/>
          <w:rtl/>
        </w:rPr>
        <w:t>)</w:t>
      </w:r>
    </w:p>
    <w:p w:rsidR="00CD44EC" w:rsidRPr="006C4202" w:rsidRDefault="00CD44EC">
      <w:pPr>
        <w:pStyle w:val="P00"/>
        <w:ind w:left="0" w:right="1134"/>
        <w:rPr>
          <w:rStyle w:val="default"/>
          <w:rFonts w:cs="FrankRuehl" w:hint="cs"/>
          <w:vanish/>
          <w:sz w:val="22"/>
          <w:szCs w:val="22"/>
          <w:shd w:val="clear" w:color="auto" w:fill="FFFF99"/>
          <w:rtl/>
        </w:rPr>
      </w:pPr>
      <w:r w:rsidRPr="006C4202">
        <w:rPr>
          <w:rStyle w:val="default"/>
          <w:rFonts w:cs="FrankRuehl"/>
          <w:vanish/>
          <w:sz w:val="22"/>
          <w:szCs w:val="22"/>
          <w:shd w:val="clear" w:color="auto" w:fill="FFFF99"/>
          <w:rtl/>
        </w:rPr>
        <w:tab/>
        <w:t>(</w:t>
      </w:r>
      <w:r w:rsidRPr="006C4202">
        <w:rPr>
          <w:rStyle w:val="default"/>
          <w:rFonts w:cs="FrankRuehl" w:hint="cs"/>
          <w:vanish/>
          <w:sz w:val="22"/>
          <w:szCs w:val="22"/>
          <w:shd w:val="clear" w:color="auto" w:fill="FFFF99"/>
          <w:rtl/>
        </w:rPr>
        <w:t>א)</w:t>
      </w:r>
      <w:r w:rsidRPr="006C4202">
        <w:rPr>
          <w:rStyle w:val="default"/>
          <w:rFonts w:cs="FrankRuehl"/>
          <w:vanish/>
          <w:sz w:val="22"/>
          <w:szCs w:val="22"/>
          <w:shd w:val="clear" w:color="auto" w:fill="FFFF99"/>
          <w:rtl/>
        </w:rPr>
        <w:tab/>
        <w:t>"</w:t>
      </w:r>
      <w:r w:rsidRPr="006C4202">
        <w:rPr>
          <w:rStyle w:val="default"/>
          <w:rFonts w:cs="FrankRuehl" w:hint="cs"/>
          <w:vanish/>
          <w:sz w:val="22"/>
          <w:szCs w:val="22"/>
          <w:shd w:val="clear" w:color="auto" w:fill="FFFF99"/>
          <w:rtl/>
        </w:rPr>
        <w:t xml:space="preserve">עבירת קנס" </w:t>
      </w:r>
      <w:r w:rsidRPr="006C4202">
        <w:rPr>
          <w:rStyle w:val="default"/>
          <w:rFonts w:cs="FrankRuehl"/>
          <w:vanish/>
          <w:sz w:val="22"/>
          <w:szCs w:val="22"/>
          <w:shd w:val="clear" w:color="auto" w:fill="FFFF99"/>
          <w:rtl/>
        </w:rPr>
        <w:t xml:space="preserve">– </w:t>
      </w:r>
      <w:r w:rsidRPr="006C4202">
        <w:rPr>
          <w:rStyle w:val="default"/>
          <w:rFonts w:cs="FrankRuehl" w:hint="cs"/>
          <w:vanish/>
          <w:sz w:val="22"/>
          <w:szCs w:val="22"/>
          <w:shd w:val="clear" w:color="auto" w:fill="FFFF99"/>
          <w:rtl/>
        </w:rPr>
        <w:t>עבירה על דיני ההתגוננות האזרחית אשר שר הבטחון, בהסכמת שר המשפטים, הכריז עליה</w:t>
      </w:r>
      <w:r w:rsidRPr="006C4202">
        <w:rPr>
          <w:rStyle w:val="default"/>
          <w:rFonts w:cs="FrankRuehl"/>
          <w:vanish/>
          <w:sz w:val="22"/>
          <w:szCs w:val="22"/>
          <w:shd w:val="clear" w:color="auto" w:fill="FFFF99"/>
          <w:rtl/>
        </w:rPr>
        <w:t xml:space="preserve"> ב</w:t>
      </w:r>
      <w:r w:rsidRPr="006C4202">
        <w:rPr>
          <w:rStyle w:val="default"/>
          <w:rFonts w:cs="FrankRuehl" w:hint="cs"/>
          <w:vanish/>
          <w:sz w:val="22"/>
          <w:szCs w:val="22"/>
          <w:shd w:val="clear" w:color="auto" w:fill="FFFF99"/>
          <w:rtl/>
        </w:rPr>
        <w:t xml:space="preserve">צו ברשומות שהיא עבירת קנס </w:t>
      </w:r>
      <w:r w:rsidRPr="006C4202">
        <w:rPr>
          <w:rStyle w:val="default"/>
          <w:rFonts w:cs="FrankRuehl" w:hint="cs"/>
          <w:vanish/>
          <w:sz w:val="22"/>
          <w:szCs w:val="22"/>
          <w:u w:val="single"/>
          <w:shd w:val="clear" w:color="auto" w:fill="FFFF99"/>
          <w:rtl/>
        </w:rPr>
        <w:t>דרך כלל או בתנאים או בסייגים שקבע</w:t>
      </w:r>
      <w:r w:rsidRPr="006C4202">
        <w:rPr>
          <w:rStyle w:val="default"/>
          <w:rFonts w:cs="FrankRuehl" w:hint="cs"/>
          <w:vanish/>
          <w:sz w:val="22"/>
          <w:szCs w:val="22"/>
          <w:shd w:val="clear" w:color="auto" w:fill="FFFF99"/>
          <w:rtl/>
        </w:rPr>
        <w:t>.</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w:t>
      </w:r>
      <w:r w:rsidRPr="006C4202">
        <w:rPr>
          <w:rStyle w:val="default"/>
          <w:rFonts w:cs="FrankRuehl" w:hint="cs"/>
          <w:vanish/>
          <w:sz w:val="22"/>
          <w:szCs w:val="22"/>
          <w:shd w:val="clear" w:color="auto" w:fill="FFFF99"/>
          <w:rtl/>
        </w:rPr>
        <w:t>בוטל).</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(ג</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w:t>
      </w:r>
      <w:r w:rsidRPr="006C4202">
        <w:rPr>
          <w:rStyle w:val="default"/>
          <w:rFonts w:cs="FrankRuehl" w:hint="cs"/>
          <w:vanish/>
          <w:sz w:val="22"/>
          <w:szCs w:val="22"/>
          <w:shd w:val="clear" w:color="auto" w:fill="FFFF99"/>
          <w:rtl/>
        </w:rPr>
        <w:t>בוטל).</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(ד</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 xml:space="preserve">ר הבטחון יקבע בצו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hint="cs"/>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א</w:t>
      </w:r>
      <w:r w:rsidRPr="006C4202">
        <w:rPr>
          <w:rStyle w:val="default"/>
          <w:rFonts w:cs="FrankRuehl" w:hint="cs"/>
          <w:vanish/>
          <w:sz w:val="22"/>
          <w:szCs w:val="22"/>
          <w:shd w:val="clear" w:color="auto" w:fill="FFFF99"/>
          <w:rtl/>
        </w:rPr>
        <w:t>ת שיעור הקנס לכל עבירת קנס, ולכל עבירת קנס חוזרת או נוספת שנעברה על ידי אותו אדם, ובלבד ששיעור הקנס לא יעלה על חמש מאות לירות על עבירה ראשונה וא</w:t>
      </w:r>
      <w:r w:rsidRPr="006C4202">
        <w:rPr>
          <w:rStyle w:val="default"/>
          <w:rFonts w:cs="FrankRuehl"/>
          <w:vanish/>
          <w:sz w:val="22"/>
          <w:szCs w:val="22"/>
          <w:shd w:val="clear" w:color="auto" w:fill="FFFF99"/>
          <w:rtl/>
        </w:rPr>
        <w:t>לף</w:t>
      </w:r>
      <w:r w:rsidRPr="006C4202">
        <w:rPr>
          <w:rStyle w:val="default"/>
          <w:rFonts w:cs="FrankRuehl" w:hint="cs"/>
          <w:vanish/>
          <w:sz w:val="22"/>
          <w:szCs w:val="22"/>
          <w:shd w:val="clear" w:color="auto" w:fill="FFFF99"/>
          <w:rtl/>
        </w:rPr>
        <w:t xml:space="preserve"> לירות על עבירה חוזרת או נוספת</w:t>
      </w:r>
      <w:r w:rsidRPr="006C4202">
        <w:rPr>
          <w:rStyle w:val="default"/>
          <w:rFonts w:cs="FrankRuehl" w:hint="cs"/>
          <w:vanish/>
          <w:sz w:val="22"/>
          <w:szCs w:val="22"/>
          <w:u w:val="single"/>
          <w:shd w:val="clear" w:color="auto" w:fill="FFFF99"/>
          <w:rtl/>
        </w:rPr>
        <w:t>, ורשאי הוא לקבוע שיעורים שונים לעבירה בהתחשב בנסיבות ביצועה</w:t>
      </w:r>
      <w:r w:rsidRPr="006C4202">
        <w:rPr>
          <w:rStyle w:val="default"/>
          <w:rFonts w:cs="FrankRuehl" w:hint="cs"/>
          <w:vanish/>
          <w:sz w:val="22"/>
          <w:szCs w:val="22"/>
          <w:shd w:val="clear" w:color="auto" w:fill="FFFF99"/>
          <w:rtl/>
        </w:rPr>
        <w:t>;</w:t>
      </w:r>
    </w:p>
    <w:p w:rsidR="00746459" w:rsidRPr="006C4202" w:rsidRDefault="00746459" w:rsidP="00746459">
      <w:pPr>
        <w:pStyle w:val="P00"/>
        <w:spacing w:before="0"/>
        <w:ind w:left="0" w:right="1134"/>
        <w:rPr>
          <w:rStyle w:val="default"/>
          <w:rFonts w:cs="FrankRuehl" w:hint="cs"/>
          <w:vanish/>
          <w:sz w:val="20"/>
          <w:szCs w:val="20"/>
          <w:shd w:val="clear" w:color="auto" w:fill="FFFF99"/>
          <w:rtl/>
        </w:rPr>
      </w:pPr>
    </w:p>
    <w:p w:rsidR="00746459" w:rsidRPr="006C4202" w:rsidRDefault="00746459" w:rsidP="00746459">
      <w:pPr>
        <w:pStyle w:val="P00"/>
        <w:spacing w:before="0"/>
        <w:ind w:left="0" w:right="1134"/>
        <w:rPr>
          <w:rStyle w:val="default"/>
          <w:rFonts w:cs="FrankRuehl" w:hint="cs"/>
          <w:vanish/>
          <w:color w:val="FF0000"/>
          <w:sz w:val="20"/>
          <w:szCs w:val="20"/>
          <w:shd w:val="clear" w:color="auto" w:fill="FFFF99"/>
          <w:rtl/>
        </w:rPr>
      </w:pPr>
      <w:r w:rsidRPr="006C4202">
        <w:rPr>
          <w:rStyle w:val="default"/>
          <w:rFonts w:cs="FrankRuehl" w:hint="cs"/>
          <w:vanish/>
          <w:color w:val="FF0000"/>
          <w:sz w:val="20"/>
          <w:szCs w:val="20"/>
          <w:shd w:val="clear" w:color="auto" w:fill="FFFF99"/>
          <w:rtl/>
        </w:rPr>
        <w:t>מיום 26.7.2017</w:t>
      </w:r>
    </w:p>
    <w:p w:rsidR="00746459" w:rsidRPr="006C4202" w:rsidRDefault="00746459" w:rsidP="00746459">
      <w:pPr>
        <w:pStyle w:val="P00"/>
        <w:spacing w:before="0"/>
        <w:ind w:left="0" w:right="1134"/>
        <w:rPr>
          <w:rStyle w:val="default"/>
          <w:rFonts w:cs="FrankRuehl" w:hint="cs"/>
          <w:vanish/>
          <w:sz w:val="20"/>
          <w:szCs w:val="20"/>
          <w:shd w:val="clear" w:color="auto" w:fill="FFFF99"/>
          <w:rtl/>
        </w:rPr>
      </w:pPr>
      <w:r w:rsidRPr="006C4202">
        <w:rPr>
          <w:rStyle w:val="default"/>
          <w:rFonts w:cs="FrankRuehl" w:hint="cs"/>
          <w:b/>
          <w:bCs/>
          <w:vanish/>
          <w:sz w:val="20"/>
          <w:szCs w:val="20"/>
          <w:shd w:val="clear" w:color="auto" w:fill="FFFF99"/>
          <w:rtl/>
        </w:rPr>
        <w:t>תיקון מס' 20</w:t>
      </w:r>
    </w:p>
    <w:p w:rsidR="00746459" w:rsidRPr="006C4202" w:rsidRDefault="00746459" w:rsidP="00746459">
      <w:pPr>
        <w:pStyle w:val="P00"/>
        <w:spacing w:before="0"/>
        <w:ind w:left="0" w:right="1134"/>
        <w:rPr>
          <w:rStyle w:val="default"/>
          <w:rFonts w:cs="FrankRuehl" w:hint="cs"/>
          <w:vanish/>
          <w:sz w:val="20"/>
          <w:szCs w:val="20"/>
          <w:shd w:val="clear" w:color="auto" w:fill="FFFF99"/>
          <w:rtl/>
        </w:rPr>
      </w:pPr>
      <w:hyperlink r:id="rId401" w:history="1">
        <w:r w:rsidRPr="006C4202">
          <w:rPr>
            <w:rStyle w:val="Hyperlink"/>
            <w:rFonts w:cs="FrankRuehl" w:hint="cs"/>
            <w:vanish/>
            <w:szCs w:val="20"/>
            <w:shd w:val="clear" w:color="auto" w:fill="FFFF99"/>
            <w:rtl/>
          </w:rPr>
          <w:t>ס"ח תשע"ז מס' 2614</w:t>
        </w:r>
      </w:hyperlink>
      <w:r w:rsidRPr="006C4202">
        <w:rPr>
          <w:rStyle w:val="default"/>
          <w:rFonts w:cs="FrankRuehl" w:hint="cs"/>
          <w:vanish/>
          <w:sz w:val="20"/>
          <w:szCs w:val="20"/>
          <w:shd w:val="clear" w:color="auto" w:fill="FFFF99"/>
          <w:rtl/>
        </w:rPr>
        <w:t xml:space="preserve"> מיום 28.3.2017 עמ' 501 (</w:t>
      </w:r>
      <w:hyperlink r:id="rId402" w:history="1">
        <w:r w:rsidRPr="006C4202">
          <w:rPr>
            <w:rStyle w:val="Hyperlink"/>
            <w:rFonts w:cs="FrankRuehl" w:hint="cs"/>
            <w:vanish/>
            <w:szCs w:val="20"/>
            <w:shd w:val="clear" w:color="auto" w:fill="FFFF99"/>
            <w:rtl/>
          </w:rPr>
          <w:t>ה"ח 1096</w:t>
        </w:r>
      </w:hyperlink>
      <w:r w:rsidRPr="006C4202">
        <w:rPr>
          <w:rStyle w:val="default"/>
          <w:rFonts w:cs="FrankRuehl" w:hint="cs"/>
          <w:vanish/>
          <w:sz w:val="20"/>
          <w:szCs w:val="20"/>
          <w:shd w:val="clear" w:color="auto" w:fill="FFFF99"/>
          <w:rtl/>
        </w:rPr>
        <w:t>)</w:t>
      </w:r>
    </w:p>
    <w:p w:rsidR="00746459" w:rsidRPr="00CD2731" w:rsidRDefault="00746459" w:rsidP="00CD2731">
      <w:pPr>
        <w:pStyle w:val="P00"/>
        <w:ind w:left="0" w:right="1134"/>
        <w:rPr>
          <w:rStyle w:val="default"/>
          <w:rFonts w:cs="Miriam" w:hint="cs"/>
          <w:sz w:val="2"/>
          <w:szCs w:val="2"/>
          <w:shd w:val="clear" w:color="auto" w:fill="FFFF99"/>
          <w:rtl/>
        </w:rPr>
      </w:pPr>
      <w:r w:rsidRPr="006C4202">
        <w:rPr>
          <w:rStyle w:val="default"/>
          <w:rFonts w:cs="Miriam" w:hint="cs"/>
          <w:strike/>
          <w:vanish/>
          <w:sz w:val="16"/>
          <w:szCs w:val="16"/>
          <w:shd w:val="clear" w:color="auto" w:fill="FFFF99"/>
          <w:rtl/>
        </w:rPr>
        <w:t>ברירת קנס</w:t>
      </w:r>
      <w:r w:rsidR="00394F13" w:rsidRPr="006C4202">
        <w:rPr>
          <w:rStyle w:val="default"/>
          <w:rFonts w:cs="Miriam" w:hint="cs"/>
          <w:vanish/>
          <w:sz w:val="16"/>
          <w:szCs w:val="16"/>
          <w:shd w:val="clear" w:color="auto" w:fill="FFFF99"/>
          <w:rtl/>
        </w:rPr>
        <w:t xml:space="preserve"> </w:t>
      </w:r>
      <w:r w:rsidR="00394F13" w:rsidRPr="006C4202">
        <w:rPr>
          <w:rStyle w:val="default"/>
          <w:rFonts w:cs="Miriam" w:hint="cs"/>
          <w:vanish/>
          <w:sz w:val="16"/>
          <w:szCs w:val="16"/>
          <w:u w:val="single"/>
          <w:shd w:val="clear" w:color="auto" w:fill="FFFF99"/>
          <w:rtl/>
        </w:rPr>
        <w:t>עבירת קנס</w:t>
      </w:r>
      <w:bookmarkEnd w:id="176"/>
    </w:p>
    <w:p w:rsidR="00CD44EC" w:rsidRDefault="00CD44EC" w:rsidP="00020A1B">
      <w:pPr>
        <w:pStyle w:val="P00"/>
        <w:spacing w:before="72"/>
        <w:ind w:left="0" w:right="1134"/>
        <w:rPr>
          <w:rStyle w:val="default"/>
          <w:rFonts w:cs="FrankRuehl" w:hint="cs"/>
          <w:rtl/>
        </w:rPr>
      </w:pPr>
      <w:r>
        <w:rPr>
          <w:lang w:val="he-IL"/>
        </w:rPr>
        <w:pict>
          <v:rect id="_x0000_s2309" style="position:absolute;left:0;text-align:left;margin-left:464.5pt;margin-top:8.05pt;width:75.05pt;height:15pt;z-index:251691520"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hint="cs"/>
                      <w:sz w:val="18"/>
                      <w:szCs w:val="18"/>
                      <w:rtl/>
                    </w:rPr>
                    <w:t>(תיקון מס' 15) תשע"א-2011</w:t>
                  </w:r>
                </w:p>
              </w:txbxContent>
            </v:textbox>
            <w10:anchorlock/>
          </v:rect>
        </w:pict>
      </w:r>
      <w:r>
        <w:rPr>
          <w:rStyle w:val="big-number"/>
          <w:rFonts w:cs="Miriam" w:hint="cs"/>
          <w:rtl/>
        </w:rPr>
        <w:t>24</w:t>
      </w:r>
      <w:r>
        <w:rPr>
          <w:rStyle w:val="default"/>
          <w:rFonts w:cs="FrankRuehl" w:hint="cs"/>
          <w:rtl/>
        </w:rPr>
        <w:t>ב</w:t>
      </w:r>
      <w:r>
        <w:rPr>
          <w:rStyle w:val="default"/>
          <w:rFonts w:cs="FrankRuehl"/>
          <w:rtl/>
        </w:rPr>
        <w:t>.</w:t>
      </w:r>
      <w:r>
        <w:rPr>
          <w:rStyle w:val="default"/>
          <w:rFonts w:cs="FrankRuehl"/>
          <w:rtl/>
        </w:rPr>
        <w:tab/>
      </w:r>
      <w:r w:rsidR="00020A1B">
        <w:rPr>
          <w:rStyle w:val="default"/>
          <w:rFonts w:cs="FrankRuehl" w:hint="cs"/>
          <w:rtl/>
        </w:rPr>
        <w:t>(בוטל)</w:t>
      </w:r>
      <w:r>
        <w:rPr>
          <w:rStyle w:val="default"/>
          <w:rFonts w:cs="FrankRuehl" w:hint="cs"/>
          <w:rtl/>
        </w:rPr>
        <w:t>.</w:t>
      </w:r>
    </w:p>
    <w:p w:rsidR="00CD44EC" w:rsidRPr="006C4202" w:rsidRDefault="00CD44EC">
      <w:pPr>
        <w:pStyle w:val="P00"/>
        <w:spacing w:before="0"/>
        <w:ind w:left="0" w:right="1134"/>
        <w:rPr>
          <w:rFonts w:cs="FrankRuehl" w:hint="cs"/>
          <w:b/>
          <w:bCs/>
          <w:vanish/>
          <w:szCs w:val="20"/>
          <w:shd w:val="clear" w:color="auto" w:fill="FFFF99"/>
          <w:rtl/>
        </w:rPr>
      </w:pPr>
      <w:bookmarkStart w:id="177" w:name="Rov266"/>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403"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168 (</w:t>
      </w:r>
      <w:hyperlink r:id="rId404"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הוספת סעיף 24ב</w:t>
      </w:r>
    </w:p>
    <w:p w:rsidR="00020A1B" w:rsidRPr="006C4202" w:rsidRDefault="00020A1B" w:rsidP="00020A1B">
      <w:pPr>
        <w:pStyle w:val="P00"/>
        <w:spacing w:before="0"/>
        <w:ind w:left="0" w:right="1134"/>
        <w:rPr>
          <w:rStyle w:val="default"/>
          <w:rFonts w:cs="FrankRuehl" w:hint="cs"/>
          <w:vanish/>
          <w:sz w:val="20"/>
          <w:szCs w:val="20"/>
          <w:shd w:val="clear" w:color="auto" w:fill="FFFF99"/>
          <w:rtl/>
        </w:rPr>
      </w:pPr>
    </w:p>
    <w:p w:rsidR="00020A1B" w:rsidRPr="006C4202" w:rsidRDefault="00020A1B" w:rsidP="00020A1B">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020A1B" w:rsidRPr="006C4202" w:rsidRDefault="00020A1B" w:rsidP="00020A1B">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020A1B" w:rsidRPr="006C4202" w:rsidRDefault="00020A1B" w:rsidP="00020A1B">
      <w:pPr>
        <w:pStyle w:val="P00"/>
        <w:tabs>
          <w:tab w:val="clear" w:pos="6259"/>
        </w:tabs>
        <w:spacing w:before="0"/>
        <w:ind w:left="0" w:right="1134"/>
        <w:rPr>
          <w:rFonts w:cs="FrankRuehl" w:hint="cs"/>
          <w:vanish/>
          <w:szCs w:val="20"/>
          <w:shd w:val="clear" w:color="auto" w:fill="FFFF99"/>
          <w:rtl/>
        </w:rPr>
      </w:pPr>
      <w:hyperlink r:id="rId405"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789 (</w:t>
      </w:r>
      <w:hyperlink r:id="rId406"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020A1B" w:rsidRPr="006C4202" w:rsidRDefault="00020A1B" w:rsidP="00020A1B">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ביטול סעיף 24ב</w:t>
      </w:r>
    </w:p>
    <w:p w:rsidR="00020A1B" w:rsidRPr="006C4202" w:rsidRDefault="00020A1B" w:rsidP="00020A1B">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020A1B" w:rsidRPr="006C4202" w:rsidRDefault="00020A1B" w:rsidP="00020A1B">
      <w:pPr>
        <w:pStyle w:val="P00"/>
        <w:spacing w:before="20"/>
        <w:ind w:left="0" w:right="1134"/>
        <w:rPr>
          <w:rStyle w:val="big-number"/>
          <w:rFonts w:cs="Miriam" w:hint="cs"/>
          <w:strike/>
          <w:vanish/>
          <w:sz w:val="16"/>
          <w:szCs w:val="16"/>
          <w:shd w:val="clear" w:color="auto" w:fill="FFFF99"/>
          <w:rtl/>
        </w:rPr>
      </w:pPr>
      <w:r w:rsidRPr="006C4202">
        <w:rPr>
          <w:rStyle w:val="big-number"/>
          <w:rFonts w:cs="Miriam" w:hint="cs"/>
          <w:strike/>
          <w:vanish/>
          <w:sz w:val="16"/>
          <w:szCs w:val="16"/>
          <w:shd w:val="clear" w:color="auto" w:fill="FFFF99"/>
          <w:rtl/>
        </w:rPr>
        <w:t>דין משמעתי</w:t>
      </w:r>
    </w:p>
    <w:p w:rsidR="00020A1B" w:rsidRPr="00020A1B" w:rsidRDefault="00020A1B" w:rsidP="00020A1B">
      <w:pPr>
        <w:pStyle w:val="P00"/>
        <w:spacing w:before="0"/>
        <w:ind w:left="0" w:right="1134"/>
        <w:rPr>
          <w:rStyle w:val="default"/>
          <w:rFonts w:cs="FrankRuehl" w:hint="cs"/>
          <w:strike/>
          <w:sz w:val="2"/>
          <w:szCs w:val="2"/>
          <w:rtl/>
        </w:rPr>
      </w:pPr>
      <w:r w:rsidRPr="006C4202">
        <w:rPr>
          <w:rStyle w:val="big-number"/>
          <w:rFonts w:cs="FrankRuehl" w:hint="cs"/>
          <w:strike/>
          <w:vanish/>
          <w:sz w:val="22"/>
          <w:szCs w:val="22"/>
          <w:shd w:val="clear" w:color="auto" w:fill="FFFF99"/>
          <w:rtl/>
        </w:rPr>
        <w:t>24</w:t>
      </w:r>
      <w:r w:rsidRPr="006C4202">
        <w:rPr>
          <w:rStyle w:val="default"/>
          <w:rFonts w:cs="FrankRuehl" w:hint="cs"/>
          <w:strike/>
          <w:vanish/>
          <w:sz w:val="22"/>
          <w:szCs w:val="22"/>
          <w:shd w:val="clear" w:color="auto" w:fill="FFFF99"/>
          <w:rtl/>
        </w:rPr>
        <w:t>ב</w:t>
      </w:r>
      <w:r w:rsidRPr="006C4202">
        <w:rPr>
          <w:rStyle w:val="default"/>
          <w:rFonts w:cs="FrankRuehl"/>
          <w:strike/>
          <w:vanish/>
          <w:sz w:val="22"/>
          <w:szCs w:val="22"/>
          <w:shd w:val="clear" w:color="auto" w:fill="FFFF99"/>
          <w:rtl/>
        </w:rPr>
        <w:t>.</w:t>
      </w:r>
      <w:r w:rsidRPr="006C4202">
        <w:rPr>
          <w:rStyle w:val="default"/>
          <w:rFonts w:cs="FrankRuehl"/>
          <w:strike/>
          <w:vanish/>
          <w:sz w:val="22"/>
          <w:szCs w:val="22"/>
          <w:shd w:val="clear" w:color="auto" w:fill="FFFF99"/>
          <w:rtl/>
        </w:rPr>
        <w:tab/>
      </w:r>
      <w:r w:rsidRPr="006C4202">
        <w:rPr>
          <w:rStyle w:val="default"/>
          <w:rFonts w:cs="FrankRuehl" w:hint="cs"/>
          <w:strike/>
          <w:vanish/>
          <w:sz w:val="22"/>
          <w:szCs w:val="22"/>
          <w:shd w:val="clear" w:color="auto" w:fill="FFFF99"/>
          <w:rtl/>
        </w:rPr>
        <w:t>חבר הגא שאינו חייל כפוף לדין משמעתי כאמור בתוספת.</w:t>
      </w:r>
      <w:bookmarkEnd w:id="177"/>
    </w:p>
    <w:p w:rsidR="00CD44EC" w:rsidRDefault="00CD44EC">
      <w:pPr>
        <w:pStyle w:val="P00"/>
        <w:spacing w:before="72"/>
        <w:ind w:left="0" w:right="1134"/>
        <w:rPr>
          <w:rStyle w:val="default"/>
          <w:rFonts w:cs="FrankRuehl"/>
          <w:rtl/>
        </w:rPr>
      </w:pPr>
      <w:bookmarkStart w:id="178" w:name="Seif71"/>
      <w:bookmarkEnd w:id="178"/>
      <w:r>
        <w:rPr>
          <w:lang w:val="he-IL"/>
        </w:rPr>
        <w:pict>
          <v:rect id="_x0000_s2205" style="position:absolute;left:0;text-align:left;margin-left:464.5pt;margin-top:8.05pt;width:75.05pt;height:11pt;z-index:251678208"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25.</w:t>
      </w:r>
      <w:r>
        <w:rPr>
          <w:rStyle w:val="big-number"/>
          <w:rFonts w:cs="Miriam"/>
          <w:rtl/>
        </w:rPr>
        <w:tab/>
      </w:r>
      <w:r>
        <w:rPr>
          <w:rStyle w:val="default"/>
          <w:rFonts w:cs="FrankRuehl"/>
          <w:rtl/>
        </w:rPr>
        <w:t>הת</w:t>
      </w:r>
      <w:r>
        <w:rPr>
          <w:rStyle w:val="default"/>
          <w:rFonts w:cs="FrankRuehl" w:hint="cs"/>
          <w:rtl/>
        </w:rPr>
        <w:t xml:space="preserve">קנות המנויות להלן </w:t>
      </w:r>
      <w:r>
        <w:rPr>
          <w:rStyle w:val="default"/>
          <w:rFonts w:cs="FrankRuehl"/>
          <w:rtl/>
        </w:rPr>
        <w:t xml:space="preserve">– </w:t>
      </w:r>
      <w:r>
        <w:rPr>
          <w:rStyle w:val="default"/>
          <w:rFonts w:cs="FrankRuehl" w:hint="cs"/>
          <w:rtl/>
        </w:rPr>
        <w:t>בטלות:</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קנות-שעת-חירום (האפלה), תש"ח-</w:t>
      </w:r>
      <w:r>
        <w:rPr>
          <w:rStyle w:val="default"/>
          <w:rFonts w:cs="FrankRuehl"/>
          <w:rtl/>
        </w:rPr>
        <w:t>1948;</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קנות-שעת-חירום (הגנה על שמשות), תש"ח-</w:t>
      </w:r>
      <w:r>
        <w:rPr>
          <w:rStyle w:val="default"/>
          <w:rFonts w:cs="FrankRuehl"/>
          <w:rtl/>
        </w:rPr>
        <w:t>1948;</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קנות-שעת-חירום (הגנה אזרחית), תש"ח-</w:t>
      </w:r>
      <w:r>
        <w:rPr>
          <w:rStyle w:val="default"/>
          <w:rFonts w:cs="FrankRuehl"/>
          <w:rtl/>
        </w:rPr>
        <w:t>1948;</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קנות-שעת-חירום (מקלטים), תש"ח-</w:t>
      </w:r>
      <w:r>
        <w:rPr>
          <w:rStyle w:val="default"/>
          <w:rFonts w:cs="FrankRuehl"/>
          <w:rtl/>
        </w:rPr>
        <w:t>1948.</w:t>
      </w:r>
    </w:p>
    <w:p w:rsidR="00CD44EC" w:rsidRDefault="00CD44EC">
      <w:pPr>
        <w:pStyle w:val="P00"/>
        <w:spacing w:before="72"/>
        <w:ind w:left="0" w:right="1134"/>
        <w:rPr>
          <w:rStyle w:val="default"/>
          <w:rFonts w:cs="FrankRuehl"/>
          <w:rtl/>
        </w:rPr>
      </w:pPr>
      <w:bookmarkStart w:id="179" w:name="Seif72"/>
      <w:bookmarkEnd w:id="179"/>
      <w:r>
        <w:rPr>
          <w:lang w:val="he-IL"/>
        </w:rPr>
        <w:pict>
          <v:rect id="_x0000_s2206" style="position:absolute;left:0;text-align:left;margin-left:464.5pt;margin-top:8.05pt;width:75.05pt;height:8pt;z-index:251679232"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קום שפונה לפני תחילת תקפו של חוק זה, לפי תקנה 5</w:t>
      </w:r>
      <w:r>
        <w:rPr>
          <w:rStyle w:val="default"/>
          <w:rFonts w:cs="FrankRuehl"/>
          <w:rtl/>
        </w:rPr>
        <w:t xml:space="preserve"> ל</w:t>
      </w:r>
      <w:r>
        <w:rPr>
          <w:rStyle w:val="default"/>
          <w:rFonts w:cs="FrankRuehl" w:hint="cs"/>
          <w:rtl/>
        </w:rPr>
        <w:t>תקנות-שעת-חירום (מקלטים), תש"ח-</w:t>
      </w:r>
      <w:r>
        <w:rPr>
          <w:rStyle w:val="default"/>
          <w:rFonts w:cs="FrankRuehl"/>
          <w:rtl/>
        </w:rPr>
        <w:t>1948 (</w:t>
      </w:r>
      <w:r>
        <w:rPr>
          <w:rStyle w:val="default"/>
          <w:rFonts w:cs="FrankRuehl" w:hint="cs"/>
          <w:rtl/>
        </w:rPr>
        <w:t>בסעיף זה -</w:t>
      </w:r>
      <w:r>
        <w:rPr>
          <w:rStyle w:val="default"/>
          <w:rFonts w:cs="FrankRuehl"/>
          <w:rtl/>
        </w:rPr>
        <w:t xml:space="preserve"> </w:t>
      </w:r>
      <w:r>
        <w:rPr>
          <w:rStyle w:val="default"/>
          <w:rFonts w:cs="FrankRuehl" w:hint="cs"/>
          <w:rtl/>
        </w:rPr>
        <w:t>התקנות</w:t>
      </w:r>
      <w:r>
        <w:rPr>
          <w:rFonts w:cs="FrankRuehl"/>
          <w:sz w:val="26"/>
          <w:rtl/>
        </w:rPr>
        <w:t> </w:t>
      </w:r>
      <w:r>
        <w:rPr>
          <w:rStyle w:val="default"/>
          <w:rFonts w:cs="FrankRuehl"/>
          <w:rtl/>
        </w:rPr>
        <w:t xml:space="preserve"> ה</w:t>
      </w:r>
      <w:r>
        <w:rPr>
          <w:rStyle w:val="default"/>
          <w:rFonts w:cs="FrankRuehl" w:hint="cs"/>
          <w:rtl/>
        </w:rPr>
        <w:t>קודמות), רואים אותו לצורך תשלום דמי השתתפות והחזרת החזקה בו, כאילו פונה לפי סעיף 16.</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וצאות ש</w:t>
      </w:r>
      <w:r>
        <w:rPr>
          <w:rStyle w:val="default"/>
          <w:rFonts w:cs="FrankRuehl"/>
          <w:rtl/>
        </w:rPr>
        <w:t>אד</w:t>
      </w:r>
      <w:r>
        <w:rPr>
          <w:rStyle w:val="default"/>
          <w:rFonts w:cs="FrankRuehl" w:hint="cs"/>
          <w:rtl/>
        </w:rPr>
        <w:t>ם רשאי, ערב תחילת תקפו של חוק זה, לגבותן לפי תקנה 6 לתקנות הקודמות, רואים אותן כהוצאות שאותו אדם רשאי לגבותן לפי סעיף 18.</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סכום ששולם על ידי דייר או דייר-משנה לפני תחילת תקפו של חוק זה לפי תקנה 6 לתקנות הקודמות, יחולו לגביו ההוראות שבסעיף 19(ה), כ</w:t>
      </w:r>
      <w:r>
        <w:rPr>
          <w:rStyle w:val="default"/>
          <w:rFonts w:cs="FrankRuehl"/>
          <w:rtl/>
        </w:rPr>
        <w:t>אי</w:t>
      </w:r>
      <w:r>
        <w:rPr>
          <w:rStyle w:val="default"/>
          <w:rFonts w:cs="FrankRuehl" w:hint="cs"/>
          <w:rtl/>
        </w:rPr>
        <w:t>לו היה סכום ששולם כדמי השתתפות לפי סעיף 18 או 19(ח).</w:t>
      </w:r>
    </w:p>
    <w:p w:rsidR="00CD44EC" w:rsidRDefault="00CD44EC">
      <w:pPr>
        <w:pStyle w:val="P00"/>
        <w:spacing w:before="72"/>
        <w:ind w:left="0" w:right="1134"/>
        <w:rPr>
          <w:rStyle w:val="default"/>
          <w:rFonts w:cs="FrankRuehl"/>
          <w:rtl/>
        </w:rPr>
      </w:pPr>
      <w:bookmarkStart w:id="180" w:name="Seif73"/>
      <w:bookmarkEnd w:id="180"/>
      <w:r>
        <w:rPr>
          <w:lang w:val="he-IL"/>
        </w:rPr>
        <w:pict>
          <v:rect id="_x0000_s2207" style="position:absolute;left:0;text-align:left;margin-left:464.5pt;margin-top:8.05pt;width:75.05pt;height:8pt;z-index:251680256"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הבטחון ממונה על ביצוע חוק זה.</w:t>
      </w:r>
    </w:p>
    <w:p w:rsidR="00CD44EC" w:rsidRDefault="00CD44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הבטחון רשאי, בהסכמת שר הפנים, להתקין תקנות בענינים אלה:</w:t>
      </w:r>
    </w:p>
    <w:p w:rsidR="00CD44EC" w:rsidRDefault="00CD44EC">
      <w:pPr>
        <w:pStyle w:val="P22"/>
        <w:spacing w:before="72"/>
        <w:ind w:left="1021" w:right="1134"/>
        <w:rPr>
          <w:rStyle w:val="default"/>
          <w:rFonts w:cs="FrankRuehl"/>
          <w:rtl/>
        </w:rPr>
      </w:pPr>
      <w:r>
        <w:rPr>
          <w:lang w:val="he-IL"/>
        </w:rPr>
        <w:pict>
          <v:rect id="_x0000_s2208" style="position:absolute;left:0;text-align:left;margin-left:464.5pt;margin-top:8.05pt;width:75.05pt;height:18.8pt;z-index:251681280"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Style w:val="default"/>
          <w:rFonts w:cs="FrankRuehl"/>
          <w:rtl/>
        </w:rPr>
        <w:t>(1)</w:t>
      </w:r>
      <w:r>
        <w:rPr>
          <w:rStyle w:val="default"/>
          <w:rFonts w:cs="FrankRuehl"/>
          <w:rtl/>
        </w:rPr>
        <w:tab/>
        <w:t>ה</w:t>
      </w:r>
      <w:r>
        <w:rPr>
          <w:rStyle w:val="default"/>
          <w:rFonts w:cs="FrankRuehl" w:hint="cs"/>
          <w:rtl/>
        </w:rPr>
        <w:t>טלת חובה על הרשויות המקומיות להעמיד מקרקעין שברשותן לצרכי התגוננות אזרחית;</w:t>
      </w:r>
    </w:p>
    <w:p w:rsidR="00CD44EC" w:rsidRDefault="00FA350E" w:rsidP="00FA350E">
      <w:pPr>
        <w:pStyle w:val="P22"/>
        <w:spacing w:before="72"/>
        <w:ind w:left="1021" w:right="1134"/>
        <w:rPr>
          <w:rStyle w:val="default"/>
          <w:rFonts w:cs="FrankRuehl"/>
          <w:rtl/>
        </w:rPr>
      </w:pPr>
      <w:r>
        <w:rPr>
          <w:rFonts w:cs="FrankRuehl"/>
          <w:sz w:val="26"/>
          <w:rtl/>
          <w:lang w:eastAsia="en-US"/>
        </w:rPr>
        <w:pict>
          <v:shape id="_x0000_s2484" type="#_x0000_t202" style="position:absolute;left:0;text-align:left;margin-left:470.25pt;margin-top:7.1pt;width:1in;height:16.8pt;z-index:251751936" filled="f" stroked="f">
            <v:textbox inset="1mm,0,1mm,0">
              <w:txbxContent>
                <w:p w:rsidR="00B56D9C" w:rsidRDefault="00B56D9C" w:rsidP="00FA350E">
                  <w:pPr>
                    <w:spacing w:line="160" w:lineRule="exact"/>
                    <w:jc w:val="left"/>
                    <w:rPr>
                      <w:rFonts w:cs="Miriam"/>
                      <w:noProof/>
                      <w:sz w:val="18"/>
                      <w:szCs w:val="18"/>
                      <w:rtl/>
                    </w:rPr>
                  </w:pPr>
                  <w:r>
                    <w:rPr>
                      <w:rFonts w:cs="Miriam" w:hint="cs"/>
                      <w:sz w:val="18"/>
                      <w:szCs w:val="18"/>
                      <w:rtl/>
                    </w:rPr>
                    <w:t>(תיקון מס' 15) תשע"א-2011</w:t>
                  </w:r>
                </w:p>
              </w:txbxContent>
            </v:textbox>
            <w10:anchorlock/>
          </v:shape>
        </w:pict>
      </w:r>
      <w:r w:rsidR="00CD44EC">
        <w:rPr>
          <w:rStyle w:val="default"/>
          <w:rFonts w:cs="FrankRuehl"/>
          <w:rtl/>
        </w:rPr>
        <w:t>(2)</w:t>
      </w:r>
      <w:r w:rsidR="00CD44EC">
        <w:rPr>
          <w:rStyle w:val="default"/>
          <w:rFonts w:cs="FrankRuehl"/>
          <w:rtl/>
        </w:rPr>
        <w:tab/>
        <w:t>ה</w:t>
      </w:r>
      <w:r w:rsidR="00CD44EC">
        <w:rPr>
          <w:rStyle w:val="default"/>
          <w:rFonts w:cs="FrankRuehl" w:hint="cs"/>
          <w:rtl/>
        </w:rPr>
        <w:t>ספקת ציוד, כלי רכב, אמצעי כיבוי וחמרים אחרים</w:t>
      </w:r>
      <w:r w:rsidR="00CD44EC">
        <w:rPr>
          <w:rStyle w:val="default"/>
          <w:rFonts w:cs="FrankRuehl"/>
          <w:rtl/>
        </w:rPr>
        <w:t xml:space="preserve"> ש</w:t>
      </w:r>
      <w:r w:rsidR="00CD44EC">
        <w:rPr>
          <w:rStyle w:val="default"/>
          <w:rFonts w:cs="FrankRuehl" w:hint="cs"/>
          <w:rtl/>
        </w:rPr>
        <w:t>ברשות הרשויות המקומיות, לצרכי התגוננות אזרחית</w:t>
      </w:r>
      <w:r w:rsidR="00CD44EC">
        <w:rPr>
          <w:rStyle w:val="default"/>
          <w:rFonts w:cs="FrankRuehl"/>
          <w:rtl/>
        </w:rPr>
        <w:t xml:space="preserve"> </w:t>
      </w:r>
      <w:r w:rsidRPr="00FA350E">
        <w:rPr>
          <w:rStyle w:val="default"/>
          <w:rFonts w:cs="FrankRuehl" w:hint="cs"/>
          <w:rtl/>
        </w:rPr>
        <w:t>בעת מצב מיוחד בעורף או בשעת התקפה</w:t>
      </w:r>
      <w:r w:rsidR="00CD44EC">
        <w:rPr>
          <w:rStyle w:val="default"/>
          <w:rFonts w:cs="FrankRuehl" w:hint="cs"/>
          <w:rtl/>
        </w:rPr>
        <w:t xml:space="preserve"> או בשעת תמרוני הגא;</w:t>
      </w:r>
    </w:p>
    <w:p w:rsidR="00CD44EC" w:rsidRDefault="00FA350E" w:rsidP="00FA350E">
      <w:pPr>
        <w:pStyle w:val="P22"/>
        <w:spacing w:before="72"/>
        <w:ind w:left="1021" w:right="1134"/>
        <w:rPr>
          <w:rStyle w:val="default"/>
          <w:rFonts w:cs="FrankRuehl"/>
          <w:rtl/>
        </w:rPr>
      </w:pPr>
      <w:r>
        <w:rPr>
          <w:rFonts w:cs="FrankRuehl" w:hint="cs"/>
          <w:sz w:val="26"/>
          <w:rtl/>
          <w:lang w:eastAsia="en-US"/>
        </w:rPr>
        <w:pict>
          <v:shape id="_x0000_s2485" type="#_x0000_t202" style="position:absolute;left:0;text-align:left;margin-left:470.25pt;margin-top:7.1pt;width:1in;height:16.8pt;z-index:251752960" filled="f" stroked="f">
            <v:textbox inset="1mm,0,1mm,0">
              <w:txbxContent>
                <w:p w:rsidR="00B56D9C" w:rsidRDefault="00B56D9C" w:rsidP="00FA350E">
                  <w:pPr>
                    <w:spacing w:line="160" w:lineRule="exact"/>
                    <w:jc w:val="left"/>
                    <w:rPr>
                      <w:rFonts w:cs="Miriam"/>
                      <w:noProof/>
                      <w:sz w:val="18"/>
                      <w:szCs w:val="18"/>
                      <w:rtl/>
                    </w:rPr>
                  </w:pPr>
                  <w:r>
                    <w:rPr>
                      <w:rFonts w:cs="Miriam" w:hint="cs"/>
                      <w:sz w:val="18"/>
                      <w:szCs w:val="18"/>
                      <w:rtl/>
                    </w:rPr>
                    <w:t>(תיקון מס' 15) תשע"א-2011</w:t>
                  </w:r>
                </w:p>
              </w:txbxContent>
            </v:textbox>
            <w10:anchorlock/>
          </v:shape>
        </w:pict>
      </w:r>
      <w:r w:rsidR="00CD44EC">
        <w:rPr>
          <w:rStyle w:val="default"/>
          <w:rFonts w:cs="FrankRuehl" w:hint="cs"/>
          <w:rtl/>
        </w:rPr>
        <w:t>(3)</w:t>
      </w:r>
      <w:r w:rsidR="00CD44EC">
        <w:rPr>
          <w:rStyle w:val="default"/>
          <w:rFonts w:cs="FrankRuehl"/>
          <w:rtl/>
        </w:rPr>
        <w:tab/>
        <w:t>ה</w:t>
      </w:r>
      <w:r w:rsidR="00CD44EC">
        <w:rPr>
          <w:rStyle w:val="default"/>
          <w:rFonts w:cs="FrankRuehl" w:hint="cs"/>
          <w:rtl/>
        </w:rPr>
        <w:t xml:space="preserve">עמדת עובדים של הרשויות המקומיות לצרכי התגוננות אזרחית </w:t>
      </w:r>
      <w:r w:rsidRPr="00FA350E">
        <w:rPr>
          <w:rStyle w:val="default"/>
          <w:rFonts w:cs="FrankRuehl" w:hint="cs"/>
          <w:rtl/>
        </w:rPr>
        <w:t>בעת מצב מיוחד בעורף או בשעת התקפה</w:t>
      </w:r>
      <w:r w:rsidR="00CD44EC">
        <w:rPr>
          <w:rStyle w:val="default"/>
          <w:rFonts w:cs="FrankRuehl" w:hint="cs"/>
          <w:rtl/>
        </w:rPr>
        <w:t xml:space="preserve"> או בשעת תמרוני הגא;</w:t>
      </w:r>
    </w:p>
    <w:p w:rsidR="00CD44EC" w:rsidRDefault="00CD44EC">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תן עזרה וסיוע ל</w:t>
      </w:r>
      <w:r>
        <w:rPr>
          <w:rStyle w:val="default"/>
          <w:rFonts w:cs="FrankRuehl"/>
          <w:rtl/>
        </w:rPr>
        <w:t>הג</w:t>
      </w:r>
      <w:r>
        <w:rPr>
          <w:rStyle w:val="default"/>
          <w:rFonts w:cs="FrankRuehl" w:hint="cs"/>
          <w:rtl/>
        </w:rPr>
        <w:t>א על ידי הרשויות המקומיות לשם פינוי אוכלוסיה ושיכונה;</w:t>
      </w:r>
    </w:p>
    <w:p w:rsidR="00CD44EC" w:rsidRDefault="00CD44EC">
      <w:pPr>
        <w:pStyle w:val="P22"/>
        <w:spacing w:before="72"/>
        <w:ind w:left="1021" w:right="1134"/>
        <w:rPr>
          <w:rStyle w:val="default"/>
          <w:rFonts w:cs="FrankRuehl"/>
          <w:rtl/>
        </w:rPr>
      </w:pPr>
      <w:r>
        <w:rPr>
          <w:lang w:val="he-IL"/>
        </w:rPr>
        <w:pict>
          <v:rect id="_x0000_s2209" style="position:absolute;left:0;text-align:left;margin-left:464.5pt;margin-top:8.05pt;width:75.05pt;height:21.8pt;z-index:251682304"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Style w:val="default"/>
          <w:rFonts w:cs="FrankRuehl"/>
          <w:rtl/>
        </w:rPr>
        <w:t>(4א</w:t>
      </w:r>
      <w:r>
        <w:rPr>
          <w:rStyle w:val="default"/>
          <w:rFonts w:cs="FrankRuehl" w:hint="cs"/>
          <w:rtl/>
        </w:rPr>
        <w:t>)</w:t>
      </w:r>
      <w:r>
        <w:rPr>
          <w:rStyle w:val="default"/>
          <w:rFonts w:cs="FrankRuehl"/>
          <w:rtl/>
        </w:rPr>
        <w:tab/>
        <w:t>ת</w:t>
      </w:r>
      <w:r>
        <w:rPr>
          <w:rStyle w:val="default"/>
          <w:rFonts w:cs="FrankRuehl" w:hint="cs"/>
          <w:rtl/>
        </w:rPr>
        <w:t>קנים ומפרטים של סוגי ציוד העשוי לשמש לצרכי התגוננות אזרחית הנרכש על ידי רשויות מקומיות או על ידי ארגוני עזר לכיבוי דליקות ולעזרה ראשונה;</w:t>
      </w:r>
    </w:p>
    <w:p w:rsidR="00CD44EC" w:rsidRDefault="00CD44EC">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ל השתתפות אחרת של הרשויות המקומיות בביצוע תכניות הה</w:t>
      </w:r>
      <w:r>
        <w:rPr>
          <w:rStyle w:val="default"/>
          <w:rFonts w:cs="FrankRuehl"/>
          <w:rtl/>
        </w:rPr>
        <w:t>תג</w:t>
      </w:r>
      <w:r>
        <w:rPr>
          <w:rStyle w:val="default"/>
          <w:rFonts w:cs="FrankRuehl" w:hint="cs"/>
          <w:rtl/>
        </w:rPr>
        <w:t>וננות האזרחית לשטח שיפוטן;</w:t>
      </w:r>
    </w:p>
    <w:p w:rsidR="00CD44EC" w:rsidRDefault="00CD44EC">
      <w:pPr>
        <w:pStyle w:val="P22"/>
        <w:spacing w:before="72"/>
        <w:ind w:left="1021" w:right="1134"/>
        <w:rPr>
          <w:rStyle w:val="default"/>
          <w:rFonts w:cs="FrankRuehl"/>
          <w:rtl/>
        </w:rPr>
      </w:pPr>
      <w:r>
        <w:rPr>
          <w:lang w:val="he-IL"/>
        </w:rPr>
        <w:pict>
          <v:rect id="_x0000_s2210" style="position:absolute;left:0;text-align:left;margin-left:464.5pt;margin-top:8.05pt;width:75.05pt;height:16pt;z-index:251683328"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(תיקון מס' 10)</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Style w:val="default"/>
          <w:rFonts w:cs="FrankRuehl"/>
          <w:rtl/>
        </w:rPr>
        <w:t>(6)</w:t>
      </w:r>
      <w:r>
        <w:rPr>
          <w:rStyle w:val="default"/>
          <w:rFonts w:cs="FrankRuehl"/>
          <w:rtl/>
        </w:rPr>
        <w:tab/>
        <w:t>ה</w:t>
      </w:r>
      <w:r>
        <w:rPr>
          <w:rStyle w:val="default"/>
          <w:rFonts w:cs="FrankRuehl" w:hint="cs"/>
          <w:rtl/>
        </w:rPr>
        <w:t xml:space="preserve">תנאים והכללים בדבר מתן פטור מהקמת מקלט או הגדלתו כאמור בסעיף </w:t>
      </w:r>
      <w:r>
        <w:rPr>
          <w:rStyle w:val="default"/>
          <w:rFonts w:cs="FrankRuehl"/>
          <w:rtl/>
        </w:rPr>
        <w:br/>
      </w:r>
      <w:r>
        <w:rPr>
          <w:rStyle w:val="default"/>
          <w:rFonts w:cs="FrankRuehl" w:hint="cs"/>
          <w:rtl/>
        </w:rPr>
        <w:t>14(ז);</w:t>
      </w:r>
    </w:p>
    <w:p w:rsidR="00CD44EC" w:rsidRDefault="00CD44EC">
      <w:pPr>
        <w:pStyle w:val="P22"/>
        <w:spacing w:before="72"/>
        <w:ind w:left="1021" w:right="1134"/>
        <w:rPr>
          <w:rStyle w:val="default"/>
          <w:rFonts w:cs="FrankRuehl"/>
          <w:rtl/>
        </w:rPr>
      </w:pPr>
      <w:r>
        <w:rPr>
          <w:lang w:val="he-IL"/>
        </w:rPr>
        <w:pict>
          <v:rect id="_x0000_s2211" style="position:absolute;left:0;text-align:left;margin-left:464.5pt;margin-top:8.05pt;width:75.05pt;height:16pt;z-index:251684352"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(תיקון מס' 10)</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Style w:val="default"/>
          <w:rFonts w:cs="FrankRuehl"/>
          <w:rtl/>
        </w:rPr>
        <w:t>(7)</w:t>
      </w:r>
      <w:r>
        <w:rPr>
          <w:rStyle w:val="default"/>
          <w:rFonts w:cs="FrankRuehl"/>
          <w:rtl/>
        </w:rPr>
        <w:tab/>
        <w:t>כ</w:t>
      </w:r>
      <w:r>
        <w:rPr>
          <w:rStyle w:val="default"/>
          <w:rFonts w:cs="FrankRuehl" w:hint="cs"/>
          <w:rtl/>
        </w:rPr>
        <w:t>ינון קרן כאמור בסעיף 14(ז)(3).</w:t>
      </w:r>
    </w:p>
    <w:p w:rsidR="00CD44EC" w:rsidRDefault="00CD44EC">
      <w:pPr>
        <w:pStyle w:val="P00"/>
        <w:spacing w:before="72"/>
        <w:ind w:left="0" w:right="1134"/>
        <w:rPr>
          <w:rStyle w:val="default"/>
          <w:rFonts w:cs="FrankRuehl"/>
          <w:rtl/>
        </w:rPr>
      </w:pPr>
      <w:r>
        <w:rPr>
          <w:lang w:val="he-IL"/>
        </w:rPr>
        <w:pict>
          <v:rect id="_x0000_s2212" style="position:absolute;left:0;text-align:left;margin-left:464.5pt;margin-top:8.05pt;width:75.05pt;height:24.75pt;z-index:251685376" o:allowincell="f" filled="f" stroked="f" strokecolor="lime" strokeweight=".25pt">
            <v:textbox inset="0,0,0,0">
              <w:txbxContent>
                <w:p w:rsidR="00B56D9C" w:rsidRDefault="00B56D9C">
                  <w:pPr>
                    <w:spacing w:line="160" w:lineRule="exact"/>
                    <w:jc w:val="left"/>
                    <w:rPr>
                      <w:rFonts w:cs="Miriam" w:hint="cs"/>
                      <w:sz w:val="18"/>
                      <w:szCs w:val="18"/>
                      <w:rtl/>
                    </w:rPr>
                  </w:pPr>
                  <w:r>
                    <w:rPr>
                      <w:rFonts w:cs="Miriam" w:hint="cs"/>
                      <w:sz w:val="18"/>
                      <w:szCs w:val="18"/>
                      <w:rtl/>
                    </w:rPr>
                    <w:t>(תיקון מס' 1)</w:t>
                  </w:r>
                </w:p>
                <w:p w:rsidR="00B56D9C" w:rsidRDefault="00B56D9C">
                  <w:pPr>
                    <w:spacing w:line="160" w:lineRule="exact"/>
                    <w:jc w:val="left"/>
                    <w:rPr>
                      <w:rFonts w:cs="Miriam"/>
                      <w:noProof/>
                      <w:sz w:val="18"/>
                      <w:szCs w:val="18"/>
                      <w:rtl/>
                    </w:rPr>
                  </w:pPr>
                  <w:r>
                    <w:rPr>
                      <w:rFonts w:cs="Miriam" w:hint="cs"/>
                      <w:sz w:val="18"/>
                      <w:szCs w:val="18"/>
                      <w:rtl/>
                    </w:rPr>
                    <w:t>תשכ"ד-</w:t>
                  </w:r>
                  <w:r>
                    <w:rPr>
                      <w:rFonts w:cs="Miriam"/>
                      <w:sz w:val="18"/>
                      <w:szCs w:val="18"/>
                      <w:rtl/>
                    </w:rPr>
                    <w:t>1964</w:t>
                  </w:r>
                </w:p>
              </w:txbxContent>
            </v:textbox>
            <w10:anchorlock/>
          </v:rect>
        </w:pict>
      </w:r>
      <w:r>
        <w:rPr>
          <w:rFonts w:cs="FrankRuehl"/>
          <w:sz w:val="26"/>
          <w:rtl/>
        </w:rPr>
        <w:tab/>
      </w:r>
      <w:r>
        <w:rPr>
          <w:rStyle w:val="default"/>
          <w:rFonts w:cs="FrankRuehl"/>
          <w:rtl/>
        </w:rPr>
        <w:t>(ב</w:t>
      </w:r>
      <w:r>
        <w:rPr>
          <w:rStyle w:val="default"/>
          <w:rFonts w:cs="FrankRuehl" w:hint="cs"/>
          <w:rtl/>
        </w:rPr>
        <w:t>ב)</w:t>
      </w:r>
      <w:r>
        <w:rPr>
          <w:rStyle w:val="default"/>
          <w:rFonts w:cs="FrankRuehl"/>
          <w:rtl/>
        </w:rPr>
        <w:tab/>
        <w:t>ה</w:t>
      </w:r>
      <w:r>
        <w:rPr>
          <w:rStyle w:val="default"/>
          <w:rFonts w:cs="FrankRuehl" w:hint="cs"/>
          <w:rtl/>
        </w:rPr>
        <w:t>וטלה חובה כאמור בסעיף קטן (ב)(1) ואין לרשות המקומית מקרקעין לאותו צורך, חייבת היא לנקוט בצעדים הדרושים כדי ל</w:t>
      </w:r>
      <w:r>
        <w:rPr>
          <w:rStyle w:val="default"/>
          <w:rFonts w:cs="FrankRuehl"/>
          <w:rtl/>
        </w:rPr>
        <w:t>הש</w:t>
      </w:r>
      <w:r>
        <w:rPr>
          <w:rStyle w:val="default"/>
          <w:rFonts w:cs="FrankRuehl" w:hint="cs"/>
          <w:rtl/>
        </w:rPr>
        <w:t>יג מקרקעין לצורך שנקבע, ובלבד שראש הגא, או מי שהוסמך על ידיו לכך, יגיש לרשות המקומית את רשימת המקרקעין הדרושים להגא בשנת כספי</w:t>
      </w:r>
      <w:r>
        <w:rPr>
          <w:rStyle w:val="default"/>
          <w:rFonts w:cs="FrankRuehl"/>
          <w:rtl/>
        </w:rPr>
        <w:t>ם</w:t>
      </w:r>
      <w:r>
        <w:rPr>
          <w:rStyle w:val="default"/>
          <w:rFonts w:cs="FrankRuehl" w:hint="cs"/>
          <w:rtl/>
        </w:rPr>
        <w:t xml:space="preserve"> פלונית לפני תחילת אותה שנה; אולם תנאי מגביל זה לא יחול אם הצורך במקרקעין נוצר במועד מאוחר יותר מסיבות בלתי צפויות מראש.</w:t>
      </w:r>
    </w:p>
    <w:p w:rsidR="00CD44EC" w:rsidRDefault="00CD44E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w:t>
      </w:r>
      <w:r>
        <w:rPr>
          <w:rStyle w:val="default"/>
          <w:rFonts w:cs="FrankRuehl"/>
          <w:rtl/>
        </w:rPr>
        <w:t xml:space="preserve"> ה</w:t>
      </w:r>
      <w:r>
        <w:rPr>
          <w:rStyle w:val="default"/>
          <w:rFonts w:cs="FrankRuehl" w:hint="cs"/>
          <w:rtl/>
        </w:rPr>
        <w:t xml:space="preserve">בטחון רשאי להתקין תקנות בכל ענין אחר הנוגע לביצועו של חוק זה ובכלל זה בענינים אלה </w:t>
      </w:r>
      <w:r>
        <w:rPr>
          <w:rStyle w:val="default"/>
          <w:rFonts w:cs="FrankRuehl"/>
          <w:rtl/>
        </w:rPr>
        <w:t>–</w:t>
      </w:r>
    </w:p>
    <w:p w:rsidR="00CD44EC" w:rsidRDefault="00CD44EC">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שלומים מכספי הגא בעד טיפול רפואי או </w:t>
      </w:r>
      <w:r>
        <w:rPr>
          <w:rStyle w:val="default"/>
          <w:rFonts w:cs="FrankRuehl"/>
          <w:rtl/>
        </w:rPr>
        <w:t>נ</w:t>
      </w:r>
      <w:r>
        <w:rPr>
          <w:rStyle w:val="default"/>
          <w:rFonts w:cs="FrankRuehl" w:hint="cs"/>
          <w:rtl/>
        </w:rPr>
        <w:t>זק שנגרמו לחבר הגא לרגל חבלה או מחלה, שאירעו בהיותו בתפקיד ועקב תפקידו, ושלא גרמו לתוצאות המחייבות את אוצר המדינה בתשלומים לפי ה</w:t>
      </w:r>
      <w:r>
        <w:rPr>
          <w:rStyle w:val="default"/>
          <w:rFonts w:cs="FrankRuehl"/>
          <w:rtl/>
        </w:rPr>
        <w:t>חו</w:t>
      </w:r>
      <w:r>
        <w:rPr>
          <w:rStyle w:val="default"/>
          <w:rFonts w:cs="FrankRuehl" w:hint="cs"/>
          <w:rtl/>
        </w:rPr>
        <w:t>קים שפורטו בסעיף 8(ז);</w:t>
      </w:r>
    </w:p>
    <w:p w:rsidR="00CD44EC" w:rsidRDefault="00FA350E" w:rsidP="00FA350E">
      <w:pPr>
        <w:pStyle w:val="P22"/>
        <w:spacing w:before="72"/>
        <w:ind w:left="1021" w:right="1134"/>
        <w:rPr>
          <w:rStyle w:val="default"/>
          <w:rFonts w:cs="FrankRuehl"/>
          <w:rtl/>
        </w:rPr>
      </w:pPr>
      <w:r>
        <w:rPr>
          <w:rFonts w:cs="FrankRuehl" w:hint="cs"/>
          <w:sz w:val="26"/>
          <w:rtl/>
          <w:lang w:eastAsia="en-US"/>
        </w:rPr>
        <w:pict>
          <v:shape id="_x0000_s2486" type="#_x0000_t202" style="position:absolute;left:0;text-align:left;margin-left:470.25pt;margin-top:7.1pt;width:1in;height:16.8pt;z-index:251753984" filled="f" stroked="f">
            <v:textbox inset="1mm,0,1mm,0">
              <w:txbxContent>
                <w:p w:rsidR="00B56D9C" w:rsidRDefault="00B56D9C" w:rsidP="00FA350E">
                  <w:pPr>
                    <w:spacing w:line="160" w:lineRule="exact"/>
                    <w:jc w:val="left"/>
                    <w:rPr>
                      <w:rFonts w:cs="Miriam"/>
                      <w:noProof/>
                      <w:sz w:val="18"/>
                      <w:szCs w:val="18"/>
                      <w:rtl/>
                    </w:rPr>
                  </w:pPr>
                  <w:r>
                    <w:rPr>
                      <w:rFonts w:cs="Miriam" w:hint="cs"/>
                      <w:sz w:val="18"/>
                      <w:szCs w:val="18"/>
                      <w:rtl/>
                    </w:rPr>
                    <w:t>(תיקון מס' 15) תשע"א-2011</w:t>
                  </w:r>
                </w:p>
              </w:txbxContent>
            </v:textbox>
            <w10:anchorlock/>
          </v:shape>
        </w:pict>
      </w:r>
      <w:r w:rsidR="00CD44EC">
        <w:rPr>
          <w:rStyle w:val="default"/>
          <w:rFonts w:cs="FrankRuehl" w:hint="cs"/>
          <w:rtl/>
        </w:rPr>
        <w:t>(2)</w:t>
      </w:r>
      <w:r w:rsidR="00CD44EC">
        <w:rPr>
          <w:rStyle w:val="default"/>
          <w:rFonts w:cs="FrankRuehl"/>
          <w:rtl/>
        </w:rPr>
        <w:tab/>
        <w:t>ה</w:t>
      </w:r>
      <w:r w:rsidR="00CD44EC">
        <w:rPr>
          <w:rStyle w:val="default"/>
          <w:rFonts w:cs="FrankRuehl" w:hint="cs"/>
          <w:rtl/>
        </w:rPr>
        <w:t xml:space="preserve">סדרת התנועה בדרכים </w:t>
      </w:r>
      <w:r w:rsidRPr="00FA350E">
        <w:rPr>
          <w:rStyle w:val="default"/>
          <w:rFonts w:cs="FrankRuehl" w:hint="cs"/>
          <w:rtl/>
        </w:rPr>
        <w:t>בשעת התקפה או בעת מצב מיוחד בעורף</w:t>
      </w:r>
      <w:r w:rsidR="00CD44EC">
        <w:rPr>
          <w:rStyle w:val="default"/>
          <w:rFonts w:cs="FrankRuehl" w:hint="cs"/>
          <w:rtl/>
        </w:rPr>
        <w:t xml:space="preserve"> או תמרוני הגא;</w:t>
      </w:r>
    </w:p>
    <w:p w:rsidR="00CD44EC" w:rsidRDefault="00FA350E" w:rsidP="00FA350E">
      <w:pPr>
        <w:pStyle w:val="P22"/>
        <w:spacing w:before="72"/>
        <w:ind w:left="1021" w:right="1134"/>
        <w:rPr>
          <w:rStyle w:val="default"/>
          <w:rFonts w:cs="FrankRuehl"/>
          <w:rtl/>
        </w:rPr>
      </w:pPr>
      <w:r>
        <w:rPr>
          <w:rFonts w:cs="FrankRuehl" w:hint="cs"/>
          <w:sz w:val="26"/>
          <w:rtl/>
          <w:lang w:eastAsia="en-US"/>
        </w:rPr>
        <w:pict>
          <v:shape id="_x0000_s2487" type="#_x0000_t202" style="position:absolute;left:0;text-align:left;margin-left:470.25pt;margin-top:7.1pt;width:1in;height:16.8pt;z-index:251755008" filled="f" stroked="f">
            <v:textbox inset="1mm,0,1mm,0">
              <w:txbxContent>
                <w:p w:rsidR="00B56D9C" w:rsidRDefault="00B56D9C" w:rsidP="00FA350E">
                  <w:pPr>
                    <w:spacing w:line="160" w:lineRule="exact"/>
                    <w:jc w:val="left"/>
                    <w:rPr>
                      <w:rFonts w:cs="Miriam"/>
                      <w:noProof/>
                      <w:sz w:val="18"/>
                      <w:szCs w:val="18"/>
                      <w:rtl/>
                    </w:rPr>
                  </w:pPr>
                  <w:r>
                    <w:rPr>
                      <w:rFonts w:cs="Miriam" w:hint="cs"/>
                      <w:sz w:val="18"/>
                      <w:szCs w:val="18"/>
                      <w:rtl/>
                    </w:rPr>
                    <w:t>(תיקון מס' 15) תשע"א-2011</w:t>
                  </w:r>
                </w:p>
              </w:txbxContent>
            </v:textbox>
            <w10:anchorlock/>
          </v:shape>
        </w:pict>
      </w:r>
      <w:r w:rsidR="00CD44EC">
        <w:rPr>
          <w:rStyle w:val="default"/>
          <w:rFonts w:cs="FrankRuehl" w:hint="cs"/>
          <w:rtl/>
        </w:rPr>
        <w:t>(3)</w:t>
      </w:r>
      <w:r w:rsidR="00CD44EC">
        <w:rPr>
          <w:rStyle w:val="default"/>
          <w:rFonts w:cs="FrankRuehl"/>
          <w:rtl/>
        </w:rPr>
        <w:tab/>
        <w:t>ה</w:t>
      </w:r>
      <w:r w:rsidR="00CD44EC">
        <w:rPr>
          <w:rStyle w:val="default"/>
          <w:rFonts w:cs="FrankRuehl" w:hint="cs"/>
          <w:rtl/>
        </w:rPr>
        <w:t>תנהגות האוכלוסיה האזרחית במקומות ציבוריים</w:t>
      </w:r>
      <w:r w:rsidR="00CD44EC">
        <w:rPr>
          <w:rStyle w:val="default"/>
          <w:rFonts w:cs="FrankRuehl"/>
          <w:rtl/>
        </w:rPr>
        <w:t xml:space="preserve"> </w:t>
      </w:r>
      <w:r w:rsidRPr="00FA350E">
        <w:rPr>
          <w:rStyle w:val="default"/>
          <w:rFonts w:cs="FrankRuehl" w:hint="cs"/>
          <w:rtl/>
        </w:rPr>
        <w:t>בשעת התקפה או בעת מצב מיוחד בעורף</w:t>
      </w:r>
      <w:r w:rsidR="00CD44EC">
        <w:rPr>
          <w:rStyle w:val="default"/>
          <w:rFonts w:cs="FrankRuehl" w:hint="cs"/>
          <w:rtl/>
        </w:rPr>
        <w:t xml:space="preserve"> או בשעת תמרוני הגא;</w:t>
      </w:r>
    </w:p>
    <w:p w:rsidR="00CD44EC" w:rsidRDefault="00CD44EC">
      <w:pPr>
        <w:pStyle w:val="P22"/>
        <w:spacing w:before="72"/>
        <w:ind w:left="1021" w:right="1134"/>
        <w:rPr>
          <w:rStyle w:val="default"/>
          <w:rFonts w:cs="FrankRuehl"/>
          <w:rtl/>
        </w:rPr>
      </w:pPr>
      <w:r>
        <w:rPr>
          <w:lang w:val="he-IL"/>
        </w:rPr>
        <w:pict>
          <v:rect id="_x0000_s2213" style="position:absolute;left:0;text-align:left;margin-left:464.5pt;margin-top:8.05pt;width:75.05pt;height:18.65pt;z-index:251686400"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(תיקון מס' 2)</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כ"ט-</w:t>
                  </w:r>
                  <w:r>
                    <w:rPr>
                      <w:rFonts w:cs="Miriam"/>
                      <w:sz w:val="18"/>
                      <w:szCs w:val="18"/>
                      <w:rtl/>
                    </w:rPr>
                    <w:t>1969</w:t>
                  </w:r>
                </w:p>
              </w:txbxContent>
            </v:textbox>
            <w10:anchorlock/>
          </v:rect>
        </w:pict>
      </w:r>
      <w:r>
        <w:rPr>
          <w:rStyle w:val="default"/>
          <w:rFonts w:cs="FrankRuehl"/>
          <w:rtl/>
        </w:rPr>
        <w:t>(4)</w:t>
      </w:r>
      <w:r>
        <w:rPr>
          <w:rStyle w:val="default"/>
          <w:rFonts w:cs="FrankRuehl"/>
          <w:rtl/>
        </w:rPr>
        <w:tab/>
        <w:t>(</w:t>
      </w:r>
      <w:r>
        <w:rPr>
          <w:rStyle w:val="default"/>
          <w:rFonts w:cs="FrankRuehl" w:hint="cs"/>
          <w:rtl/>
        </w:rPr>
        <w:t>בוטלה);</w:t>
      </w:r>
    </w:p>
    <w:p w:rsidR="00CD44EC" w:rsidRDefault="00CD44EC">
      <w:pPr>
        <w:pStyle w:val="P22"/>
        <w:spacing w:before="72"/>
        <w:ind w:left="1021" w:right="1134"/>
        <w:rPr>
          <w:rStyle w:val="default"/>
          <w:rFonts w:cs="FrankRuehl"/>
          <w:rtl/>
        </w:rPr>
      </w:pPr>
      <w:r>
        <w:rPr>
          <w:lang w:val="he-IL"/>
        </w:rPr>
        <w:pict>
          <v:rect id="_x0000_s2214" style="position:absolute;left:0;text-align:left;margin-left:464.5pt;margin-top:8.05pt;width:75.05pt;height:16pt;z-index:251687424" o:allowincell="f" filled="f" stroked="f" strokecolor="lime" strokeweight=".25pt">
            <v:textbox inset="0,0,0,0">
              <w:txbxContent>
                <w:p w:rsidR="00B56D9C" w:rsidRDefault="00B56D9C">
                  <w:pPr>
                    <w:spacing w:line="160" w:lineRule="exact"/>
                    <w:jc w:val="left"/>
                    <w:rPr>
                      <w:rFonts w:cs="Miriam" w:hint="cs"/>
                      <w:noProof/>
                      <w:sz w:val="18"/>
                      <w:szCs w:val="18"/>
                      <w:rtl/>
                    </w:rPr>
                  </w:pPr>
                  <w:r>
                    <w:rPr>
                      <w:rFonts w:cs="Miriam"/>
                      <w:sz w:val="18"/>
                      <w:szCs w:val="18"/>
                      <w:rtl/>
                    </w:rPr>
                    <w:t xml:space="preserve">(תיקון מס' </w:t>
                  </w:r>
                  <w:r>
                    <w:rPr>
                      <w:rFonts w:cs="Miriam" w:hint="cs"/>
                      <w:sz w:val="18"/>
                      <w:szCs w:val="18"/>
                      <w:rtl/>
                    </w:rPr>
                    <w:t xml:space="preserve">1) </w:t>
                  </w:r>
                  <w:r>
                    <w:rPr>
                      <w:rFonts w:cs="Miriam"/>
                      <w:sz w:val="18"/>
                      <w:szCs w:val="18"/>
                      <w:rtl/>
                    </w:rPr>
                    <w:br/>
                  </w:r>
                  <w:r>
                    <w:rPr>
                      <w:rFonts w:cs="Miriam" w:hint="cs"/>
                      <w:sz w:val="18"/>
                      <w:szCs w:val="18"/>
                      <w:rtl/>
                    </w:rPr>
                    <w:t>תשכ"ד-1964</w:t>
                  </w:r>
                </w:p>
              </w:txbxContent>
            </v:textbox>
            <w10:anchorlock/>
          </v:rect>
        </w:pict>
      </w:r>
      <w:r>
        <w:rPr>
          <w:rStyle w:val="default"/>
          <w:rFonts w:cs="FrankRuehl"/>
          <w:rtl/>
        </w:rPr>
        <w:t>(4א</w:t>
      </w:r>
      <w:r>
        <w:rPr>
          <w:rStyle w:val="default"/>
          <w:rFonts w:cs="FrankRuehl" w:hint="cs"/>
          <w:rtl/>
        </w:rPr>
        <w:t>)</w:t>
      </w:r>
      <w:r>
        <w:rPr>
          <w:rStyle w:val="default"/>
          <w:rFonts w:cs="FrankRuehl"/>
          <w:rtl/>
        </w:rPr>
        <w:tab/>
        <w:t>ח</w:t>
      </w:r>
      <w:r>
        <w:rPr>
          <w:rStyle w:val="default"/>
          <w:rFonts w:cs="FrankRuehl" w:hint="cs"/>
          <w:rtl/>
        </w:rPr>
        <w:t>ובתם של בעלי מפעלים, מוסדות או מקומות אחרים שדרכם של בני אדם להתקהל בהם, להחזיק</w:t>
      </w:r>
      <w:r>
        <w:rPr>
          <w:rStyle w:val="default"/>
          <w:rFonts w:cs="FrankRuehl"/>
          <w:rtl/>
        </w:rPr>
        <w:t xml:space="preserve"> ו</w:t>
      </w:r>
      <w:r>
        <w:rPr>
          <w:rStyle w:val="default"/>
          <w:rFonts w:cs="FrankRuehl" w:hint="cs"/>
          <w:rtl/>
        </w:rPr>
        <w:t>להתקין ציוד לצרכי התגוננות אזרחית;</w:t>
      </w:r>
    </w:p>
    <w:p w:rsidR="00CD44EC" w:rsidRDefault="00CD44EC">
      <w:pPr>
        <w:pStyle w:val="P22"/>
        <w:spacing w:before="72"/>
        <w:ind w:left="1021"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סוואת מבנים ומיתק</w:t>
      </w:r>
      <w:r>
        <w:rPr>
          <w:rStyle w:val="default"/>
          <w:rFonts w:cs="FrankRuehl"/>
          <w:rtl/>
        </w:rPr>
        <w:t>נ</w:t>
      </w:r>
      <w:r>
        <w:rPr>
          <w:rStyle w:val="default"/>
          <w:rFonts w:cs="FrankRuehl" w:hint="cs"/>
          <w:rtl/>
        </w:rPr>
        <w:t>ים מפני הבחנה מן האויר;</w:t>
      </w:r>
    </w:p>
    <w:p w:rsidR="00CD44EC" w:rsidRDefault="00CD44EC">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תנאים בהם מותר להעלות אור בשעות האיפול;</w:t>
      </w:r>
    </w:p>
    <w:p w:rsidR="00CD44EC" w:rsidRDefault="00CD44EC">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גנה על שמשות מכל הסוגים על ידי בעליהן או</w:t>
      </w:r>
      <w:r>
        <w:rPr>
          <w:rStyle w:val="default"/>
          <w:rFonts w:cs="FrankRuehl"/>
          <w:rtl/>
        </w:rPr>
        <w:t xml:space="preserve"> מ</w:t>
      </w:r>
      <w:r>
        <w:rPr>
          <w:rStyle w:val="default"/>
          <w:rFonts w:cs="FrankRuehl" w:hint="cs"/>
          <w:rtl/>
        </w:rPr>
        <w:t>חזיקיהן;</w:t>
      </w:r>
    </w:p>
    <w:p w:rsidR="00CD44EC" w:rsidRDefault="00CD44EC">
      <w:pPr>
        <w:pStyle w:val="P22"/>
        <w:spacing w:before="72"/>
        <w:ind w:left="1021" w:right="1134"/>
        <w:rPr>
          <w:rStyle w:val="default"/>
          <w:rFonts w:cs="FrankRuehl"/>
          <w:rtl/>
        </w:rPr>
      </w:pPr>
      <w:r>
        <w:rPr>
          <w:lang w:val="he-IL"/>
        </w:rPr>
        <w:pict>
          <v:rect id="_x0000_s2215" style="position:absolute;left:0;text-align:left;margin-left:464.5pt;margin-top:8.05pt;width:75.05pt;height:16pt;z-index:251688448" o:allowincell="f" filled="f" stroked="f" strokecolor="lime" strokeweight=".25pt">
            <v:textbox inset="0,0,0,0">
              <w:txbxContent>
                <w:p w:rsidR="00B56D9C" w:rsidRDefault="00B56D9C">
                  <w:pPr>
                    <w:spacing w:line="160" w:lineRule="exact"/>
                    <w:jc w:val="left"/>
                    <w:rPr>
                      <w:rFonts w:cs="Miriam"/>
                      <w:noProof/>
                      <w:sz w:val="18"/>
                      <w:szCs w:val="18"/>
                      <w:rtl/>
                    </w:rPr>
                  </w:pPr>
                  <w:r>
                    <w:rPr>
                      <w:rFonts w:cs="Miriam"/>
                      <w:sz w:val="18"/>
                      <w:szCs w:val="18"/>
                      <w:rtl/>
                    </w:rPr>
                    <w:t>(תיקון מס' 9)</w:t>
                  </w:r>
                </w:p>
                <w:p w:rsidR="00B56D9C" w:rsidRDefault="00B56D9C">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default"/>
          <w:rFonts w:cs="FrankRuehl"/>
          <w:rtl/>
        </w:rPr>
        <w:t>(8)</w:t>
      </w:r>
      <w:r>
        <w:rPr>
          <w:rStyle w:val="default"/>
          <w:rFonts w:cs="FrankRuehl"/>
          <w:rtl/>
        </w:rPr>
        <w:tab/>
        <w:t>ד</w:t>
      </w:r>
      <w:r>
        <w:rPr>
          <w:rStyle w:val="default"/>
          <w:rFonts w:cs="FrankRuehl" w:hint="cs"/>
          <w:rtl/>
        </w:rPr>
        <w:t>רכי ההחסנה של חמרים מסוכנים;</w:t>
      </w:r>
    </w:p>
    <w:p w:rsidR="00CD44EC" w:rsidRDefault="00CD44EC" w:rsidP="00FA350E">
      <w:pPr>
        <w:pStyle w:val="P22"/>
        <w:spacing w:before="72"/>
        <w:ind w:left="1021" w:right="1134"/>
        <w:rPr>
          <w:rStyle w:val="default"/>
          <w:rFonts w:cs="FrankRuehl"/>
          <w:rtl/>
        </w:rPr>
      </w:pPr>
      <w:r>
        <w:rPr>
          <w:rFonts w:cs="FrankRuehl"/>
          <w:rtl/>
          <w:lang w:val="he-IL"/>
        </w:rPr>
        <w:pict>
          <v:shape id="_x0000_s2385" type="#_x0000_t202" style="position:absolute;left:0;text-align:left;margin-left:470.25pt;margin-top:7.1pt;width:1in;height:33.15pt;z-index:251730432" filled="f" stroked="f">
            <v:textbox inset="1mm,0,1mm,0">
              <w:txbxContent>
                <w:p w:rsidR="00B56D9C" w:rsidRDefault="00B56D9C">
                  <w:pPr>
                    <w:spacing w:line="160" w:lineRule="exact"/>
                    <w:jc w:val="left"/>
                    <w:rPr>
                      <w:rFonts w:cs="Miriam" w:hint="cs"/>
                      <w:noProof/>
                      <w:sz w:val="18"/>
                      <w:szCs w:val="18"/>
                      <w:rtl/>
                    </w:rPr>
                  </w:pPr>
                  <w:r>
                    <w:rPr>
                      <w:rFonts w:cs="Miriam"/>
                      <w:sz w:val="18"/>
                      <w:szCs w:val="18"/>
                      <w:rtl/>
                    </w:rPr>
                    <w:t xml:space="preserve">(תיקון מס' </w:t>
                  </w:r>
                  <w:r>
                    <w:rPr>
                      <w:rFonts w:cs="Miriam" w:hint="cs"/>
                      <w:sz w:val="18"/>
                      <w:szCs w:val="18"/>
                      <w:rtl/>
                    </w:rPr>
                    <w:t xml:space="preserve">1) </w:t>
                  </w:r>
                  <w:r>
                    <w:rPr>
                      <w:rFonts w:cs="Miriam"/>
                      <w:sz w:val="18"/>
                      <w:szCs w:val="18"/>
                      <w:rtl/>
                    </w:rPr>
                    <w:br/>
                  </w:r>
                  <w:r>
                    <w:rPr>
                      <w:rFonts w:cs="Miriam" w:hint="cs"/>
                      <w:sz w:val="18"/>
                      <w:szCs w:val="18"/>
                      <w:rtl/>
                    </w:rPr>
                    <w:t>תשכ"ד-1964</w:t>
                  </w:r>
                </w:p>
                <w:p w:rsidR="00B56D9C" w:rsidRDefault="00B56D9C" w:rsidP="00FA350E">
                  <w:pPr>
                    <w:spacing w:line="160" w:lineRule="exact"/>
                    <w:jc w:val="left"/>
                    <w:rPr>
                      <w:rFonts w:cs="Miriam"/>
                      <w:noProof/>
                      <w:sz w:val="18"/>
                      <w:szCs w:val="18"/>
                      <w:rtl/>
                    </w:rPr>
                  </w:pPr>
                  <w:r>
                    <w:rPr>
                      <w:rFonts w:cs="Miriam" w:hint="cs"/>
                      <w:sz w:val="18"/>
                      <w:szCs w:val="18"/>
                      <w:rtl/>
                    </w:rPr>
                    <w:t>(תיקון מס' 15) תשע"א-2011</w:t>
                  </w:r>
                </w:p>
              </w:txbxContent>
            </v:textbox>
            <w10:anchorlock/>
          </v:shape>
        </w:pict>
      </w:r>
      <w:r>
        <w:rPr>
          <w:rStyle w:val="default"/>
          <w:rFonts w:cs="FrankRuehl" w:hint="cs"/>
          <w:rtl/>
        </w:rPr>
        <w:t>(9)</w:t>
      </w:r>
      <w:r>
        <w:rPr>
          <w:rStyle w:val="default"/>
          <w:rFonts w:cs="FrankRuehl"/>
          <w:rtl/>
        </w:rPr>
        <w:tab/>
        <w:t>ח</w:t>
      </w:r>
      <w:r>
        <w:rPr>
          <w:rStyle w:val="default"/>
          <w:rFonts w:cs="FrankRuehl" w:hint="cs"/>
          <w:rtl/>
        </w:rPr>
        <w:t>ובתם</w:t>
      </w:r>
      <w:r>
        <w:rPr>
          <w:rStyle w:val="default"/>
          <w:rFonts w:cs="FrankRuehl"/>
          <w:rtl/>
        </w:rPr>
        <w:t xml:space="preserve"> ש</w:t>
      </w:r>
      <w:r>
        <w:rPr>
          <w:rStyle w:val="default"/>
          <w:rFonts w:cs="FrankRuehl" w:hint="cs"/>
          <w:rtl/>
        </w:rPr>
        <w:t xml:space="preserve">ל בעלי בארות ומאגרי מים לספק מים </w:t>
      </w:r>
      <w:r w:rsidR="00FA350E" w:rsidRPr="00FA350E">
        <w:rPr>
          <w:rStyle w:val="default"/>
          <w:rFonts w:cs="FrankRuehl" w:hint="cs"/>
          <w:rtl/>
        </w:rPr>
        <w:t>בעת מצב מיוחד בעורף</w:t>
      </w:r>
      <w:r>
        <w:rPr>
          <w:rStyle w:val="default"/>
          <w:rFonts w:cs="FrankRuehl" w:hint="cs"/>
          <w:rtl/>
        </w:rPr>
        <w:t xml:space="preserve"> לצרכי התגוננות אזרחית;</w:t>
      </w:r>
    </w:p>
    <w:p w:rsidR="00CD44EC" w:rsidRDefault="00CD44EC">
      <w:pPr>
        <w:pStyle w:val="P22"/>
        <w:spacing w:before="72"/>
        <w:ind w:left="1021" w:right="1134"/>
        <w:rPr>
          <w:rStyle w:val="default"/>
          <w:rFonts w:cs="FrankRuehl" w:hint="cs"/>
          <w:rtl/>
        </w:rPr>
      </w:pPr>
      <w:r>
        <w:rPr>
          <w:rFonts w:cs="FrankRuehl"/>
          <w:rtl/>
          <w:lang w:val="he-IL"/>
        </w:rPr>
        <w:pict>
          <v:shape id="_x0000_s2386" type="#_x0000_t202" style="position:absolute;left:0;text-align:left;margin-left:470.25pt;margin-top:7.1pt;width:1in;height:16.8pt;z-index:251731456" filled="f" stroked="f">
            <v:textbox inset="1mm,0,1mm,0">
              <w:txbxContent>
                <w:p w:rsidR="00B56D9C" w:rsidRDefault="00B56D9C">
                  <w:pPr>
                    <w:spacing w:line="160" w:lineRule="exact"/>
                    <w:jc w:val="left"/>
                    <w:rPr>
                      <w:rFonts w:cs="Miriam" w:hint="cs"/>
                      <w:noProof/>
                      <w:sz w:val="18"/>
                      <w:szCs w:val="18"/>
                      <w:rtl/>
                    </w:rPr>
                  </w:pPr>
                  <w:r>
                    <w:rPr>
                      <w:rFonts w:cs="Miriam"/>
                      <w:sz w:val="18"/>
                      <w:szCs w:val="18"/>
                      <w:rtl/>
                    </w:rPr>
                    <w:t xml:space="preserve">(תיקון מס' </w:t>
                  </w:r>
                  <w:r>
                    <w:rPr>
                      <w:rFonts w:cs="Miriam" w:hint="cs"/>
                      <w:sz w:val="18"/>
                      <w:szCs w:val="18"/>
                      <w:rtl/>
                    </w:rPr>
                    <w:t xml:space="preserve">1) </w:t>
                  </w:r>
                  <w:r>
                    <w:rPr>
                      <w:rFonts w:cs="Miriam"/>
                      <w:sz w:val="18"/>
                      <w:szCs w:val="18"/>
                      <w:rtl/>
                    </w:rPr>
                    <w:br/>
                  </w:r>
                  <w:r>
                    <w:rPr>
                      <w:rFonts w:cs="Miriam" w:hint="cs"/>
                      <w:sz w:val="18"/>
                      <w:szCs w:val="18"/>
                      <w:rtl/>
                    </w:rPr>
                    <w:t>תשכ"ד-1964</w:t>
                  </w:r>
                </w:p>
              </w:txbxContent>
            </v:textbox>
            <w10:anchorlock/>
          </v:shape>
        </w:pict>
      </w:r>
      <w:r>
        <w:rPr>
          <w:rStyle w:val="default"/>
          <w:rFonts w:cs="FrankRuehl" w:hint="cs"/>
          <w:rtl/>
        </w:rPr>
        <w:t>(10)</w:t>
      </w:r>
      <w:r>
        <w:rPr>
          <w:rStyle w:val="default"/>
          <w:rFonts w:cs="FrankRuehl"/>
          <w:rtl/>
        </w:rPr>
        <w:tab/>
        <w:t>מ</w:t>
      </w:r>
      <w:r>
        <w:rPr>
          <w:rStyle w:val="default"/>
          <w:rFonts w:cs="FrankRuehl" w:hint="cs"/>
          <w:rtl/>
        </w:rPr>
        <w:t>ניעת השימוש באותות אזעקה וארגעה שנקבעו לפי סעיף 2(ח) או הגבלת השימוש בהם, וכן דרכי הודעתם לציבור של האותות שתקנות לפי פסקה זו חלות עליהן.</w:t>
      </w:r>
    </w:p>
    <w:p w:rsidR="00CD44EC" w:rsidRPr="006C4202" w:rsidRDefault="00CD44EC">
      <w:pPr>
        <w:pStyle w:val="P00"/>
        <w:spacing w:before="0"/>
        <w:ind w:left="0" w:right="1134"/>
        <w:rPr>
          <w:rFonts w:cs="FrankRuehl" w:hint="cs"/>
          <w:b/>
          <w:bCs/>
          <w:vanish/>
          <w:szCs w:val="20"/>
          <w:shd w:val="clear" w:color="auto" w:fill="FFFF99"/>
          <w:rtl/>
        </w:rPr>
      </w:pPr>
      <w:bookmarkStart w:id="181" w:name="Rov267"/>
      <w:r w:rsidRPr="006C4202">
        <w:rPr>
          <w:rFonts w:cs="FrankRuehl" w:hint="cs"/>
          <w:vanish/>
          <w:color w:val="FF0000"/>
          <w:szCs w:val="20"/>
          <w:shd w:val="clear" w:color="auto" w:fill="FFFF99"/>
          <w:rtl/>
        </w:rPr>
        <w:t>מיום 1.7.1964</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407" w:history="1">
        <w:r w:rsidRPr="006C4202">
          <w:rPr>
            <w:rStyle w:val="Hyperlink"/>
            <w:rFonts w:cs="FrankRuehl" w:hint="cs"/>
            <w:vanish/>
            <w:szCs w:val="20"/>
            <w:shd w:val="clear" w:color="auto" w:fill="FFFF99"/>
            <w:rtl/>
          </w:rPr>
          <w:t>ס"ח תשכ"ד מס' 429</w:t>
        </w:r>
      </w:hyperlink>
      <w:r w:rsidRPr="006C4202">
        <w:rPr>
          <w:rFonts w:cs="FrankRuehl" w:hint="cs"/>
          <w:vanish/>
          <w:szCs w:val="20"/>
          <w:shd w:val="clear" w:color="auto" w:fill="FFFF99"/>
          <w:rtl/>
        </w:rPr>
        <w:t xml:space="preserve"> מיום 1.7.1964 עמ' 136 (</w:t>
      </w:r>
      <w:hyperlink r:id="rId408" w:history="1">
        <w:r w:rsidRPr="006C4202">
          <w:rPr>
            <w:rStyle w:val="Hyperlink"/>
            <w:rFonts w:cs="FrankRuehl" w:hint="cs"/>
            <w:vanish/>
            <w:szCs w:val="20"/>
            <w:shd w:val="clear" w:color="auto" w:fill="FFFF99"/>
            <w:rtl/>
          </w:rPr>
          <w:t>ה"ח 565</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vanish/>
          <w:sz w:val="22"/>
          <w:szCs w:val="22"/>
          <w:shd w:val="clear" w:color="auto" w:fill="FFFF99"/>
          <w:rtl/>
        </w:rPr>
      </w:pPr>
      <w:r w:rsidRPr="006C4202">
        <w:rPr>
          <w:rStyle w:val="big-number"/>
          <w:rFonts w:cs="FrankRuehl"/>
          <w:vanish/>
          <w:sz w:val="22"/>
          <w:szCs w:val="22"/>
          <w:shd w:val="clear" w:color="auto" w:fill="FFFF99"/>
          <w:rtl/>
        </w:rPr>
        <w:t>27.</w:t>
      </w:r>
      <w:r w:rsidRPr="006C4202">
        <w:rPr>
          <w:rStyle w:val="big-number"/>
          <w:rFonts w:cs="FrankRuehl"/>
          <w:vanish/>
          <w:sz w:val="22"/>
          <w:szCs w:val="22"/>
          <w:shd w:val="clear" w:color="auto" w:fill="FFFF99"/>
          <w:rtl/>
        </w:rPr>
        <w:tab/>
      </w:r>
      <w:r w:rsidRPr="006C4202">
        <w:rPr>
          <w:rStyle w:val="default"/>
          <w:rFonts w:cs="FrankRuehl"/>
          <w:vanish/>
          <w:sz w:val="22"/>
          <w:szCs w:val="22"/>
          <w:shd w:val="clear" w:color="auto" w:fill="FFFF99"/>
          <w:rtl/>
        </w:rPr>
        <w:t>(א</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ר הבטחון ממונה על ביצוע חוק זה.</w:t>
      </w:r>
    </w:p>
    <w:p w:rsidR="00CD44EC" w:rsidRPr="006C4202" w:rsidRDefault="00CD44EC">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ר הבטחון רשאי, בהסכמת שר הפנים, להתקין תקנות בענינים אלה:</w:t>
      </w:r>
    </w:p>
    <w:p w:rsidR="00CD44EC" w:rsidRPr="006C4202" w:rsidRDefault="00CD44EC">
      <w:pPr>
        <w:pStyle w:val="P22"/>
        <w:spacing w:before="0"/>
        <w:ind w:left="1021" w:right="1134"/>
        <w:rPr>
          <w:rStyle w:val="default"/>
          <w:rFonts w:cs="FrankRuehl" w:hint="cs"/>
          <w:strike/>
          <w:vanish/>
          <w:sz w:val="22"/>
          <w:szCs w:val="22"/>
          <w:shd w:val="clear" w:color="auto" w:fill="FFFF99"/>
          <w:rtl/>
        </w:rPr>
      </w:pPr>
      <w:r w:rsidRPr="006C4202">
        <w:rPr>
          <w:rStyle w:val="default"/>
          <w:rFonts w:cs="FrankRuehl" w:hint="cs"/>
          <w:strike/>
          <w:vanish/>
          <w:sz w:val="22"/>
          <w:szCs w:val="22"/>
          <w:shd w:val="clear" w:color="auto" w:fill="FFFF99"/>
          <w:rtl/>
        </w:rPr>
        <w:t>(1)</w:t>
      </w:r>
      <w:r w:rsidRPr="006C4202">
        <w:rPr>
          <w:rStyle w:val="default"/>
          <w:rFonts w:cs="FrankRuehl" w:hint="cs"/>
          <w:strike/>
          <w:vanish/>
          <w:sz w:val="22"/>
          <w:szCs w:val="22"/>
          <w:shd w:val="clear" w:color="auto" w:fill="FFFF99"/>
          <w:rtl/>
        </w:rPr>
        <w:tab/>
        <w:t>העמדת מקרקעים שבידי הרשויות המקומיות לצרכי ההתגוננות האזרחית;</w:t>
      </w:r>
    </w:p>
    <w:p w:rsidR="00CD44EC" w:rsidRPr="006C4202" w:rsidRDefault="00CD44EC">
      <w:pPr>
        <w:pStyle w:val="P22"/>
        <w:spacing w:before="0"/>
        <w:ind w:left="1021" w:right="1134"/>
        <w:rPr>
          <w:rFonts w:cs="FrankRuehl" w:hint="cs"/>
          <w:vanish/>
          <w:sz w:val="22"/>
          <w:szCs w:val="22"/>
          <w:u w:val="single"/>
          <w:shd w:val="clear" w:color="auto" w:fill="FFFF99"/>
          <w:rtl/>
        </w:rPr>
      </w:pPr>
      <w:r w:rsidRPr="006C4202">
        <w:rPr>
          <w:rStyle w:val="default"/>
          <w:rFonts w:cs="FrankRuehl"/>
          <w:vanish/>
          <w:sz w:val="22"/>
          <w:szCs w:val="22"/>
          <w:u w:val="single"/>
          <w:shd w:val="clear" w:color="auto" w:fill="FFFF99"/>
          <w:rtl/>
        </w:rPr>
        <w:t>(1)</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טלת חובה על הרשויות המקומיות להעמיד מקרקעין שברשותן לצרכי התגוננות אזרחית;</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(2)</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ספקת ציוד, כלי רכב, אמצעי כיבוי וחמרים אחרים</w:t>
      </w:r>
      <w:r w:rsidRPr="006C4202">
        <w:rPr>
          <w:rStyle w:val="default"/>
          <w:rFonts w:cs="FrankRuehl"/>
          <w:vanish/>
          <w:sz w:val="22"/>
          <w:szCs w:val="22"/>
          <w:shd w:val="clear" w:color="auto" w:fill="FFFF99"/>
          <w:rtl/>
        </w:rPr>
        <w:t xml:space="preserve"> ש</w:t>
      </w:r>
      <w:r w:rsidRPr="006C4202">
        <w:rPr>
          <w:rStyle w:val="default"/>
          <w:rFonts w:cs="FrankRuehl" w:hint="cs"/>
          <w:vanish/>
          <w:sz w:val="22"/>
          <w:szCs w:val="22"/>
          <w:shd w:val="clear" w:color="auto" w:fill="FFFF99"/>
          <w:rtl/>
        </w:rPr>
        <w:t>ברשות הרשויות המקומיות, לצרכי התגוננות אזרחית</w:t>
      </w:r>
      <w:r w:rsidRPr="006C4202">
        <w:rPr>
          <w:rFonts w:cs="FrankRuehl"/>
          <w:vanish/>
          <w:sz w:val="22"/>
          <w:szCs w:val="22"/>
          <w:shd w:val="clear" w:color="auto" w:fill="FFFF99"/>
          <w:rtl/>
        </w:rPr>
        <w:t> </w:t>
      </w:r>
      <w:r w:rsidRPr="006C4202">
        <w:rPr>
          <w:rStyle w:val="default"/>
          <w:rFonts w:cs="FrankRuehl"/>
          <w:vanish/>
          <w:sz w:val="22"/>
          <w:szCs w:val="22"/>
          <w:shd w:val="clear" w:color="auto" w:fill="FFFF99"/>
          <w:rtl/>
        </w:rPr>
        <w:t xml:space="preserve"> ב</w:t>
      </w:r>
      <w:r w:rsidRPr="006C4202">
        <w:rPr>
          <w:rStyle w:val="default"/>
          <w:rFonts w:cs="FrankRuehl" w:hint="cs"/>
          <w:vanish/>
          <w:sz w:val="22"/>
          <w:szCs w:val="22"/>
          <w:shd w:val="clear" w:color="auto" w:fill="FFFF99"/>
          <w:rtl/>
        </w:rPr>
        <w:t>תקופת קרבות או בשעת תמרוני הגא;</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(3)</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עמדת עובדים של הרשויות המקומיות לצרכי התגוננות אזרחית בתקופת ק</w:t>
      </w:r>
      <w:r w:rsidRPr="006C4202">
        <w:rPr>
          <w:rStyle w:val="default"/>
          <w:rFonts w:cs="FrankRuehl"/>
          <w:vanish/>
          <w:sz w:val="22"/>
          <w:szCs w:val="22"/>
          <w:shd w:val="clear" w:color="auto" w:fill="FFFF99"/>
          <w:rtl/>
        </w:rPr>
        <w:t>ר</w:t>
      </w:r>
      <w:r w:rsidRPr="006C4202">
        <w:rPr>
          <w:rStyle w:val="default"/>
          <w:rFonts w:cs="FrankRuehl" w:hint="cs"/>
          <w:vanish/>
          <w:sz w:val="22"/>
          <w:szCs w:val="22"/>
          <w:shd w:val="clear" w:color="auto" w:fill="FFFF99"/>
          <w:rtl/>
        </w:rPr>
        <w:t>בות או בשעת תמרוני הגא;</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(4)</w:t>
      </w:r>
      <w:r w:rsidRPr="006C4202">
        <w:rPr>
          <w:rStyle w:val="default"/>
          <w:rFonts w:cs="FrankRuehl"/>
          <w:vanish/>
          <w:sz w:val="22"/>
          <w:szCs w:val="22"/>
          <w:shd w:val="clear" w:color="auto" w:fill="FFFF99"/>
          <w:rtl/>
        </w:rPr>
        <w:tab/>
        <w:t>מ</w:t>
      </w:r>
      <w:r w:rsidRPr="006C4202">
        <w:rPr>
          <w:rStyle w:val="default"/>
          <w:rFonts w:cs="FrankRuehl" w:hint="cs"/>
          <w:vanish/>
          <w:sz w:val="22"/>
          <w:szCs w:val="22"/>
          <w:shd w:val="clear" w:color="auto" w:fill="FFFF99"/>
          <w:rtl/>
        </w:rPr>
        <w:t>תן עזרה וסיוע ל</w:t>
      </w:r>
      <w:r w:rsidRPr="006C4202">
        <w:rPr>
          <w:rStyle w:val="default"/>
          <w:rFonts w:cs="FrankRuehl"/>
          <w:vanish/>
          <w:sz w:val="22"/>
          <w:szCs w:val="22"/>
          <w:shd w:val="clear" w:color="auto" w:fill="FFFF99"/>
          <w:rtl/>
        </w:rPr>
        <w:t>הג</w:t>
      </w:r>
      <w:r w:rsidRPr="006C4202">
        <w:rPr>
          <w:rStyle w:val="default"/>
          <w:rFonts w:cs="FrankRuehl" w:hint="cs"/>
          <w:vanish/>
          <w:sz w:val="22"/>
          <w:szCs w:val="22"/>
          <w:shd w:val="clear" w:color="auto" w:fill="FFFF99"/>
          <w:rtl/>
        </w:rPr>
        <w:t>א על ידי הרשויות המקומיות לשם פינוי אוכלוסיה ושיכונה;</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vanish/>
          <w:sz w:val="22"/>
          <w:szCs w:val="22"/>
          <w:u w:val="single"/>
          <w:shd w:val="clear" w:color="auto" w:fill="FFFF99"/>
          <w:rtl/>
        </w:rPr>
        <w:t>(4א</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ת</w:t>
      </w:r>
      <w:r w:rsidRPr="006C4202">
        <w:rPr>
          <w:rStyle w:val="default"/>
          <w:rFonts w:cs="FrankRuehl" w:hint="cs"/>
          <w:vanish/>
          <w:sz w:val="22"/>
          <w:szCs w:val="22"/>
          <w:u w:val="single"/>
          <w:shd w:val="clear" w:color="auto" w:fill="FFFF99"/>
          <w:rtl/>
        </w:rPr>
        <w:t>קנים ומפרטים של סוגי ציוד העשוי לשמש לצרכי התגוננות אזרחית הנרכש על ידי רשויות מקומיות או על ידי ארגוני עזר לכיבוי דליקות ולעזרה ראשונה;</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(5)</w:t>
      </w:r>
      <w:r w:rsidRPr="006C4202">
        <w:rPr>
          <w:rStyle w:val="default"/>
          <w:rFonts w:cs="FrankRuehl"/>
          <w:vanish/>
          <w:sz w:val="22"/>
          <w:szCs w:val="22"/>
          <w:shd w:val="clear" w:color="auto" w:fill="FFFF99"/>
          <w:rtl/>
        </w:rPr>
        <w:tab/>
        <w:t>כ</w:t>
      </w:r>
      <w:r w:rsidRPr="006C4202">
        <w:rPr>
          <w:rStyle w:val="default"/>
          <w:rFonts w:cs="FrankRuehl" w:hint="cs"/>
          <w:vanish/>
          <w:sz w:val="22"/>
          <w:szCs w:val="22"/>
          <w:shd w:val="clear" w:color="auto" w:fill="FFFF99"/>
          <w:rtl/>
        </w:rPr>
        <w:t>ל השתתפות אחרת של הרשויות המקומיות בביצוע תכניות הה</w:t>
      </w:r>
      <w:r w:rsidRPr="006C4202">
        <w:rPr>
          <w:rStyle w:val="default"/>
          <w:rFonts w:cs="FrankRuehl"/>
          <w:vanish/>
          <w:sz w:val="22"/>
          <w:szCs w:val="22"/>
          <w:shd w:val="clear" w:color="auto" w:fill="FFFF99"/>
          <w:rtl/>
        </w:rPr>
        <w:t>תג</w:t>
      </w:r>
      <w:r w:rsidRPr="006C4202">
        <w:rPr>
          <w:rStyle w:val="default"/>
          <w:rFonts w:cs="FrankRuehl" w:hint="cs"/>
          <w:vanish/>
          <w:sz w:val="22"/>
          <w:szCs w:val="22"/>
          <w:shd w:val="clear" w:color="auto" w:fill="FFFF99"/>
          <w:rtl/>
        </w:rPr>
        <w:t>וננות האזרחית לשטח שיפוטן;</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(6)</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תנאים והכללים בדבר מתן פטור מהקמת מקלט או הגדלתו כאמור בסעיף 14(ז);</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(7)</w:t>
      </w:r>
      <w:r w:rsidRPr="006C4202">
        <w:rPr>
          <w:rStyle w:val="default"/>
          <w:rFonts w:cs="FrankRuehl"/>
          <w:vanish/>
          <w:sz w:val="22"/>
          <w:szCs w:val="22"/>
          <w:shd w:val="clear" w:color="auto" w:fill="FFFF99"/>
          <w:rtl/>
        </w:rPr>
        <w:tab/>
        <w:t>כ</w:t>
      </w:r>
      <w:r w:rsidRPr="006C4202">
        <w:rPr>
          <w:rStyle w:val="default"/>
          <w:rFonts w:cs="FrankRuehl" w:hint="cs"/>
          <w:vanish/>
          <w:sz w:val="22"/>
          <w:szCs w:val="22"/>
          <w:shd w:val="clear" w:color="auto" w:fill="FFFF99"/>
          <w:rtl/>
        </w:rPr>
        <w:t>ינון קרן כאמור בסעיף 14(ז)(3).</w:t>
      </w:r>
    </w:p>
    <w:p w:rsidR="00CD44EC" w:rsidRPr="006C4202" w:rsidRDefault="00CD44EC">
      <w:pPr>
        <w:pStyle w:val="P00"/>
        <w:spacing w:before="0"/>
        <w:ind w:left="0" w:right="1134"/>
        <w:rPr>
          <w:rStyle w:val="default"/>
          <w:rFonts w:cs="FrankRuehl"/>
          <w:vanish/>
          <w:sz w:val="22"/>
          <w:szCs w:val="22"/>
          <w:u w:val="single"/>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u w:val="single"/>
          <w:shd w:val="clear" w:color="auto" w:fill="FFFF99"/>
          <w:rtl/>
        </w:rPr>
        <w:t>(ב</w:t>
      </w:r>
      <w:r w:rsidRPr="006C4202">
        <w:rPr>
          <w:rStyle w:val="default"/>
          <w:rFonts w:cs="FrankRuehl" w:hint="cs"/>
          <w:vanish/>
          <w:sz w:val="22"/>
          <w:szCs w:val="22"/>
          <w:u w:val="single"/>
          <w:shd w:val="clear" w:color="auto" w:fill="FFFF99"/>
          <w:rtl/>
        </w:rPr>
        <w:t>ב)</w:t>
      </w:r>
      <w:r w:rsidRPr="006C4202">
        <w:rPr>
          <w:rStyle w:val="default"/>
          <w:rFonts w:cs="FrankRuehl"/>
          <w:vanish/>
          <w:sz w:val="22"/>
          <w:szCs w:val="22"/>
          <w:u w:val="single"/>
          <w:shd w:val="clear" w:color="auto" w:fill="FFFF99"/>
          <w:rtl/>
        </w:rPr>
        <w:tab/>
        <w:t>ה</w:t>
      </w:r>
      <w:r w:rsidRPr="006C4202">
        <w:rPr>
          <w:rStyle w:val="default"/>
          <w:rFonts w:cs="FrankRuehl" w:hint="cs"/>
          <w:vanish/>
          <w:sz w:val="22"/>
          <w:szCs w:val="22"/>
          <w:u w:val="single"/>
          <w:shd w:val="clear" w:color="auto" w:fill="FFFF99"/>
          <w:rtl/>
        </w:rPr>
        <w:t>וטלה חובה כאמור בסעיף קטן (ב)(1) ואין לרשות המקומית מקרקעין לאותו צורך, חייבת היא לנקוט בצעדים הדרושים כדי ל</w:t>
      </w:r>
      <w:r w:rsidRPr="006C4202">
        <w:rPr>
          <w:rStyle w:val="default"/>
          <w:rFonts w:cs="FrankRuehl"/>
          <w:vanish/>
          <w:sz w:val="22"/>
          <w:szCs w:val="22"/>
          <w:u w:val="single"/>
          <w:shd w:val="clear" w:color="auto" w:fill="FFFF99"/>
          <w:rtl/>
        </w:rPr>
        <w:t>הש</w:t>
      </w:r>
      <w:r w:rsidRPr="006C4202">
        <w:rPr>
          <w:rStyle w:val="default"/>
          <w:rFonts w:cs="FrankRuehl" w:hint="cs"/>
          <w:vanish/>
          <w:sz w:val="22"/>
          <w:szCs w:val="22"/>
          <w:u w:val="single"/>
          <w:shd w:val="clear" w:color="auto" w:fill="FFFF99"/>
          <w:rtl/>
        </w:rPr>
        <w:t>יג מקרקעין לצורך שנקבע, ובלבד שראש הגא, או מי שהוסמך על ידיו לכך, יגיש לרשות המקומית את רשימת המקרקעין הדרושים להגא בשנת כספי</w:t>
      </w:r>
      <w:r w:rsidRPr="006C4202">
        <w:rPr>
          <w:rStyle w:val="default"/>
          <w:rFonts w:cs="FrankRuehl"/>
          <w:vanish/>
          <w:sz w:val="22"/>
          <w:szCs w:val="22"/>
          <w:u w:val="single"/>
          <w:shd w:val="clear" w:color="auto" w:fill="FFFF99"/>
          <w:rtl/>
        </w:rPr>
        <w:t>ם</w:t>
      </w:r>
      <w:r w:rsidRPr="006C4202">
        <w:rPr>
          <w:rStyle w:val="default"/>
          <w:rFonts w:cs="FrankRuehl" w:hint="cs"/>
          <w:vanish/>
          <w:sz w:val="22"/>
          <w:szCs w:val="22"/>
          <w:u w:val="single"/>
          <w:shd w:val="clear" w:color="auto" w:fill="FFFF99"/>
          <w:rtl/>
        </w:rPr>
        <w:t xml:space="preserve"> פלונית לפני תחילת אותה שנה; אולם תנאי מגביל זה לא יחול אם הצורך במקרקעין נוצר במועד מאוחר יותר מסיבות בלתי צפויות מראש.</w:t>
      </w:r>
    </w:p>
    <w:p w:rsidR="00CD44EC" w:rsidRPr="006C4202" w:rsidRDefault="00CD44EC">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(ג</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ר</w:t>
      </w:r>
      <w:r w:rsidRPr="006C4202">
        <w:rPr>
          <w:rStyle w:val="default"/>
          <w:rFonts w:cs="FrankRuehl"/>
          <w:vanish/>
          <w:sz w:val="22"/>
          <w:szCs w:val="22"/>
          <w:shd w:val="clear" w:color="auto" w:fill="FFFF99"/>
          <w:rtl/>
        </w:rPr>
        <w:t xml:space="preserve"> ה</w:t>
      </w:r>
      <w:r w:rsidRPr="006C4202">
        <w:rPr>
          <w:rStyle w:val="default"/>
          <w:rFonts w:cs="FrankRuehl" w:hint="cs"/>
          <w:vanish/>
          <w:sz w:val="22"/>
          <w:szCs w:val="22"/>
          <w:shd w:val="clear" w:color="auto" w:fill="FFFF99"/>
          <w:rtl/>
        </w:rPr>
        <w:t xml:space="preserve">בטחון רשאי להתקין תקנות בכל ענין אחר הנוגע לביצועו של חוק זה ובכלל זה בענינים אלה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ת</w:t>
      </w:r>
      <w:r w:rsidRPr="006C4202">
        <w:rPr>
          <w:rStyle w:val="default"/>
          <w:rFonts w:cs="FrankRuehl" w:hint="cs"/>
          <w:vanish/>
          <w:sz w:val="22"/>
          <w:szCs w:val="22"/>
          <w:shd w:val="clear" w:color="auto" w:fill="FFFF99"/>
          <w:rtl/>
        </w:rPr>
        <w:t xml:space="preserve">שלומים מכספי הגא בעד טיפול רפואי או </w:t>
      </w:r>
      <w:r w:rsidRPr="006C4202">
        <w:rPr>
          <w:rStyle w:val="default"/>
          <w:rFonts w:cs="FrankRuehl"/>
          <w:vanish/>
          <w:sz w:val="22"/>
          <w:szCs w:val="22"/>
          <w:shd w:val="clear" w:color="auto" w:fill="FFFF99"/>
          <w:rtl/>
        </w:rPr>
        <w:t>נ</w:t>
      </w:r>
      <w:r w:rsidRPr="006C4202">
        <w:rPr>
          <w:rStyle w:val="default"/>
          <w:rFonts w:cs="FrankRuehl" w:hint="cs"/>
          <w:vanish/>
          <w:sz w:val="22"/>
          <w:szCs w:val="22"/>
          <w:shd w:val="clear" w:color="auto" w:fill="FFFF99"/>
          <w:rtl/>
        </w:rPr>
        <w:t>זק שנגרמו לחבר הגא לרגל חבלה או מחלה, שאירעו בהיותו בתפקיד ועקב תפקידו, ושלא גרמו לתוצאות המחייבות את אוצר המדינה בתשלומים לפי ה</w:t>
      </w:r>
      <w:r w:rsidRPr="006C4202">
        <w:rPr>
          <w:rStyle w:val="default"/>
          <w:rFonts w:cs="FrankRuehl"/>
          <w:vanish/>
          <w:sz w:val="22"/>
          <w:szCs w:val="22"/>
          <w:shd w:val="clear" w:color="auto" w:fill="FFFF99"/>
          <w:rtl/>
        </w:rPr>
        <w:t>חו</w:t>
      </w:r>
      <w:r w:rsidRPr="006C4202">
        <w:rPr>
          <w:rStyle w:val="default"/>
          <w:rFonts w:cs="FrankRuehl" w:hint="cs"/>
          <w:vanish/>
          <w:sz w:val="22"/>
          <w:szCs w:val="22"/>
          <w:shd w:val="clear" w:color="auto" w:fill="FFFF99"/>
          <w:rtl/>
        </w:rPr>
        <w:t>קים שפורטו בסעיף 8(ז);</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סדרת התנועה בדרכים בשעת קרבות או תמרוני הגא;</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(3)</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תנהגות האוכלוסיה האזרחית במקומות ציבוריים</w:t>
      </w:r>
      <w:r w:rsidRPr="006C4202">
        <w:rPr>
          <w:rStyle w:val="default"/>
          <w:rFonts w:cs="FrankRuehl"/>
          <w:vanish/>
          <w:sz w:val="22"/>
          <w:szCs w:val="22"/>
          <w:shd w:val="clear" w:color="auto" w:fill="FFFF99"/>
          <w:rtl/>
        </w:rPr>
        <w:t xml:space="preserve"> ב</w:t>
      </w:r>
      <w:r w:rsidRPr="006C4202">
        <w:rPr>
          <w:rStyle w:val="default"/>
          <w:rFonts w:cs="FrankRuehl" w:hint="cs"/>
          <w:vanish/>
          <w:sz w:val="22"/>
          <w:szCs w:val="22"/>
          <w:shd w:val="clear" w:color="auto" w:fill="FFFF99"/>
          <w:rtl/>
        </w:rPr>
        <w:t>תקופת קרבות או בשעת תמרוני הגא;</w:t>
      </w:r>
    </w:p>
    <w:p w:rsidR="00CD44EC" w:rsidRPr="006C4202" w:rsidRDefault="00CD44EC">
      <w:pPr>
        <w:pStyle w:val="P22"/>
        <w:spacing w:before="0"/>
        <w:ind w:left="1021" w:right="1134"/>
        <w:rPr>
          <w:rStyle w:val="default"/>
          <w:rFonts w:cs="FrankRuehl" w:hint="cs"/>
          <w:strike/>
          <w:vanish/>
          <w:sz w:val="22"/>
          <w:szCs w:val="22"/>
          <w:shd w:val="clear" w:color="auto" w:fill="FFFF99"/>
          <w:rtl/>
        </w:rPr>
      </w:pPr>
      <w:r w:rsidRPr="006C4202">
        <w:rPr>
          <w:rStyle w:val="default"/>
          <w:rFonts w:cs="FrankRuehl"/>
          <w:strike/>
          <w:vanish/>
          <w:sz w:val="22"/>
          <w:szCs w:val="22"/>
          <w:shd w:val="clear" w:color="auto" w:fill="FFFF99"/>
          <w:rtl/>
        </w:rPr>
        <w:t>(4)</w:t>
      </w:r>
      <w:r w:rsidRPr="006C4202">
        <w:rPr>
          <w:rStyle w:val="default"/>
          <w:rFonts w:cs="FrankRuehl"/>
          <w:strike/>
          <w:vanish/>
          <w:sz w:val="22"/>
          <w:szCs w:val="22"/>
          <w:shd w:val="clear" w:color="auto" w:fill="FFFF99"/>
          <w:rtl/>
        </w:rPr>
        <w:tab/>
      </w:r>
      <w:r w:rsidRPr="006C4202">
        <w:rPr>
          <w:rStyle w:val="default"/>
          <w:rFonts w:cs="FrankRuehl" w:hint="cs"/>
          <w:strike/>
          <w:vanish/>
          <w:sz w:val="22"/>
          <w:szCs w:val="22"/>
          <w:shd w:val="clear" w:color="auto" w:fill="FFFF99"/>
          <w:rtl/>
        </w:rPr>
        <w:t>חובתם של בני אדם המעבידים יותר מ-10 עובדים לאמנם ולציידם לצרכי התגוננות אזרחית;</w:t>
      </w:r>
    </w:p>
    <w:p w:rsidR="00CD44EC" w:rsidRPr="006C4202" w:rsidRDefault="00CD44EC">
      <w:pPr>
        <w:pStyle w:val="P22"/>
        <w:spacing w:before="0"/>
        <w:ind w:left="1021" w:right="1134"/>
        <w:rPr>
          <w:rStyle w:val="default"/>
          <w:rFonts w:cs="FrankRuehl" w:hint="cs"/>
          <w:vanish/>
          <w:sz w:val="22"/>
          <w:szCs w:val="22"/>
          <w:u w:val="single"/>
          <w:shd w:val="clear" w:color="auto" w:fill="FFFF99"/>
          <w:rtl/>
        </w:rPr>
      </w:pPr>
      <w:r w:rsidRPr="006C4202">
        <w:rPr>
          <w:rStyle w:val="default"/>
          <w:rFonts w:cs="FrankRuehl" w:hint="cs"/>
          <w:vanish/>
          <w:sz w:val="22"/>
          <w:szCs w:val="22"/>
          <w:u w:val="single"/>
          <w:shd w:val="clear" w:color="auto" w:fill="FFFF99"/>
          <w:rtl/>
        </w:rPr>
        <w:t>(4)</w:t>
      </w:r>
      <w:r w:rsidRPr="006C4202">
        <w:rPr>
          <w:rStyle w:val="default"/>
          <w:rFonts w:cs="FrankRuehl" w:hint="cs"/>
          <w:vanish/>
          <w:sz w:val="22"/>
          <w:szCs w:val="22"/>
          <w:u w:val="single"/>
          <w:shd w:val="clear" w:color="auto" w:fill="FFFF99"/>
          <w:rtl/>
        </w:rPr>
        <w:tab/>
        <w:t>חובתם של בעלי מפעלים להחזיק ולהתקין ציוד לצרכי התגוננות אזרחית ולאמן ולצייד את עובדיהם לצרכים כאמור, הכל בהתחשב במספר העובדים ובסוג המפעל;</w:t>
      </w:r>
    </w:p>
    <w:p w:rsidR="00CD44EC" w:rsidRPr="006C4202" w:rsidRDefault="00CD44EC">
      <w:pPr>
        <w:pStyle w:val="P22"/>
        <w:spacing w:before="0"/>
        <w:ind w:left="1021" w:right="1134"/>
        <w:rPr>
          <w:rFonts w:cs="FrankRuehl" w:hint="cs"/>
          <w:vanish/>
          <w:sz w:val="22"/>
          <w:szCs w:val="22"/>
          <w:u w:val="single"/>
          <w:shd w:val="clear" w:color="auto" w:fill="FFFF99"/>
          <w:rtl/>
        </w:rPr>
      </w:pPr>
      <w:r w:rsidRPr="006C4202">
        <w:rPr>
          <w:rStyle w:val="default"/>
          <w:rFonts w:cs="FrankRuehl"/>
          <w:vanish/>
          <w:sz w:val="22"/>
          <w:szCs w:val="22"/>
          <w:u w:val="single"/>
          <w:shd w:val="clear" w:color="auto" w:fill="FFFF99"/>
          <w:rtl/>
        </w:rPr>
        <w:t>(4א</w:t>
      </w:r>
      <w:r w:rsidRPr="006C4202">
        <w:rPr>
          <w:rStyle w:val="default"/>
          <w:rFonts w:cs="FrankRuehl" w:hint="cs"/>
          <w:vanish/>
          <w:sz w:val="22"/>
          <w:szCs w:val="22"/>
          <w:u w:val="single"/>
          <w:shd w:val="clear" w:color="auto" w:fill="FFFF99"/>
          <w:rtl/>
        </w:rPr>
        <w:t>)</w:t>
      </w:r>
      <w:r w:rsidRPr="006C4202">
        <w:rPr>
          <w:rStyle w:val="default"/>
          <w:rFonts w:cs="FrankRuehl"/>
          <w:vanish/>
          <w:sz w:val="22"/>
          <w:szCs w:val="22"/>
          <w:u w:val="single"/>
          <w:shd w:val="clear" w:color="auto" w:fill="FFFF99"/>
          <w:rtl/>
        </w:rPr>
        <w:tab/>
        <w:t>ח</w:t>
      </w:r>
      <w:r w:rsidRPr="006C4202">
        <w:rPr>
          <w:rStyle w:val="default"/>
          <w:rFonts w:cs="FrankRuehl" w:hint="cs"/>
          <w:vanish/>
          <w:sz w:val="22"/>
          <w:szCs w:val="22"/>
          <w:u w:val="single"/>
          <w:shd w:val="clear" w:color="auto" w:fill="FFFF99"/>
          <w:rtl/>
        </w:rPr>
        <w:t>ובתם של בעלי מפעלים, מוסדות או מקומות אחרים שדרכם של בני אדם להתקהל בהם, להחזיק</w:t>
      </w:r>
      <w:r w:rsidRPr="006C4202">
        <w:rPr>
          <w:rStyle w:val="default"/>
          <w:rFonts w:cs="FrankRuehl"/>
          <w:vanish/>
          <w:sz w:val="22"/>
          <w:szCs w:val="22"/>
          <w:u w:val="single"/>
          <w:shd w:val="clear" w:color="auto" w:fill="FFFF99"/>
          <w:rtl/>
        </w:rPr>
        <w:t xml:space="preserve"> ו</w:t>
      </w:r>
      <w:r w:rsidRPr="006C4202">
        <w:rPr>
          <w:rStyle w:val="default"/>
          <w:rFonts w:cs="FrankRuehl" w:hint="cs"/>
          <w:vanish/>
          <w:sz w:val="22"/>
          <w:szCs w:val="22"/>
          <w:u w:val="single"/>
          <w:shd w:val="clear" w:color="auto" w:fill="FFFF99"/>
          <w:rtl/>
        </w:rPr>
        <w:t>להתקין ציוד לצרכי התגוננות אזרחית;</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(5)</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סוואת מבנים ומיתק</w:t>
      </w:r>
      <w:r w:rsidRPr="006C4202">
        <w:rPr>
          <w:rStyle w:val="default"/>
          <w:rFonts w:cs="FrankRuehl"/>
          <w:vanish/>
          <w:sz w:val="22"/>
          <w:szCs w:val="22"/>
          <w:shd w:val="clear" w:color="auto" w:fill="FFFF99"/>
          <w:rtl/>
        </w:rPr>
        <w:t>נ</w:t>
      </w:r>
      <w:r w:rsidRPr="006C4202">
        <w:rPr>
          <w:rStyle w:val="default"/>
          <w:rFonts w:cs="FrankRuehl" w:hint="cs"/>
          <w:vanish/>
          <w:sz w:val="22"/>
          <w:szCs w:val="22"/>
          <w:shd w:val="clear" w:color="auto" w:fill="FFFF99"/>
          <w:rtl/>
        </w:rPr>
        <w:t>ים מפני הבחנה מן האויר;</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(6)</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תנאים בהם מותר להעלות אור בשעות האיפול;</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(7)</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גנה על שמשות מכל הסוגים על ידי בעליהן או</w:t>
      </w:r>
      <w:r w:rsidRPr="006C4202">
        <w:rPr>
          <w:rStyle w:val="default"/>
          <w:rFonts w:cs="FrankRuehl"/>
          <w:vanish/>
          <w:sz w:val="22"/>
          <w:szCs w:val="22"/>
          <w:shd w:val="clear" w:color="auto" w:fill="FFFF99"/>
          <w:rtl/>
        </w:rPr>
        <w:t xml:space="preserve"> מ</w:t>
      </w:r>
      <w:r w:rsidRPr="006C4202">
        <w:rPr>
          <w:rStyle w:val="default"/>
          <w:rFonts w:cs="FrankRuehl" w:hint="cs"/>
          <w:vanish/>
          <w:sz w:val="22"/>
          <w:szCs w:val="22"/>
          <w:shd w:val="clear" w:color="auto" w:fill="FFFF99"/>
          <w:rtl/>
        </w:rPr>
        <w:t>חזיקיהן;</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vanish/>
          <w:sz w:val="22"/>
          <w:szCs w:val="22"/>
          <w:u w:val="single"/>
          <w:shd w:val="clear" w:color="auto" w:fill="FFFF99"/>
          <w:rtl/>
        </w:rPr>
        <w:t>(8)</w:t>
      </w:r>
      <w:r w:rsidRPr="006C4202">
        <w:rPr>
          <w:rStyle w:val="default"/>
          <w:rFonts w:cs="FrankRuehl"/>
          <w:vanish/>
          <w:sz w:val="22"/>
          <w:szCs w:val="22"/>
          <w:u w:val="single"/>
          <w:shd w:val="clear" w:color="auto" w:fill="FFFF99"/>
          <w:rtl/>
        </w:rPr>
        <w:tab/>
        <w:t>ד</w:t>
      </w:r>
      <w:r w:rsidRPr="006C4202">
        <w:rPr>
          <w:rStyle w:val="default"/>
          <w:rFonts w:cs="FrankRuehl" w:hint="cs"/>
          <w:vanish/>
          <w:sz w:val="22"/>
          <w:szCs w:val="22"/>
          <w:u w:val="single"/>
          <w:shd w:val="clear" w:color="auto" w:fill="FFFF99"/>
          <w:rtl/>
        </w:rPr>
        <w:t>רכי ההחסנה של דלק, גז או חומר אחר ששר הבטחון יכריז עליו בצו כעל חומר מסוכן;</w:t>
      </w:r>
    </w:p>
    <w:p w:rsidR="00CD44EC" w:rsidRPr="006C4202" w:rsidRDefault="00CD44EC">
      <w:pPr>
        <w:pStyle w:val="P22"/>
        <w:spacing w:before="0"/>
        <w:ind w:left="1021" w:right="1134"/>
        <w:rPr>
          <w:rStyle w:val="default"/>
          <w:rFonts w:cs="FrankRuehl"/>
          <w:vanish/>
          <w:sz w:val="22"/>
          <w:szCs w:val="22"/>
          <w:u w:val="single"/>
          <w:shd w:val="clear" w:color="auto" w:fill="FFFF99"/>
          <w:rtl/>
        </w:rPr>
      </w:pPr>
      <w:r w:rsidRPr="006C4202">
        <w:rPr>
          <w:rStyle w:val="default"/>
          <w:rFonts w:cs="FrankRuehl" w:hint="cs"/>
          <w:vanish/>
          <w:sz w:val="22"/>
          <w:szCs w:val="22"/>
          <w:u w:val="single"/>
          <w:shd w:val="clear" w:color="auto" w:fill="FFFF99"/>
          <w:rtl/>
        </w:rPr>
        <w:t>(9)</w:t>
      </w:r>
      <w:r w:rsidRPr="006C4202">
        <w:rPr>
          <w:rStyle w:val="default"/>
          <w:rFonts w:cs="FrankRuehl"/>
          <w:vanish/>
          <w:sz w:val="22"/>
          <w:szCs w:val="22"/>
          <w:u w:val="single"/>
          <w:shd w:val="clear" w:color="auto" w:fill="FFFF99"/>
          <w:rtl/>
        </w:rPr>
        <w:tab/>
        <w:t>ח</w:t>
      </w:r>
      <w:r w:rsidRPr="006C4202">
        <w:rPr>
          <w:rStyle w:val="default"/>
          <w:rFonts w:cs="FrankRuehl" w:hint="cs"/>
          <w:vanish/>
          <w:sz w:val="22"/>
          <w:szCs w:val="22"/>
          <w:u w:val="single"/>
          <w:shd w:val="clear" w:color="auto" w:fill="FFFF99"/>
          <w:rtl/>
        </w:rPr>
        <w:t>ובתם</w:t>
      </w:r>
      <w:r w:rsidRPr="006C4202">
        <w:rPr>
          <w:rStyle w:val="default"/>
          <w:rFonts w:cs="FrankRuehl"/>
          <w:vanish/>
          <w:sz w:val="22"/>
          <w:szCs w:val="22"/>
          <w:u w:val="single"/>
          <w:shd w:val="clear" w:color="auto" w:fill="FFFF99"/>
          <w:rtl/>
        </w:rPr>
        <w:t xml:space="preserve"> ש</w:t>
      </w:r>
      <w:r w:rsidRPr="006C4202">
        <w:rPr>
          <w:rStyle w:val="default"/>
          <w:rFonts w:cs="FrankRuehl" w:hint="cs"/>
          <w:vanish/>
          <w:sz w:val="22"/>
          <w:szCs w:val="22"/>
          <w:u w:val="single"/>
          <w:shd w:val="clear" w:color="auto" w:fill="FFFF99"/>
          <w:rtl/>
        </w:rPr>
        <w:t>ל בעלי בארות ומאגרי מים לספק מים בתקופת קרבות לצרכי התגוננות אזרחית;</w:t>
      </w:r>
    </w:p>
    <w:p w:rsidR="00CD44EC" w:rsidRPr="006C4202" w:rsidRDefault="00CD44EC">
      <w:pPr>
        <w:pStyle w:val="P22"/>
        <w:spacing w:before="0"/>
        <w:ind w:left="1021" w:right="1134"/>
        <w:rPr>
          <w:rStyle w:val="default"/>
          <w:rFonts w:cs="FrankRuehl" w:hint="cs"/>
          <w:vanish/>
          <w:sz w:val="22"/>
          <w:szCs w:val="22"/>
          <w:u w:val="single"/>
          <w:shd w:val="clear" w:color="auto" w:fill="FFFF99"/>
          <w:rtl/>
        </w:rPr>
      </w:pPr>
      <w:r w:rsidRPr="006C4202">
        <w:rPr>
          <w:rStyle w:val="default"/>
          <w:rFonts w:cs="FrankRuehl" w:hint="cs"/>
          <w:vanish/>
          <w:sz w:val="22"/>
          <w:szCs w:val="22"/>
          <w:u w:val="single"/>
          <w:shd w:val="clear" w:color="auto" w:fill="FFFF99"/>
          <w:rtl/>
        </w:rPr>
        <w:t>(10)</w:t>
      </w:r>
      <w:r w:rsidRPr="006C4202">
        <w:rPr>
          <w:rStyle w:val="default"/>
          <w:rFonts w:cs="FrankRuehl"/>
          <w:vanish/>
          <w:sz w:val="22"/>
          <w:szCs w:val="22"/>
          <w:u w:val="single"/>
          <w:shd w:val="clear" w:color="auto" w:fill="FFFF99"/>
          <w:rtl/>
        </w:rPr>
        <w:tab/>
        <w:t>מ</w:t>
      </w:r>
      <w:r w:rsidRPr="006C4202">
        <w:rPr>
          <w:rStyle w:val="default"/>
          <w:rFonts w:cs="FrankRuehl" w:hint="cs"/>
          <w:vanish/>
          <w:sz w:val="22"/>
          <w:szCs w:val="22"/>
          <w:u w:val="single"/>
          <w:shd w:val="clear" w:color="auto" w:fill="FFFF99"/>
          <w:rtl/>
        </w:rPr>
        <w:t>ניעת השימוש באותות אזעקה וארגעה שנקבעו לפי סעיף 2(ח) או הגבלת השימוש בהם, וכן דרכי הודעתם לציבור של האותות שתקנות לפי פסקה זו חלות עליהן.</w:t>
      </w:r>
    </w:p>
    <w:p w:rsidR="00CD44EC" w:rsidRPr="006C4202" w:rsidRDefault="00CD44EC">
      <w:pPr>
        <w:pStyle w:val="P00"/>
        <w:spacing w:before="0"/>
        <w:ind w:left="0" w:right="1134"/>
        <w:rPr>
          <w:rFonts w:cs="FrankRuehl" w:hint="cs"/>
          <w:vanish/>
          <w:color w:val="FF0000"/>
          <w:szCs w:val="20"/>
          <w:shd w:val="clear" w:color="auto" w:fill="FFFF99"/>
          <w:rtl/>
        </w:rPr>
      </w:pP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409"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169 (</w:t>
      </w:r>
      <w:hyperlink r:id="rId410"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(ג</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ר</w:t>
      </w:r>
      <w:r w:rsidRPr="006C4202">
        <w:rPr>
          <w:rStyle w:val="default"/>
          <w:rFonts w:cs="FrankRuehl"/>
          <w:vanish/>
          <w:sz w:val="22"/>
          <w:szCs w:val="22"/>
          <w:shd w:val="clear" w:color="auto" w:fill="FFFF99"/>
          <w:rtl/>
        </w:rPr>
        <w:t xml:space="preserve"> ה</w:t>
      </w:r>
      <w:r w:rsidRPr="006C4202">
        <w:rPr>
          <w:rStyle w:val="default"/>
          <w:rFonts w:cs="FrankRuehl" w:hint="cs"/>
          <w:vanish/>
          <w:sz w:val="22"/>
          <w:szCs w:val="22"/>
          <w:shd w:val="clear" w:color="auto" w:fill="FFFF99"/>
          <w:rtl/>
        </w:rPr>
        <w:t xml:space="preserve">בטחון רשאי להתקין תקנות בכל ענין אחר הנוגע לביצועו של חוק זה ובכלל זה בענינים אלה </w:t>
      </w:r>
      <w:r w:rsidRPr="006C4202">
        <w:rPr>
          <w:rStyle w:val="default"/>
          <w:rFonts w:cs="FrankRuehl"/>
          <w:vanish/>
          <w:sz w:val="22"/>
          <w:szCs w:val="22"/>
          <w:shd w:val="clear" w:color="auto" w:fill="FFFF99"/>
          <w:rtl/>
        </w:rPr>
        <w:t>—</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ת</w:t>
      </w:r>
      <w:r w:rsidRPr="006C4202">
        <w:rPr>
          <w:rStyle w:val="default"/>
          <w:rFonts w:cs="FrankRuehl" w:hint="cs"/>
          <w:vanish/>
          <w:sz w:val="22"/>
          <w:szCs w:val="22"/>
          <w:shd w:val="clear" w:color="auto" w:fill="FFFF99"/>
          <w:rtl/>
        </w:rPr>
        <w:t xml:space="preserve">שלומים מכספי הגא בעד טיפול רפואי או </w:t>
      </w:r>
      <w:r w:rsidRPr="006C4202">
        <w:rPr>
          <w:rStyle w:val="default"/>
          <w:rFonts w:cs="FrankRuehl"/>
          <w:vanish/>
          <w:sz w:val="22"/>
          <w:szCs w:val="22"/>
          <w:shd w:val="clear" w:color="auto" w:fill="FFFF99"/>
          <w:rtl/>
        </w:rPr>
        <w:t>נ</w:t>
      </w:r>
      <w:r w:rsidRPr="006C4202">
        <w:rPr>
          <w:rStyle w:val="default"/>
          <w:rFonts w:cs="FrankRuehl" w:hint="cs"/>
          <w:vanish/>
          <w:sz w:val="22"/>
          <w:szCs w:val="22"/>
          <w:shd w:val="clear" w:color="auto" w:fill="FFFF99"/>
          <w:rtl/>
        </w:rPr>
        <w:t>זק שנגרמו לחבר הגא לרגל חבלה או מחלה, שאירעו בהיותו בתפקיד ועקב תפקידו, ושלא גרמו לתוצאות המחייבות את אוצר המדינה בתשלומים לפי ה</w:t>
      </w:r>
      <w:r w:rsidRPr="006C4202">
        <w:rPr>
          <w:rStyle w:val="default"/>
          <w:rFonts w:cs="FrankRuehl"/>
          <w:vanish/>
          <w:sz w:val="22"/>
          <w:szCs w:val="22"/>
          <w:shd w:val="clear" w:color="auto" w:fill="FFFF99"/>
          <w:rtl/>
        </w:rPr>
        <w:t>חו</w:t>
      </w:r>
      <w:r w:rsidRPr="006C4202">
        <w:rPr>
          <w:rStyle w:val="default"/>
          <w:rFonts w:cs="FrankRuehl" w:hint="cs"/>
          <w:vanish/>
          <w:sz w:val="22"/>
          <w:szCs w:val="22"/>
          <w:shd w:val="clear" w:color="auto" w:fill="FFFF99"/>
          <w:rtl/>
        </w:rPr>
        <w:t>קים שפורטו בסעיף 8(ז);</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סדרת התנועה בדרכים בשעת קרבות או תמרוני הגא;</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(3)</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תנהגות האוכלוסיה האזרחית במקומות ציבוריים</w:t>
      </w:r>
      <w:r w:rsidRPr="006C4202">
        <w:rPr>
          <w:rFonts w:cs="FrankRuehl"/>
          <w:vanish/>
          <w:sz w:val="22"/>
          <w:szCs w:val="22"/>
          <w:shd w:val="clear" w:color="auto" w:fill="FFFF99"/>
          <w:rtl/>
        </w:rPr>
        <w:t> </w:t>
      </w:r>
      <w:r w:rsidRPr="006C4202">
        <w:rPr>
          <w:rStyle w:val="default"/>
          <w:rFonts w:cs="FrankRuehl"/>
          <w:vanish/>
          <w:sz w:val="22"/>
          <w:szCs w:val="22"/>
          <w:shd w:val="clear" w:color="auto" w:fill="FFFF99"/>
          <w:rtl/>
        </w:rPr>
        <w:t xml:space="preserve"> ב</w:t>
      </w:r>
      <w:r w:rsidRPr="006C4202">
        <w:rPr>
          <w:rStyle w:val="default"/>
          <w:rFonts w:cs="FrankRuehl" w:hint="cs"/>
          <w:vanish/>
          <w:sz w:val="22"/>
          <w:szCs w:val="22"/>
          <w:shd w:val="clear" w:color="auto" w:fill="FFFF99"/>
          <w:rtl/>
        </w:rPr>
        <w:t>תקופת קרבות או בשעת תמרוני הגא;</w:t>
      </w:r>
    </w:p>
    <w:p w:rsidR="00CD44EC" w:rsidRPr="006C4202" w:rsidRDefault="00CD44EC">
      <w:pPr>
        <w:pStyle w:val="P22"/>
        <w:spacing w:before="0"/>
        <w:ind w:left="1021" w:right="1134"/>
        <w:rPr>
          <w:rStyle w:val="default"/>
          <w:rFonts w:cs="FrankRuehl" w:hint="cs"/>
          <w:strike/>
          <w:vanish/>
          <w:sz w:val="22"/>
          <w:szCs w:val="22"/>
          <w:shd w:val="clear" w:color="auto" w:fill="FFFF99"/>
          <w:rtl/>
        </w:rPr>
      </w:pPr>
      <w:r w:rsidRPr="006C4202">
        <w:rPr>
          <w:rStyle w:val="default"/>
          <w:rFonts w:cs="FrankRuehl" w:hint="cs"/>
          <w:strike/>
          <w:vanish/>
          <w:sz w:val="22"/>
          <w:szCs w:val="22"/>
          <w:shd w:val="clear" w:color="auto" w:fill="FFFF99"/>
          <w:rtl/>
        </w:rPr>
        <w:t>(4)</w:t>
      </w:r>
      <w:r w:rsidRPr="006C4202">
        <w:rPr>
          <w:rStyle w:val="default"/>
          <w:rFonts w:cs="FrankRuehl" w:hint="cs"/>
          <w:strike/>
          <w:vanish/>
          <w:sz w:val="22"/>
          <w:szCs w:val="22"/>
          <w:shd w:val="clear" w:color="auto" w:fill="FFFF99"/>
          <w:rtl/>
        </w:rPr>
        <w:tab/>
        <w:t>חובתם של בעלי מפעלים להחזיק ולהתקין ציוד לצרכי התגוננות אזרחית ולאמן ולצייד את עובדיהם לצרכים כאמור, הכל בהתחשב במספר העובדים ובסוג המפעל;</w:t>
      </w:r>
    </w:p>
    <w:p w:rsidR="00CD44EC" w:rsidRPr="006C4202" w:rsidRDefault="00CD44EC">
      <w:pPr>
        <w:pStyle w:val="P22"/>
        <w:spacing w:before="0"/>
        <w:ind w:left="1021" w:right="1134"/>
        <w:rPr>
          <w:rFonts w:cs="FrankRuehl" w:hint="cs"/>
          <w:vanish/>
          <w:sz w:val="22"/>
          <w:szCs w:val="22"/>
          <w:shd w:val="clear" w:color="auto" w:fill="FFFF99"/>
          <w:rtl/>
        </w:rPr>
      </w:pPr>
      <w:r w:rsidRPr="006C4202">
        <w:rPr>
          <w:rStyle w:val="default"/>
          <w:rFonts w:cs="FrankRuehl"/>
          <w:vanish/>
          <w:sz w:val="22"/>
          <w:szCs w:val="22"/>
          <w:shd w:val="clear" w:color="auto" w:fill="FFFF99"/>
          <w:rtl/>
        </w:rPr>
        <w:t>(4א</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ח</w:t>
      </w:r>
      <w:r w:rsidRPr="006C4202">
        <w:rPr>
          <w:rStyle w:val="default"/>
          <w:rFonts w:cs="FrankRuehl" w:hint="cs"/>
          <w:vanish/>
          <w:sz w:val="22"/>
          <w:szCs w:val="22"/>
          <w:shd w:val="clear" w:color="auto" w:fill="FFFF99"/>
          <w:rtl/>
        </w:rPr>
        <w:t>ובתם של בעלי מפעלים, מוסדות או מקומות אחרים שדרכם של בני אדם להתקהל בהם, להחזיק</w:t>
      </w:r>
      <w:r w:rsidRPr="006C4202">
        <w:rPr>
          <w:rStyle w:val="default"/>
          <w:rFonts w:cs="FrankRuehl"/>
          <w:vanish/>
          <w:sz w:val="22"/>
          <w:szCs w:val="22"/>
          <w:shd w:val="clear" w:color="auto" w:fill="FFFF99"/>
          <w:rtl/>
        </w:rPr>
        <w:t xml:space="preserve"> ו</w:t>
      </w:r>
      <w:r w:rsidRPr="006C4202">
        <w:rPr>
          <w:rStyle w:val="default"/>
          <w:rFonts w:cs="FrankRuehl" w:hint="cs"/>
          <w:vanish/>
          <w:sz w:val="22"/>
          <w:szCs w:val="22"/>
          <w:shd w:val="clear" w:color="auto" w:fill="FFFF99"/>
          <w:rtl/>
        </w:rPr>
        <w:t>להתקין ציוד לצרכי התגוננות אזרחית;</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(5)</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סוואת מבנים ומיתק</w:t>
      </w:r>
      <w:r w:rsidRPr="006C4202">
        <w:rPr>
          <w:rStyle w:val="default"/>
          <w:rFonts w:cs="FrankRuehl"/>
          <w:vanish/>
          <w:sz w:val="22"/>
          <w:szCs w:val="22"/>
          <w:shd w:val="clear" w:color="auto" w:fill="FFFF99"/>
          <w:rtl/>
        </w:rPr>
        <w:t>נ</w:t>
      </w:r>
      <w:r w:rsidRPr="006C4202">
        <w:rPr>
          <w:rStyle w:val="default"/>
          <w:rFonts w:cs="FrankRuehl" w:hint="cs"/>
          <w:vanish/>
          <w:sz w:val="22"/>
          <w:szCs w:val="22"/>
          <w:shd w:val="clear" w:color="auto" w:fill="FFFF99"/>
          <w:rtl/>
        </w:rPr>
        <w:t>ים מפני הבחנה מן האויר;</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(6)</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תנאים בהם מותר להעלות אור בשעות האיפול;</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(7)</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גנה על שמשות מכל הסוגים על ידי בעליהן או</w:t>
      </w:r>
      <w:r w:rsidRPr="006C4202">
        <w:rPr>
          <w:rFonts w:cs="FrankRuehl"/>
          <w:vanish/>
          <w:sz w:val="22"/>
          <w:szCs w:val="22"/>
          <w:shd w:val="clear" w:color="auto" w:fill="FFFF99"/>
          <w:rtl/>
        </w:rPr>
        <w:t> </w:t>
      </w:r>
      <w:r w:rsidRPr="006C4202">
        <w:rPr>
          <w:rStyle w:val="default"/>
          <w:rFonts w:cs="FrankRuehl"/>
          <w:vanish/>
          <w:sz w:val="22"/>
          <w:szCs w:val="22"/>
          <w:shd w:val="clear" w:color="auto" w:fill="FFFF99"/>
          <w:rtl/>
        </w:rPr>
        <w:t xml:space="preserve"> מ</w:t>
      </w:r>
      <w:r w:rsidRPr="006C4202">
        <w:rPr>
          <w:rStyle w:val="default"/>
          <w:rFonts w:cs="FrankRuehl" w:hint="cs"/>
          <w:vanish/>
          <w:sz w:val="22"/>
          <w:szCs w:val="22"/>
          <w:shd w:val="clear" w:color="auto" w:fill="FFFF99"/>
          <w:rtl/>
        </w:rPr>
        <w:t>חזיקיהן;</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(8)</w:t>
      </w:r>
      <w:r w:rsidRPr="006C4202">
        <w:rPr>
          <w:rStyle w:val="default"/>
          <w:rFonts w:cs="FrankRuehl"/>
          <w:vanish/>
          <w:sz w:val="22"/>
          <w:szCs w:val="22"/>
          <w:shd w:val="clear" w:color="auto" w:fill="FFFF99"/>
          <w:rtl/>
        </w:rPr>
        <w:tab/>
        <w:t>ד</w:t>
      </w:r>
      <w:r w:rsidRPr="006C4202">
        <w:rPr>
          <w:rStyle w:val="default"/>
          <w:rFonts w:cs="FrankRuehl" w:hint="cs"/>
          <w:vanish/>
          <w:sz w:val="22"/>
          <w:szCs w:val="22"/>
          <w:shd w:val="clear" w:color="auto" w:fill="FFFF99"/>
          <w:rtl/>
        </w:rPr>
        <w:t xml:space="preserve">רכי ההחסנה של דלק, גז או חומר אחר ששר הבטחון יכריז עליו בצו כעל חומר מסוכן, </w:t>
      </w:r>
      <w:r w:rsidRPr="006C4202">
        <w:rPr>
          <w:rStyle w:val="default"/>
          <w:rFonts w:cs="FrankRuehl" w:hint="cs"/>
          <w:vanish/>
          <w:sz w:val="22"/>
          <w:szCs w:val="22"/>
          <w:u w:val="single"/>
          <w:shd w:val="clear" w:color="auto" w:fill="FFFF99"/>
          <w:rtl/>
        </w:rPr>
        <w:t>למעט חומר רעיל שהוכרז עליו לפי סעיף 22א</w:t>
      </w:r>
      <w:r w:rsidRPr="006C4202">
        <w:rPr>
          <w:rStyle w:val="default"/>
          <w:rFonts w:cs="FrankRuehl" w:hint="cs"/>
          <w:vanish/>
          <w:sz w:val="22"/>
          <w:szCs w:val="22"/>
          <w:shd w:val="clear" w:color="auto" w:fill="FFFF99"/>
          <w:rtl/>
        </w:rPr>
        <w:t>;</w:t>
      </w:r>
    </w:p>
    <w:p w:rsidR="00CD44EC" w:rsidRPr="006C4202" w:rsidRDefault="00CD44EC">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(9)</w:t>
      </w:r>
      <w:r w:rsidRPr="006C4202">
        <w:rPr>
          <w:rStyle w:val="default"/>
          <w:rFonts w:cs="FrankRuehl"/>
          <w:vanish/>
          <w:sz w:val="22"/>
          <w:szCs w:val="22"/>
          <w:shd w:val="clear" w:color="auto" w:fill="FFFF99"/>
          <w:rtl/>
        </w:rPr>
        <w:tab/>
        <w:t>ח</w:t>
      </w:r>
      <w:r w:rsidRPr="006C4202">
        <w:rPr>
          <w:rStyle w:val="default"/>
          <w:rFonts w:cs="FrankRuehl" w:hint="cs"/>
          <w:vanish/>
          <w:sz w:val="22"/>
          <w:szCs w:val="22"/>
          <w:shd w:val="clear" w:color="auto" w:fill="FFFF99"/>
          <w:rtl/>
        </w:rPr>
        <w:t>ובתם</w:t>
      </w:r>
      <w:r w:rsidRPr="006C4202">
        <w:rPr>
          <w:rStyle w:val="default"/>
          <w:rFonts w:cs="FrankRuehl"/>
          <w:vanish/>
          <w:sz w:val="22"/>
          <w:szCs w:val="22"/>
          <w:shd w:val="clear" w:color="auto" w:fill="FFFF99"/>
          <w:rtl/>
        </w:rPr>
        <w:t xml:space="preserve"> ש</w:t>
      </w:r>
      <w:r w:rsidRPr="006C4202">
        <w:rPr>
          <w:rStyle w:val="default"/>
          <w:rFonts w:cs="FrankRuehl" w:hint="cs"/>
          <w:vanish/>
          <w:sz w:val="22"/>
          <w:szCs w:val="22"/>
          <w:shd w:val="clear" w:color="auto" w:fill="FFFF99"/>
          <w:rtl/>
        </w:rPr>
        <w:t>ל בעלי בארות ומאגרי מים לספק מים בתקופת קרבות לצרכי התגוננות אזרחית;</w:t>
      </w:r>
    </w:p>
    <w:p w:rsidR="00CD44EC" w:rsidRPr="006C4202" w:rsidRDefault="00CD44EC">
      <w:pPr>
        <w:pStyle w:val="P22"/>
        <w:spacing w:before="0"/>
        <w:ind w:left="1021" w:right="1134"/>
        <w:rPr>
          <w:rStyle w:val="default"/>
          <w:rFonts w:cs="FrankRuehl" w:hint="cs"/>
          <w:vanish/>
          <w:sz w:val="22"/>
          <w:szCs w:val="22"/>
          <w:shd w:val="clear" w:color="auto" w:fill="FFFF99"/>
          <w:rtl/>
        </w:rPr>
      </w:pPr>
      <w:r w:rsidRPr="006C4202">
        <w:rPr>
          <w:rStyle w:val="default"/>
          <w:rFonts w:cs="FrankRuehl" w:hint="cs"/>
          <w:vanish/>
          <w:sz w:val="22"/>
          <w:szCs w:val="22"/>
          <w:shd w:val="clear" w:color="auto" w:fill="FFFF99"/>
          <w:rtl/>
        </w:rPr>
        <w:t>(10)</w:t>
      </w:r>
      <w:r w:rsidRPr="006C4202">
        <w:rPr>
          <w:rStyle w:val="default"/>
          <w:rFonts w:cs="FrankRuehl"/>
          <w:vanish/>
          <w:sz w:val="22"/>
          <w:szCs w:val="22"/>
          <w:shd w:val="clear" w:color="auto" w:fill="FFFF99"/>
          <w:rtl/>
        </w:rPr>
        <w:tab/>
        <w:t>מ</w:t>
      </w:r>
      <w:r w:rsidRPr="006C4202">
        <w:rPr>
          <w:rStyle w:val="default"/>
          <w:rFonts w:cs="FrankRuehl" w:hint="cs"/>
          <w:vanish/>
          <w:sz w:val="22"/>
          <w:szCs w:val="22"/>
          <w:shd w:val="clear" w:color="auto" w:fill="FFFF99"/>
          <w:rtl/>
        </w:rPr>
        <w:t>ניעת השימוש באותות אזעקה וארגעה שנקבעו לפי סעיף 2(ח) או הגבלת השימוש בהם, וכן דרכי הודעתם לציבור של האותות שתקנות לפי פסקה זו חלות עליהן.</w:t>
      </w:r>
    </w:p>
    <w:p w:rsidR="00CD44EC" w:rsidRPr="006C4202" w:rsidRDefault="00CD44EC">
      <w:pPr>
        <w:pStyle w:val="P00"/>
        <w:spacing w:before="0"/>
        <w:ind w:left="1021" w:right="1134"/>
        <w:rPr>
          <w:rFonts w:cs="FrankRuehl" w:hint="cs"/>
          <w:b/>
          <w:bCs/>
          <w:vanish/>
          <w:szCs w:val="20"/>
          <w:shd w:val="clear" w:color="auto" w:fill="FFFF99"/>
          <w:rtl/>
        </w:rPr>
      </w:pPr>
      <w:r w:rsidRPr="006C4202">
        <w:rPr>
          <w:rFonts w:cs="FrankRuehl"/>
          <w:vanish/>
          <w:color w:val="FF0000"/>
          <w:szCs w:val="20"/>
          <w:shd w:val="clear" w:color="auto" w:fill="FFFF99"/>
          <w:rtl/>
        </w:rPr>
        <w:br/>
      </w:r>
      <w:r w:rsidRPr="006C4202">
        <w:rPr>
          <w:rFonts w:cs="FrankRuehl" w:hint="cs"/>
          <w:vanish/>
          <w:color w:val="FF0000"/>
          <w:szCs w:val="20"/>
          <w:shd w:val="clear" w:color="auto" w:fill="FFFF99"/>
          <w:rtl/>
        </w:rPr>
        <w:t>מיום 28.3.1991</w:t>
      </w:r>
    </w:p>
    <w:p w:rsidR="00CD44EC" w:rsidRPr="006C4202" w:rsidRDefault="00CD44EC">
      <w:pPr>
        <w:pStyle w:val="P00"/>
        <w:spacing w:before="0"/>
        <w:ind w:left="1021" w:right="1134"/>
        <w:rPr>
          <w:rFonts w:cs="FrankRuehl" w:hint="cs"/>
          <w:b/>
          <w:bCs/>
          <w:vanish/>
          <w:szCs w:val="20"/>
          <w:shd w:val="clear" w:color="auto" w:fill="FFFF99"/>
          <w:rtl/>
        </w:rPr>
      </w:pPr>
      <w:r w:rsidRPr="006C4202">
        <w:rPr>
          <w:rFonts w:cs="FrankRuehl" w:hint="cs"/>
          <w:b/>
          <w:bCs/>
          <w:vanish/>
          <w:szCs w:val="20"/>
          <w:shd w:val="clear" w:color="auto" w:fill="FFFF99"/>
          <w:rtl/>
        </w:rPr>
        <w:t>תיקון מס' 9</w:t>
      </w:r>
    </w:p>
    <w:p w:rsidR="00CD44EC" w:rsidRPr="006C4202" w:rsidRDefault="00CD44EC">
      <w:pPr>
        <w:pStyle w:val="P00"/>
        <w:tabs>
          <w:tab w:val="clear" w:pos="6259"/>
        </w:tabs>
        <w:spacing w:before="0"/>
        <w:ind w:left="1021" w:right="1134"/>
        <w:rPr>
          <w:rFonts w:cs="FrankRuehl" w:hint="cs"/>
          <w:vanish/>
          <w:szCs w:val="20"/>
          <w:shd w:val="clear" w:color="auto" w:fill="FFFF99"/>
          <w:rtl/>
        </w:rPr>
      </w:pPr>
      <w:hyperlink r:id="rId411" w:history="1">
        <w:r w:rsidRPr="006C4202">
          <w:rPr>
            <w:rStyle w:val="Hyperlink"/>
            <w:rFonts w:cs="FrankRuehl" w:hint="cs"/>
            <w:vanish/>
            <w:szCs w:val="20"/>
            <w:shd w:val="clear" w:color="auto" w:fill="FFFF99"/>
            <w:rtl/>
          </w:rPr>
          <w:t>ס"ח תשנ"א מס' 1352</w:t>
        </w:r>
      </w:hyperlink>
      <w:r w:rsidRPr="006C4202">
        <w:rPr>
          <w:rFonts w:cs="FrankRuehl" w:hint="cs"/>
          <w:vanish/>
          <w:szCs w:val="20"/>
          <w:shd w:val="clear" w:color="auto" w:fill="FFFF99"/>
          <w:rtl/>
        </w:rPr>
        <w:t xml:space="preserve"> מיום 28.3.1991 עמ' 141 (</w:t>
      </w:r>
      <w:hyperlink r:id="rId412" w:history="1">
        <w:r w:rsidRPr="006C4202">
          <w:rPr>
            <w:rStyle w:val="Hyperlink"/>
            <w:rFonts w:cs="FrankRuehl" w:hint="cs"/>
            <w:vanish/>
            <w:szCs w:val="20"/>
            <w:shd w:val="clear" w:color="auto" w:fill="FFFF99"/>
            <w:rtl/>
          </w:rPr>
          <w:t>ה"ח 2033</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1021" w:right="1134"/>
        <w:rPr>
          <w:rFonts w:cs="FrankRuehl" w:hint="cs"/>
          <w:b/>
          <w:bCs/>
          <w:vanish/>
          <w:szCs w:val="20"/>
          <w:shd w:val="clear" w:color="auto" w:fill="FFFF99"/>
          <w:rtl/>
        </w:rPr>
      </w:pPr>
      <w:r w:rsidRPr="006C4202">
        <w:rPr>
          <w:rFonts w:cs="FrankRuehl" w:hint="cs"/>
          <w:b/>
          <w:bCs/>
          <w:vanish/>
          <w:szCs w:val="20"/>
          <w:shd w:val="clear" w:color="auto" w:fill="FFFF99"/>
          <w:rtl/>
        </w:rPr>
        <w:t>החלפת פסקה 27(ג)(8)</w:t>
      </w:r>
    </w:p>
    <w:p w:rsidR="00CD44EC" w:rsidRPr="006C4202" w:rsidRDefault="00CD44EC">
      <w:pPr>
        <w:pStyle w:val="P00"/>
        <w:tabs>
          <w:tab w:val="clear" w:pos="6259"/>
        </w:tabs>
        <w:ind w:left="1021"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CD44EC" w:rsidRPr="006C4202" w:rsidRDefault="00CD44EC">
      <w:pPr>
        <w:pStyle w:val="P22"/>
        <w:spacing w:before="0"/>
        <w:ind w:left="1021" w:right="1134"/>
        <w:rPr>
          <w:rStyle w:val="default"/>
          <w:rFonts w:cs="FrankRuehl"/>
          <w:strike/>
          <w:vanish/>
          <w:sz w:val="22"/>
          <w:szCs w:val="22"/>
          <w:shd w:val="clear" w:color="auto" w:fill="FFFF99"/>
          <w:rtl/>
        </w:rPr>
      </w:pPr>
      <w:r w:rsidRPr="006C4202">
        <w:rPr>
          <w:rStyle w:val="default"/>
          <w:rFonts w:cs="FrankRuehl"/>
          <w:strike/>
          <w:vanish/>
          <w:sz w:val="22"/>
          <w:szCs w:val="22"/>
          <w:shd w:val="clear" w:color="auto" w:fill="FFFF99"/>
          <w:rtl/>
        </w:rPr>
        <w:t>(8)</w:t>
      </w:r>
      <w:r w:rsidRPr="006C4202">
        <w:rPr>
          <w:rStyle w:val="default"/>
          <w:rFonts w:cs="FrankRuehl"/>
          <w:strike/>
          <w:vanish/>
          <w:sz w:val="22"/>
          <w:szCs w:val="22"/>
          <w:shd w:val="clear" w:color="auto" w:fill="FFFF99"/>
          <w:rtl/>
        </w:rPr>
        <w:tab/>
        <w:t>ד</w:t>
      </w:r>
      <w:r w:rsidRPr="006C4202">
        <w:rPr>
          <w:rStyle w:val="default"/>
          <w:rFonts w:cs="FrankRuehl" w:hint="cs"/>
          <w:strike/>
          <w:vanish/>
          <w:sz w:val="22"/>
          <w:szCs w:val="22"/>
          <w:shd w:val="clear" w:color="auto" w:fill="FFFF99"/>
          <w:rtl/>
        </w:rPr>
        <w:t>רכי ההחסנה של דלק, גז או חומר אחר ששר הבטחון יכריז עליו בצו כעל חומר מסוכן, למעט חומר רעיל שהוכרז עליו לפי סעיף 22א;</w:t>
      </w:r>
    </w:p>
    <w:p w:rsidR="00CD44EC" w:rsidRPr="006C4202" w:rsidRDefault="00CD44EC" w:rsidP="00FA350E">
      <w:pPr>
        <w:pStyle w:val="P00"/>
        <w:tabs>
          <w:tab w:val="clear" w:pos="6259"/>
        </w:tabs>
        <w:spacing w:before="0"/>
        <w:ind w:left="1021" w:right="1134"/>
        <w:rPr>
          <w:rFonts w:cs="FrankRuehl" w:hint="cs"/>
          <w:vanish/>
          <w:szCs w:val="20"/>
          <w:shd w:val="clear" w:color="auto" w:fill="FFFF99"/>
          <w:rtl/>
        </w:rPr>
      </w:pPr>
    </w:p>
    <w:p w:rsidR="00CD44EC" w:rsidRPr="006C4202" w:rsidRDefault="00CD44EC">
      <w:pPr>
        <w:pStyle w:val="P00"/>
        <w:spacing w:before="0"/>
        <w:ind w:left="1021" w:right="1134"/>
        <w:rPr>
          <w:rFonts w:cs="FrankRuehl" w:hint="cs"/>
          <w:b/>
          <w:bCs/>
          <w:vanish/>
          <w:szCs w:val="20"/>
          <w:shd w:val="clear" w:color="auto" w:fill="FFFF99"/>
          <w:rtl/>
        </w:rPr>
      </w:pPr>
      <w:r w:rsidRPr="006C4202">
        <w:rPr>
          <w:rFonts w:cs="FrankRuehl" w:hint="cs"/>
          <w:vanish/>
          <w:color w:val="FF0000"/>
          <w:szCs w:val="20"/>
          <w:shd w:val="clear" w:color="auto" w:fill="FFFF99"/>
          <w:rtl/>
        </w:rPr>
        <w:t>מיום 9.4.1992</w:t>
      </w:r>
    </w:p>
    <w:p w:rsidR="00CD44EC" w:rsidRPr="006C4202" w:rsidRDefault="00CD44EC">
      <w:pPr>
        <w:pStyle w:val="P00"/>
        <w:spacing w:before="0"/>
        <w:ind w:left="1021" w:right="1134"/>
        <w:rPr>
          <w:rFonts w:cs="FrankRuehl" w:hint="cs"/>
          <w:b/>
          <w:bCs/>
          <w:vanish/>
          <w:szCs w:val="20"/>
          <w:shd w:val="clear" w:color="auto" w:fill="FFFF99"/>
          <w:rtl/>
        </w:rPr>
      </w:pPr>
      <w:r w:rsidRPr="006C4202">
        <w:rPr>
          <w:rFonts w:cs="FrankRuehl" w:hint="cs"/>
          <w:b/>
          <w:bCs/>
          <w:vanish/>
          <w:szCs w:val="20"/>
          <w:shd w:val="clear" w:color="auto" w:fill="FFFF99"/>
          <w:rtl/>
        </w:rPr>
        <w:t>תיקון מס' 10</w:t>
      </w:r>
    </w:p>
    <w:p w:rsidR="00CD44EC" w:rsidRPr="006C4202" w:rsidRDefault="00CD44EC">
      <w:pPr>
        <w:pStyle w:val="P00"/>
        <w:tabs>
          <w:tab w:val="clear" w:pos="6259"/>
        </w:tabs>
        <w:spacing w:before="0"/>
        <w:ind w:left="1021" w:right="1134"/>
        <w:rPr>
          <w:rFonts w:cs="FrankRuehl" w:hint="cs"/>
          <w:vanish/>
          <w:szCs w:val="20"/>
          <w:shd w:val="clear" w:color="auto" w:fill="FFFF99"/>
          <w:rtl/>
        </w:rPr>
      </w:pPr>
      <w:hyperlink r:id="rId413" w:history="1">
        <w:r w:rsidRPr="006C4202">
          <w:rPr>
            <w:rStyle w:val="Hyperlink"/>
            <w:rFonts w:cs="FrankRuehl" w:hint="cs"/>
            <w:vanish/>
            <w:szCs w:val="20"/>
            <w:shd w:val="clear" w:color="auto" w:fill="FFFF99"/>
            <w:rtl/>
          </w:rPr>
          <w:t>ס"ח תשנ"ב מס' 1395</w:t>
        </w:r>
      </w:hyperlink>
      <w:r w:rsidRPr="006C4202">
        <w:rPr>
          <w:rFonts w:cs="FrankRuehl" w:hint="cs"/>
          <w:vanish/>
          <w:szCs w:val="20"/>
          <w:shd w:val="clear" w:color="auto" w:fill="FFFF99"/>
          <w:rtl/>
        </w:rPr>
        <w:t xml:space="preserve"> מיום 9.4.1992 עמ' 211 (</w:t>
      </w:r>
      <w:hyperlink r:id="rId414" w:history="1">
        <w:r w:rsidRPr="006C4202">
          <w:rPr>
            <w:rStyle w:val="Hyperlink"/>
            <w:rFonts w:cs="FrankRuehl" w:hint="cs"/>
            <w:vanish/>
            <w:szCs w:val="20"/>
            <w:shd w:val="clear" w:color="auto" w:fill="FFFF99"/>
            <w:rtl/>
          </w:rPr>
          <w:t>ה"ח 2060</w:t>
        </w:r>
      </w:hyperlink>
      <w:r w:rsidRPr="006C4202">
        <w:rPr>
          <w:rFonts w:cs="FrankRuehl" w:hint="cs"/>
          <w:vanish/>
          <w:szCs w:val="20"/>
          <w:shd w:val="clear" w:color="auto" w:fill="FFFF99"/>
          <w:rtl/>
        </w:rPr>
        <w:t>)</w:t>
      </w:r>
    </w:p>
    <w:p w:rsidR="00CD44EC" w:rsidRPr="006C4202" w:rsidRDefault="00CD44EC" w:rsidP="00020A1B">
      <w:pPr>
        <w:pStyle w:val="P00"/>
        <w:tabs>
          <w:tab w:val="clear" w:pos="6259"/>
        </w:tabs>
        <w:spacing w:before="0"/>
        <w:ind w:left="1021" w:right="1134"/>
        <w:rPr>
          <w:rFonts w:cs="FrankRuehl" w:hint="cs"/>
          <w:vanish/>
          <w:szCs w:val="20"/>
          <w:shd w:val="clear" w:color="auto" w:fill="FFFF99"/>
          <w:rtl/>
        </w:rPr>
      </w:pPr>
      <w:r w:rsidRPr="006C4202">
        <w:rPr>
          <w:rFonts w:cs="FrankRuehl" w:hint="cs"/>
          <w:b/>
          <w:bCs/>
          <w:vanish/>
          <w:szCs w:val="20"/>
          <w:shd w:val="clear" w:color="auto" w:fill="FFFF99"/>
          <w:rtl/>
        </w:rPr>
        <w:t>הוספת פסקאות 27(ב)(6)</w:t>
      </w:r>
      <w:r w:rsidR="00020A1B" w:rsidRPr="006C4202">
        <w:rPr>
          <w:rFonts w:cs="FrankRuehl" w:hint="cs"/>
          <w:b/>
          <w:bCs/>
          <w:vanish/>
          <w:szCs w:val="20"/>
          <w:shd w:val="clear" w:color="auto" w:fill="FFFF99"/>
          <w:rtl/>
        </w:rPr>
        <w:t>,</w:t>
      </w:r>
      <w:r w:rsidRPr="006C4202">
        <w:rPr>
          <w:rFonts w:cs="FrankRuehl" w:hint="cs"/>
          <w:b/>
          <w:bCs/>
          <w:vanish/>
          <w:szCs w:val="20"/>
          <w:shd w:val="clear" w:color="auto" w:fill="FFFF99"/>
          <w:rtl/>
        </w:rPr>
        <w:t xml:space="preserve"> 27(ב)(7)</w:t>
      </w:r>
    </w:p>
    <w:p w:rsidR="00020A1B" w:rsidRPr="006C4202" w:rsidRDefault="00020A1B" w:rsidP="00020A1B">
      <w:pPr>
        <w:pStyle w:val="P00"/>
        <w:spacing w:before="0"/>
        <w:ind w:left="0" w:right="1134"/>
        <w:rPr>
          <w:rStyle w:val="default"/>
          <w:rFonts w:cs="FrankRuehl" w:hint="cs"/>
          <w:vanish/>
          <w:sz w:val="20"/>
          <w:szCs w:val="20"/>
          <w:shd w:val="clear" w:color="auto" w:fill="FFFF99"/>
          <w:rtl/>
        </w:rPr>
      </w:pPr>
    </w:p>
    <w:p w:rsidR="00020A1B" w:rsidRPr="006C4202" w:rsidRDefault="00020A1B" w:rsidP="00020A1B">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020A1B" w:rsidRPr="006C4202" w:rsidRDefault="00020A1B" w:rsidP="00020A1B">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020A1B" w:rsidRPr="006C4202" w:rsidRDefault="00020A1B" w:rsidP="00020A1B">
      <w:pPr>
        <w:pStyle w:val="P00"/>
        <w:tabs>
          <w:tab w:val="clear" w:pos="6259"/>
        </w:tabs>
        <w:spacing w:before="0"/>
        <w:ind w:left="0" w:right="1134"/>
        <w:rPr>
          <w:rFonts w:cs="FrankRuehl" w:hint="cs"/>
          <w:vanish/>
          <w:szCs w:val="20"/>
          <w:shd w:val="clear" w:color="auto" w:fill="FFFF99"/>
          <w:rtl/>
        </w:rPr>
      </w:pPr>
      <w:hyperlink r:id="rId415"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789 (</w:t>
      </w:r>
      <w:hyperlink r:id="rId416"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020A1B" w:rsidRPr="006C4202" w:rsidRDefault="00020A1B" w:rsidP="00020A1B">
      <w:pPr>
        <w:pStyle w:val="P0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ר הבטחון רשאי, בהסכמת שר הפנים, להתקין תקנות בענינים אלה:</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טלת חובה על הרשויות המקומיות להעמיד מקרקעין שברשותן לצרכי התגוננות אזרחית;</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(2)</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ספקת ציוד, כלי רכב, אמצעי כיבוי וחמרים אחרים</w:t>
      </w:r>
      <w:r w:rsidRPr="006C4202">
        <w:rPr>
          <w:rStyle w:val="default"/>
          <w:rFonts w:cs="FrankRuehl"/>
          <w:vanish/>
          <w:sz w:val="22"/>
          <w:szCs w:val="22"/>
          <w:shd w:val="clear" w:color="auto" w:fill="FFFF99"/>
          <w:rtl/>
        </w:rPr>
        <w:t xml:space="preserve"> ש</w:t>
      </w:r>
      <w:r w:rsidRPr="006C4202">
        <w:rPr>
          <w:rStyle w:val="default"/>
          <w:rFonts w:cs="FrankRuehl" w:hint="cs"/>
          <w:vanish/>
          <w:sz w:val="22"/>
          <w:szCs w:val="22"/>
          <w:shd w:val="clear" w:color="auto" w:fill="FFFF99"/>
          <w:rtl/>
        </w:rPr>
        <w:t>ברשות הרשויות המקומיות, לצרכי התגוננות אזרחית</w:t>
      </w:r>
      <w:r w:rsidRPr="006C4202">
        <w:rPr>
          <w:rStyle w:val="default"/>
          <w:rFonts w:cs="FrankRuehl"/>
          <w:vanish/>
          <w:sz w:val="22"/>
          <w:szCs w:val="22"/>
          <w:shd w:val="clear" w:color="auto" w:fill="FFFF99"/>
          <w:rtl/>
        </w:rPr>
        <w:t xml:space="preserve"> </w:t>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תקופת קרבות</w:t>
      </w:r>
      <w:r w:rsidR="00FA350E" w:rsidRPr="006C4202">
        <w:rPr>
          <w:rStyle w:val="default"/>
          <w:rFonts w:cs="FrankRuehl" w:hint="cs"/>
          <w:vanish/>
          <w:sz w:val="22"/>
          <w:szCs w:val="22"/>
          <w:shd w:val="clear" w:color="auto" w:fill="FFFF99"/>
          <w:rtl/>
        </w:rPr>
        <w:t xml:space="preserve"> </w:t>
      </w:r>
      <w:r w:rsidR="00FA350E" w:rsidRPr="006C4202">
        <w:rPr>
          <w:rStyle w:val="default"/>
          <w:rFonts w:cs="FrankRuehl" w:hint="cs"/>
          <w:vanish/>
          <w:sz w:val="22"/>
          <w:szCs w:val="22"/>
          <w:u w:val="single"/>
          <w:shd w:val="clear" w:color="auto" w:fill="FFFF99"/>
          <w:rtl/>
        </w:rPr>
        <w:t>בעת מצב מיוחד בעורף או בשעת התקפה</w:t>
      </w:r>
      <w:r w:rsidRPr="006C4202">
        <w:rPr>
          <w:rStyle w:val="default"/>
          <w:rFonts w:cs="FrankRuehl" w:hint="cs"/>
          <w:vanish/>
          <w:sz w:val="22"/>
          <w:szCs w:val="22"/>
          <w:shd w:val="clear" w:color="auto" w:fill="FFFF99"/>
          <w:rtl/>
        </w:rPr>
        <w:t xml:space="preserve"> או בשעת תמרוני הגא;</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(3)</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עמדת עובדים של הרשויות המקומיות לצרכי התגוננות אזרחית </w:t>
      </w:r>
      <w:r w:rsidRPr="006C4202">
        <w:rPr>
          <w:rStyle w:val="default"/>
          <w:rFonts w:cs="FrankRuehl" w:hint="cs"/>
          <w:strike/>
          <w:vanish/>
          <w:sz w:val="22"/>
          <w:szCs w:val="22"/>
          <w:shd w:val="clear" w:color="auto" w:fill="FFFF99"/>
          <w:rtl/>
        </w:rPr>
        <w:t>בתקופת ק</w:t>
      </w:r>
      <w:r w:rsidRPr="006C4202">
        <w:rPr>
          <w:rStyle w:val="default"/>
          <w:rFonts w:cs="FrankRuehl"/>
          <w:strike/>
          <w:vanish/>
          <w:sz w:val="22"/>
          <w:szCs w:val="22"/>
          <w:shd w:val="clear" w:color="auto" w:fill="FFFF99"/>
          <w:rtl/>
        </w:rPr>
        <w:t>ר</w:t>
      </w:r>
      <w:r w:rsidRPr="006C4202">
        <w:rPr>
          <w:rStyle w:val="default"/>
          <w:rFonts w:cs="FrankRuehl" w:hint="cs"/>
          <w:strike/>
          <w:vanish/>
          <w:sz w:val="22"/>
          <w:szCs w:val="22"/>
          <w:shd w:val="clear" w:color="auto" w:fill="FFFF99"/>
          <w:rtl/>
        </w:rPr>
        <w:t>בות</w:t>
      </w:r>
      <w:r w:rsidR="00FA350E" w:rsidRPr="006C4202">
        <w:rPr>
          <w:rStyle w:val="default"/>
          <w:rFonts w:cs="FrankRuehl" w:hint="cs"/>
          <w:vanish/>
          <w:sz w:val="22"/>
          <w:szCs w:val="22"/>
          <w:shd w:val="clear" w:color="auto" w:fill="FFFF99"/>
          <w:rtl/>
        </w:rPr>
        <w:t xml:space="preserve"> </w:t>
      </w:r>
      <w:r w:rsidR="00FA350E" w:rsidRPr="006C4202">
        <w:rPr>
          <w:rStyle w:val="default"/>
          <w:rFonts w:cs="FrankRuehl" w:hint="cs"/>
          <w:vanish/>
          <w:sz w:val="22"/>
          <w:szCs w:val="22"/>
          <w:u w:val="single"/>
          <w:shd w:val="clear" w:color="auto" w:fill="FFFF99"/>
          <w:rtl/>
        </w:rPr>
        <w:t>בעת מצב מיוחד בעורף או בשעת התקפה</w:t>
      </w:r>
      <w:r w:rsidRPr="006C4202">
        <w:rPr>
          <w:rStyle w:val="default"/>
          <w:rFonts w:cs="FrankRuehl" w:hint="cs"/>
          <w:vanish/>
          <w:sz w:val="22"/>
          <w:szCs w:val="22"/>
          <w:shd w:val="clear" w:color="auto" w:fill="FFFF99"/>
          <w:rtl/>
        </w:rPr>
        <w:t xml:space="preserve"> או בשעת תמרוני הגא;</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(4)</w:t>
      </w:r>
      <w:r w:rsidRPr="006C4202">
        <w:rPr>
          <w:rStyle w:val="default"/>
          <w:rFonts w:cs="FrankRuehl"/>
          <w:vanish/>
          <w:sz w:val="22"/>
          <w:szCs w:val="22"/>
          <w:shd w:val="clear" w:color="auto" w:fill="FFFF99"/>
          <w:rtl/>
        </w:rPr>
        <w:tab/>
        <w:t>מ</w:t>
      </w:r>
      <w:r w:rsidRPr="006C4202">
        <w:rPr>
          <w:rStyle w:val="default"/>
          <w:rFonts w:cs="FrankRuehl" w:hint="cs"/>
          <w:vanish/>
          <w:sz w:val="22"/>
          <w:szCs w:val="22"/>
          <w:shd w:val="clear" w:color="auto" w:fill="FFFF99"/>
          <w:rtl/>
        </w:rPr>
        <w:t>תן עזרה וסיוע ל</w:t>
      </w:r>
      <w:r w:rsidRPr="006C4202">
        <w:rPr>
          <w:rStyle w:val="default"/>
          <w:rFonts w:cs="FrankRuehl"/>
          <w:vanish/>
          <w:sz w:val="22"/>
          <w:szCs w:val="22"/>
          <w:shd w:val="clear" w:color="auto" w:fill="FFFF99"/>
          <w:rtl/>
        </w:rPr>
        <w:t>הג</w:t>
      </w:r>
      <w:r w:rsidRPr="006C4202">
        <w:rPr>
          <w:rStyle w:val="default"/>
          <w:rFonts w:cs="FrankRuehl" w:hint="cs"/>
          <w:vanish/>
          <w:sz w:val="22"/>
          <w:szCs w:val="22"/>
          <w:shd w:val="clear" w:color="auto" w:fill="FFFF99"/>
          <w:rtl/>
        </w:rPr>
        <w:t>א על ידי הרשויות המקומיות לשם פינוי אוכלוסיה ושיכונה;</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(4א</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ת</w:t>
      </w:r>
      <w:r w:rsidRPr="006C4202">
        <w:rPr>
          <w:rStyle w:val="default"/>
          <w:rFonts w:cs="FrankRuehl" w:hint="cs"/>
          <w:vanish/>
          <w:sz w:val="22"/>
          <w:szCs w:val="22"/>
          <w:shd w:val="clear" w:color="auto" w:fill="FFFF99"/>
          <w:rtl/>
        </w:rPr>
        <w:t>קנים ומפרטים של סוגי ציוד העשוי לשמש לצרכי התגוננות אזרחית הנרכש על ידי רשויות מקומיות או על ידי ארגוני עזר לכיבוי דליקות ולעזרה ראשונה;</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(5)</w:t>
      </w:r>
      <w:r w:rsidRPr="006C4202">
        <w:rPr>
          <w:rStyle w:val="default"/>
          <w:rFonts w:cs="FrankRuehl"/>
          <w:vanish/>
          <w:sz w:val="22"/>
          <w:szCs w:val="22"/>
          <w:shd w:val="clear" w:color="auto" w:fill="FFFF99"/>
          <w:rtl/>
        </w:rPr>
        <w:tab/>
        <w:t>כ</w:t>
      </w:r>
      <w:r w:rsidRPr="006C4202">
        <w:rPr>
          <w:rStyle w:val="default"/>
          <w:rFonts w:cs="FrankRuehl" w:hint="cs"/>
          <w:vanish/>
          <w:sz w:val="22"/>
          <w:szCs w:val="22"/>
          <w:shd w:val="clear" w:color="auto" w:fill="FFFF99"/>
          <w:rtl/>
        </w:rPr>
        <w:t>ל השתתפות אחרת של הרשויות המקומיות בביצוע תכניות הה</w:t>
      </w:r>
      <w:r w:rsidRPr="006C4202">
        <w:rPr>
          <w:rStyle w:val="default"/>
          <w:rFonts w:cs="FrankRuehl"/>
          <w:vanish/>
          <w:sz w:val="22"/>
          <w:szCs w:val="22"/>
          <w:shd w:val="clear" w:color="auto" w:fill="FFFF99"/>
          <w:rtl/>
        </w:rPr>
        <w:t>תג</w:t>
      </w:r>
      <w:r w:rsidRPr="006C4202">
        <w:rPr>
          <w:rStyle w:val="default"/>
          <w:rFonts w:cs="FrankRuehl" w:hint="cs"/>
          <w:vanish/>
          <w:sz w:val="22"/>
          <w:szCs w:val="22"/>
          <w:shd w:val="clear" w:color="auto" w:fill="FFFF99"/>
          <w:rtl/>
        </w:rPr>
        <w:t>וננות האזרחית לשטח שיפוטן;</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(6)</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תנאים והכללים בדבר מתן פטור מהקמת מקלט או הגדלתו כאמור בסעיף 14(ז);</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(7)</w:t>
      </w:r>
      <w:r w:rsidRPr="006C4202">
        <w:rPr>
          <w:rStyle w:val="default"/>
          <w:rFonts w:cs="FrankRuehl"/>
          <w:vanish/>
          <w:sz w:val="22"/>
          <w:szCs w:val="22"/>
          <w:shd w:val="clear" w:color="auto" w:fill="FFFF99"/>
          <w:rtl/>
        </w:rPr>
        <w:tab/>
        <w:t>כ</w:t>
      </w:r>
      <w:r w:rsidRPr="006C4202">
        <w:rPr>
          <w:rStyle w:val="default"/>
          <w:rFonts w:cs="FrankRuehl" w:hint="cs"/>
          <w:vanish/>
          <w:sz w:val="22"/>
          <w:szCs w:val="22"/>
          <w:shd w:val="clear" w:color="auto" w:fill="FFFF99"/>
          <w:rtl/>
        </w:rPr>
        <w:t>ינון קרן כאמור בסעיף 14(ז)(3).</w:t>
      </w:r>
    </w:p>
    <w:p w:rsidR="00020A1B" w:rsidRPr="006C4202" w:rsidRDefault="00020A1B" w:rsidP="00020A1B">
      <w:pPr>
        <w:pStyle w:val="P00"/>
        <w:spacing w:before="0"/>
        <w:ind w:left="0" w:right="1134"/>
        <w:rPr>
          <w:rStyle w:val="default"/>
          <w:rFonts w:cs="FrankRuehl"/>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(ב</w:t>
      </w:r>
      <w:r w:rsidRPr="006C4202">
        <w:rPr>
          <w:rStyle w:val="default"/>
          <w:rFonts w:cs="FrankRuehl" w:hint="cs"/>
          <w:vanish/>
          <w:sz w:val="22"/>
          <w:szCs w:val="22"/>
          <w:shd w:val="clear" w:color="auto" w:fill="FFFF99"/>
          <w:rtl/>
        </w:rPr>
        <w:t>ב)</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וטלה חובה כאמור בסעיף קטן (ב)(1) ואין לרשות המקומית מקרקעין לאותו צורך, חייבת היא לנקוט בצעדים הדרושים כדי ל</w:t>
      </w:r>
      <w:r w:rsidRPr="006C4202">
        <w:rPr>
          <w:rStyle w:val="default"/>
          <w:rFonts w:cs="FrankRuehl"/>
          <w:vanish/>
          <w:sz w:val="22"/>
          <w:szCs w:val="22"/>
          <w:shd w:val="clear" w:color="auto" w:fill="FFFF99"/>
          <w:rtl/>
        </w:rPr>
        <w:t>הש</w:t>
      </w:r>
      <w:r w:rsidRPr="006C4202">
        <w:rPr>
          <w:rStyle w:val="default"/>
          <w:rFonts w:cs="FrankRuehl" w:hint="cs"/>
          <w:vanish/>
          <w:sz w:val="22"/>
          <w:szCs w:val="22"/>
          <w:shd w:val="clear" w:color="auto" w:fill="FFFF99"/>
          <w:rtl/>
        </w:rPr>
        <w:t>יג מקרקעין לצורך שנקבע, ובלבד שראש הגא, או מי שהוסמך על ידיו לכך, יגיש לרשות המקומית את רשימת המקרקעין הדרושים להגא בשנת כספי</w:t>
      </w:r>
      <w:r w:rsidRPr="006C4202">
        <w:rPr>
          <w:rStyle w:val="default"/>
          <w:rFonts w:cs="FrankRuehl"/>
          <w:vanish/>
          <w:sz w:val="22"/>
          <w:szCs w:val="22"/>
          <w:shd w:val="clear" w:color="auto" w:fill="FFFF99"/>
          <w:rtl/>
        </w:rPr>
        <w:t>ם</w:t>
      </w:r>
      <w:r w:rsidRPr="006C4202">
        <w:rPr>
          <w:rStyle w:val="default"/>
          <w:rFonts w:cs="FrankRuehl" w:hint="cs"/>
          <w:vanish/>
          <w:sz w:val="22"/>
          <w:szCs w:val="22"/>
          <w:shd w:val="clear" w:color="auto" w:fill="FFFF99"/>
          <w:rtl/>
        </w:rPr>
        <w:t xml:space="preserve"> פלונית לפני תחילת אותה שנה; אולם תנאי מגביל זה לא יחול אם הצורך במקרקעין נוצר במועד מאוחר יותר מסיבות בלתי צפויות מראש.</w:t>
      </w:r>
    </w:p>
    <w:p w:rsidR="00020A1B" w:rsidRPr="006C4202" w:rsidRDefault="00020A1B" w:rsidP="00020A1B">
      <w:pPr>
        <w:pStyle w:val="P00"/>
        <w:spacing w:before="0"/>
        <w:ind w:left="0" w:right="1134"/>
        <w:rPr>
          <w:rStyle w:val="default"/>
          <w:rFonts w:cs="FrankRuehl" w:hint="cs"/>
          <w:vanish/>
          <w:sz w:val="22"/>
          <w:szCs w:val="22"/>
          <w:shd w:val="clear" w:color="auto" w:fill="FFFF99"/>
          <w:rtl/>
        </w:rPr>
      </w:pPr>
      <w:r w:rsidRPr="006C4202">
        <w:rPr>
          <w:rFonts w:cs="FrankRuehl"/>
          <w:vanish/>
          <w:sz w:val="22"/>
          <w:szCs w:val="22"/>
          <w:shd w:val="clear" w:color="auto" w:fill="FFFF99"/>
          <w:rtl/>
        </w:rPr>
        <w:tab/>
      </w:r>
      <w:r w:rsidRPr="006C4202">
        <w:rPr>
          <w:rStyle w:val="default"/>
          <w:rFonts w:cs="FrankRuehl"/>
          <w:vanish/>
          <w:sz w:val="22"/>
          <w:szCs w:val="22"/>
          <w:shd w:val="clear" w:color="auto" w:fill="FFFF99"/>
          <w:rtl/>
        </w:rPr>
        <w:t>(ג</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ש</w:t>
      </w:r>
      <w:r w:rsidRPr="006C4202">
        <w:rPr>
          <w:rStyle w:val="default"/>
          <w:rFonts w:cs="FrankRuehl" w:hint="cs"/>
          <w:vanish/>
          <w:sz w:val="22"/>
          <w:szCs w:val="22"/>
          <w:shd w:val="clear" w:color="auto" w:fill="FFFF99"/>
          <w:rtl/>
        </w:rPr>
        <w:t>ר</w:t>
      </w:r>
      <w:r w:rsidRPr="006C4202">
        <w:rPr>
          <w:rStyle w:val="default"/>
          <w:rFonts w:cs="FrankRuehl"/>
          <w:vanish/>
          <w:sz w:val="22"/>
          <w:szCs w:val="22"/>
          <w:shd w:val="clear" w:color="auto" w:fill="FFFF99"/>
          <w:rtl/>
        </w:rPr>
        <w:t xml:space="preserve"> ה</w:t>
      </w:r>
      <w:r w:rsidRPr="006C4202">
        <w:rPr>
          <w:rStyle w:val="default"/>
          <w:rFonts w:cs="FrankRuehl" w:hint="cs"/>
          <w:vanish/>
          <w:sz w:val="22"/>
          <w:szCs w:val="22"/>
          <w:shd w:val="clear" w:color="auto" w:fill="FFFF99"/>
          <w:rtl/>
        </w:rPr>
        <w:t xml:space="preserve">בטחון רשאי להתקין תקנות בכל ענין אחר הנוגע לביצועו של חוק זה ובכלל זה בענינים אלה </w:t>
      </w:r>
      <w:r w:rsidRPr="006C4202">
        <w:rPr>
          <w:rStyle w:val="default"/>
          <w:rFonts w:cs="FrankRuehl"/>
          <w:vanish/>
          <w:sz w:val="22"/>
          <w:szCs w:val="22"/>
          <w:shd w:val="clear" w:color="auto" w:fill="FFFF99"/>
          <w:rtl/>
        </w:rPr>
        <w:t>–</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(1)</w:t>
      </w:r>
      <w:r w:rsidRPr="006C4202">
        <w:rPr>
          <w:rStyle w:val="default"/>
          <w:rFonts w:cs="FrankRuehl"/>
          <w:vanish/>
          <w:sz w:val="22"/>
          <w:szCs w:val="22"/>
          <w:shd w:val="clear" w:color="auto" w:fill="FFFF99"/>
          <w:rtl/>
        </w:rPr>
        <w:tab/>
        <w:t>ת</w:t>
      </w:r>
      <w:r w:rsidRPr="006C4202">
        <w:rPr>
          <w:rStyle w:val="default"/>
          <w:rFonts w:cs="FrankRuehl" w:hint="cs"/>
          <w:vanish/>
          <w:sz w:val="22"/>
          <w:szCs w:val="22"/>
          <w:shd w:val="clear" w:color="auto" w:fill="FFFF99"/>
          <w:rtl/>
        </w:rPr>
        <w:t xml:space="preserve">שלומים מכספי הגא בעד טיפול רפואי או </w:t>
      </w:r>
      <w:r w:rsidRPr="006C4202">
        <w:rPr>
          <w:rStyle w:val="default"/>
          <w:rFonts w:cs="FrankRuehl"/>
          <w:vanish/>
          <w:sz w:val="22"/>
          <w:szCs w:val="22"/>
          <w:shd w:val="clear" w:color="auto" w:fill="FFFF99"/>
          <w:rtl/>
        </w:rPr>
        <w:t>נ</w:t>
      </w:r>
      <w:r w:rsidRPr="006C4202">
        <w:rPr>
          <w:rStyle w:val="default"/>
          <w:rFonts w:cs="FrankRuehl" w:hint="cs"/>
          <w:vanish/>
          <w:sz w:val="22"/>
          <w:szCs w:val="22"/>
          <w:shd w:val="clear" w:color="auto" w:fill="FFFF99"/>
          <w:rtl/>
        </w:rPr>
        <w:t>זק שנגרמו לחבר הגא לרגל חבלה או מחלה, שאירעו בהיותו בתפקיד ועקב תפקידו, ושלא גרמו לתוצאות המחייבות את אוצר המדינה בתשלומים לפי ה</w:t>
      </w:r>
      <w:r w:rsidRPr="006C4202">
        <w:rPr>
          <w:rStyle w:val="default"/>
          <w:rFonts w:cs="FrankRuehl"/>
          <w:vanish/>
          <w:sz w:val="22"/>
          <w:szCs w:val="22"/>
          <w:shd w:val="clear" w:color="auto" w:fill="FFFF99"/>
          <w:rtl/>
        </w:rPr>
        <w:t>חו</w:t>
      </w:r>
      <w:r w:rsidRPr="006C4202">
        <w:rPr>
          <w:rStyle w:val="default"/>
          <w:rFonts w:cs="FrankRuehl" w:hint="cs"/>
          <w:vanish/>
          <w:sz w:val="22"/>
          <w:szCs w:val="22"/>
          <w:shd w:val="clear" w:color="auto" w:fill="FFFF99"/>
          <w:rtl/>
        </w:rPr>
        <w:t>קים שפורטו בסעיף 8(ז);</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(2)</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 xml:space="preserve">סדרת התנועה בדרכים </w:t>
      </w:r>
      <w:r w:rsidRPr="006C4202">
        <w:rPr>
          <w:rStyle w:val="default"/>
          <w:rFonts w:cs="FrankRuehl" w:hint="cs"/>
          <w:strike/>
          <w:vanish/>
          <w:sz w:val="22"/>
          <w:szCs w:val="22"/>
          <w:shd w:val="clear" w:color="auto" w:fill="FFFF99"/>
          <w:rtl/>
        </w:rPr>
        <w:t>בשעת קרבות</w:t>
      </w:r>
      <w:r w:rsidR="00FA350E" w:rsidRPr="006C4202">
        <w:rPr>
          <w:rStyle w:val="default"/>
          <w:rFonts w:cs="FrankRuehl" w:hint="cs"/>
          <w:vanish/>
          <w:sz w:val="22"/>
          <w:szCs w:val="22"/>
          <w:shd w:val="clear" w:color="auto" w:fill="FFFF99"/>
          <w:rtl/>
        </w:rPr>
        <w:t xml:space="preserve"> </w:t>
      </w:r>
      <w:r w:rsidR="00FA350E" w:rsidRPr="006C4202">
        <w:rPr>
          <w:rStyle w:val="default"/>
          <w:rFonts w:cs="FrankRuehl" w:hint="cs"/>
          <w:vanish/>
          <w:sz w:val="22"/>
          <w:szCs w:val="22"/>
          <w:u w:val="single"/>
          <w:shd w:val="clear" w:color="auto" w:fill="FFFF99"/>
          <w:rtl/>
        </w:rPr>
        <w:t>בשעת התקפה או בעת מצב מיוחד בעורף</w:t>
      </w:r>
      <w:r w:rsidRPr="006C4202">
        <w:rPr>
          <w:rStyle w:val="default"/>
          <w:rFonts w:cs="FrankRuehl" w:hint="cs"/>
          <w:vanish/>
          <w:sz w:val="22"/>
          <w:szCs w:val="22"/>
          <w:shd w:val="clear" w:color="auto" w:fill="FFFF99"/>
          <w:rtl/>
        </w:rPr>
        <w:t xml:space="preserve"> או תמרוני הגא;</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(3)</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תנהגות האוכלוסיה האזרחית במקומות ציבוריים</w:t>
      </w:r>
      <w:r w:rsidRPr="006C4202">
        <w:rPr>
          <w:rStyle w:val="default"/>
          <w:rFonts w:cs="FrankRuehl"/>
          <w:vanish/>
          <w:sz w:val="22"/>
          <w:szCs w:val="22"/>
          <w:shd w:val="clear" w:color="auto" w:fill="FFFF99"/>
          <w:rtl/>
        </w:rPr>
        <w:t xml:space="preserve"> </w:t>
      </w:r>
      <w:r w:rsidRPr="006C4202">
        <w:rPr>
          <w:rStyle w:val="default"/>
          <w:rFonts w:cs="FrankRuehl"/>
          <w:strike/>
          <w:vanish/>
          <w:sz w:val="22"/>
          <w:szCs w:val="22"/>
          <w:shd w:val="clear" w:color="auto" w:fill="FFFF99"/>
          <w:rtl/>
        </w:rPr>
        <w:t>ב</w:t>
      </w:r>
      <w:r w:rsidRPr="006C4202">
        <w:rPr>
          <w:rStyle w:val="default"/>
          <w:rFonts w:cs="FrankRuehl" w:hint="cs"/>
          <w:strike/>
          <w:vanish/>
          <w:sz w:val="22"/>
          <w:szCs w:val="22"/>
          <w:shd w:val="clear" w:color="auto" w:fill="FFFF99"/>
          <w:rtl/>
        </w:rPr>
        <w:t>תקופת קרבות</w:t>
      </w:r>
      <w:r w:rsidR="00FA350E" w:rsidRPr="006C4202">
        <w:rPr>
          <w:rStyle w:val="default"/>
          <w:rFonts w:cs="FrankRuehl" w:hint="cs"/>
          <w:vanish/>
          <w:sz w:val="22"/>
          <w:szCs w:val="22"/>
          <w:shd w:val="clear" w:color="auto" w:fill="FFFF99"/>
          <w:rtl/>
        </w:rPr>
        <w:t xml:space="preserve"> </w:t>
      </w:r>
      <w:r w:rsidR="00FA350E" w:rsidRPr="006C4202">
        <w:rPr>
          <w:rStyle w:val="default"/>
          <w:rFonts w:cs="FrankRuehl" w:hint="cs"/>
          <w:vanish/>
          <w:sz w:val="22"/>
          <w:szCs w:val="22"/>
          <w:u w:val="single"/>
          <w:shd w:val="clear" w:color="auto" w:fill="FFFF99"/>
          <w:rtl/>
        </w:rPr>
        <w:t>בשעת התקפה או בעת מצב מיוחד בעורף</w:t>
      </w:r>
      <w:r w:rsidRPr="006C4202">
        <w:rPr>
          <w:rStyle w:val="default"/>
          <w:rFonts w:cs="FrankRuehl" w:hint="cs"/>
          <w:vanish/>
          <w:sz w:val="22"/>
          <w:szCs w:val="22"/>
          <w:shd w:val="clear" w:color="auto" w:fill="FFFF99"/>
          <w:rtl/>
        </w:rPr>
        <w:t xml:space="preserve"> או בשעת תמרוני הגא;</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(4)</w:t>
      </w:r>
      <w:r w:rsidRPr="006C4202">
        <w:rPr>
          <w:rStyle w:val="default"/>
          <w:rFonts w:cs="FrankRuehl"/>
          <w:vanish/>
          <w:sz w:val="22"/>
          <w:szCs w:val="22"/>
          <w:shd w:val="clear" w:color="auto" w:fill="FFFF99"/>
          <w:rtl/>
        </w:rPr>
        <w:tab/>
        <w:t>(</w:t>
      </w:r>
      <w:r w:rsidRPr="006C4202">
        <w:rPr>
          <w:rStyle w:val="default"/>
          <w:rFonts w:cs="FrankRuehl" w:hint="cs"/>
          <w:vanish/>
          <w:sz w:val="22"/>
          <w:szCs w:val="22"/>
          <w:shd w:val="clear" w:color="auto" w:fill="FFFF99"/>
          <w:rtl/>
        </w:rPr>
        <w:t>בוטלה);</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(4א</w:t>
      </w:r>
      <w:r w:rsidRPr="006C4202">
        <w:rPr>
          <w:rStyle w:val="default"/>
          <w:rFonts w:cs="FrankRuehl" w:hint="cs"/>
          <w:vanish/>
          <w:sz w:val="22"/>
          <w:szCs w:val="22"/>
          <w:shd w:val="clear" w:color="auto" w:fill="FFFF99"/>
          <w:rtl/>
        </w:rPr>
        <w:t>)</w:t>
      </w:r>
      <w:r w:rsidRPr="006C4202">
        <w:rPr>
          <w:rStyle w:val="default"/>
          <w:rFonts w:cs="FrankRuehl"/>
          <w:vanish/>
          <w:sz w:val="22"/>
          <w:szCs w:val="22"/>
          <w:shd w:val="clear" w:color="auto" w:fill="FFFF99"/>
          <w:rtl/>
        </w:rPr>
        <w:tab/>
        <w:t>ח</w:t>
      </w:r>
      <w:r w:rsidRPr="006C4202">
        <w:rPr>
          <w:rStyle w:val="default"/>
          <w:rFonts w:cs="FrankRuehl" w:hint="cs"/>
          <w:vanish/>
          <w:sz w:val="22"/>
          <w:szCs w:val="22"/>
          <w:shd w:val="clear" w:color="auto" w:fill="FFFF99"/>
          <w:rtl/>
        </w:rPr>
        <w:t>ובתם של בעלי מפעלים, מוסדות או מקומות אחרים שדרכם של בני אדם להתקהל בהם, להחזיק</w:t>
      </w:r>
      <w:r w:rsidRPr="006C4202">
        <w:rPr>
          <w:rStyle w:val="default"/>
          <w:rFonts w:cs="FrankRuehl"/>
          <w:vanish/>
          <w:sz w:val="22"/>
          <w:szCs w:val="22"/>
          <w:shd w:val="clear" w:color="auto" w:fill="FFFF99"/>
          <w:rtl/>
        </w:rPr>
        <w:t xml:space="preserve"> ו</w:t>
      </w:r>
      <w:r w:rsidRPr="006C4202">
        <w:rPr>
          <w:rStyle w:val="default"/>
          <w:rFonts w:cs="FrankRuehl" w:hint="cs"/>
          <w:vanish/>
          <w:sz w:val="22"/>
          <w:szCs w:val="22"/>
          <w:shd w:val="clear" w:color="auto" w:fill="FFFF99"/>
          <w:rtl/>
        </w:rPr>
        <w:t>להתקין ציוד לצרכי התגוננות אזרחית;</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(5)</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סוואת מבנים ומיתק</w:t>
      </w:r>
      <w:r w:rsidRPr="006C4202">
        <w:rPr>
          <w:rStyle w:val="default"/>
          <w:rFonts w:cs="FrankRuehl"/>
          <w:vanish/>
          <w:sz w:val="22"/>
          <w:szCs w:val="22"/>
          <w:shd w:val="clear" w:color="auto" w:fill="FFFF99"/>
          <w:rtl/>
        </w:rPr>
        <w:t>נ</w:t>
      </w:r>
      <w:r w:rsidRPr="006C4202">
        <w:rPr>
          <w:rStyle w:val="default"/>
          <w:rFonts w:cs="FrankRuehl" w:hint="cs"/>
          <w:vanish/>
          <w:sz w:val="22"/>
          <w:szCs w:val="22"/>
          <w:shd w:val="clear" w:color="auto" w:fill="FFFF99"/>
          <w:rtl/>
        </w:rPr>
        <w:t>ים מפני הבחנה מן האויר;</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(6)</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תנאים בהם מותר להעלות אור בשעות האיפול;</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(7)</w:t>
      </w:r>
      <w:r w:rsidRPr="006C4202">
        <w:rPr>
          <w:rStyle w:val="default"/>
          <w:rFonts w:cs="FrankRuehl"/>
          <w:vanish/>
          <w:sz w:val="22"/>
          <w:szCs w:val="22"/>
          <w:shd w:val="clear" w:color="auto" w:fill="FFFF99"/>
          <w:rtl/>
        </w:rPr>
        <w:tab/>
        <w:t>ה</w:t>
      </w:r>
      <w:r w:rsidRPr="006C4202">
        <w:rPr>
          <w:rStyle w:val="default"/>
          <w:rFonts w:cs="FrankRuehl" w:hint="cs"/>
          <w:vanish/>
          <w:sz w:val="22"/>
          <w:szCs w:val="22"/>
          <w:shd w:val="clear" w:color="auto" w:fill="FFFF99"/>
          <w:rtl/>
        </w:rPr>
        <w:t>גנה על שמשות מכל הסוגים על ידי בעליהן או</w:t>
      </w:r>
      <w:r w:rsidRPr="006C4202">
        <w:rPr>
          <w:rStyle w:val="default"/>
          <w:rFonts w:cs="FrankRuehl"/>
          <w:vanish/>
          <w:sz w:val="22"/>
          <w:szCs w:val="22"/>
          <w:shd w:val="clear" w:color="auto" w:fill="FFFF99"/>
          <w:rtl/>
        </w:rPr>
        <w:t xml:space="preserve"> מ</w:t>
      </w:r>
      <w:r w:rsidRPr="006C4202">
        <w:rPr>
          <w:rStyle w:val="default"/>
          <w:rFonts w:cs="FrankRuehl" w:hint="cs"/>
          <w:vanish/>
          <w:sz w:val="22"/>
          <w:szCs w:val="22"/>
          <w:shd w:val="clear" w:color="auto" w:fill="FFFF99"/>
          <w:rtl/>
        </w:rPr>
        <w:t>חזיקיהן;</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vanish/>
          <w:sz w:val="22"/>
          <w:szCs w:val="22"/>
          <w:shd w:val="clear" w:color="auto" w:fill="FFFF99"/>
          <w:rtl/>
        </w:rPr>
        <w:t>(8)</w:t>
      </w:r>
      <w:r w:rsidRPr="006C4202">
        <w:rPr>
          <w:rStyle w:val="default"/>
          <w:rFonts w:cs="FrankRuehl"/>
          <w:vanish/>
          <w:sz w:val="22"/>
          <w:szCs w:val="22"/>
          <w:shd w:val="clear" w:color="auto" w:fill="FFFF99"/>
          <w:rtl/>
        </w:rPr>
        <w:tab/>
        <w:t>ד</w:t>
      </w:r>
      <w:r w:rsidRPr="006C4202">
        <w:rPr>
          <w:rStyle w:val="default"/>
          <w:rFonts w:cs="FrankRuehl" w:hint="cs"/>
          <w:vanish/>
          <w:sz w:val="22"/>
          <w:szCs w:val="22"/>
          <w:shd w:val="clear" w:color="auto" w:fill="FFFF99"/>
          <w:rtl/>
        </w:rPr>
        <w:t>רכי ההחסנה של חמרים מסוכנים;</w:t>
      </w:r>
    </w:p>
    <w:p w:rsidR="00020A1B" w:rsidRPr="006C4202" w:rsidRDefault="00020A1B" w:rsidP="00020A1B">
      <w:pPr>
        <w:pStyle w:val="P22"/>
        <w:spacing w:before="0"/>
        <w:ind w:left="1021" w:right="1134"/>
        <w:rPr>
          <w:rStyle w:val="default"/>
          <w:rFonts w:cs="FrankRuehl"/>
          <w:vanish/>
          <w:sz w:val="22"/>
          <w:szCs w:val="22"/>
          <w:shd w:val="clear" w:color="auto" w:fill="FFFF99"/>
          <w:rtl/>
        </w:rPr>
      </w:pPr>
      <w:r w:rsidRPr="006C4202">
        <w:rPr>
          <w:rStyle w:val="default"/>
          <w:rFonts w:cs="FrankRuehl" w:hint="cs"/>
          <w:vanish/>
          <w:sz w:val="22"/>
          <w:szCs w:val="22"/>
          <w:shd w:val="clear" w:color="auto" w:fill="FFFF99"/>
          <w:rtl/>
        </w:rPr>
        <w:t>(9)</w:t>
      </w:r>
      <w:r w:rsidRPr="006C4202">
        <w:rPr>
          <w:rStyle w:val="default"/>
          <w:rFonts w:cs="FrankRuehl"/>
          <w:vanish/>
          <w:sz w:val="22"/>
          <w:szCs w:val="22"/>
          <w:shd w:val="clear" w:color="auto" w:fill="FFFF99"/>
          <w:rtl/>
        </w:rPr>
        <w:tab/>
        <w:t>ח</w:t>
      </w:r>
      <w:r w:rsidRPr="006C4202">
        <w:rPr>
          <w:rStyle w:val="default"/>
          <w:rFonts w:cs="FrankRuehl" w:hint="cs"/>
          <w:vanish/>
          <w:sz w:val="22"/>
          <w:szCs w:val="22"/>
          <w:shd w:val="clear" w:color="auto" w:fill="FFFF99"/>
          <w:rtl/>
        </w:rPr>
        <w:t>ובתם</w:t>
      </w:r>
      <w:r w:rsidRPr="006C4202">
        <w:rPr>
          <w:rStyle w:val="default"/>
          <w:rFonts w:cs="FrankRuehl"/>
          <w:vanish/>
          <w:sz w:val="22"/>
          <w:szCs w:val="22"/>
          <w:shd w:val="clear" w:color="auto" w:fill="FFFF99"/>
          <w:rtl/>
        </w:rPr>
        <w:t xml:space="preserve"> ש</w:t>
      </w:r>
      <w:r w:rsidRPr="006C4202">
        <w:rPr>
          <w:rStyle w:val="default"/>
          <w:rFonts w:cs="FrankRuehl" w:hint="cs"/>
          <w:vanish/>
          <w:sz w:val="22"/>
          <w:szCs w:val="22"/>
          <w:shd w:val="clear" w:color="auto" w:fill="FFFF99"/>
          <w:rtl/>
        </w:rPr>
        <w:t xml:space="preserve">ל בעלי בארות ומאגרי מים לספק מים </w:t>
      </w:r>
      <w:r w:rsidRPr="006C4202">
        <w:rPr>
          <w:rStyle w:val="default"/>
          <w:rFonts w:cs="FrankRuehl" w:hint="cs"/>
          <w:strike/>
          <w:vanish/>
          <w:sz w:val="22"/>
          <w:szCs w:val="22"/>
          <w:shd w:val="clear" w:color="auto" w:fill="FFFF99"/>
          <w:rtl/>
        </w:rPr>
        <w:t>בתקופת קרבות</w:t>
      </w:r>
      <w:r w:rsidR="00FA350E" w:rsidRPr="006C4202">
        <w:rPr>
          <w:rStyle w:val="default"/>
          <w:rFonts w:cs="FrankRuehl" w:hint="cs"/>
          <w:vanish/>
          <w:sz w:val="22"/>
          <w:szCs w:val="22"/>
          <w:shd w:val="clear" w:color="auto" w:fill="FFFF99"/>
          <w:rtl/>
        </w:rPr>
        <w:t xml:space="preserve"> </w:t>
      </w:r>
      <w:r w:rsidR="00FA350E" w:rsidRPr="006C4202">
        <w:rPr>
          <w:rStyle w:val="default"/>
          <w:rFonts w:cs="FrankRuehl" w:hint="cs"/>
          <w:vanish/>
          <w:sz w:val="22"/>
          <w:szCs w:val="22"/>
          <w:u w:val="single"/>
          <w:shd w:val="clear" w:color="auto" w:fill="FFFF99"/>
          <w:rtl/>
        </w:rPr>
        <w:t>בעת מצב מיוחד בעורף</w:t>
      </w:r>
      <w:r w:rsidRPr="006C4202">
        <w:rPr>
          <w:rStyle w:val="default"/>
          <w:rFonts w:cs="FrankRuehl" w:hint="cs"/>
          <w:vanish/>
          <w:sz w:val="22"/>
          <w:szCs w:val="22"/>
          <w:shd w:val="clear" w:color="auto" w:fill="FFFF99"/>
          <w:rtl/>
        </w:rPr>
        <w:t xml:space="preserve"> לצרכי התגוננות אזרחית;</w:t>
      </w:r>
    </w:p>
    <w:p w:rsidR="00020A1B" w:rsidRPr="00FA350E" w:rsidRDefault="00020A1B" w:rsidP="00FA350E">
      <w:pPr>
        <w:pStyle w:val="P22"/>
        <w:spacing w:before="0"/>
        <w:ind w:left="1021" w:right="1134"/>
        <w:rPr>
          <w:rStyle w:val="default"/>
          <w:rFonts w:cs="FrankRuehl" w:hint="cs"/>
          <w:sz w:val="2"/>
          <w:szCs w:val="2"/>
          <w:rtl/>
        </w:rPr>
      </w:pPr>
      <w:r w:rsidRPr="006C4202">
        <w:rPr>
          <w:rStyle w:val="default"/>
          <w:rFonts w:cs="FrankRuehl" w:hint="cs"/>
          <w:vanish/>
          <w:sz w:val="22"/>
          <w:szCs w:val="22"/>
          <w:shd w:val="clear" w:color="auto" w:fill="FFFF99"/>
          <w:rtl/>
        </w:rPr>
        <w:t>(10)</w:t>
      </w:r>
      <w:r w:rsidRPr="006C4202">
        <w:rPr>
          <w:rStyle w:val="default"/>
          <w:rFonts w:cs="FrankRuehl"/>
          <w:vanish/>
          <w:sz w:val="22"/>
          <w:szCs w:val="22"/>
          <w:shd w:val="clear" w:color="auto" w:fill="FFFF99"/>
          <w:rtl/>
        </w:rPr>
        <w:tab/>
        <w:t>מ</w:t>
      </w:r>
      <w:r w:rsidRPr="006C4202">
        <w:rPr>
          <w:rStyle w:val="default"/>
          <w:rFonts w:cs="FrankRuehl" w:hint="cs"/>
          <w:vanish/>
          <w:sz w:val="22"/>
          <w:szCs w:val="22"/>
          <w:shd w:val="clear" w:color="auto" w:fill="FFFF99"/>
          <w:rtl/>
        </w:rPr>
        <w:t>ניעת השימוש באותות אזעקה וארגעה שנקבעו לפי סעיף 2(ח) או הגבלת השימוש בהם, וכן דרכי הודעתם לציבור של האותות שתקנות לפי פסקה זו חלות עליהן.</w:t>
      </w:r>
      <w:bookmarkEnd w:id="181"/>
    </w:p>
    <w:p w:rsidR="00CD44EC" w:rsidRDefault="00CD44EC">
      <w:pPr>
        <w:pStyle w:val="P00"/>
        <w:spacing w:before="72"/>
        <w:ind w:left="0" w:right="1134"/>
        <w:rPr>
          <w:rStyle w:val="default"/>
          <w:rFonts w:cs="FrankRuehl" w:hint="cs"/>
          <w:rtl/>
        </w:rPr>
      </w:pPr>
    </w:p>
    <w:p w:rsidR="00CD44EC" w:rsidRDefault="00CD44EC">
      <w:pPr>
        <w:pStyle w:val="P22"/>
        <w:spacing w:before="72"/>
        <w:ind w:left="0" w:right="1134"/>
        <w:jc w:val="center"/>
        <w:rPr>
          <w:rStyle w:val="default"/>
          <w:rFonts w:cs="FrankRuehl"/>
          <w:b/>
          <w:bCs/>
          <w:rtl/>
        </w:rPr>
      </w:pPr>
      <w:r>
        <w:rPr>
          <w:rFonts w:cs="FrankRuehl"/>
          <w:b/>
          <w:bCs/>
          <w:rtl/>
          <w:lang w:val="he-IL"/>
        </w:rPr>
        <w:pict>
          <v:shape id="_x0000_s2387" type="#_x0000_t202" style="position:absolute;left:0;text-align:left;margin-left:470.25pt;margin-top:7.1pt;width:1in;height:16.8pt;z-index:251732480" filled="f" stroked="f">
            <v:textbox inset="1mm,0,1mm,0">
              <w:txbxContent>
                <w:p w:rsidR="00B56D9C" w:rsidRDefault="00B56D9C">
                  <w:pPr>
                    <w:spacing w:line="160" w:lineRule="exact"/>
                    <w:jc w:val="left"/>
                    <w:rPr>
                      <w:rFonts w:cs="Miriam" w:hint="cs"/>
                      <w:noProof/>
                      <w:sz w:val="18"/>
                      <w:szCs w:val="18"/>
                      <w:rtl/>
                    </w:rPr>
                  </w:pPr>
                  <w:r>
                    <w:rPr>
                      <w:rFonts w:cs="Miriam"/>
                      <w:sz w:val="18"/>
                      <w:szCs w:val="18"/>
                      <w:rtl/>
                    </w:rPr>
                    <w:t xml:space="preserve">(תיקון מס' </w:t>
                  </w:r>
                  <w:r>
                    <w:rPr>
                      <w:rFonts w:cs="Miriam" w:hint="cs"/>
                      <w:sz w:val="18"/>
                      <w:szCs w:val="18"/>
                      <w:rtl/>
                    </w:rPr>
                    <w:t>15) תשע"א-2011</w:t>
                  </w:r>
                </w:p>
              </w:txbxContent>
            </v:textbox>
            <w10:anchorlock/>
          </v:shape>
        </w:pict>
      </w:r>
      <w:r>
        <w:rPr>
          <w:rStyle w:val="default"/>
          <w:rFonts w:cs="FrankRuehl"/>
          <w:b/>
          <w:bCs/>
          <w:rtl/>
        </w:rPr>
        <w:t>תו</w:t>
      </w:r>
      <w:r>
        <w:rPr>
          <w:rStyle w:val="default"/>
          <w:rFonts w:cs="FrankRuehl" w:hint="cs"/>
          <w:b/>
          <w:bCs/>
          <w:rtl/>
        </w:rPr>
        <w:t>ספת</w:t>
      </w:r>
    </w:p>
    <w:p w:rsidR="00CD44EC" w:rsidRDefault="00CD44EC" w:rsidP="005E602B">
      <w:pPr>
        <w:pStyle w:val="medium-header"/>
        <w:keepNext w:val="0"/>
        <w:keepLines w:val="0"/>
        <w:ind w:left="0" w:right="1134"/>
        <w:rPr>
          <w:rFonts w:cs="FrankRuehl" w:hint="cs"/>
          <w:sz w:val="24"/>
          <w:szCs w:val="24"/>
          <w:rtl/>
        </w:rPr>
      </w:pPr>
      <w:r>
        <w:rPr>
          <w:rFonts w:cs="FrankRuehl"/>
          <w:sz w:val="24"/>
          <w:szCs w:val="24"/>
          <w:rtl/>
        </w:rPr>
        <w:t>(</w:t>
      </w:r>
      <w:r w:rsidR="005E602B">
        <w:rPr>
          <w:rFonts w:cs="FrankRuehl" w:hint="cs"/>
          <w:sz w:val="24"/>
          <w:szCs w:val="24"/>
          <w:rtl/>
        </w:rPr>
        <w:t>בוטלה</w:t>
      </w:r>
      <w:r>
        <w:rPr>
          <w:rFonts w:cs="FrankRuehl" w:hint="cs"/>
          <w:sz w:val="24"/>
          <w:szCs w:val="24"/>
          <w:rtl/>
        </w:rPr>
        <w:t>)</w:t>
      </w:r>
    </w:p>
    <w:p w:rsidR="00CD44EC" w:rsidRPr="006C4202" w:rsidRDefault="00CD44EC">
      <w:pPr>
        <w:pStyle w:val="P00"/>
        <w:spacing w:before="0"/>
        <w:ind w:left="0" w:right="1134"/>
        <w:rPr>
          <w:rFonts w:cs="FrankRuehl" w:hint="cs"/>
          <w:b/>
          <w:bCs/>
          <w:vanish/>
          <w:szCs w:val="20"/>
          <w:shd w:val="clear" w:color="auto" w:fill="FFFF99"/>
          <w:rtl/>
        </w:rPr>
      </w:pPr>
      <w:bookmarkStart w:id="182" w:name="Rov210"/>
      <w:r w:rsidRPr="006C4202">
        <w:rPr>
          <w:rFonts w:cs="FrankRuehl" w:hint="cs"/>
          <w:vanish/>
          <w:color w:val="FF0000"/>
          <w:szCs w:val="20"/>
          <w:shd w:val="clear" w:color="auto" w:fill="FFFF99"/>
          <w:rtl/>
        </w:rPr>
        <w:t>מיום 11.7.1969</w:t>
      </w:r>
    </w:p>
    <w:p w:rsidR="00CD44EC" w:rsidRPr="006C4202" w:rsidRDefault="00CD44EC">
      <w:pPr>
        <w:pStyle w:val="P00"/>
        <w:spacing w:before="0"/>
        <w:ind w:left="0" w:right="1134"/>
        <w:rPr>
          <w:rFonts w:cs="FrankRuehl" w:hint="cs"/>
          <w:b/>
          <w:bCs/>
          <w:vanish/>
          <w:szCs w:val="20"/>
          <w:shd w:val="clear" w:color="auto" w:fill="FFFF99"/>
          <w:rtl/>
        </w:rPr>
      </w:pPr>
      <w:r w:rsidRPr="006C4202">
        <w:rPr>
          <w:rFonts w:cs="FrankRuehl" w:hint="cs"/>
          <w:b/>
          <w:bCs/>
          <w:vanish/>
          <w:szCs w:val="20"/>
          <w:shd w:val="clear" w:color="auto" w:fill="FFFF99"/>
          <w:rtl/>
        </w:rPr>
        <w:t>תיקון מס' 2</w:t>
      </w:r>
    </w:p>
    <w:p w:rsidR="00CD44EC" w:rsidRPr="006C4202" w:rsidRDefault="00CD44EC">
      <w:pPr>
        <w:pStyle w:val="P00"/>
        <w:tabs>
          <w:tab w:val="clear" w:pos="6259"/>
        </w:tabs>
        <w:spacing w:before="0"/>
        <w:ind w:left="0" w:right="1134"/>
        <w:rPr>
          <w:rFonts w:cs="FrankRuehl" w:hint="cs"/>
          <w:vanish/>
          <w:szCs w:val="20"/>
          <w:shd w:val="clear" w:color="auto" w:fill="FFFF99"/>
          <w:rtl/>
        </w:rPr>
      </w:pPr>
      <w:hyperlink r:id="rId417" w:history="1">
        <w:r w:rsidRPr="006C4202">
          <w:rPr>
            <w:rStyle w:val="Hyperlink"/>
            <w:rFonts w:cs="FrankRuehl" w:hint="cs"/>
            <w:vanish/>
            <w:szCs w:val="20"/>
            <w:shd w:val="clear" w:color="auto" w:fill="FFFF99"/>
            <w:rtl/>
          </w:rPr>
          <w:t>ס"ח תשכ"ט מס' 562</w:t>
        </w:r>
      </w:hyperlink>
      <w:r w:rsidRPr="006C4202">
        <w:rPr>
          <w:rFonts w:cs="FrankRuehl" w:hint="cs"/>
          <w:vanish/>
          <w:szCs w:val="20"/>
          <w:shd w:val="clear" w:color="auto" w:fill="FFFF99"/>
          <w:rtl/>
        </w:rPr>
        <w:t xml:space="preserve"> מיום 11.7.1969 עמ' 169 (</w:t>
      </w:r>
      <w:hyperlink r:id="rId418" w:history="1">
        <w:r w:rsidRPr="006C4202">
          <w:rPr>
            <w:rStyle w:val="Hyperlink"/>
            <w:rFonts w:cs="FrankRuehl" w:hint="cs"/>
            <w:vanish/>
            <w:szCs w:val="20"/>
            <w:shd w:val="clear" w:color="auto" w:fill="FFFF99"/>
            <w:rtl/>
          </w:rPr>
          <w:t>ה"ח 777</w:t>
        </w:r>
      </w:hyperlink>
      <w:r w:rsidRPr="006C4202">
        <w:rPr>
          <w:rFonts w:cs="FrankRuehl" w:hint="cs"/>
          <w:vanish/>
          <w:szCs w:val="20"/>
          <w:shd w:val="clear" w:color="auto" w:fill="FFFF99"/>
          <w:rtl/>
        </w:rPr>
        <w:t>)</w:t>
      </w:r>
    </w:p>
    <w:p w:rsidR="00CD44EC" w:rsidRPr="006C4202" w:rsidRDefault="00CD44EC">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הוספת תוספת</w:t>
      </w:r>
    </w:p>
    <w:p w:rsidR="00FA350E" w:rsidRPr="006C4202" w:rsidRDefault="00FA350E" w:rsidP="00FA350E">
      <w:pPr>
        <w:pStyle w:val="P00"/>
        <w:spacing w:before="0"/>
        <w:ind w:left="0" w:right="1134"/>
        <w:rPr>
          <w:rStyle w:val="default"/>
          <w:rFonts w:cs="FrankRuehl" w:hint="cs"/>
          <w:vanish/>
          <w:sz w:val="20"/>
          <w:szCs w:val="20"/>
          <w:shd w:val="clear" w:color="auto" w:fill="FFFF99"/>
          <w:rtl/>
        </w:rPr>
      </w:pPr>
    </w:p>
    <w:p w:rsidR="00FA350E" w:rsidRPr="006C4202" w:rsidRDefault="00FA350E" w:rsidP="00FA350E">
      <w:pPr>
        <w:pStyle w:val="P00"/>
        <w:tabs>
          <w:tab w:val="clear" w:pos="6259"/>
        </w:tabs>
        <w:spacing w:before="0"/>
        <w:ind w:left="0" w:right="1134"/>
        <w:rPr>
          <w:rFonts w:cs="FrankRuehl" w:hint="cs"/>
          <w:vanish/>
          <w:color w:val="FF0000"/>
          <w:szCs w:val="20"/>
          <w:shd w:val="clear" w:color="auto" w:fill="FFFF99"/>
          <w:rtl/>
        </w:rPr>
      </w:pPr>
      <w:r w:rsidRPr="006C4202">
        <w:rPr>
          <w:rFonts w:cs="FrankRuehl" w:hint="cs"/>
          <w:vanish/>
          <w:color w:val="FF0000"/>
          <w:szCs w:val="20"/>
          <w:shd w:val="clear" w:color="auto" w:fill="FFFF99"/>
          <w:rtl/>
        </w:rPr>
        <w:t>מיום 10.4.2011</w:t>
      </w:r>
    </w:p>
    <w:p w:rsidR="00FA350E" w:rsidRPr="006C4202" w:rsidRDefault="00FA350E" w:rsidP="00FA350E">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תיקון מס' 15</w:t>
      </w:r>
    </w:p>
    <w:p w:rsidR="00FA350E" w:rsidRPr="006C4202" w:rsidRDefault="00FA350E" w:rsidP="00FA350E">
      <w:pPr>
        <w:pStyle w:val="P00"/>
        <w:tabs>
          <w:tab w:val="clear" w:pos="6259"/>
        </w:tabs>
        <w:spacing w:before="0"/>
        <w:ind w:left="0" w:right="1134"/>
        <w:rPr>
          <w:rFonts w:cs="FrankRuehl" w:hint="cs"/>
          <w:vanish/>
          <w:szCs w:val="20"/>
          <w:shd w:val="clear" w:color="auto" w:fill="FFFF99"/>
          <w:rtl/>
        </w:rPr>
      </w:pPr>
      <w:hyperlink r:id="rId419" w:history="1">
        <w:r w:rsidRPr="006C4202">
          <w:rPr>
            <w:rStyle w:val="Hyperlink"/>
            <w:rFonts w:cs="FrankRuehl" w:hint="cs"/>
            <w:vanish/>
            <w:szCs w:val="20"/>
            <w:shd w:val="clear" w:color="auto" w:fill="FFFF99"/>
            <w:rtl/>
          </w:rPr>
          <w:t>ס"ח תשע"א מס' 2294</w:t>
        </w:r>
      </w:hyperlink>
      <w:r w:rsidRPr="006C4202">
        <w:rPr>
          <w:rFonts w:cs="FrankRuehl" w:hint="cs"/>
          <w:vanish/>
          <w:szCs w:val="20"/>
          <w:shd w:val="clear" w:color="auto" w:fill="FFFF99"/>
          <w:rtl/>
        </w:rPr>
        <w:t xml:space="preserve"> מיום 10.4.2011 עמ' 789 (</w:t>
      </w:r>
      <w:hyperlink r:id="rId420" w:history="1">
        <w:r w:rsidRPr="006C4202">
          <w:rPr>
            <w:rStyle w:val="Hyperlink"/>
            <w:rFonts w:cs="FrankRuehl" w:hint="cs"/>
            <w:vanish/>
            <w:szCs w:val="20"/>
            <w:shd w:val="clear" w:color="auto" w:fill="FFFF99"/>
            <w:rtl/>
          </w:rPr>
          <w:t>ה"ח 537</w:t>
        </w:r>
      </w:hyperlink>
      <w:r w:rsidRPr="006C4202">
        <w:rPr>
          <w:rFonts w:cs="FrankRuehl" w:hint="cs"/>
          <w:vanish/>
          <w:szCs w:val="20"/>
          <w:shd w:val="clear" w:color="auto" w:fill="FFFF99"/>
          <w:rtl/>
        </w:rPr>
        <w:t>)</w:t>
      </w:r>
    </w:p>
    <w:p w:rsidR="00FA350E" w:rsidRPr="006C4202" w:rsidRDefault="00FA350E" w:rsidP="00FA350E">
      <w:pPr>
        <w:pStyle w:val="P00"/>
        <w:tabs>
          <w:tab w:val="clear" w:pos="6259"/>
        </w:tabs>
        <w:spacing w:before="0"/>
        <w:ind w:left="0" w:right="1134"/>
        <w:rPr>
          <w:rFonts w:cs="FrankRuehl" w:hint="cs"/>
          <w:vanish/>
          <w:szCs w:val="20"/>
          <w:shd w:val="clear" w:color="auto" w:fill="FFFF99"/>
          <w:rtl/>
        </w:rPr>
      </w:pPr>
      <w:r w:rsidRPr="006C4202">
        <w:rPr>
          <w:rFonts w:cs="FrankRuehl" w:hint="cs"/>
          <w:b/>
          <w:bCs/>
          <w:vanish/>
          <w:szCs w:val="20"/>
          <w:shd w:val="clear" w:color="auto" w:fill="FFFF99"/>
          <w:rtl/>
        </w:rPr>
        <w:t>ביטול התוספת</w:t>
      </w:r>
    </w:p>
    <w:p w:rsidR="00FA350E" w:rsidRPr="006C4202" w:rsidRDefault="00FA350E" w:rsidP="00FA350E">
      <w:pPr>
        <w:pStyle w:val="P00"/>
        <w:tabs>
          <w:tab w:val="clear" w:pos="6259"/>
        </w:tabs>
        <w:ind w:left="0" w:right="1134"/>
        <w:rPr>
          <w:rFonts w:cs="FrankRuehl" w:hint="cs"/>
          <w:vanish/>
          <w:szCs w:val="20"/>
          <w:shd w:val="clear" w:color="auto" w:fill="FFFF99"/>
          <w:rtl/>
        </w:rPr>
      </w:pPr>
      <w:r w:rsidRPr="006C4202">
        <w:rPr>
          <w:rFonts w:cs="FrankRuehl" w:hint="cs"/>
          <w:vanish/>
          <w:szCs w:val="20"/>
          <w:shd w:val="clear" w:color="auto" w:fill="FFFF99"/>
          <w:rtl/>
        </w:rPr>
        <w:t>הנוסח הקודם:</w:t>
      </w:r>
    </w:p>
    <w:p w:rsidR="00FA350E" w:rsidRPr="006C4202" w:rsidRDefault="00FA350E">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תוספת</w:t>
      </w:r>
    </w:p>
    <w:p w:rsidR="00FA350E" w:rsidRPr="006C4202" w:rsidRDefault="00FA350E">
      <w:pPr>
        <w:pStyle w:val="P00"/>
        <w:tabs>
          <w:tab w:val="clear" w:pos="6259"/>
        </w:tabs>
        <w:spacing w:before="0"/>
        <w:ind w:left="0" w:right="1134"/>
        <w:rPr>
          <w:rFonts w:cs="FrankRuehl" w:hint="cs"/>
          <w:strike/>
          <w:vanish/>
          <w:sz w:val="22"/>
          <w:szCs w:val="22"/>
          <w:shd w:val="clear" w:color="auto" w:fill="FFFF99"/>
          <w:rtl/>
        </w:rPr>
      </w:pPr>
      <w:r w:rsidRPr="006C4202">
        <w:rPr>
          <w:rFonts w:cs="FrankRuehl" w:hint="cs"/>
          <w:strike/>
          <w:vanish/>
          <w:sz w:val="22"/>
          <w:szCs w:val="22"/>
          <w:shd w:val="clear" w:color="auto" w:fill="FFFF99"/>
          <w:rtl/>
        </w:rPr>
        <w:t>(סעיף 24ב)</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הגדרות</w:t>
      </w:r>
    </w:p>
    <w:p w:rsidR="00CD44EC" w:rsidRPr="006C4202" w:rsidRDefault="00CD44EC" w:rsidP="00FA350E">
      <w:pPr>
        <w:pStyle w:val="P00"/>
        <w:tabs>
          <w:tab w:val="clear" w:pos="6259"/>
        </w:tabs>
        <w:spacing w:before="0"/>
        <w:ind w:left="0" w:right="1134"/>
        <w:rPr>
          <w:rFonts w:cs="FrankRuehl" w:hint="cs"/>
          <w:strike/>
          <w:vanish/>
          <w:sz w:val="22"/>
          <w:szCs w:val="22"/>
          <w:shd w:val="clear" w:color="auto" w:fill="FFFF99"/>
          <w:rtl/>
        </w:rPr>
      </w:pPr>
      <w:r w:rsidRPr="006C4202">
        <w:rPr>
          <w:rFonts w:cs="FrankRuehl"/>
          <w:strike/>
          <w:vanish/>
          <w:sz w:val="22"/>
          <w:szCs w:val="22"/>
          <w:shd w:val="clear" w:color="auto" w:fill="FFFF99"/>
          <w:rtl/>
        </w:rPr>
        <w:t>1.</w:t>
      </w:r>
      <w:r w:rsidRPr="006C4202">
        <w:rPr>
          <w:rFonts w:cs="FrankRuehl"/>
          <w:strike/>
          <w:vanish/>
          <w:sz w:val="22"/>
          <w:szCs w:val="22"/>
          <w:shd w:val="clear" w:color="auto" w:fill="FFFF99"/>
          <w:rtl/>
        </w:rPr>
        <w:tab/>
        <w:t>בת</w:t>
      </w:r>
      <w:r w:rsidRPr="006C4202">
        <w:rPr>
          <w:rFonts w:cs="FrankRuehl" w:hint="cs"/>
          <w:strike/>
          <w:vanish/>
          <w:sz w:val="22"/>
          <w:szCs w:val="22"/>
          <w:shd w:val="clear" w:color="auto" w:fill="FFFF99"/>
          <w:rtl/>
        </w:rPr>
        <w:t xml:space="preserve">וספת זאת </w:t>
      </w:r>
      <w:r w:rsidRPr="006C4202">
        <w:rPr>
          <w:rFonts w:cs="FrankRuehl"/>
          <w:strike/>
          <w:vanish/>
          <w:sz w:val="22"/>
          <w:szCs w:val="22"/>
          <w:shd w:val="clear" w:color="auto" w:fill="FFFF99"/>
          <w:rtl/>
        </w:rPr>
        <w:t>–</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vanish/>
          <w:sz w:val="22"/>
          <w:szCs w:val="22"/>
          <w:shd w:val="clear" w:color="auto" w:fill="FFFF99"/>
          <w:rtl/>
        </w:rPr>
        <w:tab/>
      </w:r>
      <w:r w:rsidRPr="006C4202">
        <w:rPr>
          <w:rFonts w:cs="FrankRuehl"/>
          <w:strike/>
          <w:vanish/>
          <w:sz w:val="22"/>
          <w:szCs w:val="22"/>
          <w:shd w:val="clear" w:color="auto" w:fill="FFFF99"/>
          <w:rtl/>
        </w:rPr>
        <w:t>"ק</w:t>
      </w:r>
      <w:r w:rsidRPr="006C4202">
        <w:rPr>
          <w:rFonts w:cs="FrankRuehl" w:hint="cs"/>
          <w:strike/>
          <w:vanish/>
          <w:sz w:val="22"/>
          <w:szCs w:val="22"/>
          <w:shd w:val="clear" w:color="auto" w:fill="FFFF99"/>
          <w:rtl/>
        </w:rPr>
        <w:t>צין</w:t>
      </w:r>
      <w:r w:rsidRPr="006C4202">
        <w:rPr>
          <w:rFonts w:cs="FrankRuehl"/>
          <w:strike/>
          <w:vanish/>
          <w:sz w:val="22"/>
          <w:szCs w:val="22"/>
          <w:shd w:val="clear" w:color="auto" w:fill="FFFF99"/>
          <w:rtl/>
        </w:rPr>
        <w:t xml:space="preserve"> ש</w:t>
      </w:r>
      <w:r w:rsidRPr="006C4202">
        <w:rPr>
          <w:rFonts w:cs="FrankRuehl" w:hint="cs"/>
          <w:strike/>
          <w:vanish/>
          <w:sz w:val="22"/>
          <w:szCs w:val="22"/>
          <w:shd w:val="clear" w:color="auto" w:fill="FFFF99"/>
          <w:rtl/>
        </w:rPr>
        <w:t xml:space="preserve">יפוט" </w:t>
      </w:r>
      <w:r w:rsidRPr="006C4202">
        <w:rPr>
          <w:rFonts w:cs="FrankRuehl"/>
          <w:strike/>
          <w:vanish/>
          <w:sz w:val="22"/>
          <w:szCs w:val="22"/>
          <w:shd w:val="clear" w:color="auto" w:fill="FFFF99"/>
          <w:rtl/>
        </w:rPr>
        <w:t xml:space="preserve">– </w:t>
      </w:r>
      <w:r w:rsidRPr="006C4202">
        <w:rPr>
          <w:rFonts w:cs="FrankRuehl" w:hint="cs"/>
          <w:strike/>
          <w:vanish/>
          <w:sz w:val="22"/>
          <w:szCs w:val="22"/>
          <w:shd w:val="clear" w:color="auto" w:fill="FFFF99"/>
          <w:rtl/>
        </w:rPr>
        <w:t>אחד מאלה:</w:t>
      </w:r>
    </w:p>
    <w:p w:rsidR="00CD44EC" w:rsidRPr="006C4202" w:rsidRDefault="00CD44EC" w:rsidP="00FA350E">
      <w:pPr>
        <w:pStyle w:val="P00"/>
        <w:tabs>
          <w:tab w:val="clear" w:pos="6259"/>
        </w:tabs>
        <w:spacing w:before="0"/>
        <w:ind w:left="1021" w:right="1134"/>
        <w:rPr>
          <w:rFonts w:cs="FrankRuehl"/>
          <w:strike/>
          <w:vanish/>
          <w:sz w:val="22"/>
          <w:szCs w:val="22"/>
          <w:shd w:val="clear" w:color="auto" w:fill="FFFF99"/>
          <w:rtl/>
        </w:rPr>
      </w:pPr>
      <w:r w:rsidRPr="006C4202">
        <w:rPr>
          <w:rFonts w:cs="FrankRuehl"/>
          <w:strike/>
          <w:vanish/>
          <w:sz w:val="22"/>
          <w:szCs w:val="22"/>
          <w:shd w:val="clear" w:color="auto" w:fill="FFFF99"/>
          <w:rtl/>
        </w:rPr>
        <w:t>(1)</w:t>
      </w:r>
      <w:r w:rsidRPr="006C4202">
        <w:rPr>
          <w:rFonts w:cs="FrankRuehl"/>
          <w:strike/>
          <w:vanish/>
          <w:sz w:val="22"/>
          <w:szCs w:val="22"/>
          <w:shd w:val="clear" w:color="auto" w:fill="FFFF99"/>
          <w:rtl/>
        </w:rPr>
        <w:tab/>
        <w:t>מ</w:t>
      </w:r>
      <w:r w:rsidRPr="006C4202">
        <w:rPr>
          <w:rFonts w:cs="FrankRuehl" w:hint="cs"/>
          <w:strike/>
          <w:vanish/>
          <w:sz w:val="22"/>
          <w:szCs w:val="22"/>
          <w:shd w:val="clear" w:color="auto" w:fill="FFFF99"/>
          <w:rtl/>
        </w:rPr>
        <w:t>פ</w:t>
      </w:r>
      <w:r w:rsidRPr="006C4202">
        <w:rPr>
          <w:rFonts w:cs="FrankRuehl"/>
          <w:strike/>
          <w:vanish/>
          <w:sz w:val="22"/>
          <w:szCs w:val="22"/>
          <w:shd w:val="clear" w:color="auto" w:fill="FFFF99"/>
          <w:rtl/>
        </w:rPr>
        <w:t>ק</w:t>
      </w:r>
      <w:r w:rsidRPr="006C4202">
        <w:rPr>
          <w:rFonts w:cs="FrankRuehl" w:hint="cs"/>
          <w:strike/>
          <w:vanish/>
          <w:sz w:val="22"/>
          <w:szCs w:val="22"/>
          <w:shd w:val="clear" w:color="auto" w:fill="FFFF99"/>
          <w:rtl/>
        </w:rPr>
        <w:t>ד יחידה בהגא שהוא חייל ודרגתו אינה למטה</w:t>
      </w:r>
      <w:r w:rsidRPr="006C4202">
        <w:rPr>
          <w:rFonts w:cs="FrankRuehl"/>
          <w:strike/>
          <w:vanish/>
          <w:sz w:val="22"/>
          <w:szCs w:val="22"/>
          <w:shd w:val="clear" w:color="auto" w:fill="FFFF99"/>
          <w:rtl/>
        </w:rPr>
        <w:t xml:space="preserve"> מ</w:t>
      </w:r>
      <w:r w:rsidRPr="006C4202">
        <w:rPr>
          <w:rFonts w:cs="FrankRuehl" w:hint="cs"/>
          <w:strike/>
          <w:vanish/>
          <w:sz w:val="22"/>
          <w:szCs w:val="22"/>
          <w:shd w:val="clear" w:color="auto" w:fill="FFFF99"/>
          <w:rtl/>
        </w:rPr>
        <w:t>דרגת רב-סרן;</w:t>
      </w:r>
    </w:p>
    <w:p w:rsidR="00CD44EC" w:rsidRPr="006C4202" w:rsidRDefault="00CD44EC" w:rsidP="00FA350E">
      <w:pPr>
        <w:pStyle w:val="P00"/>
        <w:tabs>
          <w:tab w:val="clear" w:pos="6259"/>
        </w:tabs>
        <w:spacing w:before="0"/>
        <w:ind w:left="1021" w:right="1134"/>
        <w:rPr>
          <w:rFonts w:cs="FrankRuehl"/>
          <w:strike/>
          <w:vanish/>
          <w:sz w:val="22"/>
          <w:szCs w:val="22"/>
          <w:shd w:val="clear" w:color="auto" w:fill="FFFF99"/>
          <w:rtl/>
        </w:rPr>
      </w:pPr>
      <w:r w:rsidRPr="006C4202">
        <w:rPr>
          <w:rFonts w:cs="FrankRuehl" w:hint="cs"/>
          <w:strike/>
          <w:vanish/>
          <w:sz w:val="22"/>
          <w:szCs w:val="22"/>
          <w:shd w:val="clear" w:color="auto" w:fill="FFFF99"/>
          <w:rtl/>
        </w:rPr>
        <w:t>(2)</w:t>
      </w:r>
      <w:r w:rsidRPr="006C4202">
        <w:rPr>
          <w:rFonts w:cs="FrankRuehl"/>
          <w:strike/>
          <w:vanish/>
          <w:sz w:val="22"/>
          <w:szCs w:val="22"/>
          <w:shd w:val="clear" w:color="auto" w:fill="FFFF99"/>
          <w:rtl/>
        </w:rPr>
        <w:tab/>
        <w:t>ח</w:t>
      </w:r>
      <w:r w:rsidRPr="006C4202">
        <w:rPr>
          <w:rFonts w:cs="FrankRuehl" w:hint="cs"/>
          <w:strike/>
          <w:vanish/>
          <w:sz w:val="22"/>
          <w:szCs w:val="22"/>
          <w:shd w:val="clear" w:color="auto" w:fill="FFFF99"/>
          <w:rtl/>
        </w:rPr>
        <w:t>ייל בדרגת סרן, וראש הגא העניק לו סמכות של קצין שיפוט;</w:t>
      </w:r>
    </w:p>
    <w:p w:rsidR="00CD44EC" w:rsidRPr="006C4202" w:rsidRDefault="00CD44EC" w:rsidP="00FA350E">
      <w:pPr>
        <w:pStyle w:val="P00"/>
        <w:tabs>
          <w:tab w:val="clear" w:pos="6259"/>
        </w:tabs>
        <w:spacing w:before="0"/>
        <w:ind w:left="1021" w:right="1134"/>
        <w:rPr>
          <w:rFonts w:cs="FrankRuehl"/>
          <w:strike/>
          <w:vanish/>
          <w:sz w:val="22"/>
          <w:szCs w:val="22"/>
          <w:shd w:val="clear" w:color="auto" w:fill="FFFF99"/>
          <w:rtl/>
        </w:rPr>
      </w:pPr>
      <w:r w:rsidRPr="006C4202">
        <w:rPr>
          <w:rFonts w:cs="FrankRuehl" w:hint="cs"/>
          <w:strike/>
          <w:vanish/>
          <w:sz w:val="22"/>
          <w:szCs w:val="22"/>
          <w:shd w:val="clear" w:color="auto" w:fill="FFFF99"/>
          <w:rtl/>
        </w:rPr>
        <w:t>(3)</w:t>
      </w:r>
      <w:r w:rsidRPr="006C4202">
        <w:rPr>
          <w:rFonts w:cs="FrankRuehl"/>
          <w:strike/>
          <w:vanish/>
          <w:sz w:val="22"/>
          <w:szCs w:val="22"/>
          <w:shd w:val="clear" w:color="auto" w:fill="FFFF99"/>
          <w:rtl/>
        </w:rPr>
        <w:tab/>
        <w:t>מ</w:t>
      </w:r>
      <w:r w:rsidRPr="006C4202">
        <w:rPr>
          <w:rFonts w:cs="FrankRuehl" w:hint="cs"/>
          <w:strike/>
          <w:vanish/>
          <w:sz w:val="22"/>
          <w:szCs w:val="22"/>
          <w:shd w:val="clear" w:color="auto" w:fill="FFFF99"/>
          <w:rtl/>
        </w:rPr>
        <w:t>פקד יחידה בהגא שאינו חייל, והוא קצין הגא בדרגה המקבילה לפחות לדרגת רב-סרן;</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vanish/>
          <w:sz w:val="22"/>
          <w:szCs w:val="22"/>
          <w:shd w:val="clear" w:color="auto" w:fill="FFFF99"/>
          <w:rtl/>
        </w:rPr>
        <w:tab/>
      </w:r>
      <w:r w:rsidRPr="006C4202">
        <w:rPr>
          <w:rFonts w:cs="FrankRuehl"/>
          <w:strike/>
          <w:vanish/>
          <w:sz w:val="22"/>
          <w:szCs w:val="22"/>
          <w:shd w:val="clear" w:color="auto" w:fill="FFFF99"/>
          <w:rtl/>
        </w:rPr>
        <w:t>"ע</w:t>
      </w:r>
      <w:r w:rsidRPr="006C4202">
        <w:rPr>
          <w:rFonts w:cs="FrankRuehl" w:hint="cs"/>
          <w:strike/>
          <w:vanish/>
          <w:sz w:val="22"/>
          <w:szCs w:val="22"/>
          <w:shd w:val="clear" w:color="auto" w:fill="FFFF99"/>
          <w:rtl/>
        </w:rPr>
        <w:t xml:space="preserve">בירת משמעת" </w:t>
      </w:r>
      <w:r w:rsidRPr="006C4202">
        <w:rPr>
          <w:rFonts w:cs="FrankRuehl"/>
          <w:strike/>
          <w:vanish/>
          <w:sz w:val="22"/>
          <w:szCs w:val="22"/>
          <w:shd w:val="clear" w:color="auto" w:fill="FFFF99"/>
          <w:rtl/>
        </w:rPr>
        <w:t xml:space="preserve">– </w:t>
      </w:r>
      <w:r w:rsidRPr="006C4202">
        <w:rPr>
          <w:rFonts w:cs="FrankRuehl" w:hint="cs"/>
          <w:strike/>
          <w:vanish/>
          <w:sz w:val="22"/>
          <w:szCs w:val="22"/>
          <w:shd w:val="clear" w:color="auto" w:fill="FFFF99"/>
          <w:rtl/>
        </w:rPr>
        <w:t>עבירה לפי סעיף 24(</w:t>
      </w:r>
      <w:r w:rsidRPr="006C4202">
        <w:rPr>
          <w:rFonts w:cs="FrankRuehl"/>
          <w:strike/>
          <w:vanish/>
          <w:sz w:val="22"/>
          <w:szCs w:val="22"/>
          <w:shd w:val="clear" w:color="auto" w:fill="FFFF99"/>
          <w:rtl/>
        </w:rPr>
        <w:t xml:space="preserve">א) </w:t>
      </w:r>
      <w:r w:rsidRPr="006C4202">
        <w:rPr>
          <w:rFonts w:cs="FrankRuehl" w:hint="cs"/>
          <w:strike/>
          <w:vanish/>
          <w:sz w:val="22"/>
          <w:szCs w:val="22"/>
          <w:shd w:val="clear" w:color="auto" w:fill="FFFF99"/>
          <w:rtl/>
        </w:rPr>
        <w:t>לחוק ולגבי מי שנתקבל לה</w:t>
      </w:r>
      <w:r w:rsidRPr="006C4202">
        <w:rPr>
          <w:rFonts w:cs="FrankRuehl"/>
          <w:strike/>
          <w:vanish/>
          <w:sz w:val="22"/>
          <w:szCs w:val="22"/>
          <w:shd w:val="clear" w:color="auto" w:fill="FFFF99"/>
          <w:rtl/>
        </w:rPr>
        <w:t>ג</w:t>
      </w:r>
      <w:r w:rsidRPr="006C4202">
        <w:rPr>
          <w:rFonts w:cs="FrankRuehl" w:hint="cs"/>
          <w:strike/>
          <w:vanish/>
          <w:sz w:val="22"/>
          <w:szCs w:val="22"/>
          <w:shd w:val="clear" w:color="auto" w:fill="FFFF99"/>
          <w:rtl/>
        </w:rPr>
        <w:t xml:space="preserve">א כמתנדב </w:t>
      </w:r>
      <w:r w:rsidRPr="006C4202">
        <w:rPr>
          <w:rFonts w:cs="FrankRuehl"/>
          <w:strike/>
          <w:vanish/>
          <w:sz w:val="22"/>
          <w:szCs w:val="22"/>
          <w:shd w:val="clear" w:color="auto" w:fill="FFFF99"/>
          <w:rtl/>
        </w:rPr>
        <w:t xml:space="preserve">– </w:t>
      </w:r>
      <w:r w:rsidRPr="006C4202">
        <w:rPr>
          <w:rFonts w:cs="FrankRuehl" w:hint="cs"/>
          <w:strike/>
          <w:vanish/>
          <w:sz w:val="22"/>
          <w:szCs w:val="22"/>
          <w:shd w:val="clear" w:color="auto" w:fill="FFFF99"/>
          <w:rtl/>
        </w:rPr>
        <w:t>עבירה לפי סעיף 24(א)(3) בלבד;</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vanish/>
          <w:sz w:val="22"/>
          <w:szCs w:val="22"/>
          <w:shd w:val="clear" w:color="auto" w:fill="FFFF99"/>
          <w:rtl/>
        </w:rPr>
        <w:tab/>
      </w:r>
      <w:r w:rsidRPr="006C4202">
        <w:rPr>
          <w:rFonts w:cs="FrankRuehl"/>
          <w:strike/>
          <w:vanish/>
          <w:sz w:val="22"/>
          <w:szCs w:val="22"/>
          <w:shd w:val="clear" w:color="auto" w:fill="FFFF99"/>
          <w:rtl/>
        </w:rPr>
        <w:t>"ש</w:t>
      </w:r>
      <w:r w:rsidRPr="006C4202">
        <w:rPr>
          <w:rFonts w:cs="FrankRuehl" w:hint="cs"/>
          <w:strike/>
          <w:vanish/>
          <w:sz w:val="22"/>
          <w:szCs w:val="22"/>
          <w:shd w:val="clear" w:color="auto" w:fill="FFFF99"/>
          <w:rtl/>
        </w:rPr>
        <w:t xml:space="preserve">וטר צבאי" </w:t>
      </w:r>
      <w:r w:rsidRPr="006C4202">
        <w:rPr>
          <w:rFonts w:cs="FrankRuehl"/>
          <w:strike/>
          <w:vanish/>
          <w:sz w:val="22"/>
          <w:szCs w:val="22"/>
          <w:shd w:val="clear" w:color="auto" w:fill="FFFF99"/>
          <w:rtl/>
        </w:rPr>
        <w:t xml:space="preserve">– </w:t>
      </w:r>
      <w:r w:rsidRPr="006C4202">
        <w:rPr>
          <w:rFonts w:cs="FrankRuehl" w:hint="cs"/>
          <w:strike/>
          <w:vanish/>
          <w:sz w:val="22"/>
          <w:szCs w:val="22"/>
          <w:shd w:val="clear" w:color="auto" w:fill="FFFF99"/>
          <w:rtl/>
        </w:rPr>
        <w:t>כמשמעותו בסעיף 227 לחוק השיפוט הצבאי, תשט"ו-</w:t>
      </w:r>
      <w:r w:rsidRPr="006C4202">
        <w:rPr>
          <w:rFonts w:cs="FrankRuehl"/>
          <w:strike/>
          <w:vanish/>
          <w:sz w:val="22"/>
          <w:szCs w:val="22"/>
          <w:shd w:val="clear" w:color="auto" w:fill="FFFF99"/>
          <w:rtl/>
        </w:rPr>
        <w:t>1955.</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סמכות ענישה של קצין שיפוט והגבלותיה</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2.</w:t>
      </w:r>
      <w:r w:rsidRPr="006C4202">
        <w:rPr>
          <w:rFonts w:cs="FrankRuehl"/>
          <w:strike/>
          <w:vanish/>
          <w:sz w:val="22"/>
          <w:szCs w:val="22"/>
          <w:shd w:val="clear" w:color="auto" w:fill="FFFF99"/>
          <w:rtl/>
        </w:rPr>
        <w:tab/>
        <w:t>(א</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ab/>
        <w:t>ע</w:t>
      </w:r>
      <w:r w:rsidRPr="006C4202">
        <w:rPr>
          <w:rFonts w:cs="FrankRuehl" w:hint="cs"/>
          <w:strike/>
          <w:vanish/>
          <w:sz w:val="22"/>
          <w:szCs w:val="22"/>
          <w:shd w:val="clear" w:color="auto" w:fill="FFFF99"/>
          <w:rtl/>
        </w:rPr>
        <w:t>ל עבירת משמעת יכול קצין שיפוט להטיל אחד הענשים האלה:</w:t>
      </w:r>
    </w:p>
    <w:p w:rsidR="00CD44EC" w:rsidRPr="006C4202" w:rsidRDefault="00CD44EC" w:rsidP="00FA350E">
      <w:pPr>
        <w:pStyle w:val="P00"/>
        <w:tabs>
          <w:tab w:val="clear" w:pos="6259"/>
        </w:tabs>
        <w:spacing w:before="0"/>
        <w:ind w:left="1021" w:right="1134"/>
        <w:rPr>
          <w:rFonts w:cs="FrankRuehl"/>
          <w:strike/>
          <w:vanish/>
          <w:sz w:val="22"/>
          <w:szCs w:val="22"/>
          <w:shd w:val="clear" w:color="auto" w:fill="FFFF99"/>
          <w:rtl/>
        </w:rPr>
      </w:pPr>
      <w:r w:rsidRPr="006C4202">
        <w:rPr>
          <w:rFonts w:cs="FrankRuehl"/>
          <w:strike/>
          <w:vanish/>
          <w:sz w:val="22"/>
          <w:szCs w:val="22"/>
          <w:shd w:val="clear" w:color="auto" w:fill="FFFF99"/>
          <w:rtl/>
        </w:rPr>
        <w:t>(1)</w:t>
      </w:r>
      <w:r w:rsidRPr="006C4202">
        <w:rPr>
          <w:rFonts w:cs="FrankRuehl"/>
          <w:strike/>
          <w:vanish/>
          <w:sz w:val="22"/>
          <w:szCs w:val="22"/>
          <w:shd w:val="clear" w:color="auto" w:fill="FFFF99"/>
          <w:rtl/>
        </w:rPr>
        <w:tab/>
        <w:t>א</w:t>
      </w:r>
      <w:r w:rsidRPr="006C4202">
        <w:rPr>
          <w:rFonts w:cs="FrankRuehl" w:hint="cs"/>
          <w:strike/>
          <w:vanish/>
          <w:sz w:val="22"/>
          <w:szCs w:val="22"/>
          <w:shd w:val="clear" w:color="auto" w:fill="FFFF99"/>
          <w:rtl/>
        </w:rPr>
        <w:t>תראה;</w:t>
      </w:r>
    </w:p>
    <w:p w:rsidR="00CD44EC" w:rsidRPr="006C4202" w:rsidRDefault="00CD44EC" w:rsidP="00FA350E">
      <w:pPr>
        <w:pStyle w:val="P00"/>
        <w:tabs>
          <w:tab w:val="clear" w:pos="6259"/>
        </w:tabs>
        <w:spacing w:before="0"/>
        <w:ind w:left="1021" w:right="1134"/>
        <w:rPr>
          <w:rFonts w:cs="FrankRuehl"/>
          <w:strike/>
          <w:vanish/>
          <w:sz w:val="22"/>
          <w:szCs w:val="22"/>
          <w:shd w:val="clear" w:color="auto" w:fill="FFFF99"/>
          <w:rtl/>
        </w:rPr>
      </w:pPr>
      <w:r w:rsidRPr="006C4202">
        <w:rPr>
          <w:rFonts w:cs="FrankRuehl" w:hint="cs"/>
          <w:strike/>
          <w:vanish/>
          <w:sz w:val="22"/>
          <w:szCs w:val="22"/>
          <w:shd w:val="clear" w:color="auto" w:fill="FFFF99"/>
          <w:rtl/>
        </w:rPr>
        <w:t>(2)</w:t>
      </w:r>
      <w:r w:rsidRPr="006C4202">
        <w:rPr>
          <w:rFonts w:cs="FrankRuehl"/>
          <w:strike/>
          <w:vanish/>
          <w:sz w:val="22"/>
          <w:szCs w:val="22"/>
          <w:shd w:val="clear" w:color="auto" w:fill="FFFF99"/>
          <w:rtl/>
        </w:rPr>
        <w:tab/>
        <w:t>נ</w:t>
      </w:r>
      <w:r w:rsidRPr="006C4202">
        <w:rPr>
          <w:rFonts w:cs="FrankRuehl" w:hint="cs"/>
          <w:strike/>
          <w:vanish/>
          <w:sz w:val="22"/>
          <w:szCs w:val="22"/>
          <w:shd w:val="clear" w:color="auto" w:fill="FFFF99"/>
          <w:rtl/>
        </w:rPr>
        <w:t>זיפה;</w:t>
      </w:r>
    </w:p>
    <w:p w:rsidR="00CD44EC" w:rsidRPr="006C4202" w:rsidRDefault="00CD44EC" w:rsidP="00FA350E">
      <w:pPr>
        <w:pStyle w:val="P00"/>
        <w:tabs>
          <w:tab w:val="clear" w:pos="6259"/>
        </w:tabs>
        <w:spacing w:before="0"/>
        <w:ind w:left="1021" w:right="1134"/>
        <w:rPr>
          <w:rFonts w:cs="FrankRuehl"/>
          <w:strike/>
          <w:vanish/>
          <w:sz w:val="22"/>
          <w:szCs w:val="22"/>
          <w:shd w:val="clear" w:color="auto" w:fill="FFFF99"/>
          <w:rtl/>
        </w:rPr>
      </w:pPr>
      <w:r w:rsidRPr="006C4202">
        <w:rPr>
          <w:rFonts w:cs="FrankRuehl" w:hint="cs"/>
          <w:strike/>
          <w:vanish/>
          <w:sz w:val="22"/>
          <w:szCs w:val="22"/>
          <w:shd w:val="clear" w:color="auto" w:fill="FFFF99"/>
          <w:rtl/>
        </w:rPr>
        <w:t>(3)</w:t>
      </w:r>
      <w:r w:rsidRPr="006C4202">
        <w:rPr>
          <w:rFonts w:cs="FrankRuehl"/>
          <w:strike/>
          <w:vanish/>
          <w:sz w:val="22"/>
          <w:szCs w:val="22"/>
          <w:shd w:val="clear" w:color="auto" w:fill="FFFF99"/>
          <w:rtl/>
        </w:rPr>
        <w:tab/>
        <w:t>ק</w:t>
      </w:r>
      <w:r w:rsidRPr="006C4202">
        <w:rPr>
          <w:rFonts w:cs="FrankRuehl" w:hint="cs"/>
          <w:strike/>
          <w:vanish/>
          <w:sz w:val="22"/>
          <w:szCs w:val="22"/>
          <w:shd w:val="clear" w:color="auto" w:fill="FFFF99"/>
          <w:rtl/>
        </w:rPr>
        <w:t>נס שלא יעלה על 80 לירות;</w:t>
      </w:r>
    </w:p>
    <w:p w:rsidR="00CD44EC" w:rsidRPr="006C4202" w:rsidRDefault="00CD44EC" w:rsidP="00FA350E">
      <w:pPr>
        <w:pStyle w:val="P00"/>
        <w:tabs>
          <w:tab w:val="clear" w:pos="6259"/>
        </w:tabs>
        <w:spacing w:before="0"/>
        <w:ind w:left="1021" w:right="1134"/>
        <w:rPr>
          <w:rFonts w:cs="FrankRuehl"/>
          <w:strike/>
          <w:vanish/>
          <w:sz w:val="22"/>
          <w:szCs w:val="22"/>
          <w:shd w:val="clear" w:color="auto" w:fill="FFFF99"/>
          <w:rtl/>
        </w:rPr>
      </w:pPr>
      <w:r w:rsidRPr="006C4202">
        <w:rPr>
          <w:rFonts w:cs="FrankRuehl" w:hint="cs"/>
          <w:strike/>
          <w:vanish/>
          <w:sz w:val="22"/>
          <w:szCs w:val="22"/>
          <w:shd w:val="clear" w:color="auto" w:fill="FFFF99"/>
          <w:rtl/>
        </w:rPr>
        <w:t>(4)</w:t>
      </w:r>
      <w:r w:rsidRPr="006C4202">
        <w:rPr>
          <w:rFonts w:cs="FrankRuehl"/>
          <w:strike/>
          <w:vanish/>
          <w:sz w:val="22"/>
          <w:szCs w:val="22"/>
          <w:shd w:val="clear" w:color="auto" w:fill="FFFF99"/>
          <w:rtl/>
        </w:rPr>
        <w:tab/>
        <w:t>ה</w:t>
      </w:r>
      <w:r w:rsidRPr="006C4202">
        <w:rPr>
          <w:rFonts w:cs="FrankRuehl" w:hint="cs"/>
          <w:strike/>
          <w:vanish/>
          <w:sz w:val="22"/>
          <w:szCs w:val="22"/>
          <w:shd w:val="clear" w:color="auto" w:fill="FFFF99"/>
          <w:rtl/>
        </w:rPr>
        <w:t>ורדה</w:t>
      </w:r>
      <w:r w:rsidRPr="006C4202">
        <w:rPr>
          <w:rFonts w:cs="FrankRuehl"/>
          <w:strike/>
          <w:vanish/>
          <w:sz w:val="22"/>
          <w:szCs w:val="22"/>
          <w:shd w:val="clear" w:color="auto" w:fill="FFFF99"/>
          <w:rtl/>
        </w:rPr>
        <w:t xml:space="preserve"> ב</w:t>
      </w:r>
      <w:r w:rsidRPr="006C4202">
        <w:rPr>
          <w:rFonts w:cs="FrankRuehl" w:hint="cs"/>
          <w:strike/>
          <w:vanish/>
          <w:sz w:val="22"/>
          <w:szCs w:val="22"/>
          <w:shd w:val="clear" w:color="auto" w:fill="FFFF99"/>
          <w:rtl/>
        </w:rPr>
        <w:t>דרגה;</w:t>
      </w:r>
    </w:p>
    <w:p w:rsidR="00CD44EC" w:rsidRPr="006C4202" w:rsidRDefault="00CD44EC" w:rsidP="00FA350E">
      <w:pPr>
        <w:pStyle w:val="P00"/>
        <w:tabs>
          <w:tab w:val="clear" w:pos="6259"/>
        </w:tabs>
        <w:spacing w:before="0"/>
        <w:ind w:left="1021" w:right="1134"/>
        <w:rPr>
          <w:rFonts w:cs="FrankRuehl"/>
          <w:strike/>
          <w:vanish/>
          <w:sz w:val="22"/>
          <w:szCs w:val="22"/>
          <w:shd w:val="clear" w:color="auto" w:fill="FFFF99"/>
          <w:rtl/>
        </w:rPr>
      </w:pPr>
      <w:r w:rsidRPr="006C4202">
        <w:rPr>
          <w:rFonts w:cs="FrankRuehl"/>
          <w:strike/>
          <w:vanish/>
          <w:sz w:val="22"/>
          <w:szCs w:val="22"/>
          <w:shd w:val="clear" w:color="auto" w:fill="FFFF99"/>
          <w:rtl/>
        </w:rPr>
        <w:t>(5)</w:t>
      </w:r>
      <w:r w:rsidRPr="006C4202">
        <w:rPr>
          <w:rFonts w:cs="FrankRuehl"/>
          <w:strike/>
          <w:vanish/>
          <w:sz w:val="22"/>
          <w:szCs w:val="22"/>
          <w:shd w:val="clear" w:color="auto" w:fill="FFFF99"/>
          <w:rtl/>
        </w:rPr>
        <w:tab/>
        <w:t>ב</w:t>
      </w:r>
      <w:r w:rsidRPr="006C4202">
        <w:rPr>
          <w:rFonts w:cs="FrankRuehl" w:hint="cs"/>
          <w:strike/>
          <w:vanish/>
          <w:sz w:val="22"/>
          <w:szCs w:val="22"/>
          <w:shd w:val="clear" w:color="auto" w:fill="FFFF99"/>
          <w:rtl/>
        </w:rPr>
        <w:t xml:space="preserve">עבירה שנעברה בתקופת קרבות </w:t>
      </w:r>
      <w:r w:rsidRPr="006C4202">
        <w:rPr>
          <w:rFonts w:cs="FrankRuehl"/>
          <w:strike/>
          <w:vanish/>
          <w:sz w:val="22"/>
          <w:szCs w:val="22"/>
          <w:shd w:val="clear" w:color="auto" w:fill="FFFF99"/>
          <w:rtl/>
        </w:rPr>
        <w:t xml:space="preserve">– </w:t>
      </w:r>
      <w:r w:rsidRPr="006C4202">
        <w:rPr>
          <w:rFonts w:cs="FrankRuehl" w:hint="cs"/>
          <w:strike/>
          <w:vanish/>
          <w:sz w:val="22"/>
          <w:szCs w:val="22"/>
          <w:shd w:val="clear" w:color="auto" w:fill="FFFF99"/>
          <w:rtl/>
        </w:rPr>
        <w:t>מחבוש עד חמישה עשר יום.</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vanish/>
          <w:sz w:val="22"/>
          <w:szCs w:val="22"/>
          <w:shd w:val="clear" w:color="auto" w:fill="FFFF99"/>
          <w:rtl/>
        </w:rPr>
        <w:tab/>
      </w:r>
      <w:r w:rsidRPr="006C4202">
        <w:rPr>
          <w:rFonts w:cs="FrankRuehl"/>
          <w:strike/>
          <w:vanish/>
          <w:sz w:val="22"/>
          <w:szCs w:val="22"/>
          <w:shd w:val="clear" w:color="auto" w:fill="FFFF99"/>
          <w:rtl/>
        </w:rPr>
        <w:t>(ב</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ab/>
        <w:t>ל</w:t>
      </w:r>
      <w:r w:rsidRPr="006C4202">
        <w:rPr>
          <w:rFonts w:cs="FrankRuehl" w:hint="cs"/>
          <w:strike/>
          <w:vanish/>
          <w:sz w:val="22"/>
          <w:szCs w:val="22"/>
          <w:shd w:val="clear" w:color="auto" w:fill="FFFF99"/>
          <w:rtl/>
        </w:rPr>
        <w:t>א ישב קצין שיפוט בדין לפי תוספת זאת אלא אם דרגתו גבוהה בשתי דרגות מדרגת הנאשם.</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vanish/>
          <w:sz w:val="22"/>
          <w:szCs w:val="22"/>
          <w:shd w:val="clear" w:color="auto" w:fill="FFFF99"/>
          <w:rtl/>
        </w:rPr>
        <w:tab/>
      </w:r>
      <w:r w:rsidRPr="006C4202">
        <w:rPr>
          <w:rFonts w:cs="FrankRuehl"/>
          <w:strike/>
          <w:vanish/>
          <w:sz w:val="22"/>
          <w:szCs w:val="22"/>
          <w:shd w:val="clear" w:color="auto" w:fill="FFFF99"/>
          <w:rtl/>
        </w:rPr>
        <w:t>(ג</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ab/>
        <w:t>ה</w:t>
      </w:r>
      <w:r w:rsidRPr="006C4202">
        <w:rPr>
          <w:rFonts w:cs="FrankRuehl" w:hint="cs"/>
          <w:strike/>
          <w:vanish/>
          <w:sz w:val="22"/>
          <w:szCs w:val="22"/>
          <w:shd w:val="clear" w:color="auto" w:fill="FFFF99"/>
          <w:rtl/>
        </w:rPr>
        <w:t>עונש של הורדה בדרגה לא יוטל על קצין בהגא אלא על ידי מפקד הגא ה</w:t>
      </w:r>
      <w:r w:rsidRPr="006C4202">
        <w:rPr>
          <w:rFonts w:cs="FrankRuehl"/>
          <w:strike/>
          <w:vanish/>
          <w:sz w:val="22"/>
          <w:szCs w:val="22"/>
          <w:shd w:val="clear" w:color="auto" w:fill="FFFF99"/>
          <w:rtl/>
        </w:rPr>
        <w:t>מ</w:t>
      </w:r>
      <w:r w:rsidRPr="006C4202">
        <w:rPr>
          <w:rFonts w:cs="FrankRuehl" w:hint="cs"/>
          <w:strike/>
          <w:vanish/>
          <w:sz w:val="22"/>
          <w:szCs w:val="22"/>
          <w:shd w:val="clear" w:color="auto" w:fill="FFFF99"/>
          <w:rtl/>
        </w:rPr>
        <w:t>חוזי.</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מחבוש במקום קנס</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3.</w:t>
      </w:r>
      <w:r w:rsidRPr="006C4202">
        <w:rPr>
          <w:rFonts w:cs="FrankRuehl"/>
          <w:strike/>
          <w:vanish/>
          <w:sz w:val="22"/>
          <w:szCs w:val="22"/>
          <w:shd w:val="clear" w:color="auto" w:fill="FFFF99"/>
          <w:rtl/>
        </w:rPr>
        <w:tab/>
        <w:t>ק</w:t>
      </w:r>
      <w:r w:rsidRPr="006C4202">
        <w:rPr>
          <w:rFonts w:cs="FrankRuehl" w:hint="cs"/>
          <w:strike/>
          <w:vanish/>
          <w:sz w:val="22"/>
          <w:szCs w:val="22"/>
          <w:shd w:val="clear" w:color="auto" w:fill="FFFF99"/>
          <w:rtl/>
        </w:rPr>
        <w:t>צ</w:t>
      </w:r>
      <w:r w:rsidRPr="006C4202">
        <w:rPr>
          <w:rFonts w:cs="FrankRuehl"/>
          <w:strike/>
          <w:vanish/>
          <w:sz w:val="22"/>
          <w:szCs w:val="22"/>
          <w:shd w:val="clear" w:color="auto" w:fill="FFFF99"/>
          <w:rtl/>
        </w:rPr>
        <w:t>י</w:t>
      </w:r>
      <w:r w:rsidRPr="006C4202">
        <w:rPr>
          <w:rFonts w:cs="FrankRuehl" w:hint="cs"/>
          <w:strike/>
          <w:vanish/>
          <w:sz w:val="22"/>
          <w:szCs w:val="22"/>
          <w:shd w:val="clear" w:color="auto" w:fill="FFFF99"/>
          <w:rtl/>
        </w:rPr>
        <w:t>ן שיפוט שהטיל על אדם קנס רשאי להטיל עליו מחבוש, יום אחד במקום כל חמש לירות קנס, למקרה שהקנס לא ישולם במועדו.</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קיצור תקופת מחבוש במקום קנס</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4.</w:t>
      </w:r>
      <w:r w:rsidRPr="006C4202">
        <w:rPr>
          <w:rFonts w:cs="FrankRuehl"/>
          <w:strike/>
          <w:vanish/>
          <w:sz w:val="22"/>
          <w:szCs w:val="22"/>
          <w:shd w:val="clear" w:color="auto" w:fill="FFFF99"/>
          <w:rtl/>
        </w:rPr>
        <w:tab/>
        <w:t>נח</w:t>
      </w:r>
      <w:r w:rsidRPr="006C4202">
        <w:rPr>
          <w:rFonts w:cs="FrankRuehl" w:hint="cs"/>
          <w:strike/>
          <w:vanish/>
          <w:sz w:val="22"/>
          <w:szCs w:val="22"/>
          <w:shd w:val="clear" w:color="auto" w:fill="FFFF99"/>
          <w:rtl/>
        </w:rPr>
        <w:t>בש אדם לפי סעיף 3, ולפני שנסתיימה תקופת המחבוש שולם חלק מן הקנס, תקוצר תקופת המחבוש לפי היחס שבין הסכום ששולם לבין הקנס כולו.</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חיוב בפיצויים</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5.</w:t>
      </w:r>
      <w:r w:rsidRPr="006C4202">
        <w:rPr>
          <w:rFonts w:cs="FrankRuehl"/>
          <w:strike/>
          <w:vanish/>
          <w:sz w:val="22"/>
          <w:szCs w:val="22"/>
          <w:shd w:val="clear" w:color="auto" w:fill="FFFF99"/>
          <w:rtl/>
        </w:rPr>
        <w:tab/>
        <w:t>קצ</w:t>
      </w:r>
      <w:r w:rsidRPr="006C4202">
        <w:rPr>
          <w:rFonts w:cs="FrankRuehl" w:hint="cs"/>
          <w:strike/>
          <w:vanish/>
          <w:sz w:val="22"/>
          <w:szCs w:val="22"/>
          <w:shd w:val="clear" w:color="auto" w:fill="FFFF99"/>
          <w:rtl/>
        </w:rPr>
        <w:t>ין שיפו</w:t>
      </w:r>
      <w:r w:rsidRPr="006C4202">
        <w:rPr>
          <w:rFonts w:cs="FrankRuehl"/>
          <w:strike/>
          <w:vanish/>
          <w:sz w:val="22"/>
          <w:szCs w:val="22"/>
          <w:shd w:val="clear" w:color="auto" w:fill="FFFF99"/>
          <w:rtl/>
        </w:rPr>
        <w:t xml:space="preserve">ט </w:t>
      </w:r>
      <w:r w:rsidRPr="006C4202">
        <w:rPr>
          <w:rFonts w:cs="FrankRuehl" w:hint="cs"/>
          <w:strike/>
          <w:vanish/>
          <w:sz w:val="22"/>
          <w:szCs w:val="22"/>
          <w:shd w:val="clear" w:color="auto" w:fill="FFFF99"/>
          <w:rtl/>
        </w:rPr>
        <w:t>שהובא לפניו אדם לדין ומצאו אשם בעבירת משמעת, יכול לחייבו, בנוסף לכל עונש, בתשלום פיצויים להגא על הנזק שנגרם עקב העבירה, אך אין קצין שיפוט יכול לחייב נאשם בתשלום פיצויים בסכום העולה על 100 לירות; החיוב בפיצויים אינו משחרר מאחריות לנזקים לפי כל דין אחר.</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גביית קנסות ופיצויים</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6.</w:t>
      </w:r>
      <w:r w:rsidRPr="006C4202">
        <w:rPr>
          <w:rFonts w:cs="FrankRuehl"/>
          <w:strike/>
          <w:vanish/>
          <w:sz w:val="22"/>
          <w:szCs w:val="22"/>
          <w:shd w:val="clear" w:color="auto" w:fill="FFFF99"/>
          <w:rtl/>
        </w:rPr>
        <w:tab/>
        <w:t>קנ</w:t>
      </w:r>
      <w:r w:rsidRPr="006C4202">
        <w:rPr>
          <w:rFonts w:cs="FrankRuehl" w:hint="cs"/>
          <w:strike/>
          <w:vanish/>
          <w:sz w:val="22"/>
          <w:szCs w:val="22"/>
          <w:shd w:val="clear" w:color="auto" w:fill="FFFF99"/>
          <w:rtl/>
        </w:rPr>
        <w:t xml:space="preserve">ס או פיצויים שנפסקו ולא שולמו במועדם ינוכו מהמגיע לנידון מזמן לזמן עקב שירותו בהגא או ייגבו כאילו היו מס כמשמעותו בפקודת המסים (גביה), ואותה פקודה </w:t>
      </w:r>
      <w:r w:rsidRPr="006C4202">
        <w:rPr>
          <w:rFonts w:cs="FrankRuehl"/>
          <w:strike/>
          <w:vanish/>
          <w:sz w:val="22"/>
          <w:szCs w:val="22"/>
          <w:shd w:val="clear" w:color="auto" w:fill="FFFF99"/>
          <w:rtl/>
        </w:rPr>
        <w:t xml:space="preserve">– </w:t>
      </w:r>
      <w:r w:rsidRPr="006C4202">
        <w:rPr>
          <w:rFonts w:cs="FrankRuehl" w:hint="cs"/>
          <w:strike/>
          <w:vanish/>
          <w:sz w:val="22"/>
          <w:szCs w:val="22"/>
          <w:shd w:val="clear" w:color="auto" w:fill="FFFF99"/>
          <w:rtl/>
        </w:rPr>
        <w:t>ל</w:t>
      </w:r>
      <w:r w:rsidRPr="006C4202">
        <w:rPr>
          <w:rFonts w:cs="FrankRuehl"/>
          <w:strike/>
          <w:vanish/>
          <w:sz w:val="22"/>
          <w:szCs w:val="22"/>
          <w:shd w:val="clear" w:color="auto" w:fill="FFFF99"/>
          <w:rtl/>
        </w:rPr>
        <w:t>מ</w:t>
      </w:r>
      <w:r w:rsidRPr="006C4202">
        <w:rPr>
          <w:rFonts w:cs="FrankRuehl" w:hint="cs"/>
          <w:strike/>
          <w:vanish/>
          <w:sz w:val="22"/>
          <w:szCs w:val="22"/>
          <w:shd w:val="clear" w:color="auto" w:fill="FFFF99"/>
          <w:rtl/>
        </w:rPr>
        <w:t xml:space="preserve">עט סעיף 12 </w:t>
      </w:r>
      <w:r w:rsidRPr="006C4202">
        <w:rPr>
          <w:rFonts w:cs="FrankRuehl"/>
          <w:strike/>
          <w:vanish/>
          <w:sz w:val="22"/>
          <w:szCs w:val="22"/>
          <w:shd w:val="clear" w:color="auto" w:fill="FFFF99"/>
          <w:rtl/>
        </w:rPr>
        <w:t xml:space="preserve">– </w:t>
      </w:r>
      <w:r w:rsidRPr="006C4202">
        <w:rPr>
          <w:rFonts w:cs="FrankRuehl" w:hint="cs"/>
          <w:strike/>
          <w:vanish/>
          <w:sz w:val="22"/>
          <w:szCs w:val="22"/>
          <w:shd w:val="clear" w:color="auto" w:fill="FFFF99"/>
          <w:rtl/>
        </w:rPr>
        <w:t>חלה עליהם, או ינהגו גם בדרך זו וגם בדרך זו; קנס שנגבה ישולם להגא.</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מחבוש על תנאי</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7.</w:t>
      </w:r>
      <w:r w:rsidRPr="006C4202">
        <w:rPr>
          <w:rFonts w:cs="FrankRuehl"/>
          <w:strike/>
          <w:vanish/>
          <w:sz w:val="22"/>
          <w:szCs w:val="22"/>
          <w:shd w:val="clear" w:color="auto" w:fill="FFFF99"/>
          <w:rtl/>
        </w:rPr>
        <w:tab/>
        <w:t>קצ</w:t>
      </w:r>
      <w:r w:rsidRPr="006C4202">
        <w:rPr>
          <w:rFonts w:cs="FrankRuehl" w:hint="cs"/>
          <w:strike/>
          <w:vanish/>
          <w:sz w:val="22"/>
          <w:szCs w:val="22"/>
          <w:shd w:val="clear" w:color="auto" w:fill="FFFF99"/>
          <w:rtl/>
        </w:rPr>
        <w:t>ין שיפוט שהטיל מ</w:t>
      </w:r>
      <w:r w:rsidRPr="006C4202">
        <w:rPr>
          <w:rFonts w:cs="FrankRuehl"/>
          <w:strike/>
          <w:vanish/>
          <w:sz w:val="22"/>
          <w:szCs w:val="22"/>
          <w:shd w:val="clear" w:color="auto" w:fill="FFFF99"/>
          <w:rtl/>
        </w:rPr>
        <w:t>חב</w:t>
      </w:r>
      <w:r w:rsidRPr="006C4202">
        <w:rPr>
          <w:rFonts w:cs="FrankRuehl" w:hint="cs"/>
          <w:strike/>
          <w:vanish/>
          <w:sz w:val="22"/>
          <w:szCs w:val="22"/>
          <w:shd w:val="clear" w:color="auto" w:fill="FFFF99"/>
          <w:rtl/>
        </w:rPr>
        <w:t>וש רשאי להורות בפסק, כי העונש, כולו או מקצתו, יהיה על תנאי ויהיה תלוי ועומד לתקופה שנקבעה בפסק, ובלבד שלא תעלה על שנתיים מיום הפסק.</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ביצוע מחבוש מותנה</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8.</w:t>
      </w:r>
      <w:r w:rsidRPr="006C4202">
        <w:rPr>
          <w:rFonts w:cs="FrankRuehl"/>
          <w:strike/>
          <w:vanish/>
          <w:sz w:val="22"/>
          <w:szCs w:val="22"/>
          <w:shd w:val="clear" w:color="auto" w:fill="FFFF99"/>
          <w:rtl/>
        </w:rPr>
        <w:tab/>
        <w:t>(א</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ab/>
        <w:t>מ</w:t>
      </w:r>
      <w:r w:rsidRPr="006C4202">
        <w:rPr>
          <w:rFonts w:cs="FrankRuehl" w:hint="cs"/>
          <w:strike/>
          <w:vanish/>
          <w:sz w:val="22"/>
          <w:szCs w:val="22"/>
          <w:shd w:val="clear" w:color="auto" w:fill="FFFF99"/>
          <w:rtl/>
        </w:rPr>
        <w:t xml:space="preserve">י שנידון למחבוש על תנאי, לא ישא את ענשו אלא אם עבר תוך התקופה שנקבעה בפסק (להלן </w:t>
      </w:r>
      <w:r w:rsidRPr="006C4202">
        <w:rPr>
          <w:rFonts w:cs="FrankRuehl"/>
          <w:strike/>
          <w:vanish/>
          <w:sz w:val="22"/>
          <w:szCs w:val="22"/>
          <w:shd w:val="clear" w:color="auto" w:fill="FFFF99"/>
          <w:rtl/>
        </w:rPr>
        <w:t xml:space="preserve">– </w:t>
      </w:r>
      <w:r w:rsidRPr="006C4202">
        <w:rPr>
          <w:rFonts w:cs="FrankRuehl" w:hint="cs"/>
          <w:strike/>
          <w:vanish/>
          <w:sz w:val="22"/>
          <w:szCs w:val="22"/>
          <w:shd w:val="clear" w:color="auto" w:fill="FFFF99"/>
          <w:rtl/>
        </w:rPr>
        <w:t xml:space="preserve">תקופת התנאי) עבירה מסוג העבירה </w:t>
      </w:r>
      <w:r w:rsidRPr="006C4202">
        <w:rPr>
          <w:rFonts w:cs="FrankRuehl"/>
          <w:strike/>
          <w:vanish/>
          <w:sz w:val="22"/>
          <w:szCs w:val="22"/>
          <w:shd w:val="clear" w:color="auto" w:fill="FFFF99"/>
          <w:rtl/>
        </w:rPr>
        <w:t>שע</w:t>
      </w:r>
      <w:r w:rsidRPr="006C4202">
        <w:rPr>
          <w:rFonts w:cs="FrankRuehl" w:hint="cs"/>
          <w:strike/>
          <w:vanish/>
          <w:sz w:val="22"/>
          <w:szCs w:val="22"/>
          <w:shd w:val="clear" w:color="auto" w:fill="FFFF99"/>
          <w:rtl/>
        </w:rPr>
        <w:t xml:space="preserve">ליה נענש, או אחת מעבירות המשמעת שנקבעו בפסק, וקצין שיפוט הרשיעו עליה (להלן </w:t>
      </w:r>
      <w:r w:rsidRPr="006C4202">
        <w:rPr>
          <w:rFonts w:cs="FrankRuehl"/>
          <w:strike/>
          <w:vanish/>
          <w:sz w:val="22"/>
          <w:szCs w:val="22"/>
          <w:shd w:val="clear" w:color="auto" w:fill="FFFF99"/>
          <w:rtl/>
        </w:rPr>
        <w:t xml:space="preserve">– </w:t>
      </w:r>
      <w:r w:rsidRPr="006C4202">
        <w:rPr>
          <w:rFonts w:cs="FrankRuehl" w:hint="cs"/>
          <w:strike/>
          <w:vanish/>
          <w:sz w:val="22"/>
          <w:szCs w:val="22"/>
          <w:shd w:val="clear" w:color="auto" w:fill="FFFF99"/>
          <w:rtl/>
        </w:rPr>
        <w:t>עבירה נוספת) תוך תקופת התנאי או לאחריה.</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vanish/>
          <w:sz w:val="22"/>
          <w:szCs w:val="22"/>
          <w:shd w:val="clear" w:color="auto" w:fill="FFFF99"/>
          <w:rtl/>
        </w:rPr>
        <w:tab/>
      </w:r>
      <w:r w:rsidRPr="006C4202">
        <w:rPr>
          <w:rFonts w:cs="FrankRuehl"/>
          <w:strike/>
          <w:vanish/>
          <w:sz w:val="22"/>
          <w:szCs w:val="22"/>
          <w:shd w:val="clear" w:color="auto" w:fill="FFFF99"/>
          <w:rtl/>
        </w:rPr>
        <w:t>(ב</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ab/>
        <w:t>ה</w:t>
      </w:r>
      <w:r w:rsidRPr="006C4202">
        <w:rPr>
          <w:rFonts w:cs="FrankRuehl" w:hint="cs"/>
          <w:strike/>
          <w:vanish/>
          <w:sz w:val="22"/>
          <w:szCs w:val="22"/>
          <w:shd w:val="clear" w:color="auto" w:fill="FFFF99"/>
          <w:rtl/>
        </w:rPr>
        <w:t>וטל מחבוש על תנאי והנידון הורשע בעבירה נוספת, יורה קצין השיפוט שדן בעבירה הנוספת על הפעלת המחבוש על תנאי.</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vanish/>
          <w:sz w:val="22"/>
          <w:szCs w:val="22"/>
          <w:shd w:val="clear" w:color="auto" w:fill="FFFF99"/>
          <w:rtl/>
        </w:rPr>
        <w:tab/>
      </w:r>
      <w:r w:rsidRPr="006C4202">
        <w:rPr>
          <w:rFonts w:cs="FrankRuehl"/>
          <w:strike/>
          <w:vanish/>
          <w:sz w:val="22"/>
          <w:szCs w:val="22"/>
          <w:shd w:val="clear" w:color="auto" w:fill="FFFF99"/>
          <w:rtl/>
        </w:rPr>
        <w:t>(ג</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ab/>
        <w:t>מ</w:t>
      </w:r>
      <w:r w:rsidRPr="006C4202">
        <w:rPr>
          <w:rFonts w:cs="FrankRuehl" w:hint="cs"/>
          <w:strike/>
          <w:vanish/>
          <w:sz w:val="22"/>
          <w:szCs w:val="22"/>
          <w:shd w:val="clear" w:color="auto" w:fill="FFFF99"/>
          <w:rtl/>
        </w:rPr>
        <w:t>י שהופעל נגדו מחבוש</w:t>
      </w:r>
      <w:r w:rsidRPr="006C4202">
        <w:rPr>
          <w:rFonts w:cs="FrankRuehl"/>
          <w:strike/>
          <w:vanish/>
          <w:sz w:val="22"/>
          <w:szCs w:val="22"/>
          <w:shd w:val="clear" w:color="auto" w:fill="FFFF99"/>
          <w:rtl/>
        </w:rPr>
        <w:t xml:space="preserve"> ע</w:t>
      </w:r>
      <w:r w:rsidRPr="006C4202">
        <w:rPr>
          <w:rFonts w:cs="FrankRuehl" w:hint="cs"/>
          <w:strike/>
          <w:vanish/>
          <w:sz w:val="22"/>
          <w:szCs w:val="22"/>
          <w:shd w:val="clear" w:color="auto" w:fill="FFFF99"/>
          <w:rtl/>
        </w:rPr>
        <w:t>ל תנאי, יתחיל לשאתו ביום מתן הצו המפעיל את המחבוש על תנאי.</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vanish/>
          <w:sz w:val="22"/>
          <w:szCs w:val="22"/>
          <w:shd w:val="clear" w:color="auto" w:fill="FFFF99"/>
          <w:rtl/>
        </w:rPr>
        <w:tab/>
      </w:r>
      <w:r w:rsidRPr="006C4202">
        <w:rPr>
          <w:rFonts w:cs="FrankRuehl"/>
          <w:strike/>
          <w:vanish/>
          <w:sz w:val="22"/>
          <w:szCs w:val="22"/>
          <w:shd w:val="clear" w:color="auto" w:fill="FFFF99"/>
          <w:rtl/>
        </w:rPr>
        <w:t>(ד</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ab/>
        <w:t>ק</w:t>
      </w:r>
      <w:r w:rsidRPr="006C4202">
        <w:rPr>
          <w:rFonts w:cs="FrankRuehl" w:hint="cs"/>
          <w:strike/>
          <w:vanish/>
          <w:sz w:val="22"/>
          <w:szCs w:val="22"/>
          <w:shd w:val="clear" w:color="auto" w:fill="FFFF99"/>
          <w:rtl/>
        </w:rPr>
        <w:t>צין שיפוט שהרשיע נאשם בע</w:t>
      </w:r>
      <w:r w:rsidRPr="006C4202">
        <w:rPr>
          <w:rFonts w:cs="FrankRuehl"/>
          <w:strike/>
          <w:vanish/>
          <w:sz w:val="22"/>
          <w:szCs w:val="22"/>
          <w:shd w:val="clear" w:color="auto" w:fill="FFFF99"/>
          <w:rtl/>
        </w:rPr>
        <w:t>ב</w:t>
      </w:r>
      <w:r w:rsidRPr="006C4202">
        <w:rPr>
          <w:rFonts w:cs="FrankRuehl" w:hint="cs"/>
          <w:strike/>
          <w:vanish/>
          <w:sz w:val="22"/>
          <w:szCs w:val="22"/>
          <w:shd w:val="clear" w:color="auto" w:fill="FFFF99"/>
          <w:rtl/>
        </w:rPr>
        <w:t>ירה נוספת ולא הטיל עליו בשל אותה עבירה עונש מחבוש, רשאי, על אף האמור בסעיף קטן (ב), לא להפעיל את המחבוש על תנאי אלא להורות, מטעמים שיירשמו</w:t>
      </w:r>
      <w:r w:rsidRPr="006C4202">
        <w:rPr>
          <w:rFonts w:cs="FrankRuehl"/>
          <w:strike/>
          <w:vanish/>
          <w:sz w:val="22"/>
          <w:szCs w:val="22"/>
          <w:shd w:val="clear" w:color="auto" w:fill="FFFF99"/>
          <w:rtl/>
        </w:rPr>
        <w:t>, ע</w:t>
      </w:r>
      <w:r w:rsidRPr="006C4202">
        <w:rPr>
          <w:rFonts w:cs="FrankRuehl" w:hint="cs"/>
          <w:strike/>
          <w:vanish/>
          <w:sz w:val="22"/>
          <w:szCs w:val="22"/>
          <w:shd w:val="clear" w:color="auto" w:fill="FFFF99"/>
          <w:rtl/>
        </w:rPr>
        <w:t>ל הארכת תקופת התנאי לתקופה נוספת שלא תעלה על שנתיים, אם ראה קצין השיפוט שבנסיבות הענין אין זה מן הצדק להפעיל את המ</w:t>
      </w:r>
      <w:r w:rsidRPr="006C4202">
        <w:rPr>
          <w:rFonts w:cs="FrankRuehl"/>
          <w:strike/>
          <w:vanish/>
          <w:sz w:val="22"/>
          <w:szCs w:val="22"/>
          <w:shd w:val="clear" w:color="auto" w:fill="FFFF99"/>
          <w:rtl/>
        </w:rPr>
        <w:t>ח</w:t>
      </w:r>
      <w:r w:rsidRPr="006C4202">
        <w:rPr>
          <w:rFonts w:cs="FrankRuehl" w:hint="cs"/>
          <w:strike/>
          <w:vanish/>
          <w:sz w:val="22"/>
          <w:szCs w:val="22"/>
          <w:shd w:val="clear" w:color="auto" w:fill="FFFF99"/>
          <w:rtl/>
        </w:rPr>
        <w:t>בוש על תנאי; לא ישתמש קצין שיפוט בסמכות לפי סעיף קטן זה אלא לגבי ההרשעה הראשונה של נאשם בשל עבירה נוספת.</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vanish/>
          <w:sz w:val="22"/>
          <w:szCs w:val="22"/>
          <w:shd w:val="clear" w:color="auto" w:fill="FFFF99"/>
          <w:rtl/>
        </w:rPr>
        <w:tab/>
      </w:r>
      <w:r w:rsidRPr="006C4202">
        <w:rPr>
          <w:rFonts w:cs="FrankRuehl"/>
          <w:strike/>
          <w:vanish/>
          <w:sz w:val="22"/>
          <w:szCs w:val="22"/>
          <w:shd w:val="clear" w:color="auto" w:fill="FFFF99"/>
          <w:rtl/>
        </w:rPr>
        <w:t>(ה</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ab/>
        <w:t>ל</w:t>
      </w:r>
      <w:r w:rsidRPr="006C4202">
        <w:rPr>
          <w:rFonts w:cs="FrankRuehl" w:hint="cs"/>
          <w:strike/>
          <w:vanish/>
          <w:sz w:val="22"/>
          <w:szCs w:val="22"/>
          <w:shd w:val="clear" w:color="auto" w:fill="FFFF99"/>
          <w:rtl/>
        </w:rPr>
        <w:t xml:space="preserve">א יטיל קצין שיפוט מחבוש על </w:t>
      </w:r>
      <w:r w:rsidRPr="006C4202">
        <w:rPr>
          <w:rFonts w:cs="FrankRuehl"/>
          <w:strike/>
          <w:vanish/>
          <w:sz w:val="22"/>
          <w:szCs w:val="22"/>
          <w:shd w:val="clear" w:color="auto" w:fill="FFFF99"/>
          <w:rtl/>
        </w:rPr>
        <w:t>תנ</w:t>
      </w:r>
      <w:r w:rsidRPr="006C4202">
        <w:rPr>
          <w:rFonts w:cs="FrankRuehl" w:hint="cs"/>
          <w:strike/>
          <w:vanish/>
          <w:sz w:val="22"/>
          <w:szCs w:val="22"/>
          <w:shd w:val="clear" w:color="auto" w:fill="FFFF99"/>
          <w:rtl/>
        </w:rPr>
        <w:t>אי בשל עבירה נוספת אם נעברה תוך תקופת התנאי.</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vanish/>
          <w:sz w:val="22"/>
          <w:szCs w:val="22"/>
          <w:shd w:val="clear" w:color="auto" w:fill="FFFF99"/>
          <w:rtl/>
        </w:rPr>
        <w:tab/>
      </w:r>
      <w:r w:rsidRPr="006C4202">
        <w:rPr>
          <w:rFonts w:cs="FrankRuehl"/>
          <w:strike/>
          <w:vanish/>
          <w:sz w:val="22"/>
          <w:szCs w:val="22"/>
          <w:shd w:val="clear" w:color="auto" w:fill="FFFF99"/>
          <w:rtl/>
        </w:rPr>
        <w:t>(ו</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ab/>
        <w:t>מ</w:t>
      </w:r>
      <w:r w:rsidRPr="006C4202">
        <w:rPr>
          <w:rFonts w:cs="FrankRuehl" w:hint="cs"/>
          <w:strike/>
          <w:vanish/>
          <w:sz w:val="22"/>
          <w:szCs w:val="22"/>
          <w:shd w:val="clear" w:color="auto" w:fill="FFFF99"/>
          <w:rtl/>
        </w:rPr>
        <w:t>י שהוטל עליו עונש מחבוש בשל עבירה נוספת והופעל נגדו עונש מחבוש ע</w:t>
      </w:r>
      <w:r w:rsidRPr="006C4202">
        <w:rPr>
          <w:rFonts w:cs="FrankRuehl"/>
          <w:strike/>
          <w:vanish/>
          <w:sz w:val="22"/>
          <w:szCs w:val="22"/>
          <w:shd w:val="clear" w:color="auto" w:fill="FFFF99"/>
          <w:rtl/>
        </w:rPr>
        <w:t>ל</w:t>
      </w:r>
      <w:r w:rsidRPr="006C4202">
        <w:rPr>
          <w:rFonts w:cs="FrankRuehl" w:hint="cs"/>
          <w:strike/>
          <w:vanish/>
          <w:sz w:val="22"/>
          <w:szCs w:val="22"/>
          <w:shd w:val="clear" w:color="auto" w:fill="FFFF99"/>
          <w:rtl/>
        </w:rPr>
        <w:t xml:space="preserve"> תנאי, ישא את תקופות המחבוש בזו אחר זו, זולת אם קצין השיפוט שמצא אותו אשם בעבירה נוספת, הורה ששתי התקופות, כולן או מקצתן, יהיו חופפות; אול</w:t>
      </w:r>
      <w:r w:rsidRPr="006C4202">
        <w:rPr>
          <w:rFonts w:cs="FrankRuehl"/>
          <w:strike/>
          <w:vanish/>
          <w:sz w:val="22"/>
          <w:szCs w:val="22"/>
          <w:shd w:val="clear" w:color="auto" w:fill="FFFF99"/>
          <w:rtl/>
        </w:rPr>
        <w:t xml:space="preserve">ם </w:t>
      </w:r>
      <w:r w:rsidRPr="006C4202">
        <w:rPr>
          <w:rFonts w:cs="FrankRuehl" w:hint="cs"/>
          <w:strike/>
          <w:vanish/>
          <w:sz w:val="22"/>
          <w:szCs w:val="22"/>
          <w:shd w:val="clear" w:color="auto" w:fill="FFFF99"/>
          <w:rtl/>
        </w:rPr>
        <w:t>תקופת המחבוש הרצופה שעל הנידון לשאת לא תעלה בסך הכל על עשרים וחמישה יום.</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vanish/>
          <w:sz w:val="22"/>
          <w:szCs w:val="22"/>
          <w:shd w:val="clear" w:color="auto" w:fill="FFFF99"/>
          <w:rtl/>
        </w:rPr>
        <w:tab/>
      </w:r>
      <w:r w:rsidRPr="006C4202">
        <w:rPr>
          <w:rFonts w:cs="FrankRuehl"/>
          <w:strike/>
          <w:vanish/>
          <w:sz w:val="22"/>
          <w:szCs w:val="22"/>
          <w:shd w:val="clear" w:color="auto" w:fill="FFFF99"/>
          <w:rtl/>
        </w:rPr>
        <w:t>(ז</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ab/>
        <w:t>צ</w:t>
      </w:r>
      <w:r w:rsidRPr="006C4202">
        <w:rPr>
          <w:rFonts w:cs="FrankRuehl" w:hint="cs"/>
          <w:strike/>
          <w:vanish/>
          <w:sz w:val="22"/>
          <w:szCs w:val="22"/>
          <w:shd w:val="clear" w:color="auto" w:fill="FFFF99"/>
          <w:rtl/>
        </w:rPr>
        <w:t>ו לפי סעיף קטן (ב) ניתן לערר בהתאם ל</w:t>
      </w:r>
      <w:r w:rsidRPr="006C4202">
        <w:rPr>
          <w:rFonts w:cs="FrankRuehl"/>
          <w:strike/>
          <w:vanish/>
          <w:sz w:val="22"/>
          <w:szCs w:val="22"/>
          <w:shd w:val="clear" w:color="auto" w:fill="FFFF99"/>
          <w:rtl/>
        </w:rPr>
        <w:t>ס</w:t>
      </w:r>
      <w:r w:rsidRPr="006C4202">
        <w:rPr>
          <w:rFonts w:cs="FrankRuehl" w:hint="cs"/>
          <w:strike/>
          <w:vanish/>
          <w:sz w:val="22"/>
          <w:szCs w:val="22"/>
          <w:shd w:val="clear" w:color="auto" w:fill="FFFF99"/>
          <w:rtl/>
        </w:rPr>
        <w:t>עיף 14 לתוספת זאת.</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vanish/>
          <w:sz w:val="22"/>
          <w:szCs w:val="22"/>
          <w:shd w:val="clear" w:color="auto" w:fill="FFFF99"/>
          <w:rtl/>
        </w:rPr>
        <w:tab/>
      </w:r>
      <w:r w:rsidRPr="006C4202">
        <w:rPr>
          <w:rFonts w:cs="FrankRuehl"/>
          <w:strike/>
          <w:vanish/>
          <w:sz w:val="22"/>
          <w:szCs w:val="22"/>
          <w:shd w:val="clear" w:color="auto" w:fill="FFFF99"/>
          <w:rtl/>
        </w:rPr>
        <w:t>(ח</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ab/>
        <w:t>מ</w:t>
      </w:r>
      <w:r w:rsidRPr="006C4202">
        <w:rPr>
          <w:rFonts w:cs="FrankRuehl" w:hint="cs"/>
          <w:strike/>
          <w:vanish/>
          <w:sz w:val="22"/>
          <w:szCs w:val="22"/>
          <w:shd w:val="clear" w:color="auto" w:fill="FFFF99"/>
          <w:rtl/>
        </w:rPr>
        <w:t>חבוש על תנאי לא יופעל אם חדל הנידון להיות חבר הגא.</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נשיאת עונש מחבוש</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9.</w:t>
      </w:r>
      <w:r w:rsidRPr="006C4202">
        <w:rPr>
          <w:rFonts w:cs="FrankRuehl"/>
          <w:strike/>
          <w:vanish/>
          <w:sz w:val="22"/>
          <w:szCs w:val="22"/>
          <w:shd w:val="clear" w:color="auto" w:fill="FFFF99"/>
          <w:rtl/>
        </w:rPr>
        <w:tab/>
        <w:t>מי</w:t>
      </w:r>
      <w:r w:rsidRPr="006C4202">
        <w:rPr>
          <w:rFonts w:cs="FrankRuehl" w:hint="cs"/>
          <w:strike/>
          <w:vanish/>
          <w:sz w:val="22"/>
          <w:szCs w:val="22"/>
          <w:shd w:val="clear" w:color="auto" w:fill="FFFF99"/>
          <w:rtl/>
        </w:rPr>
        <w:t xml:space="preserve"> שנידון על עבירת משמעת למחבוש ולפני שנשא כל ענשו חזר וני</w:t>
      </w:r>
      <w:r w:rsidRPr="006C4202">
        <w:rPr>
          <w:rFonts w:cs="FrankRuehl"/>
          <w:strike/>
          <w:vanish/>
          <w:sz w:val="22"/>
          <w:szCs w:val="22"/>
          <w:shd w:val="clear" w:color="auto" w:fill="FFFF99"/>
          <w:rtl/>
        </w:rPr>
        <w:t>דו</w:t>
      </w:r>
      <w:r w:rsidRPr="006C4202">
        <w:rPr>
          <w:rFonts w:cs="FrankRuehl" w:hint="cs"/>
          <w:strike/>
          <w:vanish/>
          <w:sz w:val="22"/>
          <w:szCs w:val="22"/>
          <w:shd w:val="clear" w:color="auto" w:fill="FFFF99"/>
          <w:rtl/>
        </w:rPr>
        <w:t>ן למחבוש, ישא את הענשים יחד, והוא כשקצין השיפוט אשר הטיל את העונש השני לא הורה שהנידון ישא כולם או מקצתם בזה אחר זה; אולם תקופת המחבוש הרצופה אשר על הנידון לשאת לא תעלה בסך הכל על עשרים וחמישה יום.</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מקום נשיאת עונש מחבוש</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10.</w:t>
      </w:r>
      <w:r w:rsidRPr="006C4202">
        <w:rPr>
          <w:rFonts w:cs="FrankRuehl"/>
          <w:strike/>
          <w:vanish/>
          <w:sz w:val="22"/>
          <w:szCs w:val="22"/>
          <w:shd w:val="clear" w:color="auto" w:fill="FFFF99"/>
          <w:rtl/>
        </w:rPr>
        <w:tab/>
        <w:t>מי</w:t>
      </w:r>
      <w:r w:rsidRPr="006C4202">
        <w:rPr>
          <w:rFonts w:cs="FrankRuehl" w:hint="cs"/>
          <w:strike/>
          <w:vanish/>
          <w:sz w:val="22"/>
          <w:szCs w:val="22"/>
          <w:shd w:val="clear" w:color="auto" w:fill="FFFF99"/>
          <w:rtl/>
        </w:rPr>
        <w:t xml:space="preserve"> שהוטל עליו מחבוש על עבירת משמעת, ישא את ענשו בחד</w:t>
      </w:r>
      <w:r w:rsidRPr="006C4202">
        <w:rPr>
          <w:rFonts w:cs="FrankRuehl"/>
          <w:strike/>
          <w:vanish/>
          <w:sz w:val="22"/>
          <w:szCs w:val="22"/>
          <w:shd w:val="clear" w:color="auto" w:fill="FFFF99"/>
          <w:rtl/>
        </w:rPr>
        <w:t xml:space="preserve">ר </w:t>
      </w:r>
      <w:r w:rsidRPr="006C4202">
        <w:rPr>
          <w:rFonts w:cs="FrankRuehl" w:hint="cs"/>
          <w:strike/>
          <w:vanish/>
          <w:sz w:val="22"/>
          <w:szCs w:val="22"/>
          <w:shd w:val="clear" w:color="auto" w:fill="FFFF99"/>
          <w:rtl/>
        </w:rPr>
        <w:t>משמר או במחנה מעצר שבהם חייל נושא עונש מחבוש לפי חוק השיפוט הצבאי, תשט"</w:t>
      </w:r>
      <w:r w:rsidRPr="006C4202">
        <w:rPr>
          <w:rFonts w:cs="FrankRuehl"/>
          <w:strike/>
          <w:vanish/>
          <w:sz w:val="22"/>
          <w:szCs w:val="22"/>
          <w:shd w:val="clear" w:color="auto" w:fill="FFFF99"/>
          <w:rtl/>
        </w:rPr>
        <w:t>ו</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1955.</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סדרי הדין המשמעתי</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11.</w:t>
      </w:r>
      <w:r w:rsidRPr="006C4202">
        <w:rPr>
          <w:rFonts w:cs="FrankRuehl"/>
          <w:strike/>
          <w:vanish/>
          <w:sz w:val="22"/>
          <w:szCs w:val="22"/>
          <w:shd w:val="clear" w:color="auto" w:fill="FFFF99"/>
          <w:rtl/>
        </w:rPr>
        <w:tab/>
        <w:t>קצ</w:t>
      </w:r>
      <w:r w:rsidRPr="006C4202">
        <w:rPr>
          <w:rFonts w:cs="FrankRuehl" w:hint="cs"/>
          <w:strike/>
          <w:vanish/>
          <w:sz w:val="22"/>
          <w:szCs w:val="22"/>
          <w:shd w:val="clear" w:color="auto" w:fill="FFFF99"/>
          <w:rtl/>
        </w:rPr>
        <w:t>ין שיפוט לא ידון נאשם ולא יגבה עדויות אלא בפניו; בתחילת הדיון יקרא בפניו את דברי התלונה, ולפני מתן הפסק יתן לו הזדמנות להשמיע את דברו.</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פסק דין משמעתי</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12.</w:t>
      </w:r>
      <w:r w:rsidRPr="006C4202">
        <w:rPr>
          <w:rFonts w:cs="FrankRuehl"/>
          <w:strike/>
          <w:vanish/>
          <w:sz w:val="22"/>
          <w:szCs w:val="22"/>
          <w:shd w:val="clear" w:color="auto" w:fill="FFFF99"/>
          <w:rtl/>
        </w:rPr>
        <w:tab/>
        <w:t>תם</w:t>
      </w:r>
      <w:r w:rsidRPr="006C4202">
        <w:rPr>
          <w:rFonts w:cs="FrankRuehl" w:hint="cs"/>
          <w:strike/>
          <w:vanish/>
          <w:sz w:val="22"/>
          <w:szCs w:val="22"/>
          <w:shd w:val="clear" w:color="auto" w:fill="FFFF99"/>
          <w:rtl/>
        </w:rPr>
        <w:t xml:space="preserve"> הדיון ולא החליט קצין השיפ</w:t>
      </w:r>
      <w:r w:rsidRPr="006C4202">
        <w:rPr>
          <w:rFonts w:cs="FrankRuehl"/>
          <w:strike/>
          <w:vanish/>
          <w:sz w:val="22"/>
          <w:szCs w:val="22"/>
          <w:shd w:val="clear" w:color="auto" w:fill="FFFF99"/>
          <w:rtl/>
        </w:rPr>
        <w:t>וט</w:t>
      </w:r>
      <w:r w:rsidRPr="006C4202">
        <w:rPr>
          <w:rFonts w:cs="FrankRuehl" w:hint="cs"/>
          <w:strike/>
          <w:vanish/>
          <w:sz w:val="22"/>
          <w:szCs w:val="22"/>
          <w:shd w:val="clear" w:color="auto" w:fill="FFFF99"/>
          <w:rtl/>
        </w:rPr>
        <w:t xml:space="preserve"> לבטל את התלונה, יפסוק בה, ואם נמצ</w:t>
      </w:r>
      <w:r w:rsidRPr="006C4202">
        <w:rPr>
          <w:rFonts w:cs="FrankRuehl"/>
          <w:strike/>
          <w:vanish/>
          <w:sz w:val="22"/>
          <w:szCs w:val="22"/>
          <w:shd w:val="clear" w:color="auto" w:fill="FFFF99"/>
          <w:rtl/>
        </w:rPr>
        <w:t>א</w:t>
      </w:r>
      <w:r w:rsidRPr="006C4202">
        <w:rPr>
          <w:rFonts w:cs="FrankRuehl" w:hint="cs"/>
          <w:strike/>
          <w:vanish/>
          <w:sz w:val="22"/>
          <w:szCs w:val="22"/>
          <w:shd w:val="clear" w:color="auto" w:fill="FFFF99"/>
          <w:rtl/>
        </w:rPr>
        <w:t xml:space="preserve"> הנאשם אשם </w:t>
      </w:r>
      <w:r w:rsidRPr="006C4202">
        <w:rPr>
          <w:rFonts w:cs="FrankRuehl"/>
          <w:strike/>
          <w:vanish/>
          <w:sz w:val="22"/>
          <w:szCs w:val="22"/>
          <w:shd w:val="clear" w:color="auto" w:fill="FFFF99"/>
          <w:rtl/>
        </w:rPr>
        <w:t xml:space="preserve">– </w:t>
      </w:r>
      <w:r w:rsidRPr="006C4202">
        <w:rPr>
          <w:rFonts w:cs="FrankRuehl" w:hint="cs"/>
          <w:strike/>
          <w:vanish/>
          <w:sz w:val="22"/>
          <w:szCs w:val="22"/>
          <w:shd w:val="clear" w:color="auto" w:fill="FFFF99"/>
          <w:rtl/>
        </w:rPr>
        <w:t>יקבע את ענשו.</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סמכות קצין שיפוט לכפות התייצבות</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13.</w:t>
      </w:r>
      <w:r w:rsidRPr="006C4202">
        <w:rPr>
          <w:rFonts w:cs="FrankRuehl"/>
          <w:strike/>
          <w:vanish/>
          <w:sz w:val="22"/>
          <w:szCs w:val="22"/>
          <w:shd w:val="clear" w:color="auto" w:fill="FFFF99"/>
          <w:rtl/>
        </w:rPr>
        <w:tab/>
        <w:t>(א</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ab/>
        <w:t>מ</w:t>
      </w:r>
      <w:r w:rsidRPr="006C4202">
        <w:rPr>
          <w:rFonts w:cs="FrankRuehl" w:hint="cs"/>
          <w:strike/>
          <w:vanish/>
          <w:sz w:val="22"/>
          <w:szCs w:val="22"/>
          <w:shd w:val="clear" w:color="auto" w:fill="FFFF99"/>
          <w:rtl/>
        </w:rPr>
        <w:t>י שהוזמן על עבירה לדין משמעתי ונמנע מהתייצב, ללא צידוק המניח את דעתו של קצין השיפוט, רשאי קצין השיפוט להורות לשוטר או לשוטר צבאי לעצור את הנאשם ולהביאו לפני</w:t>
      </w:r>
      <w:r w:rsidRPr="006C4202">
        <w:rPr>
          <w:rFonts w:cs="FrankRuehl"/>
          <w:strike/>
          <w:vanish/>
          <w:sz w:val="22"/>
          <w:szCs w:val="22"/>
          <w:shd w:val="clear" w:color="auto" w:fill="FFFF99"/>
          <w:rtl/>
        </w:rPr>
        <w:t xml:space="preserve"> ק</w:t>
      </w:r>
      <w:r w:rsidRPr="006C4202">
        <w:rPr>
          <w:rFonts w:cs="FrankRuehl" w:hint="cs"/>
          <w:strike/>
          <w:vanish/>
          <w:sz w:val="22"/>
          <w:szCs w:val="22"/>
          <w:shd w:val="clear" w:color="auto" w:fill="FFFF99"/>
          <w:rtl/>
        </w:rPr>
        <w:t>צין שיפוט.</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vanish/>
          <w:sz w:val="22"/>
          <w:szCs w:val="22"/>
          <w:shd w:val="clear" w:color="auto" w:fill="FFFF99"/>
          <w:rtl/>
        </w:rPr>
        <w:tab/>
      </w:r>
      <w:r w:rsidRPr="006C4202">
        <w:rPr>
          <w:rFonts w:cs="FrankRuehl"/>
          <w:strike/>
          <w:vanish/>
          <w:sz w:val="22"/>
          <w:szCs w:val="22"/>
          <w:shd w:val="clear" w:color="auto" w:fill="FFFF99"/>
          <w:rtl/>
        </w:rPr>
        <w:t>(ב</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ab/>
        <w:t>מ</w:t>
      </w:r>
      <w:r w:rsidRPr="006C4202">
        <w:rPr>
          <w:rFonts w:cs="FrankRuehl" w:hint="cs"/>
          <w:strike/>
          <w:vanish/>
          <w:sz w:val="22"/>
          <w:szCs w:val="22"/>
          <w:shd w:val="clear" w:color="auto" w:fill="FFFF99"/>
          <w:rtl/>
        </w:rPr>
        <w:t>י שנידון למחבוש על עבירת משמעת, או שהופעל נגדו מחבוש על תנאי, ונמנע מהתייצב לנשיאת העונש במקום שקבע לכך קצין שיפוט, ללא צידוק המניח את דעתו, רשאי קצין שיפוט להורות לחבר הגא, לשוטר או לשוטר צבאי לעצור את הנידון ולהביאו למקום העונש.</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ערר על פסק</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14.</w:t>
      </w:r>
      <w:r w:rsidRPr="006C4202">
        <w:rPr>
          <w:rFonts w:cs="FrankRuehl"/>
          <w:strike/>
          <w:vanish/>
          <w:sz w:val="22"/>
          <w:szCs w:val="22"/>
          <w:shd w:val="clear" w:color="auto" w:fill="FFFF99"/>
          <w:rtl/>
        </w:rPr>
        <w:tab/>
        <w:t>מ</w:t>
      </w:r>
      <w:r w:rsidRPr="006C4202">
        <w:rPr>
          <w:rFonts w:cs="FrankRuehl" w:hint="cs"/>
          <w:strike/>
          <w:vanish/>
          <w:sz w:val="22"/>
          <w:szCs w:val="22"/>
          <w:shd w:val="clear" w:color="auto" w:fill="FFFF99"/>
          <w:rtl/>
        </w:rPr>
        <w:t>י</w:t>
      </w:r>
      <w:r w:rsidRPr="006C4202">
        <w:rPr>
          <w:rFonts w:cs="FrankRuehl"/>
          <w:strike/>
          <w:vanish/>
          <w:sz w:val="22"/>
          <w:szCs w:val="22"/>
          <w:shd w:val="clear" w:color="auto" w:fill="FFFF99"/>
          <w:rtl/>
        </w:rPr>
        <w:t xml:space="preserve"> </w:t>
      </w:r>
      <w:r w:rsidRPr="006C4202">
        <w:rPr>
          <w:rFonts w:cs="FrankRuehl" w:hint="cs"/>
          <w:strike/>
          <w:vanish/>
          <w:sz w:val="22"/>
          <w:szCs w:val="22"/>
          <w:shd w:val="clear" w:color="auto" w:fill="FFFF99"/>
          <w:rtl/>
        </w:rPr>
        <w:t xml:space="preserve">שקצין שיפוט הטיל עליו עונש בשל עבירת משמעת רשאי, תוך עשרה ימים מהיום שהודיעו לו על הפסק, להגיש עליו ערר בכתב לפני מפקד הגא מחוזי, והמפקד רשאי לדחות את הערר או לבטל את ההרשעה והעונש או לאשר את ההרשעה ולהפחית את העונש; היה קצין השיפוט שפסק את העונש בעצמו </w:t>
      </w:r>
      <w:r w:rsidRPr="006C4202">
        <w:rPr>
          <w:rFonts w:cs="FrankRuehl"/>
          <w:strike/>
          <w:vanish/>
          <w:sz w:val="22"/>
          <w:szCs w:val="22"/>
          <w:shd w:val="clear" w:color="auto" w:fill="FFFF99"/>
          <w:rtl/>
        </w:rPr>
        <w:t>מ</w:t>
      </w:r>
      <w:r w:rsidRPr="006C4202">
        <w:rPr>
          <w:rFonts w:cs="FrankRuehl" w:hint="cs"/>
          <w:strike/>
          <w:vanish/>
          <w:sz w:val="22"/>
          <w:szCs w:val="22"/>
          <w:shd w:val="clear" w:color="auto" w:fill="FFFF99"/>
          <w:rtl/>
        </w:rPr>
        <w:t>פ</w:t>
      </w:r>
      <w:r w:rsidRPr="006C4202">
        <w:rPr>
          <w:rFonts w:cs="FrankRuehl"/>
          <w:strike/>
          <w:vanish/>
          <w:sz w:val="22"/>
          <w:szCs w:val="22"/>
          <w:shd w:val="clear" w:color="auto" w:fill="FFFF99"/>
          <w:rtl/>
        </w:rPr>
        <w:t>ק</w:t>
      </w:r>
      <w:r w:rsidRPr="006C4202">
        <w:rPr>
          <w:rFonts w:cs="FrankRuehl" w:hint="cs"/>
          <w:strike/>
          <w:vanish/>
          <w:sz w:val="22"/>
          <w:szCs w:val="22"/>
          <w:shd w:val="clear" w:color="auto" w:fill="FFFF99"/>
          <w:rtl/>
        </w:rPr>
        <w:t>ד הגא מחוזי, יבוא במקומו ראש הגא לענין הערר על הטלת העונש.</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אי-התייצבות העורר</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15.</w:t>
      </w:r>
      <w:r w:rsidRPr="006C4202">
        <w:rPr>
          <w:rFonts w:cs="FrankRuehl"/>
          <w:strike/>
          <w:vanish/>
          <w:sz w:val="22"/>
          <w:szCs w:val="22"/>
          <w:shd w:val="clear" w:color="auto" w:fill="FFFF99"/>
          <w:rtl/>
        </w:rPr>
        <w:tab/>
        <w:t>הע</w:t>
      </w:r>
      <w:r w:rsidRPr="006C4202">
        <w:rPr>
          <w:rFonts w:cs="FrankRuehl" w:hint="cs"/>
          <w:strike/>
          <w:vanish/>
          <w:sz w:val="22"/>
          <w:szCs w:val="22"/>
          <w:shd w:val="clear" w:color="auto" w:fill="FFFF99"/>
          <w:rtl/>
        </w:rPr>
        <w:t>ורר יוזמן לשמיעת הערר, הוזמן ולא התייצב לערר, רשאי מפקד הגא מחוזי להחליט בערר שלא בפניו של העורר.</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אי-תחולת דיני הראיות</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16.</w:t>
      </w:r>
      <w:r w:rsidRPr="006C4202">
        <w:rPr>
          <w:rFonts w:cs="FrankRuehl"/>
          <w:strike/>
          <w:vanish/>
          <w:sz w:val="22"/>
          <w:szCs w:val="22"/>
          <w:shd w:val="clear" w:color="auto" w:fill="FFFF99"/>
          <w:rtl/>
        </w:rPr>
        <w:tab/>
        <w:t>קצ</w:t>
      </w:r>
      <w:r w:rsidRPr="006C4202">
        <w:rPr>
          <w:rFonts w:cs="FrankRuehl" w:hint="cs"/>
          <w:strike/>
          <w:vanish/>
          <w:sz w:val="22"/>
          <w:szCs w:val="22"/>
          <w:shd w:val="clear" w:color="auto" w:fill="FFFF99"/>
          <w:rtl/>
        </w:rPr>
        <w:t>ין שיפוט בבירור עבירת משמעת</w:t>
      </w:r>
      <w:r w:rsidRPr="006C4202">
        <w:rPr>
          <w:rFonts w:cs="FrankRuehl"/>
          <w:strike/>
          <w:vanish/>
          <w:sz w:val="22"/>
          <w:szCs w:val="22"/>
          <w:shd w:val="clear" w:color="auto" w:fill="FFFF99"/>
          <w:rtl/>
        </w:rPr>
        <w:t xml:space="preserve"> </w:t>
      </w:r>
      <w:r w:rsidRPr="006C4202">
        <w:rPr>
          <w:rFonts w:cs="FrankRuehl" w:hint="cs"/>
          <w:strike/>
          <w:vanish/>
          <w:sz w:val="22"/>
          <w:szCs w:val="22"/>
          <w:shd w:val="clear" w:color="auto" w:fill="FFFF99"/>
          <w:rtl/>
        </w:rPr>
        <w:t>ומפקד הגא מחוזי הדן בערר לא יהיו כפופים לדיני ראיות, וי</w:t>
      </w:r>
      <w:r w:rsidRPr="006C4202">
        <w:rPr>
          <w:rFonts w:cs="FrankRuehl"/>
          <w:strike/>
          <w:vanish/>
          <w:sz w:val="22"/>
          <w:szCs w:val="22"/>
          <w:shd w:val="clear" w:color="auto" w:fill="FFFF99"/>
          <w:rtl/>
        </w:rPr>
        <w:t>פע</w:t>
      </w:r>
      <w:r w:rsidRPr="006C4202">
        <w:rPr>
          <w:rFonts w:cs="FrankRuehl" w:hint="cs"/>
          <w:strike/>
          <w:vanish/>
          <w:sz w:val="22"/>
          <w:szCs w:val="22"/>
          <w:shd w:val="clear" w:color="auto" w:fill="FFFF99"/>
          <w:rtl/>
        </w:rPr>
        <w:t>לו בדרך הנראית להם מועילה ביותר לבירור התלונה או הערר, והוא כשאין בחוק זה או בתקנות לפיו הוראה אחרת בענין זה.</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ביצוע פסק</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17.</w:t>
      </w:r>
      <w:r w:rsidRPr="006C4202">
        <w:rPr>
          <w:rFonts w:cs="FrankRuehl"/>
          <w:strike/>
          <w:vanish/>
          <w:sz w:val="22"/>
          <w:szCs w:val="22"/>
          <w:shd w:val="clear" w:color="auto" w:fill="FFFF99"/>
          <w:rtl/>
        </w:rPr>
        <w:tab/>
        <w:t>(א</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ab/>
        <w:t>ע</w:t>
      </w:r>
      <w:r w:rsidRPr="006C4202">
        <w:rPr>
          <w:rFonts w:cs="FrankRuehl" w:hint="cs"/>
          <w:strike/>
          <w:vanish/>
          <w:sz w:val="22"/>
          <w:szCs w:val="22"/>
          <w:shd w:val="clear" w:color="auto" w:fill="FFFF99"/>
          <w:rtl/>
        </w:rPr>
        <w:t>ונש שאינו על תנאי, אין להפסיק או לעכב את ביצועו אלא מכוח סעיף 21 ל</w:t>
      </w:r>
      <w:r w:rsidRPr="006C4202">
        <w:rPr>
          <w:rFonts w:cs="FrankRuehl"/>
          <w:strike/>
          <w:vanish/>
          <w:sz w:val="22"/>
          <w:szCs w:val="22"/>
          <w:shd w:val="clear" w:color="auto" w:fill="FFFF99"/>
          <w:rtl/>
        </w:rPr>
        <w:t>ת</w:t>
      </w:r>
      <w:r w:rsidRPr="006C4202">
        <w:rPr>
          <w:rFonts w:cs="FrankRuehl" w:hint="cs"/>
          <w:strike/>
          <w:vanish/>
          <w:sz w:val="22"/>
          <w:szCs w:val="22"/>
          <w:shd w:val="clear" w:color="auto" w:fill="FFFF99"/>
          <w:rtl/>
        </w:rPr>
        <w:t>וספת זאת או בנסיבות המפורטות בסעיף זה.</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vanish/>
          <w:sz w:val="22"/>
          <w:szCs w:val="22"/>
          <w:shd w:val="clear" w:color="auto" w:fill="FFFF99"/>
          <w:rtl/>
        </w:rPr>
        <w:tab/>
      </w:r>
      <w:r w:rsidRPr="006C4202">
        <w:rPr>
          <w:rFonts w:cs="FrankRuehl"/>
          <w:strike/>
          <w:vanish/>
          <w:sz w:val="22"/>
          <w:szCs w:val="22"/>
          <w:shd w:val="clear" w:color="auto" w:fill="FFFF99"/>
          <w:rtl/>
        </w:rPr>
        <w:t>(ב</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ab/>
        <w:t>ק</w:t>
      </w:r>
      <w:r w:rsidRPr="006C4202">
        <w:rPr>
          <w:rFonts w:cs="FrankRuehl" w:hint="cs"/>
          <w:strike/>
          <w:vanish/>
          <w:sz w:val="22"/>
          <w:szCs w:val="22"/>
          <w:shd w:val="clear" w:color="auto" w:fill="FFFF99"/>
          <w:rtl/>
        </w:rPr>
        <w:t>צין השיפוט שפסק את העו</w:t>
      </w:r>
      <w:r w:rsidRPr="006C4202">
        <w:rPr>
          <w:rFonts w:cs="FrankRuehl"/>
          <w:strike/>
          <w:vanish/>
          <w:sz w:val="22"/>
          <w:szCs w:val="22"/>
          <w:shd w:val="clear" w:color="auto" w:fill="FFFF99"/>
          <w:rtl/>
        </w:rPr>
        <w:t>נש</w:t>
      </w:r>
      <w:r w:rsidRPr="006C4202">
        <w:rPr>
          <w:rFonts w:cs="FrankRuehl" w:hint="cs"/>
          <w:strike/>
          <w:vanish/>
          <w:sz w:val="22"/>
          <w:szCs w:val="22"/>
          <w:shd w:val="clear" w:color="auto" w:fill="FFFF99"/>
          <w:rtl/>
        </w:rPr>
        <w:t xml:space="preserve"> או מפקד הגא מחוזי המוסמך לדון בערר על הטלת העונש, רשאים להפסיק או לעכב את ביצועו של העונש עד למועד הסיום של הליכי הערר או עד תום המועד להגשתו, הכל לפי המאוחר יותר.</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התיישנות</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18.</w:t>
      </w:r>
      <w:r w:rsidRPr="006C4202">
        <w:rPr>
          <w:rFonts w:cs="FrankRuehl"/>
          <w:strike/>
          <w:vanish/>
          <w:sz w:val="22"/>
          <w:szCs w:val="22"/>
          <w:shd w:val="clear" w:color="auto" w:fill="FFFF99"/>
          <w:rtl/>
        </w:rPr>
        <w:tab/>
        <w:t>לא</w:t>
      </w:r>
      <w:r w:rsidRPr="006C4202">
        <w:rPr>
          <w:rFonts w:cs="FrankRuehl" w:hint="cs"/>
          <w:strike/>
          <w:vanish/>
          <w:sz w:val="22"/>
          <w:szCs w:val="22"/>
          <w:shd w:val="clear" w:color="auto" w:fill="FFFF99"/>
          <w:rtl/>
        </w:rPr>
        <w:t xml:space="preserve"> יובא אדם לדין בפני קצין שיפוט על עבירת משמעת אם עברה שנה אחת מיום ביצועה, ופסק שנ</w:t>
      </w:r>
      <w:r w:rsidRPr="006C4202">
        <w:rPr>
          <w:rFonts w:cs="FrankRuehl"/>
          <w:strike/>
          <w:vanish/>
          <w:sz w:val="22"/>
          <w:szCs w:val="22"/>
          <w:shd w:val="clear" w:color="auto" w:fill="FFFF99"/>
          <w:rtl/>
        </w:rPr>
        <w:t>ית</w:t>
      </w:r>
      <w:r w:rsidRPr="006C4202">
        <w:rPr>
          <w:rFonts w:cs="FrankRuehl" w:hint="cs"/>
          <w:strike/>
          <w:vanish/>
          <w:sz w:val="22"/>
          <w:szCs w:val="22"/>
          <w:shd w:val="clear" w:color="auto" w:fill="FFFF99"/>
          <w:rtl/>
        </w:rPr>
        <w:t>ן על פיה לא יבוצע אם עברו שלוש שנים מיום נתינתו.</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דין משמעתי וסמכויות</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19.</w:t>
      </w:r>
      <w:r w:rsidRPr="006C4202">
        <w:rPr>
          <w:rFonts w:cs="FrankRuehl"/>
          <w:strike/>
          <w:vanish/>
          <w:sz w:val="22"/>
          <w:szCs w:val="22"/>
          <w:shd w:val="clear" w:color="auto" w:fill="FFFF99"/>
          <w:rtl/>
        </w:rPr>
        <w:tab/>
        <w:t>(א</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ab/>
        <w:t>ת</w:t>
      </w:r>
      <w:r w:rsidRPr="006C4202">
        <w:rPr>
          <w:rFonts w:cs="FrankRuehl" w:hint="cs"/>
          <w:strike/>
          <w:vanish/>
          <w:sz w:val="22"/>
          <w:szCs w:val="22"/>
          <w:shd w:val="clear" w:color="auto" w:fill="FFFF99"/>
          <w:rtl/>
        </w:rPr>
        <w:t>וספת זאת אינה גורעת מסמכותו של בית משפט לשפוט בעבירות משמעת; אולם לא יובא אדם לדין לפני בית משפט על מעשה או מחדל שנידון עליהם על ידי קצין שיפוט ולא יובא לדין לפני קצין ש</w:t>
      </w:r>
      <w:r w:rsidRPr="006C4202">
        <w:rPr>
          <w:rFonts w:cs="FrankRuehl"/>
          <w:strike/>
          <w:vanish/>
          <w:sz w:val="22"/>
          <w:szCs w:val="22"/>
          <w:shd w:val="clear" w:color="auto" w:fill="FFFF99"/>
          <w:rtl/>
        </w:rPr>
        <w:t>יפ</w:t>
      </w:r>
      <w:r w:rsidRPr="006C4202">
        <w:rPr>
          <w:rFonts w:cs="FrankRuehl" w:hint="cs"/>
          <w:strike/>
          <w:vanish/>
          <w:sz w:val="22"/>
          <w:szCs w:val="22"/>
          <w:shd w:val="clear" w:color="auto" w:fill="FFFF99"/>
          <w:rtl/>
        </w:rPr>
        <w:t>וט על מעשה או מחדל אם נידון עליהם בבית משפט.</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vanish/>
          <w:sz w:val="22"/>
          <w:szCs w:val="22"/>
          <w:shd w:val="clear" w:color="auto" w:fill="FFFF99"/>
          <w:rtl/>
        </w:rPr>
        <w:tab/>
      </w:r>
      <w:r w:rsidRPr="006C4202">
        <w:rPr>
          <w:rFonts w:cs="FrankRuehl"/>
          <w:strike/>
          <w:vanish/>
          <w:sz w:val="22"/>
          <w:szCs w:val="22"/>
          <w:shd w:val="clear" w:color="auto" w:fill="FFFF99"/>
          <w:rtl/>
        </w:rPr>
        <w:t>(ב</w:t>
      </w:r>
      <w:r w:rsidRPr="006C4202">
        <w:rPr>
          <w:rFonts w:cs="FrankRuehl" w:hint="cs"/>
          <w:strike/>
          <w:vanish/>
          <w:sz w:val="22"/>
          <w:szCs w:val="22"/>
          <w:shd w:val="clear" w:color="auto" w:fill="FFFF99"/>
          <w:rtl/>
        </w:rPr>
        <w:t>)</w:t>
      </w:r>
      <w:r w:rsidRPr="006C4202">
        <w:rPr>
          <w:rFonts w:cs="FrankRuehl"/>
          <w:strike/>
          <w:vanish/>
          <w:sz w:val="22"/>
          <w:szCs w:val="22"/>
          <w:shd w:val="clear" w:color="auto" w:fill="FFFF99"/>
          <w:rtl/>
        </w:rPr>
        <w:tab/>
        <w:t>מ</w:t>
      </w:r>
      <w:r w:rsidRPr="006C4202">
        <w:rPr>
          <w:rFonts w:cs="FrankRuehl" w:hint="cs"/>
          <w:strike/>
          <w:vanish/>
          <w:sz w:val="22"/>
          <w:szCs w:val="22"/>
          <w:shd w:val="clear" w:color="auto" w:fill="FFFF99"/>
          <w:rtl/>
        </w:rPr>
        <w:t>י שנידון על עבירת משמעת למחבוש על תנאי והובא לדין לפני בית משפט בשל עבירה נוספת, יהיו לבית ה</w:t>
      </w:r>
      <w:r w:rsidRPr="006C4202">
        <w:rPr>
          <w:rFonts w:cs="FrankRuehl"/>
          <w:strike/>
          <w:vanish/>
          <w:sz w:val="22"/>
          <w:szCs w:val="22"/>
          <w:shd w:val="clear" w:color="auto" w:fill="FFFF99"/>
          <w:rtl/>
        </w:rPr>
        <w:t>מ</w:t>
      </w:r>
      <w:r w:rsidRPr="006C4202">
        <w:rPr>
          <w:rFonts w:cs="FrankRuehl" w:hint="cs"/>
          <w:strike/>
          <w:vanish/>
          <w:sz w:val="22"/>
          <w:szCs w:val="22"/>
          <w:shd w:val="clear" w:color="auto" w:fill="FFFF99"/>
          <w:rtl/>
        </w:rPr>
        <w:t>שפט כל הסמכויות של קצין שיפוט על פי תוספת זאת להפעלת המחבוש על תנאי או להארכת התנאי, והוראות סעיף 8 לתוספת זאת</w:t>
      </w:r>
      <w:r w:rsidRPr="006C4202">
        <w:rPr>
          <w:rFonts w:cs="FrankRuehl"/>
          <w:strike/>
          <w:vanish/>
          <w:sz w:val="22"/>
          <w:szCs w:val="22"/>
          <w:shd w:val="clear" w:color="auto" w:fill="FFFF99"/>
          <w:rtl/>
        </w:rPr>
        <w:t xml:space="preserve"> י</w:t>
      </w:r>
      <w:r w:rsidRPr="006C4202">
        <w:rPr>
          <w:rFonts w:cs="FrankRuehl" w:hint="cs"/>
          <w:strike/>
          <w:vanish/>
          <w:sz w:val="22"/>
          <w:szCs w:val="22"/>
          <w:shd w:val="clear" w:color="auto" w:fill="FFFF99"/>
          <w:rtl/>
        </w:rPr>
        <w:t>חולו בשינויים המחוייבים לפי הענין.</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אין אחריות משמעתית פעמיים</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20.</w:t>
      </w:r>
      <w:r w:rsidRPr="006C4202">
        <w:rPr>
          <w:rFonts w:cs="FrankRuehl"/>
          <w:strike/>
          <w:vanish/>
          <w:sz w:val="22"/>
          <w:szCs w:val="22"/>
          <w:shd w:val="clear" w:color="auto" w:fill="FFFF99"/>
          <w:rtl/>
        </w:rPr>
        <w:tab/>
        <w:t>מי</w:t>
      </w:r>
      <w:r w:rsidRPr="006C4202">
        <w:rPr>
          <w:rFonts w:cs="FrankRuehl" w:hint="cs"/>
          <w:strike/>
          <w:vanish/>
          <w:sz w:val="22"/>
          <w:szCs w:val="22"/>
          <w:shd w:val="clear" w:color="auto" w:fill="FFFF99"/>
          <w:rtl/>
        </w:rPr>
        <w:t xml:space="preserve"> שהובא לדין לפי תוספת זאת על מעשה או מחדל פלוני וחוייב או זוכה, לא יובא ש</w:t>
      </w:r>
      <w:r w:rsidRPr="006C4202">
        <w:rPr>
          <w:rFonts w:cs="FrankRuehl"/>
          <w:strike/>
          <w:vanish/>
          <w:sz w:val="22"/>
          <w:szCs w:val="22"/>
          <w:shd w:val="clear" w:color="auto" w:fill="FFFF99"/>
          <w:rtl/>
        </w:rPr>
        <w:t>נ</w:t>
      </w:r>
      <w:r w:rsidRPr="006C4202">
        <w:rPr>
          <w:rFonts w:cs="FrankRuehl" w:hint="cs"/>
          <w:strike/>
          <w:vanish/>
          <w:sz w:val="22"/>
          <w:szCs w:val="22"/>
          <w:shd w:val="clear" w:color="auto" w:fill="FFFF99"/>
          <w:rtl/>
        </w:rPr>
        <w:t>ית לדין לפי תוספת זאת על אותו מעשה או מחדל.</w:t>
      </w:r>
    </w:p>
    <w:p w:rsidR="00FA350E" w:rsidRPr="006C4202" w:rsidRDefault="00FA350E"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המתקת ענשים</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21.</w:t>
      </w:r>
      <w:r w:rsidRPr="006C4202">
        <w:rPr>
          <w:rFonts w:cs="FrankRuehl"/>
          <w:strike/>
          <w:vanish/>
          <w:sz w:val="22"/>
          <w:szCs w:val="22"/>
          <w:shd w:val="clear" w:color="auto" w:fill="FFFF99"/>
          <w:rtl/>
        </w:rPr>
        <w:tab/>
        <w:t>רא</w:t>
      </w:r>
      <w:r w:rsidRPr="006C4202">
        <w:rPr>
          <w:rFonts w:cs="FrankRuehl" w:hint="cs"/>
          <w:strike/>
          <w:vanish/>
          <w:sz w:val="22"/>
          <w:szCs w:val="22"/>
          <w:shd w:val="clear" w:color="auto" w:fill="FFFF99"/>
          <w:rtl/>
        </w:rPr>
        <w:t>ש הגא רשאי לבטל עונש שהוטל לפי תוספת זאת, להפחיתו או להמירו בעונש קל יותר, ובכלל זה להמ</w:t>
      </w:r>
      <w:r w:rsidRPr="006C4202">
        <w:rPr>
          <w:rFonts w:cs="FrankRuehl"/>
          <w:strike/>
          <w:vanish/>
          <w:sz w:val="22"/>
          <w:szCs w:val="22"/>
          <w:shd w:val="clear" w:color="auto" w:fill="FFFF99"/>
          <w:rtl/>
        </w:rPr>
        <w:t>יר</w:t>
      </w:r>
      <w:r w:rsidRPr="006C4202">
        <w:rPr>
          <w:rFonts w:cs="FrankRuehl" w:hint="cs"/>
          <w:strike/>
          <w:vanish/>
          <w:sz w:val="22"/>
          <w:szCs w:val="22"/>
          <w:shd w:val="clear" w:color="auto" w:fill="FFFF99"/>
          <w:rtl/>
        </w:rPr>
        <w:t xml:space="preserve"> עונש מחבוש במחבוש על תנאי.</w:t>
      </w:r>
    </w:p>
    <w:p w:rsidR="00FA350E" w:rsidRPr="006C4202" w:rsidRDefault="00FA350E" w:rsidP="005E602B">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 xml:space="preserve">ביטול חיוב בפיצויים או הקטנת </w:t>
      </w:r>
      <w:r w:rsidR="005E602B" w:rsidRPr="006C4202">
        <w:rPr>
          <w:rFonts w:cs="Miriam" w:hint="cs"/>
          <w:strike/>
          <w:vanish/>
          <w:sz w:val="16"/>
          <w:szCs w:val="16"/>
          <w:shd w:val="clear" w:color="auto" w:fill="FFFF99"/>
          <w:rtl/>
        </w:rPr>
        <w:t>שיעורם</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22.</w:t>
      </w:r>
      <w:r w:rsidRPr="006C4202">
        <w:rPr>
          <w:rFonts w:cs="FrankRuehl"/>
          <w:strike/>
          <w:vanish/>
          <w:sz w:val="22"/>
          <w:szCs w:val="22"/>
          <w:shd w:val="clear" w:color="auto" w:fill="FFFF99"/>
          <w:rtl/>
        </w:rPr>
        <w:tab/>
        <w:t>מי</w:t>
      </w:r>
      <w:r w:rsidRPr="006C4202">
        <w:rPr>
          <w:rFonts w:cs="FrankRuehl" w:hint="cs"/>
          <w:strike/>
          <w:vanish/>
          <w:sz w:val="22"/>
          <w:szCs w:val="22"/>
          <w:shd w:val="clear" w:color="auto" w:fill="FFFF99"/>
          <w:rtl/>
        </w:rPr>
        <w:t xml:space="preserve"> שחוייב בתשלום פיצויים להגא לפי סעיף 5 לתוספת זאת, רשאי ראש הגא לבטל את החיוב בפיצויים או להקטין את שיעורם.</w:t>
      </w:r>
    </w:p>
    <w:p w:rsidR="00FA350E" w:rsidRPr="006C4202" w:rsidRDefault="005E602B"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תחולת תוספת זאת על מי שחדל מהיות חבר הגא</w:t>
      </w:r>
    </w:p>
    <w:p w:rsidR="00CD44EC" w:rsidRPr="006C4202" w:rsidRDefault="00CD44EC" w:rsidP="00FA350E">
      <w:pPr>
        <w:pStyle w:val="P00"/>
        <w:tabs>
          <w:tab w:val="clear" w:pos="6259"/>
        </w:tabs>
        <w:spacing w:before="0"/>
        <w:ind w:left="0" w:right="1134"/>
        <w:rPr>
          <w:rFonts w:cs="FrankRuehl"/>
          <w:strike/>
          <w:vanish/>
          <w:sz w:val="22"/>
          <w:szCs w:val="22"/>
          <w:shd w:val="clear" w:color="auto" w:fill="FFFF99"/>
          <w:rtl/>
        </w:rPr>
      </w:pPr>
      <w:r w:rsidRPr="006C4202">
        <w:rPr>
          <w:rFonts w:cs="FrankRuehl"/>
          <w:strike/>
          <w:vanish/>
          <w:sz w:val="22"/>
          <w:szCs w:val="22"/>
          <w:shd w:val="clear" w:color="auto" w:fill="FFFF99"/>
          <w:rtl/>
        </w:rPr>
        <w:t>23.</w:t>
      </w:r>
      <w:r w:rsidRPr="006C4202">
        <w:rPr>
          <w:rFonts w:cs="FrankRuehl"/>
          <w:strike/>
          <w:vanish/>
          <w:sz w:val="22"/>
          <w:szCs w:val="22"/>
          <w:shd w:val="clear" w:color="auto" w:fill="FFFF99"/>
          <w:rtl/>
        </w:rPr>
        <w:tab/>
        <w:t>תו</w:t>
      </w:r>
      <w:r w:rsidRPr="006C4202">
        <w:rPr>
          <w:rFonts w:cs="FrankRuehl" w:hint="cs"/>
          <w:strike/>
          <w:vanish/>
          <w:sz w:val="22"/>
          <w:szCs w:val="22"/>
          <w:shd w:val="clear" w:color="auto" w:fill="FFFF99"/>
          <w:rtl/>
        </w:rPr>
        <w:t>ספת זו תחול גם על מי שחדל לחלוטין או לשעה להיות חבר הגא, לאחר שביצע עבירה לפי סעיף 24(א)(3) לחוק בכל עני</w:t>
      </w:r>
      <w:r w:rsidRPr="006C4202">
        <w:rPr>
          <w:rFonts w:cs="FrankRuehl"/>
          <w:strike/>
          <w:vanish/>
          <w:sz w:val="22"/>
          <w:szCs w:val="22"/>
          <w:shd w:val="clear" w:color="auto" w:fill="FFFF99"/>
          <w:rtl/>
        </w:rPr>
        <w:t xml:space="preserve">ן </w:t>
      </w:r>
      <w:r w:rsidRPr="006C4202">
        <w:rPr>
          <w:rFonts w:cs="FrankRuehl" w:hint="cs"/>
          <w:strike/>
          <w:vanish/>
          <w:sz w:val="22"/>
          <w:szCs w:val="22"/>
          <w:shd w:val="clear" w:color="auto" w:fill="FFFF99"/>
          <w:rtl/>
        </w:rPr>
        <w:t>הנוגע לאותה עבירה וב</w:t>
      </w:r>
      <w:r w:rsidRPr="006C4202">
        <w:rPr>
          <w:rFonts w:cs="FrankRuehl"/>
          <w:strike/>
          <w:vanish/>
          <w:sz w:val="22"/>
          <w:szCs w:val="22"/>
          <w:shd w:val="clear" w:color="auto" w:fill="FFFF99"/>
          <w:rtl/>
        </w:rPr>
        <w:t>כ</w:t>
      </w:r>
      <w:r w:rsidRPr="006C4202">
        <w:rPr>
          <w:rFonts w:cs="FrankRuehl" w:hint="cs"/>
          <w:strike/>
          <w:vanish/>
          <w:sz w:val="22"/>
          <w:szCs w:val="22"/>
          <w:shd w:val="clear" w:color="auto" w:fill="FFFF99"/>
          <w:rtl/>
        </w:rPr>
        <w:t>פיפות לאמור בסעיף 8(ח) לתוספת זאת, ובלבד שהתלונה על העבירה הוגשה לקצין שיפוט תוך ששים יום מהיום שבו חדל להיות חבר הגא.</w:t>
      </w:r>
    </w:p>
    <w:p w:rsidR="00FA350E" w:rsidRPr="006C4202" w:rsidRDefault="005E602B" w:rsidP="00FA350E">
      <w:pPr>
        <w:pStyle w:val="P00"/>
        <w:tabs>
          <w:tab w:val="clear" w:pos="6259"/>
        </w:tabs>
        <w:spacing w:before="0"/>
        <w:ind w:left="0" w:right="1134"/>
        <w:rPr>
          <w:rFonts w:cs="Miriam" w:hint="cs"/>
          <w:strike/>
          <w:vanish/>
          <w:sz w:val="16"/>
          <w:szCs w:val="16"/>
          <w:shd w:val="clear" w:color="auto" w:fill="FFFF99"/>
          <w:rtl/>
        </w:rPr>
      </w:pPr>
      <w:r w:rsidRPr="006C4202">
        <w:rPr>
          <w:rFonts w:cs="Miriam" w:hint="cs"/>
          <w:strike/>
          <w:vanish/>
          <w:sz w:val="16"/>
          <w:szCs w:val="16"/>
          <w:shd w:val="clear" w:color="auto" w:fill="FFFF99"/>
          <w:rtl/>
        </w:rPr>
        <w:t>תקנות</w:t>
      </w:r>
    </w:p>
    <w:p w:rsidR="00CD44EC" w:rsidRPr="005E602B" w:rsidRDefault="00CD44EC" w:rsidP="005E602B">
      <w:pPr>
        <w:pStyle w:val="P00"/>
        <w:tabs>
          <w:tab w:val="clear" w:pos="6259"/>
        </w:tabs>
        <w:spacing w:before="0"/>
        <w:ind w:left="0" w:right="1134"/>
        <w:rPr>
          <w:rFonts w:cs="FrankRuehl"/>
          <w:sz w:val="2"/>
          <w:szCs w:val="2"/>
          <w:shd w:val="clear" w:color="auto" w:fill="FFFF99"/>
          <w:rtl/>
        </w:rPr>
      </w:pPr>
      <w:r w:rsidRPr="006C4202">
        <w:rPr>
          <w:rFonts w:cs="FrankRuehl"/>
          <w:strike/>
          <w:vanish/>
          <w:sz w:val="22"/>
          <w:szCs w:val="22"/>
          <w:shd w:val="clear" w:color="auto" w:fill="FFFF99"/>
          <w:rtl/>
        </w:rPr>
        <w:t>24.</w:t>
      </w:r>
      <w:r w:rsidRPr="006C4202">
        <w:rPr>
          <w:rFonts w:cs="FrankRuehl"/>
          <w:strike/>
          <w:vanish/>
          <w:sz w:val="22"/>
          <w:szCs w:val="22"/>
          <w:shd w:val="clear" w:color="auto" w:fill="FFFF99"/>
          <w:rtl/>
        </w:rPr>
        <w:tab/>
        <w:t>שר</w:t>
      </w:r>
      <w:r w:rsidRPr="006C4202">
        <w:rPr>
          <w:rFonts w:cs="FrankRuehl" w:hint="cs"/>
          <w:strike/>
          <w:vanish/>
          <w:sz w:val="22"/>
          <w:szCs w:val="22"/>
          <w:shd w:val="clear" w:color="auto" w:fill="FFFF99"/>
          <w:rtl/>
        </w:rPr>
        <w:t xml:space="preserve"> הבטחון רשאי להתקין תקנות בדבר סדרי הגשת תלונה על עבירת משמעת וסדרי הדין בשיפוט המשמעתי.</w:t>
      </w:r>
      <w:bookmarkEnd w:id="182"/>
    </w:p>
    <w:p w:rsidR="00FA350E" w:rsidRDefault="00FA350E">
      <w:pPr>
        <w:pStyle w:val="P00"/>
        <w:spacing w:before="72"/>
        <w:ind w:left="0" w:right="1134"/>
        <w:rPr>
          <w:rStyle w:val="default"/>
          <w:rFonts w:cs="FrankRuehl" w:hint="cs"/>
          <w:rtl/>
        </w:rPr>
      </w:pPr>
    </w:p>
    <w:p w:rsidR="00CD44EC" w:rsidRDefault="00CD44EC">
      <w:pPr>
        <w:pStyle w:val="P00"/>
        <w:spacing w:before="72"/>
        <w:ind w:left="0" w:right="1134"/>
        <w:rPr>
          <w:rStyle w:val="default"/>
          <w:rFonts w:cs="FrankRuehl"/>
          <w:rtl/>
        </w:rPr>
      </w:pPr>
    </w:p>
    <w:p w:rsidR="00FA350E" w:rsidRDefault="00FA350E" w:rsidP="00FA350E">
      <w:pPr>
        <w:pStyle w:val="sig-1"/>
        <w:widowControl/>
        <w:spacing w:before="72"/>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w:t>
      </w:r>
      <w:r>
        <w:rPr>
          <w:rFonts w:cs="FrankRuehl"/>
          <w:sz w:val="26"/>
          <w:szCs w:val="26"/>
          <w:rtl/>
        </w:rPr>
        <w:t xml:space="preserve"> ב</w:t>
      </w:r>
      <w:r>
        <w:rPr>
          <w:rFonts w:cs="FrankRuehl" w:hint="cs"/>
          <w:sz w:val="26"/>
          <w:szCs w:val="26"/>
          <w:rtl/>
        </w:rPr>
        <w:t>ן-גוריון</w:t>
      </w:r>
      <w:r>
        <w:rPr>
          <w:rFonts w:cs="FrankRuehl"/>
          <w:sz w:val="26"/>
          <w:szCs w:val="26"/>
          <w:rtl/>
        </w:rPr>
        <w:tab/>
        <w:t>ד</w:t>
      </w:r>
      <w:r>
        <w:rPr>
          <w:rFonts w:cs="FrankRuehl" w:hint="cs"/>
          <w:sz w:val="26"/>
          <w:szCs w:val="26"/>
          <w:rtl/>
        </w:rPr>
        <w:t>וד בן-גוריון</w:t>
      </w:r>
    </w:p>
    <w:p w:rsidR="00FA350E" w:rsidRDefault="00FA350E" w:rsidP="00FA350E">
      <w:pPr>
        <w:pStyle w:val="sig-1"/>
        <w:widowControl/>
        <w:ind w:left="0" w:right="1134"/>
        <w:rPr>
          <w:rFonts w:cs="FrankRuehl"/>
          <w:sz w:val="22"/>
          <w:rtl/>
        </w:rPr>
      </w:pPr>
      <w:r>
        <w:rPr>
          <w:rFonts w:cs="FrankRuehl"/>
          <w:sz w:val="22"/>
          <w:rtl/>
        </w:rPr>
        <w:tab/>
      </w:r>
      <w:r>
        <w:rPr>
          <w:rFonts w:cs="FrankRuehl"/>
          <w:sz w:val="22"/>
          <w:rtl/>
        </w:rPr>
        <w:tab/>
        <w:t>ש</w:t>
      </w:r>
      <w:r>
        <w:rPr>
          <w:rFonts w:cs="FrankRuehl" w:hint="cs"/>
          <w:sz w:val="22"/>
          <w:rtl/>
        </w:rPr>
        <w:t>ר הבטחון</w:t>
      </w:r>
      <w:r>
        <w:rPr>
          <w:rFonts w:cs="FrankRuehl"/>
          <w:sz w:val="22"/>
          <w:rtl/>
        </w:rPr>
        <w:tab/>
        <w:t>ר</w:t>
      </w:r>
      <w:r>
        <w:rPr>
          <w:rFonts w:cs="FrankRuehl" w:hint="cs"/>
          <w:sz w:val="22"/>
          <w:rtl/>
        </w:rPr>
        <w:t>אש הממשלה</w:t>
      </w:r>
    </w:p>
    <w:p w:rsidR="00CD44EC" w:rsidRDefault="00CD44EC" w:rsidP="00FA350E">
      <w:pPr>
        <w:pStyle w:val="sig-1"/>
        <w:widowControl/>
        <w:spacing w:before="72"/>
        <w:ind w:left="0" w:right="1134"/>
        <w:rPr>
          <w:rFonts w:cs="FrankRuehl"/>
          <w:sz w:val="26"/>
          <w:szCs w:val="26"/>
          <w:rtl/>
        </w:rPr>
      </w:pPr>
      <w:r>
        <w:rPr>
          <w:rFonts w:cs="FrankRuehl"/>
          <w:sz w:val="26"/>
          <w:szCs w:val="26"/>
          <w:rtl/>
        </w:rPr>
        <w:tab/>
        <w:t>ח</w:t>
      </w:r>
      <w:r>
        <w:rPr>
          <w:rFonts w:cs="FrankRuehl" w:hint="cs"/>
          <w:sz w:val="26"/>
          <w:szCs w:val="26"/>
          <w:rtl/>
        </w:rPr>
        <w:t>יים וייצמן</w:t>
      </w:r>
    </w:p>
    <w:p w:rsidR="00CD44EC" w:rsidRDefault="00CD44EC" w:rsidP="00FA350E">
      <w:pPr>
        <w:pStyle w:val="sig-1"/>
        <w:widowControl/>
        <w:ind w:left="0" w:right="1134"/>
        <w:rPr>
          <w:rFonts w:cs="FrankRuehl"/>
          <w:sz w:val="22"/>
          <w:rtl/>
        </w:rPr>
      </w:pPr>
      <w:r>
        <w:rPr>
          <w:rFonts w:cs="FrankRuehl"/>
          <w:sz w:val="22"/>
          <w:rtl/>
        </w:rPr>
        <w:tab/>
        <w:t>נ</w:t>
      </w:r>
      <w:r>
        <w:rPr>
          <w:rFonts w:cs="FrankRuehl" w:hint="cs"/>
          <w:sz w:val="22"/>
          <w:rtl/>
        </w:rPr>
        <w:t>שיא המדינה</w:t>
      </w:r>
    </w:p>
    <w:p w:rsidR="00CD44EC" w:rsidRDefault="00CD44EC">
      <w:pPr>
        <w:pStyle w:val="P00"/>
        <w:spacing w:before="72"/>
        <w:ind w:left="0" w:right="1134"/>
        <w:rPr>
          <w:rStyle w:val="default"/>
          <w:rFonts w:cs="FrankRuehl"/>
          <w:rtl/>
        </w:rPr>
      </w:pPr>
    </w:p>
    <w:p w:rsidR="00CD44EC" w:rsidRDefault="00CD44EC">
      <w:pPr>
        <w:pStyle w:val="P00"/>
        <w:spacing w:before="72"/>
        <w:ind w:left="0" w:right="1134"/>
        <w:rPr>
          <w:rStyle w:val="default"/>
          <w:rFonts w:cs="FrankRuehl"/>
          <w:rtl/>
        </w:rPr>
      </w:pPr>
    </w:p>
    <w:p w:rsidR="00CD44EC" w:rsidRDefault="00CD44EC">
      <w:pPr>
        <w:pStyle w:val="P00"/>
        <w:spacing w:before="72"/>
        <w:ind w:left="0" w:right="1134"/>
        <w:rPr>
          <w:rStyle w:val="default"/>
          <w:rFonts w:cs="FrankRuehl"/>
          <w:rtl/>
        </w:rPr>
      </w:pPr>
      <w:bookmarkStart w:id="183" w:name="LawPartEnd"/>
    </w:p>
    <w:bookmarkEnd w:id="183"/>
    <w:p w:rsidR="009746D6" w:rsidRDefault="009746D6">
      <w:pPr>
        <w:pStyle w:val="P00"/>
        <w:spacing w:before="72"/>
        <w:ind w:left="0" w:right="1134"/>
        <w:rPr>
          <w:rStyle w:val="default"/>
          <w:rFonts w:cs="FrankRuehl"/>
          <w:rtl/>
        </w:rPr>
      </w:pPr>
    </w:p>
    <w:p w:rsidR="009746D6" w:rsidRDefault="009746D6" w:rsidP="009746D6">
      <w:pPr>
        <w:pStyle w:val="P00"/>
        <w:spacing w:before="72"/>
        <w:ind w:left="0" w:right="1134"/>
        <w:jc w:val="center"/>
        <w:rPr>
          <w:rStyle w:val="default"/>
          <w:rFonts w:cs="David"/>
          <w:color w:val="0000FF"/>
          <w:szCs w:val="24"/>
          <w:u w:val="single"/>
          <w:rtl/>
        </w:rPr>
      </w:pPr>
      <w:hyperlink r:id="rId421" w:history="1">
        <w:r>
          <w:rPr>
            <w:rStyle w:val="Hyperlink"/>
            <w:noProof w:val="0"/>
            <w:sz w:val="22"/>
            <w:szCs w:val="24"/>
            <w:rtl/>
          </w:rPr>
          <w:t>הודעה למנויים על עריכה ושינויים במסמכי פסיקה, חקיקה ועוד באתר נבו - הקש כאן</w:t>
        </w:r>
      </w:hyperlink>
    </w:p>
    <w:p w:rsidR="00684414" w:rsidRDefault="00684414" w:rsidP="009746D6">
      <w:pPr>
        <w:pStyle w:val="P00"/>
        <w:spacing w:before="72"/>
        <w:ind w:left="0" w:right="1134"/>
        <w:jc w:val="center"/>
        <w:rPr>
          <w:rStyle w:val="default"/>
          <w:rFonts w:cs="David"/>
          <w:color w:val="0000FF"/>
          <w:szCs w:val="24"/>
          <w:u w:val="single"/>
          <w:rtl/>
        </w:rPr>
      </w:pPr>
    </w:p>
    <w:sectPr w:rsidR="00684414">
      <w:headerReference w:type="even" r:id="rId422"/>
      <w:headerReference w:type="default" r:id="rId423"/>
      <w:footerReference w:type="even" r:id="rId424"/>
      <w:footerReference w:type="default" r:id="rId4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4FA4" w:rsidRDefault="00F84FA4">
      <w:r>
        <w:separator/>
      </w:r>
    </w:p>
  </w:endnote>
  <w:endnote w:type="continuationSeparator" w:id="0">
    <w:p w:rsidR="00F84FA4" w:rsidRDefault="00F84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6D9C" w:rsidRDefault="00B56D9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56D9C" w:rsidRDefault="00B56D9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56D9C" w:rsidRDefault="00B56D9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6035">
      <w:rPr>
        <w:rFonts w:cs="TopType Jerushalmi"/>
        <w:noProof/>
        <w:color w:val="000000"/>
        <w:sz w:val="14"/>
        <w:szCs w:val="14"/>
      </w:rPr>
      <w:t>Z:\00000000000000000000000=2014------------------------\05-May\2014-05-28\LawsForHofit\125_001.doc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6D9C" w:rsidRDefault="00B56D9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8589C">
      <w:rPr>
        <w:rFonts w:hAnsi="FrankRuehl" w:cs="FrankRuehl"/>
        <w:noProof/>
        <w:sz w:val="24"/>
        <w:szCs w:val="24"/>
        <w:rtl/>
      </w:rPr>
      <w:t>4</w:t>
    </w:r>
    <w:r>
      <w:rPr>
        <w:rFonts w:hAnsi="FrankRuehl" w:cs="FrankRuehl"/>
        <w:sz w:val="24"/>
        <w:szCs w:val="24"/>
        <w:rtl/>
      </w:rPr>
      <w:fldChar w:fldCharType="end"/>
    </w:r>
  </w:p>
  <w:p w:rsidR="00B56D9C" w:rsidRDefault="00B56D9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56D9C" w:rsidRDefault="00B56D9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6035">
      <w:rPr>
        <w:rFonts w:cs="TopType Jerushalmi"/>
        <w:noProof/>
        <w:color w:val="000000"/>
        <w:sz w:val="14"/>
        <w:szCs w:val="14"/>
      </w:rPr>
      <w:t>Z:\00000000000000000000000=2014------------------------\05-May\2014-05-28\LawsForHofit\125_001.doc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4FA4" w:rsidRDefault="00F84FA4">
      <w:pPr>
        <w:spacing w:before="60" w:line="240" w:lineRule="auto"/>
        <w:ind w:right="1134"/>
      </w:pPr>
      <w:r>
        <w:separator/>
      </w:r>
    </w:p>
  </w:footnote>
  <w:footnote w:type="continuationSeparator" w:id="0">
    <w:p w:rsidR="00F84FA4" w:rsidRDefault="00F84FA4">
      <w:pPr>
        <w:spacing w:before="60" w:line="240" w:lineRule="auto"/>
        <w:ind w:right="1134"/>
      </w:pPr>
      <w:r>
        <w:separator/>
      </w:r>
    </w:p>
  </w:footnote>
  <w:footnote w:id="1">
    <w:p w:rsidR="00B56D9C" w:rsidRDefault="00B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תשי"א מס' 71</w:t>
        </w:r>
      </w:hyperlink>
      <w:r>
        <w:rPr>
          <w:rFonts w:cs="FrankRuehl" w:hint="cs"/>
          <w:rtl/>
        </w:rPr>
        <w:t xml:space="preserve"> מיום 21.3.1951 עמ' 78 (</w:t>
      </w:r>
      <w:hyperlink r:id="rId2" w:history="1">
        <w:r>
          <w:rPr>
            <w:rStyle w:val="Hyperlink"/>
            <w:rFonts w:cs="FrankRuehl" w:hint="cs"/>
            <w:rtl/>
          </w:rPr>
          <w:t>ה"ח תשי"א מס' 62</w:t>
        </w:r>
      </w:hyperlink>
      <w:r>
        <w:rPr>
          <w:rFonts w:cs="FrankRuehl" w:hint="cs"/>
          <w:rtl/>
        </w:rPr>
        <w:t xml:space="preserve"> עמ' 82).</w:t>
      </w:r>
    </w:p>
    <w:p w:rsidR="00B56D9C" w:rsidRDefault="00B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3" w:history="1">
        <w:r>
          <w:rPr>
            <w:rStyle w:val="Hyperlink"/>
            <w:rFonts w:cs="FrankRuehl" w:hint="cs"/>
            <w:rtl/>
          </w:rPr>
          <w:t>ס"ח תשי"א מס' 72</w:t>
        </w:r>
      </w:hyperlink>
      <w:r>
        <w:rPr>
          <w:rFonts w:cs="FrankRuehl" w:hint="cs"/>
          <w:rtl/>
        </w:rPr>
        <w:t xml:space="preserve"> מיום 5.4.1951 עמ' 94.</w:t>
      </w:r>
    </w:p>
    <w:p w:rsidR="00B56D9C" w:rsidRDefault="00B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4" w:history="1">
        <w:r>
          <w:rPr>
            <w:rStyle w:val="Hyperlink"/>
            <w:rFonts w:cs="FrankRuehl" w:hint="cs"/>
            <w:rtl/>
          </w:rPr>
          <w:t>ס"ח תשכ"ד מס' 429</w:t>
        </w:r>
      </w:hyperlink>
      <w:r>
        <w:rPr>
          <w:rFonts w:cs="FrankRuehl" w:hint="cs"/>
          <w:rtl/>
        </w:rPr>
        <w:t xml:space="preserve"> מיום 1.7.1964 עמ' 126 (</w:t>
      </w:r>
      <w:hyperlink r:id="rId5" w:history="1">
        <w:r>
          <w:rPr>
            <w:rStyle w:val="Hyperlink"/>
            <w:rFonts w:cs="FrankRuehl" w:hint="cs"/>
            <w:rtl/>
          </w:rPr>
          <w:t>ה"ח תשכ"ג מס' 565</w:t>
        </w:r>
      </w:hyperlink>
      <w:r>
        <w:rPr>
          <w:rFonts w:cs="FrankRuehl" w:hint="cs"/>
          <w:rtl/>
        </w:rPr>
        <w:t xml:space="preserve"> עמ' 294) </w:t>
      </w:r>
      <w:r>
        <w:rPr>
          <w:rFonts w:cs="FrankRuehl"/>
          <w:rtl/>
        </w:rPr>
        <w:t>–</w:t>
      </w:r>
      <w:r>
        <w:rPr>
          <w:rFonts w:cs="FrankRuehl" w:hint="cs"/>
          <w:rtl/>
        </w:rPr>
        <w:t xml:space="preserve"> תיקון מס' 1; ר' סעיפים 22, 23 לענין תחילה והוראות מעבר.</w:t>
      </w:r>
    </w:p>
    <w:p w:rsidR="00B56D9C" w:rsidRDefault="00B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w:t>
        </w:r>
        <w:r>
          <w:rPr>
            <w:rStyle w:val="Hyperlink"/>
            <w:rFonts w:cs="FrankRuehl"/>
            <w:rtl/>
          </w:rPr>
          <w:t>"</w:t>
        </w:r>
        <w:r>
          <w:rPr>
            <w:rStyle w:val="Hyperlink"/>
            <w:rFonts w:cs="FrankRuehl" w:hint="cs"/>
            <w:rtl/>
          </w:rPr>
          <w:t>ח תשכ"ט מס' 562</w:t>
        </w:r>
      </w:hyperlink>
      <w:r>
        <w:rPr>
          <w:rFonts w:cs="FrankRuehl" w:hint="cs"/>
          <w:rtl/>
        </w:rPr>
        <w:t xml:space="preserve"> מיום 11.7.1969 עמ' 156 (</w:t>
      </w:r>
      <w:hyperlink r:id="rId7" w:history="1">
        <w:r>
          <w:rPr>
            <w:rStyle w:val="Hyperlink"/>
            <w:rFonts w:cs="FrankRuehl" w:hint="cs"/>
            <w:rtl/>
          </w:rPr>
          <w:t>ה"ח תשכ"ח מס' 777</w:t>
        </w:r>
      </w:hyperlink>
      <w:r>
        <w:rPr>
          <w:rFonts w:cs="FrankRuehl" w:hint="cs"/>
          <w:rtl/>
        </w:rPr>
        <w:t xml:space="preserve"> עמ' 229) </w:t>
      </w:r>
      <w:r>
        <w:rPr>
          <w:rFonts w:cs="FrankRuehl"/>
          <w:rtl/>
        </w:rPr>
        <w:t>–</w:t>
      </w:r>
      <w:r>
        <w:rPr>
          <w:rFonts w:cs="FrankRuehl" w:hint="cs"/>
          <w:rtl/>
        </w:rPr>
        <w:t xml:space="preserve"> תיקון מס' 2; ר' סעיף 32 לענין הוראת מעבר (ת"ט </w:t>
      </w:r>
      <w:hyperlink r:id="rId8" w:history="1">
        <w:r>
          <w:rPr>
            <w:rStyle w:val="Hyperlink"/>
            <w:rFonts w:cs="FrankRuehl" w:hint="cs"/>
            <w:rtl/>
          </w:rPr>
          <w:t>ס"ח תש"ל מס' 578</w:t>
        </w:r>
      </w:hyperlink>
      <w:r>
        <w:rPr>
          <w:rFonts w:cs="FrankRuehl" w:hint="cs"/>
          <w:rtl/>
        </w:rPr>
        <w:t xml:space="preserve"> מיום 24.12.1969 עמ' 9).</w:t>
      </w:r>
    </w:p>
    <w:p w:rsidR="00B56D9C" w:rsidRDefault="00B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w:t>
        </w:r>
        <w:r>
          <w:rPr>
            <w:rStyle w:val="Hyperlink"/>
            <w:rFonts w:cs="FrankRuehl"/>
            <w:rtl/>
          </w:rPr>
          <w:t>"</w:t>
        </w:r>
        <w:r>
          <w:rPr>
            <w:rStyle w:val="Hyperlink"/>
            <w:rFonts w:cs="FrankRuehl" w:hint="cs"/>
            <w:rtl/>
          </w:rPr>
          <w:t>ח תש"ל מס' 600</w:t>
        </w:r>
      </w:hyperlink>
      <w:r>
        <w:rPr>
          <w:rFonts w:cs="FrankRuehl" w:hint="cs"/>
          <w:rtl/>
        </w:rPr>
        <w:t xml:space="preserve"> מיום 30.7.1970 עמ' 130 (</w:t>
      </w:r>
      <w:hyperlink r:id="rId10" w:history="1">
        <w:r>
          <w:rPr>
            <w:rStyle w:val="Hyperlink"/>
            <w:rFonts w:cs="FrankRuehl" w:hint="cs"/>
            <w:rtl/>
          </w:rPr>
          <w:t>ה"ח תש"ל מס' 860</w:t>
        </w:r>
      </w:hyperlink>
      <w:r>
        <w:rPr>
          <w:rFonts w:cs="FrankRuehl" w:hint="cs"/>
          <w:rtl/>
        </w:rPr>
        <w:t xml:space="preserve"> עמ' 7) </w:t>
      </w:r>
      <w:r>
        <w:rPr>
          <w:rFonts w:cs="FrankRuehl"/>
          <w:rtl/>
        </w:rPr>
        <w:t>–</w:t>
      </w:r>
      <w:r>
        <w:rPr>
          <w:rFonts w:cs="FrankRuehl" w:hint="cs"/>
          <w:rtl/>
        </w:rPr>
        <w:t xml:space="preserve"> תיקון מס' 3 בסעיף 2 לתוספת לחוק התגמולים לנפגעי פעולות איבה, תש"ל-1970.</w:t>
      </w:r>
    </w:p>
    <w:p w:rsidR="00B56D9C" w:rsidRDefault="00B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eastAsia"/>
            <w:rtl/>
          </w:rPr>
          <w:t>ק</w:t>
        </w:r>
        <w:r>
          <w:rPr>
            <w:rStyle w:val="Hyperlink"/>
            <w:rFonts w:cs="FrankRuehl"/>
            <w:rtl/>
          </w:rPr>
          <w:t>"ת תשל"ד מס' 3066</w:t>
        </w:r>
      </w:hyperlink>
      <w:r>
        <w:rPr>
          <w:rFonts w:cs="FrankRuehl" w:hint="cs"/>
          <w:rtl/>
        </w:rPr>
        <w:t xml:space="preserve"> מיום 7.10.1973 עמ' 54 </w:t>
      </w:r>
      <w:r>
        <w:rPr>
          <w:rFonts w:cs="FrankRuehl"/>
          <w:rtl/>
        </w:rPr>
        <w:t>–</w:t>
      </w:r>
      <w:r>
        <w:rPr>
          <w:rFonts w:cs="FrankRuehl" w:hint="cs"/>
          <w:rtl/>
        </w:rPr>
        <w:t xml:space="preserve"> תק' תשל"ד-1973 בתקנות שעת חירום (מתן סמכויות נוספות להג"א), תשל"ד-1973. תוקפן הוארך עד יום 30.4.1974 </w:t>
      </w:r>
      <w:hyperlink r:id="rId12" w:history="1">
        <w:r>
          <w:rPr>
            <w:rStyle w:val="Hyperlink"/>
            <w:rFonts w:cs="FrankRuehl" w:hint="cs"/>
            <w:rtl/>
          </w:rPr>
          <w:t>ס"ח תשל"ד מס' 726</w:t>
        </w:r>
      </w:hyperlink>
      <w:r>
        <w:rPr>
          <w:rFonts w:cs="FrankRuehl" w:hint="cs"/>
          <w:rtl/>
        </w:rPr>
        <w:t xml:space="preserve"> מיום 28.2.1974 עמ' 40 (</w:t>
      </w:r>
      <w:hyperlink r:id="rId13" w:history="1">
        <w:r>
          <w:rPr>
            <w:rStyle w:val="Hyperlink"/>
            <w:rFonts w:cs="FrankRuehl" w:hint="cs"/>
            <w:rtl/>
          </w:rPr>
          <w:t>ה"ח תשל"ד מס' 1100</w:t>
        </w:r>
      </w:hyperlink>
      <w:r>
        <w:rPr>
          <w:rFonts w:cs="FrankRuehl" w:hint="cs"/>
          <w:rtl/>
        </w:rPr>
        <w:t xml:space="preserve"> עמ' 71); תחילתו ביום 29.1.1974.</w:t>
      </w:r>
    </w:p>
    <w:p w:rsidR="00B56D9C" w:rsidRDefault="00B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ס</w:t>
        </w:r>
        <w:r>
          <w:rPr>
            <w:rStyle w:val="Hyperlink"/>
            <w:rFonts w:cs="FrankRuehl"/>
            <w:rtl/>
          </w:rPr>
          <w:t>"</w:t>
        </w:r>
        <w:r>
          <w:rPr>
            <w:rStyle w:val="Hyperlink"/>
            <w:rFonts w:cs="FrankRuehl" w:hint="cs"/>
            <w:rtl/>
          </w:rPr>
          <w:t>ח תשל"ה  מס' 778</w:t>
        </w:r>
      </w:hyperlink>
      <w:r>
        <w:rPr>
          <w:rFonts w:cs="FrankRuehl" w:hint="cs"/>
          <w:rtl/>
        </w:rPr>
        <w:t xml:space="preserve"> מיום 7.8.1975 עמ' 220 (</w:t>
      </w:r>
      <w:hyperlink r:id="rId15" w:history="1">
        <w:r>
          <w:rPr>
            <w:rStyle w:val="Hyperlink"/>
            <w:rFonts w:cs="FrankRuehl" w:hint="cs"/>
            <w:rtl/>
          </w:rPr>
          <w:t>ה"ח תשל"ד מס' 1106</w:t>
        </w:r>
      </w:hyperlink>
      <w:r>
        <w:rPr>
          <w:rFonts w:cs="FrankRuehl" w:hint="cs"/>
          <w:rtl/>
        </w:rPr>
        <w:t xml:space="preserve"> עמ' 99) </w:t>
      </w:r>
      <w:r>
        <w:rPr>
          <w:rFonts w:cs="FrankRuehl"/>
          <w:rtl/>
        </w:rPr>
        <w:t>–</w:t>
      </w:r>
      <w:r>
        <w:rPr>
          <w:rFonts w:cs="FrankRuehl" w:hint="cs"/>
          <w:rtl/>
        </w:rPr>
        <w:t xml:space="preserve"> תיקון מס' 4 בסעיף 7(2) לחוק סדר הדין הפלילי (תיקון מס' 7), תשל"ה-</w:t>
      </w:r>
      <w:r>
        <w:rPr>
          <w:rFonts w:cs="FrankRuehl"/>
          <w:rtl/>
        </w:rPr>
        <w:t>1975.</w:t>
      </w:r>
    </w:p>
    <w:p w:rsidR="00B56D9C" w:rsidRDefault="00B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hint="cs"/>
            <w:rtl/>
          </w:rPr>
          <w:t>ס</w:t>
        </w:r>
        <w:r>
          <w:rPr>
            <w:rStyle w:val="Hyperlink"/>
            <w:rFonts w:cs="FrankRuehl"/>
            <w:rtl/>
          </w:rPr>
          <w:t>"</w:t>
        </w:r>
        <w:r>
          <w:rPr>
            <w:rStyle w:val="Hyperlink"/>
            <w:rFonts w:cs="FrankRuehl" w:hint="cs"/>
            <w:rtl/>
          </w:rPr>
          <w:t>ח תשל"ו מס' 812</w:t>
        </w:r>
      </w:hyperlink>
      <w:r>
        <w:rPr>
          <w:rFonts w:cs="FrankRuehl" w:hint="cs"/>
          <w:rtl/>
        </w:rPr>
        <w:t xml:space="preserve"> מיום 3.6.1976 ע</w:t>
      </w:r>
      <w:r>
        <w:rPr>
          <w:rFonts w:cs="FrankRuehl"/>
          <w:rtl/>
        </w:rPr>
        <w:t>מ' 194 (</w:t>
      </w:r>
      <w:hyperlink r:id="rId17" w:history="1">
        <w:r>
          <w:rPr>
            <w:rStyle w:val="Hyperlink"/>
            <w:rFonts w:cs="FrankRuehl" w:hint="cs"/>
            <w:rtl/>
          </w:rPr>
          <w:t>ה"ח תשל"ה מס' 1177</w:t>
        </w:r>
      </w:hyperlink>
      <w:r>
        <w:rPr>
          <w:rFonts w:cs="FrankRuehl" w:hint="cs"/>
          <w:rtl/>
        </w:rPr>
        <w:t xml:space="preserve"> עמ' 229) </w:t>
      </w:r>
      <w:r>
        <w:rPr>
          <w:rFonts w:cs="FrankRuehl"/>
          <w:rtl/>
        </w:rPr>
        <w:t>–</w:t>
      </w:r>
      <w:r>
        <w:rPr>
          <w:rFonts w:cs="FrankRuehl" w:hint="cs"/>
          <w:rtl/>
        </w:rPr>
        <w:t xml:space="preserve"> תיקון מס' 5.</w:t>
      </w:r>
    </w:p>
    <w:p w:rsidR="00B56D9C" w:rsidRDefault="00B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Pr>
            <w:rStyle w:val="Hyperlink"/>
            <w:rFonts w:cs="FrankRuehl" w:hint="cs"/>
            <w:rtl/>
          </w:rPr>
          <w:t>ס</w:t>
        </w:r>
        <w:r>
          <w:rPr>
            <w:rStyle w:val="Hyperlink"/>
            <w:rFonts w:cs="FrankRuehl"/>
            <w:rtl/>
          </w:rPr>
          <w:t>"</w:t>
        </w:r>
        <w:r>
          <w:rPr>
            <w:rStyle w:val="Hyperlink"/>
            <w:rFonts w:cs="FrankRuehl" w:hint="cs"/>
            <w:rtl/>
          </w:rPr>
          <w:t>ח תשל"ז מס' 862</w:t>
        </w:r>
      </w:hyperlink>
      <w:r>
        <w:rPr>
          <w:rFonts w:cs="FrankRuehl" w:hint="cs"/>
          <w:rtl/>
        </w:rPr>
        <w:t xml:space="preserve"> מיום 12.5.1977 עמ' 218 (</w:t>
      </w:r>
      <w:hyperlink r:id="rId19" w:history="1">
        <w:r>
          <w:rPr>
            <w:rStyle w:val="Hyperlink"/>
            <w:rFonts w:cs="FrankRuehl" w:hint="cs"/>
            <w:rtl/>
          </w:rPr>
          <w:t>ה"ח תשל"ז מס' 1298</w:t>
        </w:r>
      </w:hyperlink>
      <w:r>
        <w:rPr>
          <w:rFonts w:cs="FrankRuehl" w:hint="cs"/>
          <w:rtl/>
        </w:rPr>
        <w:t xml:space="preserve"> עמ' 214) </w:t>
      </w:r>
      <w:r>
        <w:rPr>
          <w:rFonts w:cs="FrankRuehl"/>
          <w:rtl/>
        </w:rPr>
        <w:t>–</w:t>
      </w:r>
      <w:r>
        <w:rPr>
          <w:rFonts w:cs="FrankRuehl" w:hint="cs"/>
          <w:rtl/>
        </w:rPr>
        <w:t xml:space="preserve"> תיקון מס' 6 בסעיף 24 לחוק הביטוח הלאומי (תיקון מס' 30), תשל"ז-1977; תחילתו ביום 1.10.1977.</w:t>
      </w:r>
    </w:p>
    <w:p w:rsidR="00B56D9C" w:rsidRDefault="00B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Pr>
            <w:rStyle w:val="Hyperlink"/>
            <w:rFonts w:cs="FrankRuehl" w:hint="cs"/>
            <w:rtl/>
          </w:rPr>
          <w:t>ס</w:t>
        </w:r>
        <w:r>
          <w:rPr>
            <w:rStyle w:val="Hyperlink"/>
            <w:rFonts w:cs="FrankRuehl"/>
            <w:rtl/>
          </w:rPr>
          <w:t>"</w:t>
        </w:r>
        <w:r>
          <w:rPr>
            <w:rStyle w:val="Hyperlink"/>
            <w:rFonts w:cs="FrankRuehl" w:hint="cs"/>
            <w:rtl/>
          </w:rPr>
          <w:t>ח תשל"ז מס' 872</w:t>
        </w:r>
      </w:hyperlink>
      <w:r>
        <w:rPr>
          <w:rFonts w:cs="FrankRuehl" w:hint="cs"/>
          <w:rtl/>
        </w:rPr>
        <w:t xml:space="preserve"> מיום 4.11.1977 עמ' 7 (</w:t>
      </w:r>
      <w:hyperlink r:id="rId21" w:history="1">
        <w:r>
          <w:rPr>
            <w:rStyle w:val="Hyperlink"/>
            <w:rFonts w:cs="FrankRuehl" w:hint="cs"/>
            <w:rtl/>
          </w:rPr>
          <w:t>ה"ח תשל"ו מס' 1249</w:t>
        </w:r>
      </w:hyperlink>
      <w:r>
        <w:rPr>
          <w:rFonts w:cs="FrankRuehl" w:hint="cs"/>
          <w:rtl/>
        </w:rPr>
        <w:t xml:space="preserve"> עמ' 306, </w:t>
      </w:r>
      <w:hyperlink r:id="rId22" w:history="1">
        <w:r>
          <w:rPr>
            <w:rStyle w:val="Hyperlink"/>
            <w:rFonts w:cs="FrankRuehl" w:hint="cs"/>
            <w:rtl/>
          </w:rPr>
          <w:t>ה"ח תשל"ז מס' 1267</w:t>
        </w:r>
      </w:hyperlink>
      <w:r>
        <w:rPr>
          <w:rFonts w:cs="FrankRuehl" w:hint="cs"/>
          <w:rtl/>
        </w:rPr>
        <w:t xml:space="preserve"> עמ' 34) </w:t>
      </w:r>
      <w:r>
        <w:rPr>
          <w:rFonts w:cs="FrankRuehl"/>
          <w:rtl/>
        </w:rPr>
        <w:t>–</w:t>
      </w:r>
      <w:r>
        <w:rPr>
          <w:rFonts w:cs="FrankRuehl" w:hint="cs"/>
          <w:rtl/>
        </w:rPr>
        <w:t xml:space="preserve"> תיקון מס' 7 [במקור מס' 6]; ר' סעיפים 10, 11 לענין תחילה והוראת מעבר.</w:t>
      </w:r>
    </w:p>
    <w:p w:rsidR="00B56D9C" w:rsidRDefault="00B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Pr>
            <w:rStyle w:val="Hyperlink"/>
            <w:rFonts w:cs="FrankRuehl" w:hint="cs"/>
            <w:rtl/>
          </w:rPr>
          <w:t>ס</w:t>
        </w:r>
        <w:r>
          <w:rPr>
            <w:rStyle w:val="Hyperlink"/>
            <w:rFonts w:cs="FrankRuehl"/>
            <w:rtl/>
          </w:rPr>
          <w:t>"</w:t>
        </w:r>
        <w:r>
          <w:rPr>
            <w:rStyle w:val="Hyperlink"/>
            <w:rFonts w:cs="FrankRuehl" w:hint="cs"/>
            <w:rtl/>
          </w:rPr>
          <w:t>ח תשל"ט מס' 934</w:t>
        </w:r>
      </w:hyperlink>
      <w:r>
        <w:rPr>
          <w:rFonts w:cs="FrankRuehl" w:hint="cs"/>
          <w:rtl/>
        </w:rPr>
        <w:t xml:space="preserve"> מיום 10.4.1979 עמ' 105</w:t>
      </w:r>
      <w:r>
        <w:rPr>
          <w:rFonts w:cs="FrankRuehl"/>
          <w:rtl/>
        </w:rPr>
        <w:t xml:space="preserve"> (</w:t>
      </w:r>
      <w:hyperlink r:id="rId24" w:history="1">
        <w:r>
          <w:rPr>
            <w:rStyle w:val="Hyperlink"/>
            <w:rFonts w:cs="FrankRuehl" w:hint="cs"/>
            <w:rtl/>
          </w:rPr>
          <w:t>ה"ח תשל"ח מס' 132</w:t>
        </w:r>
        <w:r>
          <w:rPr>
            <w:rStyle w:val="Hyperlink"/>
            <w:rFonts w:cs="FrankRuehl"/>
            <w:rtl/>
          </w:rPr>
          <w:t>4</w:t>
        </w:r>
      </w:hyperlink>
      <w:r>
        <w:rPr>
          <w:rFonts w:cs="FrankRuehl"/>
          <w:rtl/>
        </w:rPr>
        <w:t xml:space="preserve"> ע</w:t>
      </w:r>
      <w:r>
        <w:rPr>
          <w:rFonts w:cs="FrankRuehl" w:hint="cs"/>
          <w:rtl/>
        </w:rPr>
        <w:t xml:space="preserve">מ' 90) </w:t>
      </w:r>
      <w:r>
        <w:rPr>
          <w:rFonts w:cs="FrankRuehl"/>
          <w:rtl/>
        </w:rPr>
        <w:t xml:space="preserve">– </w:t>
      </w:r>
      <w:r>
        <w:rPr>
          <w:rFonts w:cs="FrankRuehl" w:hint="cs"/>
          <w:rtl/>
        </w:rPr>
        <w:t>תיקון מס' 8.</w:t>
      </w:r>
    </w:p>
    <w:p w:rsidR="00B56D9C" w:rsidRDefault="00B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Pr>
            <w:rStyle w:val="Hyperlink"/>
            <w:rFonts w:cs="FrankRuehl" w:hint="cs"/>
            <w:rtl/>
          </w:rPr>
          <w:t>ס</w:t>
        </w:r>
        <w:r>
          <w:rPr>
            <w:rStyle w:val="Hyperlink"/>
            <w:rFonts w:cs="FrankRuehl"/>
            <w:rtl/>
          </w:rPr>
          <w:t>"</w:t>
        </w:r>
        <w:r>
          <w:rPr>
            <w:rStyle w:val="Hyperlink"/>
            <w:rFonts w:cs="FrankRuehl" w:hint="cs"/>
            <w:rtl/>
          </w:rPr>
          <w:t>ח תשנ"א מס' 1352</w:t>
        </w:r>
      </w:hyperlink>
      <w:r>
        <w:rPr>
          <w:rFonts w:cs="FrankRuehl" w:hint="cs"/>
          <w:rtl/>
        </w:rPr>
        <w:t xml:space="preserve"> מיום 28.3.1991 עמ' 140</w:t>
      </w:r>
      <w:r>
        <w:rPr>
          <w:rFonts w:cs="FrankRuehl"/>
          <w:rtl/>
        </w:rPr>
        <w:t xml:space="preserve"> (</w:t>
      </w:r>
      <w:hyperlink r:id="rId26" w:history="1">
        <w:r>
          <w:rPr>
            <w:rStyle w:val="Hyperlink"/>
            <w:rFonts w:cs="FrankRuehl" w:hint="cs"/>
            <w:rtl/>
          </w:rPr>
          <w:t>ה"ח תשנ"א מס' 2033</w:t>
        </w:r>
      </w:hyperlink>
      <w:r>
        <w:rPr>
          <w:rFonts w:cs="FrankRuehl" w:hint="cs"/>
          <w:rtl/>
        </w:rPr>
        <w:t xml:space="preserve"> עמ' 131) </w:t>
      </w:r>
      <w:r>
        <w:rPr>
          <w:rFonts w:cs="FrankRuehl"/>
          <w:rtl/>
        </w:rPr>
        <w:t xml:space="preserve">– </w:t>
      </w:r>
      <w:r>
        <w:rPr>
          <w:rFonts w:cs="FrankRuehl" w:hint="cs"/>
          <w:rtl/>
        </w:rPr>
        <w:t>תיקון מס' 9 [במקור מס' 6].</w:t>
      </w:r>
    </w:p>
    <w:p w:rsidR="00B56D9C" w:rsidRDefault="00B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Pr>
            <w:rStyle w:val="Hyperlink"/>
            <w:rFonts w:cs="FrankRuehl" w:hint="cs"/>
            <w:rtl/>
          </w:rPr>
          <w:t>ס</w:t>
        </w:r>
        <w:r>
          <w:rPr>
            <w:rStyle w:val="Hyperlink"/>
            <w:rFonts w:cs="FrankRuehl"/>
            <w:rtl/>
          </w:rPr>
          <w:t>"</w:t>
        </w:r>
        <w:r>
          <w:rPr>
            <w:rStyle w:val="Hyperlink"/>
            <w:rFonts w:cs="FrankRuehl" w:hint="cs"/>
            <w:rtl/>
          </w:rPr>
          <w:t>ח תשנ"ב מס' 1395</w:t>
        </w:r>
      </w:hyperlink>
      <w:r>
        <w:rPr>
          <w:rFonts w:cs="FrankRuehl" w:hint="cs"/>
          <w:rtl/>
        </w:rPr>
        <w:t xml:space="preserve"> מיום 9.4.1992 עמ' 211 </w:t>
      </w:r>
      <w:r>
        <w:rPr>
          <w:rFonts w:cs="FrankRuehl"/>
          <w:rtl/>
        </w:rPr>
        <w:t>(</w:t>
      </w:r>
      <w:hyperlink r:id="rId28" w:history="1">
        <w:r>
          <w:rPr>
            <w:rStyle w:val="Hyperlink"/>
            <w:rFonts w:cs="FrankRuehl" w:hint="cs"/>
            <w:rtl/>
          </w:rPr>
          <w:t>ה"ח תשנ"א מס' 2060</w:t>
        </w:r>
      </w:hyperlink>
      <w:r>
        <w:rPr>
          <w:rFonts w:cs="FrankRuehl" w:hint="cs"/>
          <w:rtl/>
        </w:rPr>
        <w:t xml:space="preserve"> עמ' 247) </w:t>
      </w:r>
      <w:r>
        <w:rPr>
          <w:rFonts w:cs="FrankRuehl"/>
          <w:rtl/>
        </w:rPr>
        <w:t xml:space="preserve">– </w:t>
      </w:r>
      <w:r>
        <w:rPr>
          <w:rFonts w:cs="FrankRuehl" w:hint="cs"/>
          <w:rtl/>
        </w:rPr>
        <w:t>תיקון מס' 10 [במקור מס' 7].</w:t>
      </w:r>
    </w:p>
    <w:p w:rsidR="00B56D9C" w:rsidRDefault="00B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Pr>
            <w:rStyle w:val="Hyperlink"/>
            <w:rFonts w:cs="FrankRuehl" w:hint="cs"/>
            <w:rtl/>
          </w:rPr>
          <w:t>ס</w:t>
        </w:r>
        <w:r>
          <w:rPr>
            <w:rStyle w:val="Hyperlink"/>
            <w:rFonts w:cs="FrankRuehl"/>
            <w:rtl/>
          </w:rPr>
          <w:t>"</w:t>
        </w:r>
        <w:r>
          <w:rPr>
            <w:rStyle w:val="Hyperlink"/>
            <w:rFonts w:cs="FrankRuehl" w:hint="cs"/>
            <w:rtl/>
          </w:rPr>
          <w:t>ח תשנ"ג מס' 1411</w:t>
        </w:r>
      </w:hyperlink>
      <w:r>
        <w:rPr>
          <w:rFonts w:cs="FrankRuehl" w:hint="cs"/>
          <w:rtl/>
        </w:rPr>
        <w:t xml:space="preserve"> מיום 4.2.1992 </w:t>
      </w:r>
      <w:r>
        <w:rPr>
          <w:rFonts w:cs="FrankRuehl"/>
          <w:rtl/>
        </w:rPr>
        <w:t>ע</w:t>
      </w:r>
      <w:r>
        <w:rPr>
          <w:rFonts w:cs="FrankRuehl" w:hint="cs"/>
          <w:rtl/>
        </w:rPr>
        <w:t xml:space="preserve">מ' 55 </w:t>
      </w:r>
      <w:r>
        <w:rPr>
          <w:rFonts w:cs="FrankRuehl"/>
          <w:rtl/>
        </w:rPr>
        <w:t>(</w:t>
      </w:r>
      <w:hyperlink r:id="rId30" w:history="1">
        <w:r>
          <w:rPr>
            <w:rStyle w:val="Hyperlink"/>
            <w:rFonts w:cs="FrankRuehl" w:hint="cs"/>
            <w:rtl/>
          </w:rPr>
          <w:t>ה"ח תשנ"ב מס' 2124</w:t>
        </w:r>
      </w:hyperlink>
      <w:r>
        <w:rPr>
          <w:rFonts w:cs="FrankRuehl" w:hint="cs"/>
          <w:rtl/>
        </w:rPr>
        <w:t xml:space="preserve"> עמ' 286) </w:t>
      </w:r>
      <w:r>
        <w:rPr>
          <w:rFonts w:cs="FrankRuehl"/>
          <w:rtl/>
        </w:rPr>
        <w:t xml:space="preserve">– </w:t>
      </w:r>
      <w:r>
        <w:rPr>
          <w:rFonts w:cs="FrankRuehl" w:hint="cs"/>
          <w:rtl/>
        </w:rPr>
        <w:t>תיקון מס' 11 [במקור מס' 8]; ר' סעיף 5 לענין תחילה.</w:t>
      </w:r>
    </w:p>
    <w:p w:rsidR="00B56D9C" w:rsidRDefault="00B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ס</w:t>
        </w:r>
        <w:r>
          <w:rPr>
            <w:rStyle w:val="Hyperlink"/>
            <w:rFonts w:cs="FrankRuehl"/>
            <w:rtl/>
          </w:rPr>
          <w:t>"</w:t>
        </w:r>
        <w:r>
          <w:rPr>
            <w:rStyle w:val="Hyperlink"/>
            <w:rFonts w:cs="FrankRuehl" w:hint="cs"/>
            <w:rtl/>
          </w:rPr>
          <w:t>ח תשנ"ח מס' 1644</w:t>
        </w:r>
      </w:hyperlink>
      <w:r>
        <w:rPr>
          <w:rFonts w:cs="FrankRuehl" w:hint="cs"/>
          <w:rtl/>
        </w:rPr>
        <w:t xml:space="preserve"> מיום 31.12.1997 עמ' 42 </w:t>
      </w:r>
      <w:r>
        <w:rPr>
          <w:rFonts w:cs="FrankRuehl"/>
          <w:rtl/>
        </w:rPr>
        <w:t>(</w:t>
      </w:r>
      <w:hyperlink r:id="rId32" w:history="1">
        <w:r>
          <w:rPr>
            <w:rStyle w:val="Hyperlink"/>
            <w:rFonts w:cs="FrankRuehl" w:hint="cs"/>
            <w:rtl/>
          </w:rPr>
          <w:t>ה"ח תשנ"ז מס' 2640</w:t>
        </w:r>
      </w:hyperlink>
      <w:r>
        <w:rPr>
          <w:rFonts w:cs="FrankRuehl" w:hint="cs"/>
          <w:rtl/>
        </w:rPr>
        <w:t xml:space="preserve"> עמ' 479) </w:t>
      </w:r>
      <w:r>
        <w:rPr>
          <w:rFonts w:cs="FrankRuehl"/>
          <w:rtl/>
        </w:rPr>
        <w:t xml:space="preserve">– </w:t>
      </w:r>
      <w:r>
        <w:rPr>
          <w:rFonts w:cs="FrankRuehl" w:hint="cs"/>
          <w:rtl/>
        </w:rPr>
        <w:t>תיקון מס' 12 [במקור מס' 9].</w:t>
      </w:r>
    </w:p>
    <w:p w:rsidR="00B56D9C" w:rsidRDefault="00B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ס"ח תשס"ה מס' 1995</w:t>
        </w:r>
      </w:hyperlink>
      <w:r>
        <w:rPr>
          <w:rFonts w:cs="FrankRuehl" w:hint="cs"/>
          <w:rtl/>
        </w:rPr>
        <w:t xml:space="preserve"> מיום 7.4.2005 עמ' 333 (</w:t>
      </w:r>
      <w:hyperlink r:id="rId34" w:history="1">
        <w:r>
          <w:rPr>
            <w:rStyle w:val="Hyperlink"/>
            <w:rFonts w:cs="FrankRuehl" w:hint="cs"/>
            <w:rtl/>
          </w:rPr>
          <w:t>ה"ח הכנסת תשס"א</w:t>
        </w:r>
        <w:r>
          <w:rPr>
            <w:rStyle w:val="Hyperlink"/>
            <w:rFonts w:cs="FrankRuehl" w:hint="cs"/>
            <w:rtl/>
          </w:rPr>
          <w:t xml:space="preserve"> </w:t>
        </w:r>
        <w:r>
          <w:rPr>
            <w:rStyle w:val="Hyperlink"/>
            <w:rFonts w:cs="FrankRuehl" w:hint="cs"/>
            <w:rtl/>
          </w:rPr>
          <w:t>מס' 2951</w:t>
        </w:r>
      </w:hyperlink>
      <w:r>
        <w:rPr>
          <w:rFonts w:cs="FrankRuehl" w:hint="cs"/>
          <w:rtl/>
        </w:rPr>
        <w:t xml:space="preserve"> עמ' 326) </w:t>
      </w:r>
      <w:r>
        <w:rPr>
          <w:rFonts w:cs="FrankRuehl"/>
          <w:rtl/>
        </w:rPr>
        <w:t>–</w:t>
      </w:r>
      <w:r>
        <w:rPr>
          <w:rFonts w:cs="FrankRuehl" w:hint="cs"/>
          <w:rtl/>
        </w:rPr>
        <w:t xml:space="preserve"> תיקון מס' 13 בסעיף 18 לחוק שוויון זכויות לאנשים עם מוגבלות (תיקון מס' 2), תשס"ה-2005; תחילתו שישה חודשים מיום פרסומו.</w:t>
      </w:r>
    </w:p>
    <w:p w:rsidR="00B56D9C" w:rsidRDefault="00B56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hint="cs"/>
            <w:rtl/>
          </w:rPr>
          <w:t>ס"ח תשס"ח מס' 2128</w:t>
        </w:r>
      </w:hyperlink>
      <w:r>
        <w:rPr>
          <w:rFonts w:cs="FrankRuehl" w:hint="cs"/>
          <w:rtl/>
        </w:rPr>
        <w:t xml:space="preserve"> מיום 20.1.2008 עמ' 145 (</w:t>
      </w:r>
      <w:hyperlink r:id="rId36" w:history="1">
        <w:r>
          <w:rPr>
            <w:rStyle w:val="Hyperlink"/>
            <w:rFonts w:cs="FrankRuehl" w:hint="cs"/>
            <w:rtl/>
          </w:rPr>
          <w:t>ה"ח הכנסת תשס"ח מס' 180</w:t>
        </w:r>
      </w:hyperlink>
      <w:r>
        <w:rPr>
          <w:rFonts w:cs="FrankRuehl" w:hint="cs"/>
          <w:rtl/>
        </w:rPr>
        <w:t xml:space="preserve"> עמ' 34) </w:t>
      </w:r>
      <w:r>
        <w:rPr>
          <w:rFonts w:cs="FrankRuehl"/>
          <w:rtl/>
        </w:rPr>
        <w:t>–</w:t>
      </w:r>
      <w:r>
        <w:rPr>
          <w:rFonts w:cs="FrankRuehl" w:hint="cs"/>
          <w:rtl/>
        </w:rPr>
        <w:t xml:space="preserve"> תיקון מס' 14 בסעיף 12 לחוק העבירות המינהליות (תיקון מס' 9), תשס"ח-2008.</w:t>
      </w:r>
    </w:p>
    <w:p w:rsidR="00B56D9C" w:rsidRDefault="00B56D9C" w:rsidP="004336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Pr="00433616">
          <w:rPr>
            <w:rStyle w:val="Hyperlink"/>
            <w:rFonts w:cs="FrankRuehl" w:hint="cs"/>
            <w:rtl/>
          </w:rPr>
          <w:t>ס"ח תשע"א מס' 2294</w:t>
        </w:r>
      </w:hyperlink>
      <w:r>
        <w:rPr>
          <w:rFonts w:cs="FrankRuehl" w:hint="cs"/>
          <w:rtl/>
        </w:rPr>
        <w:t xml:space="preserve"> מיום 10.4.2011 עמ' 786 (</w:t>
      </w:r>
      <w:hyperlink r:id="rId38" w:history="1">
        <w:r w:rsidRPr="00F0551B">
          <w:rPr>
            <w:rStyle w:val="Hyperlink"/>
            <w:rFonts w:cs="FrankRuehl" w:hint="cs"/>
            <w:rtl/>
          </w:rPr>
          <w:t>ה"ח הממשלה תש"ע מס' 537</w:t>
        </w:r>
      </w:hyperlink>
      <w:r>
        <w:rPr>
          <w:rFonts w:cs="FrankRuehl" w:hint="cs"/>
          <w:rtl/>
        </w:rPr>
        <w:t xml:space="preserve"> עמ' 1374) </w:t>
      </w:r>
      <w:r>
        <w:rPr>
          <w:rFonts w:cs="FrankRuehl"/>
          <w:rtl/>
        </w:rPr>
        <w:t>–</w:t>
      </w:r>
      <w:r>
        <w:rPr>
          <w:rFonts w:cs="FrankRuehl" w:hint="cs"/>
          <w:rtl/>
        </w:rPr>
        <w:t xml:space="preserve"> תיקון מס' 15.</w:t>
      </w:r>
    </w:p>
    <w:p w:rsidR="004B6856" w:rsidRDefault="004B6856" w:rsidP="004B68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00B56D9C" w:rsidRPr="004B6856">
          <w:rPr>
            <w:rStyle w:val="Hyperlink"/>
            <w:rFonts w:cs="FrankRuehl" w:hint="cs"/>
            <w:rtl/>
          </w:rPr>
          <w:t>ס"ח תשע"א מס' 2313</w:t>
        </w:r>
      </w:hyperlink>
      <w:r w:rsidR="00B56D9C">
        <w:rPr>
          <w:rFonts w:cs="FrankRuehl" w:hint="cs"/>
          <w:rtl/>
        </w:rPr>
        <w:t xml:space="preserve"> מיום 15.8.2011 עמ' 1052 (</w:t>
      </w:r>
      <w:hyperlink r:id="rId40" w:history="1">
        <w:r w:rsidR="00B56D9C" w:rsidRPr="00426CC9">
          <w:rPr>
            <w:rStyle w:val="Hyperlink"/>
            <w:rFonts w:cs="FrankRuehl" w:hint="cs"/>
            <w:rtl/>
          </w:rPr>
          <w:t>ה"ח הממשלה תש"ע מס' 537</w:t>
        </w:r>
      </w:hyperlink>
      <w:r w:rsidR="00B56D9C">
        <w:rPr>
          <w:rFonts w:cs="FrankRuehl" w:hint="cs"/>
          <w:rtl/>
        </w:rPr>
        <w:t xml:space="preserve"> עמ' 1374) </w:t>
      </w:r>
      <w:r w:rsidR="00B56D9C">
        <w:rPr>
          <w:rFonts w:cs="FrankRuehl"/>
          <w:rtl/>
        </w:rPr>
        <w:t>–</w:t>
      </w:r>
      <w:r w:rsidR="00B56D9C">
        <w:rPr>
          <w:rFonts w:cs="FrankRuehl" w:hint="cs"/>
          <w:rtl/>
        </w:rPr>
        <w:t xml:space="preserve"> תיקון מס' 16; ר' סעיף 11 לענין תחולה.</w:t>
      </w:r>
    </w:p>
    <w:p w:rsidR="006A60DC" w:rsidRDefault="006A60DC" w:rsidP="008C07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004B6A1D" w:rsidRPr="006A60DC">
          <w:rPr>
            <w:rStyle w:val="Hyperlink"/>
            <w:rFonts w:cs="FrankRuehl" w:hint="cs"/>
            <w:rtl/>
          </w:rPr>
          <w:t>ס"ח תשע"ב מס' 2381</w:t>
        </w:r>
      </w:hyperlink>
      <w:r w:rsidR="004B6A1D" w:rsidRPr="004B6A1D">
        <w:rPr>
          <w:rFonts w:cs="FrankRuehl" w:hint="cs"/>
          <w:rtl/>
        </w:rPr>
        <w:t xml:space="preserve"> מיום 8.8.2012 עמ' </w:t>
      </w:r>
      <w:r w:rsidR="004B6A1D">
        <w:rPr>
          <w:rFonts w:cs="FrankRuehl" w:hint="cs"/>
          <w:rtl/>
        </w:rPr>
        <w:t>740</w:t>
      </w:r>
      <w:r w:rsidR="004B6A1D" w:rsidRPr="004B6A1D">
        <w:rPr>
          <w:rFonts w:cs="FrankRuehl" w:hint="cs"/>
          <w:rtl/>
        </w:rPr>
        <w:t xml:space="preserve"> (</w:t>
      </w:r>
      <w:hyperlink r:id="rId42" w:history="1">
        <w:r w:rsidR="004B6A1D" w:rsidRPr="004B6A1D">
          <w:rPr>
            <w:rStyle w:val="Hyperlink"/>
            <w:rFonts w:cs="FrankRuehl" w:hint="cs"/>
            <w:rtl/>
          </w:rPr>
          <w:t>ה"ח הממשלה תשע"ב מס' 672</w:t>
        </w:r>
      </w:hyperlink>
      <w:r w:rsidR="004B6A1D" w:rsidRPr="004B6A1D">
        <w:rPr>
          <w:rFonts w:cs="FrankRuehl" w:hint="cs"/>
          <w:rtl/>
        </w:rPr>
        <w:t xml:space="preserve"> עמ' 600)</w:t>
      </w:r>
      <w:r w:rsidR="004B6A1D">
        <w:rPr>
          <w:rFonts w:cs="FrankRuehl" w:hint="cs"/>
          <w:rtl/>
        </w:rPr>
        <w:t xml:space="preserve"> </w:t>
      </w:r>
      <w:r w:rsidR="004B6A1D">
        <w:rPr>
          <w:rFonts w:cs="FrankRuehl"/>
          <w:rtl/>
        </w:rPr>
        <w:t>–</w:t>
      </w:r>
      <w:r w:rsidR="004B6A1D">
        <w:rPr>
          <w:rFonts w:cs="FrankRuehl" w:hint="cs"/>
          <w:rtl/>
        </w:rPr>
        <w:t xml:space="preserve"> תיקון מס' 17 בסעיף 130 </w:t>
      </w:r>
      <w:r w:rsidR="00585C86">
        <w:rPr>
          <w:rFonts w:cs="FrankRuehl" w:hint="cs"/>
          <w:rtl/>
        </w:rPr>
        <w:t>לחוק הרשות הארצית לכבאות והצלה, תשע"ב-2012; ר' סעיף 129 לענין תחילה.</w:t>
      </w:r>
    </w:p>
    <w:p w:rsidR="00307CB6" w:rsidRDefault="00307CB6" w:rsidP="00307C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0039739C" w:rsidRPr="00307CB6">
          <w:rPr>
            <w:rStyle w:val="Hyperlink"/>
            <w:rFonts w:cs="FrankRuehl" w:hint="cs"/>
            <w:rtl/>
          </w:rPr>
          <w:t>ס"ח תשע"ז מס' 2592</w:t>
        </w:r>
      </w:hyperlink>
      <w:r w:rsidR="0039739C" w:rsidRPr="0039739C">
        <w:rPr>
          <w:rFonts w:cs="FrankRuehl" w:hint="cs"/>
          <w:rtl/>
        </w:rPr>
        <w:t xml:space="preserve"> מיום 29.12.2016 עמ' 24</w:t>
      </w:r>
      <w:r w:rsidR="0039739C">
        <w:rPr>
          <w:rFonts w:cs="FrankRuehl" w:hint="cs"/>
          <w:rtl/>
        </w:rPr>
        <w:t>4</w:t>
      </w:r>
      <w:r w:rsidR="0039739C" w:rsidRPr="0039739C">
        <w:rPr>
          <w:rFonts w:cs="FrankRuehl" w:hint="cs"/>
          <w:rtl/>
        </w:rPr>
        <w:t xml:space="preserve"> (</w:t>
      </w:r>
      <w:hyperlink r:id="rId44" w:history="1">
        <w:r w:rsidR="0039739C" w:rsidRPr="0039739C">
          <w:rPr>
            <w:rStyle w:val="Hyperlink"/>
            <w:rFonts w:cs="FrankRuehl" w:hint="cs"/>
            <w:rtl/>
          </w:rPr>
          <w:t>ה"ח הממשלה תשע"ז מס' 1083</w:t>
        </w:r>
      </w:hyperlink>
      <w:r w:rsidR="0039739C" w:rsidRPr="0039739C">
        <w:rPr>
          <w:rFonts w:cs="FrankRuehl" w:hint="cs"/>
          <w:rtl/>
        </w:rPr>
        <w:t xml:space="preserve"> עמ' 433) </w:t>
      </w:r>
      <w:r w:rsidR="0039739C" w:rsidRPr="0039739C">
        <w:rPr>
          <w:rFonts w:cs="FrankRuehl"/>
          <w:rtl/>
        </w:rPr>
        <w:t>–</w:t>
      </w:r>
      <w:r w:rsidR="0039739C" w:rsidRPr="0039739C">
        <w:rPr>
          <w:rFonts w:cs="FrankRuehl" w:hint="cs"/>
          <w:rtl/>
        </w:rPr>
        <w:t xml:space="preserve"> תיקון מס' </w:t>
      </w:r>
      <w:r w:rsidR="0039739C">
        <w:rPr>
          <w:rFonts w:cs="FrankRuehl" w:hint="cs"/>
          <w:rtl/>
        </w:rPr>
        <w:t>18</w:t>
      </w:r>
      <w:r w:rsidR="0039739C" w:rsidRPr="0039739C">
        <w:rPr>
          <w:rFonts w:cs="FrankRuehl" w:hint="cs"/>
          <w:rtl/>
        </w:rPr>
        <w:t xml:space="preserve"> בסעיף 4</w:t>
      </w:r>
      <w:r w:rsidR="0039739C">
        <w:rPr>
          <w:rFonts w:cs="FrankRuehl" w:hint="cs"/>
          <w:rtl/>
        </w:rPr>
        <w:t>9</w:t>
      </w:r>
      <w:r w:rsidR="0039739C" w:rsidRPr="0039739C">
        <w:rPr>
          <w:rFonts w:cs="FrankRuehl" w:hint="cs"/>
          <w:rtl/>
        </w:rPr>
        <w:t xml:space="preserve"> לחוק ההתייעלות הכלכלית (תיקוני חקיקה ליישום המדיניות הכלכלית לשנות התקציב 2017 ו-2018), תשע"ז-2016; תחילתו ביום 27.4.2017.</w:t>
      </w:r>
    </w:p>
    <w:p w:rsidR="005C77C8" w:rsidRDefault="005C77C8" w:rsidP="005C77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00D23222" w:rsidRPr="005C77C8">
          <w:rPr>
            <w:rStyle w:val="Hyperlink"/>
            <w:rFonts w:cs="FrankRuehl" w:hint="cs"/>
            <w:rtl/>
          </w:rPr>
          <w:t>ס"ח תשע"ז מס' 2606</w:t>
        </w:r>
      </w:hyperlink>
      <w:r w:rsidR="00D23222">
        <w:rPr>
          <w:rFonts w:cs="FrankRuehl" w:hint="cs"/>
          <w:rtl/>
        </w:rPr>
        <w:t xml:space="preserve"> מיום 27.2.2017 עמ' 426 (</w:t>
      </w:r>
      <w:hyperlink r:id="rId46" w:history="1">
        <w:r w:rsidR="00D23222" w:rsidRPr="0069340A">
          <w:rPr>
            <w:rStyle w:val="Hyperlink"/>
            <w:rFonts w:cs="FrankRuehl" w:hint="cs"/>
            <w:rtl/>
          </w:rPr>
          <w:t>ה"ח הממשלה תשע"ו מס' 1046</w:t>
        </w:r>
      </w:hyperlink>
      <w:r w:rsidR="00D23222">
        <w:rPr>
          <w:rFonts w:cs="FrankRuehl" w:hint="cs"/>
          <w:rtl/>
        </w:rPr>
        <w:t xml:space="preserve"> עמ' 1052) </w:t>
      </w:r>
      <w:r w:rsidR="00D23222">
        <w:rPr>
          <w:rFonts w:cs="FrankRuehl"/>
          <w:rtl/>
        </w:rPr>
        <w:t>–</w:t>
      </w:r>
      <w:r w:rsidR="00D23222">
        <w:rPr>
          <w:rFonts w:cs="FrankRuehl" w:hint="cs"/>
          <w:rtl/>
        </w:rPr>
        <w:t xml:space="preserve"> תיקון מס' </w:t>
      </w:r>
      <w:r w:rsidR="008935E1">
        <w:rPr>
          <w:rFonts w:cs="FrankRuehl" w:hint="cs"/>
          <w:rtl/>
        </w:rPr>
        <w:t>19</w:t>
      </w:r>
      <w:r w:rsidR="00D23222">
        <w:rPr>
          <w:rFonts w:cs="FrankRuehl" w:hint="cs"/>
          <w:rtl/>
        </w:rPr>
        <w:t xml:space="preserve"> בסעיף </w:t>
      </w:r>
      <w:r w:rsidR="008935E1">
        <w:rPr>
          <w:rFonts w:cs="FrankRuehl" w:hint="cs"/>
          <w:rtl/>
        </w:rPr>
        <w:t>30</w:t>
      </w:r>
      <w:r w:rsidR="00D23222">
        <w:rPr>
          <w:rFonts w:cs="FrankRuehl" w:hint="cs"/>
          <w:rtl/>
        </w:rPr>
        <w:t xml:space="preserve"> לחוק הביטוח הלאומי (תיקון מס' 192), תשע"ז-2017; תחילתו שישה חודשים מיום פרסומו.</w:t>
      </w:r>
    </w:p>
    <w:p w:rsidR="009D7965" w:rsidRDefault="009D7965" w:rsidP="009D79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00EE344D" w:rsidRPr="009D7965">
          <w:rPr>
            <w:rStyle w:val="Hyperlink"/>
            <w:rFonts w:cs="FrankRuehl" w:hint="cs"/>
            <w:rtl/>
          </w:rPr>
          <w:t>ס"ח תשע"ז מס' 2614</w:t>
        </w:r>
      </w:hyperlink>
      <w:r w:rsidR="00EE344D" w:rsidRPr="00F36142">
        <w:rPr>
          <w:rFonts w:cs="FrankRuehl" w:hint="cs"/>
          <w:rtl/>
        </w:rPr>
        <w:t xml:space="preserve"> מיום 28.3.2017 עמ' 501 (</w:t>
      </w:r>
      <w:hyperlink r:id="rId48" w:history="1">
        <w:r w:rsidR="00EE344D" w:rsidRPr="00F36142">
          <w:rPr>
            <w:rStyle w:val="Hyperlink"/>
            <w:rFonts w:cs="FrankRuehl" w:hint="cs"/>
            <w:rtl/>
          </w:rPr>
          <w:t>ה"ח הממשלה תשע"ז מס' 1096</w:t>
        </w:r>
      </w:hyperlink>
      <w:r w:rsidR="00EE344D" w:rsidRPr="00F36142">
        <w:rPr>
          <w:rFonts w:cs="FrankRuehl" w:hint="cs"/>
          <w:rtl/>
        </w:rPr>
        <w:t xml:space="preserve"> עמ' 676) </w:t>
      </w:r>
      <w:r w:rsidR="00EE344D" w:rsidRPr="00F36142">
        <w:rPr>
          <w:rFonts w:cs="FrankRuehl"/>
          <w:rtl/>
        </w:rPr>
        <w:t>–</w:t>
      </w:r>
      <w:r w:rsidR="00EE344D" w:rsidRPr="00F36142">
        <w:rPr>
          <w:rFonts w:cs="FrankRuehl" w:hint="cs"/>
          <w:rtl/>
        </w:rPr>
        <w:t xml:space="preserve"> תיקון מס' </w:t>
      </w:r>
      <w:r w:rsidR="00746459" w:rsidRPr="00F36142">
        <w:rPr>
          <w:rFonts w:cs="FrankRuehl" w:hint="cs"/>
          <w:rtl/>
        </w:rPr>
        <w:t>20</w:t>
      </w:r>
      <w:r w:rsidR="00F36142" w:rsidRPr="00F36142">
        <w:rPr>
          <w:rFonts w:cs="FrankRuehl" w:hint="cs"/>
          <w:rtl/>
        </w:rPr>
        <w:t xml:space="preserve"> בסעיף </w:t>
      </w:r>
      <w:r w:rsidR="00F36142">
        <w:rPr>
          <w:rFonts w:cs="FrankRuehl" w:hint="cs"/>
          <w:rtl/>
        </w:rPr>
        <w:t>7</w:t>
      </w:r>
      <w:r w:rsidR="00F36142" w:rsidRPr="00F36142">
        <w:rPr>
          <w:rFonts w:cs="FrankRuehl" w:hint="cs"/>
          <w:rtl/>
        </w:rPr>
        <w:t xml:space="preserve"> לחוק סדר הדין הפלילי (תיקון מס' 78), תשע"ז-2017</w:t>
      </w:r>
      <w:r w:rsidR="00EE344D" w:rsidRPr="00F36142">
        <w:rPr>
          <w:rFonts w:cs="FrankRuehl" w:hint="cs"/>
          <w:rtl/>
        </w:rPr>
        <w:t>; תחילתו ביום 26.7.2017.</w:t>
      </w:r>
    </w:p>
    <w:p w:rsidR="00773C57" w:rsidRDefault="00773C57" w:rsidP="00773C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00D4483D" w:rsidRPr="00773C57">
          <w:rPr>
            <w:rStyle w:val="Hyperlink"/>
            <w:rFonts w:cs="FrankRuehl" w:hint="cs"/>
            <w:rtl/>
          </w:rPr>
          <w:t>ס"ח תשע"ז מס' 2632</w:t>
        </w:r>
      </w:hyperlink>
      <w:r w:rsidR="00D4483D" w:rsidRPr="00D4483D">
        <w:rPr>
          <w:rFonts w:cs="FrankRuehl" w:hint="cs"/>
          <w:rtl/>
        </w:rPr>
        <w:t xml:space="preserve"> מיום 5.4.2017 עמ' </w:t>
      </w:r>
      <w:r w:rsidR="00D4483D">
        <w:rPr>
          <w:rFonts w:cs="FrankRuehl" w:hint="cs"/>
          <w:rtl/>
        </w:rPr>
        <w:t>665</w:t>
      </w:r>
      <w:r w:rsidR="00D4483D" w:rsidRPr="00D4483D">
        <w:rPr>
          <w:rFonts w:cs="FrankRuehl" w:hint="cs"/>
          <w:rtl/>
        </w:rPr>
        <w:t xml:space="preserve"> (</w:t>
      </w:r>
      <w:hyperlink r:id="rId50" w:history="1">
        <w:r w:rsidR="00D4483D" w:rsidRPr="00D4483D">
          <w:rPr>
            <w:rStyle w:val="Hyperlink"/>
            <w:rFonts w:cs="FrankRuehl" w:hint="cs"/>
            <w:rtl/>
          </w:rPr>
          <w:t>ה"ח הממשלה תשע"ה מס' 947</w:t>
        </w:r>
      </w:hyperlink>
      <w:r w:rsidR="00D4483D" w:rsidRPr="00D4483D">
        <w:rPr>
          <w:rFonts w:cs="FrankRuehl" w:hint="cs"/>
          <w:rtl/>
        </w:rPr>
        <w:t xml:space="preserve"> עמ' 994)</w:t>
      </w:r>
      <w:r w:rsidR="00D4483D">
        <w:rPr>
          <w:rFonts w:cs="FrankRuehl" w:hint="cs"/>
          <w:rtl/>
        </w:rPr>
        <w:t xml:space="preserve"> </w:t>
      </w:r>
      <w:r w:rsidR="00D4483D">
        <w:rPr>
          <w:rFonts w:cs="FrankRuehl"/>
          <w:rtl/>
        </w:rPr>
        <w:t>–</w:t>
      </w:r>
      <w:r w:rsidR="00D4483D">
        <w:rPr>
          <w:rFonts w:cs="FrankRuehl" w:hint="cs"/>
          <w:rtl/>
        </w:rPr>
        <w:t xml:space="preserve"> תיקון מס' 21 בסעיף 88 לחוק שירות אזרחי, תשע"ז-2017; תחילתו ביום 1.4.2018.</w:t>
      </w:r>
    </w:p>
    <w:p w:rsidR="00A8589C" w:rsidRPr="00A8589C" w:rsidRDefault="00A8589C" w:rsidP="00A8589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51" w:history="1">
        <w:r w:rsidR="00254E90" w:rsidRPr="00A8589C">
          <w:rPr>
            <w:rStyle w:val="Hyperlink"/>
            <w:rFonts w:ascii="FrankRuehl" w:hAnsi="FrankRuehl" w:cs="FrankRuehl" w:hint="cs"/>
            <w:rtl/>
          </w:rPr>
          <w:t>ס"ח תשפ"ב מס' 3007</w:t>
        </w:r>
      </w:hyperlink>
      <w:r w:rsidR="00254E90">
        <w:rPr>
          <w:rFonts w:ascii="FrankRuehl" w:hAnsi="FrankRuehl" w:cs="FrankRuehl" w:hint="cs"/>
          <w:rtl/>
        </w:rPr>
        <w:t xml:space="preserve"> מיום 13.7.2022 עמ' 1149 (</w:t>
      </w:r>
      <w:hyperlink r:id="rId52" w:history="1">
        <w:r w:rsidR="00254E90" w:rsidRPr="005A2217">
          <w:rPr>
            <w:rStyle w:val="Hyperlink"/>
            <w:rFonts w:ascii="FrankRuehl" w:hAnsi="FrankRuehl" w:cs="FrankRuehl" w:hint="cs"/>
            <w:rtl/>
          </w:rPr>
          <w:t>ה"ח הממשלה תשפ"א מס' 1444</w:t>
        </w:r>
      </w:hyperlink>
      <w:r w:rsidR="00254E90">
        <w:rPr>
          <w:rFonts w:ascii="FrankRuehl" w:hAnsi="FrankRuehl" w:cs="FrankRuehl" w:hint="cs"/>
          <w:rtl/>
        </w:rPr>
        <w:t xml:space="preserve"> עמ' 1396) </w:t>
      </w:r>
      <w:r w:rsidR="00254E90">
        <w:rPr>
          <w:rFonts w:ascii="FrankRuehl" w:hAnsi="FrankRuehl" w:cs="FrankRuehl"/>
          <w:rtl/>
        </w:rPr>
        <w:t>–</w:t>
      </w:r>
      <w:r w:rsidR="00254E90">
        <w:rPr>
          <w:rFonts w:ascii="FrankRuehl" w:hAnsi="FrankRuehl" w:cs="FrankRuehl" w:hint="cs"/>
          <w:rtl/>
        </w:rPr>
        <w:t xml:space="preserve"> תיקון מס' 22 בסעיף 9 לחוק שוויון זכויות לאנשים עם מוגבלות (תיקון מס' 23), תשפ"ב-2022.</w:t>
      </w:r>
    </w:p>
  </w:footnote>
  <w:footnote w:id="2">
    <w:p w:rsidR="009847E3" w:rsidRDefault="009847E3" w:rsidP="009847E3">
      <w:pPr>
        <w:pStyle w:val="a5"/>
        <w:spacing w:before="72" w:line="240" w:lineRule="auto"/>
        <w:ind w:right="1134"/>
        <w:rPr>
          <w:rFonts w:hint="cs"/>
        </w:rPr>
      </w:pPr>
      <w:r>
        <w:rPr>
          <w:rStyle w:val="a6"/>
        </w:rPr>
        <w:footnoteRef/>
      </w:r>
      <w:r>
        <w:rPr>
          <w:rtl/>
        </w:rPr>
        <w:t xml:space="preserve"> </w:t>
      </w:r>
      <w:r w:rsidRPr="00712B1D">
        <w:rPr>
          <w:rFonts w:cs="FrankRuehl" w:hint="cs"/>
          <w:sz w:val="22"/>
          <w:szCs w:val="22"/>
          <w:rtl/>
        </w:rPr>
        <w:t xml:space="preserve">סמכויותיו הועברו לשר הרווחה והשירותים החברתיים: </w:t>
      </w:r>
      <w:hyperlink r:id="rId53"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1312.</w:t>
      </w:r>
      <w:r w:rsidR="00405AA7">
        <w:rPr>
          <w:rFonts w:cs="FrankRuehl"/>
          <w:szCs w:val="22"/>
          <w:rtl/>
        </w:rPr>
        <w:t xml:space="preserve"> הסמכויות הועברו לשר העבודה: </w:t>
      </w:r>
      <w:hyperlink r:id="rId54" w:history="1">
        <w:r w:rsidR="00405AA7">
          <w:rPr>
            <w:rStyle w:val="Hyperlink"/>
            <w:rFonts w:cs="FrankRuehl"/>
            <w:szCs w:val="22"/>
            <w:rtl/>
          </w:rPr>
          <w:t>י"פ תשפ"ג מס' 11103</w:t>
        </w:r>
      </w:hyperlink>
      <w:r w:rsidR="00405AA7">
        <w:rPr>
          <w:rFonts w:cs="FrankRuehl"/>
          <w:szCs w:val="22"/>
          <w:rtl/>
        </w:rPr>
        <w:t xml:space="preserve"> מיום 8.2.2023 עמ' 3642</w:t>
      </w:r>
      <w:r w:rsidR="00405AA7">
        <w:rPr>
          <w:rFonts w:cs="FrankRuehl" w:hint="cs"/>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6D9C" w:rsidRDefault="00B56D9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ההתגוננות האזרחית, תשי"א–1951</w:t>
    </w:r>
  </w:p>
  <w:p w:rsidR="00B56D9C" w:rsidRDefault="00B56D9C">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B56D9C" w:rsidRDefault="00B56D9C">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6D9C" w:rsidRDefault="00B56D9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ההתגוננות האזרחית, תשי"א</w:t>
    </w:r>
    <w:r>
      <w:rPr>
        <w:rFonts w:hAnsi="FrankRuehl" w:cs="FrankRuehl" w:hint="cs"/>
        <w:color w:val="000000"/>
        <w:sz w:val="28"/>
        <w:szCs w:val="28"/>
        <w:rtl/>
      </w:rPr>
      <w:t>-</w:t>
    </w:r>
    <w:r>
      <w:rPr>
        <w:rFonts w:hAnsi="FrankRuehl" w:cs="FrankRuehl"/>
        <w:color w:val="000000"/>
        <w:sz w:val="28"/>
        <w:szCs w:val="28"/>
        <w:rtl/>
      </w:rPr>
      <w:t>1951</w:t>
    </w:r>
  </w:p>
  <w:p w:rsidR="00B56D9C" w:rsidRDefault="00B56D9C">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B56D9C" w:rsidRDefault="00B56D9C">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6D1F"/>
    <w:rsid w:val="00020A1B"/>
    <w:rsid w:val="00034EA8"/>
    <w:rsid w:val="000E3E15"/>
    <w:rsid w:val="00100394"/>
    <w:rsid w:val="001E1C75"/>
    <w:rsid w:val="001F09EB"/>
    <w:rsid w:val="00254E90"/>
    <w:rsid w:val="002C2075"/>
    <w:rsid w:val="002D7A40"/>
    <w:rsid w:val="002E011D"/>
    <w:rsid w:val="002F0EC1"/>
    <w:rsid w:val="00307CB6"/>
    <w:rsid w:val="0034441F"/>
    <w:rsid w:val="00383D68"/>
    <w:rsid w:val="00394F13"/>
    <w:rsid w:val="0039739C"/>
    <w:rsid w:val="003A20B8"/>
    <w:rsid w:val="003A7D2C"/>
    <w:rsid w:val="003B7AFA"/>
    <w:rsid w:val="003E1C2A"/>
    <w:rsid w:val="00405AA7"/>
    <w:rsid w:val="00421EAD"/>
    <w:rsid w:val="00426CC9"/>
    <w:rsid w:val="00433616"/>
    <w:rsid w:val="004443AF"/>
    <w:rsid w:val="004B6856"/>
    <w:rsid w:val="004B6A1D"/>
    <w:rsid w:val="004C2ABF"/>
    <w:rsid w:val="00526635"/>
    <w:rsid w:val="00556035"/>
    <w:rsid w:val="00585C86"/>
    <w:rsid w:val="005A1A1D"/>
    <w:rsid w:val="005A6D5F"/>
    <w:rsid w:val="005C77C8"/>
    <w:rsid w:val="005D10DB"/>
    <w:rsid w:val="005E602B"/>
    <w:rsid w:val="006247CD"/>
    <w:rsid w:val="006724AC"/>
    <w:rsid w:val="00684414"/>
    <w:rsid w:val="006A07B2"/>
    <w:rsid w:val="006A60DC"/>
    <w:rsid w:val="006B61F5"/>
    <w:rsid w:val="006C4202"/>
    <w:rsid w:val="007135AF"/>
    <w:rsid w:val="00746459"/>
    <w:rsid w:val="007626F7"/>
    <w:rsid w:val="00773C57"/>
    <w:rsid w:val="007D4B1A"/>
    <w:rsid w:val="007E6B45"/>
    <w:rsid w:val="007F7277"/>
    <w:rsid w:val="00811B58"/>
    <w:rsid w:val="00870FDE"/>
    <w:rsid w:val="0088604E"/>
    <w:rsid w:val="008935E1"/>
    <w:rsid w:val="00895F35"/>
    <w:rsid w:val="008A3C89"/>
    <w:rsid w:val="008C07CD"/>
    <w:rsid w:val="008E4863"/>
    <w:rsid w:val="0090365F"/>
    <w:rsid w:val="009450E9"/>
    <w:rsid w:val="00973806"/>
    <w:rsid w:val="009746D6"/>
    <w:rsid w:val="0098257D"/>
    <w:rsid w:val="009847E3"/>
    <w:rsid w:val="009A7D81"/>
    <w:rsid w:val="009B1C02"/>
    <w:rsid w:val="009D4840"/>
    <w:rsid w:val="009D7965"/>
    <w:rsid w:val="00A1242D"/>
    <w:rsid w:val="00A761FD"/>
    <w:rsid w:val="00A8589C"/>
    <w:rsid w:val="00AB0CAE"/>
    <w:rsid w:val="00B1642A"/>
    <w:rsid w:val="00B56D9C"/>
    <w:rsid w:val="00B85BB1"/>
    <w:rsid w:val="00BB158C"/>
    <w:rsid w:val="00BE427F"/>
    <w:rsid w:val="00BF7EC1"/>
    <w:rsid w:val="00C02055"/>
    <w:rsid w:val="00C33B20"/>
    <w:rsid w:val="00CB5638"/>
    <w:rsid w:val="00CC6D1F"/>
    <w:rsid w:val="00CD2731"/>
    <w:rsid w:val="00CD44EC"/>
    <w:rsid w:val="00D10EB3"/>
    <w:rsid w:val="00D23222"/>
    <w:rsid w:val="00D40716"/>
    <w:rsid w:val="00D4483D"/>
    <w:rsid w:val="00EA3A22"/>
    <w:rsid w:val="00EB043B"/>
    <w:rsid w:val="00EB2ED3"/>
    <w:rsid w:val="00EB59A4"/>
    <w:rsid w:val="00ED09D2"/>
    <w:rsid w:val="00EE067E"/>
    <w:rsid w:val="00EE344D"/>
    <w:rsid w:val="00EE7EC8"/>
    <w:rsid w:val="00EF4737"/>
    <w:rsid w:val="00EF506E"/>
    <w:rsid w:val="00F0551B"/>
    <w:rsid w:val="00F36142"/>
    <w:rsid w:val="00F44F54"/>
    <w:rsid w:val="00F465E4"/>
    <w:rsid w:val="00F84FA4"/>
    <w:rsid w:val="00FA350E"/>
    <w:rsid w:val="00FD614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E23F90F-5DB9-4943-97DD-62A9BE2E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39739C"/>
    <w:rPr>
      <w:noProof/>
      <w:szCs w:val="26"/>
      <w:lang w:val="en-US" w:eastAsia="he-IL" w:bidi="he-IL"/>
    </w:rPr>
  </w:style>
  <w:style w:type="character" w:styleId="a7">
    <w:name w:val="Unresolved Mention"/>
    <w:uiPriority w:val="99"/>
    <w:semiHidden/>
    <w:unhideWhenUsed/>
    <w:rsid w:val="00EA3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537.pdf" TargetMode="External"/><Relationship Id="rId299" Type="http://schemas.openxmlformats.org/officeDocument/2006/relationships/hyperlink" Target="http://www.nevo.co.il/Law_word/law15/memshala-537.pdf" TargetMode="External"/><Relationship Id="rId21" Type="http://schemas.openxmlformats.org/officeDocument/2006/relationships/hyperlink" Target="http://www.nevo.co.il/Law_word/law14/LAW-1411.pdf" TargetMode="External"/><Relationship Id="rId63" Type="http://schemas.openxmlformats.org/officeDocument/2006/relationships/hyperlink" Target="http://www.nevo.co.il/Law_word/law14/LAW-0429.pdf" TargetMode="External"/><Relationship Id="rId159" Type="http://schemas.openxmlformats.org/officeDocument/2006/relationships/hyperlink" Target="http://www.nevo.co.il/Law_word/law17/PROP-0565.pdf" TargetMode="External"/><Relationship Id="rId324" Type="http://schemas.openxmlformats.org/officeDocument/2006/relationships/hyperlink" Target="http://www.nevo.co.il/Law_word/law15/memshala-537.pdf" TargetMode="External"/><Relationship Id="rId366" Type="http://schemas.openxmlformats.org/officeDocument/2006/relationships/hyperlink" Target="http://www.nevo.co.il/Law_word/law14/LAW-0562.pdf" TargetMode="External"/><Relationship Id="rId170" Type="http://schemas.openxmlformats.org/officeDocument/2006/relationships/hyperlink" Target="http://www.nevo.co.il/Law_word/law14/LAW-0429.pdf" TargetMode="External"/><Relationship Id="rId226" Type="http://schemas.openxmlformats.org/officeDocument/2006/relationships/hyperlink" Target="http://www.nevo.co.il/Law_word/law14/law-2294.pdf" TargetMode="External"/><Relationship Id="rId268" Type="http://schemas.openxmlformats.org/officeDocument/2006/relationships/hyperlink" Target="http://www.nevo.co.il/Law_word/law17/PROP-0565.pdf" TargetMode="External"/><Relationship Id="rId32" Type="http://schemas.openxmlformats.org/officeDocument/2006/relationships/hyperlink" Target="http://www.nevo.co.il/Law_word/law17/PROP-2124.pdf" TargetMode="External"/><Relationship Id="rId74" Type="http://schemas.openxmlformats.org/officeDocument/2006/relationships/hyperlink" Target="http://www.nevo.co.il/Law_word/law17/PROP-0565.pdf" TargetMode="External"/><Relationship Id="rId128" Type="http://schemas.openxmlformats.org/officeDocument/2006/relationships/hyperlink" Target="http://www.nevo.co.il/Law_word/law14/LAW-1644.pdf" TargetMode="External"/><Relationship Id="rId335" Type="http://schemas.openxmlformats.org/officeDocument/2006/relationships/hyperlink" Target="http://www.nevo.co.il/Law_word/law14/LAW-0562.pdf" TargetMode="External"/><Relationship Id="rId377" Type="http://schemas.openxmlformats.org/officeDocument/2006/relationships/hyperlink" Target="http://www.nevo.co.il/Law_word/law17/PROP-0777.pdf" TargetMode="External"/><Relationship Id="rId5" Type="http://schemas.openxmlformats.org/officeDocument/2006/relationships/endnotes" Target="endnotes.xml"/><Relationship Id="rId181" Type="http://schemas.openxmlformats.org/officeDocument/2006/relationships/hyperlink" Target="http://www.nevo.co.il/Law_word/law17/PROP-0777.pdf" TargetMode="External"/><Relationship Id="rId237" Type="http://schemas.openxmlformats.org/officeDocument/2006/relationships/hyperlink" Target="http://www.nevo.co.il/Law_word/law17/PROP-1249.pdf" TargetMode="External"/><Relationship Id="rId402" Type="http://schemas.openxmlformats.org/officeDocument/2006/relationships/hyperlink" Target="http://www.nevo.co.il/Law_word/law15/memshala-1096.pdf" TargetMode="External"/><Relationship Id="rId279" Type="http://schemas.openxmlformats.org/officeDocument/2006/relationships/hyperlink" Target="http://www.nevo.co.il/Law_word/law14/LAW-0562.pdf" TargetMode="External"/><Relationship Id="rId43" Type="http://schemas.openxmlformats.org/officeDocument/2006/relationships/hyperlink" Target="http://www.nevo.co.il/Law_word/law14/law-2294.pdf" TargetMode="External"/><Relationship Id="rId139" Type="http://schemas.openxmlformats.org/officeDocument/2006/relationships/hyperlink" Target="http://www.nevo.co.il/Law_word/law14/LAW-0726.pdf" TargetMode="External"/><Relationship Id="rId290" Type="http://schemas.openxmlformats.org/officeDocument/2006/relationships/hyperlink" Target="http://www.nevo.co.il/Law_word/law17/PROP-1267.pdf" TargetMode="External"/><Relationship Id="rId304" Type="http://schemas.openxmlformats.org/officeDocument/2006/relationships/hyperlink" Target="http://www.nevo.co.il/Law_word/law15/memshala-537.pdf" TargetMode="External"/><Relationship Id="rId346" Type="http://schemas.openxmlformats.org/officeDocument/2006/relationships/hyperlink" Target="http://www.nevo.co.il/Law_word/law14/law-2294.pdf" TargetMode="External"/><Relationship Id="rId388" Type="http://schemas.openxmlformats.org/officeDocument/2006/relationships/hyperlink" Target="http://www.nevo.co.il/Law_word/law17/PROP-1177.pdf" TargetMode="External"/><Relationship Id="rId85" Type="http://schemas.openxmlformats.org/officeDocument/2006/relationships/hyperlink" Target="http://www.nevo.co.il/Law_word/law14/LAW-0562.pdf" TargetMode="External"/><Relationship Id="rId150" Type="http://schemas.openxmlformats.org/officeDocument/2006/relationships/hyperlink" Target="http://www.nevo.co.il/Law_word/law14/LAW-0872.pdf" TargetMode="External"/><Relationship Id="rId192" Type="http://schemas.openxmlformats.org/officeDocument/2006/relationships/hyperlink" Target="http://www.nevo.co.il/Law_word/law14/LAW-0872.pdf" TargetMode="External"/><Relationship Id="rId206" Type="http://schemas.openxmlformats.org/officeDocument/2006/relationships/hyperlink" Target="http://www.nevo.co.il/Law_word/law14/LAW-0872.pdf" TargetMode="External"/><Relationship Id="rId413" Type="http://schemas.openxmlformats.org/officeDocument/2006/relationships/hyperlink" Target="http://www.nevo.co.il/Law_word/law14/LAW-1395.pdf" TargetMode="External"/><Relationship Id="rId248" Type="http://schemas.openxmlformats.org/officeDocument/2006/relationships/hyperlink" Target="http://www.nevo.co.il/Law_word/law14/LAW-0872.pdf" TargetMode="External"/><Relationship Id="rId12" Type="http://schemas.openxmlformats.org/officeDocument/2006/relationships/hyperlink" Target="http://www.nevo.co.il/Law_word/law15/memshala-672.pdf" TargetMode="External"/><Relationship Id="rId108" Type="http://schemas.openxmlformats.org/officeDocument/2006/relationships/hyperlink" Target="http://www.nevo.co.il/Law_word/law17/PROP-2124.pdf" TargetMode="External"/><Relationship Id="rId315" Type="http://schemas.openxmlformats.org/officeDocument/2006/relationships/hyperlink" Target="http://www.nevo.co.il/Law_word/law17/PROP-0777.pdf" TargetMode="External"/><Relationship Id="rId357" Type="http://schemas.openxmlformats.org/officeDocument/2006/relationships/hyperlink" Target="http://www.nevo.co.il/Law_word/law17/PROP-2033.pdf" TargetMode="External"/><Relationship Id="rId54" Type="http://schemas.openxmlformats.org/officeDocument/2006/relationships/hyperlink" Target="http://www.nevo.co.il/Law_word/law17/PROP-0777.pdf" TargetMode="External"/><Relationship Id="rId96" Type="http://schemas.openxmlformats.org/officeDocument/2006/relationships/hyperlink" Target="http://www.nevo.co.il/Law_word/law17/PROP-0565.pdf" TargetMode="External"/><Relationship Id="rId161" Type="http://schemas.openxmlformats.org/officeDocument/2006/relationships/hyperlink" Target="http://www.nevo.co.il/Law_word/law17/PROP-0777.pdf" TargetMode="External"/><Relationship Id="rId217" Type="http://schemas.openxmlformats.org/officeDocument/2006/relationships/hyperlink" Target="http://www.nevo.co.il/Law_word/law17/PROP-1267.pdf" TargetMode="External"/><Relationship Id="rId399" Type="http://schemas.openxmlformats.org/officeDocument/2006/relationships/hyperlink" Target="http://www.nevo.co.il/Law_word/law14/law-2128.pdf" TargetMode="External"/><Relationship Id="rId259" Type="http://schemas.openxmlformats.org/officeDocument/2006/relationships/hyperlink" Target="http://www.nevo.co.il/Law_word/law17/PROP-1267.pdf" TargetMode="External"/><Relationship Id="rId424" Type="http://schemas.openxmlformats.org/officeDocument/2006/relationships/footer" Target="footer1.xml"/><Relationship Id="rId23" Type="http://schemas.openxmlformats.org/officeDocument/2006/relationships/hyperlink" Target="http://www.nevo.co.il/Law_word/law14/law-2294.pdf" TargetMode="External"/><Relationship Id="rId119" Type="http://schemas.openxmlformats.org/officeDocument/2006/relationships/hyperlink" Target="http://www.nevo.co.il/Law_word/law15/memshala-537.pdf" TargetMode="External"/><Relationship Id="rId270" Type="http://schemas.openxmlformats.org/officeDocument/2006/relationships/hyperlink" Target="http://www.nevo.co.il/Law_word/law17/PROP-0565.pdf" TargetMode="External"/><Relationship Id="rId326" Type="http://schemas.openxmlformats.org/officeDocument/2006/relationships/hyperlink" Target="http://www.nevo.co.il/Law_word/law17/PROP-0777.pdf" TargetMode="External"/><Relationship Id="rId65" Type="http://schemas.openxmlformats.org/officeDocument/2006/relationships/hyperlink" Target="http://www.nevo.co.il/Law_word/law14/LAW-0562.pdf" TargetMode="External"/><Relationship Id="rId130" Type="http://schemas.openxmlformats.org/officeDocument/2006/relationships/hyperlink" Target="http://www.nevo.co.il/Law_word/law14/law-2294.pdf" TargetMode="External"/><Relationship Id="rId368" Type="http://schemas.openxmlformats.org/officeDocument/2006/relationships/hyperlink" Target="http://www.nevo.co.il/Law_word/law14/LAW-0562.pdf" TargetMode="External"/><Relationship Id="rId172" Type="http://schemas.openxmlformats.org/officeDocument/2006/relationships/hyperlink" Target="http://www.nevo.co.il/Law_word/law14/LAW-0429.pdf" TargetMode="External"/><Relationship Id="rId228" Type="http://schemas.openxmlformats.org/officeDocument/2006/relationships/hyperlink" Target="http://www.nevo.co.il/Law_word/law14/LAW-0072.pdf" TargetMode="External"/><Relationship Id="rId281" Type="http://schemas.openxmlformats.org/officeDocument/2006/relationships/hyperlink" Target="http://www.nevo.co.il/Law_word/law14/LAW-0872.pdf" TargetMode="External"/><Relationship Id="rId337" Type="http://schemas.openxmlformats.org/officeDocument/2006/relationships/hyperlink" Target="http://www.nevo.co.il/Law_word/law14/LAW-1352.pdf" TargetMode="External"/><Relationship Id="rId34" Type="http://schemas.openxmlformats.org/officeDocument/2006/relationships/hyperlink" Target="http://www.nevo.co.il/Law_word/law15/memshala-537.pdf" TargetMode="External"/><Relationship Id="rId76" Type="http://schemas.openxmlformats.org/officeDocument/2006/relationships/hyperlink" Target="http://www.nevo.co.il/Law_word/law15/memshala-537.pdf" TargetMode="External"/><Relationship Id="rId141" Type="http://schemas.openxmlformats.org/officeDocument/2006/relationships/hyperlink" Target="http://www.nevo.co.il/Law_word/law06/TAK-3066.pdf" TargetMode="External"/><Relationship Id="rId379" Type="http://schemas.openxmlformats.org/officeDocument/2006/relationships/hyperlink" Target="http://www.nevo.co.il/Law_word/law17/PROP-0565.pdf" TargetMode="External"/><Relationship Id="rId7" Type="http://schemas.openxmlformats.org/officeDocument/2006/relationships/hyperlink" Target="http://www.nevo.co.il/Law_word/law15/memshala-537.pdf" TargetMode="External"/><Relationship Id="rId183" Type="http://schemas.openxmlformats.org/officeDocument/2006/relationships/hyperlink" Target="http://www.nevo.co.il/Law_word/law17/PROP-2033.pdf" TargetMode="External"/><Relationship Id="rId239" Type="http://schemas.openxmlformats.org/officeDocument/2006/relationships/hyperlink" Target="http://www.nevo.co.il/Law_word/law14/LAW-0872.pdf" TargetMode="External"/><Relationship Id="rId390" Type="http://schemas.openxmlformats.org/officeDocument/2006/relationships/hyperlink" Target="http://www.nevo.co.il/Law_word/law15/memshala-537.pdf" TargetMode="External"/><Relationship Id="rId404" Type="http://schemas.openxmlformats.org/officeDocument/2006/relationships/hyperlink" Target="http://www.nevo.co.il/Law_word/law17/PROP-0777.pdf" TargetMode="External"/><Relationship Id="rId250" Type="http://schemas.openxmlformats.org/officeDocument/2006/relationships/hyperlink" Target="http://www.nevo.co.il/Law_word/law17/PROP-1267.pdf" TargetMode="External"/><Relationship Id="rId292" Type="http://schemas.openxmlformats.org/officeDocument/2006/relationships/hyperlink" Target="http://www.nevo.co.il/Law_word/law15/memshala-537.pdf" TargetMode="External"/><Relationship Id="rId306" Type="http://schemas.openxmlformats.org/officeDocument/2006/relationships/hyperlink" Target="http://www.nevo.co.il/Law_word/law17/PROP-0777.pdf" TargetMode="External"/><Relationship Id="rId45" Type="http://schemas.openxmlformats.org/officeDocument/2006/relationships/hyperlink" Target="http://www.nevo.co.il/Law_word/law14/LAW-0429.pdf" TargetMode="External"/><Relationship Id="rId87" Type="http://schemas.openxmlformats.org/officeDocument/2006/relationships/hyperlink" Target="http://www.nevo.co.il/Law_word/law14/law-2294.pdf" TargetMode="External"/><Relationship Id="rId110" Type="http://schemas.openxmlformats.org/officeDocument/2006/relationships/hyperlink" Target="http://www.nevo.co.il/Law_word/law14/law-2313.pdf" TargetMode="External"/><Relationship Id="rId348" Type="http://schemas.openxmlformats.org/officeDocument/2006/relationships/hyperlink" Target="http://www.nevo.co.il/Law_word/law14/LAW-0562.pdf" TargetMode="External"/><Relationship Id="rId152" Type="http://schemas.openxmlformats.org/officeDocument/2006/relationships/hyperlink" Target="http://www.nevo.co.il/Law_word/law17/PROP-1267.pdf" TargetMode="External"/><Relationship Id="rId194" Type="http://schemas.openxmlformats.org/officeDocument/2006/relationships/hyperlink" Target="http://www.nevo.co.il/Law_word/law17/PROP-1267.pdf" TargetMode="External"/><Relationship Id="rId208" Type="http://schemas.openxmlformats.org/officeDocument/2006/relationships/hyperlink" Target="http://www.nevo.co.il/Law_word/law17/PROP-1267.pdf" TargetMode="External"/><Relationship Id="rId415" Type="http://schemas.openxmlformats.org/officeDocument/2006/relationships/hyperlink" Target="http://www.nevo.co.il/Law_word/law14/law-2294.pdf" TargetMode="External"/><Relationship Id="rId261" Type="http://schemas.openxmlformats.org/officeDocument/2006/relationships/hyperlink" Target="http://www.nevo.co.il/Law_word/law17/PROP-1249.pdf" TargetMode="External"/><Relationship Id="rId14" Type="http://schemas.openxmlformats.org/officeDocument/2006/relationships/hyperlink" Target="http://www.nevo.co.il/Law_word/law15/memshala-947.pdf" TargetMode="External"/><Relationship Id="rId56" Type="http://schemas.openxmlformats.org/officeDocument/2006/relationships/hyperlink" Target="http://www.nevo.co.il/Law_word/law15/memshala-537.pdf" TargetMode="External"/><Relationship Id="rId317" Type="http://schemas.openxmlformats.org/officeDocument/2006/relationships/hyperlink" Target="http://www.nevo.co.il/Law_word/law15/memshala-537.pdf" TargetMode="External"/><Relationship Id="rId359" Type="http://schemas.openxmlformats.org/officeDocument/2006/relationships/hyperlink" Target="http://www.nevo.co.il/Law_word/law17/PROP-0777.pdf" TargetMode="External"/><Relationship Id="rId98" Type="http://schemas.openxmlformats.org/officeDocument/2006/relationships/hyperlink" Target="http://www.nevo.co.il/Law_word/law15/memshala-537.pdf" TargetMode="External"/><Relationship Id="rId121" Type="http://schemas.openxmlformats.org/officeDocument/2006/relationships/hyperlink" Target="http://www.nevo.co.il/Law_word/law14/LAW-0726.pdf" TargetMode="External"/><Relationship Id="rId163" Type="http://schemas.openxmlformats.org/officeDocument/2006/relationships/hyperlink" Target="http://www.nevo.co.il/Law_word/law17/PROP-1324.pdf" TargetMode="External"/><Relationship Id="rId219" Type="http://schemas.openxmlformats.org/officeDocument/2006/relationships/hyperlink" Target="http://www.nevo.co.il/Law_word/law03/MEM-KNE-2951.pdf" TargetMode="External"/><Relationship Id="rId370" Type="http://schemas.openxmlformats.org/officeDocument/2006/relationships/hyperlink" Target="http://www.nevo.co.il/law_word/law14/law-2606.pdf" TargetMode="External"/><Relationship Id="rId426" Type="http://schemas.openxmlformats.org/officeDocument/2006/relationships/fontTable" Target="fontTable.xml"/><Relationship Id="rId230" Type="http://schemas.openxmlformats.org/officeDocument/2006/relationships/hyperlink" Target="http://www.nevo.co.il/Law_word/law17/PROP-0565.pdf" TargetMode="External"/><Relationship Id="rId25" Type="http://schemas.openxmlformats.org/officeDocument/2006/relationships/hyperlink" Target="http://www.nevo.co.il/Law_word/law14/LAW-0429.pdf" TargetMode="External"/><Relationship Id="rId67" Type="http://schemas.openxmlformats.org/officeDocument/2006/relationships/hyperlink" Target="http://www.nevo.co.il/Law_word/law14/law-2294.pdf" TargetMode="External"/><Relationship Id="rId272" Type="http://schemas.openxmlformats.org/officeDocument/2006/relationships/hyperlink" Target="http://www.nevo.co.il/Law_word/law17/PROP-0565.pdf" TargetMode="External"/><Relationship Id="rId328" Type="http://schemas.openxmlformats.org/officeDocument/2006/relationships/hyperlink" Target="http://www.nevo.co.il/Law_word/law15/memshala-537.pdf" TargetMode="External"/><Relationship Id="rId132" Type="http://schemas.openxmlformats.org/officeDocument/2006/relationships/hyperlink" Target="http://www.nevo.co.il/Law_word/law06/TAK-3066.pdf" TargetMode="External"/><Relationship Id="rId174" Type="http://schemas.openxmlformats.org/officeDocument/2006/relationships/hyperlink" Target="http://www.nevo.co.il/Law_word/law14/law-2313.pdf" TargetMode="External"/><Relationship Id="rId381" Type="http://schemas.openxmlformats.org/officeDocument/2006/relationships/hyperlink" Target="http://www.nevo.co.il/Law_word/law17/PROP-0777.pdf" TargetMode="External"/><Relationship Id="rId241" Type="http://schemas.openxmlformats.org/officeDocument/2006/relationships/hyperlink" Target="http://www.nevo.co.il/Law_word/law17/PROP-1267.pdf" TargetMode="External"/><Relationship Id="rId36" Type="http://schemas.openxmlformats.org/officeDocument/2006/relationships/hyperlink" Target="http://www.nevo.co.il/Law_word/law17/PROP-0565.pdf" TargetMode="External"/><Relationship Id="rId283" Type="http://schemas.openxmlformats.org/officeDocument/2006/relationships/hyperlink" Target="http://www.nevo.co.il/Law_word/law17/PROP-1267.pdf" TargetMode="External"/><Relationship Id="rId339" Type="http://schemas.openxmlformats.org/officeDocument/2006/relationships/hyperlink" Target="http://www.nevo.co.il/Law_word/law14/LAW-0562.pdf" TargetMode="External"/><Relationship Id="rId78" Type="http://schemas.openxmlformats.org/officeDocument/2006/relationships/hyperlink" Target="http://www.nevo.co.il/Law_word/law17/PROP-0777.pdf" TargetMode="External"/><Relationship Id="rId101" Type="http://schemas.openxmlformats.org/officeDocument/2006/relationships/hyperlink" Target="http://www.nevo.co.il/Law_word/law14/LAW-0429.pdf" TargetMode="External"/><Relationship Id="rId143" Type="http://schemas.openxmlformats.org/officeDocument/2006/relationships/hyperlink" Target="http://www.nevo.co.il/Law_word/law17/PROP-1100.pdf" TargetMode="External"/><Relationship Id="rId185" Type="http://schemas.openxmlformats.org/officeDocument/2006/relationships/hyperlink" Target="http://www.nevo.co.il/Law_word/law15/memshala-537.pdf" TargetMode="External"/><Relationship Id="rId350" Type="http://schemas.openxmlformats.org/officeDocument/2006/relationships/hyperlink" Target="http://www.nevo.co.il/Law_word/law14/LAW-1352.pdf" TargetMode="External"/><Relationship Id="rId406" Type="http://schemas.openxmlformats.org/officeDocument/2006/relationships/hyperlink" Target="http://www.nevo.co.il/Law_word/law15/memshala-537.pdf" TargetMode="External"/><Relationship Id="rId9" Type="http://schemas.openxmlformats.org/officeDocument/2006/relationships/hyperlink" Target="http://www.nevo.co.il/Law_word/law14/law-2381.pdf" TargetMode="External"/><Relationship Id="rId210" Type="http://schemas.openxmlformats.org/officeDocument/2006/relationships/hyperlink" Target="http://www.nevo.co.il/Law_word/law17/PROP-0565.pdf" TargetMode="External"/><Relationship Id="rId392" Type="http://schemas.openxmlformats.org/officeDocument/2006/relationships/hyperlink" Target="http://www.nevo.co.il/Law_word/law17/PROP-0565.pdf" TargetMode="External"/><Relationship Id="rId252" Type="http://schemas.openxmlformats.org/officeDocument/2006/relationships/hyperlink" Target="http://www.nevo.co.il/Law_word/law17/PROP-1249.pdf" TargetMode="External"/><Relationship Id="rId294" Type="http://schemas.openxmlformats.org/officeDocument/2006/relationships/hyperlink" Target="http://www.nevo.co.il/Law_word/law17/PROP-0777.pdf" TargetMode="External"/><Relationship Id="rId308" Type="http://schemas.openxmlformats.org/officeDocument/2006/relationships/hyperlink" Target="http://www.nevo.co.il/Law_word/law17/PROP-1249.pdf" TargetMode="External"/><Relationship Id="rId47" Type="http://schemas.openxmlformats.org/officeDocument/2006/relationships/hyperlink" Target="http://www.nevo.co.il/Law_word/law14/LAW-0562.pdf" TargetMode="External"/><Relationship Id="rId89" Type="http://schemas.openxmlformats.org/officeDocument/2006/relationships/hyperlink" Target="http://www.nevo.co.il/Law_word/law14/law-2313.pdf" TargetMode="External"/><Relationship Id="rId112" Type="http://schemas.openxmlformats.org/officeDocument/2006/relationships/hyperlink" Target="http://www.nevo.co.il/Law_word/law14/LAW-0429.pdf" TargetMode="External"/><Relationship Id="rId154" Type="http://schemas.openxmlformats.org/officeDocument/2006/relationships/hyperlink" Target="http://www.nevo.co.il/Law_word/law17/PROP-1249.pdf" TargetMode="External"/><Relationship Id="rId361" Type="http://schemas.openxmlformats.org/officeDocument/2006/relationships/hyperlink" Target="http://www.nevo.co.il/Law_word/law17/PROP-0777.pdf" TargetMode="External"/><Relationship Id="rId196" Type="http://schemas.openxmlformats.org/officeDocument/2006/relationships/hyperlink" Target="http://www.nevo.co.il/Law_word/law17/PROP-2060.pdf" TargetMode="External"/><Relationship Id="rId417" Type="http://schemas.openxmlformats.org/officeDocument/2006/relationships/hyperlink" Target="http://www.nevo.co.il/Law_word/law14/LAW-0562.pdf" TargetMode="External"/><Relationship Id="rId16" Type="http://schemas.openxmlformats.org/officeDocument/2006/relationships/hyperlink" Target="http://www.nevo.co.il/Law_word/law17/PROP-0565.pdf" TargetMode="External"/><Relationship Id="rId221" Type="http://schemas.openxmlformats.org/officeDocument/2006/relationships/hyperlink" Target="https://www.nevo.co.il/law_html/law15/memshala-1444.pdf" TargetMode="External"/><Relationship Id="rId263" Type="http://schemas.openxmlformats.org/officeDocument/2006/relationships/hyperlink" Target="http://www.nevo.co.il/Law_word/law14/LAW-0429.pdf" TargetMode="External"/><Relationship Id="rId319" Type="http://schemas.openxmlformats.org/officeDocument/2006/relationships/hyperlink" Target="http://www.nevo.co.il/Law_word/law17/PROP-0777.pdf" TargetMode="External"/><Relationship Id="rId58" Type="http://schemas.openxmlformats.org/officeDocument/2006/relationships/hyperlink" Target="http://www.nevo.co.il/Law_word/law17/PROP-0565.pdf" TargetMode="External"/><Relationship Id="rId123" Type="http://schemas.openxmlformats.org/officeDocument/2006/relationships/hyperlink" Target="http://www.nevo.co.il/Law_word/law14/LAW-1644.pdf" TargetMode="External"/><Relationship Id="rId330" Type="http://schemas.openxmlformats.org/officeDocument/2006/relationships/hyperlink" Target="http://www.nevo.co.il/Law_word/law15/memshala-537.pdf" TargetMode="External"/><Relationship Id="rId165" Type="http://schemas.openxmlformats.org/officeDocument/2006/relationships/hyperlink" Target="http://www.nevo.co.il/Law_word/law17/PROP-0565.pdf" TargetMode="External"/><Relationship Id="rId372" Type="http://schemas.openxmlformats.org/officeDocument/2006/relationships/hyperlink" Target="http://www.nevo.co.il/Law_word/law14/LAW-0562.pdf" TargetMode="External"/><Relationship Id="rId232" Type="http://schemas.openxmlformats.org/officeDocument/2006/relationships/hyperlink" Target="http://www.nevo.co.il/Law_word/law17/PROP-1249.pdf" TargetMode="External"/><Relationship Id="rId274" Type="http://schemas.openxmlformats.org/officeDocument/2006/relationships/hyperlink" Target="http://www.nevo.co.il/Law_word/law17/PROP-0565.pdf" TargetMode="External"/><Relationship Id="rId27" Type="http://schemas.openxmlformats.org/officeDocument/2006/relationships/hyperlink" Target="http://www.nevo.co.il/Law_word/law14/law-2294.pdf" TargetMode="External"/><Relationship Id="rId69" Type="http://schemas.openxmlformats.org/officeDocument/2006/relationships/hyperlink" Target="http://www.nevo.co.il/Law_word/law14/LAW-0429.pdf" TargetMode="External"/><Relationship Id="rId134" Type="http://schemas.openxmlformats.org/officeDocument/2006/relationships/hyperlink" Target="http://www.nevo.co.il/Law_word/law17/PROP-1100.pdf" TargetMode="External"/><Relationship Id="rId80" Type="http://schemas.openxmlformats.org/officeDocument/2006/relationships/hyperlink" Target="http://www.nevo.co.il/Law_word/law17/PROP-1298.pdf" TargetMode="External"/><Relationship Id="rId176" Type="http://schemas.openxmlformats.org/officeDocument/2006/relationships/hyperlink" Target="http://www.nevo.co.il/Law_word/law14/LAW-0562.pdf" TargetMode="External"/><Relationship Id="rId341" Type="http://schemas.openxmlformats.org/officeDocument/2006/relationships/hyperlink" Target="http://www.nevo.co.il/Law_word/law06/TAK-3066.pdf" TargetMode="External"/><Relationship Id="rId383" Type="http://schemas.openxmlformats.org/officeDocument/2006/relationships/hyperlink" Target="http://www.nevo.co.il/Law_word/law17/PROP-0565.pdf" TargetMode="External"/><Relationship Id="rId201" Type="http://schemas.openxmlformats.org/officeDocument/2006/relationships/hyperlink" Target="http://www.nevo.co.il/Law_word/law14/LAW-0872.pdf" TargetMode="External"/><Relationship Id="rId243" Type="http://schemas.openxmlformats.org/officeDocument/2006/relationships/hyperlink" Target="http://www.nevo.co.il/Law_word/law17/PROP-1249.pdf" TargetMode="External"/><Relationship Id="rId285" Type="http://schemas.openxmlformats.org/officeDocument/2006/relationships/hyperlink" Target="http://www.nevo.co.il/Law_word/law15/memshala-537.pdf" TargetMode="External"/><Relationship Id="rId38" Type="http://schemas.openxmlformats.org/officeDocument/2006/relationships/hyperlink" Target="http://www.nevo.co.il/Law_word/law17/PROP-0777.pdf" TargetMode="External"/><Relationship Id="rId103" Type="http://schemas.openxmlformats.org/officeDocument/2006/relationships/hyperlink" Target="http://www.nevo.co.il/Law_word/law14/law-2313.pdf" TargetMode="External"/><Relationship Id="rId310" Type="http://schemas.openxmlformats.org/officeDocument/2006/relationships/hyperlink" Target="http://www.nevo.co.il/Law_word/law14/LAW-0562.pdf" TargetMode="External"/><Relationship Id="rId70" Type="http://schemas.openxmlformats.org/officeDocument/2006/relationships/hyperlink" Target="http://www.nevo.co.il/Law_word/law17/PROP-0565.pdf" TargetMode="External"/><Relationship Id="rId91" Type="http://schemas.openxmlformats.org/officeDocument/2006/relationships/hyperlink" Target="http://www.nevo.co.il/law_word/law14/law-2592.pdf" TargetMode="External"/><Relationship Id="rId145" Type="http://schemas.openxmlformats.org/officeDocument/2006/relationships/hyperlink" Target="http://www.nevo.co.il/Law_word/law17/PROP-0777.pdf" TargetMode="External"/><Relationship Id="rId166" Type="http://schemas.openxmlformats.org/officeDocument/2006/relationships/hyperlink" Target="http://www.nevo.co.il/Law_word/law14/LAW-0562.pdf" TargetMode="External"/><Relationship Id="rId187" Type="http://schemas.openxmlformats.org/officeDocument/2006/relationships/hyperlink" Target="http://www.nevo.co.il/Law_word/law17/PROP-0777.pdf" TargetMode="External"/><Relationship Id="rId331" Type="http://schemas.openxmlformats.org/officeDocument/2006/relationships/hyperlink" Target="http://www.nevo.co.il/Law_word/law14/LAW-0562.pdf" TargetMode="External"/><Relationship Id="rId352" Type="http://schemas.openxmlformats.org/officeDocument/2006/relationships/hyperlink" Target="http://www.nevo.co.il/Law_word/law14/LAW-0562.pdf" TargetMode="External"/><Relationship Id="rId373" Type="http://schemas.openxmlformats.org/officeDocument/2006/relationships/hyperlink" Target="http://www.nevo.co.il/Law_word/law17/PROP-0777.pdf" TargetMode="External"/><Relationship Id="rId394" Type="http://schemas.openxmlformats.org/officeDocument/2006/relationships/hyperlink" Target="http://www.nevo.co.il/Law_word/law17/PROP-0777.pdf" TargetMode="External"/><Relationship Id="rId408" Type="http://schemas.openxmlformats.org/officeDocument/2006/relationships/hyperlink" Target="http://www.nevo.co.il/Law_word/law17/PROP-0565.pdf" TargetMode="External"/><Relationship Id="rId1" Type="http://schemas.openxmlformats.org/officeDocument/2006/relationships/styles" Target="styles.xml"/><Relationship Id="rId212" Type="http://schemas.openxmlformats.org/officeDocument/2006/relationships/hyperlink" Target="http://www.nevo.co.il/Law_word/law17/PROP-0777.pdf" TargetMode="External"/><Relationship Id="rId233" Type="http://schemas.openxmlformats.org/officeDocument/2006/relationships/hyperlink" Target="http://www.nevo.co.il/Law_word/law17/PROP-1267.pdf" TargetMode="External"/><Relationship Id="rId254" Type="http://schemas.openxmlformats.org/officeDocument/2006/relationships/hyperlink" Target="http://www.nevo.co.il/Law_word/law14/LAW-0872.pdf" TargetMode="External"/><Relationship Id="rId28" Type="http://schemas.openxmlformats.org/officeDocument/2006/relationships/hyperlink" Target="http://www.nevo.co.il/Law_word/law15/memshala-537.pdf" TargetMode="External"/><Relationship Id="rId49" Type="http://schemas.openxmlformats.org/officeDocument/2006/relationships/hyperlink" Target="http://www.nevo.co.il/Law_word/law14/law-2294.pdf" TargetMode="External"/><Relationship Id="rId114" Type="http://schemas.openxmlformats.org/officeDocument/2006/relationships/hyperlink" Target="http://www.nevo.co.il/Law_word/law14/LAW-0429.pdf" TargetMode="External"/><Relationship Id="rId275" Type="http://schemas.openxmlformats.org/officeDocument/2006/relationships/hyperlink" Target="http://www.nevo.co.il/Law_word/law14/LAW-0429.pdf" TargetMode="External"/><Relationship Id="rId296" Type="http://schemas.openxmlformats.org/officeDocument/2006/relationships/hyperlink" Target="http://www.nevo.co.il/Law_word/law17/PROP-1249.pdf" TargetMode="External"/><Relationship Id="rId300" Type="http://schemas.openxmlformats.org/officeDocument/2006/relationships/hyperlink" Target="http://www.nevo.co.il/Law_word/law14/LAW-0872.pdf" TargetMode="External"/><Relationship Id="rId60" Type="http://schemas.openxmlformats.org/officeDocument/2006/relationships/hyperlink" Target="http://www.nevo.co.il/Law_word/law17/PROP-0777.pdf" TargetMode="External"/><Relationship Id="rId81" Type="http://schemas.openxmlformats.org/officeDocument/2006/relationships/hyperlink" Target="http://www.nevo.co.il/Law_word/law14/law-2294.pdf" TargetMode="External"/><Relationship Id="rId135" Type="http://schemas.openxmlformats.org/officeDocument/2006/relationships/hyperlink" Target="http://www.nevo.co.il/Law_word/law06/TAK-3066.pdf" TargetMode="External"/><Relationship Id="rId156" Type="http://schemas.openxmlformats.org/officeDocument/2006/relationships/hyperlink" Target="http://www.nevo.co.il/Law_word/law14/LAW-0562.pdf" TargetMode="External"/><Relationship Id="rId177" Type="http://schemas.openxmlformats.org/officeDocument/2006/relationships/hyperlink" Target="http://www.nevo.co.il/Law_word/law17/PROP-0777.pdf" TargetMode="External"/><Relationship Id="rId198" Type="http://schemas.openxmlformats.org/officeDocument/2006/relationships/hyperlink" Target="http://www.nevo.co.il/Law_word/law03/MEM-KNE-2951.pdf" TargetMode="External"/><Relationship Id="rId321" Type="http://schemas.openxmlformats.org/officeDocument/2006/relationships/hyperlink" Target="http://www.nevo.co.il/Law_word/law17/PROP-1249.pdf" TargetMode="External"/><Relationship Id="rId342" Type="http://schemas.openxmlformats.org/officeDocument/2006/relationships/hyperlink" Target="http://www.nevo.co.il/Law_word/law14/LAW-0726.pdf" TargetMode="External"/><Relationship Id="rId363" Type="http://schemas.openxmlformats.org/officeDocument/2006/relationships/hyperlink" Target="http://www.nevo.co.il/Law_word/law17/PROP-0777.pdf" TargetMode="External"/><Relationship Id="rId384" Type="http://schemas.openxmlformats.org/officeDocument/2006/relationships/hyperlink" Target="http://www.nevo.co.il/Law_word/law14/LAW-0562.pdf" TargetMode="External"/><Relationship Id="rId419" Type="http://schemas.openxmlformats.org/officeDocument/2006/relationships/hyperlink" Target="http://www.nevo.co.il/Law_word/law14/law-2294.pdf" TargetMode="External"/><Relationship Id="rId202" Type="http://schemas.openxmlformats.org/officeDocument/2006/relationships/hyperlink" Target="http://www.nevo.co.il/Law_word/law17/PROP-1249.pdf" TargetMode="External"/><Relationship Id="rId223" Type="http://schemas.openxmlformats.org/officeDocument/2006/relationships/hyperlink" Target="http://www.nevo.co.il/Law_word/law17/PROP-0777.pdf" TargetMode="External"/><Relationship Id="rId244" Type="http://schemas.openxmlformats.org/officeDocument/2006/relationships/hyperlink" Target="http://www.nevo.co.il/Law_word/law17/PROP-1267.pdf" TargetMode="External"/><Relationship Id="rId18" Type="http://schemas.openxmlformats.org/officeDocument/2006/relationships/hyperlink" Target="http://www.nevo.co.il/Law_word/law15/memshala-537.pdf" TargetMode="External"/><Relationship Id="rId39" Type="http://schemas.openxmlformats.org/officeDocument/2006/relationships/hyperlink" Target="http://www.nevo.co.il/Law_word/law14/law-2294.pdf" TargetMode="External"/><Relationship Id="rId265" Type="http://schemas.openxmlformats.org/officeDocument/2006/relationships/hyperlink" Target="http://www.nevo.co.il/Law_word/law14/LAW-0429.pdf" TargetMode="External"/><Relationship Id="rId286" Type="http://schemas.openxmlformats.org/officeDocument/2006/relationships/hyperlink" Target="http://www.nevo.co.il/Law_word/law14/LAW-0562.pdf" TargetMode="External"/><Relationship Id="rId50" Type="http://schemas.openxmlformats.org/officeDocument/2006/relationships/hyperlink" Target="http://www.nevo.co.il/Law_word/law15/memshala-537.pdf" TargetMode="External"/><Relationship Id="rId104" Type="http://schemas.openxmlformats.org/officeDocument/2006/relationships/hyperlink" Target="http://www.nevo.co.il/Law_word/law15/memshala-537.pdf" TargetMode="External"/><Relationship Id="rId125" Type="http://schemas.openxmlformats.org/officeDocument/2006/relationships/hyperlink" Target="http://www.nevo.co.il/Law_word/law06/TAK-3066.pdf" TargetMode="External"/><Relationship Id="rId146" Type="http://schemas.openxmlformats.org/officeDocument/2006/relationships/hyperlink" Target="http://www.nevo.co.il/Law_word/law14/law-2294.pdf" TargetMode="External"/><Relationship Id="rId167" Type="http://schemas.openxmlformats.org/officeDocument/2006/relationships/hyperlink" Target="http://www.nevo.co.il/Law_word/law17/PROP-0777.pdf" TargetMode="External"/><Relationship Id="rId188" Type="http://schemas.openxmlformats.org/officeDocument/2006/relationships/hyperlink" Target="http://www.nevo.co.il/Law_word/law14/LAW-0429.pdf" TargetMode="External"/><Relationship Id="rId311" Type="http://schemas.openxmlformats.org/officeDocument/2006/relationships/hyperlink" Target="http://www.nevo.co.il/Law_word/law17/PROP-0777.pdf" TargetMode="External"/><Relationship Id="rId332" Type="http://schemas.openxmlformats.org/officeDocument/2006/relationships/hyperlink" Target="http://www.nevo.co.il/Law_word/law17/PROP-0777.pdf" TargetMode="External"/><Relationship Id="rId353" Type="http://schemas.openxmlformats.org/officeDocument/2006/relationships/hyperlink" Target="http://www.nevo.co.il/Law_word/law17/PROP-0777.pdf" TargetMode="External"/><Relationship Id="rId374" Type="http://schemas.openxmlformats.org/officeDocument/2006/relationships/hyperlink" Target="http://www.nevo.co.il/Law_word/law14/LAW-0562.pdf" TargetMode="External"/><Relationship Id="rId395" Type="http://schemas.openxmlformats.org/officeDocument/2006/relationships/hyperlink" Target="http://www.nevo.co.il/Law_word/law14/LAW-0778.pdf" TargetMode="External"/><Relationship Id="rId409" Type="http://schemas.openxmlformats.org/officeDocument/2006/relationships/hyperlink" Target="http://www.nevo.co.il/Law_word/law14/LAW-0562.pdf" TargetMode="External"/><Relationship Id="rId71" Type="http://schemas.openxmlformats.org/officeDocument/2006/relationships/hyperlink" Target="http://www.nevo.co.il/Law_word/law14/law-2294.pdf" TargetMode="External"/><Relationship Id="rId92" Type="http://schemas.openxmlformats.org/officeDocument/2006/relationships/hyperlink" Target="http://www.nevo.co.il/Law_word/law15/memshala-1083.pdf" TargetMode="External"/><Relationship Id="rId213" Type="http://schemas.openxmlformats.org/officeDocument/2006/relationships/hyperlink" Target="http://www.nevo.co.il/Law_word/law14/LAW-0600.pdf" TargetMode="External"/><Relationship Id="rId234" Type="http://schemas.openxmlformats.org/officeDocument/2006/relationships/hyperlink" Target="http://www.nevo.co.il/Law_word/law14/LAW-0562.pdf" TargetMode="External"/><Relationship Id="rId420" Type="http://schemas.openxmlformats.org/officeDocument/2006/relationships/hyperlink" Target="http://www.nevo.co.il/Law_word/law15/memshala-537.pdf" TargetMode="External"/><Relationship Id="rId2" Type="http://schemas.openxmlformats.org/officeDocument/2006/relationships/settings" Target="settings.xml"/><Relationship Id="rId29" Type="http://schemas.openxmlformats.org/officeDocument/2006/relationships/hyperlink" Target="http://www.nevo.co.il/Law_word/law14/LAW-0429.pdf" TargetMode="External"/><Relationship Id="rId255" Type="http://schemas.openxmlformats.org/officeDocument/2006/relationships/hyperlink" Target="http://www.nevo.co.il/Law_word/law17/PROP-1249.pdf" TargetMode="External"/><Relationship Id="rId276" Type="http://schemas.openxmlformats.org/officeDocument/2006/relationships/hyperlink" Target="http://www.nevo.co.il/Law_word/law17/PROP-0565.pdf" TargetMode="External"/><Relationship Id="rId297" Type="http://schemas.openxmlformats.org/officeDocument/2006/relationships/hyperlink" Target="http://www.nevo.co.il/Law_word/law17/PROP-1267.pdf" TargetMode="External"/><Relationship Id="rId40" Type="http://schemas.openxmlformats.org/officeDocument/2006/relationships/hyperlink" Target="http://www.nevo.co.il/Law_word/law15/memshala-537.pdf" TargetMode="External"/><Relationship Id="rId115" Type="http://schemas.openxmlformats.org/officeDocument/2006/relationships/hyperlink" Target="http://www.nevo.co.il/Law_word/law17/PROP-0565.pdf" TargetMode="External"/><Relationship Id="rId136" Type="http://schemas.openxmlformats.org/officeDocument/2006/relationships/hyperlink" Target="http://www.nevo.co.il/Law_word/law14/LAW-0726.pdf" TargetMode="External"/><Relationship Id="rId157" Type="http://schemas.openxmlformats.org/officeDocument/2006/relationships/hyperlink" Target="http://www.nevo.co.il/Law_word/law17/PROP-0777.pdf" TargetMode="External"/><Relationship Id="rId178" Type="http://schemas.openxmlformats.org/officeDocument/2006/relationships/hyperlink" Target="http://www.nevo.co.il/Law_word/law14/LAW-0429.pdf" TargetMode="External"/><Relationship Id="rId301" Type="http://schemas.openxmlformats.org/officeDocument/2006/relationships/hyperlink" Target="http://www.nevo.co.il/Law_word/law17/PROP-1249.pdf" TargetMode="External"/><Relationship Id="rId322" Type="http://schemas.openxmlformats.org/officeDocument/2006/relationships/hyperlink" Target="http://www.nevo.co.il/Law_word/law17/PROP-1267.pdf" TargetMode="External"/><Relationship Id="rId343" Type="http://schemas.openxmlformats.org/officeDocument/2006/relationships/hyperlink" Target="http://www.nevo.co.il/Law_word/law17/PROP-1100.pdf" TargetMode="External"/><Relationship Id="rId364" Type="http://schemas.openxmlformats.org/officeDocument/2006/relationships/hyperlink" Target="http://www.nevo.co.il/law_word/law14/law-2606.pdf" TargetMode="External"/><Relationship Id="rId61" Type="http://schemas.openxmlformats.org/officeDocument/2006/relationships/hyperlink" Target="http://www.nevo.co.il/Law_word/law14/law-2294.pdf" TargetMode="External"/><Relationship Id="rId82" Type="http://schemas.openxmlformats.org/officeDocument/2006/relationships/hyperlink" Target="http://www.nevo.co.il/Law_word/law15/memshala-537.pdf" TargetMode="External"/><Relationship Id="rId199" Type="http://schemas.openxmlformats.org/officeDocument/2006/relationships/hyperlink" Target="http://www.nevo.co.il/Law_word/law14/law-2294.pdf" TargetMode="External"/><Relationship Id="rId203" Type="http://schemas.openxmlformats.org/officeDocument/2006/relationships/hyperlink" Target="http://www.nevo.co.il/Law_word/law17/PROP-1267.pdf" TargetMode="External"/><Relationship Id="rId385" Type="http://schemas.openxmlformats.org/officeDocument/2006/relationships/hyperlink" Target="http://www.nevo.co.il/Law_word/law17/PROP-0777.pdf" TargetMode="External"/><Relationship Id="rId19" Type="http://schemas.openxmlformats.org/officeDocument/2006/relationships/hyperlink" Target="http://www.nevo.co.il/Law_word/law14/law-2313.pdf" TargetMode="External"/><Relationship Id="rId224" Type="http://schemas.openxmlformats.org/officeDocument/2006/relationships/hyperlink" Target="http://www.nevo.co.il/Law_word/law14/LAW-0429.pdf" TargetMode="External"/><Relationship Id="rId245" Type="http://schemas.openxmlformats.org/officeDocument/2006/relationships/hyperlink" Target="http://www.nevo.co.il/Law_word/law14/LAW-0872.pdf" TargetMode="External"/><Relationship Id="rId266" Type="http://schemas.openxmlformats.org/officeDocument/2006/relationships/hyperlink" Target="http://www.nevo.co.il/Law_word/law17/PROP-0565.pdf" TargetMode="External"/><Relationship Id="rId287" Type="http://schemas.openxmlformats.org/officeDocument/2006/relationships/hyperlink" Target="http://www.nevo.co.il/Law_word/law17/PROP-0777.pdf" TargetMode="External"/><Relationship Id="rId410" Type="http://schemas.openxmlformats.org/officeDocument/2006/relationships/hyperlink" Target="http://www.nevo.co.il/Law_word/law17/PROP-0777.pdf" TargetMode="External"/><Relationship Id="rId30" Type="http://schemas.openxmlformats.org/officeDocument/2006/relationships/hyperlink" Target="http://www.nevo.co.il/Law_word/law17/PROP-0565.pdf" TargetMode="External"/><Relationship Id="rId105" Type="http://schemas.openxmlformats.org/officeDocument/2006/relationships/hyperlink" Target="http://www.nevo.co.il/Law_word/law14/law-2381.pdf" TargetMode="External"/><Relationship Id="rId126" Type="http://schemas.openxmlformats.org/officeDocument/2006/relationships/hyperlink" Target="http://www.nevo.co.il/Law_word/law14/LAW-0726.pdf" TargetMode="External"/><Relationship Id="rId147" Type="http://schemas.openxmlformats.org/officeDocument/2006/relationships/hyperlink" Target="http://www.nevo.co.il/Law_word/law15/memshala-537.pdf" TargetMode="External"/><Relationship Id="rId168" Type="http://schemas.openxmlformats.org/officeDocument/2006/relationships/hyperlink" Target="http://www.nevo.co.il/Law_word/law14/LAW-0429.pdf" TargetMode="External"/><Relationship Id="rId312" Type="http://schemas.openxmlformats.org/officeDocument/2006/relationships/hyperlink" Target="http://www.nevo.co.il/Law_word/law14/law-2294.pdf" TargetMode="External"/><Relationship Id="rId333" Type="http://schemas.openxmlformats.org/officeDocument/2006/relationships/hyperlink" Target="http://www.nevo.co.il/Law_word/law14/LAW-1352.pdf" TargetMode="External"/><Relationship Id="rId354" Type="http://schemas.openxmlformats.org/officeDocument/2006/relationships/hyperlink" Target="http://www.nevo.co.il/Law_word/law14/LAW-1352.pdf" TargetMode="External"/><Relationship Id="rId51" Type="http://schemas.openxmlformats.org/officeDocument/2006/relationships/hyperlink" Target="http://www.nevo.co.il/Law_word/law14/LAW-0429.pdf" TargetMode="External"/><Relationship Id="rId72" Type="http://schemas.openxmlformats.org/officeDocument/2006/relationships/hyperlink" Target="http://www.nevo.co.il/Law_word/law15/memshala-537.pdf" TargetMode="External"/><Relationship Id="rId93" Type="http://schemas.openxmlformats.org/officeDocument/2006/relationships/hyperlink" Target="http://www.nevo.co.il/Law_word/law14/LAW-0429.pdf" TargetMode="External"/><Relationship Id="rId189" Type="http://schemas.openxmlformats.org/officeDocument/2006/relationships/hyperlink" Target="http://www.nevo.co.il/Law_word/law17/PROP-0565.pdf" TargetMode="External"/><Relationship Id="rId375" Type="http://schemas.openxmlformats.org/officeDocument/2006/relationships/hyperlink" Target="http://www.nevo.co.il/Law_word/law17/PROP-0777.pdf" TargetMode="External"/><Relationship Id="rId396" Type="http://schemas.openxmlformats.org/officeDocument/2006/relationships/hyperlink" Target="http://www.nevo.co.il/Law_word/law17/PROP-1106.pdf" TargetMode="External"/><Relationship Id="rId3" Type="http://schemas.openxmlformats.org/officeDocument/2006/relationships/webSettings" Target="webSettings.xml"/><Relationship Id="rId214" Type="http://schemas.openxmlformats.org/officeDocument/2006/relationships/hyperlink" Target="http://www.nevo.co.il/Law_word/law17/PROP-0860.pdf" TargetMode="External"/><Relationship Id="rId235" Type="http://schemas.openxmlformats.org/officeDocument/2006/relationships/hyperlink" Target="http://www.nevo.co.il/Law_word/law17/PROP-0777.pdf" TargetMode="External"/><Relationship Id="rId256" Type="http://schemas.openxmlformats.org/officeDocument/2006/relationships/hyperlink" Target="http://www.nevo.co.il/Law_word/law17/PROP-1267.pdf" TargetMode="External"/><Relationship Id="rId277" Type="http://schemas.openxmlformats.org/officeDocument/2006/relationships/hyperlink" Target="http://www.nevo.co.il/Law_word/law14/LAW-0562.pdf" TargetMode="External"/><Relationship Id="rId298" Type="http://schemas.openxmlformats.org/officeDocument/2006/relationships/hyperlink" Target="http://www.nevo.co.il/Law_word/law14/law-2294.pdf" TargetMode="External"/><Relationship Id="rId400" Type="http://schemas.openxmlformats.org/officeDocument/2006/relationships/hyperlink" Target="http://www.nevo.co.il/Law_word/law16/knesset-180.pdf" TargetMode="External"/><Relationship Id="rId421" Type="http://schemas.openxmlformats.org/officeDocument/2006/relationships/hyperlink" Target="http://www.nevo.co.il/advertisements/nevo-100.doc" TargetMode="External"/><Relationship Id="rId116" Type="http://schemas.openxmlformats.org/officeDocument/2006/relationships/hyperlink" Target="http://www.nevo.co.il/Law_word/law14/law-2294.pdf" TargetMode="External"/><Relationship Id="rId137" Type="http://schemas.openxmlformats.org/officeDocument/2006/relationships/hyperlink" Target="http://www.nevo.co.il/Law_word/law17/PROP-1100.pdf" TargetMode="External"/><Relationship Id="rId158" Type="http://schemas.openxmlformats.org/officeDocument/2006/relationships/hyperlink" Target="http://www.nevo.co.il/Law_word/law14/LAW-0429.pdf" TargetMode="External"/><Relationship Id="rId302" Type="http://schemas.openxmlformats.org/officeDocument/2006/relationships/hyperlink" Target="http://www.nevo.co.il/Law_word/law17/PROP-1267.pdf" TargetMode="External"/><Relationship Id="rId323" Type="http://schemas.openxmlformats.org/officeDocument/2006/relationships/hyperlink" Target="http://www.nevo.co.il/Law_word/law14/law-2294.pdf" TargetMode="External"/><Relationship Id="rId344" Type="http://schemas.openxmlformats.org/officeDocument/2006/relationships/hyperlink" Target="http://www.nevo.co.il/Law_word/law14/LAW-1352.pdf" TargetMode="External"/><Relationship Id="rId20" Type="http://schemas.openxmlformats.org/officeDocument/2006/relationships/hyperlink" Target="http://www.nevo.co.il/Law_word/law15/memshala-537.pdf" TargetMode="External"/><Relationship Id="rId41" Type="http://schemas.openxmlformats.org/officeDocument/2006/relationships/hyperlink" Target="http://www.nevo.co.il/Law_word/law14/LAW-0562.pdf" TargetMode="External"/><Relationship Id="rId62" Type="http://schemas.openxmlformats.org/officeDocument/2006/relationships/hyperlink" Target="http://www.nevo.co.il/Law_word/law15/memshala-537.pdf" TargetMode="External"/><Relationship Id="rId83" Type="http://schemas.openxmlformats.org/officeDocument/2006/relationships/hyperlink" Target="http://www.nevo.co.il/Law_word/law14/LAW-0429.pdf" TargetMode="External"/><Relationship Id="rId179" Type="http://schemas.openxmlformats.org/officeDocument/2006/relationships/hyperlink" Target="http://www.nevo.co.il/Law_word/law17/PROP-0565.pdf" TargetMode="External"/><Relationship Id="rId365" Type="http://schemas.openxmlformats.org/officeDocument/2006/relationships/hyperlink" Target="http://www.nevo.co.il/Law_word/law15/memshala-1046.pdf" TargetMode="External"/><Relationship Id="rId386" Type="http://schemas.openxmlformats.org/officeDocument/2006/relationships/hyperlink" Target="http://www.nevo.co.il/Law_word/law14/LAW-0578.pdf" TargetMode="External"/><Relationship Id="rId190" Type="http://schemas.openxmlformats.org/officeDocument/2006/relationships/hyperlink" Target="http://www.nevo.co.il/Law_word/law14/LAW-0562.pdf" TargetMode="External"/><Relationship Id="rId204" Type="http://schemas.openxmlformats.org/officeDocument/2006/relationships/hyperlink" Target="http://www.nevo.co.il/Law_word/law14/LAW-0429.pdf" TargetMode="External"/><Relationship Id="rId225" Type="http://schemas.openxmlformats.org/officeDocument/2006/relationships/hyperlink" Target="http://www.nevo.co.il/Law_word/law17/PROP-0565.pdf" TargetMode="External"/><Relationship Id="rId246" Type="http://schemas.openxmlformats.org/officeDocument/2006/relationships/hyperlink" Target="http://www.nevo.co.il/Law_word/law17/PROP-1249.pdf" TargetMode="External"/><Relationship Id="rId267" Type="http://schemas.openxmlformats.org/officeDocument/2006/relationships/hyperlink" Target="http://www.nevo.co.il/Law_word/law14/LAW-0429.pdf" TargetMode="External"/><Relationship Id="rId288" Type="http://schemas.openxmlformats.org/officeDocument/2006/relationships/hyperlink" Target="http://www.nevo.co.il/Law_word/law14/LAW-0872.pdf" TargetMode="External"/><Relationship Id="rId411" Type="http://schemas.openxmlformats.org/officeDocument/2006/relationships/hyperlink" Target="http://www.nevo.co.il/Law_word/law14/LAW-1352.pdf" TargetMode="External"/><Relationship Id="rId106" Type="http://schemas.openxmlformats.org/officeDocument/2006/relationships/hyperlink" Target="http://www.nevo.co.il/Law_word/law15/memshala-672.pdf" TargetMode="External"/><Relationship Id="rId127" Type="http://schemas.openxmlformats.org/officeDocument/2006/relationships/hyperlink" Target="http://www.nevo.co.il/Law_word/law17/PROP-1100.pdf" TargetMode="External"/><Relationship Id="rId313" Type="http://schemas.openxmlformats.org/officeDocument/2006/relationships/hyperlink" Target="http://www.nevo.co.il/Law_word/law15/memshala-537.pdf" TargetMode="External"/><Relationship Id="rId10" Type="http://schemas.openxmlformats.org/officeDocument/2006/relationships/hyperlink" Target="http://www.nevo.co.il/Law_word/law15/memshala-672.pdf" TargetMode="External"/><Relationship Id="rId31" Type="http://schemas.openxmlformats.org/officeDocument/2006/relationships/hyperlink" Target="http://www.nevo.co.il/Law_word/law14/LAW-1411.pdf" TargetMode="External"/><Relationship Id="rId52" Type="http://schemas.openxmlformats.org/officeDocument/2006/relationships/hyperlink" Target="http://www.nevo.co.il/Law_word/law17/PROP-0565.pdf" TargetMode="External"/><Relationship Id="rId73" Type="http://schemas.openxmlformats.org/officeDocument/2006/relationships/hyperlink" Target="http://www.nevo.co.il/Law_word/law14/LAW-0429.pdf" TargetMode="External"/><Relationship Id="rId94" Type="http://schemas.openxmlformats.org/officeDocument/2006/relationships/hyperlink" Target="http://www.nevo.co.il/Law_word/law17/PROP-0565.pdf" TargetMode="External"/><Relationship Id="rId148" Type="http://schemas.openxmlformats.org/officeDocument/2006/relationships/hyperlink" Target="http://www.nevo.co.il/Law_word/law14/LAW-0562.pdf" TargetMode="External"/><Relationship Id="rId169" Type="http://schemas.openxmlformats.org/officeDocument/2006/relationships/hyperlink" Target="http://www.nevo.co.il/Law_word/law17/PROP-0565.pdf" TargetMode="External"/><Relationship Id="rId334" Type="http://schemas.openxmlformats.org/officeDocument/2006/relationships/hyperlink" Target="http://www.nevo.co.il/Law_word/law17/PROP-2033.pdf" TargetMode="External"/><Relationship Id="rId355" Type="http://schemas.openxmlformats.org/officeDocument/2006/relationships/hyperlink" Target="http://www.nevo.co.il/Law_word/law17/PROP-2033.pdf" TargetMode="External"/><Relationship Id="rId376" Type="http://schemas.openxmlformats.org/officeDocument/2006/relationships/hyperlink" Target="http://www.nevo.co.il/Law_word/law14/LAW-0562.pdf" TargetMode="External"/><Relationship Id="rId397" Type="http://schemas.openxmlformats.org/officeDocument/2006/relationships/hyperlink" Target="http://www.nevo.co.il/Law_word/law14/LAW-0812.pdf" TargetMode="External"/><Relationship Id="rId4" Type="http://schemas.openxmlformats.org/officeDocument/2006/relationships/footnotes" Target="footnotes.xml"/><Relationship Id="rId180" Type="http://schemas.openxmlformats.org/officeDocument/2006/relationships/hyperlink" Target="http://www.nevo.co.il/Law_word/law14/LAW-0562.pdf" TargetMode="External"/><Relationship Id="rId215" Type="http://schemas.openxmlformats.org/officeDocument/2006/relationships/hyperlink" Target="http://www.nevo.co.il/Law_word/law14/LAW-0872.pdf" TargetMode="External"/><Relationship Id="rId236" Type="http://schemas.openxmlformats.org/officeDocument/2006/relationships/hyperlink" Target="http://www.nevo.co.il/Law_word/law14/LAW-0872.pdf" TargetMode="External"/><Relationship Id="rId257" Type="http://schemas.openxmlformats.org/officeDocument/2006/relationships/hyperlink" Target="http://www.nevo.co.il/Law_word/law14/LAW-0872.pdf" TargetMode="External"/><Relationship Id="rId278" Type="http://schemas.openxmlformats.org/officeDocument/2006/relationships/hyperlink" Target="http://www.nevo.co.il/Law_word/law17/PROP-0777.pdf" TargetMode="External"/><Relationship Id="rId401" Type="http://schemas.openxmlformats.org/officeDocument/2006/relationships/hyperlink" Target="http://www.nevo.co.il/Law_word/law14/law-2614.pdf" TargetMode="External"/><Relationship Id="rId422" Type="http://schemas.openxmlformats.org/officeDocument/2006/relationships/header" Target="header1.xml"/><Relationship Id="rId303" Type="http://schemas.openxmlformats.org/officeDocument/2006/relationships/hyperlink" Target="http://www.nevo.co.il/Law_word/law14/law-2294.pdf" TargetMode="External"/><Relationship Id="rId42" Type="http://schemas.openxmlformats.org/officeDocument/2006/relationships/hyperlink" Target="http://www.nevo.co.il/Law_word/law17/PROP-0777.pdf" TargetMode="External"/><Relationship Id="rId84" Type="http://schemas.openxmlformats.org/officeDocument/2006/relationships/hyperlink" Target="http://www.nevo.co.il/Law_word/law17/PROP-0565.pdf" TargetMode="External"/><Relationship Id="rId138" Type="http://schemas.openxmlformats.org/officeDocument/2006/relationships/hyperlink" Target="http://www.nevo.co.il/Law_word/law06/TAK-3066.pdf" TargetMode="External"/><Relationship Id="rId345" Type="http://schemas.openxmlformats.org/officeDocument/2006/relationships/hyperlink" Target="http://www.nevo.co.il/Law_word/law17/PROP-2033.pdf" TargetMode="External"/><Relationship Id="rId387" Type="http://schemas.openxmlformats.org/officeDocument/2006/relationships/hyperlink" Target="http://www.nevo.co.il/Law_word/law14/LAW-0812.pdf" TargetMode="External"/><Relationship Id="rId191" Type="http://schemas.openxmlformats.org/officeDocument/2006/relationships/hyperlink" Target="http://www.nevo.co.il/Law_word/law17/PROP-0777.pdf" TargetMode="External"/><Relationship Id="rId205" Type="http://schemas.openxmlformats.org/officeDocument/2006/relationships/hyperlink" Target="http://www.nevo.co.il/Law_word/law17/PROP-0565.pdf" TargetMode="External"/><Relationship Id="rId247" Type="http://schemas.openxmlformats.org/officeDocument/2006/relationships/hyperlink" Target="http://www.nevo.co.il/Law_word/law17/PROP-1267.pdf" TargetMode="External"/><Relationship Id="rId412" Type="http://schemas.openxmlformats.org/officeDocument/2006/relationships/hyperlink" Target="http://www.nevo.co.il/Law_word/law17/PROP-2033.pdf" TargetMode="External"/><Relationship Id="rId107" Type="http://schemas.openxmlformats.org/officeDocument/2006/relationships/hyperlink" Target="http://www.nevo.co.il/Law_word/law14/LAW-1411.pdf" TargetMode="External"/><Relationship Id="rId289" Type="http://schemas.openxmlformats.org/officeDocument/2006/relationships/hyperlink" Target="http://www.nevo.co.il/Law_word/law17/PROP-1249.pdf" TargetMode="External"/><Relationship Id="rId11" Type="http://schemas.openxmlformats.org/officeDocument/2006/relationships/hyperlink" Target="http://www.nevo.co.il/Law_word/law14/law-2381.pdf" TargetMode="External"/><Relationship Id="rId53" Type="http://schemas.openxmlformats.org/officeDocument/2006/relationships/hyperlink" Target="http://www.nevo.co.il/Law_word/law14/LAW-0562.pdf" TargetMode="External"/><Relationship Id="rId149" Type="http://schemas.openxmlformats.org/officeDocument/2006/relationships/hyperlink" Target="http://www.nevo.co.il/Law_word/law17/PROP-0777.pdf" TargetMode="External"/><Relationship Id="rId314" Type="http://schemas.openxmlformats.org/officeDocument/2006/relationships/hyperlink" Target="http://www.nevo.co.il/Law_word/law14/LAW-0562.pdf" TargetMode="External"/><Relationship Id="rId356" Type="http://schemas.openxmlformats.org/officeDocument/2006/relationships/hyperlink" Target="http://www.nevo.co.il/Law_word/law14/LAW-1352.pdf" TargetMode="External"/><Relationship Id="rId398" Type="http://schemas.openxmlformats.org/officeDocument/2006/relationships/hyperlink" Target="http://www.nevo.co.il/Law_word/law17/PROP-1177.pdf" TargetMode="External"/><Relationship Id="rId95" Type="http://schemas.openxmlformats.org/officeDocument/2006/relationships/hyperlink" Target="http://www.nevo.co.il/Law_word/law14/LAW-0429.pdf" TargetMode="External"/><Relationship Id="rId160" Type="http://schemas.openxmlformats.org/officeDocument/2006/relationships/hyperlink" Target="http://www.nevo.co.il/Law_word/law14/LAW-0562.pdf" TargetMode="External"/><Relationship Id="rId216" Type="http://schemas.openxmlformats.org/officeDocument/2006/relationships/hyperlink" Target="http://www.nevo.co.il/Law_word/law17/PROP-1249.pdf" TargetMode="External"/><Relationship Id="rId423" Type="http://schemas.openxmlformats.org/officeDocument/2006/relationships/header" Target="header2.xml"/><Relationship Id="rId258" Type="http://schemas.openxmlformats.org/officeDocument/2006/relationships/hyperlink" Target="http://www.nevo.co.il/Law_word/law17/PROP-1249.pdf" TargetMode="External"/><Relationship Id="rId22" Type="http://schemas.openxmlformats.org/officeDocument/2006/relationships/hyperlink" Target="http://www.nevo.co.il/Law_word/law17/PROP-2124.pdf" TargetMode="External"/><Relationship Id="rId64" Type="http://schemas.openxmlformats.org/officeDocument/2006/relationships/hyperlink" Target="http://www.nevo.co.il/Law_word/law17/PROP-0565.pdf" TargetMode="External"/><Relationship Id="rId118" Type="http://schemas.openxmlformats.org/officeDocument/2006/relationships/hyperlink" Target="http://www.nevo.co.il/Law_word/law14/law-2313.pdf" TargetMode="External"/><Relationship Id="rId325" Type="http://schemas.openxmlformats.org/officeDocument/2006/relationships/hyperlink" Target="http://www.nevo.co.il/Law_word/law14/LAW-0562.pdf" TargetMode="External"/><Relationship Id="rId367" Type="http://schemas.openxmlformats.org/officeDocument/2006/relationships/hyperlink" Target="http://www.nevo.co.il/Law_word/law17/PROP-0777.pdf" TargetMode="External"/><Relationship Id="rId171" Type="http://schemas.openxmlformats.org/officeDocument/2006/relationships/hyperlink" Target="http://www.nevo.co.il/Law_word/law17/PROP-0565.pdf" TargetMode="External"/><Relationship Id="rId227" Type="http://schemas.openxmlformats.org/officeDocument/2006/relationships/hyperlink" Target="http://www.nevo.co.il/Law_word/law15/memshala-537.pdf" TargetMode="External"/><Relationship Id="rId269" Type="http://schemas.openxmlformats.org/officeDocument/2006/relationships/hyperlink" Target="http://www.nevo.co.il/Law_word/law14/LAW-0429.pdf" TargetMode="External"/><Relationship Id="rId33" Type="http://schemas.openxmlformats.org/officeDocument/2006/relationships/hyperlink" Target="http://www.nevo.co.il/Law_word/law14/law-2294.pdf" TargetMode="External"/><Relationship Id="rId129" Type="http://schemas.openxmlformats.org/officeDocument/2006/relationships/hyperlink" Target="http://www.nevo.co.il/Law_word/law17/PROP-2640.pdf" TargetMode="External"/><Relationship Id="rId280" Type="http://schemas.openxmlformats.org/officeDocument/2006/relationships/hyperlink" Target="http://www.nevo.co.il/Law_word/law17/PROP-0777.pdf" TargetMode="External"/><Relationship Id="rId336" Type="http://schemas.openxmlformats.org/officeDocument/2006/relationships/hyperlink" Target="http://www.nevo.co.il/Law_word/law17/PROP-0777.pdf" TargetMode="External"/><Relationship Id="rId75" Type="http://schemas.openxmlformats.org/officeDocument/2006/relationships/hyperlink" Target="http://www.nevo.co.il/Law_word/law14/law-2294.pdf" TargetMode="External"/><Relationship Id="rId140" Type="http://schemas.openxmlformats.org/officeDocument/2006/relationships/hyperlink" Target="http://www.nevo.co.il/Law_word/law17/PROP-1100.pdf" TargetMode="External"/><Relationship Id="rId182" Type="http://schemas.openxmlformats.org/officeDocument/2006/relationships/hyperlink" Target="http://www.nevo.co.il/Law_word/law14/LAW-1352.pdf" TargetMode="External"/><Relationship Id="rId378" Type="http://schemas.openxmlformats.org/officeDocument/2006/relationships/hyperlink" Target="http://www.nevo.co.il/Law_word/law14/LAW-0429.pdf" TargetMode="External"/><Relationship Id="rId403" Type="http://schemas.openxmlformats.org/officeDocument/2006/relationships/hyperlink" Target="http://www.nevo.co.il/Law_word/law14/LAW-0562.pdf" TargetMode="External"/><Relationship Id="rId6" Type="http://schemas.openxmlformats.org/officeDocument/2006/relationships/hyperlink" Target="http://www.nevo.co.il/Law_word/law14/law-2313.pdf" TargetMode="External"/><Relationship Id="rId238" Type="http://schemas.openxmlformats.org/officeDocument/2006/relationships/hyperlink" Target="http://www.nevo.co.il/Law_word/law17/PROP-1267.pdf" TargetMode="External"/><Relationship Id="rId291" Type="http://schemas.openxmlformats.org/officeDocument/2006/relationships/hyperlink" Target="http://www.nevo.co.il/Law_word/law14/law-2294.pdf" TargetMode="External"/><Relationship Id="rId305" Type="http://schemas.openxmlformats.org/officeDocument/2006/relationships/hyperlink" Target="http://www.nevo.co.il/Law_word/law14/LAW-0562.pdf" TargetMode="External"/><Relationship Id="rId347" Type="http://schemas.openxmlformats.org/officeDocument/2006/relationships/hyperlink" Target="http://www.nevo.co.il/Law_word/law15/memshala-537.pdf" TargetMode="External"/><Relationship Id="rId44" Type="http://schemas.openxmlformats.org/officeDocument/2006/relationships/hyperlink" Target="http://www.nevo.co.il/Law_word/law15/memshala-537.pdf" TargetMode="External"/><Relationship Id="rId86" Type="http://schemas.openxmlformats.org/officeDocument/2006/relationships/hyperlink" Target="http://www.nevo.co.il/Law_word/law17/PROP-0777.pdf" TargetMode="External"/><Relationship Id="rId151" Type="http://schemas.openxmlformats.org/officeDocument/2006/relationships/hyperlink" Target="http://www.nevo.co.il/Law_word/law17/PROP-1249.pdf" TargetMode="External"/><Relationship Id="rId389" Type="http://schemas.openxmlformats.org/officeDocument/2006/relationships/hyperlink" Target="http://www.nevo.co.il/Law_word/law14/law-2294.pdf" TargetMode="External"/><Relationship Id="rId193" Type="http://schemas.openxmlformats.org/officeDocument/2006/relationships/hyperlink" Target="http://www.nevo.co.il/Law_word/law17/PROP-1249.pdf" TargetMode="External"/><Relationship Id="rId207" Type="http://schemas.openxmlformats.org/officeDocument/2006/relationships/hyperlink" Target="http://www.nevo.co.il/Law_word/law17/PROP-1249.pdf" TargetMode="External"/><Relationship Id="rId249" Type="http://schemas.openxmlformats.org/officeDocument/2006/relationships/hyperlink" Target="http://www.nevo.co.il/Law_word/law17/PROP-1249.pdf" TargetMode="External"/><Relationship Id="rId414" Type="http://schemas.openxmlformats.org/officeDocument/2006/relationships/hyperlink" Target="http://www.nevo.co.il/Law_word/law17/PROP-2060.pdf" TargetMode="External"/><Relationship Id="rId13" Type="http://schemas.openxmlformats.org/officeDocument/2006/relationships/hyperlink" Target="http://www.nevo.co.il/Law_word/law14/law-2632.pdf" TargetMode="External"/><Relationship Id="rId109" Type="http://schemas.openxmlformats.org/officeDocument/2006/relationships/hyperlink" Target="http://www.nevo.co.il/Law_word/law14/LAW-0072.pdf" TargetMode="External"/><Relationship Id="rId260" Type="http://schemas.openxmlformats.org/officeDocument/2006/relationships/hyperlink" Target="http://www.nevo.co.il/Law_word/law14/LAW-0872.pdf" TargetMode="External"/><Relationship Id="rId316" Type="http://schemas.openxmlformats.org/officeDocument/2006/relationships/hyperlink" Target="http://www.nevo.co.il/Law_word/law14/law-2294.pdf" TargetMode="External"/><Relationship Id="rId55" Type="http://schemas.openxmlformats.org/officeDocument/2006/relationships/hyperlink" Target="http://www.nevo.co.il/Law_word/law14/law-2294.pdf" TargetMode="External"/><Relationship Id="rId97" Type="http://schemas.openxmlformats.org/officeDocument/2006/relationships/hyperlink" Target="http://www.nevo.co.il/Law_word/law14/law-2313.pdf" TargetMode="External"/><Relationship Id="rId120" Type="http://schemas.openxmlformats.org/officeDocument/2006/relationships/hyperlink" Target="http://www.nevo.co.il/Law_word/law06/TAK-3066.pdf" TargetMode="External"/><Relationship Id="rId358" Type="http://schemas.openxmlformats.org/officeDocument/2006/relationships/hyperlink" Target="http://www.nevo.co.il/Law_word/law14/LAW-0562.pdf" TargetMode="External"/><Relationship Id="rId162" Type="http://schemas.openxmlformats.org/officeDocument/2006/relationships/hyperlink" Target="http://www.nevo.co.il/Law_word/law14/LAW-0934.pdf" TargetMode="External"/><Relationship Id="rId218" Type="http://schemas.openxmlformats.org/officeDocument/2006/relationships/hyperlink" Target="http://www.nevo.co.il/Law_word/law14/LAW-1995.pdf" TargetMode="External"/><Relationship Id="rId425" Type="http://schemas.openxmlformats.org/officeDocument/2006/relationships/footer" Target="footer2.xml"/><Relationship Id="rId271" Type="http://schemas.openxmlformats.org/officeDocument/2006/relationships/hyperlink" Target="http://www.nevo.co.il/Law_word/law14/LAW-0429.pdf" TargetMode="External"/><Relationship Id="rId24" Type="http://schemas.openxmlformats.org/officeDocument/2006/relationships/hyperlink" Target="http://www.nevo.co.il/Law_word/law15/memshala-537.pdf" TargetMode="External"/><Relationship Id="rId66" Type="http://schemas.openxmlformats.org/officeDocument/2006/relationships/hyperlink" Target="http://www.nevo.co.il/Law_word/law17/PROP-0777.pdf" TargetMode="External"/><Relationship Id="rId131" Type="http://schemas.openxmlformats.org/officeDocument/2006/relationships/hyperlink" Target="http://www.nevo.co.il/Law_word/law15/memshala-537.pdf" TargetMode="External"/><Relationship Id="rId327" Type="http://schemas.openxmlformats.org/officeDocument/2006/relationships/hyperlink" Target="http://www.nevo.co.il/Law_word/law14/law-2294.pdf" TargetMode="External"/><Relationship Id="rId369" Type="http://schemas.openxmlformats.org/officeDocument/2006/relationships/hyperlink" Target="http://www.nevo.co.il/Law_word/law17/PROP-0777.pdf" TargetMode="External"/><Relationship Id="rId173" Type="http://schemas.openxmlformats.org/officeDocument/2006/relationships/hyperlink" Target="http://www.nevo.co.il/Law_word/law17/PROP-0565.pdf" TargetMode="External"/><Relationship Id="rId229" Type="http://schemas.openxmlformats.org/officeDocument/2006/relationships/hyperlink" Target="http://www.nevo.co.il/Law_word/law14/LAW-0429.pdf" TargetMode="External"/><Relationship Id="rId380" Type="http://schemas.openxmlformats.org/officeDocument/2006/relationships/hyperlink" Target="http://www.nevo.co.il/Law_word/law14/LAW-0562.pdf" TargetMode="External"/><Relationship Id="rId240" Type="http://schemas.openxmlformats.org/officeDocument/2006/relationships/hyperlink" Target="http://www.nevo.co.il/Law_word/law17/PROP-1249.pdf" TargetMode="External"/><Relationship Id="rId35" Type="http://schemas.openxmlformats.org/officeDocument/2006/relationships/hyperlink" Target="http://www.nevo.co.il/Law_word/law14/LAW-0429.pdf" TargetMode="External"/><Relationship Id="rId77" Type="http://schemas.openxmlformats.org/officeDocument/2006/relationships/hyperlink" Target="http://www.nevo.co.il/Law_word/law14/LAW-0562.pdf" TargetMode="External"/><Relationship Id="rId100" Type="http://schemas.openxmlformats.org/officeDocument/2006/relationships/hyperlink" Target="http://www.nevo.co.il/Law_word/law15/memshala-1083.pdf" TargetMode="External"/><Relationship Id="rId282" Type="http://schemas.openxmlformats.org/officeDocument/2006/relationships/hyperlink" Target="http://www.nevo.co.il/Law_word/law17/PROP-1249.pdf" TargetMode="External"/><Relationship Id="rId338" Type="http://schemas.openxmlformats.org/officeDocument/2006/relationships/hyperlink" Target="http://www.nevo.co.il/Law_word/law17/PROP-2033.pdf" TargetMode="External"/><Relationship Id="rId8" Type="http://schemas.openxmlformats.org/officeDocument/2006/relationships/hyperlink" Target="http://www.nevo.co.il/law_word/law01/125_001_001.doc" TargetMode="External"/><Relationship Id="rId142" Type="http://schemas.openxmlformats.org/officeDocument/2006/relationships/hyperlink" Target="http://www.nevo.co.il/Law_word/law14/LAW-0726.pdf" TargetMode="External"/><Relationship Id="rId184" Type="http://schemas.openxmlformats.org/officeDocument/2006/relationships/hyperlink" Target="http://www.nevo.co.il/Law_word/law14/law-2294.pdf" TargetMode="External"/><Relationship Id="rId391" Type="http://schemas.openxmlformats.org/officeDocument/2006/relationships/hyperlink" Target="http://www.nevo.co.il/Law_word/law14/LAW-0429.pdf" TargetMode="External"/><Relationship Id="rId405" Type="http://schemas.openxmlformats.org/officeDocument/2006/relationships/hyperlink" Target="http://www.nevo.co.il/Law_word/law14/law-2294.pdf" TargetMode="External"/><Relationship Id="rId251" Type="http://schemas.openxmlformats.org/officeDocument/2006/relationships/hyperlink" Target="http://www.nevo.co.il/Law_word/law14/LAW-0872.pdf" TargetMode="External"/><Relationship Id="rId46" Type="http://schemas.openxmlformats.org/officeDocument/2006/relationships/hyperlink" Target="http://www.nevo.co.il/Law_word/law17/PROP-0565.pdf" TargetMode="External"/><Relationship Id="rId293" Type="http://schemas.openxmlformats.org/officeDocument/2006/relationships/hyperlink" Target="http://www.nevo.co.il/Law_word/law14/LAW-0562.pdf" TargetMode="External"/><Relationship Id="rId307" Type="http://schemas.openxmlformats.org/officeDocument/2006/relationships/hyperlink" Target="http://www.nevo.co.il/Law_word/law14/LAW-0872.pdf" TargetMode="External"/><Relationship Id="rId349" Type="http://schemas.openxmlformats.org/officeDocument/2006/relationships/hyperlink" Target="http://www.nevo.co.il/Law_word/law17/PROP-0777.pdf" TargetMode="External"/><Relationship Id="rId88" Type="http://schemas.openxmlformats.org/officeDocument/2006/relationships/hyperlink" Target="http://www.nevo.co.il/Law_word/law15/memshala-537.pdf" TargetMode="External"/><Relationship Id="rId111" Type="http://schemas.openxmlformats.org/officeDocument/2006/relationships/hyperlink" Target="http://www.nevo.co.il/Law_word/law15/memshala-537.pdf" TargetMode="External"/><Relationship Id="rId153" Type="http://schemas.openxmlformats.org/officeDocument/2006/relationships/hyperlink" Target="http://www.nevo.co.il/Law_word/law14/LAW-0872.pdf" TargetMode="External"/><Relationship Id="rId195" Type="http://schemas.openxmlformats.org/officeDocument/2006/relationships/hyperlink" Target="http://www.nevo.co.il/Law_word/law14/LAW-1395.pdf" TargetMode="External"/><Relationship Id="rId209" Type="http://schemas.openxmlformats.org/officeDocument/2006/relationships/hyperlink" Target="http://www.nevo.co.il/Law_word/law14/LAW-0429.pdf" TargetMode="External"/><Relationship Id="rId360" Type="http://schemas.openxmlformats.org/officeDocument/2006/relationships/hyperlink" Target="http://www.nevo.co.il/Law_word/law14/LAW-0562.pdf" TargetMode="External"/><Relationship Id="rId416" Type="http://schemas.openxmlformats.org/officeDocument/2006/relationships/hyperlink" Target="http://www.nevo.co.il/Law_word/law15/memshala-537.pdf" TargetMode="External"/><Relationship Id="rId220" Type="http://schemas.openxmlformats.org/officeDocument/2006/relationships/hyperlink" Target="https://www.nevo.co.il/law_html/law14/law-3007.pdf" TargetMode="External"/><Relationship Id="rId15" Type="http://schemas.openxmlformats.org/officeDocument/2006/relationships/hyperlink" Target="http://www.nevo.co.il/Law_word/law14/LAW-0429.pdf" TargetMode="External"/><Relationship Id="rId57" Type="http://schemas.openxmlformats.org/officeDocument/2006/relationships/hyperlink" Target="http://www.nevo.co.il/Law_word/law14/LAW-0429.pdf" TargetMode="External"/><Relationship Id="rId262" Type="http://schemas.openxmlformats.org/officeDocument/2006/relationships/hyperlink" Target="http://www.nevo.co.il/Law_word/law17/PROP-1267.pdf" TargetMode="External"/><Relationship Id="rId318" Type="http://schemas.openxmlformats.org/officeDocument/2006/relationships/hyperlink" Target="http://www.nevo.co.il/Law_word/law14/LAW-0562.pdf" TargetMode="External"/><Relationship Id="rId99" Type="http://schemas.openxmlformats.org/officeDocument/2006/relationships/hyperlink" Target="http://www.nevo.co.il/law_word/law14/law-2592.pdf" TargetMode="External"/><Relationship Id="rId122" Type="http://schemas.openxmlformats.org/officeDocument/2006/relationships/hyperlink" Target="http://www.nevo.co.il/Law_word/law17/PROP-1100.pdf" TargetMode="External"/><Relationship Id="rId164" Type="http://schemas.openxmlformats.org/officeDocument/2006/relationships/hyperlink" Target="http://www.nevo.co.il/Law_word/law14/LAW-0429.pdf" TargetMode="External"/><Relationship Id="rId371" Type="http://schemas.openxmlformats.org/officeDocument/2006/relationships/hyperlink" Target="http://www.nevo.co.il/Law_word/law15/memshala-1046.pdf" TargetMode="External"/><Relationship Id="rId427" Type="http://schemas.openxmlformats.org/officeDocument/2006/relationships/theme" Target="theme/theme1.xml"/><Relationship Id="rId26" Type="http://schemas.openxmlformats.org/officeDocument/2006/relationships/hyperlink" Target="http://www.nevo.co.il/Law_word/law17/PROP-0565.pdf" TargetMode="External"/><Relationship Id="rId231" Type="http://schemas.openxmlformats.org/officeDocument/2006/relationships/hyperlink" Target="http://www.nevo.co.il/Law_word/law14/LAW-0872.pdf" TargetMode="External"/><Relationship Id="rId273" Type="http://schemas.openxmlformats.org/officeDocument/2006/relationships/hyperlink" Target="http://www.nevo.co.il/Law_word/law14/LAW-0429.pdf" TargetMode="External"/><Relationship Id="rId329" Type="http://schemas.openxmlformats.org/officeDocument/2006/relationships/hyperlink" Target="http://www.nevo.co.il/Law_word/law14/law-2294.pdf" TargetMode="External"/><Relationship Id="rId68" Type="http://schemas.openxmlformats.org/officeDocument/2006/relationships/hyperlink" Target="http://www.nevo.co.il/Law_word/law15/memshala-537.pdf" TargetMode="External"/><Relationship Id="rId133" Type="http://schemas.openxmlformats.org/officeDocument/2006/relationships/hyperlink" Target="http://www.nevo.co.il/Law_word/law14/LAW-0726.pdf" TargetMode="External"/><Relationship Id="rId175" Type="http://schemas.openxmlformats.org/officeDocument/2006/relationships/hyperlink" Target="http://www.nevo.co.il/Law_word/law15/memshala-537.pdf" TargetMode="External"/><Relationship Id="rId340" Type="http://schemas.openxmlformats.org/officeDocument/2006/relationships/hyperlink" Target="http://www.nevo.co.il/Law_word/law17/PROP-0777.pdf" TargetMode="External"/><Relationship Id="rId200" Type="http://schemas.openxmlformats.org/officeDocument/2006/relationships/hyperlink" Target="http://www.nevo.co.il/Law_word/law15/memshala-537.pdf" TargetMode="External"/><Relationship Id="rId382" Type="http://schemas.openxmlformats.org/officeDocument/2006/relationships/hyperlink" Target="http://www.nevo.co.il/Law_word/law14/LAW-0429.pdf" TargetMode="External"/><Relationship Id="rId242" Type="http://schemas.openxmlformats.org/officeDocument/2006/relationships/hyperlink" Target="http://www.nevo.co.il/Law_word/law14/LAW-0872.pdf" TargetMode="External"/><Relationship Id="rId284" Type="http://schemas.openxmlformats.org/officeDocument/2006/relationships/hyperlink" Target="http://www.nevo.co.il/Law_word/law14/law-2294.pdf" TargetMode="External"/><Relationship Id="rId37" Type="http://schemas.openxmlformats.org/officeDocument/2006/relationships/hyperlink" Target="http://www.nevo.co.il/Law_word/law14/LAW-0562.pdf" TargetMode="External"/><Relationship Id="rId79" Type="http://schemas.openxmlformats.org/officeDocument/2006/relationships/hyperlink" Target="http://www.nevo.co.il/Law_word/law14/LAW-0862.pdf" TargetMode="External"/><Relationship Id="rId102" Type="http://schemas.openxmlformats.org/officeDocument/2006/relationships/hyperlink" Target="http://www.nevo.co.il/Law_word/law17/PROP-0565.pdf" TargetMode="External"/><Relationship Id="rId144" Type="http://schemas.openxmlformats.org/officeDocument/2006/relationships/hyperlink" Target="http://www.nevo.co.il/Law_word/law14/LAW-0562.pdf" TargetMode="External"/><Relationship Id="rId90" Type="http://schemas.openxmlformats.org/officeDocument/2006/relationships/hyperlink" Target="http://www.nevo.co.il/Law_word/law15/memshala-537.pdf" TargetMode="External"/><Relationship Id="rId186" Type="http://schemas.openxmlformats.org/officeDocument/2006/relationships/hyperlink" Target="http://www.nevo.co.il/Law_word/law14/LAW-0562.pdf" TargetMode="External"/><Relationship Id="rId351" Type="http://schemas.openxmlformats.org/officeDocument/2006/relationships/hyperlink" Target="http://www.nevo.co.il/Law_word/law17/PROP-2033.pdf" TargetMode="External"/><Relationship Id="rId393" Type="http://schemas.openxmlformats.org/officeDocument/2006/relationships/hyperlink" Target="http://www.nevo.co.il/Law_word/law14/LAW-0562.pdf" TargetMode="External"/><Relationship Id="rId407" Type="http://schemas.openxmlformats.org/officeDocument/2006/relationships/hyperlink" Target="http://www.nevo.co.il/Law_word/law14/LAW-0429.pdf" TargetMode="External"/><Relationship Id="rId211" Type="http://schemas.openxmlformats.org/officeDocument/2006/relationships/hyperlink" Target="http://www.nevo.co.il/Law_word/law14/LAW-0562.pdf" TargetMode="External"/><Relationship Id="rId253" Type="http://schemas.openxmlformats.org/officeDocument/2006/relationships/hyperlink" Target="http://www.nevo.co.il/Law_word/law17/PROP-1267.pdf" TargetMode="External"/><Relationship Id="rId295" Type="http://schemas.openxmlformats.org/officeDocument/2006/relationships/hyperlink" Target="http://www.nevo.co.il/Law_word/law14/LAW-0872.pdf" TargetMode="External"/><Relationship Id="rId309" Type="http://schemas.openxmlformats.org/officeDocument/2006/relationships/hyperlink" Target="http://www.nevo.co.il/Law_word/law17/PROP-1267.pdf" TargetMode="External"/><Relationship Id="rId48" Type="http://schemas.openxmlformats.org/officeDocument/2006/relationships/hyperlink" Target="http://www.nevo.co.il/Law_word/law17/PROP-0777.pdf" TargetMode="External"/><Relationship Id="rId113" Type="http://schemas.openxmlformats.org/officeDocument/2006/relationships/hyperlink" Target="http://www.nevo.co.il/Law_word/law17/PROP-0565.pdf" TargetMode="External"/><Relationship Id="rId320" Type="http://schemas.openxmlformats.org/officeDocument/2006/relationships/hyperlink" Target="http://www.nevo.co.il/Law_word/law14/LAW-0872.pdf" TargetMode="External"/><Relationship Id="rId155" Type="http://schemas.openxmlformats.org/officeDocument/2006/relationships/hyperlink" Target="http://www.nevo.co.il/Law_word/law17/PROP-1267.pdf" TargetMode="External"/><Relationship Id="rId197" Type="http://schemas.openxmlformats.org/officeDocument/2006/relationships/hyperlink" Target="http://www.nevo.co.il/Law_word/law14/LAW-1995.pdf" TargetMode="External"/><Relationship Id="rId362" Type="http://schemas.openxmlformats.org/officeDocument/2006/relationships/hyperlink" Target="http://www.nevo.co.il/Law_word/law14/LAW-0562.pdf" TargetMode="External"/><Relationship Id="rId418" Type="http://schemas.openxmlformats.org/officeDocument/2006/relationships/hyperlink" Target="http://www.nevo.co.il/Law_word/law17/PROP-0777.pdf" TargetMode="External"/><Relationship Id="rId222" Type="http://schemas.openxmlformats.org/officeDocument/2006/relationships/hyperlink" Target="http://www.nevo.co.il/Law_word/law14/LAW-0562.pdf" TargetMode="External"/><Relationship Id="rId264" Type="http://schemas.openxmlformats.org/officeDocument/2006/relationships/hyperlink" Target="http://www.nevo.co.il/Law_word/law17/PROP-0565.pdf" TargetMode="External"/><Relationship Id="rId17" Type="http://schemas.openxmlformats.org/officeDocument/2006/relationships/hyperlink" Target="http://www.nevo.co.il/Law_word/law14/law-2294.pdf" TargetMode="External"/><Relationship Id="rId59" Type="http://schemas.openxmlformats.org/officeDocument/2006/relationships/hyperlink" Target="http://www.nevo.co.il/Law_word/law14/LAW-0562.pdf" TargetMode="External"/><Relationship Id="rId124" Type="http://schemas.openxmlformats.org/officeDocument/2006/relationships/hyperlink" Target="http://www.nevo.co.il/Law_word/law17/PROP-2640.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7/PROP-1100.pdf" TargetMode="External"/><Relationship Id="rId18" Type="http://schemas.openxmlformats.org/officeDocument/2006/relationships/hyperlink" Target="http://www.nevo.co.il/Law_word/law14/LAW-0862.pdf" TargetMode="External"/><Relationship Id="rId26" Type="http://schemas.openxmlformats.org/officeDocument/2006/relationships/hyperlink" Target="http://www.nevo.co.il/Law_word/law17/PROP-2033.pdf" TargetMode="External"/><Relationship Id="rId39" Type="http://schemas.openxmlformats.org/officeDocument/2006/relationships/hyperlink" Target="http://www.nevo.co.il/Law_word/law14/law-2313.pdf" TargetMode="External"/><Relationship Id="rId21" Type="http://schemas.openxmlformats.org/officeDocument/2006/relationships/hyperlink" Target="http://www.nevo.co.il/Law_word/law17/PROP-1249.pdf" TargetMode="External"/><Relationship Id="rId34" Type="http://schemas.openxmlformats.org/officeDocument/2006/relationships/hyperlink" Target="http://www.nevo.co.il/Law_word/law03/MEM-KNE-2951.pdf" TargetMode="External"/><Relationship Id="rId42" Type="http://schemas.openxmlformats.org/officeDocument/2006/relationships/hyperlink" Target="http://www.nevo.co.il/Law_word/law15/memshala-672.pdf" TargetMode="External"/><Relationship Id="rId47" Type="http://schemas.openxmlformats.org/officeDocument/2006/relationships/hyperlink" Target="http://www.nevo.co.il/law_word/law14/law-2614.pdf" TargetMode="External"/><Relationship Id="rId50" Type="http://schemas.openxmlformats.org/officeDocument/2006/relationships/hyperlink" Target="http://www.nevo.co.il/Law_word/law15/memshala-947.pdf" TargetMode="External"/><Relationship Id="rId7" Type="http://schemas.openxmlformats.org/officeDocument/2006/relationships/hyperlink" Target="http://www.nevo.co.il/Law_word/law17/PROP-0777.pdf" TargetMode="External"/><Relationship Id="rId2" Type="http://schemas.openxmlformats.org/officeDocument/2006/relationships/hyperlink" Target="http://www.nevo.co.il/Law_word/law17/PROP-0062.pdf" TargetMode="External"/><Relationship Id="rId16" Type="http://schemas.openxmlformats.org/officeDocument/2006/relationships/hyperlink" Target="http://www.nevo.co.il/Law_word/law14/LAW-0812.pdf" TargetMode="External"/><Relationship Id="rId29" Type="http://schemas.openxmlformats.org/officeDocument/2006/relationships/hyperlink" Target="http://www.nevo.co.il/Law_word/law14/LAW-1411.pdf" TargetMode="External"/><Relationship Id="rId11" Type="http://schemas.openxmlformats.org/officeDocument/2006/relationships/hyperlink" Target="http://www.nevo.co.il/Law_word/law06/TAK-3066.pdf" TargetMode="External"/><Relationship Id="rId24" Type="http://schemas.openxmlformats.org/officeDocument/2006/relationships/hyperlink" Target="http://www.nevo.co.il/Law_word/law17/PROP-1324.pdf" TargetMode="External"/><Relationship Id="rId32" Type="http://schemas.openxmlformats.org/officeDocument/2006/relationships/hyperlink" Target="http://www.nevo.co.il/Law_word/law17/PROP-2640.pdf" TargetMode="External"/><Relationship Id="rId37" Type="http://schemas.openxmlformats.org/officeDocument/2006/relationships/hyperlink" Target="http://www.nevo.co.il/Law_word/law14/law-2294.pdf" TargetMode="External"/><Relationship Id="rId40" Type="http://schemas.openxmlformats.org/officeDocument/2006/relationships/hyperlink" Target="http://www.nevo.co.il/Law_word/law15/memshala-537.pdf" TargetMode="External"/><Relationship Id="rId45" Type="http://schemas.openxmlformats.org/officeDocument/2006/relationships/hyperlink" Target="http://www.nevo.co.il/law_word/law14/law-2606.pdf" TargetMode="External"/><Relationship Id="rId53" Type="http://schemas.openxmlformats.org/officeDocument/2006/relationships/hyperlink" Target="http://www.nevo.co.il/Law_word/law10/yalkut-7394.pdf" TargetMode="External"/><Relationship Id="rId5" Type="http://schemas.openxmlformats.org/officeDocument/2006/relationships/hyperlink" Target="http://www.nevo.co.il/Law_word/law17/PROP-0565.pdf" TargetMode="External"/><Relationship Id="rId10" Type="http://schemas.openxmlformats.org/officeDocument/2006/relationships/hyperlink" Target="http://www.nevo.co.il/Law_word/law17/PROP-0860.pdf" TargetMode="External"/><Relationship Id="rId19" Type="http://schemas.openxmlformats.org/officeDocument/2006/relationships/hyperlink" Target="http://www.nevo.co.il/Law_word/law17/PROP-1298.pdf" TargetMode="External"/><Relationship Id="rId31" Type="http://schemas.openxmlformats.org/officeDocument/2006/relationships/hyperlink" Target="http://www.nevo.co.il/Law_word/law14/LAW-1644.pdf" TargetMode="External"/><Relationship Id="rId44" Type="http://schemas.openxmlformats.org/officeDocument/2006/relationships/hyperlink" Target="http://www.nevo.co.il/Law_word/law15/memshala-1083.pdf" TargetMode="External"/><Relationship Id="rId52" Type="http://schemas.openxmlformats.org/officeDocument/2006/relationships/hyperlink" Target="https://www.nevo.co.il/law_html/law15/memshala-1444.pdf" TargetMode="External"/><Relationship Id="rId4" Type="http://schemas.openxmlformats.org/officeDocument/2006/relationships/hyperlink" Target="http://www.nevo.co.il/Law_word/law14/LAW-0429.pdf" TargetMode="External"/><Relationship Id="rId9" Type="http://schemas.openxmlformats.org/officeDocument/2006/relationships/hyperlink" Target="http://www.nevo.co.il/Law_word/law14/LAW-0600.pdf" TargetMode="External"/><Relationship Id="rId14" Type="http://schemas.openxmlformats.org/officeDocument/2006/relationships/hyperlink" Target="http://www.nevo.co.il/Law_word/law14/LAW-0778.pdf" TargetMode="External"/><Relationship Id="rId22" Type="http://schemas.openxmlformats.org/officeDocument/2006/relationships/hyperlink" Target="http://www.nevo.co.il/Law_word/law17/PROP-1267.pdf" TargetMode="External"/><Relationship Id="rId27" Type="http://schemas.openxmlformats.org/officeDocument/2006/relationships/hyperlink" Target="http://www.nevo.co.il/Law_word/law14/LAW-1395.pdf" TargetMode="External"/><Relationship Id="rId30" Type="http://schemas.openxmlformats.org/officeDocument/2006/relationships/hyperlink" Target="http://www.nevo.co.il/Law_word/law17/PROP-2124.pdf" TargetMode="External"/><Relationship Id="rId35" Type="http://schemas.openxmlformats.org/officeDocument/2006/relationships/hyperlink" Target="http://www.nevo.co.il/Law_word/law14/law-2128.pdf" TargetMode="External"/><Relationship Id="rId43" Type="http://schemas.openxmlformats.org/officeDocument/2006/relationships/hyperlink" Target="http://www.nevo.co.il/law_word/law14/law-2592.pdf" TargetMode="External"/><Relationship Id="rId48" Type="http://schemas.openxmlformats.org/officeDocument/2006/relationships/hyperlink" Target="http://www.nevo.co.il/Law_word/law15/memshala-1096.pdf" TargetMode="External"/><Relationship Id="rId8" Type="http://schemas.openxmlformats.org/officeDocument/2006/relationships/hyperlink" Target="http://www.nevo.co.il/Law_word/law14/LAW-0578.pdf" TargetMode="External"/><Relationship Id="rId51" Type="http://schemas.openxmlformats.org/officeDocument/2006/relationships/hyperlink" Target="http://www.nevo.co.il/Law_word/law14/LAW-3007.pdf" TargetMode="External"/><Relationship Id="rId3" Type="http://schemas.openxmlformats.org/officeDocument/2006/relationships/hyperlink" Target="http://www.nevo.co.il/Law_word/law14/LAW-0072.pdf" TargetMode="External"/><Relationship Id="rId12" Type="http://schemas.openxmlformats.org/officeDocument/2006/relationships/hyperlink" Target="http://www.nevo.co.il/Law_word/law14/LAW-0726.pdf" TargetMode="External"/><Relationship Id="rId17" Type="http://schemas.openxmlformats.org/officeDocument/2006/relationships/hyperlink" Target="http://www.nevo.co.il/Law_word/law17/PROP-1177.pdf" TargetMode="External"/><Relationship Id="rId25" Type="http://schemas.openxmlformats.org/officeDocument/2006/relationships/hyperlink" Target="http://www.nevo.co.il/Law_word/law14/LAW-1352.pdf" TargetMode="External"/><Relationship Id="rId33" Type="http://schemas.openxmlformats.org/officeDocument/2006/relationships/hyperlink" Target="http://www.nevo.co.il/Law_word/law14/law-1995.pdf" TargetMode="External"/><Relationship Id="rId38" Type="http://schemas.openxmlformats.org/officeDocument/2006/relationships/hyperlink" Target="http://www.nevo.co.il/Law_word/law15/memshala-537.pdf" TargetMode="External"/><Relationship Id="rId46" Type="http://schemas.openxmlformats.org/officeDocument/2006/relationships/hyperlink" Target="http://www.nevo.co.il/Law_word/law15/memshala-1046.pdf" TargetMode="External"/><Relationship Id="rId20" Type="http://schemas.openxmlformats.org/officeDocument/2006/relationships/hyperlink" Target="http://www.nevo.co.il/Law_word/law14/LAW-0872.pdf" TargetMode="External"/><Relationship Id="rId41" Type="http://schemas.openxmlformats.org/officeDocument/2006/relationships/hyperlink" Target="http://www.nevo.co.il/Law_word/law14/LAW-2381.pdf" TargetMode="External"/><Relationship Id="rId54" Type="http://schemas.openxmlformats.org/officeDocument/2006/relationships/hyperlink" Target="https://www.nevo.co.il/law_html/law10/yalkut-11103.pdf" TargetMode="External"/><Relationship Id="rId1" Type="http://schemas.openxmlformats.org/officeDocument/2006/relationships/hyperlink" Target="http://www.nevo.co.il/Law_word/law14/LAW-0071.pdf" TargetMode="External"/><Relationship Id="rId6" Type="http://schemas.openxmlformats.org/officeDocument/2006/relationships/hyperlink" Target="http://www.nevo.co.il/Law_word/law14/LAW-0562.pdf" TargetMode="External"/><Relationship Id="rId15" Type="http://schemas.openxmlformats.org/officeDocument/2006/relationships/hyperlink" Target="http://www.nevo.co.il/Law_word/law17/PROP-1106.pdf" TargetMode="External"/><Relationship Id="rId23" Type="http://schemas.openxmlformats.org/officeDocument/2006/relationships/hyperlink" Target="http://www.nevo.co.il/Law_word/law14/LAW-0934.pdf" TargetMode="External"/><Relationship Id="rId28" Type="http://schemas.openxmlformats.org/officeDocument/2006/relationships/hyperlink" Target="http://www.nevo.co.il/Law_word/law17/PROP-2060.pdf" TargetMode="External"/><Relationship Id="rId36" Type="http://schemas.openxmlformats.org/officeDocument/2006/relationships/hyperlink" Target="http://www.nevo.co.il/Law_word/law16/knesset-180.pdf" TargetMode="External"/><Relationship Id="rId49" Type="http://schemas.openxmlformats.org/officeDocument/2006/relationships/hyperlink" Target="http://www.nevo.co.il/law_word/law14/law-26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33058</Words>
  <Characters>188432</Characters>
  <Application>Microsoft Office Word</Application>
  <DocSecurity>0</DocSecurity>
  <Lines>1570</Lines>
  <Paragraphs>442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221048</CharactersWithSpaces>
  <SharedDoc>false</SharedDoc>
  <HLinks>
    <vt:vector size="3312" baseType="variant">
      <vt:variant>
        <vt:i4>393283</vt:i4>
      </vt:variant>
      <vt:variant>
        <vt:i4>1737</vt:i4>
      </vt:variant>
      <vt:variant>
        <vt:i4>0</vt:i4>
      </vt:variant>
      <vt:variant>
        <vt:i4>5</vt:i4>
      </vt:variant>
      <vt:variant>
        <vt:lpwstr>http://www.nevo.co.il/advertisements/nevo-100.doc</vt:lpwstr>
      </vt:variant>
      <vt:variant>
        <vt:lpwstr/>
      </vt:variant>
      <vt:variant>
        <vt:i4>8323153</vt:i4>
      </vt:variant>
      <vt:variant>
        <vt:i4>1734</vt:i4>
      </vt:variant>
      <vt:variant>
        <vt:i4>0</vt:i4>
      </vt:variant>
      <vt:variant>
        <vt:i4>5</vt:i4>
      </vt:variant>
      <vt:variant>
        <vt:lpwstr>http://www.nevo.co.il/Law_word/law15/memshala-537.pdf</vt:lpwstr>
      </vt:variant>
      <vt:variant>
        <vt:lpwstr/>
      </vt:variant>
      <vt:variant>
        <vt:i4>7602191</vt:i4>
      </vt:variant>
      <vt:variant>
        <vt:i4>1731</vt:i4>
      </vt:variant>
      <vt:variant>
        <vt:i4>0</vt:i4>
      </vt:variant>
      <vt:variant>
        <vt:i4>5</vt:i4>
      </vt:variant>
      <vt:variant>
        <vt:lpwstr>http://www.nevo.co.il/Law_word/law14/law-2294.pdf</vt:lpwstr>
      </vt:variant>
      <vt:variant>
        <vt:lpwstr/>
      </vt:variant>
      <vt:variant>
        <vt:i4>589946</vt:i4>
      </vt:variant>
      <vt:variant>
        <vt:i4>1728</vt:i4>
      </vt:variant>
      <vt:variant>
        <vt:i4>0</vt:i4>
      </vt:variant>
      <vt:variant>
        <vt:i4>5</vt:i4>
      </vt:variant>
      <vt:variant>
        <vt:lpwstr>http://www.nevo.co.il/Law_word/law17/PROP-0777.pdf</vt:lpwstr>
      </vt:variant>
      <vt:variant>
        <vt:lpwstr/>
      </vt:variant>
      <vt:variant>
        <vt:i4>7929870</vt:i4>
      </vt:variant>
      <vt:variant>
        <vt:i4>1725</vt:i4>
      </vt:variant>
      <vt:variant>
        <vt:i4>0</vt:i4>
      </vt:variant>
      <vt:variant>
        <vt:i4>5</vt:i4>
      </vt:variant>
      <vt:variant>
        <vt:lpwstr>http://www.nevo.co.il/Law_word/law14/LAW-0562.pdf</vt:lpwstr>
      </vt:variant>
      <vt:variant>
        <vt:lpwstr/>
      </vt:variant>
      <vt:variant>
        <vt:i4>8323153</vt:i4>
      </vt:variant>
      <vt:variant>
        <vt:i4>1722</vt:i4>
      </vt:variant>
      <vt:variant>
        <vt:i4>0</vt:i4>
      </vt:variant>
      <vt:variant>
        <vt:i4>5</vt:i4>
      </vt:variant>
      <vt:variant>
        <vt:lpwstr>http://www.nevo.co.il/Law_word/law15/memshala-537.pdf</vt:lpwstr>
      </vt:variant>
      <vt:variant>
        <vt:lpwstr/>
      </vt:variant>
      <vt:variant>
        <vt:i4>7602191</vt:i4>
      </vt:variant>
      <vt:variant>
        <vt:i4>1719</vt:i4>
      </vt:variant>
      <vt:variant>
        <vt:i4>0</vt:i4>
      </vt:variant>
      <vt:variant>
        <vt:i4>5</vt:i4>
      </vt:variant>
      <vt:variant>
        <vt:lpwstr>http://www.nevo.co.il/Law_word/law14/law-2294.pdf</vt:lpwstr>
      </vt:variant>
      <vt:variant>
        <vt:lpwstr/>
      </vt:variant>
      <vt:variant>
        <vt:i4>589945</vt:i4>
      </vt:variant>
      <vt:variant>
        <vt:i4>1716</vt:i4>
      </vt:variant>
      <vt:variant>
        <vt:i4>0</vt:i4>
      </vt:variant>
      <vt:variant>
        <vt:i4>5</vt:i4>
      </vt:variant>
      <vt:variant>
        <vt:lpwstr>http://www.nevo.co.il/Law_word/law17/PROP-2060.pdf</vt:lpwstr>
      </vt:variant>
      <vt:variant>
        <vt:lpwstr/>
      </vt:variant>
      <vt:variant>
        <vt:i4>7798799</vt:i4>
      </vt:variant>
      <vt:variant>
        <vt:i4>1713</vt:i4>
      </vt:variant>
      <vt:variant>
        <vt:i4>0</vt:i4>
      </vt:variant>
      <vt:variant>
        <vt:i4>5</vt:i4>
      </vt:variant>
      <vt:variant>
        <vt:lpwstr>http://www.nevo.co.il/Law_word/law14/LAW-1395.pdf</vt:lpwstr>
      </vt:variant>
      <vt:variant>
        <vt:lpwstr/>
      </vt:variant>
      <vt:variant>
        <vt:i4>655484</vt:i4>
      </vt:variant>
      <vt:variant>
        <vt:i4>1710</vt:i4>
      </vt:variant>
      <vt:variant>
        <vt:i4>0</vt:i4>
      </vt:variant>
      <vt:variant>
        <vt:i4>5</vt:i4>
      </vt:variant>
      <vt:variant>
        <vt:lpwstr>http://www.nevo.co.il/Law_word/law17/PROP-2033.pdf</vt:lpwstr>
      </vt:variant>
      <vt:variant>
        <vt:lpwstr/>
      </vt:variant>
      <vt:variant>
        <vt:i4>8060936</vt:i4>
      </vt:variant>
      <vt:variant>
        <vt:i4>1707</vt:i4>
      </vt:variant>
      <vt:variant>
        <vt:i4>0</vt:i4>
      </vt:variant>
      <vt:variant>
        <vt:i4>5</vt:i4>
      </vt:variant>
      <vt:variant>
        <vt:lpwstr>http://www.nevo.co.il/Law_word/law14/LAW-1352.pdf</vt:lpwstr>
      </vt:variant>
      <vt:variant>
        <vt:lpwstr/>
      </vt:variant>
      <vt:variant>
        <vt:i4>589946</vt:i4>
      </vt:variant>
      <vt:variant>
        <vt:i4>1704</vt:i4>
      </vt:variant>
      <vt:variant>
        <vt:i4>0</vt:i4>
      </vt:variant>
      <vt:variant>
        <vt:i4>5</vt:i4>
      </vt:variant>
      <vt:variant>
        <vt:lpwstr>http://www.nevo.co.il/Law_word/law17/PROP-0777.pdf</vt:lpwstr>
      </vt:variant>
      <vt:variant>
        <vt:lpwstr/>
      </vt:variant>
      <vt:variant>
        <vt:i4>7929870</vt:i4>
      </vt:variant>
      <vt:variant>
        <vt:i4>1701</vt:i4>
      </vt:variant>
      <vt:variant>
        <vt:i4>0</vt:i4>
      </vt:variant>
      <vt:variant>
        <vt:i4>5</vt:i4>
      </vt:variant>
      <vt:variant>
        <vt:lpwstr>http://www.nevo.co.il/Law_word/law14/LAW-0562.pdf</vt:lpwstr>
      </vt:variant>
      <vt:variant>
        <vt:lpwstr/>
      </vt:variant>
      <vt:variant>
        <vt:i4>589947</vt:i4>
      </vt:variant>
      <vt:variant>
        <vt:i4>1698</vt:i4>
      </vt:variant>
      <vt:variant>
        <vt:i4>0</vt:i4>
      </vt:variant>
      <vt:variant>
        <vt:i4>5</vt:i4>
      </vt:variant>
      <vt:variant>
        <vt:lpwstr>http://www.nevo.co.il/Law_word/law17/PROP-0565.pdf</vt:lpwstr>
      </vt:variant>
      <vt:variant>
        <vt:lpwstr/>
      </vt:variant>
      <vt:variant>
        <vt:i4>8192004</vt:i4>
      </vt:variant>
      <vt:variant>
        <vt:i4>1695</vt:i4>
      </vt:variant>
      <vt:variant>
        <vt:i4>0</vt:i4>
      </vt:variant>
      <vt:variant>
        <vt:i4>5</vt:i4>
      </vt:variant>
      <vt:variant>
        <vt:lpwstr>http://www.nevo.co.il/Law_word/law14/LAW-0429.pdf</vt:lpwstr>
      </vt:variant>
      <vt:variant>
        <vt:lpwstr/>
      </vt:variant>
      <vt:variant>
        <vt:i4>8323153</vt:i4>
      </vt:variant>
      <vt:variant>
        <vt:i4>1692</vt:i4>
      </vt:variant>
      <vt:variant>
        <vt:i4>0</vt:i4>
      </vt:variant>
      <vt:variant>
        <vt:i4>5</vt:i4>
      </vt:variant>
      <vt:variant>
        <vt:lpwstr>http://www.nevo.co.il/Law_word/law15/memshala-537.pdf</vt:lpwstr>
      </vt:variant>
      <vt:variant>
        <vt:lpwstr/>
      </vt:variant>
      <vt:variant>
        <vt:i4>7602191</vt:i4>
      </vt:variant>
      <vt:variant>
        <vt:i4>1689</vt:i4>
      </vt:variant>
      <vt:variant>
        <vt:i4>0</vt:i4>
      </vt:variant>
      <vt:variant>
        <vt:i4>5</vt:i4>
      </vt:variant>
      <vt:variant>
        <vt:lpwstr>http://www.nevo.co.il/Law_word/law14/law-2294.pdf</vt:lpwstr>
      </vt:variant>
      <vt:variant>
        <vt:lpwstr/>
      </vt:variant>
      <vt:variant>
        <vt:i4>589946</vt:i4>
      </vt:variant>
      <vt:variant>
        <vt:i4>1686</vt:i4>
      </vt:variant>
      <vt:variant>
        <vt:i4>0</vt:i4>
      </vt:variant>
      <vt:variant>
        <vt:i4>5</vt:i4>
      </vt:variant>
      <vt:variant>
        <vt:lpwstr>http://www.nevo.co.il/Law_word/law17/PROP-0777.pdf</vt:lpwstr>
      </vt:variant>
      <vt:variant>
        <vt:lpwstr/>
      </vt:variant>
      <vt:variant>
        <vt:i4>7929870</vt:i4>
      </vt:variant>
      <vt:variant>
        <vt:i4>1683</vt:i4>
      </vt:variant>
      <vt:variant>
        <vt:i4>0</vt:i4>
      </vt:variant>
      <vt:variant>
        <vt:i4>5</vt:i4>
      </vt:variant>
      <vt:variant>
        <vt:lpwstr>http://www.nevo.co.il/Law_word/law14/LAW-0562.pdf</vt:lpwstr>
      </vt:variant>
      <vt:variant>
        <vt:lpwstr/>
      </vt:variant>
      <vt:variant>
        <vt:i4>1441889</vt:i4>
      </vt:variant>
      <vt:variant>
        <vt:i4>1680</vt:i4>
      </vt:variant>
      <vt:variant>
        <vt:i4>0</vt:i4>
      </vt:variant>
      <vt:variant>
        <vt:i4>5</vt:i4>
      </vt:variant>
      <vt:variant>
        <vt:lpwstr>http://www.nevo.co.il/Law_word/law15/memshala-1096.pdf</vt:lpwstr>
      </vt:variant>
      <vt:variant>
        <vt:lpwstr/>
      </vt:variant>
      <vt:variant>
        <vt:i4>8126475</vt:i4>
      </vt:variant>
      <vt:variant>
        <vt:i4>1677</vt:i4>
      </vt:variant>
      <vt:variant>
        <vt:i4>0</vt:i4>
      </vt:variant>
      <vt:variant>
        <vt:i4>5</vt:i4>
      </vt:variant>
      <vt:variant>
        <vt:lpwstr>http://www.nevo.co.il/Law_word/law14/law-2614.pdf</vt:lpwstr>
      </vt:variant>
      <vt:variant>
        <vt:lpwstr/>
      </vt:variant>
      <vt:variant>
        <vt:i4>3276818</vt:i4>
      </vt:variant>
      <vt:variant>
        <vt:i4>1674</vt:i4>
      </vt:variant>
      <vt:variant>
        <vt:i4>0</vt:i4>
      </vt:variant>
      <vt:variant>
        <vt:i4>5</vt:i4>
      </vt:variant>
      <vt:variant>
        <vt:lpwstr>http://www.nevo.co.il/Law_word/law16/knesset-180.pdf</vt:lpwstr>
      </vt:variant>
      <vt:variant>
        <vt:lpwstr/>
      </vt:variant>
      <vt:variant>
        <vt:i4>8323072</vt:i4>
      </vt:variant>
      <vt:variant>
        <vt:i4>1671</vt:i4>
      </vt:variant>
      <vt:variant>
        <vt:i4>0</vt:i4>
      </vt:variant>
      <vt:variant>
        <vt:i4>5</vt:i4>
      </vt:variant>
      <vt:variant>
        <vt:lpwstr>http://www.nevo.co.il/Law_word/law14/law-2128.pdf</vt:lpwstr>
      </vt:variant>
      <vt:variant>
        <vt:lpwstr/>
      </vt:variant>
      <vt:variant>
        <vt:i4>983163</vt:i4>
      </vt:variant>
      <vt:variant>
        <vt:i4>1668</vt:i4>
      </vt:variant>
      <vt:variant>
        <vt:i4>0</vt:i4>
      </vt:variant>
      <vt:variant>
        <vt:i4>5</vt:i4>
      </vt:variant>
      <vt:variant>
        <vt:lpwstr>http://www.nevo.co.il/Law_word/law17/PROP-1177.pdf</vt:lpwstr>
      </vt:variant>
      <vt:variant>
        <vt:lpwstr/>
      </vt:variant>
      <vt:variant>
        <vt:i4>8257539</vt:i4>
      </vt:variant>
      <vt:variant>
        <vt:i4>1665</vt:i4>
      </vt:variant>
      <vt:variant>
        <vt:i4>0</vt:i4>
      </vt:variant>
      <vt:variant>
        <vt:i4>5</vt:i4>
      </vt:variant>
      <vt:variant>
        <vt:lpwstr>http://www.nevo.co.il/Law_word/law14/LAW-0812.pdf</vt:lpwstr>
      </vt:variant>
      <vt:variant>
        <vt:lpwstr/>
      </vt:variant>
      <vt:variant>
        <vt:i4>917628</vt:i4>
      </vt:variant>
      <vt:variant>
        <vt:i4>1662</vt:i4>
      </vt:variant>
      <vt:variant>
        <vt:i4>0</vt:i4>
      </vt:variant>
      <vt:variant>
        <vt:i4>5</vt:i4>
      </vt:variant>
      <vt:variant>
        <vt:lpwstr>http://www.nevo.co.il/Law_word/law17/PROP-1106.pdf</vt:lpwstr>
      </vt:variant>
      <vt:variant>
        <vt:lpwstr/>
      </vt:variant>
      <vt:variant>
        <vt:i4>7864326</vt:i4>
      </vt:variant>
      <vt:variant>
        <vt:i4>1659</vt:i4>
      </vt:variant>
      <vt:variant>
        <vt:i4>0</vt:i4>
      </vt:variant>
      <vt:variant>
        <vt:i4>5</vt:i4>
      </vt:variant>
      <vt:variant>
        <vt:lpwstr>http://www.nevo.co.il/Law_word/law14/LAW-0778.pdf</vt:lpwstr>
      </vt:variant>
      <vt:variant>
        <vt:lpwstr/>
      </vt:variant>
      <vt:variant>
        <vt:i4>589946</vt:i4>
      </vt:variant>
      <vt:variant>
        <vt:i4>1656</vt:i4>
      </vt:variant>
      <vt:variant>
        <vt:i4>0</vt:i4>
      </vt:variant>
      <vt:variant>
        <vt:i4>5</vt:i4>
      </vt:variant>
      <vt:variant>
        <vt:lpwstr>http://www.nevo.co.il/Law_word/law17/PROP-0777.pdf</vt:lpwstr>
      </vt:variant>
      <vt:variant>
        <vt:lpwstr/>
      </vt:variant>
      <vt:variant>
        <vt:i4>7929870</vt:i4>
      </vt:variant>
      <vt:variant>
        <vt:i4>1653</vt:i4>
      </vt:variant>
      <vt:variant>
        <vt:i4>0</vt:i4>
      </vt:variant>
      <vt:variant>
        <vt:i4>5</vt:i4>
      </vt:variant>
      <vt:variant>
        <vt:lpwstr>http://www.nevo.co.il/Law_word/law14/LAW-0562.pdf</vt:lpwstr>
      </vt:variant>
      <vt:variant>
        <vt:lpwstr/>
      </vt:variant>
      <vt:variant>
        <vt:i4>589947</vt:i4>
      </vt:variant>
      <vt:variant>
        <vt:i4>1650</vt:i4>
      </vt:variant>
      <vt:variant>
        <vt:i4>0</vt:i4>
      </vt:variant>
      <vt:variant>
        <vt:i4>5</vt:i4>
      </vt:variant>
      <vt:variant>
        <vt:lpwstr>http://www.nevo.co.il/Law_word/law17/PROP-0565.pdf</vt:lpwstr>
      </vt:variant>
      <vt:variant>
        <vt:lpwstr/>
      </vt:variant>
      <vt:variant>
        <vt:i4>8192004</vt:i4>
      </vt:variant>
      <vt:variant>
        <vt:i4>1647</vt:i4>
      </vt:variant>
      <vt:variant>
        <vt:i4>0</vt:i4>
      </vt:variant>
      <vt:variant>
        <vt:i4>5</vt:i4>
      </vt:variant>
      <vt:variant>
        <vt:lpwstr>http://www.nevo.co.il/Law_word/law14/LAW-0429.pdf</vt:lpwstr>
      </vt:variant>
      <vt:variant>
        <vt:lpwstr/>
      </vt:variant>
      <vt:variant>
        <vt:i4>8323153</vt:i4>
      </vt:variant>
      <vt:variant>
        <vt:i4>1644</vt:i4>
      </vt:variant>
      <vt:variant>
        <vt:i4>0</vt:i4>
      </vt:variant>
      <vt:variant>
        <vt:i4>5</vt:i4>
      </vt:variant>
      <vt:variant>
        <vt:lpwstr>http://www.nevo.co.il/Law_word/law15/memshala-537.pdf</vt:lpwstr>
      </vt:variant>
      <vt:variant>
        <vt:lpwstr/>
      </vt:variant>
      <vt:variant>
        <vt:i4>7602191</vt:i4>
      </vt:variant>
      <vt:variant>
        <vt:i4>1641</vt:i4>
      </vt:variant>
      <vt:variant>
        <vt:i4>0</vt:i4>
      </vt:variant>
      <vt:variant>
        <vt:i4>5</vt:i4>
      </vt:variant>
      <vt:variant>
        <vt:lpwstr>http://www.nevo.co.il/Law_word/law14/law-2294.pdf</vt:lpwstr>
      </vt:variant>
      <vt:variant>
        <vt:lpwstr/>
      </vt:variant>
      <vt:variant>
        <vt:i4>983163</vt:i4>
      </vt:variant>
      <vt:variant>
        <vt:i4>1638</vt:i4>
      </vt:variant>
      <vt:variant>
        <vt:i4>0</vt:i4>
      </vt:variant>
      <vt:variant>
        <vt:i4>5</vt:i4>
      </vt:variant>
      <vt:variant>
        <vt:lpwstr>http://www.nevo.co.il/Law_word/law17/PROP-1177.pdf</vt:lpwstr>
      </vt:variant>
      <vt:variant>
        <vt:lpwstr/>
      </vt:variant>
      <vt:variant>
        <vt:i4>8257539</vt:i4>
      </vt:variant>
      <vt:variant>
        <vt:i4>1635</vt:i4>
      </vt:variant>
      <vt:variant>
        <vt:i4>0</vt:i4>
      </vt:variant>
      <vt:variant>
        <vt:i4>5</vt:i4>
      </vt:variant>
      <vt:variant>
        <vt:lpwstr>http://www.nevo.co.il/Law_word/law14/LAW-0812.pdf</vt:lpwstr>
      </vt:variant>
      <vt:variant>
        <vt:lpwstr/>
      </vt:variant>
      <vt:variant>
        <vt:i4>7864324</vt:i4>
      </vt:variant>
      <vt:variant>
        <vt:i4>1632</vt:i4>
      </vt:variant>
      <vt:variant>
        <vt:i4>0</vt:i4>
      </vt:variant>
      <vt:variant>
        <vt:i4>5</vt:i4>
      </vt:variant>
      <vt:variant>
        <vt:lpwstr>http://www.nevo.co.il/Law_word/law14/LAW-0578.pdf</vt:lpwstr>
      </vt:variant>
      <vt:variant>
        <vt:lpwstr/>
      </vt:variant>
      <vt:variant>
        <vt:i4>589946</vt:i4>
      </vt:variant>
      <vt:variant>
        <vt:i4>1629</vt:i4>
      </vt:variant>
      <vt:variant>
        <vt:i4>0</vt:i4>
      </vt:variant>
      <vt:variant>
        <vt:i4>5</vt:i4>
      </vt:variant>
      <vt:variant>
        <vt:lpwstr>http://www.nevo.co.il/Law_word/law17/PROP-0777.pdf</vt:lpwstr>
      </vt:variant>
      <vt:variant>
        <vt:lpwstr/>
      </vt:variant>
      <vt:variant>
        <vt:i4>7929870</vt:i4>
      </vt:variant>
      <vt:variant>
        <vt:i4>1626</vt:i4>
      </vt:variant>
      <vt:variant>
        <vt:i4>0</vt:i4>
      </vt:variant>
      <vt:variant>
        <vt:i4>5</vt:i4>
      </vt:variant>
      <vt:variant>
        <vt:lpwstr>http://www.nevo.co.il/Law_word/law14/LAW-0562.pdf</vt:lpwstr>
      </vt:variant>
      <vt:variant>
        <vt:lpwstr/>
      </vt:variant>
      <vt:variant>
        <vt:i4>589947</vt:i4>
      </vt:variant>
      <vt:variant>
        <vt:i4>1623</vt:i4>
      </vt:variant>
      <vt:variant>
        <vt:i4>0</vt:i4>
      </vt:variant>
      <vt:variant>
        <vt:i4>5</vt:i4>
      </vt:variant>
      <vt:variant>
        <vt:lpwstr>http://www.nevo.co.il/Law_word/law17/PROP-0565.pdf</vt:lpwstr>
      </vt:variant>
      <vt:variant>
        <vt:lpwstr/>
      </vt:variant>
      <vt:variant>
        <vt:i4>8192004</vt:i4>
      </vt:variant>
      <vt:variant>
        <vt:i4>1620</vt:i4>
      </vt:variant>
      <vt:variant>
        <vt:i4>0</vt:i4>
      </vt:variant>
      <vt:variant>
        <vt:i4>5</vt:i4>
      </vt:variant>
      <vt:variant>
        <vt:lpwstr>http://www.nevo.co.il/Law_word/law14/LAW-0429.pdf</vt:lpwstr>
      </vt:variant>
      <vt:variant>
        <vt:lpwstr/>
      </vt:variant>
      <vt:variant>
        <vt:i4>589946</vt:i4>
      </vt:variant>
      <vt:variant>
        <vt:i4>1617</vt:i4>
      </vt:variant>
      <vt:variant>
        <vt:i4>0</vt:i4>
      </vt:variant>
      <vt:variant>
        <vt:i4>5</vt:i4>
      </vt:variant>
      <vt:variant>
        <vt:lpwstr>http://www.nevo.co.il/Law_word/law17/PROP-0777.pdf</vt:lpwstr>
      </vt:variant>
      <vt:variant>
        <vt:lpwstr/>
      </vt:variant>
      <vt:variant>
        <vt:i4>7929870</vt:i4>
      </vt:variant>
      <vt:variant>
        <vt:i4>1614</vt:i4>
      </vt:variant>
      <vt:variant>
        <vt:i4>0</vt:i4>
      </vt:variant>
      <vt:variant>
        <vt:i4>5</vt:i4>
      </vt:variant>
      <vt:variant>
        <vt:lpwstr>http://www.nevo.co.il/Law_word/law14/LAW-0562.pdf</vt:lpwstr>
      </vt:variant>
      <vt:variant>
        <vt:lpwstr/>
      </vt:variant>
      <vt:variant>
        <vt:i4>589947</vt:i4>
      </vt:variant>
      <vt:variant>
        <vt:i4>1611</vt:i4>
      </vt:variant>
      <vt:variant>
        <vt:i4>0</vt:i4>
      </vt:variant>
      <vt:variant>
        <vt:i4>5</vt:i4>
      </vt:variant>
      <vt:variant>
        <vt:lpwstr>http://www.nevo.co.il/Law_word/law17/PROP-0565.pdf</vt:lpwstr>
      </vt:variant>
      <vt:variant>
        <vt:lpwstr/>
      </vt:variant>
      <vt:variant>
        <vt:i4>8192004</vt:i4>
      </vt:variant>
      <vt:variant>
        <vt:i4>1608</vt:i4>
      </vt:variant>
      <vt:variant>
        <vt:i4>0</vt:i4>
      </vt:variant>
      <vt:variant>
        <vt:i4>5</vt:i4>
      </vt:variant>
      <vt:variant>
        <vt:lpwstr>http://www.nevo.co.il/Law_word/law14/LAW-0429.pdf</vt:lpwstr>
      </vt:variant>
      <vt:variant>
        <vt:lpwstr/>
      </vt:variant>
      <vt:variant>
        <vt:i4>589946</vt:i4>
      </vt:variant>
      <vt:variant>
        <vt:i4>1605</vt:i4>
      </vt:variant>
      <vt:variant>
        <vt:i4>0</vt:i4>
      </vt:variant>
      <vt:variant>
        <vt:i4>5</vt:i4>
      </vt:variant>
      <vt:variant>
        <vt:lpwstr>http://www.nevo.co.il/Law_word/law17/PROP-0777.pdf</vt:lpwstr>
      </vt:variant>
      <vt:variant>
        <vt:lpwstr/>
      </vt:variant>
      <vt:variant>
        <vt:i4>7929870</vt:i4>
      </vt:variant>
      <vt:variant>
        <vt:i4>1602</vt:i4>
      </vt:variant>
      <vt:variant>
        <vt:i4>0</vt:i4>
      </vt:variant>
      <vt:variant>
        <vt:i4>5</vt:i4>
      </vt:variant>
      <vt:variant>
        <vt:lpwstr>http://www.nevo.co.il/Law_word/law14/LAW-0562.pdf</vt:lpwstr>
      </vt:variant>
      <vt:variant>
        <vt:lpwstr/>
      </vt:variant>
      <vt:variant>
        <vt:i4>589946</vt:i4>
      </vt:variant>
      <vt:variant>
        <vt:i4>1599</vt:i4>
      </vt:variant>
      <vt:variant>
        <vt:i4>0</vt:i4>
      </vt:variant>
      <vt:variant>
        <vt:i4>5</vt:i4>
      </vt:variant>
      <vt:variant>
        <vt:lpwstr>http://www.nevo.co.il/Law_word/law17/PROP-0777.pdf</vt:lpwstr>
      </vt:variant>
      <vt:variant>
        <vt:lpwstr/>
      </vt:variant>
      <vt:variant>
        <vt:i4>7929870</vt:i4>
      </vt:variant>
      <vt:variant>
        <vt:i4>1596</vt:i4>
      </vt:variant>
      <vt:variant>
        <vt:i4>0</vt:i4>
      </vt:variant>
      <vt:variant>
        <vt:i4>5</vt:i4>
      </vt:variant>
      <vt:variant>
        <vt:lpwstr>http://www.nevo.co.il/Law_word/law14/LAW-0562.pdf</vt:lpwstr>
      </vt:variant>
      <vt:variant>
        <vt:lpwstr/>
      </vt:variant>
      <vt:variant>
        <vt:i4>589946</vt:i4>
      </vt:variant>
      <vt:variant>
        <vt:i4>1593</vt:i4>
      </vt:variant>
      <vt:variant>
        <vt:i4>0</vt:i4>
      </vt:variant>
      <vt:variant>
        <vt:i4>5</vt:i4>
      </vt:variant>
      <vt:variant>
        <vt:lpwstr>http://www.nevo.co.il/Law_word/law17/PROP-0777.pdf</vt:lpwstr>
      </vt:variant>
      <vt:variant>
        <vt:lpwstr/>
      </vt:variant>
      <vt:variant>
        <vt:i4>7929870</vt:i4>
      </vt:variant>
      <vt:variant>
        <vt:i4>1590</vt:i4>
      </vt:variant>
      <vt:variant>
        <vt:i4>0</vt:i4>
      </vt:variant>
      <vt:variant>
        <vt:i4>5</vt:i4>
      </vt:variant>
      <vt:variant>
        <vt:lpwstr>http://www.nevo.co.il/Law_word/law14/LAW-0562.pdf</vt:lpwstr>
      </vt:variant>
      <vt:variant>
        <vt:lpwstr/>
      </vt:variant>
      <vt:variant>
        <vt:i4>1441900</vt:i4>
      </vt:variant>
      <vt:variant>
        <vt:i4>1587</vt:i4>
      </vt:variant>
      <vt:variant>
        <vt:i4>0</vt:i4>
      </vt:variant>
      <vt:variant>
        <vt:i4>5</vt:i4>
      </vt:variant>
      <vt:variant>
        <vt:lpwstr>http://www.nevo.co.il/Law_word/law15/memshala-1046.pdf</vt:lpwstr>
      </vt:variant>
      <vt:variant>
        <vt:lpwstr/>
      </vt:variant>
      <vt:variant>
        <vt:i4>8192009</vt:i4>
      </vt:variant>
      <vt:variant>
        <vt:i4>1584</vt:i4>
      </vt:variant>
      <vt:variant>
        <vt:i4>0</vt:i4>
      </vt:variant>
      <vt:variant>
        <vt:i4>5</vt:i4>
      </vt:variant>
      <vt:variant>
        <vt:lpwstr>http://www.nevo.co.il/law_word/law14/law-2606.pdf</vt:lpwstr>
      </vt:variant>
      <vt:variant>
        <vt:lpwstr/>
      </vt:variant>
      <vt:variant>
        <vt:i4>589946</vt:i4>
      </vt:variant>
      <vt:variant>
        <vt:i4>1581</vt:i4>
      </vt:variant>
      <vt:variant>
        <vt:i4>0</vt:i4>
      </vt:variant>
      <vt:variant>
        <vt:i4>5</vt:i4>
      </vt:variant>
      <vt:variant>
        <vt:lpwstr>http://www.nevo.co.il/Law_word/law17/PROP-0777.pdf</vt:lpwstr>
      </vt:variant>
      <vt:variant>
        <vt:lpwstr/>
      </vt:variant>
      <vt:variant>
        <vt:i4>7929870</vt:i4>
      </vt:variant>
      <vt:variant>
        <vt:i4>1578</vt:i4>
      </vt:variant>
      <vt:variant>
        <vt:i4>0</vt:i4>
      </vt:variant>
      <vt:variant>
        <vt:i4>5</vt:i4>
      </vt:variant>
      <vt:variant>
        <vt:lpwstr>http://www.nevo.co.il/Law_word/law14/LAW-0562.pdf</vt:lpwstr>
      </vt:variant>
      <vt:variant>
        <vt:lpwstr/>
      </vt:variant>
      <vt:variant>
        <vt:i4>589946</vt:i4>
      </vt:variant>
      <vt:variant>
        <vt:i4>1575</vt:i4>
      </vt:variant>
      <vt:variant>
        <vt:i4>0</vt:i4>
      </vt:variant>
      <vt:variant>
        <vt:i4>5</vt:i4>
      </vt:variant>
      <vt:variant>
        <vt:lpwstr>http://www.nevo.co.il/Law_word/law17/PROP-0777.pdf</vt:lpwstr>
      </vt:variant>
      <vt:variant>
        <vt:lpwstr/>
      </vt:variant>
      <vt:variant>
        <vt:i4>7929870</vt:i4>
      </vt:variant>
      <vt:variant>
        <vt:i4>1572</vt:i4>
      </vt:variant>
      <vt:variant>
        <vt:i4>0</vt:i4>
      </vt:variant>
      <vt:variant>
        <vt:i4>5</vt:i4>
      </vt:variant>
      <vt:variant>
        <vt:lpwstr>http://www.nevo.co.il/Law_word/law14/LAW-0562.pdf</vt:lpwstr>
      </vt:variant>
      <vt:variant>
        <vt:lpwstr/>
      </vt:variant>
      <vt:variant>
        <vt:i4>1441900</vt:i4>
      </vt:variant>
      <vt:variant>
        <vt:i4>1569</vt:i4>
      </vt:variant>
      <vt:variant>
        <vt:i4>0</vt:i4>
      </vt:variant>
      <vt:variant>
        <vt:i4>5</vt:i4>
      </vt:variant>
      <vt:variant>
        <vt:lpwstr>http://www.nevo.co.il/Law_word/law15/memshala-1046.pdf</vt:lpwstr>
      </vt:variant>
      <vt:variant>
        <vt:lpwstr/>
      </vt:variant>
      <vt:variant>
        <vt:i4>8192009</vt:i4>
      </vt:variant>
      <vt:variant>
        <vt:i4>1566</vt:i4>
      </vt:variant>
      <vt:variant>
        <vt:i4>0</vt:i4>
      </vt:variant>
      <vt:variant>
        <vt:i4>5</vt:i4>
      </vt:variant>
      <vt:variant>
        <vt:lpwstr>http://www.nevo.co.il/law_word/law14/law-2606.pdf</vt:lpwstr>
      </vt:variant>
      <vt:variant>
        <vt:lpwstr/>
      </vt:variant>
      <vt:variant>
        <vt:i4>589946</vt:i4>
      </vt:variant>
      <vt:variant>
        <vt:i4>1563</vt:i4>
      </vt:variant>
      <vt:variant>
        <vt:i4>0</vt:i4>
      </vt:variant>
      <vt:variant>
        <vt:i4>5</vt:i4>
      </vt:variant>
      <vt:variant>
        <vt:lpwstr>http://www.nevo.co.il/Law_word/law17/PROP-0777.pdf</vt:lpwstr>
      </vt:variant>
      <vt:variant>
        <vt:lpwstr/>
      </vt:variant>
      <vt:variant>
        <vt:i4>7929870</vt:i4>
      </vt:variant>
      <vt:variant>
        <vt:i4>1560</vt:i4>
      </vt:variant>
      <vt:variant>
        <vt:i4>0</vt:i4>
      </vt:variant>
      <vt:variant>
        <vt:i4>5</vt:i4>
      </vt:variant>
      <vt:variant>
        <vt:lpwstr>http://www.nevo.co.il/Law_word/law14/LAW-0562.pdf</vt:lpwstr>
      </vt:variant>
      <vt:variant>
        <vt:lpwstr/>
      </vt:variant>
      <vt:variant>
        <vt:i4>589946</vt:i4>
      </vt:variant>
      <vt:variant>
        <vt:i4>1557</vt:i4>
      </vt:variant>
      <vt:variant>
        <vt:i4>0</vt:i4>
      </vt:variant>
      <vt:variant>
        <vt:i4>5</vt:i4>
      </vt:variant>
      <vt:variant>
        <vt:lpwstr>http://www.nevo.co.il/Law_word/law17/PROP-0777.pdf</vt:lpwstr>
      </vt:variant>
      <vt:variant>
        <vt:lpwstr/>
      </vt:variant>
      <vt:variant>
        <vt:i4>7929870</vt:i4>
      </vt:variant>
      <vt:variant>
        <vt:i4>1554</vt:i4>
      </vt:variant>
      <vt:variant>
        <vt:i4>0</vt:i4>
      </vt:variant>
      <vt:variant>
        <vt:i4>5</vt:i4>
      </vt:variant>
      <vt:variant>
        <vt:lpwstr>http://www.nevo.co.il/Law_word/law14/LAW-0562.pdf</vt:lpwstr>
      </vt:variant>
      <vt:variant>
        <vt:lpwstr/>
      </vt:variant>
      <vt:variant>
        <vt:i4>589946</vt:i4>
      </vt:variant>
      <vt:variant>
        <vt:i4>1551</vt:i4>
      </vt:variant>
      <vt:variant>
        <vt:i4>0</vt:i4>
      </vt:variant>
      <vt:variant>
        <vt:i4>5</vt:i4>
      </vt:variant>
      <vt:variant>
        <vt:lpwstr>http://www.nevo.co.il/Law_word/law17/PROP-0777.pdf</vt:lpwstr>
      </vt:variant>
      <vt:variant>
        <vt:lpwstr/>
      </vt:variant>
      <vt:variant>
        <vt:i4>7929870</vt:i4>
      </vt:variant>
      <vt:variant>
        <vt:i4>1548</vt:i4>
      </vt:variant>
      <vt:variant>
        <vt:i4>0</vt:i4>
      </vt:variant>
      <vt:variant>
        <vt:i4>5</vt:i4>
      </vt:variant>
      <vt:variant>
        <vt:lpwstr>http://www.nevo.co.il/Law_word/law14/LAW-0562.pdf</vt:lpwstr>
      </vt:variant>
      <vt:variant>
        <vt:lpwstr/>
      </vt:variant>
      <vt:variant>
        <vt:i4>655484</vt:i4>
      </vt:variant>
      <vt:variant>
        <vt:i4>1545</vt:i4>
      </vt:variant>
      <vt:variant>
        <vt:i4>0</vt:i4>
      </vt:variant>
      <vt:variant>
        <vt:i4>5</vt:i4>
      </vt:variant>
      <vt:variant>
        <vt:lpwstr>http://www.nevo.co.il/Law_word/law17/PROP-2033.pdf</vt:lpwstr>
      </vt:variant>
      <vt:variant>
        <vt:lpwstr/>
      </vt:variant>
      <vt:variant>
        <vt:i4>8060936</vt:i4>
      </vt:variant>
      <vt:variant>
        <vt:i4>1542</vt:i4>
      </vt:variant>
      <vt:variant>
        <vt:i4>0</vt:i4>
      </vt:variant>
      <vt:variant>
        <vt:i4>5</vt:i4>
      </vt:variant>
      <vt:variant>
        <vt:lpwstr>http://www.nevo.co.il/Law_word/law14/LAW-1352.pdf</vt:lpwstr>
      </vt:variant>
      <vt:variant>
        <vt:lpwstr/>
      </vt:variant>
      <vt:variant>
        <vt:i4>655484</vt:i4>
      </vt:variant>
      <vt:variant>
        <vt:i4>1539</vt:i4>
      </vt:variant>
      <vt:variant>
        <vt:i4>0</vt:i4>
      </vt:variant>
      <vt:variant>
        <vt:i4>5</vt:i4>
      </vt:variant>
      <vt:variant>
        <vt:lpwstr>http://www.nevo.co.il/Law_word/law17/PROP-2033.pdf</vt:lpwstr>
      </vt:variant>
      <vt:variant>
        <vt:lpwstr/>
      </vt:variant>
      <vt:variant>
        <vt:i4>8060936</vt:i4>
      </vt:variant>
      <vt:variant>
        <vt:i4>1536</vt:i4>
      </vt:variant>
      <vt:variant>
        <vt:i4>0</vt:i4>
      </vt:variant>
      <vt:variant>
        <vt:i4>5</vt:i4>
      </vt:variant>
      <vt:variant>
        <vt:lpwstr>http://www.nevo.co.il/Law_word/law14/LAW-1352.pdf</vt:lpwstr>
      </vt:variant>
      <vt:variant>
        <vt:lpwstr/>
      </vt:variant>
      <vt:variant>
        <vt:i4>589946</vt:i4>
      </vt:variant>
      <vt:variant>
        <vt:i4>1533</vt:i4>
      </vt:variant>
      <vt:variant>
        <vt:i4>0</vt:i4>
      </vt:variant>
      <vt:variant>
        <vt:i4>5</vt:i4>
      </vt:variant>
      <vt:variant>
        <vt:lpwstr>http://www.nevo.co.il/Law_word/law17/PROP-0777.pdf</vt:lpwstr>
      </vt:variant>
      <vt:variant>
        <vt:lpwstr/>
      </vt:variant>
      <vt:variant>
        <vt:i4>7929870</vt:i4>
      </vt:variant>
      <vt:variant>
        <vt:i4>1530</vt:i4>
      </vt:variant>
      <vt:variant>
        <vt:i4>0</vt:i4>
      </vt:variant>
      <vt:variant>
        <vt:i4>5</vt:i4>
      </vt:variant>
      <vt:variant>
        <vt:lpwstr>http://www.nevo.co.il/Law_word/law14/LAW-0562.pdf</vt:lpwstr>
      </vt:variant>
      <vt:variant>
        <vt:lpwstr/>
      </vt:variant>
      <vt:variant>
        <vt:i4>655484</vt:i4>
      </vt:variant>
      <vt:variant>
        <vt:i4>1527</vt:i4>
      </vt:variant>
      <vt:variant>
        <vt:i4>0</vt:i4>
      </vt:variant>
      <vt:variant>
        <vt:i4>5</vt:i4>
      </vt:variant>
      <vt:variant>
        <vt:lpwstr>http://www.nevo.co.il/Law_word/law17/PROP-2033.pdf</vt:lpwstr>
      </vt:variant>
      <vt:variant>
        <vt:lpwstr/>
      </vt:variant>
      <vt:variant>
        <vt:i4>8060936</vt:i4>
      </vt:variant>
      <vt:variant>
        <vt:i4>1524</vt:i4>
      </vt:variant>
      <vt:variant>
        <vt:i4>0</vt:i4>
      </vt:variant>
      <vt:variant>
        <vt:i4>5</vt:i4>
      </vt:variant>
      <vt:variant>
        <vt:lpwstr>http://www.nevo.co.il/Law_word/law14/LAW-1352.pdf</vt:lpwstr>
      </vt:variant>
      <vt:variant>
        <vt:lpwstr/>
      </vt:variant>
      <vt:variant>
        <vt:i4>589946</vt:i4>
      </vt:variant>
      <vt:variant>
        <vt:i4>1521</vt:i4>
      </vt:variant>
      <vt:variant>
        <vt:i4>0</vt:i4>
      </vt:variant>
      <vt:variant>
        <vt:i4>5</vt:i4>
      </vt:variant>
      <vt:variant>
        <vt:lpwstr>http://www.nevo.co.il/Law_word/law17/PROP-0777.pdf</vt:lpwstr>
      </vt:variant>
      <vt:variant>
        <vt:lpwstr/>
      </vt:variant>
      <vt:variant>
        <vt:i4>7929870</vt:i4>
      </vt:variant>
      <vt:variant>
        <vt:i4>1518</vt:i4>
      </vt:variant>
      <vt:variant>
        <vt:i4>0</vt:i4>
      </vt:variant>
      <vt:variant>
        <vt:i4>5</vt:i4>
      </vt:variant>
      <vt:variant>
        <vt:lpwstr>http://www.nevo.co.il/Law_word/law14/LAW-0562.pdf</vt:lpwstr>
      </vt:variant>
      <vt:variant>
        <vt:lpwstr/>
      </vt:variant>
      <vt:variant>
        <vt:i4>8323153</vt:i4>
      </vt:variant>
      <vt:variant>
        <vt:i4>1515</vt:i4>
      </vt:variant>
      <vt:variant>
        <vt:i4>0</vt:i4>
      </vt:variant>
      <vt:variant>
        <vt:i4>5</vt:i4>
      </vt:variant>
      <vt:variant>
        <vt:lpwstr>http://www.nevo.co.il/Law_word/law15/memshala-537.pdf</vt:lpwstr>
      </vt:variant>
      <vt:variant>
        <vt:lpwstr/>
      </vt:variant>
      <vt:variant>
        <vt:i4>7602191</vt:i4>
      </vt:variant>
      <vt:variant>
        <vt:i4>1512</vt:i4>
      </vt:variant>
      <vt:variant>
        <vt:i4>0</vt:i4>
      </vt:variant>
      <vt:variant>
        <vt:i4>5</vt:i4>
      </vt:variant>
      <vt:variant>
        <vt:lpwstr>http://www.nevo.co.il/Law_word/law14/law-2294.pdf</vt:lpwstr>
      </vt:variant>
      <vt:variant>
        <vt:lpwstr/>
      </vt:variant>
      <vt:variant>
        <vt:i4>655484</vt:i4>
      </vt:variant>
      <vt:variant>
        <vt:i4>1509</vt:i4>
      </vt:variant>
      <vt:variant>
        <vt:i4>0</vt:i4>
      </vt:variant>
      <vt:variant>
        <vt:i4>5</vt:i4>
      </vt:variant>
      <vt:variant>
        <vt:lpwstr>http://www.nevo.co.il/Law_word/law17/PROP-2033.pdf</vt:lpwstr>
      </vt:variant>
      <vt:variant>
        <vt:lpwstr/>
      </vt:variant>
      <vt:variant>
        <vt:i4>8060936</vt:i4>
      </vt:variant>
      <vt:variant>
        <vt:i4>1506</vt:i4>
      </vt:variant>
      <vt:variant>
        <vt:i4>0</vt:i4>
      </vt:variant>
      <vt:variant>
        <vt:i4>5</vt:i4>
      </vt:variant>
      <vt:variant>
        <vt:lpwstr>http://www.nevo.co.il/Law_word/law14/LAW-1352.pdf</vt:lpwstr>
      </vt:variant>
      <vt:variant>
        <vt:lpwstr/>
      </vt:variant>
      <vt:variant>
        <vt:i4>524412</vt:i4>
      </vt:variant>
      <vt:variant>
        <vt:i4>1503</vt:i4>
      </vt:variant>
      <vt:variant>
        <vt:i4>0</vt:i4>
      </vt:variant>
      <vt:variant>
        <vt:i4>5</vt:i4>
      </vt:variant>
      <vt:variant>
        <vt:lpwstr>http://www.nevo.co.il/Law_word/law17/PROP-1100.pdf</vt:lpwstr>
      </vt:variant>
      <vt:variant>
        <vt:lpwstr/>
      </vt:variant>
      <vt:variant>
        <vt:i4>8192008</vt:i4>
      </vt:variant>
      <vt:variant>
        <vt:i4>1500</vt:i4>
      </vt:variant>
      <vt:variant>
        <vt:i4>0</vt:i4>
      </vt:variant>
      <vt:variant>
        <vt:i4>5</vt:i4>
      </vt:variant>
      <vt:variant>
        <vt:lpwstr>http://www.nevo.co.il/Law_word/law14/LAW-0726.pdf</vt:lpwstr>
      </vt:variant>
      <vt:variant>
        <vt:lpwstr/>
      </vt:variant>
      <vt:variant>
        <vt:i4>8126478</vt:i4>
      </vt:variant>
      <vt:variant>
        <vt:i4>1497</vt:i4>
      </vt:variant>
      <vt:variant>
        <vt:i4>0</vt:i4>
      </vt:variant>
      <vt:variant>
        <vt:i4>5</vt:i4>
      </vt:variant>
      <vt:variant>
        <vt:lpwstr>http://www.nevo.co.il/Law_word/law06/TAK-3066.pdf</vt:lpwstr>
      </vt:variant>
      <vt:variant>
        <vt:lpwstr/>
      </vt:variant>
      <vt:variant>
        <vt:i4>589946</vt:i4>
      </vt:variant>
      <vt:variant>
        <vt:i4>1494</vt:i4>
      </vt:variant>
      <vt:variant>
        <vt:i4>0</vt:i4>
      </vt:variant>
      <vt:variant>
        <vt:i4>5</vt:i4>
      </vt:variant>
      <vt:variant>
        <vt:lpwstr>http://www.nevo.co.il/Law_word/law17/PROP-0777.pdf</vt:lpwstr>
      </vt:variant>
      <vt:variant>
        <vt:lpwstr/>
      </vt:variant>
      <vt:variant>
        <vt:i4>7929870</vt:i4>
      </vt:variant>
      <vt:variant>
        <vt:i4>1491</vt:i4>
      </vt:variant>
      <vt:variant>
        <vt:i4>0</vt:i4>
      </vt:variant>
      <vt:variant>
        <vt:i4>5</vt:i4>
      </vt:variant>
      <vt:variant>
        <vt:lpwstr>http://www.nevo.co.il/Law_word/law14/LAW-0562.pdf</vt:lpwstr>
      </vt:variant>
      <vt:variant>
        <vt:lpwstr/>
      </vt:variant>
      <vt:variant>
        <vt:i4>655484</vt:i4>
      </vt:variant>
      <vt:variant>
        <vt:i4>1488</vt:i4>
      </vt:variant>
      <vt:variant>
        <vt:i4>0</vt:i4>
      </vt:variant>
      <vt:variant>
        <vt:i4>5</vt:i4>
      </vt:variant>
      <vt:variant>
        <vt:lpwstr>http://www.nevo.co.il/Law_word/law17/PROP-2033.pdf</vt:lpwstr>
      </vt:variant>
      <vt:variant>
        <vt:lpwstr/>
      </vt:variant>
      <vt:variant>
        <vt:i4>8060936</vt:i4>
      </vt:variant>
      <vt:variant>
        <vt:i4>1485</vt:i4>
      </vt:variant>
      <vt:variant>
        <vt:i4>0</vt:i4>
      </vt:variant>
      <vt:variant>
        <vt:i4>5</vt:i4>
      </vt:variant>
      <vt:variant>
        <vt:lpwstr>http://www.nevo.co.il/Law_word/law14/LAW-1352.pdf</vt:lpwstr>
      </vt:variant>
      <vt:variant>
        <vt:lpwstr/>
      </vt:variant>
      <vt:variant>
        <vt:i4>589946</vt:i4>
      </vt:variant>
      <vt:variant>
        <vt:i4>1482</vt:i4>
      </vt:variant>
      <vt:variant>
        <vt:i4>0</vt:i4>
      </vt:variant>
      <vt:variant>
        <vt:i4>5</vt:i4>
      </vt:variant>
      <vt:variant>
        <vt:lpwstr>http://www.nevo.co.il/Law_word/law17/PROP-0777.pdf</vt:lpwstr>
      </vt:variant>
      <vt:variant>
        <vt:lpwstr/>
      </vt:variant>
      <vt:variant>
        <vt:i4>7929870</vt:i4>
      </vt:variant>
      <vt:variant>
        <vt:i4>1479</vt:i4>
      </vt:variant>
      <vt:variant>
        <vt:i4>0</vt:i4>
      </vt:variant>
      <vt:variant>
        <vt:i4>5</vt:i4>
      </vt:variant>
      <vt:variant>
        <vt:lpwstr>http://www.nevo.co.il/Law_word/law14/LAW-0562.pdf</vt:lpwstr>
      </vt:variant>
      <vt:variant>
        <vt:lpwstr/>
      </vt:variant>
      <vt:variant>
        <vt:i4>655484</vt:i4>
      </vt:variant>
      <vt:variant>
        <vt:i4>1476</vt:i4>
      </vt:variant>
      <vt:variant>
        <vt:i4>0</vt:i4>
      </vt:variant>
      <vt:variant>
        <vt:i4>5</vt:i4>
      </vt:variant>
      <vt:variant>
        <vt:lpwstr>http://www.nevo.co.il/Law_word/law17/PROP-2033.pdf</vt:lpwstr>
      </vt:variant>
      <vt:variant>
        <vt:lpwstr/>
      </vt:variant>
      <vt:variant>
        <vt:i4>8060936</vt:i4>
      </vt:variant>
      <vt:variant>
        <vt:i4>1473</vt:i4>
      </vt:variant>
      <vt:variant>
        <vt:i4>0</vt:i4>
      </vt:variant>
      <vt:variant>
        <vt:i4>5</vt:i4>
      </vt:variant>
      <vt:variant>
        <vt:lpwstr>http://www.nevo.co.il/Law_word/law14/LAW-1352.pdf</vt:lpwstr>
      </vt:variant>
      <vt:variant>
        <vt:lpwstr/>
      </vt:variant>
      <vt:variant>
        <vt:i4>589946</vt:i4>
      </vt:variant>
      <vt:variant>
        <vt:i4>1470</vt:i4>
      </vt:variant>
      <vt:variant>
        <vt:i4>0</vt:i4>
      </vt:variant>
      <vt:variant>
        <vt:i4>5</vt:i4>
      </vt:variant>
      <vt:variant>
        <vt:lpwstr>http://www.nevo.co.il/Law_word/law17/PROP-0777.pdf</vt:lpwstr>
      </vt:variant>
      <vt:variant>
        <vt:lpwstr/>
      </vt:variant>
      <vt:variant>
        <vt:i4>7929870</vt:i4>
      </vt:variant>
      <vt:variant>
        <vt:i4>1467</vt:i4>
      </vt:variant>
      <vt:variant>
        <vt:i4>0</vt:i4>
      </vt:variant>
      <vt:variant>
        <vt:i4>5</vt:i4>
      </vt:variant>
      <vt:variant>
        <vt:lpwstr>http://www.nevo.co.il/Law_word/law14/LAW-0562.pdf</vt:lpwstr>
      </vt:variant>
      <vt:variant>
        <vt:lpwstr/>
      </vt:variant>
      <vt:variant>
        <vt:i4>8323153</vt:i4>
      </vt:variant>
      <vt:variant>
        <vt:i4>1464</vt:i4>
      </vt:variant>
      <vt:variant>
        <vt:i4>0</vt:i4>
      </vt:variant>
      <vt:variant>
        <vt:i4>5</vt:i4>
      </vt:variant>
      <vt:variant>
        <vt:lpwstr>http://www.nevo.co.il/Law_word/law15/memshala-537.pdf</vt:lpwstr>
      </vt:variant>
      <vt:variant>
        <vt:lpwstr/>
      </vt:variant>
      <vt:variant>
        <vt:i4>7602191</vt:i4>
      </vt:variant>
      <vt:variant>
        <vt:i4>1461</vt:i4>
      </vt:variant>
      <vt:variant>
        <vt:i4>0</vt:i4>
      </vt:variant>
      <vt:variant>
        <vt:i4>5</vt:i4>
      </vt:variant>
      <vt:variant>
        <vt:lpwstr>http://www.nevo.co.il/Law_word/law14/law-2294.pdf</vt:lpwstr>
      </vt:variant>
      <vt:variant>
        <vt:lpwstr/>
      </vt:variant>
      <vt:variant>
        <vt:i4>8323153</vt:i4>
      </vt:variant>
      <vt:variant>
        <vt:i4>1458</vt:i4>
      </vt:variant>
      <vt:variant>
        <vt:i4>0</vt:i4>
      </vt:variant>
      <vt:variant>
        <vt:i4>5</vt:i4>
      </vt:variant>
      <vt:variant>
        <vt:lpwstr>http://www.nevo.co.il/Law_word/law15/memshala-537.pdf</vt:lpwstr>
      </vt:variant>
      <vt:variant>
        <vt:lpwstr/>
      </vt:variant>
      <vt:variant>
        <vt:i4>7602191</vt:i4>
      </vt:variant>
      <vt:variant>
        <vt:i4>1455</vt:i4>
      </vt:variant>
      <vt:variant>
        <vt:i4>0</vt:i4>
      </vt:variant>
      <vt:variant>
        <vt:i4>5</vt:i4>
      </vt:variant>
      <vt:variant>
        <vt:lpwstr>http://www.nevo.co.il/Law_word/law14/law-2294.pdf</vt:lpwstr>
      </vt:variant>
      <vt:variant>
        <vt:lpwstr/>
      </vt:variant>
      <vt:variant>
        <vt:i4>589946</vt:i4>
      </vt:variant>
      <vt:variant>
        <vt:i4>1452</vt:i4>
      </vt:variant>
      <vt:variant>
        <vt:i4>0</vt:i4>
      </vt:variant>
      <vt:variant>
        <vt:i4>5</vt:i4>
      </vt:variant>
      <vt:variant>
        <vt:lpwstr>http://www.nevo.co.il/Law_word/law17/PROP-0777.pdf</vt:lpwstr>
      </vt:variant>
      <vt:variant>
        <vt:lpwstr/>
      </vt:variant>
      <vt:variant>
        <vt:i4>7929870</vt:i4>
      </vt:variant>
      <vt:variant>
        <vt:i4>1449</vt:i4>
      </vt:variant>
      <vt:variant>
        <vt:i4>0</vt:i4>
      </vt:variant>
      <vt:variant>
        <vt:i4>5</vt:i4>
      </vt:variant>
      <vt:variant>
        <vt:lpwstr>http://www.nevo.co.il/Law_word/law14/LAW-0562.pdf</vt:lpwstr>
      </vt:variant>
      <vt:variant>
        <vt:lpwstr/>
      </vt:variant>
      <vt:variant>
        <vt:i4>8323153</vt:i4>
      </vt:variant>
      <vt:variant>
        <vt:i4>1446</vt:i4>
      </vt:variant>
      <vt:variant>
        <vt:i4>0</vt:i4>
      </vt:variant>
      <vt:variant>
        <vt:i4>5</vt:i4>
      </vt:variant>
      <vt:variant>
        <vt:lpwstr>http://www.nevo.co.il/Law_word/law15/memshala-537.pdf</vt:lpwstr>
      </vt:variant>
      <vt:variant>
        <vt:lpwstr/>
      </vt:variant>
      <vt:variant>
        <vt:i4>7602191</vt:i4>
      </vt:variant>
      <vt:variant>
        <vt:i4>1443</vt:i4>
      </vt:variant>
      <vt:variant>
        <vt:i4>0</vt:i4>
      </vt:variant>
      <vt:variant>
        <vt:i4>5</vt:i4>
      </vt:variant>
      <vt:variant>
        <vt:lpwstr>http://www.nevo.co.il/Law_word/law14/law-2294.pdf</vt:lpwstr>
      </vt:variant>
      <vt:variant>
        <vt:lpwstr/>
      </vt:variant>
      <vt:variant>
        <vt:i4>786554</vt:i4>
      </vt:variant>
      <vt:variant>
        <vt:i4>1440</vt:i4>
      </vt:variant>
      <vt:variant>
        <vt:i4>0</vt:i4>
      </vt:variant>
      <vt:variant>
        <vt:i4>5</vt:i4>
      </vt:variant>
      <vt:variant>
        <vt:lpwstr>http://www.nevo.co.il/Law_word/law17/PROP-1267.pdf</vt:lpwstr>
      </vt:variant>
      <vt:variant>
        <vt:lpwstr/>
      </vt:variant>
      <vt:variant>
        <vt:i4>131192</vt:i4>
      </vt:variant>
      <vt:variant>
        <vt:i4>1437</vt:i4>
      </vt:variant>
      <vt:variant>
        <vt:i4>0</vt:i4>
      </vt:variant>
      <vt:variant>
        <vt:i4>5</vt:i4>
      </vt:variant>
      <vt:variant>
        <vt:lpwstr>http://www.nevo.co.il/Law_word/law17/PROP-1249.pdf</vt:lpwstr>
      </vt:variant>
      <vt:variant>
        <vt:lpwstr/>
      </vt:variant>
      <vt:variant>
        <vt:i4>7864323</vt:i4>
      </vt:variant>
      <vt:variant>
        <vt:i4>1434</vt:i4>
      </vt:variant>
      <vt:variant>
        <vt:i4>0</vt:i4>
      </vt:variant>
      <vt:variant>
        <vt:i4>5</vt:i4>
      </vt:variant>
      <vt:variant>
        <vt:lpwstr>http://www.nevo.co.il/Law_word/law14/LAW-0872.pdf</vt:lpwstr>
      </vt:variant>
      <vt:variant>
        <vt:lpwstr/>
      </vt:variant>
      <vt:variant>
        <vt:i4>589946</vt:i4>
      </vt:variant>
      <vt:variant>
        <vt:i4>1431</vt:i4>
      </vt:variant>
      <vt:variant>
        <vt:i4>0</vt:i4>
      </vt:variant>
      <vt:variant>
        <vt:i4>5</vt:i4>
      </vt:variant>
      <vt:variant>
        <vt:lpwstr>http://www.nevo.co.il/Law_word/law17/PROP-0777.pdf</vt:lpwstr>
      </vt:variant>
      <vt:variant>
        <vt:lpwstr/>
      </vt:variant>
      <vt:variant>
        <vt:i4>7929870</vt:i4>
      </vt:variant>
      <vt:variant>
        <vt:i4>1428</vt:i4>
      </vt:variant>
      <vt:variant>
        <vt:i4>0</vt:i4>
      </vt:variant>
      <vt:variant>
        <vt:i4>5</vt:i4>
      </vt:variant>
      <vt:variant>
        <vt:lpwstr>http://www.nevo.co.il/Law_word/law14/LAW-0562.pdf</vt:lpwstr>
      </vt:variant>
      <vt:variant>
        <vt:lpwstr/>
      </vt:variant>
      <vt:variant>
        <vt:i4>8323153</vt:i4>
      </vt:variant>
      <vt:variant>
        <vt:i4>1425</vt:i4>
      </vt:variant>
      <vt:variant>
        <vt:i4>0</vt:i4>
      </vt:variant>
      <vt:variant>
        <vt:i4>5</vt:i4>
      </vt:variant>
      <vt:variant>
        <vt:lpwstr>http://www.nevo.co.il/Law_word/law15/memshala-537.pdf</vt:lpwstr>
      </vt:variant>
      <vt:variant>
        <vt:lpwstr/>
      </vt:variant>
      <vt:variant>
        <vt:i4>7602191</vt:i4>
      </vt:variant>
      <vt:variant>
        <vt:i4>1422</vt:i4>
      </vt:variant>
      <vt:variant>
        <vt:i4>0</vt:i4>
      </vt:variant>
      <vt:variant>
        <vt:i4>5</vt:i4>
      </vt:variant>
      <vt:variant>
        <vt:lpwstr>http://www.nevo.co.il/Law_word/law14/law-2294.pdf</vt:lpwstr>
      </vt:variant>
      <vt:variant>
        <vt:lpwstr/>
      </vt:variant>
      <vt:variant>
        <vt:i4>589946</vt:i4>
      </vt:variant>
      <vt:variant>
        <vt:i4>1419</vt:i4>
      </vt:variant>
      <vt:variant>
        <vt:i4>0</vt:i4>
      </vt:variant>
      <vt:variant>
        <vt:i4>5</vt:i4>
      </vt:variant>
      <vt:variant>
        <vt:lpwstr>http://www.nevo.co.il/Law_word/law17/PROP-0777.pdf</vt:lpwstr>
      </vt:variant>
      <vt:variant>
        <vt:lpwstr/>
      </vt:variant>
      <vt:variant>
        <vt:i4>7929870</vt:i4>
      </vt:variant>
      <vt:variant>
        <vt:i4>1416</vt:i4>
      </vt:variant>
      <vt:variant>
        <vt:i4>0</vt:i4>
      </vt:variant>
      <vt:variant>
        <vt:i4>5</vt:i4>
      </vt:variant>
      <vt:variant>
        <vt:lpwstr>http://www.nevo.co.il/Law_word/law14/LAW-0562.pdf</vt:lpwstr>
      </vt:variant>
      <vt:variant>
        <vt:lpwstr/>
      </vt:variant>
      <vt:variant>
        <vt:i4>8323153</vt:i4>
      </vt:variant>
      <vt:variant>
        <vt:i4>1413</vt:i4>
      </vt:variant>
      <vt:variant>
        <vt:i4>0</vt:i4>
      </vt:variant>
      <vt:variant>
        <vt:i4>5</vt:i4>
      </vt:variant>
      <vt:variant>
        <vt:lpwstr>http://www.nevo.co.il/Law_word/law15/memshala-537.pdf</vt:lpwstr>
      </vt:variant>
      <vt:variant>
        <vt:lpwstr/>
      </vt:variant>
      <vt:variant>
        <vt:i4>7602191</vt:i4>
      </vt:variant>
      <vt:variant>
        <vt:i4>1410</vt:i4>
      </vt:variant>
      <vt:variant>
        <vt:i4>0</vt:i4>
      </vt:variant>
      <vt:variant>
        <vt:i4>5</vt:i4>
      </vt:variant>
      <vt:variant>
        <vt:lpwstr>http://www.nevo.co.il/Law_word/law14/law-2294.pdf</vt:lpwstr>
      </vt:variant>
      <vt:variant>
        <vt:lpwstr/>
      </vt:variant>
      <vt:variant>
        <vt:i4>589946</vt:i4>
      </vt:variant>
      <vt:variant>
        <vt:i4>1407</vt:i4>
      </vt:variant>
      <vt:variant>
        <vt:i4>0</vt:i4>
      </vt:variant>
      <vt:variant>
        <vt:i4>5</vt:i4>
      </vt:variant>
      <vt:variant>
        <vt:lpwstr>http://www.nevo.co.il/Law_word/law17/PROP-0777.pdf</vt:lpwstr>
      </vt:variant>
      <vt:variant>
        <vt:lpwstr/>
      </vt:variant>
      <vt:variant>
        <vt:i4>7929870</vt:i4>
      </vt:variant>
      <vt:variant>
        <vt:i4>1404</vt:i4>
      </vt:variant>
      <vt:variant>
        <vt:i4>0</vt:i4>
      </vt:variant>
      <vt:variant>
        <vt:i4>5</vt:i4>
      </vt:variant>
      <vt:variant>
        <vt:lpwstr>http://www.nevo.co.il/Law_word/law14/LAW-0562.pdf</vt:lpwstr>
      </vt:variant>
      <vt:variant>
        <vt:lpwstr/>
      </vt:variant>
      <vt:variant>
        <vt:i4>786554</vt:i4>
      </vt:variant>
      <vt:variant>
        <vt:i4>1401</vt:i4>
      </vt:variant>
      <vt:variant>
        <vt:i4>0</vt:i4>
      </vt:variant>
      <vt:variant>
        <vt:i4>5</vt:i4>
      </vt:variant>
      <vt:variant>
        <vt:lpwstr>http://www.nevo.co.il/Law_word/law17/PROP-1267.pdf</vt:lpwstr>
      </vt:variant>
      <vt:variant>
        <vt:lpwstr/>
      </vt:variant>
      <vt:variant>
        <vt:i4>131192</vt:i4>
      </vt:variant>
      <vt:variant>
        <vt:i4>1398</vt:i4>
      </vt:variant>
      <vt:variant>
        <vt:i4>0</vt:i4>
      </vt:variant>
      <vt:variant>
        <vt:i4>5</vt:i4>
      </vt:variant>
      <vt:variant>
        <vt:lpwstr>http://www.nevo.co.il/Law_word/law17/PROP-1249.pdf</vt:lpwstr>
      </vt:variant>
      <vt:variant>
        <vt:lpwstr/>
      </vt:variant>
      <vt:variant>
        <vt:i4>7864323</vt:i4>
      </vt:variant>
      <vt:variant>
        <vt:i4>1395</vt:i4>
      </vt:variant>
      <vt:variant>
        <vt:i4>0</vt:i4>
      </vt:variant>
      <vt:variant>
        <vt:i4>5</vt:i4>
      </vt:variant>
      <vt:variant>
        <vt:lpwstr>http://www.nevo.co.il/Law_word/law14/LAW-0872.pdf</vt:lpwstr>
      </vt:variant>
      <vt:variant>
        <vt:lpwstr/>
      </vt:variant>
      <vt:variant>
        <vt:i4>589946</vt:i4>
      </vt:variant>
      <vt:variant>
        <vt:i4>1392</vt:i4>
      </vt:variant>
      <vt:variant>
        <vt:i4>0</vt:i4>
      </vt:variant>
      <vt:variant>
        <vt:i4>5</vt:i4>
      </vt:variant>
      <vt:variant>
        <vt:lpwstr>http://www.nevo.co.il/Law_word/law17/PROP-0777.pdf</vt:lpwstr>
      </vt:variant>
      <vt:variant>
        <vt:lpwstr/>
      </vt:variant>
      <vt:variant>
        <vt:i4>7929870</vt:i4>
      </vt:variant>
      <vt:variant>
        <vt:i4>1389</vt:i4>
      </vt:variant>
      <vt:variant>
        <vt:i4>0</vt:i4>
      </vt:variant>
      <vt:variant>
        <vt:i4>5</vt:i4>
      </vt:variant>
      <vt:variant>
        <vt:lpwstr>http://www.nevo.co.il/Law_word/law14/LAW-0562.pdf</vt:lpwstr>
      </vt:variant>
      <vt:variant>
        <vt:lpwstr/>
      </vt:variant>
      <vt:variant>
        <vt:i4>8323153</vt:i4>
      </vt:variant>
      <vt:variant>
        <vt:i4>1386</vt:i4>
      </vt:variant>
      <vt:variant>
        <vt:i4>0</vt:i4>
      </vt:variant>
      <vt:variant>
        <vt:i4>5</vt:i4>
      </vt:variant>
      <vt:variant>
        <vt:lpwstr>http://www.nevo.co.il/Law_word/law15/memshala-537.pdf</vt:lpwstr>
      </vt:variant>
      <vt:variant>
        <vt:lpwstr/>
      </vt:variant>
      <vt:variant>
        <vt:i4>7602191</vt:i4>
      </vt:variant>
      <vt:variant>
        <vt:i4>1383</vt:i4>
      </vt:variant>
      <vt:variant>
        <vt:i4>0</vt:i4>
      </vt:variant>
      <vt:variant>
        <vt:i4>5</vt:i4>
      </vt:variant>
      <vt:variant>
        <vt:lpwstr>http://www.nevo.co.il/Law_word/law14/law-2294.pdf</vt:lpwstr>
      </vt:variant>
      <vt:variant>
        <vt:lpwstr/>
      </vt:variant>
      <vt:variant>
        <vt:i4>786554</vt:i4>
      </vt:variant>
      <vt:variant>
        <vt:i4>1380</vt:i4>
      </vt:variant>
      <vt:variant>
        <vt:i4>0</vt:i4>
      </vt:variant>
      <vt:variant>
        <vt:i4>5</vt:i4>
      </vt:variant>
      <vt:variant>
        <vt:lpwstr>http://www.nevo.co.il/Law_word/law17/PROP-1267.pdf</vt:lpwstr>
      </vt:variant>
      <vt:variant>
        <vt:lpwstr/>
      </vt:variant>
      <vt:variant>
        <vt:i4>131192</vt:i4>
      </vt:variant>
      <vt:variant>
        <vt:i4>1377</vt:i4>
      </vt:variant>
      <vt:variant>
        <vt:i4>0</vt:i4>
      </vt:variant>
      <vt:variant>
        <vt:i4>5</vt:i4>
      </vt:variant>
      <vt:variant>
        <vt:lpwstr>http://www.nevo.co.il/Law_word/law17/PROP-1249.pdf</vt:lpwstr>
      </vt:variant>
      <vt:variant>
        <vt:lpwstr/>
      </vt:variant>
      <vt:variant>
        <vt:i4>7864323</vt:i4>
      </vt:variant>
      <vt:variant>
        <vt:i4>1374</vt:i4>
      </vt:variant>
      <vt:variant>
        <vt:i4>0</vt:i4>
      </vt:variant>
      <vt:variant>
        <vt:i4>5</vt:i4>
      </vt:variant>
      <vt:variant>
        <vt:lpwstr>http://www.nevo.co.il/Law_word/law14/LAW-0872.pdf</vt:lpwstr>
      </vt:variant>
      <vt:variant>
        <vt:lpwstr/>
      </vt:variant>
      <vt:variant>
        <vt:i4>8323153</vt:i4>
      </vt:variant>
      <vt:variant>
        <vt:i4>1371</vt:i4>
      </vt:variant>
      <vt:variant>
        <vt:i4>0</vt:i4>
      </vt:variant>
      <vt:variant>
        <vt:i4>5</vt:i4>
      </vt:variant>
      <vt:variant>
        <vt:lpwstr>http://www.nevo.co.il/Law_word/law15/memshala-537.pdf</vt:lpwstr>
      </vt:variant>
      <vt:variant>
        <vt:lpwstr/>
      </vt:variant>
      <vt:variant>
        <vt:i4>7602191</vt:i4>
      </vt:variant>
      <vt:variant>
        <vt:i4>1368</vt:i4>
      </vt:variant>
      <vt:variant>
        <vt:i4>0</vt:i4>
      </vt:variant>
      <vt:variant>
        <vt:i4>5</vt:i4>
      </vt:variant>
      <vt:variant>
        <vt:lpwstr>http://www.nevo.co.il/Law_word/law14/law-2294.pdf</vt:lpwstr>
      </vt:variant>
      <vt:variant>
        <vt:lpwstr/>
      </vt:variant>
      <vt:variant>
        <vt:i4>786554</vt:i4>
      </vt:variant>
      <vt:variant>
        <vt:i4>1365</vt:i4>
      </vt:variant>
      <vt:variant>
        <vt:i4>0</vt:i4>
      </vt:variant>
      <vt:variant>
        <vt:i4>5</vt:i4>
      </vt:variant>
      <vt:variant>
        <vt:lpwstr>http://www.nevo.co.il/Law_word/law17/PROP-1267.pdf</vt:lpwstr>
      </vt:variant>
      <vt:variant>
        <vt:lpwstr/>
      </vt:variant>
      <vt:variant>
        <vt:i4>131192</vt:i4>
      </vt:variant>
      <vt:variant>
        <vt:i4>1362</vt:i4>
      </vt:variant>
      <vt:variant>
        <vt:i4>0</vt:i4>
      </vt:variant>
      <vt:variant>
        <vt:i4>5</vt:i4>
      </vt:variant>
      <vt:variant>
        <vt:lpwstr>http://www.nevo.co.il/Law_word/law17/PROP-1249.pdf</vt:lpwstr>
      </vt:variant>
      <vt:variant>
        <vt:lpwstr/>
      </vt:variant>
      <vt:variant>
        <vt:i4>7864323</vt:i4>
      </vt:variant>
      <vt:variant>
        <vt:i4>1359</vt:i4>
      </vt:variant>
      <vt:variant>
        <vt:i4>0</vt:i4>
      </vt:variant>
      <vt:variant>
        <vt:i4>5</vt:i4>
      </vt:variant>
      <vt:variant>
        <vt:lpwstr>http://www.nevo.co.il/Law_word/law14/LAW-0872.pdf</vt:lpwstr>
      </vt:variant>
      <vt:variant>
        <vt:lpwstr/>
      </vt:variant>
      <vt:variant>
        <vt:i4>589946</vt:i4>
      </vt:variant>
      <vt:variant>
        <vt:i4>1356</vt:i4>
      </vt:variant>
      <vt:variant>
        <vt:i4>0</vt:i4>
      </vt:variant>
      <vt:variant>
        <vt:i4>5</vt:i4>
      </vt:variant>
      <vt:variant>
        <vt:lpwstr>http://www.nevo.co.il/Law_word/law17/PROP-0777.pdf</vt:lpwstr>
      </vt:variant>
      <vt:variant>
        <vt:lpwstr/>
      </vt:variant>
      <vt:variant>
        <vt:i4>7929870</vt:i4>
      </vt:variant>
      <vt:variant>
        <vt:i4>1353</vt:i4>
      </vt:variant>
      <vt:variant>
        <vt:i4>0</vt:i4>
      </vt:variant>
      <vt:variant>
        <vt:i4>5</vt:i4>
      </vt:variant>
      <vt:variant>
        <vt:lpwstr>http://www.nevo.co.il/Law_word/law14/LAW-0562.pdf</vt:lpwstr>
      </vt:variant>
      <vt:variant>
        <vt:lpwstr/>
      </vt:variant>
      <vt:variant>
        <vt:i4>8323153</vt:i4>
      </vt:variant>
      <vt:variant>
        <vt:i4>1350</vt:i4>
      </vt:variant>
      <vt:variant>
        <vt:i4>0</vt:i4>
      </vt:variant>
      <vt:variant>
        <vt:i4>5</vt:i4>
      </vt:variant>
      <vt:variant>
        <vt:lpwstr>http://www.nevo.co.il/Law_word/law15/memshala-537.pdf</vt:lpwstr>
      </vt:variant>
      <vt:variant>
        <vt:lpwstr/>
      </vt:variant>
      <vt:variant>
        <vt:i4>7602191</vt:i4>
      </vt:variant>
      <vt:variant>
        <vt:i4>1347</vt:i4>
      </vt:variant>
      <vt:variant>
        <vt:i4>0</vt:i4>
      </vt:variant>
      <vt:variant>
        <vt:i4>5</vt:i4>
      </vt:variant>
      <vt:variant>
        <vt:lpwstr>http://www.nevo.co.il/Law_word/law14/law-2294.pdf</vt:lpwstr>
      </vt:variant>
      <vt:variant>
        <vt:lpwstr/>
      </vt:variant>
      <vt:variant>
        <vt:i4>786554</vt:i4>
      </vt:variant>
      <vt:variant>
        <vt:i4>1344</vt:i4>
      </vt:variant>
      <vt:variant>
        <vt:i4>0</vt:i4>
      </vt:variant>
      <vt:variant>
        <vt:i4>5</vt:i4>
      </vt:variant>
      <vt:variant>
        <vt:lpwstr>http://www.nevo.co.il/Law_word/law17/PROP-1267.pdf</vt:lpwstr>
      </vt:variant>
      <vt:variant>
        <vt:lpwstr/>
      </vt:variant>
      <vt:variant>
        <vt:i4>131192</vt:i4>
      </vt:variant>
      <vt:variant>
        <vt:i4>1341</vt:i4>
      </vt:variant>
      <vt:variant>
        <vt:i4>0</vt:i4>
      </vt:variant>
      <vt:variant>
        <vt:i4>5</vt:i4>
      </vt:variant>
      <vt:variant>
        <vt:lpwstr>http://www.nevo.co.il/Law_word/law17/PROP-1249.pdf</vt:lpwstr>
      </vt:variant>
      <vt:variant>
        <vt:lpwstr/>
      </vt:variant>
      <vt:variant>
        <vt:i4>7864323</vt:i4>
      </vt:variant>
      <vt:variant>
        <vt:i4>1338</vt:i4>
      </vt:variant>
      <vt:variant>
        <vt:i4>0</vt:i4>
      </vt:variant>
      <vt:variant>
        <vt:i4>5</vt:i4>
      </vt:variant>
      <vt:variant>
        <vt:lpwstr>http://www.nevo.co.il/Law_word/law14/LAW-0872.pdf</vt:lpwstr>
      </vt:variant>
      <vt:variant>
        <vt:lpwstr/>
      </vt:variant>
      <vt:variant>
        <vt:i4>589946</vt:i4>
      </vt:variant>
      <vt:variant>
        <vt:i4>1335</vt:i4>
      </vt:variant>
      <vt:variant>
        <vt:i4>0</vt:i4>
      </vt:variant>
      <vt:variant>
        <vt:i4>5</vt:i4>
      </vt:variant>
      <vt:variant>
        <vt:lpwstr>http://www.nevo.co.il/Law_word/law17/PROP-0777.pdf</vt:lpwstr>
      </vt:variant>
      <vt:variant>
        <vt:lpwstr/>
      </vt:variant>
      <vt:variant>
        <vt:i4>7929870</vt:i4>
      </vt:variant>
      <vt:variant>
        <vt:i4>1332</vt:i4>
      </vt:variant>
      <vt:variant>
        <vt:i4>0</vt:i4>
      </vt:variant>
      <vt:variant>
        <vt:i4>5</vt:i4>
      </vt:variant>
      <vt:variant>
        <vt:lpwstr>http://www.nevo.co.il/Law_word/law14/LAW-0562.pdf</vt:lpwstr>
      </vt:variant>
      <vt:variant>
        <vt:lpwstr/>
      </vt:variant>
      <vt:variant>
        <vt:i4>8323153</vt:i4>
      </vt:variant>
      <vt:variant>
        <vt:i4>1329</vt:i4>
      </vt:variant>
      <vt:variant>
        <vt:i4>0</vt:i4>
      </vt:variant>
      <vt:variant>
        <vt:i4>5</vt:i4>
      </vt:variant>
      <vt:variant>
        <vt:lpwstr>http://www.nevo.co.il/Law_word/law15/memshala-537.pdf</vt:lpwstr>
      </vt:variant>
      <vt:variant>
        <vt:lpwstr/>
      </vt:variant>
      <vt:variant>
        <vt:i4>7602191</vt:i4>
      </vt:variant>
      <vt:variant>
        <vt:i4>1326</vt:i4>
      </vt:variant>
      <vt:variant>
        <vt:i4>0</vt:i4>
      </vt:variant>
      <vt:variant>
        <vt:i4>5</vt:i4>
      </vt:variant>
      <vt:variant>
        <vt:lpwstr>http://www.nevo.co.il/Law_word/law14/law-2294.pdf</vt:lpwstr>
      </vt:variant>
      <vt:variant>
        <vt:lpwstr/>
      </vt:variant>
      <vt:variant>
        <vt:i4>786554</vt:i4>
      </vt:variant>
      <vt:variant>
        <vt:i4>1323</vt:i4>
      </vt:variant>
      <vt:variant>
        <vt:i4>0</vt:i4>
      </vt:variant>
      <vt:variant>
        <vt:i4>5</vt:i4>
      </vt:variant>
      <vt:variant>
        <vt:lpwstr>http://www.nevo.co.il/Law_word/law17/PROP-1267.pdf</vt:lpwstr>
      </vt:variant>
      <vt:variant>
        <vt:lpwstr/>
      </vt:variant>
      <vt:variant>
        <vt:i4>131192</vt:i4>
      </vt:variant>
      <vt:variant>
        <vt:i4>1320</vt:i4>
      </vt:variant>
      <vt:variant>
        <vt:i4>0</vt:i4>
      </vt:variant>
      <vt:variant>
        <vt:i4>5</vt:i4>
      </vt:variant>
      <vt:variant>
        <vt:lpwstr>http://www.nevo.co.il/Law_word/law17/PROP-1249.pdf</vt:lpwstr>
      </vt:variant>
      <vt:variant>
        <vt:lpwstr/>
      </vt:variant>
      <vt:variant>
        <vt:i4>7864323</vt:i4>
      </vt:variant>
      <vt:variant>
        <vt:i4>1317</vt:i4>
      </vt:variant>
      <vt:variant>
        <vt:i4>0</vt:i4>
      </vt:variant>
      <vt:variant>
        <vt:i4>5</vt:i4>
      </vt:variant>
      <vt:variant>
        <vt:lpwstr>http://www.nevo.co.il/Law_word/law14/LAW-0872.pdf</vt:lpwstr>
      </vt:variant>
      <vt:variant>
        <vt:lpwstr/>
      </vt:variant>
      <vt:variant>
        <vt:i4>589946</vt:i4>
      </vt:variant>
      <vt:variant>
        <vt:i4>1314</vt:i4>
      </vt:variant>
      <vt:variant>
        <vt:i4>0</vt:i4>
      </vt:variant>
      <vt:variant>
        <vt:i4>5</vt:i4>
      </vt:variant>
      <vt:variant>
        <vt:lpwstr>http://www.nevo.co.il/Law_word/law17/PROP-0777.pdf</vt:lpwstr>
      </vt:variant>
      <vt:variant>
        <vt:lpwstr/>
      </vt:variant>
      <vt:variant>
        <vt:i4>7929870</vt:i4>
      </vt:variant>
      <vt:variant>
        <vt:i4>1311</vt:i4>
      </vt:variant>
      <vt:variant>
        <vt:i4>0</vt:i4>
      </vt:variant>
      <vt:variant>
        <vt:i4>5</vt:i4>
      </vt:variant>
      <vt:variant>
        <vt:lpwstr>http://www.nevo.co.il/Law_word/law14/LAW-0562.pdf</vt:lpwstr>
      </vt:variant>
      <vt:variant>
        <vt:lpwstr/>
      </vt:variant>
      <vt:variant>
        <vt:i4>589946</vt:i4>
      </vt:variant>
      <vt:variant>
        <vt:i4>1308</vt:i4>
      </vt:variant>
      <vt:variant>
        <vt:i4>0</vt:i4>
      </vt:variant>
      <vt:variant>
        <vt:i4>5</vt:i4>
      </vt:variant>
      <vt:variant>
        <vt:lpwstr>http://www.nevo.co.il/Law_word/law17/PROP-0777.pdf</vt:lpwstr>
      </vt:variant>
      <vt:variant>
        <vt:lpwstr/>
      </vt:variant>
      <vt:variant>
        <vt:i4>7929870</vt:i4>
      </vt:variant>
      <vt:variant>
        <vt:i4>1305</vt:i4>
      </vt:variant>
      <vt:variant>
        <vt:i4>0</vt:i4>
      </vt:variant>
      <vt:variant>
        <vt:i4>5</vt:i4>
      </vt:variant>
      <vt:variant>
        <vt:lpwstr>http://www.nevo.co.il/Law_word/law14/LAW-0562.pdf</vt:lpwstr>
      </vt:variant>
      <vt:variant>
        <vt:lpwstr/>
      </vt:variant>
      <vt:variant>
        <vt:i4>589947</vt:i4>
      </vt:variant>
      <vt:variant>
        <vt:i4>1302</vt:i4>
      </vt:variant>
      <vt:variant>
        <vt:i4>0</vt:i4>
      </vt:variant>
      <vt:variant>
        <vt:i4>5</vt:i4>
      </vt:variant>
      <vt:variant>
        <vt:lpwstr>http://www.nevo.co.il/Law_word/law17/PROP-0565.pdf</vt:lpwstr>
      </vt:variant>
      <vt:variant>
        <vt:lpwstr/>
      </vt:variant>
      <vt:variant>
        <vt:i4>8192004</vt:i4>
      </vt:variant>
      <vt:variant>
        <vt:i4>1299</vt:i4>
      </vt:variant>
      <vt:variant>
        <vt:i4>0</vt:i4>
      </vt:variant>
      <vt:variant>
        <vt:i4>5</vt:i4>
      </vt:variant>
      <vt:variant>
        <vt:lpwstr>http://www.nevo.co.il/Law_word/law14/LAW-0429.pdf</vt:lpwstr>
      </vt:variant>
      <vt:variant>
        <vt:lpwstr/>
      </vt:variant>
      <vt:variant>
        <vt:i4>589947</vt:i4>
      </vt:variant>
      <vt:variant>
        <vt:i4>1296</vt:i4>
      </vt:variant>
      <vt:variant>
        <vt:i4>0</vt:i4>
      </vt:variant>
      <vt:variant>
        <vt:i4>5</vt:i4>
      </vt:variant>
      <vt:variant>
        <vt:lpwstr>http://www.nevo.co.il/Law_word/law17/PROP-0565.pdf</vt:lpwstr>
      </vt:variant>
      <vt:variant>
        <vt:lpwstr/>
      </vt:variant>
      <vt:variant>
        <vt:i4>8192004</vt:i4>
      </vt:variant>
      <vt:variant>
        <vt:i4>1293</vt:i4>
      </vt:variant>
      <vt:variant>
        <vt:i4>0</vt:i4>
      </vt:variant>
      <vt:variant>
        <vt:i4>5</vt:i4>
      </vt:variant>
      <vt:variant>
        <vt:lpwstr>http://www.nevo.co.il/Law_word/law14/LAW-0429.pdf</vt:lpwstr>
      </vt:variant>
      <vt:variant>
        <vt:lpwstr/>
      </vt:variant>
      <vt:variant>
        <vt:i4>589947</vt:i4>
      </vt:variant>
      <vt:variant>
        <vt:i4>1290</vt:i4>
      </vt:variant>
      <vt:variant>
        <vt:i4>0</vt:i4>
      </vt:variant>
      <vt:variant>
        <vt:i4>5</vt:i4>
      </vt:variant>
      <vt:variant>
        <vt:lpwstr>http://www.nevo.co.il/Law_word/law17/PROP-0565.pdf</vt:lpwstr>
      </vt:variant>
      <vt:variant>
        <vt:lpwstr/>
      </vt:variant>
      <vt:variant>
        <vt:i4>8192004</vt:i4>
      </vt:variant>
      <vt:variant>
        <vt:i4>1287</vt:i4>
      </vt:variant>
      <vt:variant>
        <vt:i4>0</vt:i4>
      </vt:variant>
      <vt:variant>
        <vt:i4>5</vt:i4>
      </vt:variant>
      <vt:variant>
        <vt:lpwstr>http://www.nevo.co.il/Law_word/law14/LAW-0429.pdf</vt:lpwstr>
      </vt:variant>
      <vt:variant>
        <vt:lpwstr/>
      </vt:variant>
      <vt:variant>
        <vt:i4>589947</vt:i4>
      </vt:variant>
      <vt:variant>
        <vt:i4>1284</vt:i4>
      </vt:variant>
      <vt:variant>
        <vt:i4>0</vt:i4>
      </vt:variant>
      <vt:variant>
        <vt:i4>5</vt:i4>
      </vt:variant>
      <vt:variant>
        <vt:lpwstr>http://www.nevo.co.il/Law_word/law17/PROP-0565.pdf</vt:lpwstr>
      </vt:variant>
      <vt:variant>
        <vt:lpwstr/>
      </vt:variant>
      <vt:variant>
        <vt:i4>8192004</vt:i4>
      </vt:variant>
      <vt:variant>
        <vt:i4>1281</vt:i4>
      </vt:variant>
      <vt:variant>
        <vt:i4>0</vt:i4>
      </vt:variant>
      <vt:variant>
        <vt:i4>5</vt:i4>
      </vt:variant>
      <vt:variant>
        <vt:lpwstr>http://www.nevo.co.il/Law_word/law14/LAW-0429.pdf</vt:lpwstr>
      </vt:variant>
      <vt:variant>
        <vt:lpwstr/>
      </vt:variant>
      <vt:variant>
        <vt:i4>589947</vt:i4>
      </vt:variant>
      <vt:variant>
        <vt:i4>1278</vt:i4>
      </vt:variant>
      <vt:variant>
        <vt:i4>0</vt:i4>
      </vt:variant>
      <vt:variant>
        <vt:i4>5</vt:i4>
      </vt:variant>
      <vt:variant>
        <vt:lpwstr>http://www.nevo.co.il/Law_word/law17/PROP-0565.pdf</vt:lpwstr>
      </vt:variant>
      <vt:variant>
        <vt:lpwstr/>
      </vt:variant>
      <vt:variant>
        <vt:i4>8192004</vt:i4>
      </vt:variant>
      <vt:variant>
        <vt:i4>1275</vt:i4>
      </vt:variant>
      <vt:variant>
        <vt:i4>0</vt:i4>
      </vt:variant>
      <vt:variant>
        <vt:i4>5</vt:i4>
      </vt:variant>
      <vt:variant>
        <vt:lpwstr>http://www.nevo.co.il/Law_word/law14/LAW-0429.pdf</vt:lpwstr>
      </vt:variant>
      <vt:variant>
        <vt:lpwstr/>
      </vt:variant>
      <vt:variant>
        <vt:i4>589947</vt:i4>
      </vt:variant>
      <vt:variant>
        <vt:i4>1272</vt:i4>
      </vt:variant>
      <vt:variant>
        <vt:i4>0</vt:i4>
      </vt:variant>
      <vt:variant>
        <vt:i4>5</vt:i4>
      </vt:variant>
      <vt:variant>
        <vt:lpwstr>http://www.nevo.co.il/Law_word/law17/PROP-0565.pdf</vt:lpwstr>
      </vt:variant>
      <vt:variant>
        <vt:lpwstr/>
      </vt:variant>
      <vt:variant>
        <vt:i4>8192004</vt:i4>
      </vt:variant>
      <vt:variant>
        <vt:i4>1269</vt:i4>
      </vt:variant>
      <vt:variant>
        <vt:i4>0</vt:i4>
      </vt:variant>
      <vt:variant>
        <vt:i4>5</vt:i4>
      </vt:variant>
      <vt:variant>
        <vt:lpwstr>http://www.nevo.co.il/Law_word/law14/LAW-0429.pdf</vt:lpwstr>
      </vt:variant>
      <vt:variant>
        <vt:lpwstr/>
      </vt:variant>
      <vt:variant>
        <vt:i4>589947</vt:i4>
      </vt:variant>
      <vt:variant>
        <vt:i4>1266</vt:i4>
      </vt:variant>
      <vt:variant>
        <vt:i4>0</vt:i4>
      </vt:variant>
      <vt:variant>
        <vt:i4>5</vt:i4>
      </vt:variant>
      <vt:variant>
        <vt:lpwstr>http://www.nevo.co.il/Law_word/law17/PROP-0565.pdf</vt:lpwstr>
      </vt:variant>
      <vt:variant>
        <vt:lpwstr/>
      </vt:variant>
      <vt:variant>
        <vt:i4>8192004</vt:i4>
      </vt:variant>
      <vt:variant>
        <vt:i4>1263</vt:i4>
      </vt:variant>
      <vt:variant>
        <vt:i4>0</vt:i4>
      </vt:variant>
      <vt:variant>
        <vt:i4>5</vt:i4>
      </vt:variant>
      <vt:variant>
        <vt:lpwstr>http://www.nevo.co.il/Law_word/law14/LAW-0429.pdf</vt:lpwstr>
      </vt:variant>
      <vt:variant>
        <vt:lpwstr/>
      </vt:variant>
      <vt:variant>
        <vt:i4>786554</vt:i4>
      </vt:variant>
      <vt:variant>
        <vt:i4>1260</vt:i4>
      </vt:variant>
      <vt:variant>
        <vt:i4>0</vt:i4>
      </vt:variant>
      <vt:variant>
        <vt:i4>5</vt:i4>
      </vt:variant>
      <vt:variant>
        <vt:lpwstr>http://www.nevo.co.il/Law_word/law17/PROP-1267.pdf</vt:lpwstr>
      </vt:variant>
      <vt:variant>
        <vt:lpwstr/>
      </vt:variant>
      <vt:variant>
        <vt:i4>131192</vt:i4>
      </vt:variant>
      <vt:variant>
        <vt:i4>1257</vt:i4>
      </vt:variant>
      <vt:variant>
        <vt:i4>0</vt:i4>
      </vt:variant>
      <vt:variant>
        <vt:i4>5</vt:i4>
      </vt:variant>
      <vt:variant>
        <vt:lpwstr>http://www.nevo.co.il/Law_word/law17/PROP-1249.pdf</vt:lpwstr>
      </vt:variant>
      <vt:variant>
        <vt:lpwstr/>
      </vt:variant>
      <vt:variant>
        <vt:i4>7864323</vt:i4>
      </vt:variant>
      <vt:variant>
        <vt:i4>1254</vt:i4>
      </vt:variant>
      <vt:variant>
        <vt:i4>0</vt:i4>
      </vt:variant>
      <vt:variant>
        <vt:i4>5</vt:i4>
      </vt:variant>
      <vt:variant>
        <vt:lpwstr>http://www.nevo.co.il/Law_word/law14/LAW-0872.pdf</vt:lpwstr>
      </vt:variant>
      <vt:variant>
        <vt:lpwstr/>
      </vt:variant>
      <vt:variant>
        <vt:i4>786554</vt:i4>
      </vt:variant>
      <vt:variant>
        <vt:i4>1251</vt:i4>
      </vt:variant>
      <vt:variant>
        <vt:i4>0</vt:i4>
      </vt:variant>
      <vt:variant>
        <vt:i4>5</vt:i4>
      </vt:variant>
      <vt:variant>
        <vt:lpwstr>http://www.nevo.co.il/Law_word/law17/PROP-1267.pdf</vt:lpwstr>
      </vt:variant>
      <vt:variant>
        <vt:lpwstr/>
      </vt:variant>
      <vt:variant>
        <vt:i4>131192</vt:i4>
      </vt:variant>
      <vt:variant>
        <vt:i4>1248</vt:i4>
      </vt:variant>
      <vt:variant>
        <vt:i4>0</vt:i4>
      </vt:variant>
      <vt:variant>
        <vt:i4>5</vt:i4>
      </vt:variant>
      <vt:variant>
        <vt:lpwstr>http://www.nevo.co.il/Law_word/law17/PROP-1249.pdf</vt:lpwstr>
      </vt:variant>
      <vt:variant>
        <vt:lpwstr/>
      </vt:variant>
      <vt:variant>
        <vt:i4>7864323</vt:i4>
      </vt:variant>
      <vt:variant>
        <vt:i4>1245</vt:i4>
      </vt:variant>
      <vt:variant>
        <vt:i4>0</vt:i4>
      </vt:variant>
      <vt:variant>
        <vt:i4>5</vt:i4>
      </vt:variant>
      <vt:variant>
        <vt:lpwstr>http://www.nevo.co.il/Law_word/law14/LAW-0872.pdf</vt:lpwstr>
      </vt:variant>
      <vt:variant>
        <vt:lpwstr/>
      </vt:variant>
      <vt:variant>
        <vt:i4>786554</vt:i4>
      </vt:variant>
      <vt:variant>
        <vt:i4>1242</vt:i4>
      </vt:variant>
      <vt:variant>
        <vt:i4>0</vt:i4>
      </vt:variant>
      <vt:variant>
        <vt:i4>5</vt:i4>
      </vt:variant>
      <vt:variant>
        <vt:lpwstr>http://www.nevo.co.il/Law_word/law17/PROP-1267.pdf</vt:lpwstr>
      </vt:variant>
      <vt:variant>
        <vt:lpwstr/>
      </vt:variant>
      <vt:variant>
        <vt:i4>131192</vt:i4>
      </vt:variant>
      <vt:variant>
        <vt:i4>1239</vt:i4>
      </vt:variant>
      <vt:variant>
        <vt:i4>0</vt:i4>
      </vt:variant>
      <vt:variant>
        <vt:i4>5</vt:i4>
      </vt:variant>
      <vt:variant>
        <vt:lpwstr>http://www.nevo.co.il/Law_word/law17/PROP-1249.pdf</vt:lpwstr>
      </vt:variant>
      <vt:variant>
        <vt:lpwstr/>
      </vt:variant>
      <vt:variant>
        <vt:i4>7864323</vt:i4>
      </vt:variant>
      <vt:variant>
        <vt:i4>1236</vt:i4>
      </vt:variant>
      <vt:variant>
        <vt:i4>0</vt:i4>
      </vt:variant>
      <vt:variant>
        <vt:i4>5</vt:i4>
      </vt:variant>
      <vt:variant>
        <vt:lpwstr>http://www.nevo.co.il/Law_word/law14/LAW-0872.pdf</vt:lpwstr>
      </vt:variant>
      <vt:variant>
        <vt:lpwstr/>
      </vt:variant>
      <vt:variant>
        <vt:i4>786554</vt:i4>
      </vt:variant>
      <vt:variant>
        <vt:i4>1233</vt:i4>
      </vt:variant>
      <vt:variant>
        <vt:i4>0</vt:i4>
      </vt:variant>
      <vt:variant>
        <vt:i4>5</vt:i4>
      </vt:variant>
      <vt:variant>
        <vt:lpwstr>http://www.nevo.co.il/Law_word/law17/PROP-1267.pdf</vt:lpwstr>
      </vt:variant>
      <vt:variant>
        <vt:lpwstr/>
      </vt:variant>
      <vt:variant>
        <vt:i4>131192</vt:i4>
      </vt:variant>
      <vt:variant>
        <vt:i4>1230</vt:i4>
      </vt:variant>
      <vt:variant>
        <vt:i4>0</vt:i4>
      </vt:variant>
      <vt:variant>
        <vt:i4>5</vt:i4>
      </vt:variant>
      <vt:variant>
        <vt:lpwstr>http://www.nevo.co.il/Law_word/law17/PROP-1249.pdf</vt:lpwstr>
      </vt:variant>
      <vt:variant>
        <vt:lpwstr/>
      </vt:variant>
      <vt:variant>
        <vt:i4>7864323</vt:i4>
      </vt:variant>
      <vt:variant>
        <vt:i4>1227</vt:i4>
      </vt:variant>
      <vt:variant>
        <vt:i4>0</vt:i4>
      </vt:variant>
      <vt:variant>
        <vt:i4>5</vt:i4>
      </vt:variant>
      <vt:variant>
        <vt:lpwstr>http://www.nevo.co.il/Law_word/law14/LAW-0872.pdf</vt:lpwstr>
      </vt:variant>
      <vt:variant>
        <vt:lpwstr/>
      </vt:variant>
      <vt:variant>
        <vt:i4>786554</vt:i4>
      </vt:variant>
      <vt:variant>
        <vt:i4>1224</vt:i4>
      </vt:variant>
      <vt:variant>
        <vt:i4>0</vt:i4>
      </vt:variant>
      <vt:variant>
        <vt:i4>5</vt:i4>
      </vt:variant>
      <vt:variant>
        <vt:lpwstr>http://www.nevo.co.il/Law_word/law17/PROP-1267.pdf</vt:lpwstr>
      </vt:variant>
      <vt:variant>
        <vt:lpwstr/>
      </vt:variant>
      <vt:variant>
        <vt:i4>131192</vt:i4>
      </vt:variant>
      <vt:variant>
        <vt:i4>1221</vt:i4>
      </vt:variant>
      <vt:variant>
        <vt:i4>0</vt:i4>
      </vt:variant>
      <vt:variant>
        <vt:i4>5</vt:i4>
      </vt:variant>
      <vt:variant>
        <vt:lpwstr>http://www.nevo.co.il/Law_word/law17/PROP-1249.pdf</vt:lpwstr>
      </vt:variant>
      <vt:variant>
        <vt:lpwstr/>
      </vt:variant>
      <vt:variant>
        <vt:i4>7864323</vt:i4>
      </vt:variant>
      <vt:variant>
        <vt:i4>1218</vt:i4>
      </vt:variant>
      <vt:variant>
        <vt:i4>0</vt:i4>
      </vt:variant>
      <vt:variant>
        <vt:i4>5</vt:i4>
      </vt:variant>
      <vt:variant>
        <vt:lpwstr>http://www.nevo.co.il/Law_word/law14/LAW-0872.pdf</vt:lpwstr>
      </vt:variant>
      <vt:variant>
        <vt:lpwstr/>
      </vt:variant>
      <vt:variant>
        <vt:i4>786554</vt:i4>
      </vt:variant>
      <vt:variant>
        <vt:i4>1215</vt:i4>
      </vt:variant>
      <vt:variant>
        <vt:i4>0</vt:i4>
      </vt:variant>
      <vt:variant>
        <vt:i4>5</vt:i4>
      </vt:variant>
      <vt:variant>
        <vt:lpwstr>http://www.nevo.co.il/Law_word/law17/PROP-1267.pdf</vt:lpwstr>
      </vt:variant>
      <vt:variant>
        <vt:lpwstr/>
      </vt:variant>
      <vt:variant>
        <vt:i4>131192</vt:i4>
      </vt:variant>
      <vt:variant>
        <vt:i4>1212</vt:i4>
      </vt:variant>
      <vt:variant>
        <vt:i4>0</vt:i4>
      </vt:variant>
      <vt:variant>
        <vt:i4>5</vt:i4>
      </vt:variant>
      <vt:variant>
        <vt:lpwstr>http://www.nevo.co.il/Law_word/law17/PROP-1249.pdf</vt:lpwstr>
      </vt:variant>
      <vt:variant>
        <vt:lpwstr/>
      </vt:variant>
      <vt:variant>
        <vt:i4>7864323</vt:i4>
      </vt:variant>
      <vt:variant>
        <vt:i4>1209</vt:i4>
      </vt:variant>
      <vt:variant>
        <vt:i4>0</vt:i4>
      </vt:variant>
      <vt:variant>
        <vt:i4>5</vt:i4>
      </vt:variant>
      <vt:variant>
        <vt:lpwstr>http://www.nevo.co.il/Law_word/law14/LAW-0872.pdf</vt:lpwstr>
      </vt:variant>
      <vt:variant>
        <vt:lpwstr/>
      </vt:variant>
      <vt:variant>
        <vt:i4>786554</vt:i4>
      </vt:variant>
      <vt:variant>
        <vt:i4>1206</vt:i4>
      </vt:variant>
      <vt:variant>
        <vt:i4>0</vt:i4>
      </vt:variant>
      <vt:variant>
        <vt:i4>5</vt:i4>
      </vt:variant>
      <vt:variant>
        <vt:lpwstr>http://www.nevo.co.il/Law_word/law17/PROP-1267.pdf</vt:lpwstr>
      </vt:variant>
      <vt:variant>
        <vt:lpwstr/>
      </vt:variant>
      <vt:variant>
        <vt:i4>131192</vt:i4>
      </vt:variant>
      <vt:variant>
        <vt:i4>1203</vt:i4>
      </vt:variant>
      <vt:variant>
        <vt:i4>0</vt:i4>
      </vt:variant>
      <vt:variant>
        <vt:i4>5</vt:i4>
      </vt:variant>
      <vt:variant>
        <vt:lpwstr>http://www.nevo.co.il/Law_word/law17/PROP-1249.pdf</vt:lpwstr>
      </vt:variant>
      <vt:variant>
        <vt:lpwstr/>
      </vt:variant>
      <vt:variant>
        <vt:i4>7864323</vt:i4>
      </vt:variant>
      <vt:variant>
        <vt:i4>1200</vt:i4>
      </vt:variant>
      <vt:variant>
        <vt:i4>0</vt:i4>
      </vt:variant>
      <vt:variant>
        <vt:i4>5</vt:i4>
      </vt:variant>
      <vt:variant>
        <vt:lpwstr>http://www.nevo.co.il/Law_word/law14/LAW-0872.pdf</vt:lpwstr>
      </vt:variant>
      <vt:variant>
        <vt:lpwstr/>
      </vt:variant>
      <vt:variant>
        <vt:i4>786554</vt:i4>
      </vt:variant>
      <vt:variant>
        <vt:i4>1197</vt:i4>
      </vt:variant>
      <vt:variant>
        <vt:i4>0</vt:i4>
      </vt:variant>
      <vt:variant>
        <vt:i4>5</vt:i4>
      </vt:variant>
      <vt:variant>
        <vt:lpwstr>http://www.nevo.co.il/Law_word/law17/PROP-1267.pdf</vt:lpwstr>
      </vt:variant>
      <vt:variant>
        <vt:lpwstr/>
      </vt:variant>
      <vt:variant>
        <vt:i4>131192</vt:i4>
      </vt:variant>
      <vt:variant>
        <vt:i4>1194</vt:i4>
      </vt:variant>
      <vt:variant>
        <vt:i4>0</vt:i4>
      </vt:variant>
      <vt:variant>
        <vt:i4>5</vt:i4>
      </vt:variant>
      <vt:variant>
        <vt:lpwstr>http://www.nevo.co.il/Law_word/law17/PROP-1249.pdf</vt:lpwstr>
      </vt:variant>
      <vt:variant>
        <vt:lpwstr/>
      </vt:variant>
      <vt:variant>
        <vt:i4>7864323</vt:i4>
      </vt:variant>
      <vt:variant>
        <vt:i4>1191</vt:i4>
      </vt:variant>
      <vt:variant>
        <vt:i4>0</vt:i4>
      </vt:variant>
      <vt:variant>
        <vt:i4>5</vt:i4>
      </vt:variant>
      <vt:variant>
        <vt:lpwstr>http://www.nevo.co.il/Law_word/law14/LAW-0872.pdf</vt:lpwstr>
      </vt:variant>
      <vt:variant>
        <vt:lpwstr/>
      </vt:variant>
      <vt:variant>
        <vt:i4>786554</vt:i4>
      </vt:variant>
      <vt:variant>
        <vt:i4>1188</vt:i4>
      </vt:variant>
      <vt:variant>
        <vt:i4>0</vt:i4>
      </vt:variant>
      <vt:variant>
        <vt:i4>5</vt:i4>
      </vt:variant>
      <vt:variant>
        <vt:lpwstr>http://www.nevo.co.il/Law_word/law17/PROP-1267.pdf</vt:lpwstr>
      </vt:variant>
      <vt:variant>
        <vt:lpwstr/>
      </vt:variant>
      <vt:variant>
        <vt:i4>131192</vt:i4>
      </vt:variant>
      <vt:variant>
        <vt:i4>1185</vt:i4>
      </vt:variant>
      <vt:variant>
        <vt:i4>0</vt:i4>
      </vt:variant>
      <vt:variant>
        <vt:i4>5</vt:i4>
      </vt:variant>
      <vt:variant>
        <vt:lpwstr>http://www.nevo.co.il/Law_word/law17/PROP-1249.pdf</vt:lpwstr>
      </vt:variant>
      <vt:variant>
        <vt:lpwstr/>
      </vt:variant>
      <vt:variant>
        <vt:i4>7864323</vt:i4>
      </vt:variant>
      <vt:variant>
        <vt:i4>1182</vt:i4>
      </vt:variant>
      <vt:variant>
        <vt:i4>0</vt:i4>
      </vt:variant>
      <vt:variant>
        <vt:i4>5</vt:i4>
      </vt:variant>
      <vt:variant>
        <vt:lpwstr>http://www.nevo.co.il/Law_word/law14/LAW-0872.pdf</vt:lpwstr>
      </vt:variant>
      <vt:variant>
        <vt:lpwstr/>
      </vt:variant>
      <vt:variant>
        <vt:i4>589946</vt:i4>
      </vt:variant>
      <vt:variant>
        <vt:i4>1179</vt:i4>
      </vt:variant>
      <vt:variant>
        <vt:i4>0</vt:i4>
      </vt:variant>
      <vt:variant>
        <vt:i4>5</vt:i4>
      </vt:variant>
      <vt:variant>
        <vt:lpwstr>http://www.nevo.co.il/Law_word/law17/PROP-0777.pdf</vt:lpwstr>
      </vt:variant>
      <vt:variant>
        <vt:lpwstr/>
      </vt:variant>
      <vt:variant>
        <vt:i4>7929870</vt:i4>
      </vt:variant>
      <vt:variant>
        <vt:i4>1176</vt:i4>
      </vt:variant>
      <vt:variant>
        <vt:i4>0</vt:i4>
      </vt:variant>
      <vt:variant>
        <vt:i4>5</vt:i4>
      </vt:variant>
      <vt:variant>
        <vt:lpwstr>http://www.nevo.co.il/Law_word/law14/LAW-0562.pdf</vt:lpwstr>
      </vt:variant>
      <vt:variant>
        <vt:lpwstr/>
      </vt:variant>
      <vt:variant>
        <vt:i4>786554</vt:i4>
      </vt:variant>
      <vt:variant>
        <vt:i4>1173</vt:i4>
      </vt:variant>
      <vt:variant>
        <vt:i4>0</vt:i4>
      </vt:variant>
      <vt:variant>
        <vt:i4>5</vt:i4>
      </vt:variant>
      <vt:variant>
        <vt:lpwstr>http://www.nevo.co.il/Law_word/law17/PROP-1267.pdf</vt:lpwstr>
      </vt:variant>
      <vt:variant>
        <vt:lpwstr/>
      </vt:variant>
      <vt:variant>
        <vt:i4>131192</vt:i4>
      </vt:variant>
      <vt:variant>
        <vt:i4>1170</vt:i4>
      </vt:variant>
      <vt:variant>
        <vt:i4>0</vt:i4>
      </vt:variant>
      <vt:variant>
        <vt:i4>5</vt:i4>
      </vt:variant>
      <vt:variant>
        <vt:lpwstr>http://www.nevo.co.il/Law_word/law17/PROP-1249.pdf</vt:lpwstr>
      </vt:variant>
      <vt:variant>
        <vt:lpwstr/>
      </vt:variant>
      <vt:variant>
        <vt:i4>7864323</vt:i4>
      </vt:variant>
      <vt:variant>
        <vt:i4>1167</vt:i4>
      </vt:variant>
      <vt:variant>
        <vt:i4>0</vt:i4>
      </vt:variant>
      <vt:variant>
        <vt:i4>5</vt:i4>
      </vt:variant>
      <vt:variant>
        <vt:lpwstr>http://www.nevo.co.il/Law_word/law14/LAW-0872.pdf</vt:lpwstr>
      </vt:variant>
      <vt:variant>
        <vt:lpwstr/>
      </vt:variant>
      <vt:variant>
        <vt:i4>589947</vt:i4>
      </vt:variant>
      <vt:variant>
        <vt:i4>1164</vt:i4>
      </vt:variant>
      <vt:variant>
        <vt:i4>0</vt:i4>
      </vt:variant>
      <vt:variant>
        <vt:i4>5</vt:i4>
      </vt:variant>
      <vt:variant>
        <vt:lpwstr>http://www.nevo.co.il/Law_word/law17/PROP-0565.pdf</vt:lpwstr>
      </vt:variant>
      <vt:variant>
        <vt:lpwstr/>
      </vt:variant>
      <vt:variant>
        <vt:i4>8192004</vt:i4>
      </vt:variant>
      <vt:variant>
        <vt:i4>1161</vt:i4>
      </vt:variant>
      <vt:variant>
        <vt:i4>0</vt:i4>
      </vt:variant>
      <vt:variant>
        <vt:i4>5</vt:i4>
      </vt:variant>
      <vt:variant>
        <vt:lpwstr>http://www.nevo.co.il/Law_word/law14/LAW-0429.pdf</vt:lpwstr>
      </vt:variant>
      <vt:variant>
        <vt:lpwstr/>
      </vt:variant>
      <vt:variant>
        <vt:i4>7864331</vt:i4>
      </vt:variant>
      <vt:variant>
        <vt:i4>1158</vt:i4>
      </vt:variant>
      <vt:variant>
        <vt:i4>0</vt:i4>
      </vt:variant>
      <vt:variant>
        <vt:i4>5</vt:i4>
      </vt:variant>
      <vt:variant>
        <vt:lpwstr>http://www.nevo.co.il/Law_word/law14/LAW-0072.pdf</vt:lpwstr>
      </vt:variant>
      <vt:variant>
        <vt:lpwstr/>
      </vt:variant>
      <vt:variant>
        <vt:i4>8323153</vt:i4>
      </vt:variant>
      <vt:variant>
        <vt:i4>1155</vt:i4>
      </vt:variant>
      <vt:variant>
        <vt:i4>0</vt:i4>
      </vt:variant>
      <vt:variant>
        <vt:i4>5</vt:i4>
      </vt:variant>
      <vt:variant>
        <vt:lpwstr>http://www.nevo.co.il/Law_word/law15/memshala-537.pdf</vt:lpwstr>
      </vt:variant>
      <vt:variant>
        <vt:lpwstr/>
      </vt:variant>
      <vt:variant>
        <vt:i4>7602191</vt:i4>
      </vt:variant>
      <vt:variant>
        <vt:i4>1152</vt:i4>
      </vt:variant>
      <vt:variant>
        <vt:i4>0</vt:i4>
      </vt:variant>
      <vt:variant>
        <vt:i4>5</vt:i4>
      </vt:variant>
      <vt:variant>
        <vt:lpwstr>http://www.nevo.co.il/Law_word/law14/law-2294.pdf</vt:lpwstr>
      </vt:variant>
      <vt:variant>
        <vt:lpwstr/>
      </vt:variant>
      <vt:variant>
        <vt:i4>589947</vt:i4>
      </vt:variant>
      <vt:variant>
        <vt:i4>1149</vt:i4>
      </vt:variant>
      <vt:variant>
        <vt:i4>0</vt:i4>
      </vt:variant>
      <vt:variant>
        <vt:i4>5</vt:i4>
      </vt:variant>
      <vt:variant>
        <vt:lpwstr>http://www.nevo.co.il/Law_word/law17/PROP-0565.pdf</vt:lpwstr>
      </vt:variant>
      <vt:variant>
        <vt:lpwstr/>
      </vt:variant>
      <vt:variant>
        <vt:i4>8192004</vt:i4>
      </vt:variant>
      <vt:variant>
        <vt:i4>1146</vt:i4>
      </vt:variant>
      <vt:variant>
        <vt:i4>0</vt:i4>
      </vt:variant>
      <vt:variant>
        <vt:i4>5</vt:i4>
      </vt:variant>
      <vt:variant>
        <vt:lpwstr>http://www.nevo.co.il/Law_word/law14/LAW-0429.pdf</vt:lpwstr>
      </vt:variant>
      <vt:variant>
        <vt:lpwstr/>
      </vt:variant>
      <vt:variant>
        <vt:i4>589946</vt:i4>
      </vt:variant>
      <vt:variant>
        <vt:i4>1143</vt:i4>
      </vt:variant>
      <vt:variant>
        <vt:i4>0</vt:i4>
      </vt:variant>
      <vt:variant>
        <vt:i4>5</vt:i4>
      </vt:variant>
      <vt:variant>
        <vt:lpwstr>http://www.nevo.co.il/Law_word/law17/PROP-0777.pdf</vt:lpwstr>
      </vt:variant>
      <vt:variant>
        <vt:lpwstr/>
      </vt:variant>
      <vt:variant>
        <vt:i4>7929870</vt:i4>
      </vt:variant>
      <vt:variant>
        <vt:i4>1140</vt:i4>
      </vt:variant>
      <vt:variant>
        <vt:i4>0</vt:i4>
      </vt:variant>
      <vt:variant>
        <vt:i4>5</vt:i4>
      </vt:variant>
      <vt:variant>
        <vt:lpwstr>http://www.nevo.co.il/Law_word/law14/LAW-0562.pdf</vt:lpwstr>
      </vt:variant>
      <vt:variant>
        <vt:lpwstr/>
      </vt:variant>
      <vt:variant>
        <vt:i4>7602190</vt:i4>
      </vt:variant>
      <vt:variant>
        <vt:i4>1137</vt:i4>
      </vt:variant>
      <vt:variant>
        <vt:i4>0</vt:i4>
      </vt:variant>
      <vt:variant>
        <vt:i4>5</vt:i4>
      </vt:variant>
      <vt:variant>
        <vt:lpwstr>https://www.nevo.co.il/law_html/law15/memshala-1444.pdf</vt:lpwstr>
      </vt:variant>
      <vt:variant>
        <vt:lpwstr/>
      </vt:variant>
      <vt:variant>
        <vt:i4>7340036</vt:i4>
      </vt:variant>
      <vt:variant>
        <vt:i4>1134</vt:i4>
      </vt:variant>
      <vt:variant>
        <vt:i4>0</vt:i4>
      </vt:variant>
      <vt:variant>
        <vt:i4>5</vt:i4>
      </vt:variant>
      <vt:variant>
        <vt:lpwstr>https://www.nevo.co.il/law_html/law14/law-3007.pdf</vt:lpwstr>
      </vt:variant>
      <vt:variant>
        <vt:lpwstr/>
      </vt:variant>
      <vt:variant>
        <vt:i4>6946887</vt:i4>
      </vt:variant>
      <vt:variant>
        <vt:i4>1131</vt:i4>
      </vt:variant>
      <vt:variant>
        <vt:i4>0</vt:i4>
      </vt:variant>
      <vt:variant>
        <vt:i4>5</vt:i4>
      </vt:variant>
      <vt:variant>
        <vt:lpwstr>http://www.nevo.co.il/Law_word/law03/MEM-KNE-2951.pdf</vt:lpwstr>
      </vt:variant>
      <vt:variant>
        <vt:lpwstr/>
      </vt:variant>
      <vt:variant>
        <vt:i4>7798789</vt:i4>
      </vt:variant>
      <vt:variant>
        <vt:i4>1128</vt:i4>
      </vt:variant>
      <vt:variant>
        <vt:i4>0</vt:i4>
      </vt:variant>
      <vt:variant>
        <vt:i4>5</vt:i4>
      </vt:variant>
      <vt:variant>
        <vt:lpwstr>http://www.nevo.co.il/Law_word/law14/LAW-1995.pdf</vt:lpwstr>
      </vt:variant>
      <vt:variant>
        <vt:lpwstr/>
      </vt:variant>
      <vt:variant>
        <vt:i4>786554</vt:i4>
      </vt:variant>
      <vt:variant>
        <vt:i4>1125</vt:i4>
      </vt:variant>
      <vt:variant>
        <vt:i4>0</vt:i4>
      </vt:variant>
      <vt:variant>
        <vt:i4>5</vt:i4>
      </vt:variant>
      <vt:variant>
        <vt:lpwstr>http://www.nevo.co.il/Law_word/law17/PROP-1267.pdf</vt:lpwstr>
      </vt:variant>
      <vt:variant>
        <vt:lpwstr/>
      </vt:variant>
      <vt:variant>
        <vt:i4>131192</vt:i4>
      </vt:variant>
      <vt:variant>
        <vt:i4>1122</vt:i4>
      </vt:variant>
      <vt:variant>
        <vt:i4>0</vt:i4>
      </vt:variant>
      <vt:variant>
        <vt:i4>5</vt:i4>
      </vt:variant>
      <vt:variant>
        <vt:lpwstr>http://www.nevo.co.il/Law_word/law17/PROP-1249.pdf</vt:lpwstr>
      </vt:variant>
      <vt:variant>
        <vt:lpwstr/>
      </vt:variant>
      <vt:variant>
        <vt:i4>7864323</vt:i4>
      </vt:variant>
      <vt:variant>
        <vt:i4>1119</vt:i4>
      </vt:variant>
      <vt:variant>
        <vt:i4>0</vt:i4>
      </vt:variant>
      <vt:variant>
        <vt:i4>5</vt:i4>
      </vt:variant>
      <vt:variant>
        <vt:lpwstr>http://www.nevo.co.il/Law_word/law14/LAW-0872.pdf</vt:lpwstr>
      </vt:variant>
      <vt:variant>
        <vt:lpwstr/>
      </vt:variant>
      <vt:variant>
        <vt:i4>65659</vt:i4>
      </vt:variant>
      <vt:variant>
        <vt:i4>1116</vt:i4>
      </vt:variant>
      <vt:variant>
        <vt:i4>0</vt:i4>
      </vt:variant>
      <vt:variant>
        <vt:i4>5</vt:i4>
      </vt:variant>
      <vt:variant>
        <vt:lpwstr>http://www.nevo.co.il/Law_word/law17/PROP-0860.pdf</vt:lpwstr>
      </vt:variant>
      <vt:variant>
        <vt:lpwstr/>
      </vt:variant>
      <vt:variant>
        <vt:i4>8323087</vt:i4>
      </vt:variant>
      <vt:variant>
        <vt:i4>1113</vt:i4>
      </vt:variant>
      <vt:variant>
        <vt:i4>0</vt:i4>
      </vt:variant>
      <vt:variant>
        <vt:i4>5</vt:i4>
      </vt:variant>
      <vt:variant>
        <vt:lpwstr>http://www.nevo.co.il/Law_word/law14/LAW-0600.pdf</vt:lpwstr>
      </vt:variant>
      <vt:variant>
        <vt:lpwstr/>
      </vt:variant>
      <vt:variant>
        <vt:i4>589946</vt:i4>
      </vt:variant>
      <vt:variant>
        <vt:i4>1110</vt:i4>
      </vt:variant>
      <vt:variant>
        <vt:i4>0</vt:i4>
      </vt:variant>
      <vt:variant>
        <vt:i4>5</vt:i4>
      </vt:variant>
      <vt:variant>
        <vt:lpwstr>http://www.nevo.co.il/Law_word/law17/PROP-0777.pdf</vt:lpwstr>
      </vt:variant>
      <vt:variant>
        <vt:lpwstr/>
      </vt:variant>
      <vt:variant>
        <vt:i4>7929870</vt:i4>
      </vt:variant>
      <vt:variant>
        <vt:i4>1107</vt:i4>
      </vt:variant>
      <vt:variant>
        <vt:i4>0</vt:i4>
      </vt:variant>
      <vt:variant>
        <vt:i4>5</vt:i4>
      </vt:variant>
      <vt:variant>
        <vt:lpwstr>http://www.nevo.co.il/Law_word/law14/LAW-0562.pdf</vt:lpwstr>
      </vt:variant>
      <vt:variant>
        <vt:lpwstr/>
      </vt:variant>
      <vt:variant>
        <vt:i4>589947</vt:i4>
      </vt:variant>
      <vt:variant>
        <vt:i4>1104</vt:i4>
      </vt:variant>
      <vt:variant>
        <vt:i4>0</vt:i4>
      </vt:variant>
      <vt:variant>
        <vt:i4>5</vt:i4>
      </vt:variant>
      <vt:variant>
        <vt:lpwstr>http://www.nevo.co.il/Law_word/law17/PROP-0565.pdf</vt:lpwstr>
      </vt:variant>
      <vt:variant>
        <vt:lpwstr/>
      </vt:variant>
      <vt:variant>
        <vt:i4>8192004</vt:i4>
      </vt:variant>
      <vt:variant>
        <vt:i4>1101</vt:i4>
      </vt:variant>
      <vt:variant>
        <vt:i4>0</vt:i4>
      </vt:variant>
      <vt:variant>
        <vt:i4>5</vt:i4>
      </vt:variant>
      <vt:variant>
        <vt:lpwstr>http://www.nevo.co.il/Law_word/law14/LAW-0429.pdf</vt:lpwstr>
      </vt:variant>
      <vt:variant>
        <vt:lpwstr/>
      </vt:variant>
      <vt:variant>
        <vt:i4>786554</vt:i4>
      </vt:variant>
      <vt:variant>
        <vt:i4>1098</vt:i4>
      </vt:variant>
      <vt:variant>
        <vt:i4>0</vt:i4>
      </vt:variant>
      <vt:variant>
        <vt:i4>5</vt:i4>
      </vt:variant>
      <vt:variant>
        <vt:lpwstr>http://www.nevo.co.il/Law_word/law17/PROP-1267.pdf</vt:lpwstr>
      </vt:variant>
      <vt:variant>
        <vt:lpwstr/>
      </vt:variant>
      <vt:variant>
        <vt:i4>131192</vt:i4>
      </vt:variant>
      <vt:variant>
        <vt:i4>1095</vt:i4>
      </vt:variant>
      <vt:variant>
        <vt:i4>0</vt:i4>
      </vt:variant>
      <vt:variant>
        <vt:i4>5</vt:i4>
      </vt:variant>
      <vt:variant>
        <vt:lpwstr>http://www.nevo.co.il/Law_word/law17/PROP-1249.pdf</vt:lpwstr>
      </vt:variant>
      <vt:variant>
        <vt:lpwstr/>
      </vt:variant>
      <vt:variant>
        <vt:i4>7864323</vt:i4>
      </vt:variant>
      <vt:variant>
        <vt:i4>1092</vt:i4>
      </vt:variant>
      <vt:variant>
        <vt:i4>0</vt:i4>
      </vt:variant>
      <vt:variant>
        <vt:i4>5</vt:i4>
      </vt:variant>
      <vt:variant>
        <vt:lpwstr>http://www.nevo.co.il/Law_word/law14/LAW-0872.pdf</vt:lpwstr>
      </vt:variant>
      <vt:variant>
        <vt:lpwstr/>
      </vt:variant>
      <vt:variant>
        <vt:i4>589947</vt:i4>
      </vt:variant>
      <vt:variant>
        <vt:i4>1089</vt:i4>
      </vt:variant>
      <vt:variant>
        <vt:i4>0</vt:i4>
      </vt:variant>
      <vt:variant>
        <vt:i4>5</vt:i4>
      </vt:variant>
      <vt:variant>
        <vt:lpwstr>http://www.nevo.co.il/Law_word/law17/PROP-0565.pdf</vt:lpwstr>
      </vt:variant>
      <vt:variant>
        <vt:lpwstr/>
      </vt:variant>
      <vt:variant>
        <vt:i4>8192004</vt:i4>
      </vt:variant>
      <vt:variant>
        <vt:i4>1086</vt:i4>
      </vt:variant>
      <vt:variant>
        <vt:i4>0</vt:i4>
      </vt:variant>
      <vt:variant>
        <vt:i4>5</vt:i4>
      </vt:variant>
      <vt:variant>
        <vt:lpwstr>http://www.nevo.co.il/Law_word/law14/LAW-0429.pdf</vt:lpwstr>
      </vt:variant>
      <vt:variant>
        <vt:lpwstr/>
      </vt:variant>
      <vt:variant>
        <vt:i4>786554</vt:i4>
      </vt:variant>
      <vt:variant>
        <vt:i4>1083</vt:i4>
      </vt:variant>
      <vt:variant>
        <vt:i4>0</vt:i4>
      </vt:variant>
      <vt:variant>
        <vt:i4>5</vt:i4>
      </vt:variant>
      <vt:variant>
        <vt:lpwstr>http://www.nevo.co.il/Law_word/law17/PROP-1267.pdf</vt:lpwstr>
      </vt:variant>
      <vt:variant>
        <vt:lpwstr/>
      </vt:variant>
      <vt:variant>
        <vt:i4>131192</vt:i4>
      </vt:variant>
      <vt:variant>
        <vt:i4>1080</vt:i4>
      </vt:variant>
      <vt:variant>
        <vt:i4>0</vt:i4>
      </vt:variant>
      <vt:variant>
        <vt:i4>5</vt:i4>
      </vt:variant>
      <vt:variant>
        <vt:lpwstr>http://www.nevo.co.il/Law_word/law17/PROP-1249.pdf</vt:lpwstr>
      </vt:variant>
      <vt:variant>
        <vt:lpwstr/>
      </vt:variant>
      <vt:variant>
        <vt:i4>7864323</vt:i4>
      </vt:variant>
      <vt:variant>
        <vt:i4>1077</vt:i4>
      </vt:variant>
      <vt:variant>
        <vt:i4>0</vt:i4>
      </vt:variant>
      <vt:variant>
        <vt:i4>5</vt:i4>
      </vt:variant>
      <vt:variant>
        <vt:lpwstr>http://www.nevo.co.il/Law_word/law14/LAW-0872.pdf</vt:lpwstr>
      </vt:variant>
      <vt:variant>
        <vt:lpwstr/>
      </vt:variant>
      <vt:variant>
        <vt:i4>8323153</vt:i4>
      </vt:variant>
      <vt:variant>
        <vt:i4>1074</vt:i4>
      </vt:variant>
      <vt:variant>
        <vt:i4>0</vt:i4>
      </vt:variant>
      <vt:variant>
        <vt:i4>5</vt:i4>
      </vt:variant>
      <vt:variant>
        <vt:lpwstr>http://www.nevo.co.il/Law_word/law15/memshala-537.pdf</vt:lpwstr>
      </vt:variant>
      <vt:variant>
        <vt:lpwstr/>
      </vt:variant>
      <vt:variant>
        <vt:i4>7602191</vt:i4>
      </vt:variant>
      <vt:variant>
        <vt:i4>1071</vt:i4>
      </vt:variant>
      <vt:variant>
        <vt:i4>0</vt:i4>
      </vt:variant>
      <vt:variant>
        <vt:i4>5</vt:i4>
      </vt:variant>
      <vt:variant>
        <vt:lpwstr>http://www.nevo.co.il/Law_word/law14/law-2294.pdf</vt:lpwstr>
      </vt:variant>
      <vt:variant>
        <vt:lpwstr/>
      </vt:variant>
      <vt:variant>
        <vt:i4>6946887</vt:i4>
      </vt:variant>
      <vt:variant>
        <vt:i4>1068</vt:i4>
      </vt:variant>
      <vt:variant>
        <vt:i4>0</vt:i4>
      </vt:variant>
      <vt:variant>
        <vt:i4>5</vt:i4>
      </vt:variant>
      <vt:variant>
        <vt:lpwstr>http://www.nevo.co.il/Law_word/law03/MEM-KNE-2951.pdf</vt:lpwstr>
      </vt:variant>
      <vt:variant>
        <vt:lpwstr/>
      </vt:variant>
      <vt:variant>
        <vt:i4>7798789</vt:i4>
      </vt:variant>
      <vt:variant>
        <vt:i4>1065</vt:i4>
      </vt:variant>
      <vt:variant>
        <vt:i4>0</vt:i4>
      </vt:variant>
      <vt:variant>
        <vt:i4>5</vt:i4>
      </vt:variant>
      <vt:variant>
        <vt:lpwstr>http://www.nevo.co.il/Law_word/law14/LAW-1995.pdf</vt:lpwstr>
      </vt:variant>
      <vt:variant>
        <vt:lpwstr/>
      </vt:variant>
      <vt:variant>
        <vt:i4>589945</vt:i4>
      </vt:variant>
      <vt:variant>
        <vt:i4>1062</vt:i4>
      </vt:variant>
      <vt:variant>
        <vt:i4>0</vt:i4>
      </vt:variant>
      <vt:variant>
        <vt:i4>5</vt:i4>
      </vt:variant>
      <vt:variant>
        <vt:lpwstr>http://www.nevo.co.il/Law_word/law17/PROP-2060.pdf</vt:lpwstr>
      </vt:variant>
      <vt:variant>
        <vt:lpwstr/>
      </vt:variant>
      <vt:variant>
        <vt:i4>7798799</vt:i4>
      </vt:variant>
      <vt:variant>
        <vt:i4>1059</vt:i4>
      </vt:variant>
      <vt:variant>
        <vt:i4>0</vt:i4>
      </vt:variant>
      <vt:variant>
        <vt:i4>5</vt:i4>
      </vt:variant>
      <vt:variant>
        <vt:lpwstr>http://www.nevo.co.il/Law_word/law14/LAW-1395.pdf</vt:lpwstr>
      </vt:variant>
      <vt:variant>
        <vt:lpwstr/>
      </vt:variant>
      <vt:variant>
        <vt:i4>786554</vt:i4>
      </vt:variant>
      <vt:variant>
        <vt:i4>1056</vt:i4>
      </vt:variant>
      <vt:variant>
        <vt:i4>0</vt:i4>
      </vt:variant>
      <vt:variant>
        <vt:i4>5</vt:i4>
      </vt:variant>
      <vt:variant>
        <vt:lpwstr>http://www.nevo.co.il/Law_word/law17/PROP-1267.pdf</vt:lpwstr>
      </vt:variant>
      <vt:variant>
        <vt:lpwstr/>
      </vt:variant>
      <vt:variant>
        <vt:i4>131192</vt:i4>
      </vt:variant>
      <vt:variant>
        <vt:i4>1053</vt:i4>
      </vt:variant>
      <vt:variant>
        <vt:i4>0</vt:i4>
      </vt:variant>
      <vt:variant>
        <vt:i4>5</vt:i4>
      </vt:variant>
      <vt:variant>
        <vt:lpwstr>http://www.nevo.co.il/Law_word/law17/PROP-1249.pdf</vt:lpwstr>
      </vt:variant>
      <vt:variant>
        <vt:lpwstr/>
      </vt:variant>
      <vt:variant>
        <vt:i4>7864323</vt:i4>
      </vt:variant>
      <vt:variant>
        <vt:i4>1050</vt:i4>
      </vt:variant>
      <vt:variant>
        <vt:i4>0</vt:i4>
      </vt:variant>
      <vt:variant>
        <vt:i4>5</vt:i4>
      </vt:variant>
      <vt:variant>
        <vt:lpwstr>http://www.nevo.co.il/Law_word/law14/LAW-0872.pdf</vt:lpwstr>
      </vt:variant>
      <vt:variant>
        <vt:lpwstr/>
      </vt:variant>
      <vt:variant>
        <vt:i4>589946</vt:i4>
      </vt:variant>
      <vt:variant>
        <vt:i4>1047</vt:i4>
      </vt:variant>
      <vt:variant>
        <vt:i4>0</vt:i4>
      </vt:variant>
      <vt:variant>
        <vt:i4>5</vt:i4>
      </vt:variant>
      <vt:variant>
        <vt:lpwstr>http://www.nevo.co.il/Law_word/law17/PROP-0777.pdf</vt:lpwstr>
      </vt:variant>
      <vt:variant>
        <vt:lpwstr/>
      </vt:variant>
      <vt:variant>
        <vt:i4>7929870</vt:i4>
      </vt:variant>
      <vt:variant>
        <vt:i4>1044</vt:i4>
      </vt:variant>
      <vt:variant>
        <vt:i4>0</vt:i4>
      </vt:variant>
      <vt:variant>
        <vt:i4>5</vt:i4>
      </vt:variant>
      <vt:variant>
        <vt:lpwstr>http://www.nevo.co.il/Law_word/law14/LAW-0562.pdf</vt:lpwstr>
      </vt:variant>
      <vt:variant>
        <vt:lpwstr/>
      </vt:variant>
      <vt:variant>
        <vt:i4>589947</vt:i4>
      </vt:variant>
      <vt:variant>
        <vt:i4>1041</vt:i4>
      </vt:variant>
      <vt:variant>
        <vt:i4>0</vt:i4>
      </vt:variant>
      <vt:variant>
        <vt:i4>5</vt:i4>
      </vt:variant>
      <vt:variant>
        <vt:lpwstr>http://www.nevo.co.il/Law_word/law17/PROP-0565.pdf</vt:lpwstr>
      </vt:variant>
      <vt:variant>
        <vt:lpwstr/>
      </vt:variant>
      <vt:variant>
        <vt:i4>8192004</vt:i4>
      </vt:variant>
      <vt:variant>
        <vt:i4>1038</vt:i4>
      </vt:variant>
      <vt:variant>
        <vt:i4>0</vt:i4>
      </vt:variant>
      <vt:variant>
        <vt:i4>5</vt:i4>
      </vt:variant>
      <vt:variant>
        <vt:lpwstr>http://www.nevo.co.il/Law_word/law14/LAW-0429.pdf</vt:lpwstr>
      </vt:variant>
      <vt:variant>
        <vt:lpwstr/>
      </vt:variant>
      <vt:variant>
        <vt:i4>589946</vt:i4>
      </vt:variant>
      <vt:variant>
        <vt:i4>1035</vt:i4>
      </vt:variant>
      <vt:variant>
        <vt:i4>0</vt:i4>
      </vt:variant>
      <vt:variant>
        <vt:i4>5</vt:i4>
      </vt:variant>
      <vt:variant>
        <vt:lpwstr>http://www.nevo.co.il/Law_word/law17/PROP-0777.pdf</vt:lpwstr>
      </vt:variant>
      <vt:variant>
        <vt:lpwstr/>
      </vt:variant>
      <vt:variant>
        <vt:i4>7929870</vt:i4>
      </vt:variant>
      <vt:variant>
        <vt:i4>1032</vt:i4>
      </vt:variant>
      <vt:variant>
        <vt:i4>0</vt:i4>
      </vt:variant>
      <vt:variant>
        <vt:i4>5</vt:i4>
      </vt:variant>
      <vt:variant>
        <vt:lpwstr>http://www.nevo.co.il/Law_word/law14/LAW-0562.pdf</vt:lpwstr>
      </vt:variant>
      <vt:variant>
        <vt:lpwstr/>
      </vt:variant>
      <vt:variant>
        <vt:i4>8323153</vt:i4>
      </vt:variant>
      <vt:variant>
        <vt:i4>1029</vt:i4>
      </vt:variant>
      <vt:variant>
        <vt:i4>0</vt:i4>
      </vt:variant>
      <vt:variant>
        <vt:i4>5</vt:i4>
      </vt:variant>
      <vt:variant>
        <vt:lpwstr>http://www.nevo.co.il/Law_word/law15/memshala-537.pdf</vt:lpwstr>
      </vt:variant>
      <vt:variant>
        <vt:lpwstr/>
      </vt:variant>
      <vt:variant>
        <vt:i4>7602191</vt:i4>
      </vt:variant>
      <vt:variant>
        <vt:i4>1026</vt:i4>
      </vt:variant>
      <vt:variant>
        <vt:i4>0</vt:i4>
      </vt:variant>
      <vt:variant>
        <vt:i4>5</vt:i4>
      </vt:variant>
      <vt:variant>
        <vt:lpwstr>http://www.nevo.co.il/Law_word/law14/law-2294.pdf</vt:lpwstr>
      </vt:variant>
      <vt:variant>
        <vt:lpwstr/>
      </vt:variant>
      <vt:variant>
        <vt:i4>655484</vt:i4>
      </vt:variant>
      <vt:variant>
        <vt:i4>1023</vt:i4>
      </vt:variant>
      <vt:variant>
        <vt:i4>0</vt:i4>
      </vt:variant>
      <vt:variant>
        <vt:i4>5</vt:i4>
      </vt:variant>
      <vt:variant>
        <vt:lpwstr>http://www.nevo.co.il/Law_word/law17/PROP-2033.pdf</vt:lpwstr>
      </vt:variant>
      <vt:variant>
        <vt:lpwstr/>
      </vt:variant>
      <vt:variant>
        <vt:i4>8060936</vt:i4>
      </vt:variant>
      <vt:variant>
        <vt:i4>1020</vt:i4>
      </vt:variant>
      <vt:variant>
        <vt:i4>0</vt:i4>
      </vt:variant>
      <vt:variant>
        <vt:i4>5</vt:i4>
      </vt:variant>
      <vt:variant>
        <vt:lpwstr>http://www.nevo.co.il/Law_word/law14/LAW-1352.pdf</vt:lpwstr>
      </vt:variant>
      <vt:variant>
        <vt:lpwstr/>
      </vt:variant>
      <vt:variant>
        <vt:i4>589946</vt:i4>
      </vt:variant>
      <vt:variant>
        <vt:i4>1017</vt:i4>
      </vt:variant>
      <vt:variant>
        <vt:i4>0</vt:i4>
      </vt:variant>
      <vt:variant>
        <vt:i4>5</vt:i4>
      </vt:variant>
      <vt:variant>
        <vt:lpwstr>http://www.nevo.co.il/Law_word/law17/PROP-0777.pdf</vt:lpwstr>
      </vt:variant>
      <vt:variant>
        <vt:lpwstr/>
      </vt:variant>
      <vt:variant>
        <vt:i4>7929870</vt:i4>
      </vt:variant>
      <vt:variant>
        <vt:i4>1014</vt:i4>
      </vt:variant>
      <vt:variant>
        <vt:i4>0</vt:i4>
      </vt:variant>
      <vt:variant>
        <vt:i4>5</vt:i4>
      </vt:variant>
      <vt:variant>
        <vt:lpwstr>http://www.nevo.co.il/Law_word/law14/LAW-0562.pdf</vt:lpwstr>
      </vt:variant>
      <vt:variant>
        <vt:lpwstr/>
      </vt:variant>
      <vt:variant>
        <vt:i4>589947</vt:i4>
      </vt:variant>
      <vt:variant>
        <vt:i4>1011</vt:i4>
      </vt:variant>
      <vt:variant>
        <vt:i4>0</vt:i4>
      </vt:variant>
      <vt:variant>
        <vt:i4>5</vt:i4>
      </vt:variant>
      <vt:variant>
        <vt:lpwstr>http://www.nevo.co.il/Law_word/law17/PROP-0565.pdf</vt:lpwstr>
      </vt:variant>
      <vt:variant>
        <vt:lpwstr/>
      </vt:variant>
      <vt:variant>
        <vt:i4>8192004</vt:i4>
      </vt:variant>
      <vt:variant>
        <vt:i4>1008</vt:i4>
      </vt:variant>
      <vt:variant>
        <vt:i4>0</vt:i4>
      </vt:variant>
      <vt:variant>
        <vt:i4>5</vt:i4>
      </vt:variant>
      <vt:variant>
        <vt:lpwstr>http://www.nevo.co.il/Law_word/law14/LAW-0429.pdf</vt:lpwstr>
      </vt:variant>
      <vt:variant>
        <vt:lpwstr/>
      </vt:variant>
      <vt:variant>
        <vt:i4>589946</vt:i4>
      </vt:variant>
      <vt:variant>
        <vt:i4>1005</vt:i4>
      </vt:variant>
      <vt:variant>
        <vt:i4>0</vt:i4>
      </vt:variant>
      <vt:variant>
        <vt:i4>5</vt:i4>
      </vt:variant>
      <vt:variant>
        <vt:lpwstr>http://www.nevo.co.il/Law_word/law17/PROP-0777.pdf</vt:lpwstr>
      </vt:variant>
      <vt:variant>
        <vt:lpwstr/>
      </vt:variant>
      <vt:variant>
        <vt:i4>7929870</vt:i4>
      </vt:variant>
      <vt:variant>
        <vt:i4>1002</vt:i4>
      </vt:variant>
      <vt:variant>
        <vt:i4>0</vt:i4>
      </vt:variant>
      <vt:variant>
        <vt:i4>5</vt:i4>
      </vt:variant>
      <vt:variant>
        <vt:lpwstr>http://www.nevo.co.il/Law_word/law14/LAW-0562.pdf</vt:lpwstr>
      </vt:variant>
      <vt:variant>
        <vt:lpwstr/>
      </vt:variant>
      <vt:variant>
        <vt:i4>8323153</vt:i4>
      </vt:variant>
      <vt:variant>
        <vt:i4>999</vt:i4>
      </vt:variant>
      <vt:variant>
        <vt:i4>0</vt:i4>
      </vt:variant>
      <vt:variant>
        <vt:i4>5</vt:i4>
      </vt:variant>
      <vt:variant>
        <vt:lpwstr>http://www.nevo.co.il/Law_word/law15/memshala-537.pdf</vt:lpwstr>
      </vt:variant>
      <vt:variant>
        <vt:lpwstr/>
      </vt:variant>
      <vt:variant>
        <vt:i4>8126473</vt:i4>
      </vt:variant>
      <vt:variant>
        <vt:i4>996</vt:i4>
      </vt:variant>
      <vt:variant>
        <vt:i4>0</vt:i4>
      </vt:variant>
      <vt:variant>
        <vt:i4>5</vt:i4>
      </vt:variant>
      <vt:variant>
        <vt:lpwstr>http://www.nevo.co.il/Law_word/law14/law-2313.pdf</vt:lpwstr>
      </vt:variant>
      <vt:variant>
        <vt:lpwstr/>
      </vt:variant>
      <vt:variant>
        <vt:i4>589947</vt:i4>
      </vt:variant>
      <vt:variant>
        <vt:i4>993</vt:i4>
      </vt:variant>
      <vt:variant>
        <vt:i4>0</vt:i4>
      </vt:variant>
      <vt:variant>
        <vt:i4>5</vt:i4>
      </vt:variant>
      <vt:variant>
        <vt:lpwstr>http://www.nevo.co.il/Law_word/law17/PROP-0565.pdf</vt:lpwstr>
      </vt:variant>
      <vt:variant>
        <vt:lpwstr/>
      </vt:variant>
      <vt:variant>
        <vt:i4>8192004</vt:i4>
      </vt:variant>
      <vt:variant>
        <vt:i4>990</vt:i4>
      </vt:variant>
      <vt:variant>
        <vt:i4>0</vt:i4>
      </vt:variant>
      <vt:variant>
        <vt:i4>5</vt:i4>
      </vt:variant>
      <vt:variant>
        <vt:lpwstr>http://www.nevo.co.il/Law_word/law14/LAW-0429.pdf</vt:lpwstr>
      </vt:variant>
      <vt:variant>
        <vt:lpwstr/>
      </vt:variant>
      <vt:variant>
        <vt:i4>589947</vt:i4>
      </vt:variant>
      <vt:variant>
        <vt:i4>987</vt:i4>
      </vt:variant>
      <vt:variant>
        <vt:i4>0</vt:i4>
      </vt:variant>
      <vt:variant>
        <vt:i4>5</vt:i4>
      </vt:variant>
      <vt:variant>
        <vt:lpwstr>http://www.nevo.co.il/Law_word/law17/PROP-0565.pdf</vt:lpwstr>
      </vt:variant>
      <vt:variant>
        <vt:lpwstr/>
      </vt:variant>
      <vt:variant>
        <vt:i4>8192004</vt:i4>
      </vt:variant>
      <vt:variant>
        <vt:i4>984</vt:i4>
      </vt:variant>
      <vt:variant>
        <vt:i4>0</vt:i4>
      </vt:variant>
      <vt:variant>
        <vt:i4>5</vt:i4>
      </vt:variant>
      <vt:variant>
        <vt:lpwstr>http://www.nevo.co.il/Law_word/law14/LAW-0429.pdf</vt:lpwstr>
      </vt:variant>
      <vt:variant>
        <vt:lpwstr/>
      </vt:variant>
      <vt:variant>
        <vt:i4>589947</vt:i4>
      </vt:variant>
      <vt:variant>
        <vt:i4>981</vt:i4>
      </vt:variant>
      <vt:variant>
        <vt:i4>0</vt:i4>
      </vt:variant>
      <vt:variant>
        <vt:i4>5</vt:i4>
      </vt:variant>
      <vt:variant>
        <vt:lpwstr>http://www.nevo.co.il/Law_word/law17/PROP-0565.pdf</vt:lpwstr>
      </vt:variant>
      <vt:variant>
        <vt:lpwstr/>
      </vt:variant>
      <vt:variant>
        <vt:i4>8192004</vt:i4>
      </vt:variant>
      <vt:variant>
        <vt:i4>978</vt:i4>
      </vt:variant>
      <vt:variant>
        <vt:i4>0</vt:i4>
      </vt:variant>
      <vt:variant>
        <vt:i4>5</vt:i4>
      </vt:variant>
      <vt:variant>
        <vt:lpwstr>http://www.nevo.co.il/Law_word/law14/LAW-0429.pdf</vt:lpwstr>
      </vt:variant>
      <vt:variant>
        <vt:lpwstr/>
      </vt:variant>
      <vt:variant>
        <vt:i4>589946</vt:i4>
      </vt:variant>
      <vt:variant>
        <vt:i4>975</vt:i4>
      </vt:variant>
      <vt:variant>
        <vt:i4>0</vt:i4>
      </vt:variant>
      <vt:variant>
        <vt:i4>5</vt:i4>
      </vt:variant>
      <vt:variant>
        <vt:lpwstr>http://www.nevo.co.il/Law_word/law17/PROP-0777.pdf</vt:lpwstr>
      </vt:variant>
      <vt:variant>
        <vt:lpwstr/>
      </vt:variant>
      <vt:variant>
        <vt:i4>7929870</vt:i4>
      </vt:variant>
      <vt:variant>
        <vt:i4>972</vt:i4>
      </vt:variant>
      <vt:variant>
        <vt:i4>0</vt:i4>
      </vt:variant>
      <vt:variant>
        <vt:i4>5</vt:i4>
      </vt:variant>
      <vt:variant>
        <vt:lpwstr>http://www.nevo.co.il/Law_word/law14/LAW-0562.pdf</vt:lpwstr>
      </vt:variant>
      <vt:variant>
        <vt:lpwstr/>
      </vt:variant>
      <vt:variant>
        <vt:i4>589947</vt:i4>
      </vt:variant>
      <vt:variant>
        <vt:i4>969</vt:i4>
      </vt:variant>
      <vt:variant>
        <vt:i4>0</vt:i4>
      </vt:variant>
      <vt:variant>
        <vt:i4>5</vt:i4>
      </vt:variant>
      <vt:variant>
        <vt:lpwstr>http://www.nevo.co.il/Law_word/law17/PROP-0565.pdf</vt:lpwstr>
      </vt:variant>
      <vt:variant>
        <vt:lpwstr/>
      </vt:variant>
      <vt:variant>
        <vt:i4>8192004</vt:i4>
      </vt:variant>
      <vt:variant>
        <vt:i4>966</vt:i4>
      </vt:variant>
      <vt:variant>
        <vt:i4>0</vt:i4>
      </vt:variant>
      <vt:variant>
        <vt:i4>5</vt:i4>
      </vt:variant>
      <vt:variant>
        <vt:lpwstr>http://www.nevo.co.il/Law_word/law14/LAW-0429.pdf</vt:lpwstr>
      </vt:variant>
      <vt:variant>
        <vt:lpwstr/>
      </vt:variant>
      <vt:variant>
        <vt:i4>917630</vt:i4>
      </vt:variant>
      <vt:variant>
        <vt:i4>963</vt:i4>
      </vt:variant>
      <vt:variant>
        <vt:i4>0</vt:i4>
      </vt:variant>
      <vt:variant>
        <vt:i4>5</vt:i4>
      </vt:variant>
      <vt:variant>
        <vt:lpwstr>http://www.nevo.co.il/Law_word/law17/PROP-1324.pdf</vt:lpwstr>
      </vt:variant>
      <vt:variant>
        <vt:lpwstr/>
      </vt:variant>
      <vt:variant>
        <vt:i4>8126468</vt:i4>
      </vt:variant>
      <vt:variant>
        <vt:i4>960</vt:i4>
      </vt:variant>
      <vt:variant>
        <vt:i4>0</vt:i4>
      </vt:variant>
      <vt:variant>
        <vt:i4>5</vt:i4>
      </vt:variant>
      <vt:variant>
        <vt:lpwstr>http://www.nevo.co.il/Law_word/law14/LAW-0934.pdf</vt:lpwstr>
      </vt:variant>
      <vt:variant>
        <vt:lpwstr/>
      </vt:variant>
      <vt:variant>
        <vt:i4>589946</vt:i4>
      </vt:variant>
      <vt:variant>
        <vt:i4>957</vt:i4>
      </vt:variant>
      <vt:variant>
        <vt:i4>0</vt:i4>
      </vt:variant>
      <vt:variant>
        <vt:i4>5</vt:i4>
      </vt:variant>
      <vt:variant>
        <vt:lpwstr>http://www.nevo.co.il/Law_word/law17/PROP-0777.pdf</vt:lpwstr>
      </vt:variant>
      <vt:variant>
        <vt:lpwstr/>
      </vt:variant>
      <vt:variant>
        <vt:i4>7929870</vt:i4>
      </vt:variant>
      <vt:variant>
        <vt:i4>954</vt:i4>
      </vt:variant>
      <vt:variant>
        <vt:i4>0</vt:i4>
      </vt:variant>
      <vt:variant>
        <vt:i4>5</vt:i4>
      </vt:variant>
      <vt:variant>
        <vt:lpwstr>http://www.nevo.co.il/Law_word/law14/LAW-0562.pdf</vt:lpwstr>
      </vt:variant>
      <vt:variant>
        <vt:lpwstr/>
      </vt:variant>
      <vt:variant>
        <vt:i4>589947</vt:i4>
      </vt:variant>
      <vt:variant>
        <vt:i4>951</vt:i4>
      </vt:variant>
      <vt:variant>
        <vt:i4>0</vt:i4>
      </vt:variant>
      <vt:variant>
        <vt:i4>5</vt:i4>
      </vt:variant>
      <vt:variant>
        <vt:lpwstr>http://www.nevo.co.il/Law_word/law17/PROP-0565.pdf</vt:lpwstr>
      </vt:variant>
      <vt:variant>
        <vt:lpwstr/>
      </vt:variant>
      <vt:variant>
        <vt:i4>8192004</vt:i4>
      </vt:variant>
      <vt:variant>
        <vt:i4>948</vt:i4>
      </vt:variant>
      <vt:variant>
        <vt:i4>0</vt:i4>
      </vt:variant>
      <vt:variant>
        <vt:i4>5</vt:i4>
      </vt:variant>
      <vt:variant>
        <vt:lpwstr>http://www.nevo.co.il/Law_word/law14/LAW-0429.pdf</vt:lpwstr>
      </vt:variant>
      <vt:variant>
        <vt:lpwstr/>
      </vt:variant>
      <vt:variant>
        <vt:i4>589946</vt:i4>
      </vt:variant>
      <vt:variant>
        <vt:i4>945</vt:i4>
      </vt:variant>
      <vt:variant>
        <vt:i4>0</vt:i4>
      </vt:variant>
      <vt:variant>
        <vt:i4>5</vt:i4>
      </vt:variant>
      <vt:variant>
        <vt:lpwstr>http://www.nevo.co.il/Law_word/law17/PROP-0777.pdf</vt:lpwstr>
      </vt:variant>
      <vt:variant>
        <vt:lpwstr/>
      </vt:variant>
      <vt:variant>
        <vt:i4>7929870</vt:i4>
      </vt:variant>
      <vt:variant>
        <vt:i4>942</vt:i4>
      </vt:variant>
      <vt:variant>
        <vt:i4>0</vt:i4>
      </vt:variant>
      <vt:variant>
        <vt:i4>5</vt:i4>
      </vt:variant>
      <vt:variant>
        <vt:lpwstr>http://www.nevo.co.il/Law_word/law14/LAW-0562.pdf</vt:lpwstr>
      </vt:variant>
      <vt:variant>
        <vt:lpwstr/>
      </vt:variant>
      <vt:variant>
        <vt:i4>786554</vt:i4>
      </vt:variant>
      <vt:variant>
        <vt:i4>939</vt:i4>
      </vt:variant>
      <vt:variant>
        <vt:i4>0</vt:i4>
      </vt:variant>
      <vt:variant>
        <vt:i4>5</vt:i4>
      </vt:variant>
      <vt:variant>
        <vt:lpwstr>http://www.nevo.co.il/Law_word/law17/PROP-1267.pdf</vt:lpwstr>
      </vt:variant>
      <vt:variant>
        <vt:lpwstr/>
      </vt:variant>
      <vt:variant>
        <vt:i4>131192</vt:i4>
      </vt:variant>
      <vt:variant>
        <vt:i4>936</vt:i4>
      </vt:variant>
      <vt:variant>
        <vt:i4>0</vt:i4>
      </vt:variant>
      <vt:variant>
        <vt:i4>5</vt:i4>
      </vt:variant>
      <vt:variant>
        <vt:lpwstr>http://www.nevo.co.il/Law_word/law17/PROP-1249.pdf</vt:lpwstr>
      </vt:variant>
      <vt:variant>
        <vt:lpwstr/>
      </vt:variant>
      <vt:variant>
        <vt:i4>7864323</vt:i4>
      </vt:variant>
      <vt:variant>
        <vt:i4>933</vt:i4>
      </vt:variant>
      <vt:variant>
        <vt:i4>0</vt:i4>
      </vt:variant>
      <vt:variant>
        <vt:i4>5</vt:i4>
      </vt:variant>
      <vt:variant>
        <vt:lpwstr>http://www.nevo.co.il/Law_word/law14/LAW-0872.pdf</vt:lpwstr>
      </vt:variant>
      <vt:variant>
        <vt:lpwstr/>
      </vt:variant>
      <vt:variant>
        <vt:i4>786554</vt:i4>
      </vt:variant>
      <vt:variant>
        <vt:i4>930</vt:i4>
      </vt:variant>
      <vt:variant>
        <vt:i4>0</vt:i4>
      </vt:variant>
      <vt:variant>
        <vt:i4>5</vt:i4>
      </vt:variant>
      <vt:variant>
        <vt:lpwstr>http://www.nevo.co.il/Law_word/law17/PROP-1267.pdf</vt:lpwstr>
      </vt:variant>
      <vt:variant>
        <vt:lpwstr/>
      </vt:variant>
      <vt:variant>
        <vt:i4>131192</vt:i4>
      </vt:variant>
      <vt:variant>
        <vt:i4>927</vt:i4>
      </vt:variant>
      <vt:variant>
        <vt:i4>0</vt:i4>
      </vt:variant>
      <vt:variant>
        <vt:i4>5</vt:i4>
      </vt:variant>
      <vt:variant>
        <vt:lpwstr>http://www.nevo.co.il/Law_word/law17/PROP-1249.pdf</vt:lpwstr>
      </vt:variant>
      <vt:variant>
        <vt:lpwstr/>
      </vt:variant>
      <vt:variant>
        <vt:i4>7864323</vt:i4>
      </vt:variant>
      <vt:variant>
        <vt:i4>924</vt:i4>
      </vt:variant>
      <vt:variant>
        <vt:i4>0</vt:i4>
      </vt:variant>
      <vt:variant>
        <vt:i4>5</vt:i4>
      </vt:variant>
      <vt:variant>
        <vt:lpwstr>http://www.nevo.co.il/Law_word/law14/LAW-0872.pdf</vt:lpwstr>
      </vt:variant>
      <vt:variant>
        <vt:lpwstr/>
      </vt:variant>
      <vt:variant>
        <vt:i4>589946</vt:i4>
      </vt:variant>
      <vt:variant>
        <vt:i4>921</vt:i4>
      </vt:variant>
      <vt:variant>
        <vt:i4>0</vt:i4>
      </vt:variant>
      <vt:variant>
        <vt:i4>5</vt:i4>
      </vt:variant>
      <vt:variant>
        <vt:lpwstr>http://www.nevo.co.il/Law_word/law17/PROP-0777.pdf</vt:lpwstr>
      </vt:variant>
      <vt:variant>
        <vt:lpwstr/>
      </vt:variant>
      <vt:variant>
        <vt:i4>7929870</vt:i4>
      </vt:variant>
      <vt:variant>
        <vt:i4>918</vt:i4>
      </vt:variant>
      <vt:variant>
        <vt:i4>0</vt:i4>
      </vt:variant>
      <vt:variant>
        <vt:i4>5</vt:i4>
      </vt:variant>
      <vt:variant>
        <vt:lpwstr>http://www.nevo.co.il/Law_word/law14/LAW-0562.pdf</vt:lpwstr>
      </vt:variant>
      <vt:variant>
        <vt:lpwstr/>
      </vt:variant>
      <vt:variant>
        <vt:i4>8323153</vt:i4>
      </vt:variant>
      <vt:variant>
        <vt:i4>915</vt:i4>
      </vt:variant>
      <vt:variant>
        <vt:i4>0</vt:i4>
      </vt:variant>
      <vt:variant>
        <vt:i4>5</vt:i4>
      </vt:variant>
      <vt:variant>
        <vt:lpwstr>http://www.nevo.co.il/Law_word/law15/memshala-537.pdf</vt:lpwstr>
      </vt:variant>
      <vt:variant>
        <vt:lpwstr/>
      </vt:variant>
      <vt:variant>
        <vt:i4>7602191</vt:i4>
      </vt:variant>
      <vt:variant>
        <vt:i4>912</vt:i4>
      </vt:variant>
      <vt:variant>
        <vt:i4>0</vt:i4>
      </vt:variant>
      <vt:variant>
        <vt:i4>5</vt:i4>
      </vt:variant>
      <vt:variant>
        <vt:lpwstr>http://www.nevo.co.il/Law_word/law14/law-2294.pdf</vt:lpwstr>
      </vt:variant>
      <vt:variant>
        <vt:lpwstr/>
      </vt:variant>
      <vt:variant>
        <vt:i4>589946</vt:i4>
      </vt:variant>
      <vt:variant>
        <vt:i4>909</vt:i4>
      </vt:variant>
      <vt:variant>
        <vt:i4>0</vt:i4>
      </vt:variant>
      <vt:variant>
        <vt:i4>5</vt:i4>
      </vt:variant>
      <vt:variant>
        <vt:lpwstr>http://www.nevo.co.il/Law_word/law17/PROP-0777.pdf</vt:lpwstr>
      </vt:variant>
      <vt:variant>
        <vt:lpwstr/>
      </vt:variant>
      <vt:variant>
        <vt:i4>7929870</vt:i4>
      </vt:variant>
      <vt:variant>
        <vt:i4>906</vt:i4>
      </vt:variant>
      <vt:variant>
        <vt:i4>0</vt:i4>
      </vt:variant>
      <vt:variant>
        <vt:i4>5</vt:i4>
      </vt:variant>
      <vt:variant>
        <vt:lpwstr>http://www.nevo.co.il/Law_word/law14/LAW-0562.pdf</vt:lpwstr>
      </vt:variant>
      <vt:variant>
        <vt:lpwstr/>
      </vt:variant>
      <vt:variant>
        <vt:i4>524412</vt:i4>
      </vt:variant>
      <vt:variant>
        <vt:i4>903</vt:i4>
      </vt:variant>
      <vt:variant>
        <vt:i4>0</vt:i4>
      </vt:variant>
      <vt:variant>
        <vt:i4>5</vt:i4>
      </vt:variant>
      <vt:variant>
        <vt:lpwstr>http://www.nevo.co.il/Law_word/law17/PROP-1100.pdf</vt:lpwstr>
      </vt:variant>
      <vt:variant>
        <vt:lpwstr/>
      </vt:variant>
      <vt:variant>
        <vt:i4>8192008</vt:i4>
      </vt:variant>
      <vt:variant>
        <vt:i4>900</vt:i4>
      </vt:variant>
      <vt:variant>
        <vt:i4>0</vt:i4>
      </vt:variant>
      <vt:variant>
        <vt:i4>5</vt:i4>
      </vt:variant>
      <vt:variant>
        <vt:lpwstr>http://www.nevo.co.il/Law_word/law14/LAW-0726.pdf</vt:lpwstr>
      </vt:variant>
      <vt:variant>
        <vt:lpwstr/>
      </vt:variant>
      <vt:variant>
        <vt:i4>8126478</vt:i4>
      </vt:variant>
      <vt:variant>
        <vt:i4>897</vt:i4>
      </vt:variant>
      <vt:variant>
        <vt:i4>0</vt:i4>
      </vt:variant>
      <vt:variant>
        <vt:i4>5</vt:i4>
      </vt:variant>
      <vt:variant>
        <vt:lpwstr>http://www.nevo.co.il/Law_word/law06/TAK-3066.pdf</vt:lpwstr>
      </vt:variant>
      <vt:variant>
        <vt:lpwstr/>
      </vt:variant>
      <vt:variant>
        <vt:i4>524412</vt:i4>
      </vt:variant>
      <vt:variant>
        <vt:i4>894</vt:i4>
      </vt:variant>
      <vt:variant>
        <vt:i4>0</vt:i4>
      </vt:variant>
      <vt:variant>
        <vt:i4>5</vt:i4>
      </vt:variant>
      <vt:variant>
        <vt:lpwstr>http://www.nevo.co.il/Law_word/law17/PROP-1100.pdf</vt:lpwstr>
      </vt:variant>
      <vt:variant>
        <vt:lpwstr/>
      </vt:variant>
      <vt:variant>
        <vt:i4>8192008</vt:i4>
      </vt:variant>
      <vt:variant>
        <vt:i4>891</vt:i4>
      </vt:variant>
      <vt:variant>
        <vt:i4>0</vt:i4>
      </vt:variant>
      <vt:variant>
        <vt:i4>5</vt:i4>
      </vt:variant>
      <vt:variant>
        <vt:lpwstr>http://www.nevo.co.il/Law_word/law14/LAW-0726.pdf</vt:lpwstr>
      </vt:variant>
      <vt:variant>
        <vt:lpwstr/>
      </vt:variant>
      <vt:variant>
        <vt:i4>8126478</vt:i4>
      </vt:variant>
      <vt:variant>
        <vt:i4>888</vt:i4>
      </vt:variant>
      <vt:variant>
        <vt:i4>0</vt:i4>
      </vt:variant>
      <vt:variant>
        <vt:i4>5</vt:i4>
      </vt:variant>
      <vt:variant>
        <vt:lpwstr>http://www.nevo.co.il/Law_word/law06/TAK-3066.pdf</vt:lpwstr>
      </vt:variant>
      <vt:variant>
        <vt:lpwstr/>
      </vt:variant>
      <vt:variant>
        <vt:i4>524412</vt:i4>
      </vt:variant>
      <vt:variant>
        <vt:i4>885</vt:i4>
      </vt:variant>
      <vt:variant>
        <vt:i4>0</vt:i4>
      </vt:variant>
      <vt:variant>
        <vt:i4>5</vt:i4>
      </vt:variant>
      <vt:variant>
        <vt:lpwstr>http://www.nevo.co.il/Law_word/law17/PROP-1100.pdf</vt:lpwstr>
      </vt:variant>
      <vt:variant>
        <vt:lpwstr/>
      </vt:variant>
      <vt:variant>
        <vt:i4>8192008</vt:i4>
      </vt:variant>
      <vt:variant>
        <vt:i4>882</vt:i4>
      </vt:variant>
      <vt:variant>
        <vt:i4>0</vt:i4>
      </vt:variant>
      <vt:variant>
        <vt:i4>5</vt:i4>
      </vt:variant>
      <vt:variant>
        <vt:lpwstr>http://www.nevo.co.il/Law_word/law14/LAW-0726.pdf</vt:lpwstr>
      </vt:variant>
      <vt:variant>
        <vt:lpwstr/>
      </vt:variant>
      <vt:variant>
        <vt:i4>8126478</vt:i4>
      </vt:variant>
      <vt:variant>
        <vt:i4>879</vt:i4>
      </vt:variant>
      <vt:variant>
        <vt:i4>0</vt:i4>
      </vt:variant>
      <vt:variant>
        <vt:i4>5</vt:i4>
      </vt:variant>
      <vt:variant>
        <vt:lpwstr>http://www.nevo.co.il/Law_word/law06/TAK-3066.pdf</vt:lpwstr>
      </vt:variant>
      <vt:variant>
        <vt:lpwstr/>
      </vt:variant>
      <vt:variant>
        <vt:i4>524412</vt:i4>
      </vt:variant>
      <vt:variant>
        <vt:i4>876</vt:i4>
      </vt:variant>
      <vt:variant>
        <vt:i4>0</vt:i4>
      </vt:variant>
      <vt:variant>
        <vt:i4>5</vt:i4>
      </vt:variant>
      <vt:variant>
        <vt:lpwstr>http://www.nevo.co.il/Law_word/law17/PROP-1100.pdf</vt:lpwstr>
      </vt:variant>
      <vt:variant>
        <vt:lpwstr/>
      </vt:variant>
      <vt:variant>
        <vt:i4>8192008</vt:i4>
      </vt:variant>
      <vt:variant>
        <vt:i4>873</vt:i4>
      </vt:variant>
      <vt:variant>
        <vt:i4>0</vt:i4>
      </vt:variant>
      <vt:variant>
        <vt:i4>5</vt:i4>
      </vt:variant>
      <vt:variant>
        <vt:lpwstr>http://www.nevo.co.il/Law_word/law14/LAW-0726.pdf</vt:lpwstr>
      </vt:variant>
      <vt:variant>
        <vt:lpwstr/>
      </vt:variant>
      <vt:variant>
        <vt:i4>8126478</vt:i4>
      </vt:variant>
      <vt:variant>
        <vt:i4>870</vt:i4>
      </vt:variant>
      <vt:variant>
        <vt:i4>0</vt:i4>
      </vt:variant>
      <vt:variant>
        <vt:i4>5</vt:i4>
      </vt:variant>
      <vt:variant>
        <vt:lpwstr>http://www.nevo.co.il/Law_word/law06/TAK-3066.pdf</vt:lpwstr>
      </vt:variant>
      <vt:variant>
        <vt:lpwstr/>
      </vt:variant>
      <vt:variant>
        <vt:i4>8323153</vt:i4>
      </vt:variant>
      <vt:variant>
        <vt:i4>867</vt:i4>
      </vt:variant>
      <vt:variant>
        <vt:i4>0</vt:i4>
      </vt:variant>
      <vt:variant>
        <vt:i4>5</vt:i4>
      </vt:variant>
      <vt:variant>
        <vt:lpwstr>http://www.nevo.co.il/Law_word/law15/memshala-537.pdf</vt:lpwstr>
      </vt:variant>
      <vt:variant>
        <vt:lpwstr/>
      </vt:variant>
      <vt:variant>
        <vt:i4>7602191</vt:i4>
      </vt:variant>
      <vt:variant>
        <vt:i4>864</vt:i4>
      </vt:variant>
      <vt:variant>
        <vt:i4>0</vt:i4>
      </vt:variant>
      <vt:variant>
        <vt:i4>5</vt:i4>
      </vt:variant>
      <vt:variant>
        <vt:lpwstr>http://www.nevo.co.il/Law_word/law14/law-2294.pdf</vt:lpwstr>
      </vt:variant>
      <vt:variant>
        <vt:lpwstr/>
      </vt:variant>
      <vt:variant>
        <vt:i4>983163</vt:i4>
      </vt:variant>
      <vt:variant>
        <vt:i4>861</vt:i4>
      </vt:variant>
      <vt:variant>
        <vt:i4>0</vt:i4>
      </vt:variant>
      <vt:variant>
        <vt:i4>5</vt:i4>
      </vt:variant>
      <vt:variant>
        <vt:lpwstr>http://www.nevo.co.il/Law_word/law17/PROP-2640.pdf</vt:lpwstr>
      </vt:variant>
      <vt:variant>
        <vt:lpwstr/>
      </vt:variant>
      <vt:variant>
        <vt:i4>7995403</vt:i4>
      </vt:variant>
      <vt:variant>
        <vt:i4>858</vt:i4>
      </vt:variant>
      <vt:variant>
        <vt:i4>0</vt:i4>
      </vt:variant>
      <vt:variant>
        <vt:i4>5</vt:i4>
      </vt:variant>
      <vt:variant>
        <vt:lpwstr>http://www.nevo.co.il/Law_word/law14/LAW-1644.pdf</vt:lpwstr>
      </vt:variant>
      <vt:variant>
        <vt:lpwstr/>
      </vt:variant>
      <vt:variant>
        <vt:i4>524412</vt:i4>
      </vt:variant>
      <vt:variant>
        <vt:i4>855</vt:i4>
      </vt:variant>
      <vt:variant>
        <vt:i4>0</vt:i4>
      </vt:variant>
      <vt:variant>
        <vt:i4>5</vt:i4>
      </vt:variant>
      <vt:variant>
        <vt:lpwstr>http://www.nevo.co.il/Law_word/law17/PROP-1100.pdf</vt:lpwstr>
      </vt:variant>
      <vt:variant>
        <vt:lpwstr/>
      </vt:variant>
      <vt:variant>
        <vt:i4>8192008</vt:i4>
      </vt:variant>
      <vt:variant>
        <vt:i4>852</vt:i4>
      </vt:variant>
      <vt:variant>
        <vt:i4>0</vt:i4>
      </vt:variant>
      <vt:variant>
        <vt:i4>5</vt:i4>
      </vt:variant>
      <vt:variant>
        <vt:lpwstr>http://www.nevo.co.il/Law_word/law14/LAW-0726.pdf</vt:lpwstr>
      </vt:variant>
      <vt:variant>
        <vt:lpwstr/>
      </vt:variant>
      <vt:variant>
        <vt:i4>8126478</vt:i4>
      </vt:variant>
      <vt:variant>
        <vt:i4>849</vt:i4>
      </vt:variant>
      <vt:variant>
        <vt:i4>0</vt:i4>
      </vt:variant>
      <vt:variant>
        <vt:i4>5</vt:i4>
      </vt:variant>
      <vt:variant>
        <vt:lpwstr>http://www.nevo.co.il/Law_word/law06/TAK-3066.pdf</vt:lpwstr>
      </vt:variant>
      <vt:variant>
        <vt:lpwstr/>
      </vt:variant>
      <vt:variant>
        <vt:i4>983163</vt:i4>
      </vt:variant>
      <vt:variant>
        <vt:i4>846</vt:i4>
      </vt:variant>
      <vt:variant>
        <vt:i4>0</vt:i4>
      </vt:variant>
      <vt:variant>
        <vt:i4>5</vt:i4>
      </vt:variant>
      <vt:variant>
        <vt:lpwstr>http://www.nevo.co.il/Law_word/law17/PROP-2640.pdf</vt:lpwstr>
      </vt:variant>
      <vt:variant>
        <vt:lpwstr/>
      </vt:variant>
      <vt:variant>
        <vt:i4>7995403</vt:i4>
      </vt:variant>
      <vt:variant>
        <vt:i4>843</vt:i4>
      </vt:variant>
      <vt:variant>
        <vt:i4>0</vt:i4>
      </vt:variant>
      <vt:variant>
        <vt:i4>5</vt:i4>
      </vt:variant>
      <vt:variant>
        <vt:lpwstr>http://www.nevo.co.il/Law_word/law14/LAW-1644.pdf</vt:lpwstr>
      </vt:variant>
      <vt:variant>
        <vt:lpwstr/>
      </vt:variant>
      <vt:variant>
        <vt:i4>524412</vt:i4>
      </vt:variant>
      <vt:variant>
        <vt:i4>840</vt:i4>
      </vt:variant>
      <vt:variant>
        <vt:i4>0</vt:i4>
      </vt:variant>
      <vt:variant>
        <vt:i4>5</vt:i4>
      </vt:variant>
      <vt:variant>
        <vt:lpwstr>http://www.nevo.co.il/Law_word/law17/PROP-1100.pdf</vt:lpwstr>
      </vt:variant>
      <vt:variant>
        <vt:lpwstr/>
      </vt:variant>
      <vt:variant>
        <vt:i4>8192008</vt:i4>
      </vt:variant>
      <vt:variant>
        <vt:i4>837</vt:i4>
      </vt:variant>
      <vt:variant>
        <vt:i4>0</vt:i4>
      </vt:variant>
      <vt:variant>
        <vt:i4>5</vt:i4>
      </vt:variant>
      <vt:variant>
        <vt:lpwstr>http://www.nevo.co.il/Law_word/law14/LAW-0726.pdf</vt:lpwstr>
      </vt:variant>
      <vt:variant>
        <vt:lpwstr/>
      </vt:variant>
      <vt:variant>
        <vt:i4>8126478</vt:i4>
      </vt:variant>
      <vt:variant>
        <vt:i4>834</vt:i4>
      </vt:variant>
      <vt:variant>
        <vt:i4>0</vt:i4>
      </vt:variant>
      <vt:variant>
        <vt:i4>5</vt:i4>
      </vt:variant>
      <vt:variant>
        <vt:lpwstr>http://www.nevo.co.il/Law_word/law06/TAK-3066.pdf</vt:lpwstr>
      </vt:variant>
      <vt:variant>
        <vt:lpwstr/>
      </vt:variant>
      <vt:variant>
        <vt:i4>8323153</vt:i4>
      </vt:variant>
      <vt:variant>
        <vt:i4>831</vt:i4>
      </vt:variant>
      <vt:variant>
        <vt:i4>0</vt:i4>
      </vt:variant>
      <vt:variant>
        <vt:i4>5</vt:i4>
      </vt:variant>
      <vt:variant>
        <vt:lpwstr>http://www.nevo.co.il/Law_word/law15/memshala-537.pdf</vt:lpwstr>
      </vt:variant>
      <vt:variant>
        <vt:lpwstr/>
      </vt:variant>
      <vt:variant>
        <vt:i4>8126473</vt:i4>
      </vt:variant>
      <vt:variant>
        <vt:i4>828</vt:i4>
      </vt:variant>
      <vt:variant>
        <vt:i4>0</vt:i4>
      </vt:variant>
      <vt:variant>
        <vt:i4>5</vt:i4>
      </vt:variant>
      <vt:variant>
        <vt:lpwstr>http://www.nevo.co.il/Law_word/law14/law-2313.pdf</vt:lpwstr>
      </vt:variant>
      <vt:variant>
        <vt:lpwstr/>
      </vt:variant>
      <vt:variant>
        <vt:i4>8323153</vt:i4>
      </vt:variant>
      <vt:variant>
        <vt:i4>825</vt:i4>
      </vt:variant>
      <vt:variant>
        <vt:i4>0</vt:i4>
      </vt:variant>
      <vt:variant>
        <vt:i4>5</vt:i4>
      </vt:variant>
      <vt:variant>
        <vt:lpwstr>http://www.nevo.co.il/Law_word/law15/memshala-537.pdf</vt:lpwstr>
      </vt:variant>
      <vt:variant>
        <vt:lpwstr/>
      </vt:variant>
      <vt:variant>
        <vt:i4>7602191</vt:i4>
      </vt:variant>
      <vt:variant>
        <vt:i4>822</vt:i4>
      </vt:variant>
      <vt:variant>
        <vt:i4>0</vt:i4>
      </vt:variant>
      <vt:variant>
        <vt:i4>5</vt:i4>
      </vt:variant>
      <vt:variant>
        <vt:lpwstr>http://www.nevo.co.il/Law_word/law14/law-2294.pdf</vt:lpwstr>
      </vt:variant>
      <vt:variant>
        <vt:lpwstr/>
      </vt:variant>
      <vt:variant>
        <vt:i4>589947</vt:i4>
      </vt:variant>
      <vt:variant>
        <vt:i4>819</vt:i4>
      </vt:variant>
      <vt:variant>
        <vt:i4>0</vt:i4>
      </vt:variant>
      <vt:variant>
        <vt:i4>5</vt:i4>
      </vt:variant>
      <vt:variant>
        <vt:lpwstr>http://www.nevo.co.il/Law_word/law17/PROP-0565.pdf</vt:lpwstr>
      </vt:variant>
      <vt:variant>
        <vt:lpwstr/>
      </vt:variant>
      <vt:variant>
        <vt:i4>8192004</vt:i4>
      </vt:variant>
      <vt:variant>
        <vt:i4>816</vt:i4>
      </vt:variant>
      <vt:variant>
        <vt:i4>0</vt:i4>
      </vt:variant>
      <vt:variant>
        <vt:i4>5</vt:i4>
      </vt:variant>
      <vt:variant>
        <vt:lpwstr>http://www.nevo.co.il/Law_word/law14/LAW-0429.pdf</vt:lpwstr>
      </vt:variant>
      <vt:variant>
        <vt:lpwstr/>
      </vt:variant>
      <vt:variant>
        <vt:i4>589947</vt:i4>
      </vt:variant>
      <vt:variant>
        <vt:i4>813</vt:i4>
      </vt:variant>
      <vt:variant>
        <vt:i4>0</vt:i4>
      </vt:variant>
      <vt:variant>
        <vt:i4>5</vt:i4>
      </vt:variant>
      <vt:variant>
        <vt:lpwstr>http://www.nevo.co.il/Law_word/law17/PROP-0565.pdf</vt:lpwstr>
      </vt:variant>
      <vt:variant>
        <vt:lpwstr/>
      </vt:variant>
      <vt:variant>
        <vt:i4>8192004</vt:i4>
      </vt:variant>
      <vt:variant>
        <vt:i4>810</vt:i4>
      </vt:variant>
      <vt:variant>
        <vt:i4>0</vt:i4>
      </vt:variant>
      <vt:variant>
        <vt:i4>5</vt:i4>
      </vt:variant>
      <vt:variant>
        <vt:lpwstr>http://www.nevo.co.il/Law_word/law14/LAW-0429.pdf</vt:lpwstr>
      </vt:variant>
      <vt:variant>
        <vt:lpwstr/>
      </vt:variant>
      <vt:variant>
        <vt:i4>8323153</vt:i4>
      </vt:variant>
      <vt:variant>
        <vt:i4>807</vt:i4>
      </vt:variant>
      <vt:variant>
        <vt:i4>0</vt:i4>
      </vt:variant>
      <vt:variant>
        <vt:i4>5</vt:i4>
      </vt:variant>
      <vt:variant>
        <vt:lpwstr>http://www.nevo.co.il/Law_word/law15/memshala-537.pdf</vt:lpwstr>
      </vt:variant>
      <vt:variant>
        <vt:lpwstr/>
      </vt:variant>
      <vt:variant>
        <vt:i4>8126473</vt:i4>
      </vt:variant>
      <vt:variant>
        <vt:i4>804</vt:i4>
      </vt:variant>
      <vt:variant>
        <vt:i4>0</vt:i4>
      </vt:variant>
      <vt:variant>
        <vt:i4>5</vt:i4>
      </vt:variant>
      <vt:variant>
        <vt:lpwstr>http://www.nevo.co.il/Law_word/law14/law-2313.pdf</vt:lpwstr>
      </vt:variant>
      <vt:variant>
        <vt:lpwstr/>
      </vt:variant>
      <vt:variant>
        <vt:i4>7864331</vt:i4>
      </vt:variant>
      <vt:variant>
        <vt:i4>801</vt:i4>
      </vt:variant>
      <vt:variant>
        <vt:i4>0</vt:i4>
      </vt:variant>
      <vt:variant>
        <vt:i4>5</vt:i4>
      </vt:variant>
      <vt:variant>
        <vt:lpwstr>http://www.nevo.co.il/Law_word/law14/LAW-0072.pdf</vt:lpwstr>
      </vt:variant>
      <vt:variant>
        <vt:lpwstr/>
      </vt:variant>
      <vt:variant>
        <vt:i4>786557</vt:i4>
      </vt:variant>
      <vt:variant>
        <vt:i4>798</vt:i4>
      </vt:variant>
      <vt:variant>
        <vt:i4>0</vt:i4>
      </vt:variant>
      <vt:variant>
        <vt:i4>5</vt:i4>
      </vt:variant>
      <vt:variant>
        <vt:lpwstr>http://www.nevo.co.il/Law_word/law17/PROP-2124.pdf</vt:lpwstr>
      </vt:variant>
      <vt:variant>
        <vt:lpwstr/>
      </vt:variant>
      <vt:variant>
        <vt:i4>8323084</vt:i4>
      </vt:variant>
      <vt:variant>
        <vt:i4>795</vt:i4>
      </vt:variant>
      <vt:variant>
        <vt:i4>0</vt:i4>
      </vt:variant>
      <vt:variant>
        <vt:i4>5</vt:i4>
      </vt:variant>
      <vt:variant>
        <vt:lpwstr>http://www.nevo.co.il/Law_word/law14/LAW-1411.pdf</vt:lpwstr>
      </vt:variant>
      <vt:variant>
        <vt:lpwstr/>
      </vt:variant>
      <vt:variant>
        <vt:i4>8061015</vt:i4>
      </vt:variant>
      <vt:variant>
        <vt:i4>792</vt:i4>
      </vt:variant>
      <vt:variant>
        <vt:i4>0</vt:i4>
      </vt:variant>
      <vt:variant>
        <vt:i4>5</vt:i4>
      </vt:variant>
      <vt:variant>
        <vt:lpwstr>http://www.nevo.co.il/Law_word/law15/memshala-672.pdf</vt:lpwstr>
      </vt:variant>
      <vt:variant>
        <vt:lpwstr/>
      </vt:variant>
      <vt:variant>
        <vt:i4>7667723</vt:i4>
      </vt:variant>
      <vt:variant>
        <vt:i4>789</vt:i4>
      </vt:variant>
      <vt:variant>
        <vt:i4>0</vt:i4>
      </vt:variant>
      <vt:variant>
        <vt:i4>5</vt:i4>
      </vt:variant>
      <vt:variant>
        <vt:lpwstr>http://www.nevo.co.il/Law_word/law14/law-2381.pdf</vt:lpwstr>
      </vt:variant>
      <vt:variant>
        <vt:lpwstr/>
      </vt:variant>
      <vt:variant>
        <vt:i4>8323153</vt:i4>
      </vt:variant>
      <vt:variant>
        <vt:i4>786</vt:i4>
      </vt:variant>
      <vt:variant>
        <vt:i4>0</vt:i4>
      </vt:variant>
      <vt:variant>
        <vt:i4>5</vt:i4>
      </vt:variant>
      <vt:variant>
        <vt:lpwstr>http://www.nevo.co.il/Law_word/law15/memshala-537.pdf</vt:lpwstr>
      </vt:variant>
      <vt:variant>
        <vt:lpwstr/>
      </vt:variant>
      <vt:variant>
        <vt:i4>8126473</vt:i4>
      </vt:variant>
      <vt:variant>
        <vt:i4>783</vt:i4>
      </vt:variant>
      <vt:variant>
        <vt:i4>0</vt:i4>
      </vt:variant>
      <vt:variant>
        <vt:i4>5</vt:i4>
      </vt:variant>
      <vt:variant>
        <vt:lpwstr>http://www.nevo.co.il/Law_word/law14/law-2313.pdf</vt:lpwstr>
      </vt:variant>
      <vt:variant>
        <vt:lpwstr/>
      </vt:variant>
      <vt:variant>
        <vt:i4>589947</vt:i4>
      </vt:variant>
      <vt:variant>
        <vt:i4>780</vt:i4>
      </vt:variant>
      <vt:variant>
        <vt:i4>0</vt:i4>
      </vt:variant>
      <vt:variant>
        <vt:i4>5</vt:i4>
      </vt:variant>
      <vt:variant>
        <vt:lpwstr>http://www.nevo.co.il/Law_word/law17/PROP-0565.pdf</vt:lpwstr>
      </vt:variant>
      <vt:variant>
        <vt:lpwstr/>
      </vt:variant>
      <vt:variant>
        <vt:i4>8192004</vt:i4>
      </vt:variant>
      <vt:variant>
        <vt:i4>777</vt:i4>
      </vt:variant>
      <vt:variant>
        <vt:i4>0</vt:i4>
      </vt:variant>
      <vt:variant>
        <vt:i4>5</vt:i4>
      </vt:variant>
      <vt:variant>
        <vt:lpwstr>http://www.nevo.co.il/Law_word/law14/LAW-0429.pdf</vt:lpwstr>
      </vt:variant>
      <vt:variant>
        <vt:lpwstr/>
      </vt:variant>
      <vt:variant>
        <vt:i4>1245280</vt:i4>
      </vt:variant>
      <vt:variant>
        <vt:i4>774</vt:i4>
      </vt:variant>
      <vt:variant>
        <vt:i4>0</vt:i4>
      </vt:variant>
      <vt:variant>
        <vt:i4>5</vt:i4>
      </vt:variant>
      <vt:variant>
        <vt:lpwstr>http://www.nevo.co.il/Law_word/law15/memshala-1083.pdf</vt:lpwstr>
      </vt:variant>
      <vt:variant>
        <vt:lpwstr/>
      </vt:variant>
      <vt:variant>
        <vt:i4>7602190</vt:i4>
      </vt:variant>
      <vt:variant>
        <vt:i4>771</vt:i4>
      </vt:variant>
      <vt:variant>
        <vt:i4>0</vt:i4>
      </vt:variant>
      <vt:variant>
        <vt:i4>5</vt:i4>
      </vt:variant>
      <vt:variant>
        <vt:lpwstr>http://www.nevo.co.il/law_word/law14/law-2592.pdf</vt:lpwstr>
      </vt:variant>
      <vt:variant>
        <vt:lpwstr/>
      </vt:variant>
      <vt:variant>
        <vt:i4>8323153</vt:i4>
      </vt:variant>
      <vt:variant>
        <vt:i4>768</vt:i4>
      </vt:variant>
      <vt:variant>
        <vt:i4>0</vt:i4>
      </vt:variant>
      <vt:variant>
        <vt:i4>5</vt:i4>
      </vt:variant>
      <vt:variant>
        <vt:lpwstr>http://www.nevo.co.il/Law_word/law15/memshala-537.pdf</vt:lpwstr>
      </vt:variant>
      <vt:variant>
        <vt:lpwstr/>
      </vt:variant>
      <vt:variant>
        <vt:i4>8126473</vt:i4>
      </vt:variant>
      <vt:variant>
        <vt:i4>765</vt:i4>
      </vt:variant>
      <vt:variant>
        <vt:i4>0</vt:i4>
      </vt:variant>
      <vt:variant>
        <vt:i4>5</vt:i4>
      </vt:variant>
      <vt:variant>
        <vt:lpwstr>http://www.nevo.co.il/Law_word/law14/law-2313.pdf</vt:lpwstr>
      </vt:variant>
      <vt:variant>
        <vt:lpwstr/>
      </vt:variant>
      <vt:variant>
        <vt:i4>589947</vt:i4>
      </vt:variant>
      <vt:variant>
        <vt:i4>762</vt:i4>
      </vt:variant>
      <vt:variant>
        <vt:i4>0</vt:i4>
      </vt:variant>
      <vt:variant>
        <vt:i4>5</vt:i4>
      </vt:variant>
      <vt:variant>
        <vt:lpwstr>http://www.nevo.co.il/Law_word/law17/PROP-0565.pdf</vt:lpwstr>
      </vt:variant>
      <vt:variant>
        <vt:lpwstr/>
      </vt:variant>
      <vt:variant>
        <vt:i4>8192004</vt:i4>
      </vt:variant>
      <vt:variant>
        <vt:i4>759</vt:i4>
      </vt:variant>
      <vt:variant>
        <vt:i4>0</vt:i4>
      </vt:variant>
      <vt:variant>
        <vt:i4>5</vt:i4>
      </vt:variant>
      <vt:variant>
        <vt:lpwstr>http://www.nevo.co.il/Law_word/law14/LAW-0429.pdf</vt:lpwstr>
      </vt:variant>
      <vt:variant>
        <vt:lpwstr/>
      </vt:variant>
      <vt:variant>
        <vt:i4>589947</vt:i4>
      </vt:variant>
      <vt:variant>
        <vt:i4>756</vt:i4>
      </vt:variant>
      <vt:variant>
        <vt:i4>0</vt:i4>
      </vt:variant>
      <vt:variant>
        <vt:i4>5</vt:i4>
      </vt:variant>
      <vt:variant>
        <vt:lpwstr>http://www.nevo.co.il/Law_word/law17/PROP-0565.pdf</vt:lpwstr>
      </vt:variant>
      <vt:variant>
        <vt:lpwstr/>
      </vt:variant>
      <vt:variant>
        <vt:i4>8192004</vt:i4>
      </vt:variant>
      <vt:variant>
        <vt:i4>753</vt:i4>
      </vt:variant>
      <vt:variant>
        <vt:i4>0</vt:i4>
      </vt:variant>
      <vt:variant>
        <vt:i4>5</vt:i4>
      </vt:variant>
      <vt:variant>
        <vt:lpwstr>http://www.nevo.co.il/Law_word/law14/LAW-0429.pdf</vt:lpwstr>
      </vt:variant>
      <vt:variant>
        <vt:lpwstr/>
      </vt:variant>
      <vt:variant>
        <vt:i4>1245280</vt:i4>
      </vt:variant>
      <vt:variant>
        <vt:i4>750</vt:i4>
      </vt:variant>
      <vt:variant>
        <vt:i4>0</vt:i4>
      </vt:variant>
      <vt:variant>
        <vt:i4>5</vt:i4>
      </vt:variant>
      <vt:variant>
        <vt:lpwstr>http://www.nevo.co.il/Law_word/law15/memshala-1083.pdf</vt:lpwstr>
      </vt:variant>
      <vt:variant>
        <vt:lpwstr/>
      </vt:variant>
      <vt:variant>
        <vt:i4>7602190</vt:i4>
      </vt:variant>
      <vt:variant>
        <vt:i4>747</vt:i4>
      </vt:variant>
      <vt:variant>
        <vt:i4>0</vt:i4>
      </vt:variant>
      <vt:variant>
        <vt:i4>5</vt:i4>
      </vt:variant>
      <vt:variant>
        <vt:lpwstr>http://www.nevo.co.il/law_word/law14/law-2592.pdf</vt:lpwstr>
      </vt:variant>
      <vt:variant>
        <vt:lpwstr/>
      </vt:variant>
      <vt:variant>
        <vt:i4>8323153</vt:i4>
      </vt:variant>
      <vt:variant>
        <vt:i4>744</vt:i4>
      </vt:variant>
      <vt:variant>
        <vt:i4>0</vt:i4>
      </vt:variant>
      <vt:variant>
        <vt:i4>5</vt:i4>
      </vt:variant>
      <vt:variant>
        <vt:lpwstr>http://www.nevo.co.il/Law_word/law15/memshala-537.pdf</vt:lpwstr>
      </vt:variant>
      <vt:variant>
        <vt:lpwstr/>
      </vt:variant>
      <vt:variant>
        <vt:i4>8126473</vt:i4>
      </vt:variant>
      <vt:variant>
        <vt:i4>741</vt:i4>
      </vt:variant>
      <vt:variant>
        <vt:i4>0</vt:i4>
      </vt:variant>
      <vt:variant>
        <vt:i4>5</vt:i4>
      </vt:variant>
      <vt:variant>
        <vt:lpwstr>http://www.nevo.co.il/Law_word/law14/law-2313.pdf</vt:lpwstr>
      </vt:variant>
      <vt:variant>
        <vt:lpwstr/>
      </vt:variant>
      <vt:variant>
        <vt:i4>8323153</vt:i4>
      </vt:variant>
      <vt:variant>
        <vt:i4>738</vt:i4>
      </vt:variant>
      <vt:variant>
        <vt:i4>0</vt:i4>
      </vt:variant>
      <vt:variant>
        <vt:i4>5</vt:i4>
      </vt:variant>
      <vt:variant>
        <vt:lpwstr>http://www.nevo.co.il/Law_word/law15/memshala-537.pdf</vt:lpwstr>
      </vt:variant>
      <vt:variant>
        <vt:lpwstr/>
      </vt:variant>
      <vt:variant>
        <vt:i4>7602191</vt:i4>
      </vt:variant>
      <vt:variant>
        <vt:i4>735</vt:i4>
      </vt:variant>
      <vt:variant>
        <vt:i4>0</vt:i4>
      </vt:variant>
      <vt:variant>
        <vt:i4>5</vt:i4>
      </vt:variant>
      <vt:variant>
        <vt:lpwstr>http://www.nevo.co.il/Law_word/law14/law-2294.pdf</vt:lpwstr>
      </vt:variant>
      <vt:variant>
        <vt:lpwstr/>
      </vt:variant>
      <vt:variant>
        <vt:i4>589946</vt:i4>
      </vt:variant>
      <vt:variant>
        <vt:i4>732</vt:i4>
      </vt:variant>
      <vt:variant>
        <vt:i4>0</vt:i4>
      </vt:variant>
      <vt:variant>
        <vt:i4>5</vt:i4>
      </vt:variant>
      <vt:variant>
        <vt:lpwstr>http://www.nevo.co.il/Law_word/law17/PROP-0777.pdf</vt:lpwstr>
      </vt:variant>
      <vt:variant>
        <vt:lpwstr/>
      </vt:variant>
      <vt:variant>
        <vt:i4>7929870</vt:i4>
      </vt:variant>
      <vt:variant>
        <vt:i4>729</vt:i4>
      </vt:variant>
      <vt:variant>
        <vt:i4>0</vt:i4>
      </vt:variant>
      <vt:variant>
        <vt:i4>5</vt:i4>
      </vt:variant>
      <vt:variant>
        <vt:lpwstr>http://www.nevo.co.il/Law_word/law14/LAW-0562.pdf</vt:lpwstr>
      </vt:variant>
      <vt:variant>
        <vt:lpwstr/>
      </vt:variant>
      <vt:variant>
        <vt:i4>589947</vt:i4>
      </vt:variant>
      <vt:variant>
        <vt:i4>726</vt:i4>
      </vt:variant>
      <vt:variant>
        <vt:i4>0</vt:i4>
      </vt:variant>
      <vt:variant>
        <vt:i4>5</vt:i4>
      </vt:variant>
      <vt:variant>
        <vt:lpwstr>http://www.nevo.co.il/Law_word/law17/PROP-0565.pdf</vt:lpwstr>
      </vt:variant>
      <vt:variant>
        <vt:lpwstr/>
      </vt:variant>
      <vt:variant>
        <vt:i4>8192004</vt:i4>
      </vt:variant>
      <vt:variant>
        <vt:i4>723</vt:i4>
      </vt:variant>
      <vt:variant>
        <vt:i4>0</vt:i4>
      </vt:variant>
      <vt:variant>
        <vt:i4>5</vt:i4>
      </vt:variant>
      <vt:variant>
        <vt:lpwstr>http://www.nevo.co.il/Law_word/law14/LAW-0429.pdf</vt:lpwstr>
      </vt:variant>
      <vt:variant>
        <vt:lpwstr/>
      </vt:variant>
      <vt:variant>
        <vt:i4>8323153</vt:i4>
      </vt:variant>
      <vt:variant>
        <vt:i4>720</vt:i4>
      </vt:variant>
      <vt:variant>
        <vt:i4>0</vt:i4>
      </vt:variant>
      <vt:variant>
        <vt:i4>5</vt:i4>
      </vt:variant>
      <vt:variant>
        <vt:lpwstr>http://www.nevo.co.il/Law_word/law15/memshala-537.pdf</vt:lpwstr>
      </vt:variant>
      <vt:variant>
        <vt:lpwstr/>
      </vt:variant>
      <vt:variant>
        <vt:i4>7602191</vt:i4>
      </vt:variant>
      <vt:variant>
        <vt:i4>717</vt:i4>
      </vt:variant>
      <vt:variant>
        <vt:i4>0</vt:i4>
      </vt:variant>
      <vt:variant>
        <vt:i4>5</vt:i4>
      </vt:variant>
      <vt:variant>
        <vt:lpwstr>http://www.nevo.co.il/Law_word/law14/law-2294.pdf</vt:lpwstr>
      </vt:variant>
      <vt:variant>
        <vt:lpwstr/>
      </vt:variant>
      <vt:variant>
        <vt:i4>196725</vt:i4>
      </vt:variant>
      <vt:variant>
        <vt:i4>714</vt:i4>
      </vt:variant>
      <vt:variant>
        <vt:i4>0</vt:i4>
      </vt:variant>
      <vt:variant>
        <vt:i4>5</vt:i4>
      </vt:variant>
      <vt:variant>
        <vt:lpwstr>http://www.nevo.co.il/Law_word/law17/PROP-1298.pdf</vt:lpwstr>
      </vt:variant>
      <vt:variant>
        <vt:lpwstr/>
      </vt:variant>
      <vt:variant>
        <vt:i4>7929859</vt:i4>
      </vt:variant>
      <vt:variant>
        <vt:i4>711</vt:i4>
      </vt:variant>
      <vt:variant>
        <vt:i4>0</vt:i4>
      </vt:variant>
      <vt:variant>
        <vt:i4>5</vt:i4>
      </vt:variant>
      <vt:variant>
        <vt:lpwstr>http://www.nevo.co.il/Law_word/law14/LAW-0862.pdf</vt:lpwstr>
      </vt:variant>
      <vt:variant>
        <vt:lpwstr/>
      </vt:variant>
      <vt:variant>
        <vt:i4>589946</vt:i4>
      </vt:variant>
      <vt:variant>
        <vt:i4>708</vt:i4>
      </vt:variant>
      <vt:variant>
        <vt:i4>0</vt:i4>
      </vt:variant>
      <vt:variant>
        <vt:i4>5</vt:i4>
      </vt:variant>
      <vt:variant>
        <vt:lpwstr>http://www.nevo.co.il/Law_word/law17/PROP-0777.pdf</vt:lpwstr>
      </vt:variant>
      <vt:variant>
        <vt:lpwstr/>
      </vt:variant>
      <vt:variant>
        <vt:i4>7929870</vt:i4>
      </vt:variant>
      <vt:variant>
        <vt:i4>705</vt:i4>
      </vt:variant>
      <vt:variant>
        <vt:i4>0</vt:i4>
      </vt:variant>
      <vt:variant>
        <vt:i4>5</vt:i4>
      </vt:variant>
      <vt:variant>
        <vt:lpwstr>http://www.nevo.co.il/Law_word/law14/LAW-0562.pdf</vt:lpwstr>
      </vt:variant>
      <vt:variant>
        <vt:lpwstr/>
      </vt:variant>
      <vt:variant>
        <vt:i4>8323153</vt:i4>
      </vt:variant>
      <vt:variant>
        <vt:i4>702</vt:i4>
      </vt:variant>
      <vt:variant>
        <vt:i4>0</vt:i4>
      </vt:variant>
      <vt:variant>
        <vt:i4>5</vt:i4>
      </vt:variant>
      <vt:variant>
        <vt:lpwstr>http://www.nevo.co.il/Law_word/law15/memshala-537.pdf</vt:lpwstr>
      </vt:variant>
      <vt:variant>
        <vt:lpwstr/>
      </vt:variant>
      <vt:variant>
        <vt:i4>7602191</vt:i4>
      </vt:variant>
      <vt:variant>
        <vt:i4>699</vt:i4>
      </vt:variant>
      <vt:variant>
        <vt:i4>0</vt:i4>
      </vt:variant>
      <vt:variant>
        <vt:i4>5</vt:i4>
      </vt:variant>
      <vt:variant>
        <vt:lpwstr>http://www.nevo.co.il/Law_word/law14/law-2294.pdf</vt:lpwstr>
      </vt:variant>
      <vt:variant>
        <vt:lpwstr/>
      </vt:variant>
      <vt:variant>
        <vt:i4>589947</vt:i4>
      </vt:variant>
      <vt:variant>
        <vt:i4>696</vt:i4>
      </vt:variant>
      <vt:variant>
        <vt:i4>0</vt:i4>
      </vt:variant>
      <vt:variant>
        <vt:i4>5</vt:i4>
      </vt:variant>
      <vt:variant>
        <vt:lpwstr>http://www.nevo.co.il/Law_word/law17/PROP-0565.pdf</vt:lpwstr>
      </vt:variant>
      <vt:variant>
        <vt:lpwstr/>
      </vt:variant>
      <vt:variant>
        <vt:i4>8192004</vt:i4>
      </vt:variant>
      <vt:variant>
        <vt:i4>693</vt:i4>
      </vt:variant>
      <vt:variant>
        <vt:i4>0</vt:i4>
      </vt:variant>
      <vt:variant>
        <vt:i4>5</vt:i4>
      </vt:variant>
      <vt:variant>
        <vt:lpwstr>http://www.nevo.co.il/Law_word/law14/LAW-0429.pdf</vt:lpwstr>
      </vt:variant>
      <vt:variant>
        <vt:lpwstr/>
      </vt:variant>
      <vt:variant>
        <vt:i4>8323153</vt:i4>
      </vt:variant>
      <vt:variant>
        <vt:i4>690</vt:i4>
      </vt:variant>
      <vt:variant>
        <vt:i4>0</vt:i4>
      </vt:variant>
      <vt:variant>
        <vt:i4>5</vt:i4>
      </vt:variant>
      <vt:variant>
        <vt:lpwstr>http://www.nevo.co.il/Law_word/law15/memshala-537.pdf</vt:lpwstr>
      </vt:variant>
      <vt:variant>
        <vt:lpwstr/>
      </vt:variant>
      <vt:variant>
        <vt:i4>7602191</vt:i4>
      </vt:variant>
      <vt:variant>
        <vt:i4>687</vt:i4>
      </vt:variant>
      <vt:variant>
        <vt:i4>0</vt:i4>
      </vt:variant>
      <vt:variant>
        <vt:i4>5</vt:i4>
      </vt:variant>
      <vt:variant>
        <vt:lpwstr>http://www.nevo.co.il/Law_word/law14/law-2294.pdf</vt:lpwstr>
      </vt:variant>
      <vt:variant>
        <vt:lpwstr/>
      </vt:variant>
      <vt:variant>
        <vt:i4>589947</vt:i4>
      </vt:variant>
      <vt:variant>
        <vt:i4>684</vt:i4>
      </vt:variant>
      <vt:variant>
        <vt:i4>0</vt:i4>
      </vt:variant>
      <vt:variant>
        <vt:i4>5</vt:i4>
      </vt:variant>
      <vt:variant>
        <vt:lpwstr>http://www.nevo.co.il/Law_word/law17/PROP-0565.pdf</vt:lpwstr>
      </vt:variant>
      <vt:variant>
        <vt:lpwstr/>
      </vt:variant>
      <vt:variant>
        <vt:i4>8192004</vt:i4>
      </vt:variant>
      <vt:variant>
        <vt:i4>681</vt:i4>
      </vt:variant>
      <vt:variant>
        <vt:i4>0</vt:i4>
      </vt:variant>
      <vt:variant>
        <vt:i4>5</vt:i4>
      </vt:variant>
      <vt:variant>
        <vt:lpwstr>http://www.nevo.co.il/Law_word/law14/LAW-0429.pdf</vt:lpwstr>
      </vt:variant>
      <vt:variant>
        <vt:lpwstr/>
      </vt:variant>
      <vt:variant>
        <vt:i4>8323153</vt:i4>
      </vt:variant>
      <vt:variant>
        <vt:i4>678</vt:i4>
      </vt:variant>
      <vt:variant>
        <vt:i4>0</vt:i4>
      </vt:variant>
      <vt:variant>
        <vt:i4>5</vt:i4>
      </vt:variant>
      <vt:variant>
        <vt:lpwstr>http://www.nevo.co.il/Law_word/law15/memshala-537.pdf</vt:lpwstr>
      </vt:variant>
      <vt:variant>
        <vt:lpwstr/>
      </vt:variant>
      <vt:variant>
        <vt:i4>7602191</vt:i4>
      </vt:variant>
      <vt:variant>
        <vt:i4>675</vt:i4>
      </vt:variant>
      <vt:variant>
        <vt:i4>0</vt:i4>
      </vt:variant>
      <vt:variant>
        <vt:i4>5</vt:i4>
      </vt:variant>
      <vt:variant>
        <vt:lpwstr>http://www.nevo.co.il/Law_word/law14/law-2294.pdf</vt:lpwstr>
      </vt:variant>
      <vt:variant>
        <vt:lpwstr/>
      </vt:variant>
      <vt:variant>
        <vt:i4>589946</vt:i4>
      </vt:variant>
      <vt:variant>
        <vt:i4>672</vt:i4>
      </vt:variant>
      <vt:variant>
        <vt:i4>0</vt:i4>
      </vt:variant>
      <vt:variant>
        <vt:i4>5</vt:i4>
      </vt:variant>
      <vt:variant>
        <vt:lpwstr>http://www.nevo.co.il/Law_word/law17/PROP-0777.pdf</vt:lpwstr>
      </vt:variant>
      <vt:variant>
        <vt:lpwstr/>
      </vt:variant>
      <vt:variant>
        <vt:i4>7929870</vt:i4>
      </vt:variant>
      <vt:variant>
        <vt:i4>669</vt:i4>
      </vt:variant>
      <vt:variant>
        <vt:i4>0</vt:i4>
      </vt:variant>
      <vt:variant>
        <vt:i4>5</vt:i4>
      </vt:variant>
      <vt:variant>
        <vt:lpwstr>http://www.nevo.co.il/Law_word/law14/LAW-0562.pdf</vt:lpwstr>
      </vt:variant>
      <vt:variant>
        <vt:lpwstr/>
      </vt:variant>
      <vt:variant>
        <vt:i4>589947</vt:i4>
      </vt:variant>
      <vt:variant>
        <vt:i4>666</vt:i4>
      </vt:variant>
      <vt:variant>
        <vt:i4>0</vt:i4>
      </vt:variant>
      <vt:variant>
        <vt:i4>5</vt:i4>
      </vt:variant>
      <vt:variant>
        <vt:lpwstr>http://www.nevo.co.il/Law_word/law17/PROP-0565.pdf</vt:lpwstr>
      </vt:variant>
      <vt:variant>
        <vt:lpwstr/>
      </vt:variant>
      <vt:variant>
        <vt:i4>8192004</vt:i4>
      </vt:variant>
      <vt:variant>
        <vt:i4>663</vt:i4>
      </vt:variant>
      <vt:variant>
        <vt:i4>0</vt:i4>
      </vt:variant>
      <vt:variant>
        <vt:i4>5</vt:i4>
      </vt:variant>
      <vt:variant>
        <vt:lpwstr>http://www.nevo.co.il/Law_word/law14/LAW-0429.pdf</vt:lpwstr>
      </vt:variant>
      <vt:variant>
        <vt:lpwstr/>
      </vt:variant>
      <vt:variant>
        <vt:i4>8323153</vt:i4>
      </vt:variant>
      <vt:variant>
        <vt:i4>660</vt:i4>
      </vt:variant>
      <vt:variant>
        <vt:i4>0</vt:i4>
      </vt:variant>
      <vt:variant>
        <vt:i4>5</vt:i4>
      </vt:variant>
      <vt:variant>
        <vt:lpwstr>http://www.nevo.co.il/Law_word/law15/memshala-537.pdf</vt:lpwstr>
      </vt:variant>
      <vt:variant>
        <vt:lpwstr/>
      </vt:variant>
      <vt:variant>
        <vt:i4>7602191</vt:i4>
      </vt:variant>
      <vt:variant>
        <vt:i4>657</vt:i4>
      </vt:variant>
      <vt:variant>
        <vt:i4>0</vt:i4>
      </vt:variant>
      <vt:variant>
        <vt:i4>5</vt:i4>
      </vt:variant>
      <vt:variant>
        <vt:lpwstr>http://www.nevo.co.il/Law_word/law14/law-2294.pdf</vt:lpwstr>
      </vt:variant>
      <vt:variant>
        <vt:lpwstr/>
      </vt:variant>
      <vt:variant>
        <vt:i4>589946</vt:i4>
      </vt:variant>
      <vt:variant>
        <vt:i4>654</vt:i4>
      </vt:variant>
      <vt:variant>
        <vt:i4>0</vt:i4>
      </vt:variant>
      <vt:variant>
        <vt:i4>5</vt:i4>
      </vt:variant>
      <vt:variant>
        <vt:lpwstr>http://www.nevo.co.il/Law_word/law17/PROP-0777.pdf</vt:lpwstr>
      </vt:variant>
      <vt:variant>
        <vt:lpwstr/>
      </vt:variant>
      <vt:variant>
        <vt:i4>7929870</vt:i4>
      </vt:variant>
      <vt:variant>
        <vt:i4>651</vt:i4>
      </vt:variant>
      <vt:variant>
        <vt:i4>0</vt:i4>
      </vt:variant>
      <vt:variant>
        <vt:i4>5</vt:i4>
      </vt:variant>
      <vt:variant>
        <vt:lpwstr>http://www.nevo.co.il/Law_word/law14/LAW-0562.pdf</vt:lpwstr>
      </vt:variant>
      <vt:variant>
        <vt:lpwstr/>
      </vt:variant>
      <vt:variant>
        <vt:i4>589947</vt:i4>
      </vt:variant>
      <vt:variant>
        <vt:i4>648</vt:i4>
      </vt:variant>
      <vt:variant>
        <vt:i4>0</vt:i4>
      </vt:variant>
      <vt:variant>
        <vt:i4>5</vt:i4>
      </vt:variant>
      <vt:variant>
        <vt:lpwstr>http://www.nevo.co.il/Law_word/law17/PROP-0565.pdf</vt:lpwstr>
      </vt:variant>
      <vt:variant>
        <vt:lpwstr/>
      </vt:variant>
      <vt:variant>
        <vt:i4>8192004</vt:i4>
      </vt:variant>
      <vt:variant>
        <vt:i4>645</vt:i4>
      </vt:variant>
      <vt:variant>
        <vt:i4>0</vt:i4>
      </vt:variant>
      <vt:variant>
        <vt:i4>5</vt:i4>
      </vt:variant>
      <vt:variant>
        <vt:lpwstr>http://www.nevo.co.il/Law_word/law14/LAW-0429.pdf</vt:lpwstr>
      </vt:variant>
      <vt:variant>
        <vt:lpwstr/>
      </vt:variant>
      <vt:variant>
        <vt:i4>8323153</vt:i4>
      </vt:variant>
      <vt:variant>
        <vt:i4>642</vt:i4>
      </vt:variant>
      <vt:variant>
        <vt:i4>0</vt:i4>
      </vt:variant>
      <vt:variant>
        <vt:i4>5</vt:i4>
      </vt:variant>
      <vt:variant>
        <vt:lpwstr>http://www.nevo.co.il/Law_word/law15/memshala-537.pdf</vt:lpwstr>
      </vt:variant>
      <vt:variant>
        <vt:lpwstr/>
      </vt:variant>
      <vt:variant>
        <vt:i4>7602191</vt:i4>
      </vt:variant>
      <vt:variant>
        <vt:i4>639</vt:i4>
      </vt:variant>
      <vt:variant>
        <vt:i4>0</vt:i4>
      </vt:variant>
      <vt:variant>
        <vt:i4>5</vt:i4>
      </vt:variant>
      <vt:variant>
        <vt:lpwstr>http://www.nevo.co.il/Law_word/law14/law-2294.pdf</vt:lpwstr>
      </vt:variant>
      <vt:variant>
        <vt:lpwstr/>
      </vt:variant>
      <vt:variant>
        <vt:i4>589946</vt:i4>
      </vt:variant>
      <vt:variant>
        <vt:i4>636</vt:i4>
      </vt:variant>
      <vt:variant>
        <vt:i4>0</vt:i4>
      </vt:variant>
      <vt:variant>
        <vt:i4>5</vt:i4>
      </vt:variant>
      <vt:variant>
        <vt:lpwstr>http://www.nevo.co.il/Law_word/law17/PROP-0777.pdf</vt:lpwstr>
      </vt:variant>
      <vt:variant>
        <vt:lpwstr/>
      </vt:variant>
      <vt:variant>
        <vt:i4>7929870</vt:i4>
      </vt:variant>
      <vt:variant>
        <vt:i4>633</vt:i4>
      </vt:variant>
      <vt:variant>
        <vt:i4>0</vt:i4>
      </vt:variant>
      <vt:variant>
        <vt:i4>5</vt:i4>
      </vt:variant>
      <vt:variant>
        <vt:lpwstr>http://www.nevo.co.il/Law_word/law14/LAW-0562.pdf</vt:lpwstr>
      </vt:variant>
      <vt:variant>
        <vt:lpwstr/>
      </vt:variant>
      <vt:variant>
        <vt:i4>589947</vt:i4>
      </vt:variant>
      <vt:variant>
        <vt:i4>630</vt:i4>
      </vt:variant>
      <vt:variant>
        <vt:i4>0</vt:i4>
      </vt:variant>
      <vt:variant>
        <vt:i4>5</vt:i4>
      </vt:variant>
      <vt:variant>
        <vt:lpwstr>http://www.nevo.co.il/Law_word/law17/PROP-0565.pdf</vt:lpwstr>
      </vt:variant>
      <vt:variant>
        <vt:lpwstr/>
      </vt:variant>
      <vt:variant>
        <vt:i4>8192004</vt:i4>
      </vt:variant>
      <vt:variant>
        <vt:i4>627</vt:i4>
      </vt:variant>
      <vt:variant>
        <vt:i4>0</vt:i4>
      </vt:variant>
      <vt:variant>
        <vt:i4>5</vt:i4>
      </vt:variant>
      <vt:variant>
        <vt:lpwstr>http://www.nevo.co.il/Law_word/law14/LAW-0429.pdf</vt:lpwstr>
      </vt:variant>
      <vt:variant>
        <vt:lpwstr/>
      </vt:variant>
      <vt:variant>
        <vt:i4>8323153</vt:i4>
      </vt:variant>
      <vt:variant>
        <vt:i4>624</vt:i4>
      </vt:variant>
      <vt:variant>
        <vt:i4>0</vt:i4>
      </vt:variant>
      <vt:variant>
        <vt:i4>5</vt:i4>
      </vt:variant>
      <vt:variant>
        <vt:lpwstr>http://www.nevo.co.il/Law_word/law15/memshala-537.pdf</vt:lpwstr>
      </vt:variant>
      <vt:variant>
        <vt:lpwstr/>
      </vt:variant>
      <vt:variant>
        <vt:i4>7602191</vt:i4>
      </vt:variant>
      <vt:variant>
        <vt:i4>621</vt:i4>
      </vt:variant>
      <vt:variant>
        <vt:i4>0</vt:i4>
      </vt:variant>
      <vt:variant>
        <vt:i4>5</vt:i4>
      </vt:variant>
      <vt:variant>
        <vt:lpwstr>http://www.nevo.co.il/Law_word/law14/law-2294.pdf</vt:lpwstr>
      </vt:variant>
      <vt:variant>
        <vt:lpwstr/>
      </vt:variant>
      <vt:variant>
        <vt:i4>589946</vt:i4>
      </vt:variant>
      <vt:variant>
        <vt:i4>618</vt:i4>
      </vt:variant>
      <vt:variant>
        <vt:i4>0</vt:i4>
      </vt:variant>
      <vt:variant>
        <vt:i4>5</vt:i4>
      </vt:variant>
      <vt:variant>
        <vt:lpwstr>http://www.nevo.co.il/Law_word/law17/PROP-0777.pdf</vt:lpwstr>
      </vt:variant>
      <vt:variant>
        <vt:lpwstr/>
      </vt:variant>
      <vt:variant>
        <vt:i4>7929870</vt:i4>
      </vt:variant>
      <vt:variant>
        <vt:i4>615</vt:i4>
      </vt:variant>
      <vt:variant>
        <vt:i4>0</vt:i4>
      </vt:variant>
      <vt:variant>
        <vt:i4>5</vt:i4>
      </vt:variant>
      <vt:variant>
        <vt:lpwstr>http://www.nevo.co.il/Law_word/law14/LAW-0562.pdf</vt:lpwstr>
      </vt:variant>
      <vt:variant>
        <vt:lpwstr/>
      </vt:variant>
      <vt:variant>
        <vt:i4>589947</vt:i4>
      </vt:variant>
      <vt:variant>
        <vt:i4>612</vt:i4>
      </vt:variant>
      <vt:variant>
        <vt:i4>0</vt:i4>
      </vt:variant>
      <vt:variant>
        <vt:i4>5</vt:i4>
      </vt:variant>
      <vt:variant>
        <vt:lpwstr>http://www.nevo.co.il/Law_word/law17/PROP-0565.pdf</vt:lpwstr>
      </vt:variant>
      <vt:variant>
        <vt:lpwstr/>
      </vt:variant>
      <vt:variant>
        <vt:i4>8192004</vt:i4>
      </vt:variant>
      <vt:variant>
        <vt:i4>609</vt:i4>
      </vt:variant>
      <vt:variant>
        <vt:i4>0</vt:i4>
      </vt:variant>
      <vt:variant>
        <vt:i4>5</vt:i4>
      </vt:variant>
      <vt:variant>
        <vt:lpwstr>http://www.nevo.co.il/Law_word/law14/LAW-0429.pdf</vt:lpwstr>
      </vt:variant>
      <vt:variant>
        <vt:lpwstr/>
      </vt:variant>
      <vt:variant>
        <vt:i4>8323153</vt:i4>
      </vt:variant>
      <vt:variant>
        <vt:i4>606</vt:i4>
      </vt:variant>
      <vt:variant>
        <vt:i4>0</vt:i4>
      </vt:variant>
      <vt:variant>
        <vt:i4>5</vt:i4>
      </vt:variant>
      <vt:variant>
        <vt:lpwstr>http://www.nevo.co.il/Law_word/law15/memshala-537.pdf</vt:lpwstr>
      </vt:variant>
      <vt:variant>
        <vt:lpwstr/>
      </vt:variant>
      <vt:variant>
        <vt:i4>7602191</vt:i4>
      </vt:variant>
      <vt:variant>
        <vt:i4>603</vt:i4>
      </vt:variant>
      <vt:variant>
        <vt:i4>0</vt:i4>
      </vt:variant>
      <vt:variant>
        <vt:i4>5</vt:i4>
      </vt:variant>
      <vt:variant>
        <vt:lpwstr>http://www.nevo.co.il/Law_word/law14/law-2294.pdf</vt:lpwstr>
      </vt:variant>
      <vt:variant>
        <vt:lpwstr/>
      </vt:variant>
      <vt:variant>
        <vt:i4>589946</vt:i4>
      </vt:variant>
      <vt:variant>
        <vt:i4>600</vt:i4>
      </vt:variant>
      <vt:variant>
        <vt:i4>0</vt:i4>
      </vt:variant>
      <vt:variant>
        <vt:i4>5</vt:i4>
      </vt:variant>
      <vt:variant>
        <vt:lpwstr>http://www.nevo.co.il/Law_word/law17/PROP-0777.pdf</vt:lpwstr>
      </vt:variant>
      <vt:variant>
        <vt:lpwstr/>
      </vt:variant>
      <vt:variant>
        <vt:i4>7929870</vt:i4>
      </vt:variant>
      <vt:variant>
        <vt:i4>597</vt:i4>
      </vt:variant>
      <vt:variant>
        <vt:i4>0</vt:i4>
      </vt:variant>
      <vt:variant>
        <vt:i4>5</vt:i4>
      </vt:variant>
      <vt:variant>
        <vt:lpwstr>http://www.nevo.co.il/Law_word/law14/LAW-0562.pdf</vt:lpwstr>
      </vt:variant>
      <vt:variant>
        <vt:lpwstr/>
      </vt:variant>
      <vt:variant>
        <vt:i4>8323153</vt:i4>
      </vt:variant>
      <vt:variant>
        <vt:i4>594</vt:i4>
      </vt:variant>
      <vt:variant>
        <vt:i4>0</vt:i4>
      </vt:variant>
      <vt:variant>
        <vt:i4>5</vt:i4>
      </vt:variant>
      <vt:variant>
        <vt:lpwstr>http://www.nevo.co.il/Law_word/law15/memshala-537.pdf</vt:lpwstr>
      </vt:variant>
      <vt:variant>
        <vt:lpwstr/>
      </vt:variant>
      <vt:variant>
        <vt:i4>7602191</vt:i4>
      </vt:variant>
      <vt:variant>
        <vt:i4>591</vt:i4>
      </vt:variant>
      <vt:variant>
        <vt:i4>0</vt:i4>
      </vt:variant>
      <vt:variant>
        <vt:i4>5</vt:i4>
      </vt:variant>
      <vt:variant>
        <vt:lpwstr>http://www.nevo.co.il/Law_word/law14/law-2294.pdf</vt:lpwstr>
      </vt:variant>
      <vt:variant>
        <vt:lpwstr/>
      </vt:variant>
      <vt:variant>
        <vt:i4>589946</vt:i4>
      </vt:variant>
      <vt:variant>
        <vt:i4>588</vt:i4>
      </vt:variant>
      <vt:variant>
        <vt:i4>0</vt:i4>
      </vt:variant>
      <vt:variant>
        <vt:i4>5</vt:i4>
      </vt:variant>
      <vt:variant>
        <vt:lpwstr>http://www.nevo.co.il/Law_word/law17/PROP-0777.pdf</vt:lpwstr>
      </vt:variant>
      <vt:variant>
        <vt:lpwstr/>
      </vt:variant>
      <vt:variant>
        <vt:i4>7929870</vt:i4>
      </vt:variant>
      <vt:variant>
        <vt:i4>585</vt:i4>
      </vt:variant>
      <vt:variant>
        <vt:i4>0</vt:i4>
      </vt:variant>
      <vt:variant>
        <vt:i4>5</vt:i4>
      </vt:variant>
      <vt:variant>
        <vt:lpwstr>http://www.nevo.co.il/Law_word/law14/LAW-0562.pdf</vt:lpwstr>
      </vt:variant>
      <vt:variant>
        <vt:lpwstr/>
      </vt:variant>
      <vt:variant>
        <vt:i4>589947</vt:i4>
      </vt:variant>
      <vt:variant>
        <vt:i4>582</vt:i4>
      </vt:variant>
      <vt:variant>
        <vt:i4>0</vt:i4>
      </vt:variant>
      <vt:variant>
        <vt:i4>5</vt:i4>
      </vt:variant>
      <vt:variant>
        <vt:lpwstr>http://www.nevo.co.il/Law_word/law17/PROP-0565.pdf</vt:lpwstr>
      </vt:variant>
      <vt:variant>
        <vt:lpwstr/>
      </vt:variant>
      <vt:variant>
        <vt:i4>8192004</vt:i4>
      </vt:variant>
      <vt:variant>
        <vt:i4>579</vt:i4>
      </vt:variant>
      <vt:variant>
        <vt:i4>0</vt:i4>
      </vt:variant>
      <vt:variant>
        <vt:i4>5</vt:i4>
      </vt:variant>
      <vt:variant>
        <vt:lpwstr>http://www.nevo.co.il/Law_word/law14/LAW-0429.pdf</vt:lpwstr>
      </vt:variant>
      <vt:variant>
        <vt:lpwstr/>
      </vt:variant>
      <vt:variant>
        <vt:i4>8323153</vt:i4>
      </vt:variant>
      <vt:variant>
        <vt:i4>576</vt:i4>
      </vt:variant>
      <vt:variant>
        <vt:i4>0</vt:i4>
      </vt:variant>
      <vt:variant>
        <vt:i4>5</vt:i4>
      </vt:variant>
      <vt:variant>
        <vt:lpwstr>http://www.nevo.co.il/Law_word/law15/memshala-537.pdf</vt:lpwstr>
      </vt:variant>
      <vt:variant>
        <vt:lpwstr/>
      </vt:variant>
      <vt:variant>
        <vt:i4>7602191</vt:i4>
      </vt:variant>
      <vt:variant>
        <vt:i4>573</vt:i4>
      </vt:variant>
      <vt:variant>
        <vt:i4>0</vt:i4>
      </vt:variant>
      <vt:variant>
        <vt:i4>5</vt:i4>
      </vt:variant>
      <vt:variant>
        <vt:lpwstr>http://www.nevo.co.il/Law_word/law14/law-2294.pdf</vt:lpwstr>
      </vt:variant>
      <vt:variant>
        <vt:lpwstr/>
      </vt:variant>
      <vt:variant>
        <vt:i4>786557</vt:i4>
      </vt:variant>
      <vt:variant>
        <vt:i4>570</vt:i4>
      </vt:variant>
      <vt:variant>
        <vt:i4>0</vt:i4>
      </vt:variant>
      <vt:variant>
        <vt:i4>5</vt:i4>
      </vt:variant>
      <vt:variant>
        <vt:lpwstr>http://www.nevo.co.il/Law_word/law17/PROP-2124.pdf</vt:lpwstr>
      </vt:variant>
      <vt:variant>
        <vt:lpwstr/>
      </vt:variant>
      <vt:variant>
        <vt:i4>8323084</vt:i4>
      </vt:variant>
      <vt:variant>
        <vt:i4>567</vt:i4>
      </vt:variant>
      <vt:variant>
        <vt:i4>0</vt:i4>
      </vt:variant>
      <vt:variant>
        <vt:i4>5</vt:i4>
      </vt:variant>
      <vt:variant>
        <vt:lpwstr>http://www.nevo.co.il/Law_word/law14/LAW-1411.pdf</vt:lpwstr>
      </vt:variant>
      <vt:variant>
        <vt:lpwstr/>
      </vt:variant>
      <vt:variant>
        <vt:i4>589947</vt:i4>
      </vt:variant>
      <vt:variant>
        <vt:i4>564</vt:i4>
      </vt:variant>
      <vt:variant>
        <vt:i4>0</vt:i4>
      </vt:variant>
      <vt:variant>
        <vt:i4>5</vt:i4>
      </vt:variant>
      <vt:variant>
        <vt:lpwstr>http://www.nevo.co.il/Law_word/law17/PROP-0565.pdf</vt:lpwstr>
      </vt:variant>
      <vt:variant>
        <vt:lpwstr/>
      </vt:variant>
      <vt:variant>
        <vt:i4>8192004</vt:i4>
      </vt:variant>
      <vt:variant>
        <vt:i4>561</vt:i4>
      </vt:variant>
      <vt:variant>
        <vt:i4>0</vt:i4>
      </vt:variant>
      <vt:variant>
        <vt:i4>5</vt:i4>
      </vt:variant>
      <vt:variant>
        <vt:lpwstr>http://www.nevo.co.il/Law_word/law14/LAW-0429.pdf</vt:lpwstr>
      </vt:variant>
      <vt:variant>
        <vt:lpwstr/>
      </vt:variant>
      <vt:variant>
        <vt:i4>8323153</vt:i4>
      </vt:variant>
      <vt:variant>
        <vt:i4>558</vt:i4>
      </vt:variant>
      <vt:variant>
        <vt:i4>0</vt:i4>
      </vt:variant>
      <vt:variant>
        <vt:i4>5</vt:i4>
      </vt:variant>
      <vt:variant>
        <vt:lpwstr>http://www.nevo.co.il/Law_word/law15/memshala-537.pdf</vt:lpwstr>
      </vt:variant>
      <vt:variant>
        <vt:lpwstr/>
      </vt:variant>
      <vt:variant>
        <vt:i4>7602191</vt:i4>
      </vt:variant>
      <vt:variant>
        <vt:i4>555</vt:i4>
      </vt:variant>
      <vt:variant>
        <vt:i4>0</vt:i4>
      </vt:variant>
      <vt:variant>
        <vt:i4>5</vt:i4>
      </vt:variant>
      <vt:variant>
        <vt:lpwstr>http://www.nevo.co.il/Law_word/law14/law-2294.pdf</vt:lpwstr>
      </vt:variant>
      <vt:variant>
        <vt:lpwstr/>
      </vt:variant>
      <vt:variant>
        <vt:i4>589947</vt:i4>
      </vt:variant>
      <vt:variant>
        <vt:i4>552</vt:i4>
      </vt:variant>
      <vt:variant>
        <vt:i4>0</vt:i4>
      </vt:variant>
      <vt:variant>
        <vt:i4>5</vt:i4>
      </vt:variant>
      <vt:variant>
        <vt:lpwstr>http://www.nevo.co.il/Law_word/law17/PROP-0565.pdf</vt:lpwstr>
      </vt:variant>
      <vt:variant>
        <vt:lpwstr/>
      </vt:variant>
      <vt:variant>
        <vt:i4>8192004</vt:i4>
      </vt:variant>
      <vt:variant>
        <vt:i4>549</vt:i4>
      </vt:variant>
      <vt:variant>
        <vt:i4>0</vt:i4>
      </vt:variant>
      <vt:variant>
        <vt:i4>5</vt:i4>
      </vt:variant>
      <vt:variant>
        <vt:lpwstr>http://www.nevo.co.il/Law_word/law14/LAW-0429.pdf</vt:lpwstr>
      </vt:variant>
      <vt:variant>
        <vt:lpwstr/>
      </vt:variant>
      <vt:variant>
        <vt:i4>8323153</vt:i4>
      </vt:variant>
      <vt:variant>
        <vt:i4>546</vt:i4>
      </vt:variant>
      <vt:variant>
        <vt:i4>0</vt:i4>
      </vt:variant>
      <vt:variant>
        <vt:i4>5</vt:i4>
      </vt:variant>
      <vt:variant>
        <vt:lpwstr>http://www.nevo.co.il/Law_word/law15/memshala-537.pdf</vt:lpwstr>
      </vt:variant>
      <vt:variant>
        <vt:lpwstr/>
      </vt:variant>
      <vt:variant>
        <vt:i4>7602191</vt:i4>
      </vt:variant>
      <vt:variant>
        <vt:i4>543</vt:i4>
      </vt:variant>
      <vt:variant>
        <vt:i4>0</vt:i4>
      </vt:variant>
      <vt:variant>
        <vt:i4>5</vt:i4>
      </vt:variant>
      <vt:variant>
        <vt:lpwstr>http://www.nevo.co.il/Law_word/law14/law-2294.pdf</vt:lpwstr>
      </vt:variant>
      <vt:variant>
        <vt:lpwstr/>
      </vt:variant>
      <vt:variant>
        <vt:i4>786557</vt:i4>
      </vt:variant>
      <vt:variant>
        <vt:i4>540</vt:i4>
      </vt:variant>
      <vt:variant>
        <vt:i4>0</vt:i4>
      </vt:variant>
      <vt:variant>
        <vt:i4>5</vt:i4>
      </vt:variant>
      <vt:variant>
        <vt:lpwstr>http://www.nevo.co.il/Law_word/law17/PROP-2124.pdf</vt:lpwstr>
      </vt:variant>
      <vt:variant>
        <vt:lpwstr/>
      </vt:variant>
      <vt:variant>
        <vt:i4>8323084</vt:i4>
      </vt:variant>
      <vt:variant>
        <vt:i4>537</vt:i4>
      </vt:variant>
      <vt:variant>
        <vt:i4>0</vt:i4>
      </vt:variant>
      <vt:variant>
        <vt:i4>5</vt:i4>
      </vt:variant>
      <vt:variant>
        <vt:lpwstr>http://www.nevo.co.il/Law_word/law14/LAW-1411.pdf</vt:lpwstr>
      </vt:variant>
      <vt:variant>
        <vt:lpwstr/>
      </vt:variant>
      <vt:variant>
        <vt:i4>8323153</vt:i4>
      </vt:variant>
      <vt:variant>
        <vt:i4>534</vt:i4>
      </vt:variant>
      <vt:variant>
        <vt:i4>0</vt:i4>
      </vt:variant>
      <vt:variant>
        <vt:i4>5</vt:i4>
      </vt:variant>
      <vt:variant>
        <vt:lpwstr>http://www.nevo.co.il/Law_word/law15/memshala-537.pdf</vt:lpwstr>
      </vt:variant>
      <vt:variant>
        <vt:lpwstr/>
      </vt:variant>
      <vt:variant>
        <vt:i4>8126473</vt:i4>
      </vt:variant>
      <vt:variant>
        <vt:i4>531</vt:i4>
      </vt:variant>
      <vt:variant>
        <vt:i4>0</vt:i4>
      </vt:variant>
      <vt:variant>
        <vt:i4>5</vt:i4>
      </vt:variant>
      <vt:variant>
        <vt:lpwstr>http://www.nevo.co.il/Law_word/law14/law-2313.pdf</vt:lpwstr>
      </vt:variant>
      <vt:variant>
        <vt:lpwstr/>
      </vt:variant>
      <vt:variant>
        <vt:i4>8323153</vt:i4>
      </vt:variant>
      <vt:variant>
        <vt:i4>528</vt:i4>
      </vt:variant>
      <vt:variant>
        <vt:i4>0</vt:i4>
      </vt:variant>
      <vt:variant>
        <vt:i4>5</vt:i4>
      </vt:variant>
      <vt:variant>
        <vt:lpwstr>http://www.nevo.co.il/Law_word/law15/memshala-537.pdf</vt:lpwstr>
      </vt:variant>
      <vt:variant>
        <vt:lpwstr/>
      </vt:variant>
      <vt:variant>
        <vt:i4>7602191</vt:i4>
      </vt:variant>
      <vt:variant>
        <vt:i4>525</vt:i4>
      </vt:variant>
      <vt:variant>
        <vt:i4>0</vt:i4>
      </vt:variant>
      <vt:variant>
        <vt:i4>5</vt:i4>
      </vt:variant>
      <vt:variant>
        <vt:lpwstr>http://www.nevo.co.il/Law_word/law14/law-2294.pdf</vt:lpwstr>
      </vt:variant>
      <vt:variant>
        <vt:lpwstr/>
      </vt:variant>
      <vt:variant>
        <vt:i4>589947</vt:i4>
      </vt:variant>
      <vt:variant>
        <vt:i4>522</vt:i4>
      </vt:variant>
      <vt:variant>
        <vt:i4>0</vt:i4>
      </vt:variant>
      <vt:variant>
        <vt:i4>5</vt:i4>
      </vt:variant>
      <vt:variant>
        <vt:lpwstr>http://www.nevo.co.il/Law_word/law17/PROP-0565.pdf</vt:lpwstr>
      </vt:variant>
      <vt:variant>
        <vt:lpwstr/>
      </vt:variant>
      <vt:variant>
        <vt:i4>8192004</vt:i4>
      </vt:variant>
      <vt:variant>
        <vt:i4>519</vt:i4>
      </vt:variant>
      <vt:variant>
        <vt:i4>0</vt:i4>
      </vt:variant>
      <vt:variant>
        <vt:i4>5</vt:i4>
      </vt:variant>
      <vt:variant>
        <vt:lpwstr>http://www.nevo.co.il/Law_word/law14/LAW-0429.pdf</vt:lpwstr>
      </vt:variant>
      <vt:variant>
        <vt:lpwstr/>
      </vt:variant>
      <vt:variant>
        <vt:i4>7864413</vt:i4>
      </vt:variant>
      <vt:variant>
        <vt:i4>516</vt:i4>
      </vt:variant>
      <vt:variant>
        <vt:i4>0</vt:i4>
      </vt:variant>
      <vt:variant>
        <vt:i4>5</vt:i4>
      </vt:variant>
      <vt:variant>
        <vt:lpwstr>http://www.nevo.co.il/Law_word/law15/memshala-947.pdf</vt:lpwstr>
      </vt:variant>
      <vt:variant>
        <vt:lpwstr/>
      </vt:variant>
      <vt:variant>
        <vt:i4>8257549</vt:i4>
      </vt:variant>
      <vt:variant>
        <vt:i4>513</vt:i4>
      </vt:variant>
      <vt:variant>
        <vt:i4>0</vt:i4>
      </vt:variant>
      <vt:variant>
        <vt:i4>5</vt:i4>
      </vt:variant>
      <vt:variant>
        <vt:lpwstr>http://www.nevo.co.il/Law_word/law14/law-2632.pdf</vt:lpwstr>
      </vt:variant>
      <vt:variant>
        <vt:lpwstr/>
      </vt:variant>
      <vt:variant>
        <vt:i4>8061015</vt:i4>
      </vt:variant>
      <vt:variant>
        <vt:i4>510</vt:i4>
      </vt:variant>
      <vt:variant>
        <vt:i4>0</vt:i4>
      </vt:variant>
      <vt:variant>
        <vt:i4>5</vt:i4>
      </vt:variant>
      <vt:variant>
        <vt:lpwstr>http://www.nevo.co.il/Law_word/law15/memshala-672.pdf</vt:lpwstr>
      </vt:variant>
      <vt:variant>
        <vt:lpwstr/>
      </vt:variant>
      <vt:variant>
        <vt:i4>7667723</vt:i4>
      </vt:variant>
      <vt:variant>
        <vt:i4>507</vt:i4>
      </vt:variant>
      <vt:variant>
        <vt:i4>0</vt:i4>
      </vt:variant>
      <vt:variant>
        <vt:i4>5</vt:i4>
      </vt:variant>
      <vt:variant>
        <vt:lpwstr>http://www.nevo.co.il/Law_word/law14/law-2381.pdf</vt:lpwstr>
      </vt:variant>
      <vt:variant>
        <vt:lpwstr/>
      </vt:variant>
      <vt:variant>
        <vt:i4>8061015</vt:i4>
      </vt:variant>
      <vt:variant>
        <vt:i4>504</vt:i4>
      </vt:variant>
      <vt:variant>
        <vt:i4>0</vt:i4>
      </vt:variant>
      <vt:variant>
        <vt:i4>5</vt:i4>
      </vt:variant>
      <vt:variant>
        <vt:lpwstr>http://www.nevo.co.il/Law_word/law15/memshala-672.pdf</vt:lpwstr>
      </vt:variant>
      <vt:variant>
        <vt:lpwstr/>
      </vt:variant>
      <vt:variant>
        <vt:i4>7667723</vt:i4>
      </vt:variant>
      <vt:variant>
        <vt:i4>501</vt:i4>
      </vt:variant>
      <vt:variant>
        <vt:i4>0</vt:i4>
      </vt:variant>
      <vt:variant>
        <vt:i4>5</vt:i4>
      </vt:variant>
      <vt:variant>
        <vt:lpwstr>http://www.nevo.co.il/Law_word/law14/law-2381.pdf</vt:lpwstr>
      </vt:variant>
      <vt:variant>
        <vt:lpwstr/>
      </vt:variant>
      <vt:variant>
        <vt:i4>2621511</vt:i4>
      </vt:variant>
      <vt:variant>
        <vt:i4>498</vt:i4>
      </vt:variant>
      <vt:variant>
        <vt:i4>0</vt:i4>
      </vt:variant>
      <vt:variant>
        <vt:i4>5</vt:i4>
      </vt:variant>
      <vt:variant>
        <vt:lpwstr>http://www.nevo.co.il/law_word/law01/125_001_001.doc</vt:lpwstr>
      </vt:variant>
      <vt:variant>
        <vt:lpwstr/>
      </vt:variant>
      <vt:variant>
        <vt:i4>8323153</vt:i4>
      </vt:variant>
      <vt:variant>
        <vt:i4>495</vt:i4>
      </vt:variant>
      <vt:variant>
        <vt:i4>0</vt:i4>
      </vt:variant>
      <vt:variant>
        <vt:i4>5</vt:i4>
      </vt:variant>
      <vt:variant>
        <vt:lpwstr>http://www.nevo.co.il/Law_word/law15/memshala-537.pdf</vt:lpwstr>
      </vt:variant>
      <vt:variant>
        <vt:lpwstr/>
      </vt:variant>
      <vt:variant>
        <vt:i4>8126473</vt:i4>
      </vt:variant>
      <vt:variant>
        <vt:i4>492</vt:i4>
      </vt:variant>
      <vt:variant>
        <vt:i4>0</vt:i4>
      </vt:variant>
      <vt:variant>
        <vt:i4>5</vt:i4>
      </vt:variant>
      <vt:variant>
        <vt:lpwstr>http://www.nevo.co.il/Law_word/law14/law-2313.pdf</vt:lpwstr>
      </vt:variant>
      <vt:variant>
        <vt:lpwstr/>
      </vt:variant>
      <vt:variant>
        <vt:i4>3145773</vt:i4>
      </vt:variant>
      <vt:variant>
        <vt:i4>486</vt:i4>
      </vt:variant>
      <vt:variant>
        <vt:i4>0</vt:i4>
      </vt:variant>
      <vt:variant>
        <vt:i4>5</vt:i4>
      </vt:variant>
      <vt:variant>
        <vt:lpwstr/>
      </vt:variant>
      <vt:variant>
        <vt:lpwstr>Seif73</vt:lpwstr>
      </vt:variant>
      <vt:variant>
        <vt:i4>3211309</vt:i4>
      </vt:variant>
      <vt:variant>
        <vt:i4>480</vt:i4>
      </vt:variant>
      <vt:variant>
        <vt:i4>0</vt:i4>
      </vt:variant>
      <vt:variant>
        <vt:i4>5</vt:i4>
      </vt:variant>
      <vt:variant>
        <vt:lpwstr/>
      </vt:variant>
      <vt:variant>
        <vt:lpwstr>Seif72</vt:lpwstr>
      </vt:variant>
      <vt:variant>
        <vt:i4>3276845</vt:i4>
      </vt:variant>
      <vt:variant>
        <vt:i4>474</vt:i4>
      </vt:variant>
      <vt:variant>
        <vt:i4>0</vt:i4>
      </vt:variant>
      <vt:variant>
        <vt:i4>5</vt:i4>
      </vt:variant>
      <vt:variant>
        <vt:lpwstr/>
      </vt:variant>
      <vt:variant>
        <vt:lpwstr>Seif71</vt:lpwstr>
      </vt:variant>
      <vt:variant>
        <vt:i4>3342381</vt:i4>
      </vt:variant>
      <vt:variant>
        <vt:i4>468</vt:i4>
      </vt:variant>
      <vt:variant>
        <vt:i4>0</vt:i4>
      </vt:variant>
      <vt:variant>
        <vt:i4>5</vt:i4>
      </vt:variant>
      <vt:variant>
        <vt:lpwstr/>
      </vt:variant>
      <vt:variant>
        <vt:lpwstr>Seif70</vt:lpwstr>
      </vt:variant>
      <vt:variant>
        <vt:i4>3801132</vt:i4>
      </vt:variant>
      <vt:variant>
        <vt:i4>462</vt:i4>
      </vt:variant>
      <vt:variant>
        <vt:i4>0</vt:i4>
      </vt:variant>
      <vt:variant>
        <vt:i4>5</vt:i4>
      </vt:variant>
      <vt:variant>
        <vt:lpwstr/>
      </vt:variant>
      <vt:variant>
        <vt:lpwstr>Seif69</vt:lpwstr>
      </vt:variant>
      <vt:variant>
        <vt:i4>3866668</vt:i4>
      </vt:variant>
      <vt:variant>
        <vt:i4>456</vt:i4>
      </vt:variant>
      <vt:variant>
        <vt:i4>0</vt:i4>
      </vt:variant>
      <vt:variant>
        <vt:i4>5</vt:i4>
      </vt:variant>
      <vt:variant>
        <vt:lpwstr/>
      </vt:variant>
      <vt:variant>
        <vt:lpwstr>Seif68</vt:lpwstr>
      </vt:variant>
      <vt:variant>
        <vt:i4>3407916</vt:i4>
      </vt:variant>
      <vt:variant>
        <vt:i4>450</vt:i4>
      </vt:variant>
      <vt:variant>
        <vt:i4>0</vt:i4>
      </vt:variant>
      <vt:variant>
        <vt:i4>5</vt:i4>
      </vt:variant>
      <vt:variant>
        <vt:lpwstr/>
      </vt:variant>
      <vt:variant>
        <vt:lpwstr>Seif67</vt:lpwstr>
      </vt:variant>
      <vt:variant>
        <vt:i4>5373961</vt:i4>
      </vt:variant>
      <vt:variant>
        <vt:i4>444</vt:i4>
      </vt:variant>
      <vt:variant>
        <vt:i4>0</vt:i4>
      </vt:variant>
      <vt:variant>
        <vt:i4>5</vt:i4>
      </vt:variant>
      <vt:variant>
        <vt:lpwstr/>
      </vt:variant>
      <vt:variant>
        <vt:lpwstr>med7</vt:lpwstr>
      </vt:variant>
      <vt:variant>
        <vt:i4>3473452</vt:i4>
      </vt:variant>
      <vt:variant>
        <vt:i4>438</vt:i4>
      </vt:variant>
      <vt:variant>
        <vt:i4>0</vt:i4>
      </vt:variant>
      <vt:variant>
        <vt:i4>5</vt:i4>
      </vt:variant>
      <vt:variant>
        <vt:lpwstr/>
      </vt:variant>
      <vt:variant>
        <vt:lpwstr>Seif66</vt:lpwstr>
      </vt:variant>
      <vt:variant>
        <vt:i4>3538988</vt:i4>
      </vt:variant>
      <vt:variant>
        <vt:i4>432</vt:i4>
      </vt:variant>
      <vt:variant>
        <vt:i4>0</vt:i4>
      </vt:variant>
      <vt:variant>
        <vt:i4>5</vt:i4>
      </vt:variant>
      <vt:variant>
        <vt:lpwstr/>
      </vt:variant>
      <vt:variant>
        <vt:lpwstr>Seif65</vt:lpwstr>
      </vt:variant>
      <vt:variant>
        <vt:i4>3604524</vt:i4>
      </vt:variant>
      <vt:variant>
        <vt:i4>426</vt:i4>
      </vt:variant>
      <vt:variant>
        <vt:i4>0</vt:i4>
      </vt:variant>
      <vt:variant>
        <vt:i4>5</vt:i4>
      </vt:variant>
      <vt:variant>
        <vt:lpwstr/>
      </vt:variant>
      <vt:variant>
        <vt:lpwstr>Seif64</vt:lpwstr>
      </vt:variant>
      <vt:variant>
        <vt:i4>3145772</vt:i4>
      </vt:variant>
      <vt:variant>
        <vt:i4>420</vt:i4>
      </vt:variant>
      <vt:variant>
        <vt:i4>0</vt:i4>
      </vt:variant>
      <vt:variant>
        <vt:i4>5</vt:i4>
      </vt:variant>
      <vt:variant>
        <vt:lpwstr/>
      </vt:variant>
      <vt:variant>
        <vt:lpwstr>Seif63</vt:lpwstr>
      </vt:variant>
      <vt:variant>
        <vt:i4>3211308</vt:i4>
      </vt:variant>
      <vt:variant>
        <vt:i4>414</vt:i4>
      </vt:variant>
      <vt:variant>
        <vt:i4>0</vt:i4>
      </vt:variant>
      <vt:variant>
        <vt:i4>5</vt:i4>
      </vt:variant>
      <vt:variant>
        <vt:lpwstr/>
      </vt:variant>
      <vt:variant>
        <vt:lpwstr>Seif62</vt:lpwstr>
      </vt:variant>
      <vt:variant>
        <vt:i4>3276844</vt:i4>
      </vt:variant>
      <vt:variant>
        <vt:i4>408</vt:i4>
      </vt:variant>
      <vt:variant>
        <vt:i4>0</vt:i4>
      </vt:variant>
      <vt:variant>
        <vt:i4>5</vt:i4>
      </vt:variant>
      <vt:variant>
        <vt:lpwstr/>
      </vt:variant>
      <vt:variant>
        <vt:lpwstr>Seif61</vt:lpwstr>
      </vt:variant>
      <vt:variant>
        <vt:i4>3342380</vt:i4>
      </vt:variant>
      <vt:variant>
        <vt:i4>402</vt:i4>
      </vt:variant>
      <vt:variant>
        <vt:i4>0</vt:i4>
      </vt:variant>
      <vt:variant>
        <vt:i4>5</vt:i4>
      </vt:variant>
      <vt:variant>
        <vt:lpwstr/>
      </vt:variant>
      <vt:variant>
        <vt:lpwstr>Seif60</vt:lpwstr>
      </vt:variant>
      <vt:variant>
        <vt:i4>5439497</vt:i4>
      </vt:variant>
      <vt:variant>
        <vt:i4>396</vt:i4>
      </vt:variant>
      <vt:variant>
        <vt:i4>0</vt:i4>
      </vt:variant>
      <vt:variant>
        <vt:i4>5</vt:i4>
      </vt:variant>
      <vt:variant>
        <vt:lpwstr/>
      </vt:variant>
      <vt:variant>
        <vt:lpwstr>med6</vt:lpwstr>
      </vt:variant>
      <vt:variant>
        <vt:i4>3801135</vt:i4>
      </vt:variant>
      <vt:variant>
        <vt:i4>390</vt:i4>
      </vt:variant>
      <vt:variant>
        <vt:i4>0</vt:i4>
      </vt:variant>
      <vt:variant>
        <vt:i4>5</vt:i4>
      </vt:variant>
      <vt:variant>
        <vt:lpwstr/>
      </vt:variant>
      <vt:variant>
        <vt:lpwstr>Seif59</vt:lpwstr>
      </vt:variant>
      <vt:variant>
        <vt:i4>3866671</vt:i4>
      </vt:variant>
      <vt:variant>
        <vt:i4>384</vt:i4>
      </vt:variant>
      <vt:variant>
        <vt:i4>0</vt:i4>
      </vt:variant>
      <vt:variant>
        <vt:i4>5</vt:i4>
      </vt:variant>
      <vt:variant>
        <vt:lpwstr/>
      </vt:variant>
      <vt:variant>
        <vt:lpwstr>Seif58</vt:lpwstr>
      </vt:variant>
      <vt:variant>
        <vt:i4>3407919</vt:i4>
      </vt:variant>
      <vt:variant>
        <vt:i4>378</vt:i4>
      </vt:variant>
      <vt:variant>
        <vt:i4>0</vt:i4>
      </vt:variant>
      <vt:variant>
        <vt:i4>5</vt:i4>
      </vt:variant>
      <vt:variant>
        <vt:lpwstr/>
      </vt:variant>
      <vt:variant>
        <vt:lpwstr>Seif57</vt:lpwstr>
      </vt:variant>
      <vt:variant>
        <vt:i4>3473455</vt:i4>
      </vt:variant>
      <vt:variant>
        <vt:i4>372</vt:i4>
      </vt:variant>
      <vt:variant>
        <vt:i4>0</vt:i4>
      </vt:variant>
      <vt:variant>
        <vt:i4>5</vt:i4>
      </vt:variant>
      <vt:variant>
        <vt:lpwstr/>
      </vt:variant>
      <vt:variant>
        <vt:lpwstr>Seif56</vt:lpwstr>
      </vt:variant>
      <vt:variant>
        <vt:i4>3538991</vt:i4>
      </vt:variant>
      <vt:variant>
        <vt:i4>366</vt:i4>
      </vt:variant>
      <vt:variant>
        <vt:i4>0</vt:i4>
      </vt:variant>
      <vt:variant>
        <vt:i4>5</vt:i4>
      </vt:variant>
      <vt:variant>
        <vt:lpwstr/>
      </vt:variant>
      <vt:variant>
        <vt:lpwstr>Seif55</vt:lpwstr>
      </vt:variant>
      <vt:variant>
        <vt:i4>5242889</vt:i4>
      </vt:variant>
      <vt:variant>
        <vt:i4>360</vt:i4>
      </vt:variant>
      <vt:variant>
        <vt:i4>0</vt:i4>
      </vt:variant>
      <vt:variant>
        <vt:i4>5</vt:i4>
      </vt:variant>
      <vt:variant>
        <vt:lpwstr/>
      </vt:variant>
      <vt:variant>
        <vt:lpwstr>med5</vt:lpwstr>
      </vt:variant>
      <vt:variant>
        <vt:i4>3604527</vt:i4>
      </vt:variant>
      <vt:variant>
        <vt:i4>354</vt:i4>
      </vt:variant>
      <vt:variant>
        <vt:i4>0</vt:i4>
      </vt:variant>
      <vt:variant>
        <vt:i4>5</vt:i4>
      </vt:variant>
      <vt:variant>
        <vt:lpwstr/>
      </vt:variant>
      <vt:variant>
        <vt:lpwstr>Seif54</vt:lpwstr>
      </vt:variant>
      <vt:variant>
        <vt:i4>3145775</vt:i4>
      </vt:variant>
      <vt:variant>
        <vt:i4>348</vt:i4>
      </vt:variant>
      <vt:variant>
        <vt:i4>0</vt:i4>
      </vt:variant>
      <vt:variant>
        <vt:i4>5</vt:i4>
      </vt:variant>
      <vt:variant>
        <vt:lpwstr/>
      </vt:variant>
      <vt:variant>
        <vt:lpwstr>Seif53</vt:lpwstr>
      </vt:variant>
      <vt:variant>
        <vt:i4>5308425</vt:i4>
      </vt:variant>
      <vt:variant>
        <vt:i4>342</vt:i4>
      </vt:variant>
      <vt:variant>
        <vt:i4>0</vt:i4>
      </vt:variant>
      <vt:variant>
        <vt:i4>5</vt:i4>
      </vt:variant>
      <vt:variant>
        <vt:lpwstr/>
      </vt:variant>
      <vt:variant>
        <vt:lpwstr>med4</vt:lpwstr>
      </vt:variant>
      <vt:variant>
        <vt:i4>3211311</vt:i4>
      </vt:variant>
      <vt:variant>
        <vt:i4>336</vt:i4>
      </vt:variant>
      <vt:variant>
        <vt:i4>0</vt:i4>
      </vt:variant>
      <vt:variant>
        <vt:i4>5</vt:i4>
      </vt:variant>
      <vt:variant>
        <vt:lpwstr/>
      </vt:variant>
      <vt:variant>
        <vt:lpwstr>Seif52</vt:lpwstr>
      </vt:variant>
      <vt:variant>
        <vt:i4>3276847</vt:i4>
      </vt:variant>
      <vt:variant>
        <vt:i4>330</vt:i4>
      </vt:variant>
      <vt:variant>
        <vt:i4>0</vt:i4>
      </vt:variant>
      <vt:variant>
        <vt:i4>5</vt:i4>
      </vt:variant>
      <vt:variant>
        <vt:lpwstr/>
      </vt:variant>
      <vt:variant>
        <vt:lpwstr>Seif51</vt:lpwstr>
      </vt:variant>
      <vt:variant>
        <vt:i4>3342383</vt:i4>
      </vt:variant>
      <vt:variant>
        <vt:i4>324</vt:i4>
      </vt:variant>
      <vt:variant>
        <vt:i4>0</vt:i4>
      </vt:variant>
      <vt:variant>
        <vt:i4>5</vt:i4>
      </vt:variant>
      <vt:variant>
        <vt:lpwstr/>
      </vt:variant>
      <vt:variant>
        <vt:lpwstr>Seif50</vt:lpwstr>
      </vt:variant>
      <vt:variant>
        <vt:i4>3801134</vt:i4>
      </vt:variant>
      <vt:variant>
        <vt:i4>318</vt:i4>
      </vt:variant>
      <vt:variant>
        <vt:i4>0</vt:i4>
      </vt:variant>
      <vt:variant>
        <vt:i4>5</vt:i4>
      </vt:variant>
      <vt:variant>
        <vt:lpwstr/>
      </vt:variant>
      <vt:variant>
        <vt:lpwstr>Seif49</vt:lpwstr>
      </vt:variant>
      <vt:variant>
        <vt:i4>3866670</vt:i4>
      </vt:variant>
      <vt:variant>
        <vt:i4>312</vt:i4>
      </vt:variant>
      <vt:variant>
        <vt:i4>0</vt:i4>
      </vt:variant>
      <vt:variant>
        <vt:i4>5</vt:i4>
      </vt:variant>
      <vt:variant>
        <vt:lpwstr/>
      </vt:variant>
      <vt:variant>
        <vt:lpwstr>Seif48</vt:lpwstr>
      </vt:variant>
      <vt:variant>
        <vt:i4>5636105</vt:i4>
      </vt:variant>
      <vt:variant>
        <vt:i4>306</vt:i4>
      </vt:variant>
      <vt:variant>
        <vt:i4>0</vt:i4>
      </vt:variant>
      <vt:variant>
        <vt:i4>5</vt:i4>
      </vt:variant>
      <vt:variant>
        <vt:lpwstr/>
      </vt:variant>
      <vt:variant>
        <vt:lpwstr>med3</vt:lpwstr>
      </vt:variant>
      <vt:variant>
        <vt:i4>3407918</vt:i4>
      </vt:variant>
      <vt:variant>
        <vt:i4>300</vt:i4>
      </vt:variant>
      <vt:variant>
        <vt:i4>0</vt:i4>
      </vt:variant>
      <vt:variant>
        <vt:i4>5</vt:i4>
      </vt:variant>
      <vt:variant>
        <vt:lpwstr/>
      </vt:variant>
      <vt:variant>
        <vt:lpwstr>Seif47</vt:lpwstr>
      </vt:variant>
      <vt:variant>
        <vt:i4>3473454</vt:i4>
      </vt:variant>
      <vt:variant>
        <vt:i4>294</vt:i4>
      </vt:variant>
      <vt:variant>
        <vt:i4>0</vt:i4>
      </vt:variant>
      <vt:variant>
        <vt:i4>5</vt:i4>
      </vt:variant>
      <vt:variant>
        <vt:lpwstr/>
      </vt:variant>
      <vt:variant>
        <vt:lpwstr>Seif46</vt:lpwstr>
      </vt:variant>
      <vt:variant>
        <vt:i4>3538990</vt:i4>
      </vt:variant>
      <vt:variant>
        <vt:i4>288</vt:i4>
      </vt:variant>
      <vt:variant>
        <vt:i4>0</vt:i4>
      </vt:variant>
      <vt:variant>
        <vt:i4>5</vt:i4>
      </vt:variant>
      <vt:variant>
        <vt:lpwstr/>
      </vt:variant>
      <vt:variant>
        <vt:lpwstr>Seif45</vt:lpwstr>
      </vt:variant>
      <vt:variant>
        <vt:i4>3604526</vt:i4>
      </vt:variant>
      <vt:variant>
        <vt:i4>282</vt:i4>
      </vt:variant>
      <vt:variant>
        <vt:i4>0</vt:i4>
      </vt:variant>
      <vt:variant>
        <vt:i4>5</vt:i4>
      </vt:variant>
      <vt:variant>
        <vt:lpwstr/>
      </vt:variant>
      <vt:variant>
        <vt:lpwstr>Seif44</vt:lpwstr>
      </vt:variant>
      <vt:variant>
        <vt:i4>3145774</vt:i4>
      </vt:variant>
      <vt:variant>
        <vt:i4>276</vt:i4>
      </vt:variant>
      <vt:variant>
        <vt:i4>0</vt:i4>
      </vt:variant>
      <vt:variant>
        <vt:i4>5</vt:i4>
      </vt:variant>
      <vt:variant>
        <vt:lpwstr/>
      </vt:variant>
      <vt:variant>
        <vt:lpwstr>Seif43</vt:lpwstr>
      </vt:variant>
      <vt:variant>
        <vt:i4>3211310</vt:i4>
      </vt:variant>
      <vt:variant>
        <vt:i4>270</vt:i4>
      </vt:variant>
      <vt:variant>
        <vt:i4>0</vt:i4>
      </vt:variant>
      <vt:variant>
        <vt:i4>5</vt:i4>
      </vt:variant>
      <vt:variant>
        <vt:lpwstr/>
      </vt:variant>
      <vt:variant>
        <vt:lpwstr>Seif42</vt:lpwstr>
      </vt:variant>
      <vt:variant>
        <vt:i4>3276846</vt:i4>
      </vt:variant>
      <vt:variant>
        <vt:i4>264</vt:i4>
      </vt:variant>
      <vt:variant>
        <vt:i4>0</vt:i4>
      </vt:variant>
      <vt:variant>
        <vt:i4>5</vt:i4>
      </vt:variant>
      <vt:variant>
        <vt:lpwstr/>
      </vt:variant>
      <vt:variant>
        <vt:lpwstr>Seif41</vt:lpwstr>
      </vt:variant>
      <vt:variant>
        <vt:i4>3342382</vt:i4>
      </vt:variant>
      <vt:variant>
        <vt:i4>258</vt:i4>
      </vt:variant>
      <vt:variant>
        <vt:i4>0</vt:i4>
      </vt:variant>
      <vt:variant>
        <vt:i4>5</vt:i4>
      </vt:variant>
      <vt:variant>
        <vt:lpwstr/>
      </vt:variant>
      <vt:variant>
        <vt:lpwstr>Seif40</vt:lpwstr>
      </vt:variant>
      <vt:variant>
        <vt:i4>3801129</vt:i4>
      </vt:variant>
      <vt:variant>
        <vt:i4>252</vt:i4>
      </vt:variant>
      <vt:variant>
        <vt:i4>0</vt:i4>
      </vt:variant>
      <vt:variant>
        <vt:i4>5</vt:i4>
      </vt:variant>
      <vt:variant>
        <vt:lpwstr/>
      </vt:variant>
      <vt:variant>
        <vt:lpwstr>Seif39</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3604525</vt:i4>
      </vt:variant>
      <vt:variant>
        <vt:i4>174</vt:i4>
      </vt:variant>
      <vt:variant>
        <vt:i4>0</vt:i4>
      </vt:variant>
      <vt:variant>
        <vt:i4>5</vt:i4>
      </vt:variant>
      <vt:variant>
        <vt:lpwstr/>
      </vt:variant>
      <vt:variant>
        <vt:lpwstr>Seif74</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5701641</vt:i4>
      </vt:variant>
      <vt:variant>
        <vt:i4>108</vt:i4>
      </vt:variant>
      <vt:variant>
        <vt:i4>0</vt:i4>
      </vt:variant>
      <vt:variant>
        <vt:i4>5</vt:i4>
      </vt:variant>
      <vt:variant>
        <vt:lpwstr/>
      </vt:variant>
      <vt:variant>
        <vt:lpwstr>med2</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7733332</vt:i4>
      </vt:variant>
      <vt:variant>
        <vt:i4>159</vt:i4>
      </vt:variant>
      <vt:variant>
        <vt:i4>0</vt:i4>
      </vt:variant>
      <vt:variant>
        <vt:i4>5</vt:i4>
      </vt:variant>
      <vt:variant>
        <vt:lpwstr>https://www.nevo.co.il/law_html/law10/yalkut-11103.pdf</vt:lpwstr>
      </vt:variant>
      <vt:variant>
        <vt:lpwstr/>
      </vt:variant>
      <vt:variant>
        <vt:i4>7733263</vt:i4>
      </vt:variant>
      <vt:variant>
        <vt:i4>156</vt:i4>
      </vt:variant>
      <vt:variant>
        <vt:i4>0</vt:i4>
      </vt:variant>
      <vt:variant>
        <vt:i4>5</vt:i4>
      </vt:variant>
      <vt:variant>
        <vt:lpwstr>http://www.nevo.co.il/Law_word/law10/yalkut-7394.pdf</vt:lpwstr>
      </vt:variant>
      <vt:variant>
        <vt:lpwstr/>
      </vt:variant>
      <vt:variant>
        <vt:i4>7602190</vt:i4>
      </vt:variant>
      <vt:variant>
        <vt:i4>153</vt:i4>
      </vt:variant>
      <vt:variant>
        <vt:i4>0</vt:i4>
      </vt:variant>
      <vt:variant>
        <vt:i4>5</vt:i4>
      </vt:variant>
      <vt:variant>
        <vt:lpwstr>https://www.nevo.co.il/law_html/law15/memshala-1444.pdf</vt:lpwstr>
      </vt:variant>
      <vt:variant>
        <vt:lpwstr/>
      </vt:variant>
      <vt:variant>
        <vt:i4>8126478</vt:i4>
      </vt:variant>
      <vt:variant>
        <vt:i4>150</vt:i4>
      </vt:variant>
      <vt:variant>
        <vt:i4>0</vt:i4>
      </vt:variant>
      <vt:variant>
        <vt:i4>5</vt:i4>
      </vt:variant>
      <vt:variant>
        <vt:lpwstr>http://www.nevo.co.il/Law_word/law14/LAW-3007.pdf</vt:lpwstr>
      </vt:variant>
      <vt:variant>
        <vt:lpwstr/>
      </vt:variant>
      <vt:variant>
        <vt:i4>7864413</vt:i4>
      </vt:variant>
      <vt:variant>
        <vt:i4>147</vt:i4>
      </vt:variant>
      <vt:variant>
        <vt:i4>0</vt:i4>
      </vt:variant>
      <vt:variant>
        <vt:i4>5</vt:i4>
      </vt:variant>
      <vt:variant>
        <vt:lpwstr>http://www.nevo.co.il/Law_word/law15/memshala-947.pdf</vt:lpwstr>
      </vt:variant>
      <vt:variant>
        <vt:lpwstr/>
      </vt:variant>
      <vt:variant>
        <vt:i4>8257549</vt:i4>
      </vt:variant>
      <vt:variant>
        <vt:i4>144</vt:i4>
      </vt:variant>
      <vt:variant>
        <vt:i4>0</vt:i4>
      </vt:variant>
      <vt:variant>
        <vt:i4>5</vt:i4>
      </vt:variant>
      <vt:variant>
        <vt:lpwstr>http://www.nevo.co.il/law_word/law14/law-2632.pdf</vt:lpwstr>
      </vt:variant>
      <vt:variant>
        <vt:lpwstr/>
      </vt:variant>
      <vt:variant>
        <vt:i4>1441889</vt:i4>
      </vt:variant>
      <vt:variant>
        <vt:i4>141</vt:i4>
      </vt:variant>
      <vt:variant>
        <vt:i4>0</vt:i4>
      </vt:variant>
      <vt:variant>
        <vt:i4>5</vt:i4>
      </vt:variant>
      <vt:variant>
        <vt:lpwstr>http://www.nevo.co.il/Law_word/law15/memshala-1096.pdf</vt:lpwstr>
      </vt:variant>
      <vt:variant>
        <vt:lpwstr/>
      </vt:variant>
      <vt:variant>
        <vt:i4>8126475</vt:i4>
      </vt:variant>
      <vt:variant>
        <vt:i4>138</vt:i4>
      </vt:variant>
      <vt:variant>
        <vt:i4>0</vt:i4>
      </vt:variant>
      <vt:variant>
        <vt:i4>5</vt:i4>
      </vt:variant>
      <vt:variant>
        <vt:lpwstr>http://www.nevo.co.il/law_word/law14/law-2614.pdf</vt:lpwstr>
      </vt:variant>
      <vt:variant>
        <vt:lpwstr/>
      </vt:variant>
      <vt:variant>
        <vt:i4>1441900</vt:i4>
      </vt:variant>
      <vt:variant>
        <vt:i4>135</vt:i4>
      </vt:variant>
      <vt:variant>
        <vt:i4>0</vt:i4>
      </vt:variant>
      <vt:variant>
        <vt:i4>5</vt:i4>
      </vt:variant>
      <vt:variant>
        <vt:lpwstr>http://www.nevo.co.il/Law_word/law15/memshala-1046.pdf</vt:lpwstr>
      </vt:variant>
      <vt:variant>
        <vt:lpwstr/>
      </vt:variant>
      <vt:variant>
        <vt:i4>8192009</vt:i4>
      </vt:variant>
      <vt:variant>
        <vt:i4>132</vt:i4>
      </vt:variant>
      <vt:variant>
        <vt:i4>0</vt:i4>
      </vt:variant>
      <vt:variant>
        <vt:i4>5</vt:i4>
      </vt:variant>
      <vt:variant>
        <vt:lpwstr>http://www.nevo.co.il/law_word/law14/law-2606.pdf</vt:lpwstr>
      </vt:variant>
      <vt:variant>
        <vt:lpwstr/>
      </vt:variant>
      <vt:variant>
        <vt:i4>1245280</vt:i4>
      </vt:variant>
      <vt:variant>
        <vt:i4>129</vt:i4>
      </vt:variant>
      <vt:variant>
        <vt:i4>0</vt:i4>
      </vt:variant>
      <vt:variant>
        <vt:i4>5</vt:i4>
      </vt:variant>
      <vt:variant>
        <vt:lpwstr>http://www.nevo.co.il/Law_word/law15/memshala-1083.pdf</vt:lpwstr>
      </vt:variant>
      <vt:variant>
        <vt:lpwstr/>
      </vt:variant>
      <vt:variant>
        <vt:i4>7602190</vt:i4>
      </vt:variant>
      <vt:variant>
        <vt:i4>126</vt:i4>
      </vt:variant>
      <vt:variant>
        <vt:i4>0</vt:i4>
      </vt:variant>
      <vt:variant>
        <vt:i4>5</vt:i4>
      </vt:variant>
      <vt:variant>
        <vt:lpwstr>http://www.nevo.co.il/law_word/law14/law-2592.pdf</vt:lpwstr>
      </vt:variant>
      <vt:variant>
        <vt:lpwstr/>
      </vt:variant>
      <vt:variant>
        <vt:i4>8061015</vt:i4>
      </vt:variant>
      <vt:variant>
        <vt:i4>123</vt:i4>
      </vt:variant>
      <vt:variant>
        <vt:i4>0</vt:i4>
      </vt:variant>
      <vt:variant>
        <vt:i4>5</vt:i4>
      </vt:variant>
      <vt:variant>
        <vt:lpwstr>http://www.nevo.co.il/Law_word/law15/memshala-672.pdf</vt:lpwstr>
      </vt:variant>
      <vt:variant>
        <vt:lpwstr/>
      </vt:variant>
      <vt:variant>
        <vt:i4>7667723</vt:i4>
      </vt:variant>
      <vt:variant>
        <vt:i4>120</vt:i4>
      </vt:variant>
      <vt:variant>
        <vt:i4>0</vt:i4>
      </vt:variant>
      <vt:variant>
        <vt:i4>5</vt:i4>
      </vt:variant>
      <vt:variant>
        <vt:lpwstr>http://www.nevo.co.il/Law_word/law14/LAW-2381.pdf</vt:lpwstr>
      </vt:variant>
      <vt:variant>
        <vt:lpwstr/>
      </vt:variant>
      <vt:variant>
        <vt:i4>8323153</vt:i4>
      </vt:variant>
      <vt:variant>
        <vt:i4>117</vt:i4>
      </vt:variant>
      <vt:variant>
        <vt:i4>0</vt:i4>
      </vt:variant>
      <vt:variant>
        <vt:i4>5</vt:i4>
      </vt:variant>
      <vt:variant>
        <vt:lpwstr>http://www.nevo.co.il/Law_word/law15/memshala-537.pdf</vt:lpwstr>
      </vt:variant>
      <vt:variant>
        <vt:lpwstr/>
      </vt:variant>
      <vt:variant>
        <vt:i4>8126473</vt:i4>
      </vt:variant>
      <vt:variant>
        <vt:i4>114</vt:i4>
      </vt:variant>
      <vt:variant>
        <vt:i4>0</vt:i4>
      </vt:variant>
      <vt:variant>
        <vt:i4>5</vt:i4>
      </vt:variant>
      <vt:variant>
        <vt:lpwstr>http://www.nevo.co.il/Law_word/law14/law-2313.pdf</vt:lpwstr>
      </vt:variant>
      <vt:variant>
        <vt:lpwstr/>
      </vt:variant>
      <vt:variant>
        <vt:i4>8323153</vt:i4>
      </vt:variant>
      <vt:variant>
        <vt:i4>111</vt:i4>
      </vt:variant>
      <vt:variant>
        <vt:i4>0</vt:i4>
      </vt:variant>
      <vt:variant>
        <vt:i4>5</vt:i4>
      </vt:variant>
      <vt:variant>
        <vt:lpwstr>http://www.nevo.co.il/Law_word/law15/memshala-537.pdf</vt:lpwstr>
      </vt:variant>
      <vt:variant>
        <vt:lpwstr/>
      </vt:variant>
      <vt:variant>
        <vt:i4>7602191</vt:i4>
      </vt:variant>
      <vt:variant>
        <vt:i4>108</vt:i4>
      </vt:variant>
      <vt:variant>
        <vt:i4>0</vt:i4>
      </vt:variant>
      <vt:variant>
        <vt:i4>5</vt:i4>
      </vt:variant>
      <vt:variant>
        <vt:lpwstr>http://www.nevo.co.il/Law_word/law14/law-2294.pdf</vt:lpwstr>
      </vt:variant>
      <vt:variant>
        <vt:lpwstr/>
      </vt:variant>
      <vt:variant>
        <vt:i4>3276818</vt:i4>
      </vt:variant>
      <vt:variant>
        <vt:i4>105</vt:i4>
      </vt:variant>
      <vt:variant>
        <vt:i4>0</vt:i4>
      </vt:variant>
      <vt:variant>
        <vt:i4>5</vt:i4>
      </vt:variant>
      <vt:variant>
        <vt:lpwstr>http://www.nevo.co.il/Law_word/law16/knesset-180.pdf</vt:lpwstr>
      </vt:variant>
      <vt:variant>
        <vt:lpwstr/>
      </vt:variant>
      <vt:variant>
        <vt:i4>8323072</vt:i4>
      </vt:variant>
      <vt:variant>
        <vt:i4>102</vt:i4>
      </vt:variant>
      <vt:variant>
        <vt:i4>0</vt:i4>
      </vt:variant>
      <vt:variant>
        <vt:i4>5</vt:i4>
      </vt:variant>
      <vt:variant>
        <vt:lpwstr>http://www.nevo.co.il/Law_word/law14/law-2128.pdf</vt:lpwstr>
      </vt:variant>
      <vt:variant>
        <vt:lpwstr/>
      </vt:variant>
      <vt:variant>
        <vt:i4>6946887</vt:i4>
      </vt:variant>
      <vt:variant>
        <vt:i4>99</vt:i4>
      </vt:variant>
      <vt:variant>
        <vt:i4>0</vt:i4>
      </vt:variant>
      <vt:variant>
        <vt:i4>5</vt:i4>
      </vt:variant>
      <vt:variant>
        <vt:lpwstr>http://www.nevo.co.il/Law_word/law03/MEM-KNE-2951.pdf</vt:lpwstr>
      </vt:variant>
      <vt:variant>
        <vt:lpwstr/>
      </vt:variant>
      <vt:variant>
        <vt:i4>7798789</vt:i4>
      </vt:variant>
      <vt:variant>
        <vt:i4>96</vt:i4>
      </vt:variant>
      <vt:variant>
        <vt:i4>0</vt:i4>
      </vt:variant>
      <vt:variant>
        <vt:i4>5</vt:i4>
      </vt:variant>
      <vt:variant>
        <vt:lpwstr>http://www.nevo.co.il/Law_word/law14/law-1995.pdf</vt:lpwstr>
      </vt:variant>
      <vt:variant>
        <vt:lpwstr/>
      </vt:variant>
      <vt:variant>
        <vt:i4>983163</vt:i4>
      </vt:variant>
      <vt:variant>
        <vt:i4>93</vt:i4>
      </vt:variant>
      <vt:variant>
        <vt:i4>0</vt:i4>
      </vt:variant>
      <vt:variant>
        <vt:i4>5</vt:i4>
      </vt:variant>
      <vt:variant>
        <vt:lpwstr>http://www.nevo.co.il/Law_word/law17/PROP-2640.pdf</vt:lpwstr>
      </vt:variant>
      <vt:variant>
        <vt:lpwstr/>
      </vt:variant>
      <vt:variant>
        <vt:i4>7995403</vt:i4>
      </vt:variant>
      <vt:variant>
        <vt:i4>90</vt:i4>
      </vt:variant>
      <vt:variant>
        <vt:i4>0</vt:i4>
      </vt:variant>
      <vt:variant>
        <vt:i4>5</vt:i4>
      </vt:variant>
      <vt:variant>
        <vt:lpwstr>http://www.nevo.co.il/Law_word/law14/LAW-1644.pdf</vt:lpwstr>
      </vt:variant>
      <vt:variant>
        <vt:lpwstr/>
      </vt:variant>
      <vt:variant>
        <vt:i4>786557</vt:i4>
      </vt:variant>
      <vt:variant>
        <vt:i4>87</vt:i4>
      </vt:variant>
      <vt:variant>
        <vt:i4>0</vt:i4>
      </vt:variant>
      <vt:variant>
        <vt:i4>5</vt:i4>
      </vt:variant>
      <vt:variant>
        <vt:lpwstr>http://www.nevo.co.il/Law_word/law17/PROP-2124.pdf</vt:lpwstr>
      </vt:variant>
      <vt:variant>
        <vt:lpwstr/>
      </vt:variant>
      <vt:variant>
        <vt:i4>8323084</vt:i4>
      </vt:variant>
      <vt:variant>
        <vt:i4>84</vt:i4>
      </vt:variant>
      <vt:variant>
        <vt:i4>0</vt:i4>
      </vt:variant>
      <vt:variant>
        <vt:i4>5</vt:i4>
      </vt:variant>
      <vt:variant>
        <vt:lpwstr>http://www.nevo.co.il/Law_word/law14/LAW-1411.pdf</vt:lpwstr>
      </vt:variant>
      <vt:variant>
        <vt:lpwstr/>
      </vt:variant>
      <vt:variant>
        <vt:i4>589945</vt:i4>
      </vt:variant>
      <vt:variant>
        <vt:i4>81</vt:i4>
      </vt:variant>
      <vt:variant>
        <vt:i4>0</vt:i4>
      </vt:variant>
      <vt:variant>
        <vt:i4>5</vt:i4>
      </vt:variant>
      <vt:variant>
        <vt:lpwstr>http://www.nevo.co.il/Law_word/law17/PROP-2060.pdf</vt:lpwstr>
      </vt:variant>
      <vt:variant>
        <vt:lpwstr/>
      </vt:variant>
      <vt:variant>
        <vt:i4>7798799</vt:i4>
      </vt:variant>
      <vt:variant>
        <vt:i4>78</vt:i4>
      </vt:variant>
      <vt:variant>
        <vt:i4>0</vt:i4>
      </vt:variant>
      <vt:variant>
        <vt:i4>5</vt:i4>
      </vt:variant>
      <vt:variant>
        <vt:lpwstr>http://www.nevo.co.il/Law_word/law14/LAW-1395.pdf</vt:lpwstr>
      </vt:variant>
      <vt:variant>
        <vt:lpwstr/>
      </vt:variant>
      <vt:variant>
        <vt:i4>655484</vt:i4>
      </vt:variant>
      <vt:variant>
        <vt:i4>75</vt:i4>
      </vt:variant>
      <vt:variant>
        <vt:i4>0</vt:i4>
      </vt:variant>
      <vt:variant>
        <vt:i4>5</vt:i4>
      </vt:variant>
      <vt:variant>
        <vt:lpwstr>http://www.nevo.co.il/Law_word/law17/PROP-2033.pdf</vt:lpwstr>
      </vt:variant>
      <vt:variant>
        <vt:lpwstr/>
      </vt:variant>
      <vt:variant>
        <vt:i4>8060936</vt:i4>
      </vt:variant>
      <vt:variant>
        <vt:i4>72</vt:i4>
      </vt:variant>
      <vt:variant>
        <vt:i4>0</vt:i4>
      </vt:variant>
      <vt:variant>
        <vt:i4>5</vt:i4>
      </vt:variant>
      <vt:variant>
        <vt:lpwstr>http://www.nevo.co.il/Law_word/law14/LAW-1352.pdf</vt:lpwstr>
      </vt:variant>
      <vt:variant>
        <vt:lpwstr/>
      </vt:variant>
      <vt:variant>
        <vt:i4>917630</vt:i4>
      </vt:variant>
      <vt:variant>
        <vt:i4>69</vt:i4>
      </vt:variant>
      <vt:variant>
        <vt:i4>0</vt:i4>
      </vt:variant>
      <vt:variant>
        <vt:i4>5</vt:i4>
      </vt:variant>
      <vt:variant>
        <vt:lpwstr>http://www.nevo.co.il/Law_word/law17/PROP-1324.pdf</vt:lpwstr>
      </vt:variant>
      <vt:variant>
        <vt:lpwstr/>
      </vt:variant>
      <vt:variant>
        <vt:i4>8126468</vt:i4>
      </vt:variant>
      <vt:variant>
        <vt:i4>66</vt:i4>
      </vt:variant>
      <vt:variant>
        <vt:i4>0</vt:i4>
      </vt:variant>
      <vt:variant>
        <vt:i4>5</vt:i4>
      </vt:variant>
      <vt:variant>
        <vt:lpwstr>http://www.nevo.co.il/Law_word/law14/LAW-0934.pdf</vt:lpwstr>
      </vt:variant>
      <vt:variant>
        <vt:lpwstr/>
      </vt:variant>
      <vt:variant>
        <vt:i4>786554</vt:i4>
      </vt:variant>
      <vt:variant>
        <vt:i4>63</vt:i4>
      </vt:variant>
      <vt:variant>
        <vt:i4>0</vt:i4>
      </vt:variant>
      <vt:variant>
        <vt:i4>5</vt:i4>
      </vt:variant>
      <vt:variant>
        <vt:lpwstr>http://www.nevo.co.il/Law_word/law17/PROP-1267.pdf</vt:lpwstr>
      </vt:variant>
      <vt:variant>
        <vt:lpwstr/>
      </vt:variant>
      <vt:variant>
        <vt:i4>131192</vt:i4>
      </vt:variant>
      <vt:variant>
        <vt:i4>60</vt:i4>
      </vt:variant>
      <vt:variant>
        <vt:i4>0</vt:i4>
      </vt:variant>
      <vt:variant>
        <vt:i4>5</vt:i4>
      </vt:variant>
      <vt:variant>
        <vt:lpwstr>http://www.nevo.co.il/Law_word/law17/PROP-1249.pdf</vt:lpwstr>
      </vt:variant>
      <vt:variant>
        <vt:lpwstr/>
      </vt:variant>
      <vt:variant>
        <vt:i4>7864323</vt:i4>
      </vt:variant>
      <vt:variant>
        <vt:i4>57</vt:i4>
      </vt:variant>
      <vt:variant>
        <vt:i4>0</vt:i4>
      </vt:variant>
      <vt:variant>
        <vt:i4>5</vt:i4>
      </vt:variant>
      <vt:variant>
        <vt:lpwstr>http://www.nevo.co.il/Law_word/law14/LAW-0872.pdf</vt:lpwstr>
      </vt:variant>
      <vt:variant>
        <vt:lpwstr/>
      </vt:variant>
      <vt:variant>
        <vt:i4>196725</vt:i4>
      </vt:variant>
      <vt:variant>
        <vt:i4>54</vt:i4>
      </vt:variant>
      <vt:variant>
        <vt:i4>0</vt:i4>
      </vt:variant>
      <vt:variant>
        <vt:i4>5</vt:i4>
      </vt:variant>
      <vt:variant>
        <vt:lpwstr>http://www.nevo.co.il/Law_word/law17/PROP-1298.pdf</vt:lpwstr>
      </vt:variant>
      <vt:variant>
        <vt:lpwstr/>
      </vt:variant>
      <vt:variant>
        <vt:i4>7929859</vt:i4>
      </vt:variant>
      <vt:variant>
        <vt:i4>51</vt:i4>
      </vt:variant>
      <vt:variant>
        <vt:i4>0</vt:i4>
      </vt:variant>
      <vt:variant>
        <vt:i4>5</vt:i4>
      </vt:variant>
      <vt:variant>
        <vt:lpwstr>http://www.nevo.co.il/Law_word/law14/LAW-0862.pdf</vt:lpwstr>
      </vt:variant>
      <vt:variant>
        <vt:lpwstr/>
      </vt:variant>
      <vt:variant>
        <vt:i4>983163</vt:i4>
      </vt:variant>
      <vt:variant>
        <vt:i4>48</vt:i4>
      </vt:variant>
      <vt:variant>
        <vt:i4>0</vt:i4>
      </vt:variant>
      <vt:variant>
        <vt:i4>5</vt:i4>
      </vt:variant>
      <vt:variant>
        <vt:lpwstr>http://www.nevo.co.il/Law_word/law17/PROP-1177.pdf</vt:lpwstr>
      </vt:variant>
      <vt:variant>
        <vt:lpwstr/>
      </vt:variant>
      <vt:variant>
        <vt:i4>8257539</vt:i4>
      </vt:variant>
      <vt:variant>
        <vt:i4>45</vt:i4>
      </vt:variant>
      <vt:variant>
        <vt:i4>0</vt:i4>
      </vt:variant>
      <vt:variant>
        <vt:i4>5</vt:i4>
      </vt:variant>
      <vt:variant>
        <vt:lpwstr>http://www.nevo.co.il/Law_word/law14/LAW-0812.pdf</vt:lpwstr>
      </vt:variant>
      <vt:variant>
        <vt:lpwstr/>
      </vt:variant>
      <vt:variant>
        <vt:i4>917628</vt:i4>
      </vt:variant>
      <vt:variant>
        <vt:i4>42</vt:i4>
      </vt:variant>
      <vt:variant>
        <vt:i4>0</vt:i4>
      </vt:variant>
      <vt:variant>
        <vt:i4>5</vt:i4>
      </vt:variant>
      <vt:variant>
        <vt:lpwstr>http://www.nevo.co.il/Law_word/law17/PROP-1106.pdf</vt:lpwstr>
      </vt:variant>
      <vt:variant>
        <vt:lpwstr/>
      </vt:variant>
      <vt:variant>
        <vt:i4>7864326</vt:i4>
      </vt:variant>
      <vt:variant>
        <vt:i4>39</vt:i4>
      </vt:variant>
      <vt:variant>
        <vt:i4>0</vt:i4>
      </vt:variant>
      <vt:variant>
        <vt:i4>5</vt:i4>
      </vt:variant>
      <vt:variant>
        <vt:lpwstr>http://www.nevo.co.il/Law_word/law14/LAW-0778.pdf</vt:lpwstr>
      </vt:variant>
      <vt:variant>
        <vt:lpwstr/>
      </vt:variant>
      <vt:variant>
        <vt:i4>524412</vt:i4>
      </vt:variant>
      <vt:variant>
        <vt:i4>36</vt:i4>
      </vt:variant>
      <vt:variant>
        <vt:i4>0</vt:i4>
      </vt:variant>
      <vt:variant>
        <vt:i4>5</vt:i4>
      </vt:variant>
      <vt:variant>
        <vt:lpwstr>http://www.nevo.co.il/Law_word/law17/PROP-1100.pdf</vt:lpwstr>
      </vt:variant>
      <vt:variant>
        <vt:lpwstr/>
      </vt:variant>
      <vt:variant>
        <vt:i4>8192008</vt:i4>
      </vt:variant>
      <vt:variant>
        <vt:i4>33</vt:i4>
      </vt:variant>
      <vt:variant>
        <vt:i4>0</vt:i4>
      </vt:variant>
      <vt:variant>
        <vt:i4>5</vt:i4>
      </vt:variant>
      <vt:variant>
        <vt:lpwstr>http://www.nevo.co.il/Law_word/law14/LAW-0726.pdf</vt:lpwstr>
      </vt:variant>
      <vt:variant>
        <vt:lpwstr/>
      </vt:variant>
      <vt:variant>
        <vt:i4>8126478</vt:i4>
      </vt:variant>
      <vt:variant>
        <vt:i4>30</vt:i4>
      </vt:variant>
      <vt:variant>
        <vt:i4>0</vt:i4>
      </vt:variant>
      <vt:variant>
        <vt:i4>5</vt:i4>
      </vt:variant>
      <vt:variant>
        <vt:lpwstr>http://www.nevo.co.il/Law_word/law06/TAK-3066.pdf</vt:lpwstr>
      </vt:variant>
      <vt:variant>
        <vt:lpwstr/>
      </vt:variant>
      <vt:variant>
        <vt:i4>65659</vt:i4>
      </vt:variant>
      <vt:variant>
        <vt:i4>27</vt:i4>
      </vt:variant>
      <vt:variant>
        <vt:i4>0</vt:i4>
      </vt:variant>
      <vt:variant>
        <vt:i4>5</vt:i4>
      </vt:variant>
      <vt:variant>
        <vt:lpwstr>http://www.nevo.co.il/Law_word/law17/PROP-0860.pdf</vt:lpwstr>
      </vt:variant>
      <vt:variant>
        <vt:lpwstr/>
      </vt:variant>
      <vt:variant>
        <vt:i4>8323087</vt:i4>
      </vt:variant>
      <vt:variant>
        <vt:i4>24</vt:i4>
      </vt:variant>
      <vt:variant>
        <vt:i4>0</vt:i4>
      </vt:variant>
      <vt:variant>
        <vt:i4>5</vt:i4>
      </vt:variant>
      <vt:variant>
        <vt:lpwstr>http://www.nevo.co.il/Law_word/law14/LAW-0600.pdf</vt:lpwstr>
      </vt:variant>
      <vt:variant>
        <vt:lpwstr/>
      </vt:variant>
      <vt:variant>
        <vt:i4>7864324</vt:i4>
      </vt:variant>
      <vt:variant>
        <vt:i4>21</vt:i4>
      </vt:variant>
      <vt:variant>
        <vt:i4>0</vt:i4>
      </vt:variant>
      <vt:variant>
        <vt:i4>5</vt:i4>
      </vt:variant>
      <vt:variant>
        <vt:lpwstr>http://www.nevo.co.il/Law_word/law14/LAW-0578.pdf</vt:lpwstr>
      </vt:variant>
      <vt:variant>
        <vt:lpwstr/>
      </vt:variant>
      <vt:variant>
        <vt:i4>589946</vt:i4>
      </vt:variant>
      <vt:variant>
        <vt:i4>18</vt:i4>
      </vt:variant>
      <vt:variant>
        <vt:i4>0</vt:i4>
      </vt:variant>
      <vt:variant>
        <vt:i4>5</vt:i4>
      </vt:variant>
      <vt:variant>
        <vt:lpwstr>http://www.nevo.co.il/Law_word/law17/PROP-0777.pdf</vt:lpwstr>
      </vt:variant>
      <vt:variant>
        <vt:lpwstr/>
      </vt:variant>
      <vt:variant>
        <vt:i4>7929870</vt:i4>
      </vt:variant>
      <vt:variant>
        <vt:i4>15</vt:i4>
      </vt:variant>
      <vt:variant>
        <vt:i4>0</vt:i4>
      </vt:variant>
      <vt:variant>
        <vt:i4>5</vt:i4>
      </vt:variant>
      <vt:variant>
        <vt:lpwstr>http://www.nevo.co.il/Law_word/law14/LAW-0562.pdf</vt:lpwstr>
      </vt:variant>
      <vt:variant>
        <vt:lpwstr/>
      </vt:variant>
      <vt:variant>
        <vt:i4>589947</vt:i4>
      </vt:variant>
      <vt:variant>
        <vt:i4>12</vt:i4>
      </vt:variant>
      <vt:variant>
        <vt:i4>0</vt:i4>
      </vt:variant>
      <vt:variant>
        <vt:i4>5</vt:i4>
      </vt:variant>
      <vt:variant>
        <vt:lpwstr>http://www.nevo.co.il/Law_word/law17/PROP-0565.pdf</vt:lpwstr>
      </vt:variant>
      <vt:variant>
        <vt:lpwstr/>
      </vt:variant>
      <vt:variant>
        <vt:i4>8192004</vt:i4>
      </vt:variant>
      <vt:variant>
        <vt:i4>9</vt:i4>
      </vt:variant>
      <vt:variant>
        <vt:i4>0</vt:i4>
      </vt:variant>
      <vt:variant>
        <vt:i4>5</vt:i4>
      </vt:variant>
      <vt:variant>
        <vt:lpwstr>http://www.nevo.co.il/Law_word/law14/LAW-0429.pdf</vt:lpwstr>
      </vt:variant>
      <vt:variant>
        <vt:lpwstr/>
      </vt:variant>
      <vt:variant>
        <vt:i4>7864331</vt:i4>
      </vt:variant>
      <vt:variant>
        <vt:i4>6</vt:i4>
      </vt:variant>
      <vt:variant>
        <vt:i4>0</vt:i4>
      </vt:variant>
      <vt:variant>
        <vt:i4>5</vt:i4>
      </vt:variant>
      <vt:variant>
        <vt:lpwstr>http://www.nevo.co.il/Law_word/law14/LAW-0072.pdf</vt:lpwstr>
      </vt:variant>
      <vt:variant>
        <vt:lpwstr/>
      </vt:variant>
      <vt:variant>
        <vt:i4>721019</vt:i4>
      </vt:variant>
      <vt:variant>
        <vt:i4>3</vt:i4>
      </vt:variant>
      <vt:variant>
        <vt:i4>0</vt:i4>
      </vt:variant>
      <vt:variant>
        <vt:i4>5</vt:i4>
      </vt:variant>
      <vt:variant>
        <vt:lpwstr>http://www.nevo.co.il/Law_word/law17/PROP-0062.pdf</vt:lpwstr>
      </vt:variant>
      <vt:variant>
        <vt:lpwstr/>
      </vt:variant>
      <vt:variant>
        <vt:i4>7864328</vt:i4>
      </vt:variant>
      <vt:variant>
        <vt:i4>0</vt:i4>
      </vt:variant>
      <vt:variant>
        <vt:i4>0</vt:i4>
      </vt:variant>
      <vt:variant>
        <vt:i4>5</vt:i4>
      </vt:variant>
      <vt:variant>
        <vt:lpwstr>http://www.nevo.co.il/Law_word/law14/LAW-0071.pdf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0125</vt:lpwstr>
  </property>
  <property fmtid="{D5CDD505-2E9C-101B-9397-08002B2CF9AE}" pid="3" name="CHNAME">
    <vt:lpwstr>התגוננות אזרחית</vt:lpwstr>
  </property>
  <property fmtid="{D5CDD505-2E9C-101B-9397-08002B2CF9AE}" pid="4" name="LAWNAME">
    <vt:lpwstr>חוק ההתגוננות האזרחית, תשי"א-1951</vt:lpwstr>
  </property>
  <property fmtid="{D5CDD505-2E9C-101B-9397-08002B2CF9AE}" pid="5" name="LAWNUMBER">
    <vt:lpwstr>0001</vt:lpwstr>
  </property>
  <property fmtid="{D5CDD505-2E9C-101B-9397-08002B2CF9AE}" pid="6" name="TYPE">
    <vt:lpwstr>01</vt:lpwstr>
  </property>
  <property fmtid="{D5CDD505-2E9C-101B-9397-08002B2CF9AE}" pid="7" name="LINKK1">
    <vt:lpwstr> http://www.nevo.co.il/Law_word/law14/law-2128.pdf;רשומות – ספר חוקים#ס"ח תשס"ח מס' 2128#מיום 20.1.2008#עמ' 145#תיקון מס' 14 בסעיף 12 לחוק העבירות המינהליות (תיקון מס' 9), תשס"ח-2008</vt:lpwstr>
  </property>
  <property fmtid="{D5CDD505-2E9C-101B-9397-08002B2CF9AE}" pid="8" name="LINKK2">
    <vt:lpwstr> http://www.nevo.co.il/Law_word/law14/law-2294.pdf;‎רשומות - ספר חוקים#ס"ח תשע"א מס' 2294 ‏‏#מיום 10.4.2011 עמ' 786  – תיקון מס' 15‏</vt:lpwstr>
  </property>
  <property fmtid="{D5CDD505-2E9C-101B-9397-08002B2CF9AE}" pid="9" name="LINKK3">
    <vt:lpwstr>http://www.nevo.co.il/Law_word/law14/law-2313.pdf;‎רשומות - ספר חוקים#ס"ח תשע"א מס' 2313 ‏‏#מיום 15.8.2011 עמ' 1052– תיקון מס' 16; ר' סעיף 11 לענין תחולה</vt:lpwstr>
  </property>
  <property fmtid="{D5CDD505-2E9C-101B-9397-08002B2CF9AE}" pid="10" name="LINKK4">
    <vt:lpwstr>http://www.nevo.co.il/Law_word/law14/LAW-2381.pdf;רשומות - ספר חוקים#ס"ח תשע"ב מס' 2381 #מיום 8.8.2012 עמ' 740  – תיקון מס' 17 בסעיף 130 לחוק הרשות הארצית לכבאות והצלה, תשע"ב-2012; ר' סעיף 129 לענין תחילה [קיימת אי בהירות לעניין מועד תחילת התיקון</vt:lpwstr>
  </property>
  <property fmtid="{D5CDD505-2E9C-101B-9397-08002B2CF9AE}" pid="11" name="LINKK5">
    <vt:lpwstr>w.nevo.co.il/law_word/law14/law-2592.pdf;‎רשומות - ספר חוקים#ס"ח תשע"ז מס' 2592# מיום ‏‏29.12.2016 עמ' 244  – תיקון מס' 18 בסעיף 49 לחוק ההתייעלות הכלכלית (תיקוני חקיקה ליישום המדיניות ‏הכלכלית לשנות התקציב 2017 ו-2018), תשע"ז-2016; תחילתו ביום 27.4.2017‏</vt:lpwstr>
  </property>
  <property fmtid="{D5CDD505-2E9C-101B-9397-08002B2CF9AE}" pid="12" name="LINKK6">
    <vt:lpwstr>http://www.nevo.co.il/law_word/law14/law-2606.pdf;‎רשומות - ספר חוקים#ס"ח תשע"ז מס' 2606 #מיום ‏‏27.2.2017 עמ' 426  – תיקון מס' 19 בסעיף 30 לחוק הביטוח הלאומי (תיקון מס' 192), תשע"ז-2017; תחילתו ‏שישה חודשים מיום פרסומו</vt:lpwstr>
  </property>
  <property fmtid="{D5CDD505-2E9C-101B-9397-08002B2CF9AE}" pid="13" name="LINKK7">
    <vt:lpwstr>http://www.nevo.co.il/law_word/law14/law-2614.pdf;‎רשומות - ספר חוקים#ס"ח תשע"ז מס' 2614 #מיום ‏‏28.3.2017 עמ' 501  – תיקון מס' 20 בסעיף 7 לחוק סדר הדין הפלילי (תיקון מס' 78), תשע"ז-2017; תחילתו ביום ‏‏26.7.2017‏</vt:lpwstr>
  </property>
  <property fmtid="{D5CDD505-2E9C-101B-9397-08002B2CF9AE}" pid="14" name="LINKK8">
    <vt:lpwstr>http://www.nevo.co.il/law_word/law14/law-2632.pdf;‎רשומות - ספר חוקים#ס"ח תשע"ז מס' 2632 #מיום ‏‏5.4.2017 עמ' 665  – תיקון מס' 21 בסעיף 88 לחוק שירות אזרחי, תשע"ז-2017; תחילתו ביום 1.4.2018‏</vt:lpwstr>
  </property>
  <property fmtid="{D5CDD505-2E9C-101B-9397-08002B2CF9AE}" pid="15" name="LINKK9">
    <vt:lpwstr>http://www.nevo.co.il/Law_word/law14/LAW-3007.pdf;‎רשומות - ספר חוקים#ס"ח תשפ"ב מס' ‏‏3007#מיום 13.7.2022 עמ' 1149  – תיקון מס' 22 בסעיף 9 לחוק שוויון זכויות לאנשים עם מוגבלות (תיקון מס' ‏‏23), תשפ"ב-2022‏</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התגוננות אזרחית</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