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8154D9" w:rsidP="00F50D88">
      <w:pPr>
        <w:pStyle w:val="big-header"/>
        <w:ind w:left="0" w:right="1134"/>
        <w:rPr>
          <w:rFonts w:cs="FrankRuehl" w:hint="cs"/>
          <w:sz w:val="32"/>
          <w:rtl/>
        </w:rPr>
      </w:pPr>
      <w:r>
        <w:rPr>
          <w:rFonts w:cs="FrankRuehl" w:hint="cs"/>
          <w:sz w:val="32"/>
          <w:rtl/>
        </w:rPr>
        <w:t>חוק הליכי תכנון ובנייה להאצת הבנייה למגורים (הוראת שעה), תשע"א-2011</w:t>
      </w:r>
    </w:p>
    <w:p w:rsidR="008154D9" w:rsidRPr="008154D9" w:rsidRDefault="008154D9" w:rsidP="008154D9">
      <w:pPr>
        <w:spacing w:line="320" w:lineRule="auto"/>
        <w:rPr>
          <w:rFonts w:cs="FrankRuehl"/>
          <w:szCs w:val="26"/>
          <w:rtl/>
        </w:rPr>
      </w:pPr>
    </w:p>
    <w:p w:rsidR="008154D9" w:rsidRDefault="008154D9" w:rsidP="008154D9">
      <w:pPr>
        <w:spacing w:line="320" w:lineRule="auto"/>
        <w:rPr>
          <w:rtl/>
        </w:rPr>
      </w:pPr>
    </w:p>
    <w:p w:rsidR="008154D9" w:rsidRDefault="008154D9" w:rsidP="008154D9">
      <w:pPr>
        <w:spacing w:line="320" w:lineRule="auto"/>
        <w:rPr>
          <w:rFonts w:cs="Miriam"/>
          <w:szCs w:val="22"/>
          <w:rtl/>
        </w:rPr>
      </w:pPr>
      <w:r w:rsidRPr="008154D9">
        <w:rPr>
          <w:rFonts w:cs="Miriam"/>
          <w:szCs w:val="22"/>
          <w:rtl/>
        </w:rPr>
        <w:t>משפט פרטי וכלכלה</w:t>
      </w:r>
      <w:r w:rsidRPr="008154D9">
        <w:rPr>
          <w:rFonts w:cs="FrankRuehl"/>
          <w:szCs w:val="26"/>
          <w:rtl/>
        </w:rPr>
        <w:t xml:space="preserve"> – קניין – מקרקעין</w:t>
      </w:r>
    </w:p>
    <w:p w:rsidR="008154D9" w:rsidRPr="008154D9" w:rsidRDefault="008154D9" w:rsidP="008154D9">
      <w:pPr>
        <w:spacing w:line="320" w:lineRule="auto"/>
        <w:rPr>
          <w:rFonts w:cs="Miriam" w:hint="cs"/>
          <w:szCs w:val="22"/>
          <w:rtl/>
        </w:rPr>
      </w:pPr>
      <w:r w:rsidRPr="008154D9">
        <w:rPr>
          <w:rFonts w:cs="Miriam"/>
          <w:szCs w:val="22"/>
          <w:rtl/>
        </w:rPr>
        <w:t>רשויות ומשפט מנהלי</w:t>
      </w:r>
      <w:r w:rsidRPr="008154D9">
        <w:rPr>
          <w:rFonts w:cs="FrankRuehl"/>
          <w:szCs w:val="26"/>
          <w:rtl/>
        </w:rPr>
        <w:t xml:space="preserve"> – תכנון ובניה</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 </w:t>
            </w:r>
          </w:p>
        </w:tc>
        <w:tc>
          <w:tcPr>
            <w:tcW w:w="5669" w:type="dxa"/>
          </w:tcPr>
          <w:p w:rsidR="00D47BC2" w:rsidRPr="00D47BC2" w:rsidRDefault="00D47BC2" w:rsidP="00D47BC2">
            <w:pPr>
              <w:rPr>
                <w:rFonts w:cs="Frankruhel" w:hint="cs"/>
                <w:rtl/>
              </w:rPr>
            </w:pPr>
            <w:r>
              <w:rPr>
                <w:rtl/>
              </w:rPr>
              <w:t>מטרת החוק</w:t>
            </w:r>
          </w:p>
        </w:tc>
        <w:tc>
          <w:tcPr>
            <w:tcW w:w="567" w:type="dxa"/>
          </w:tcPr>
          <w:p w:rsidR="00D47BC2" w:rsidRPr="00D47BC2" w:rsidRDefault="00D47BC2" w:rsidP="00D47BC2">
            <w:pPr>
              <w:rPr>
                <w:rStyle w:val="Hyperlink"/>
                <w:rFonts w:hint="cs"/>
                <w:rtl/>
              </w:rPr>
            </w:pPr>
            <w:hyperlink w:anchor="Seif1" w:tooltip="מטרת החוק"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2 </w:t>
            </w:r>
          </w:p>
        </w:tc>
        <w:tc>
          <w:tcPr>
            <w:tcW w:w="5669" w:type="dxa"/>
          </w:tcPr>
          <w:p w:rsidR="00D47BC2" w:rsidRPr="00D47BC2" w:rsidRDefault="00D47BC2" w:rsidP="00D47BC2">
            <w:pPr>
              <w:rPr>
                <w:rFonts w:cs="Frankruhel" w:hint="cs"/>
                <w:rtl/>
              </w:rPr>
            </w:pPr>
            <w:r>
              <w:rPr>
                <w:rtl/>
              </w:rPr>
              <w:t>הגדרות ופרשנות</w:t>
            </w:r>
          </w:p>
        </w:tc>
        <w:tc>
          <w:tcPr>
            <w:tcW w:w="567" w:type="dxa"/>
          </w:tcPr>
          <w:p w:rsidR="00D47BC2" w:rsidRPr="00D47BC2" w:rsidRDefault="00D47BC2" w:rsidP="00D47BC2">
            <w:pPr>
              <w:rPr>
                <w:rStyle w:val="Hyperlink"/>
                <w:rFonts w:hint="cs"/>
                <w:rtl/>
              </w:rPr>
            </w:pPr>
            <w:hyperlink w:anchor="Seif2" w:tooltip="הגדרות ופרשנות"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3 </w:t>
            </w:r>
          </w:p>
        </w:tc>
        <w:tc>
          <w:tcPr>
            <w:tcW w:w="5669" w:type="dxa"/>
          </w:tcPr>
          <w:p w:rsidR="00D47BC2" w:rsidRPr="00D47BC2" w:rsidRDefault="00D47BC2" w:rsidP="00D47BC2">
            <w:pPr>
              <w:rPr>
                <w:rFonts w:cs="Frankruhel" w:hint="cs"/>
                <w:rtl/>
              </w:rPr>
            </w:pPr>
            <w:r>
              <w:rPr>
                <w:rtl/>
              </w:rPr>
              <w:t>תכנית לדיור לאומי</w:t>
            </w:r>
          </w:p>
        </w:tc>
        <w:tc>
          <w:tcPr>
            <w:tcW w:w="567" w:type="dxa"/>
          </w:tcPr>
          <w:p w:rsidR="00D47BC2" w:rsidRPr="00D47BC2" w:rsidRDefault="00D47BC2" w:rsidP="00D47BC2">
            <w:pPr>
              <w:rPr>
                <w:rStyle w:val="Hyperlink"/>
                <w:rFonts w:hint="cs"/>
                <w:rtl/>
              </w:rPr>
            </w:pPr>
            <w:hyperlink w:anchor="Seif3" w:tooltip="תכנית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4 </w:t>
            </w:r>
          </w:p>
        </w:tc>
        <w:tc>
          <w:tcPr>
            <w:tcW w:w="5669" w:type="dxa"/>
          </w:tcPr>
          <w:p w:rsidR="00D47BC2" w:rsidRPr="00D47BC2" w:rsidRDefault="00D47BC2" w:rsidP="00D47BC2">
            <w:pPr>
              <w:rPr>
                <w:rFonts w:cs="Frankruhel" w:hint="cs"/>
                <w:rtl/>
              </w:rPr>
            </w:pPr>
            <w:r>
              <w:rPr>
                <w:rtl/>
              </w:rPr>
              <w:t>ועדת המשנה לדיור לאומי של המועצה הארצית</w:t>
            </w:r>
          </w:p>
        </w:tc>
        <w:tc>
          <w:tcPr>
            <w:tcW w:w="567" w:type="dxa"/>
          </w:tcPr>
          <w:p w:rsidR="00D47BC2" w:rsidRPr="00D47BC2" w:rsidRDefault="00D47BC2" w:rsidP="00D47BC2">
            <w:pPr>
              <w:rPr>
                <w:rStyle w:val="Hyperlink"/>
                <w:rFonts w:hint="cs"/>
                <w:rtl/>
              </w:rPr>
            </w:pPr>
            <w:hyperlink w:anchor="Seif4" w:tooltip="ועדת המשנה לדיור לאומי של המועצה הארצית"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5 </w:t>
            </w:r>
          </w:p>
        </w:tc>
        <w:tc>
          <w:tcPr>
            <w:tcW w:w="5669" w:type="dxa"/>
          </w:tcPr>
          <w:p w:rsidR="00D47BC2" w:rsidRPr="00D47BC2" w:rsidRDefault="00D47BC2" w:rsidP="00D47BC2">
            <w:pPr>
              <w:rPr>
                <w:rFonts w:cs="Frankruhel" w:hint="cs"/>
                <w:rtl/>
              </w:rPr>
            </w:pPr>
            <w:r>
              <w:rPr>
                <w:rtl/>
              </w:rPr>
              <w:t>סמכויות ועדת המשנה לדיור לאומי</w:t>
            </w:r>
          </w:p>
        </w:tc>
        <w:tc>
          <w:tcPr>
            <w:tcW w:w="567" w:type="dxa"/>
          </w:tcPr>
          <w:p w:rsidR="00D47BC2" w:rsidRPr="00D47BC2" w:rsidRDefault="00D47BC2" w:rsidP="00D47BC2">
            <w:pPr>
              <w:rPr>
                <w:rStyle w:val="Hyperlink"/>
                <w:rFonts w:hint="cs"/>
                <w:rtl/>
              </w:rPr>
            </w:pPr>
            <w:hyperlink w:anchor="Seif5" w:tooltip="סמכויות ועדת המשנה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6 </w:t>
            </w:r>
          </w:p>
        </w:tc>
        <w:tc>
          <w:tcPr>
            <w:tcW w:w="5669" w:type="dxa"/>
          </w:tcPr>
          <w:p w:rsidR="00D47BC2" w:rsidRPr="00D47BC2" w:rsidRDefault="00D47BC2" w:rsidP="00D47BC2">
            <w:pPr>
              <w:rPr>
                <w:rFonts w:cs="Frankruhel" w:hint="cs"/>
                <w:rtl/>
              </w:rPr>
            </w:pPr>
            <w:r>
              <w:rPr>
                <w:rtl/>
              </w:rPr>
              <w:t>ועדה לדיור לאומי</w:t>
            </w:r>
          </w:p>
        </w:tc>
        <w:tc>
          <w:tcPr>
            <w:tcW w:w="567" w:type="dxa"/>
          </w:tcPr>
          <w:p w:rsidR="00D47BC2" w:rsidRPr="00D47BC2" w:rsidRDefault="00D47BC2" w:rsidP="00D47BC2">
            <w:pPr>
              <w:rPr>
                <w:rStyle w:val="Hyperlink"/>
                <w:rFonts w:hint="cs"/>
                <w:rtl/>
              </w:rPr>
            </w:pPr>
            <w:hyperlink w:anchor="Seif6" w:tooltip="ועדה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7 </w:t>
            </w:r>
          </w:p>
        </w:tc>
        <w:tc>
          <w:tcPr>
            <w:tcW w:w="5669" w:type="dxa"/>
          </w:tcPr>
          <w:p w:rsidR="00D47BC2" w:rsidRPr="00D47BC2" w:rsidRDefault="00D47BC2" w:rsidP="00D47BC2">
            <w:pPr>
              <w:rPr>
                <w:rFonts w:cs="Frankruhel" w:hint="cs"/>
                <w:rtl/>
              </w:rPr>
            </w:pPr>
            <w:r>
              <w:rPr>
                <w:rtl/>
              </w:rPr>
              <w:t>ממלאי תפקידים בוועדה לדיור לאומי</w:t>
            </w:r>
          </w:p>
        </w:tc>
        <w:tc>
          <w:tcPr>
            <w:tcW w:w="567" w:type="dxa"/>
          </w:tcPr>
          <w:p w:rsidR="00D47BC2" w:rsidRPr="00D47BC2" w:rsidRDefault="00D47BC2" w:rsidP="00D47BC2">
            <w:pPr>
              <w:rPr>
                <w:rStyle w:val="Hyperlink"/>
                <w:rFonts w:hint="cs"/>
                <w:rtl/>
              </w:rPr>
            </w:pPr>
            <w:hyperlink w:anchor="Seif7" w:tooltip="ממלאי תפקידים בוועדה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8 </w:t>
            </w:r>
          </w:p>
        </w:tc>
        <w:tc>
          <w:tcPr>
            <w:tcW w:w="5669" w:type="dxa"/>
          </w:tcPr>
          <w:p w:rsidR="00D47BC2" w:rsidRPr="00D47BC2" w:rsidRDefault="00D47BC2" w:rsidP="00D47BC2">
            <w:pPr>
              <w:rPr>
                <w:rFonts w:cs="Frankruhel" w:hint="cs"/>
                <w:rtl/>
              </w:rPr>
            </w:pPr>
            <w:r>
              <w:rPr>
                <w:rtl/>
              </w:rPr>
              <w:t>תפקידי הוועדה לדיור לאומי וסמכויותיה</w:t>
            </w:r>
          </w:p>
        </w:tc>
        <w:tc>
          <w:tcPr>
            <w:tcW w:w="567" w:type="dxa"/>
          </w:tcPr>
          <w:p w:rsidR="00D47BC2" w:rsidRPr="00D47BC2" w:rsidRDefault="00D47BC2" w:rsidP="00D47BC2">
            <w:pPr>
              <w:rPr>
                <w:rStyle w:val="Hyperlink"/>
                <w:rFonts w:hint="cs"/>
                <w:rtl/>
              </w:rPr>
            </w:pPr>
            <w:hyperlink w:anchor="Seif8" w:tooltip="תפקידי הוועדה לדיור לאומי וסמכויותיה"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9 </w:t>
            </w:r>
          </w:p>
        </w:tc>
        <w:tc>
          <w:tcPr>
            <w:tcW w:w="5669" w:type="dxa"/>
          </w:tcPr>
          <w:p w:rsidR="00D47BC2" w:rsidRPr="00D47BC2" w:rsidRDefault="00D47BC2" w:rsidP="00D47BC2">
            <w:pPr>
              <w:rPr>
                <w:rFonts w:cs="Frankruhel" w:hint="cs"/>
                <w:rtl/>
              </w:rPr>
            </w:pPr>
            <w:r>
              <w:rPr>
                <w:rtl/>
              </w:rPr>
              <w:t>הגשת תכנית לדיור לאומי לוועדה</w:t>
            </w:r>
          </w:p>
        </w:tc>
        <w:tc>
          <w:tcPr>
            <w:tcW w:w="567" w:type="dxa"/>
          </w:tcPr>
          <w:p w:rsidR="00D47BC2" w:rsidRPr="00D47BC2" w:rsidRDefault="00D47BC2" w:rsidP="00D47BC2">
            <w:pPr>
              <w:rPr>
                <w:rStyle w:val="Hyperlink"/>
                <w:rFonts w:hint="cs"/>
                <w:rtl/>
              </w:rPr>
            </w:pPr>
            <w:hyperlink w:anchor="Seif9" w:tooltip="הגשת תכנית לדיור לאומי לוועדה"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10 </w:t>
            </w:r>
          </w:p>
        </w:tc>
        <w:tc>
          <w:tcPr>
            <w:tcW w:w="5669" w:type="dxa"/>
          </w:tcPr>
          <w:p w:rsidR="00D47BC2" w:rsidRPr="00D47BC2" w:rsidRDefault="00D47BC2" w:rsidP="00D47BC2">
            <w:pPr>
              <w:rPr>
                <w:rFonts w:cs="Frankruhel" w:hint="cs"/>
                <w:rtl/>
              </w:rPr>
            </w:pPr>
            <w:r>
              <w:rPr>
                <w:rtl/>
              </w:rPr>
              <w:t>בדיקה מוקדמת של תכנית לדיור לאומי</w:t>
            </w:r>
          </w:p>
        </w:tc>
        <w:tc>
          <w:tcPr>
            <w:tcW w:w="567" w:type="dxa"/>
          </w:tcPr>
          <w:p w:rsidR="00D47BC2" w:rsidRPr="00D47BC2" w:rsidRDefault="00D47BC2" w:rsidP="00D47BC2">
            <w:pPr>
              <w:rPr>
                <w:rStyle w:val="Hyperlink"/>
                <w:rFonts w:hint="cs"/>
                <w:rtl/>
              </w:rPr>
            </w:pPr>
            <w:hyperlink w:anchor="Seif10" w:tooltip="בדיקה מוקדמת של תכנית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11 </w:t>
            </w:r>
          </w:p>
        </w:tc>
        <w:tc>
          <w:tcPr>
            <w:tcW w:w="5669" w:type="dxa"/>
          </w:tcPr>
          <w:p w:rsidR="00D47BC2" w:rsidRPr="00D47BC2" w:rsidRDefault="00D47BC2" w:rsidP="00D47BC2">
            <w:pPr>
              <w:rPr>
                <w:rFonts w:cs="Frankruhel" w:hint="cs"/>
                <w:rtl/>
              </w:rPr>
            </w:pPr>
            <w:r>
              <w:rPr>
                <w:rtl/>
              </w:rPr>
              <w:t>הגשת חוות דעת של היועצים המקצועיים של הוועדה</w:t>
            </w:r>
          </w:p>
        </w:tc>
        <w:tc>
          <w:tcPr>
            <w:tcW w:w="567" w:type="dxa"/>
          </w:tcPr>
          <w:p w:rsidR="00D47BC2" w:rsidRPr="00D47BC2" w:rsidRDefault="00D47BC2" w:rsidP="00D47BC2">
            <w:pPr>
              <w:rPr>
                <w:rStyle w:val="Hyperlink"/>
                <w:rFonts w:hint="cs"/>
                <w:rtl/>
              </w:rPr>
            </w:pPr>
            <w:hyperlink w:anchor="Seif11" w:tooltip="הגשת חוות דעת של היועצים המקצועיים של הוועדה"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12 </w:t>
            </w:r>
          </w:p>
        </w:tc>
        <w:tc>
          <w:tcPr>
            <w:tcW w:w="5669" w:type="dxa"/>
          </w:tcPr>
          <w:p w:rsidR="00D47BC2" w:rsidRPr="00D47BC2" w:rsidRDefault="00D47BC2" w:rsidP="00D47BC2">
            <w:pPr>
              <w:rPr>
                <w:rFonts w:cs="Frankruhel" w:hint="cs"/>
                <w:rtl/>
              </w:rPr>
            </w:pPr>
            <w:r>
              <w:rPr>
                <w:rtl/>
              </w:rPr>
              <w:t>הגשת חוות דעת של מתכנן המחוז</w:t>
            </w:r>
          </w:p>
        </w:tc>
        <w:tc>
          <w:tcPr>
            <w:tcW w:w="567" w:type="dxa"/>
          </w:tcPr>
          <w:p w:rsidR="00D47BC2" w:rsidRPr="00D47BC2" w:rsidRDefault="00D47BC2" w:rsidP="00D47BC2">
            <w:pPr>
              <w:rPr>
                <w:rStyle w:val="Hyperlink"/>
                <w:rFonts w:hint="cs"/>
                <w:rtl/>
              </w:rPr>
            </w:pPr>
            <w:hyperlink w:anchor="Seif12" w:tooltip="הגשת חוות דעת של מתכנן המחוז"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12א </w:t>
            </w:r>
          </w:p>
        </w:tc>
        <w:tc>
          <w:tcPr>
            <w:tcW w:w="5669" w:type="dxa"/>
          </w:tcPr>
          <w:p w:rsidR="00D47BC2" w:rsidRPr="00D47BC2" w:rsidRDefault="00D47BC2" w:rsidP="00D47BC2">
            <w:pPr>
              <w:rPr>
                <w:rFonts w:cs="Frankruhel" w:hint="cs"/>
                <w:rtl/>
              </w:rPr>
            </w:pPr>
            <w:r>
              <w:rPr>
                <w:rtl/>
              </w:rPr>
              <w:t>עמדה לגבי תכנית לדיור לאומי שאינה בקרקע שעיקרה מקרקעי ישראל</w:t>
            </w:r>
          </w:p>
        </w:tc>
        <w:tc>
          <w:tcPr>
            <w:tcW w:w="567" w:type="dxa"/>
          </w:tcPr>
          <w:p w:rsidR="00D47BC2" w:rsidRPr="00D47BC2" w:rsidRDefault="00D47BC2" w:rsidP="00D47BC2">
            <w:pPr>
              <w:rPr>
                <w:rStyle w:val="Hyperlink"/>
                <w:rFonts w:hint="cs"/>
                <w:rtl/>
              </w:rPr>
            </w:pPr>
            <w:hyperlink w:anchor="Seif35" w:tooltip="עמדה לגבי תכנית לדיור לאומי שאינה בקרקע שעיקרה מקרקעי ישראל"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8</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13 </w:t>
            </w:r>
          </w:p>
        </w:tc>
        <w:tc>
          <w:tcPr>
            <w:tcW w:w="5669" w:type="dxa"/>
          </w:tcPr>
          <w:p w:rsidR="00D47BC2" w:rsidRPr="00D47BC2" w:rsidRDefault="00D47BC2" w:rsidP="00D47BC2">
            <w:pPr>
              <w:rPr>
                <w:rFonts w:cs="Frankruhel" w:hint="cs"/>
                <w:rtl/>
              </w:rPr>
            </w:pPr>
            <w:r>
              <w:rPr>
                <w:rtl/>
              </w:rPr>
              <w:t>דיון על הפקדת תכנית לדיור לאומי</w:t>
            </w:r>
          </w:p>
        </w:tc>
        <w:tc>
          <w:tcPr>
            <w:tcW w:w="567" w:type="dxa"/>
          </w:tcPr>
          <w:p w:rsidR="00D47BC2" w:rsidRPr="00D47BC2" w:rsidRDefault="00D47BC2" w:rsidP="00D47BC2">
            <w:pPr>
              <w:rPr>
                <w:rStyle w:val="Hyperlink"/>
                <w:rFonts w:hint="cs"/>
                <w:rtl/>
              </w:rPr>
            </w:pPr>
            <w:hyperlink w:anchor="Seif13" w:tooltip="דיון על הפקדת תכנית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8</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14 </w:t>
            </w:r>
          </w:p>
        </w:tc>
        <w:tc>
          <w:tcPr>
            <w:tcW w:w="5669" w:type="dxa"/>
          </w:tcPr>
          <w:p w:rsidR="00D47BC2" w:rsidRPr="00D47BC2" w:rsidRDefault="00D47BC2" w:rsidP="00D47BC2">
            <w:pPr>
              <w:rPr>
                <w:rFonts w:cs="Frankruhel" w:hint="cs"/>
                <w:rtl/>
              </w:rPr>
            </w:pPr>
            <w:r>
              <w:rPr>
                <w:rtl/>
              </w:rPr>
              <w:t>תנאים להפקדת תכנית לדיור לאומי</w:t>
            </w:r>
          </w:p>
        </w:tc>
        <w:tc>
          <w:tcPr>
            <w:tcW w:w="567" w:type="dxa"/>
          </w:tcPr>
          <w:p w:rsidR="00D47BC2" w:rsidRPr="00D47BC2" w:rsidRDefault="00D47BC2" w:rsidP="00D47BC2">
            <w:pPr>
              <w:rPr>
                <w:rStyle w:val="Hyperlink"/>
                <w:rFonts w:hint="cs"/>
                <w:rtl/>
              </w:rPr>
            </w:pPr>
            <w:hyperlink w:anchor="Seif14" w:tooltip="תנאים להפקדת תכנית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15 </w:t>
            </w:r>
          </w:p>
        </w:tc>
        <w:tc>
          <w:tcPr>
            <w:tcW w:w="5669" w:type="dxa"/>
          </w:tcPr>
          <w:p w:rsidR="00D47BC2" w:rsidRPr="00D47BC2" w:rsidRDefault="00D47BC2" w:rsidP="00D47BC2">
            <w:pPr>
              <w:rPr>
                <w:rFonts w:cs="Frankruhel" w:hint="cs"/>
                <w:rtl/>
              </w:rPr>
            </w:pPr>
            <w:r>
              <w:rPr>
                <w:rtl/>
              </w:rPr>
              <w:t>מילוי תנאים להפקדת תכנית לדיור לאומי</w:t>
            </w:r>
          </w:p>
        </w:tc>
        <w:tc>
          <w:tcPr>
            <w:tcW w:w="567" w:type="dxa"/>
          </w:tcPr>
          <w:p w:rsidR="00D47BC2" w:rsidRPr="00D47BC2" w:rsidRDefault="00D47BC2" w:rsidP="00D47BC2">
            <w:pPr>
              <w:rPr>
                <w:rStyle w:val="Hyperlink"/>
                <w:rFonts w:hint="cs"/>
                <w:rtl/>
              </w:rPr>
            </w:pPr>
            <w:hyperlink w:anchor="Seif15" w:tooltip="מילוי תנאים להפקדת תכנית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9</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16 </w:t>
            </w:r>
          </w:p>
        </w:tc>
        <w:tc>
          <w:tcPr>
            <w:tcW w:w="5669" w:type="dxa"/>
          </w:tcPr>
          <w:p w:rsidR="00D47BC2" w:rsidRPr="00D47BC2" w:rsidRDefault="00D47BC2" w:rsidP="00D47BC2">
            <w:pPr>
              <w:rPr>
                <w:rFonts w:cs="Frankruhel" w:hint="cs"/>
                <w:rtl/>
              </w:rPr>
            </w:pPr>
            <w:r>
              <w:rPr>
                <w:rtl/>
              </w:rPr>
              <w:t>ביטול</w:t>
            </w:r>
          </w:p>
        </w:tc>
        <w:tc>
          <w:tcPr>
            <w:tcW w:w="567" w:type="dxa"/>
          </w:tcPr>
          <w:p w:rsidR="00D47BC2" w:rsidRPr="00D47BC2" w:rsidRDefault="00D47BC2" w:rsidP="00D47BC2">
            <w:pPr>
              <w:rPr>
                <w:rStyle w:val="Hyperlink"/>
                <w:rFonts w:hint="cs"/>
                <w:rtl/>
              </w:rPr>
            </w:pPr>
            <w:hyperlink w:anchor="Seif16" w:tooltip="ביטול"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9</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17 </w:t>
            </w:r>
          </w:p>
        </w:tc>
        <w:tc>
          <w:tcPr>
            <w:tcW w:w="5669" w:type="dxa"/>
          </w:tcPr>
          <w:p w:rsidR="00D47BC2" w:rsidRPr="00D47BC2" w:rsidRDefault="00D47BC2" w:rsidP="00D47BC2">
            <w:pPr>
              <w:rPr>
                <w:rFonts w:cs="Frankruhel" w:hint="cs"/>
                <w:rtl/>
              </w:rPr>
            </w:pPr>
            <w:r>
              <w:rPr>
                <w:rtl/>
              </w:rPr>
              <w:t>פרסום הודעה על הפקדה</w:t>
            </w:r>
          </w:p>
        </w:tc>
        <w:tc>
          <w:tcPr>
            <w:tcW w:w="567" w:type="dxa"/>
          </w:tcPr>
          <w:p w:rsidR="00D47BC2" w:rsidRPr="00D47BC2" w:rsidRDefault="00D47BC2" w:rsidP="00D47BC2">
            <w:pPr>
              <w:rPr>
                <w:rStyle w:val="Hyperlink"/>
                <w:rFonts w:hint="cs"/>
                <w:rtl/>
              </w:rPr>
            </w:pPr>
            <w:hyperlink w:anchor="Seif17" w:tooltip="פרסום הודעה על הפקדה"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18 </w:t>
            </w:r>
          </w:p>
        </w:tc>
        <w:tc>
          <w:tcPr>
            <w:tcW w:w="5669" w:type="dxa"/>
          </w:tcPr>
          <w:p w:rsidR="00D47BC2" w:rsidRPr="00D47BC2" w:rsidRDefault="00D47BC2" w:rsidP="00D47BC2">
            <w:pPr>
              <w:rPr>
                <w:rFonts w:cs="Frankruhel" w:hint="cs"/>
                <w:rtl/>
              </w:rPr>
            </w:pPr>
            <w:r>
              <w:rPr>
                <w:rtl/>
              </w:rPr>
              <w:t>משלוח הודעה על הפקדה</w:t>
            </w:r>
          </w:p>
        </w:tc>
        <w:tc>
          <w:tcPr>
            <w:tcW w:w="567" w:type="dxa"/>
          </w:tcPr>
          <w:p w:rsidR="00D47BC2" w:rsidRPr="00D47BC2" w:rsidRDefault="00D47BC2" w:rsidP="00D47BC2">
            <w:pPr>
              <w:rPr>
                <w:rStyle w:val="Hyperlink"/>
                <w:rFonts w:hint="cs"/>
                <w:rtl/>
              </w:rPr>
            </w:pPr>
            <w:hyperlink w:anchor="Seif18" w:tooltip="משלוח הודעה על הפקדה"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10</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19 </w:t>
            </w:r>
          </w:p>
        </w:tc>
        <w:tc>
          <w:tcPr>
            <w:tcW w:w="5669" w:type="dxa"/>
          </w:tcPr>
          <w:p w:rsidR="00D47BC2" w:rsidRPr="00D47BC2" w:rsidRDefault="00D47BC2" w:rsidP="00D47BC2">
            <w:pPr>
              <w:rPr>
                <w:rFonts w:cs="Frankruhel" w:hint="cs"/>
                <w:rtl/>
              </w:rPr>
            </w:pPr>
            <w:r>
              <w:rPr>
                <w:rtl/>
              </w:rPr>
              <w:t>העמדת מסמכי תכנית לדיור לאומי לעיון הציבור</w:t>
            </w:r>
          </w:p>
        </w:tc>
        <w:tc>
          <w:tcPr>
            <w:tcW w:w="567" w:type="dxa"/>
          </w:tcPr>
          <w:p w:rsidR="00D47BC2" w:rsidRPr="00D47BC2" w:rsidRDefault="00D47BC2" w:rsidP="00D47BC2">
            <w:pPr>
              <w:rPr>
                <w:rStyle w:val="Hyperlink"/>
                <w:rFonts w:hint="cs"/>
                <w:rtl/>
              </w:rPr>
            </w:pPr>
            <w:hyperlink w:anchor="Seif19" w:tooltip="העמדת מסמכי תכנית לדיור לאומי לעיון הציבור"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10</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20 </w:t>
            </w:r>
          </w:p>
        </w:tc>
        <w:tc>
          <w:tcPr>
            <w:tcW w:w="5669" w:type="dxa"/>
          </w:tcPr>
          <w:p w:rsidR="00D47BC2" w:rsidRPr="00D47BC2" w:rsidRDefault="00D47BC2" w:rsidP="00D47BC2">
            <w:pPr>
              <w:rPr>
                <w:rFonts w:cs="Frankruhel" w:hint="cs"/>
                <w:rtl/>
              </w:rPr>
            </w:pPr>
            <w:r>
              <w:rPr>
                <w:rtl/>
              </w:rPr>
              <w:t>הגשת התנגדות</w:t>
            </w:r>
          </w:p>
        </w:tc>
        <w:tc>
          <w:tcPr>
            <w:tcW w:w="567" w:type="dxa"/>
          </w:tcPr>
          <w:p w:rsidR="00D47BC2" w:rsidRPr="00D47BC2" w:rsidRDefault="00D47BC2" w:rsidP="00D47BC2">
            <w:pPr>
              <w:rPr>
                <w:rStyle w:val="Hyperlink"/>
                <w:rFonts w:hint="cs"/>
                <w:rtl/>
              </w:rPr>
            </w:pPr>
            <w:hyperlink w:anchor="Seif20" w:tooltip="הגשת התנגדות"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10</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21 </w:t>
            </w:r>
          </w:p>
        </w:tc>
        <w:tc>
          <w:tcPr>
            <w:tcW w:w="5669" w:type="dxa"/>
          </w:tcPr>
          <w:p w:rsidR="00D47BC2" w:rsidRPr="00D47BC2" w:rsidRDefault="00D47BC2" w:rsidP="00D47BC2">
            <w:pPr>
              <w:rPr>
                <w:rFonts w:cs="Frankruhel" w:hint="cs"/>
                <w:rtl/>
              </w:rPr>
            </w:pPr>
            <w:r>
              <w:rPr>
                <w:rtl/>
              </w:rPr>
              <w:t>שמיעת התנגדויות והחלטת הוועדה</w:t>
            </w:r>
          </w:p>
        </w:tc>
        <w:tc>
          <w:tcPr>
            <w:tcW w:w="567" w:type="dxa"/>
          </w:tcPr>
          <w:p w:rsidR="00D47BC2" w:rsidRPr="00D47BC2" w:rsidRDefault="00D47BC2" w:rsidP="00D47BC2">
            <w:pPr>
              <w:rPr>
                <w:rStyle w:val="Hyperlink"/>
                <w:rFonts w:hint="cs"/>
                <w:rtl/>
              </w:rPr>
            </w:pPr>
            <w:hyperlink w:anchor="Seif21" w:tooltip="שמיעת התנגדויות והחלטת הוועדה"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10</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22 </w:t>
            </w:r>
          </w:p>
        </w:tc>
        <w:tc>
          <w:tcPr>
            <w:tcW w:w="5669" w:type="dxa"/>
          </w:tcPr>
          <w:p w:rsidR="00D47BC2" w:rsidRPr="00D47BC2" w:rsidRDefault="00D47BC2" w:rsidP="00D47BC2">
            <w:pPr>
              <w:rPr>
                <w:rFonts w:cs="Frankruhel" w:hint="cs"/>
                <w:rtl/>
              </w:rPr>
            </w:pPr>
            <w:r>
              <w:rPr>
                <w:rtl/>
              </w:rPr>
              <w:t>תנאים לאישור תכנית לדיור לאומי</w:t>
            </w:r>
          </w:p>
        </w:tc>
        <w:tc>
          <w:tcPr>
            <w:tcW w:w="567" w:type="dxa"/>
          </w:tcPr>
          <w:p w:rsidR="00D47BC2" w:rsidRPr="00D47BC2" w:rsidRDefault="00D47BC2" w:rsidP="00D47BC2">
            <w:pPr>
              <w:rPr>
                <w:rStyle w:val="Hyperlink"/>
                <w:rFonts w:hint="cs"/>
                <w:rtl/>
              </w:rPr>
            </w:pPr>
            <w:hyperlink w:anchor="Seif22" w:tooltip="תנאים לאישור תכנית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11</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23 </w:t>
            </w:r>
          </w:p>
        </w:tc>
        <w:tc>
          <w:tcPr>
            <w:tcW w:w="5669" w:type="dxa"/>
          </w:tcPr>
          <w:p w:rsidR="00D47BC2" w:rsidRPr="00D47BC2" w:rsidRDefault="00D47BC2" w:rsidP="00D47BC2">
            <w:pPr>
              <w:rPr>
                <w:rFonts w:cs="Frankruhel" w:hint="cs"/>
                <w:rtl/>
              </w:rPr>
            </w:pPr>
            <w:r>
              <w:rPr>
                <w:rtl/>
              </w:rPr>
              <w:t>ביטול</w:t>
            </w:r>
          </w:p>
        </w:tc>
        <w:tc>
          <w:tcPr>
            <w:tcW w:w="567" w:type="dxa"/>
          </w:tcPr>
          <w:p w:rsidR="00D47BC2" w:rsidRPr="00D47BC2" w:rsidRDefault="00D47BC2" w:rsidP="00D47BC2">
            <w:pPr>
              <w:rPr>
                <w:rStyle w:val="Hyperlink"/>
                <w:rFonts w:hint="cs"/>
                <w:rtl/>
              </w:rPr>
            </w:pPr>
            <w:hyperlink w:anchor="Seif23" w:tooltip="ביטול"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11</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24 </w:t>
            </w:r>
          </w:p>
        </w:tc>
        <w:tc>
          <w:tcPr>
            <w:tcW w:w="5669" w:type="dxa"/>
          </w:tcPr>
          <w:p w:rsidR="00D47BC2" w:rsidRPr="00D47BC2" w:rsidRDefault="00D47BC2" w:rsidP="00D47BC2">
            <w:pPr>
              <w:rPr>
                <w:rFonts w:cs="Frankruhel" w:hint="cs"/>
                <w:rtl/>
              </w:rPr>
            </w:pPr>
            <w:r>
              <w:rPr>
                <w:rtl/>
              </w:rPr>
              <w:t>פרסום הודעה על אישור תכנית לדיור לאומי</w:t>
            </w:r>
          </w:p>
        </w:tc>
        <w:tc>
          <w:tcPr>
            <w:tcW w:w="567" w:type="dxa"/>
          </w:tcPr>
          <w:p w:rsidR="00D47BC2" w:rsidRPr="00D47BC2" w:rsidRDefault="00D47BC2" w:rsidP="00D47BC2">
            <w:pPr>
              <w:rPr>
                <w:rStyle w:val="Hyperlink"/>
                <w:rFonts w:hint="cs"/>
                <w:rtl/>
              </w:rPr>
            </w:pPr>
            <w:hyperlink w:anchor="Seif24" w:tooltip="פרסום הודעה על אישור תכנית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11</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25 </w:t>
            </w:r>
          </w:p>
        </w:tc>
        <w:tc>
          <w:tcPr>
            <w:tcW w:w="5669" w:type="dxa"/>
          </w:tcPr>
          <w:p w:rsidR="00D47BC2" w:rsidRPr="00D47BC2" w:rsidRDefault="00D47BC2" w:rsidP="00D47BC2">
            <w:pPr>
              <w:rPr>
                <w:rFonts w:cs="Frankruhel" w:hint="cs"/>
                <w:rtl/>
              </w:rPr>
            </w:pPr>
            <w:r>
              <w:rPr>
                <w:rtl/>
              </w:rPr>
              <w:t>תחילתה של תכנית לדיור לאומי</w:t>
            </w:r>
          </w:p>
        </w:tc>
        <w:tc>
          <w:tcPr>
            <w:tcW w:w="567" w:type="dxa"/>
          </w:tcPr>
          <w:p w:rsidR="00D47BC2" w:rsidRPr="00D47BC2" w:rsidRDefault="00D47BC2" w:rsidP="00D47BC2">
            <w:pPr>
              <w:rPr>
                <w:rStyle w:val="Hyperlink"/>
                <w:rFonts w:hint="cs"/>
                <w:rtl/>
              </w:rPr>
            </w:pPr>
            <w:hyperlink w:anchor="Seif25" w:tooltip="תחילתה של תכנית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11</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26 </w:t>
            </w:r>
          </w:p>
        </w:tc>
        <w:tc>
          <w:tcPr>
            <w:tcW w:w="5669" w:type="dxa"/>
          </w:tcPr>
          <w:p w:rsidR="00D47BC2" w:rsidRPr="00D47BC2" w:rsidRDefault="00D47BC2" w:rsidP="00D47BC2">
            <w:pPr>
              <w:rPr>
                <w:rFonts w:cs="Frankruhel" w:hint="cs"/>
                <w:rtl/>
              </w:rPr>
            </w:pPr>
            <w:r>
              <w:rPr>
                <w:rtl/>
              </w:rPr>
              <w:t>פרסום הודעה על דחיית תכנית לדיור לאומי</w:t>
            </w:r>
          </w:p>
        </w:tc>
        <w:tc>
          <w:tcPr>
            <w:tcW w:w="567" w:type="dxa"/>
          </w:tcPr>
          <w:p w:rsidR="00D47BC2" w:rsidRPr="00D47BC2" w:rsidRDefault="00D47BC2" w:rsidP="00D47BC2">
            <w:pPr>
              <w:rPr>
                <w:rStyle w:val="Hyperlink"/>
                <w:rFonts w:hint="cs"/>
                <w:rtl/>
              </w:rPr>
            </w:pPr>
            <w:hyperlink w:anchor="Seif26" w:tooltip="פרסום הודעה על דחיית תכנית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11</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27 </w:t>
            </w:r>
          </w:p>
        </w:tc>
        <w:tc>
          <w:tcPr>
            <w:tcW w:w="5669" w:type="dxa"/>
          </w:tcPr>
          <w:p w:rsidR="00D47BC2" w:rsidRPr="00D47BC2" w:rsidRDefault="00D47BC2" w:rsidP="00D47BC2">
            <w:pPr>
              <w:rPr>
                <w:rFonts w:cs="Frankruhel" w:hint="cs"/>
                <w:rtl/>
              </w:rPr>
            </w:pPr>
            <w:r>
              <w:rPr>
                <w:rtl/>
              </w:rPr>
              <w:t>המועד לתחילת ביצוע תכנית לדיור לאומי והשלכות  אי ביצועה במועד</w:t>
            </w:r>
          </w:p>
        </w:tc>
        <w:tc>
          <w:tcPr>
            <w:tcW w:w="567" w:type="dxa"/>
          </w:tcPr>
          <w:p w:rsidR="00D47BC2" w:rsidRPr="00D47BC2" w:rsidRDefault="00D47BC2" w:rsidP="00D47BC2">
            <w:pPr>
              <w:rPr>
                <w:rStyle w:val="Hyperlink"/>
                <w:rFonts w:hint="cs"/>
                <w:rtl/>
              </w:rPr>
            </w:pPr>
            <w:hyperlink w:anchor="Seif27" w:tooltip="המועד לתחילת ביצוע תכנית לדיור לאומי והשלכות  אי ביצועה במועד"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11</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28 </w:t>
            </w:r>
          </w:p>
        </w:tc>
        <w:tc>
          <w:tcPr>
            <w:tcW w:w="5669" w:type="dxa"/>
          </w:tcPr>
          <w:p w:rsidR="00D47BC2" w:rsidRPr="00D47BC2" w:rsidRDefault="00D47BC2" w:rsidP="00D47BC2">
            <w:pPr>
              <w:rPr>
                <w:rFonts w:cs="Frankruhel" w:hint="cs"/>
                <w:rtl/>
              </w:rPr>
            </w:pPr>
            <w:r>
              <w:rPr>
                <w:rtl/>
              </w:rPr>
              <w:t>תוצאות ביטול, התליה או שינוי של תכנית לדיור לאומי</w:t>
            </w:r>
          </w:p>
        </w:tc>
        <w:tc>
          <w:tcPr>
            <w:tcW w:w="567" w:type="dxa"/>
          </w:tcPr>
          <w:p w:rsidR="00D47BC2" w:rsidRPr="00D47BC2" w:rsidRDefault="00D47BC2" w:rsidP="00D47BC2">
            <w:pPr>
              <w:rPr>
                <w:rStyle w:val="Hyperlink"/>
                <w:rFonts w:hint="cs"/>
                <w:rtl/>
              </w:rPr>
            </w:pPr>
            <w:hyperlink w:anchor="Seif28" w:tooltip="תוצאות ביטול, התליה או שינוי של תכנית לדיור לאומי"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12</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29 </w:t>
            </w:r>
          </w:p>
        </w:tc>
        <w:tc>
          <w:tcPr>
            <w:tcW w:w="5669" w:type="dxa"/>
          </w:tcPr>
          <w:p w:rsidR="00D47BC2" w:rsidRPr="00D47BC2" w:rsidRDefault="00D47BC2" w:rsidP="00D47BC2">
            <w:pPr>
              <w:rPr>
                <w:rFonts w:cs="Frankruhel" w:hint="cs"/>
                <w:rtl/>
              </w:rPr>
            </w:pPr>
            <w:r>
              <w:rPr>
                <w:rtl/>
              </w:rPr>
              <w:t>תשריט לצורכי רישום</w:t>
            </w:r>
          </w:p>
        </w:tc>
        <w:tc>
          <w:tcPr>
            <w:tcW w:w="567" w:type="dxa"/>
          </w:tcPr>
          <w:p w:rsidR="00D47BC2" w:rsidRPr="00D47BC2" w:rsidRDefault="00D47BC2" w:rsidP="00D47BC2">
            <w:pPr>
              <w:rPr>
                <w:rStyle w:val="Hyperlink"/>
                <w:rFonts w:hint="cs"/>
                <w:rtl/>
              </w:rPr>
            </w:pPr>
            <w:hyperlink w:anchor="Seif29" w:tooltip="תשריט לצורכי רישום"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12</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30 </w:t>
            </w:r>
          </w:p>
        </w:tc>
        <w:tc>
          <w:tcPr>
            <w:tcW w:w="5669" w:type="dxa"/>
          </w:tcPr>
          <w:p w:rsidR="00D47BC2" w:rsidRPr="00D47BC2" w:rsidRDefault="00D47BC2" w:rsidP="00D47BC2">
            <w:pPr>
              <w:rPr>
                <w:rFonts w:cs="Frankruhel" w:hint="cs"/>
                <w:rtl/>
              </w:rPr>
            </w:pPr>
            <w:r>
              <w:rPr>
                <w:rtl/>
              </w:rPr>
              <w:t>פרסום החלטות הוועדה ומסמכים שהוגשו לה</w:t>
            </w:r>
          </w:p>
        </w:tc>
        <w:tc>
          <w:tcPr>
            <w:tcW w:w="567" w:type="dxa"/>
          </w:tcPr>
          <w:p w:rsidR="00D47BC2" w:rsidRPr="00D47BC2" w:rsidRDefault="00D47BC2" w:rsidP="00D47BC2">
            <w:pPr>
              <w:rPr>
                <w:rStyle w:val="Hyperlink"/>
                <w:rFonts w:hint="cs"/>
                <w:rtl/>
              </w:rPr>
            </w:pPr>
            <w:hyperlink w:anchor="Seif30" w:tooltip="פרסום החלטות הוועדה ומסמכים שהוגשו לה"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12</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32 </w:t>
            </w:r>
          </w:p>
        </w:tc>
        <w:tc>
          <w:tcPr>
            <w:tcW w:w="5669" w:type="dxa"/>
          </w:tcPr>
          <w:p w:rsidR="00D47BC2" w:rsidRPr="00D47BC2" w:rsidRDefault="00D47BC2" w:rsidP="00D47BC2">
            <w:pPr>
              <w:rPr>
                <w:rFonts w:cs="Frankruhel" w:hint="cs"/>
                <w:rtl/>
              </w:rPr>
            </w:pPr>
            <w:r>
              <w:rPr>
                <w:rtl/>
              </w:rPr>
              <w:t>הגשת ערר וסמכויות ועדת הערר</w:t>
            </w:r>
          </w:p>
        </w:tc>
        <w:tc>
          <w:tcPr>
            <w:tcW w:w="567" w:type="dxa"/>
          </w:tcPr>
          <w:p w:rsidR="00D47BC2" w:rsidRPr="00D47BC2" w:rsidRDefault="00D47BC2" w:rsidP="00D47BC2">
            <w:pPr>
              <w:rPr>
                <w:rStyle w:val="Hyperlink"/>
                <w:rFonts w:hint="cs"/>
                <w:rtl/>
              </w:rPr>
            </w:pPr>
            <w:hyperlink w:anchor="Seif31" w:tooltip="הגשת ערר וסמכויות ועדת הערר"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12</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33 </w:t>
            </w:r>
          </w:p>
        </w:tc>
        <w:tc>
          <w:tcPr>
            <w:tcW w:w="5669" w:type="dxa"/>
          </w:tcPr>
          <w:p w:rsidR="00D47BC2" w:rsidRPr="00D47BC2" w:rsidRDefault="00D47BC2" w:rsidP="00D47BC2">
            <w:pPr>
              <w:rPr>
                <w:rFonts w:cs="Frankruhel" w:hint="cs"/>
                <w:rtl/>
              </w:rPr>
            </w:pPr>
            <w:r>
              <w:rPr>
                <w:rtl/>
              </w:rPr>
              <w:t>ביצוע ותקנות ודיווח לכנסת</w:t>
            </w:r>
          </w:p>
        </w:tc>
        <w:tc>
          <w:tcPr>
            <w:tcW w:w="567" w:type="dxa"/>
          </w:tcPr>
          <w:p w:rsidR="00D47BC2" w:rsidRPr="00D47BC2" w:rsidRDefault="00D47BC2" w:rsidP="00D47BC2">
            <w:pPr>
              <w:rPr>
                <w:rStyle w:val="Hyperlink"/>
                <w:rFonts w:hint="cs"/>
                <w:rtl/>
              </w:rPr>
            </w:pPr>
            <w:hyperlink w:anchor="Seif32" w:tooltip="ביצוע ותקנות ודיווח לכנסת"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13</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34 </w:t>
            </w:r>
          </w:p>
        </w:tc>
        <w:tc>
          <w:tcPr>
            <w:tcW w:w="5669" w:type="dxa"/>
          </w:tcPr>
          <w:p w:rsidR="00D47BC2" w:rsidRPr="00D47BC2" w:rsidRDefault="00D47BC2" w:rsidP="00D47BC2">
            <w:pPr>
              <w:rPr>
                <w:rFonts w:cs="Frankruhel" w:hint="cs"/>
                <w:rtl/>
              </w:rPr>
            </w:pPr>
            <w:r>
              <w:rPr>
                <w:rtl/>
              </w:rPr>
              <w:t>תחולת הוראות חוק התכנון</w:t>
            </w:r>
          </w:p>
        </w:tc>
        <w:tc>
          <w:tcPr>
            <w:tcW w:w="567" w:type="dxa"/>
          </w:tcPr>
          <w:p w:rsidR="00D47BC2" w:rsidRPr="00D47BC2" w:rsidRDefault="00D47BC2" w:rsidP="00D47BC2">
            <w:pPr>
              <w:rPr>
                <w:rStyle w:val="Hyperlink"/>
                <w:rFonts w:hint="cs"/>
                <w:rtl/>
              </w:rPr>
            </w:pPr>
            <w:hyperlink w:anchor="Seif33" w:tooltip="תחולת הוראות חוק התכנון"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13</w:t>
            </w:r>
            <w:r>
              <w:rPr>
                <w:rFonts w:cs="Frankruhel"/>
                <w:rtl/>
              </w:rPr>
              <w:fldChar w:fldCharType="end"/>
            </w:r>
          </w:p>
        </w:tc>
      </w:tr>
      <w:tr w:rsidR="00D47BC2" w:rsidRPr="00D47BC2">
        <w:tblPrEx>
          <w:tblCellMar>
            <w:top w:w="0" w:type="dxa"/>
            <w:bottom w:w="0" w:type="dxa"/>
          </w:tblCellMar>
        </w:tblPrEx>
        <w:tc>
          <w:tcPr>
            <w:tcW w:w="1247" w:type="dxa"/>
          </w:tcPr>
          <w:p w:rsidR="00D47BC2" w:rsidRPr="00D47BC2" w:rsidRDefault="00D47BC2" w:rsidP="00D47BC2">
            <w:pPr>
              <w:rPr>
                <w:rFonts w:cs="Frankruhel" w:hint="cs"/>
                <w:rtl/>
              </w:rPr>
            </w:pPr>
            <w:r>
              <w:rPr>
                <w:rtl/>
              </w:rPr>
              <w:t xml:space="preserve">סעיף 35 </w:t>
            </w:r>
          </w:p>
        </w:tc>
        <w:tc>
          <w:tcPr>
            <w:tcW w:w="5669" w:type="dxa"/>
          </w:tcPr>
          <w:p w:rsidR="00D47BC2" w:rsidRPr="00D47BC2" w:rsidRDefault="00D47BC2" w:rsidP="00D47BC2">
            <w:pPr>
              <w:rPr>
                <w:rFonts w:cs="Frankruhel" w:hint="cs"/>
                <w:rtl/>
              </w:rPr>
            </w:pPr>
            <w:r>
              <w:rPr>
                <w:rtl/>
              </w:rPr>
              <w:t>הוראת שעה</w:t>
            </w:r>
          </w:p>
        </w:tc>
        <w:tc>
          <w:tcPr>
            <w:tcW w:w="567" w:type="dxa"/>
          </w:tcPr>
          <w:p w:rsidR="00D47BC2" w:rsidRPr="00D47BC2" w:rsidRDefault="00D47BC2" w:rsidP="00D47BC2">
            <w:pPr>
              <w:rPr>
                <w:rStyle w:val="Hyperlink"/>
                <w:rFonts w:hint="cs"/>
                <w:rtl/>
              </w:rPr>
            </w:pPr>
            <w:hyperlink w:anchor="Seif34" w:tooltip="הוראת שעה" w:history="1">
              <w:r w:rsidRPr="00D47BC2">
                <w:rPr>
                  <w:rStyle w:val="Hyperlink"/>
                </w:rPr>
                <w:t>Go</w:t>
              </w:r>
            </w:hyperlink>
          </w:p>
        </w:tc>
        <w:tc>
          <w:tcPr>
            <w:tcW w:w="850" w:type="dxa"/>
          </w:tcPr>
          <w:p w:rsidR="00D47BC2" w:rsidRPr="00D47BC2" w:rsidRDefault="00D47BC2" w:rsidP="00D47B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13</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8154D9">
      <w:pPr>
        <w:pStyle w:val="big-header"/>
        <w:ind w:left="0" w:right="1134"/>
        <w:rPr>
          <w:rStyle w:val="default"/>
          <w:rFonts w:hint="cs"/>
          <w:sz w:val="22"/>
          <w:szCs w:val="22"/>
          <w:rtl/>
        </w:rPr>
      </w:pPr>
      <w:r>
        <w:rPr>
          <w:rFonts w:cs="FrankRuehl"/>
          <w:sz w:val="32"/>
          <w:rtl/>
        </w:rPr>
        <w:br w:type="page"/>
      </w:r>
      <w:r w:rsidR="008154D9">
        <w:rPr>
          <w:rFonts w:cs="FrankRuehl" w:hint="cs"/>
          <w:sz w:val="32"/>
          <w:rtl/>
        </w:rPr>
        <w:lastRenderedPageBreak/>
        <w:t>חוק הליכי תכנון ובנייה להאצת הבנייה למגורים (הוראת שעה</w:t>
      </w:r>
      <w:r w:rsidR="00CF4D7D">
        <w:rPr>
          <w:rFonts w:cs="FrankRuehl" w:hint="cs"/>
          <w:sz w:val="32"/>
          <w:rtl/>
        </w:rPr>
        <w:t>), תשע"א-2011</w:t>
      </w:r>
      <w:r>
        <w:rPr>
          <w:rStyle w:val="default"/>
          <w:sz w:val="22"/>
          <w:szCs w:val="22"/>
          <w:rtl/>
        </w:rPr>
        <w:footnoteReference w:customMarkFollows="1" w:id="1"/>
        <w:t>*</w:t>
      </w:r>
    </w:p>
    <w:p w:rsidR="000A51DD" w:rsidRDefault="000A51DD" w:rsidP="00A70937">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8.95pt;z-index:251620352" o:allowincell="f" filled="f" stroked="f" strokecolor="lime" strokeweight=".25pt">
            <v:textbox style="mso-next-textbox:#_x0000_s1026" inset="0,0,0,0">
              <w:txbxContent>
                <w:p w:rsidR="00814F6B" w:rsidRDefault="00814F6B" w:rsidP="00AC68F1">
                  <w:pPr>
                    <w:spacing w:line="160" w:lineRule="exact"/>
                    <w:rPr>
                      <w:rFonts w:cs="Miriam" w:hint="cs"/>
                      <w:noProof/>
                      <w:sz w:val="18"/>
                      <w:szCs w:val="18"/>
                      <w:rtl/>
                    </w:rPr>
                  </w:pPr>
                  <w:r>
                    <w:rPr>
                      <w:rFonts w:cs="Miriam" w:hint="cs"/>
                      <w:sz w:val="18"/>
                      <w:szCs w:val="18"/>
                      <w:rtl/>
                    </w:rPr>
                    <w:t>מטרת החוק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70937">
        <w:rPr>
          <w:rStyle w:val="default"/>
          <w:rFonts w:cs="FrankRuehl" w:hint="cs"/>
          <w:rtl/>
        </w:rPr>
        <w:t>חוק זה בא לקבוע, כהוראת שעה, הסדרים מיוחדים לאישור תכניות בנייה למגורים, שיאפשרו מתן פתרון לצורכי הדיור באמצעות היצע דירות מגורים בגדלים שונים ומסוגים שונים, לרבות באמצעות ייעוד קרקע לדיור להשכרה.</w:t>
      </w:r>
    </w:p>
    <w:p w:rsidR="00A70937" w:rsidRDefault="00A70937" w:rsidP="00A70937">
      <w:pPr>
        <w:pStyle w:val="P00"/>
        <w:spacing w:before="72"/>
        <w:ind w:left="0" w:right="1134"/>
        <w:rPr>
          <w:rStyle w:val="default"/>
          <w:rFonts w:cs="FrankRuehl" w:hint="cs"/>
          <w:rtl/>
        </w:rPr>
      </w:pPr>
      <w:bookmarkStart w:id="1" w:name="Seif2"/>
      <w:bookmarkEnd w:id="1"/>
      <w:r>
        <w:rPr>
          <w:rFonts w:cs="Miriam"/>
          <w:lang w:val="he-IL"/>
        </w:rPr>
        <w:pict>
          <v:rect id="_x0000_s1383" style="position:absolute;left:0;text-align:left;margin-left:464.35pt;margin-top:7.1pt;width:75.05pt;height:17.95pt;z-index:251621376" o:allowincell="f" filled="f" stroked="f" strokecolor="lime" strokeweight=".25pt">
            <v:textbox style="mso-next-textbox:#_x0000_s1383" inset="0,0,0,0">
              <w:txbxContent>
                <w:p w:rsidR="00814F6B" w:rsidRDefault="00814F6B" w:rsidP="00A70937">
                  <w:pPr>
                    <w:spacing w:line="160" w:lineRule="exact"/>
                    <w:rPr>
                      <w:rFonts w:cs="Miriam" w:hint="cs"/>
                      <w:noProof/>
                      <w:sz w:val="18"/>
                      <w:szCs w:val="18"/>
                      <w:rtl/>
                    </w:rPr>
                  </w:pPr>
                  <w:r>
                    <w:rPr>
                      <w:rFonts w:cs="Miriam" w:hint="cs"/>
                      <w:sz w:val="18"/>
                      <w:szCs w:val="18"/>
                      <w:rtl/>
                    </w:rPr>
                    <w:t>הגדרות ופרשנות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בחוק זה </w:t>
      </w:r>
      <w:r>
        <w:rPr>
          <w:rStyle w:val="default"/>
          <w:rFonts w:cs="FrankRuehl"/>
          <w:rtl/>
        </w:rPr>
        <w:t>–</w:t>
      </w:r>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"הארגונים המקצועיים בתחומי התכנון והבנייה" </w:t>
      </w:r>
      <w:r>
        <w:rPr>
          <w:rStyle w:val="default"/>
          <w:rFonts w:cs="FrankRuehl"/>
          <w:rtl/>
        </w:rPr>
        <w:t>–</w:t>
      </w:r>
      <w:r>
        <w:rPr>
          <w:rStyle w:val="default"/>
          <w:rFonts w:cs="FrankRuehl" w:hint="cs"/>
          <w:rtl/>
        </w:rPr>
        <w:t xml:space="preserve"> הארגונים המייצגים את המהנדסים במקצועות הבנייה, האדריכלים ובעלי התואר האקדמי בתכנון ערים ואזורים, המפורטים בתוספת;</w:t>
      </w:r>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"הגופים הציבוריים שעניינם בשמירת איכות הסביבה" </w:t>
      </w:r>
      <w:r>
        <w:rPr>
          <w:rStyle w:val="default"/>
          <w:rFonts w:cs="FrankRuehl"/>
          <w:rtl/>
        </w:rPr>
        <w:t>–</w:t>
      </w:r>
      <w:r>
        <w:rPr>
          <w:rStyle w:val="default"/>
          <w:rFonts w:cs="FrankRuehl" w:hint="cs"/>
          <w:rtl/>
        </w:rPr>
        <w:t xml:space="preserve"> הגופים המנויים בחלק א' לתוספת לחוק ייצוג גופים ציבוריים שעניינם בשמירת איכות הסביבה (תיקוני חקיקה), התשס"ג-2002;</w:t>
      </w:r>
    </w:p>
    <w:p w:rsidR="00A70937" w:rsidRDefault="000C6272" w:rsidP="000C6272">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421" type="#_x0000_t202" style="position:absolute;left:0;text-align:left;margin-left:470.35pt;margin-top:7.1pt;width:1in;height:18pt;z-index:251657216" filled="f" stroked="f">
            <v:textbox inset="1mm,0,1mm,0">
              <w:txbxContent>
                <w:p w:rsidR="00814F6B" w:rsidRDefault="00814F6B" w:rsidP="000C6272">
                  <w:pPr>
                    <w:spacing w:line="160" w:lineRule="exact"/>
                    <w:rPr>
                      <w:rFonts w:cs="Miriam" w:hint="cs"/>
                      <w:noProof/>
                      <w:sz w:val="18"/>
                      <w:szCs w:val="18"/>
                      <w:rtl/>
                    </w:rPr>
                  </w:pPr>
                  <w:r>
                    <w:rPr>
                      <w:rFonts w:cs="Miriam" w:hint="cs"/>
                      <w:sz w:val="18"/>
                      <w:szCs w:val="18"/>
                      <w:rtl/>
                    </w:rPr>
                    <w:t>(תיקון מס' 1) תשע"ד-2013</w:t>
                  </w:r>
                </w:p>
              </w:txbxContent>
            </v:textbox>
          </v:shape>
        </w:pict>
      </w:r>
      <w:r w:rsidR="00A70937">
        <w:rPr>
          <w:rStyle w:val="default"/>
          <w:rFonts w:cs="FrankRuehl" w:hint="cs"/>
          <w:rtl/>
        </w:rPr>
        <w:tab/>
        <w:t xml:space="preserve">"דירות קטנות" </w:t>
      </w:r>
      <w:r w:rsidR="00A70937">
        <w:rPr>
          <w:rStyle w:val="default"/>
          <w:rFonts w:cs="FrankRuehl"/>
          <w:rtl/>
        </w:rPr>
        <w:t>–</w:t>
      </w:r>
      <w:r w:rsidR="00A70937">
        <w:rPr>
          <w:rStyle w:val="default"/>
          <w:rFonts w:cs="FrankRuehl" w:hint="cs"/>
          <w:rtl/>
        </w:rPr>
        <w:t xml:space="preserve"> דירות ששטחן הכולל המותר לבנייה</w:t>
      </w:r>
      <w:r>
        <w:rPr>
          <w:rStyle w:val="default"/>
          <w:rFonts w:cs="FrankRuehl" w:hint="cs"/>
          <w:rtl/>
        </w:rPr>
        <w:t xml:space="preserve"> הוא 63 מ"ר, בתוספת שטח של </w:t>
      </w:r>
      <w:r w:rsidR="00A70937">
        <w:rPr>
          <w:rStyle w:val="default"/>
          <w:rFonts w:cs="FrankRuehl" w:hint="cs"/>
          <w:rtl/>
        </w:rPr>
        <w:t>מרחב מוגן דירתי</w:t>
      </w:r>
      <w:r>
        <w:rPr>
          <w:rStyle w:val="default"/>
          <w:rFonts w:cs="FrankRuehl" w:hint="cs"/>
          <w:rtl/>
        </w:rPr>
        <w:t xml:space="preserve">, ובתכנית החלה בתחום הנמצא בנפת באר שבע או במחוז הצפון </w:t>
      </w:r>
      <w:r>
        <w:rPr>
          <w:rStyle w:val="default"/>
          <w:rFonts w:cs="FrankRuehl"/>
          <w:rtl/>
        </w:rPr>
        <w:t>–</w:t>
      </w:r>
      <w:r>
        <w:rPr>
          <w:rStyle w:val="default"/>
          <w:rFonts w:cs="FrankRuehl" w:hint="cs"/>
          <w:rtl/>
        </w:rPr>
        <w:t xml:space="preserve"> דירות ששטחן הכולל המותר לבנייה הוא 88 מ"ר, בתוספת שטח של מרחב מוגן דירתי; לעניין זה, "מרחב מוגן דירתי" </w:t>
      </w:r>
      <w:r>
        <w:rPr>
          <w:rStyle w:val="default"/>
          <w:rFonts w:cs="FrankRuehl"/>
          <w:rtl/>
        </w:rPr>
        <w:t>–</w:t>
      </w:r>
      <w:r w:rsidR="00A70937">
        <w:rPr>
          <w:rStyle w:val="default"/>
          <w:rFonts w:cs="FrankRuehl" w:hint="cs"/>
          <w:rtl/>
        </w:rPr>
        <w:t xml:space="preserve"> כמשמעותו לפי חוק ההתגוננות האזרחית, התשי"א-1951, </w:t>
      </w:r>
      <w:r>
        <w:rPr>
          <w:rStyle w:val="default"/>
          <w:rFonts w:cs="FrankRuehl" w:hint="cs"/>
          <w:rtl/>
        </w:rPr>
        <w:t>בשטח שלא יעלה על השטח שקבע שר הביטחון לפי החוק האמור</w:t>
      </w:r>
      <w:r w:rsidR="00A70937">
        <w:rPr>
          <w:rStyle w:val="default"/>
          <w:rFonts w:cs="FrankRuehl" w:hint="cs"/>
          <w:rtl/>
        </w:rPr>
        <w:t>;</w:t>
      </w:r>
    </w:p>
    <w:p w:rsidR="000C6272" w:rsidRPr="00A536BB" w:rsidRDefault="000C6272" w:rsidP="000C6272">
      <w:pPr>
        <w:pStyle w:val="P00"/>
        <w:spacing w:before="0"/>
        <w:ind w:left="0" w:right="1134"/>
        <w:rPr>
          <w:rStyle w:val="default"/>
          <w:rFonts w:cs="FrankRuehl" w:hint="cs"/>
          <w:vanish/>
          <w:color w:val="FF0000"/>
          <w:sz w:val="20"/>
          <w:szCs w:val="20"/>
          <w:shd w:val="clear" w:color="auto" w:fill="FFFF99"/>
          <w:rtl/>
        </w:rPr>
      </w:pPr>
      <w:bookmarkStart w:id="2" w:name="Rov36"/>
      <w:r w:rsidRPr="00A536BB">
        <w:rPr>
          <w:rStyle w:val="default"/>
          <w:rFonts w:cs="FrankRuehl" w:hint="cs"/>
          <w:vanish/>
          <w:color w:val="FF0000"/>
          <w:sz w:val="20"/>
          <w:szCs w:val="20"/>
          <w:shd w:val="clear" w:color="auto" w:fill="FFFF99"/>
          <w:rtl/>
        </w:rPr>
        <w:t>מיום 25.12.2013</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hyperlink r:id="rId8"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164 (</w:t>
      </w:r>
      <w:hyperlink r:id="rId9"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החלפת הגדרת "דירות קטנות"</w:t>
      </w:r>
    </w:p>
    <w:p w:rsidR="000C6272" w:rsidRPr="00A536BB" w:rsidRDefault="000C6272" w:rsidP="000C6272">
      <w:pPr>
        <w:pStyle w:val="P00"/>
        <w:ind w:left="0" w:right="1134"/>
        <w:rPr>
          <w:rStyle w:val="default"/>
          <w:rFonts w:cs="FrankRuehl" w:hint="cs"/>
          <w:vanish/>
          <w:sz w:val="20"/>
          <w:szCs w:val="20"/>
          <w:shd w:val="clear" w:color="auto" w:fill="FFFF99"/>
          <w:rtl/>
        </w:rPr>
      </w:pPr>
      <w:r w:rsidRPr="00A536BB">
        <w:rPr>
          <w:rStyle w:val="default"/>
          <w:rFonts w:cs="FrankRuehl" w:hint="cs"/>
          <w:vanish/>
          <w:sz w:val="20"/>
          <w:szCs w:val="20"/>
          <w:shd w:val="clear" w:color="auto" w:fill="FFFF99"/>
          <w:rtl/>
        </w:rPr>
        <w:t>הנוסח הקודם:</w:t>
      </w:r>
    </w:p>
    <w:p w:rsidR="000C6272" w:rsidRPr="00814F6B" w:rsidRDefault="000C6272" w:rsidP="00814F6B">
      <w:pPr>
        <w:pStyle w:val="P00"/>
        <w:spacing w:before="0"/>
        <w:ind w:left="0" w:right="1134"/>
        <w:rPr>
          <w:rStyle w:val="default"/>
          <w:rFonts w:cs="FrankRuehl" w:hint="cs"/>
          <w:strike/>
          <w:sz w:val="2"/>
          <w:szCs w:val="2"/>
          <w:rtl/>
        </w:rPr>
      </w:pPr>
      <w:r w:rsidRPr="00A536BB">
        <w:rPr>
          <w:rStyle w:val="default"/>
          <w:rFonts w:cs="FrankRuehl" w:hint="cs"/>
          <w:vanish/>
          <w:sz w:val="22"/>
          <w:szCs w:val="22"/>
          <w:shd w:val="clear" w:color="auto" w:fill="FFFF99"/>
          <w:rtl/>
        </w:rPr>
        <w:tab/>
      </w:r>
      <w:r w:rsidRPr="00A536BB">
        <w:rPr>
          <w:rStyle w:val="default"/>
          <w:rFonts w:cs="FrankRuehl" w:hint="cs"/>
          <w:strike/>
          <w:vanish/>
          <w:sz w:val="22"/>
          <w:szCs w:val="22"/>
          <w:shd w:val="clear" w:color="auto" w:fill="FFFF99"/>
          <w:rtl/>
        </w:rPr>
        <w:t xml:space="preserve">"דירות קטנות" </w:t>
      </w:r>
      <w:r w:rsidRPr="00A536BB">
        <w:rPr>
          <w:rStyle w:val="default"/>
          <w:rFonts w:cs="FrankRuehl"/>
          <w:strike/>
          <w:vanish/>
          <w:sz w:val="22"/>
          <w:szCs w:val="22"/>
          <w:shd w:val="clear" w:color="auto" w:fill="FFFF99"/>
          <w:rtl/>
        </w:rPr>
        <w:t>–</w:t>
      </w:r>
      <w:r w:rsidRPr="00A536BB">
        <w:rPr>
          <w:rStyle w:val="default"/>
          <w:rFonts w:cs="FrankRuehl" w:hint="cs"/>
          <w:strike/>
          <w:vanish/>
          <w:sz w:val="22"/>
          <w:szCs w:val="22"/>
          <w:shd w:val="clear" w:color="auto" w:fill="FFFF99"/>
          <w:rtl/>
        </w:rPr>
        <w:t xml:space="preserve"> דירות ששטחן הכולל המותר לבנייה, לרבות מרחב מוגן דירתי כמשמעותו לפי חוק ההתגוננות האזרחית, התשי"א-1951, אינו עולה על 75 מ"ר;</w:t>
      </w:r>
      <w:bookmarkEnd w:id="2"/>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"הפרשי הצמדה וריבית" </w:t>
      </w:r>
      <w:r>
        <w:rPr>
          <w:rStyle w:val="default"/>
          <w:rFonts w:cs="FrankRuehl"/>
          <w:rtl/>
        </w:rPr>
        <w:t>–</w:t>
      </w:r>
      <w:r>
        <w:rPr>
          <w:rStyle w:val="default"/>
          <w:rFonts w:cs="FrankRuehl" w:hint="cs"/>
          <w:rtl/>
        </w:rPr>
        <w:t xml:space="preserve"> כהגדרתם בחוק פסיקת ריבית והצמדה, התשכ"א-1961;</w:t>
      </w:r>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ועדה לדיור לאומי שהוקמה לפי סעיף 6;</w:t>
      </w:r>
    </w:p>
    <w:p w:rsidR="00A70937" w:rsidRDefault="000C6272" w:rsidP="000C6272">
      <w:pPr>
        <w:pStyle w:val="P00"/>
        <w:spacing w:before="72"/>
        <w:ind w:left="0" w:right="1134"/>
        <w:rPr>
          <w:rStyle w:val="default"/>
          <w:rFonts w:cs="FrankRuehl" w:hint="cs"/>
          <w:rtl/>
        </w:rPr>
      </w:pPr>
      <w:r>
        <w:rPr>
          <w:rFonts w:cs="FrankRuehl" w:hint="cs"/>
          <w:sz w:val="26"/>
          <w:rtl/>
          <w:lang w:eastAsia="en-US"/>
        </w:rPr>
        <w:pict>
          <v:shape id="_x0000_s1424" type="#_x0000_t202" style="position:absolute;left:0;text-align:left;margin-left:470.35pt;margin-top:7.2pt;width:1in;height:18pt;z-index:251658240" filled="f" stroked="f">
            <v:textbox inset="1mm,0,1mm,0">
              <w:txbxContent>
                <w:p w:rsidR="00814F6B" w:rsidRDefault="00814F6B" w:rsidP="000C6272">
                  <w:pPr>
                    <w:spacing w:line="160" w:lineRule="exact"/>
                    <w:rPr>
                      <w:rFonts w:cs="Miriam" w:hint="cs"/>
                      <w:noProof/>
                      <w:sz w:val="18"/>
                      <w:szCs w:val="18"/>
                      <w:rtl/>
                    </w:rPr>
                  </w:pPr>
                  <w:r>
                    <w:rPr>
                      <w:rFonts w:cs="Miriam" w:hint="cs"/>
                      <w:sz w:val="18"/>
                      <w:szCs w:val="18"/>
                      <w:rtl/>
                    </w:rPr>
                    <w:t>(תיקון מס' 1) תשע"ד-2013</w:t>
                  </w:r>
                </w:p>
              </w:txbxContent>
            </v:textbox>
          </v:shape>
        </w:pict>
      </w:r>
      <w:r w:rsidR="00A70937">
        <w:rPr>
          <w:rStyle w:val="default"/>
          <w:rFonts w:cs="FrankRuehl" w:hint="cs"/>
          <w:rtl/>
        </w:rPr>
        <w:tab/>
        <w:t xml:space="preserve">"הוועדה המשותפת" </w:t>
      </w:r>
      <w:r w:rsidR="00A70937">
        <w:rPr>
          <w:rStyle w:val="default"/>
          <w:rFonts w:cs="FrankRuehl"/>
          <w:rtl/>
        </w:rPr>
        <w:t>–</w:t>
      </w:r>
      <w:r w:rsidR="00A70937">
        <w:rPr>
          <w:rStyle w:val="default"/>
          <w:rFonts w:cs="FrankRuehl" w:hint="cs"/>
          <w:rtl/>
        </w:rPr>
        <w:t xml:space="preserve"> </w:t>
      </w:r>
      <w:r>
        <w:rPr>
          <w:rStyle w:val="default"/>
          <w:rFonts w:cs="FrankRuehl" w:hint="cs"/>
          <w:rtl/>
        </w:rPr>
        <w:t>(נמחקה)</w:t>
      </w:r>
      <w:r w:rsidR="00A70937">
        <w:rPr>
          <w:rStyle w:val="default"/>
          <w:rFonts w:cs="FrankRuehl" w:hint="cs"/>
          <w:rtl/>
        </w:rPr>
        <w:t>;</w:t>
      </w:r>
    </w:p>
    <w:p w:rsidR="000C6272" w:rsidRPr="00A536BB" w:rsidRDefault="000C6272" w:rsidP="000C6272">
      <w:pPr>
        <w:pStyle w:val="P00"/>
        <w:spacing w:before="0"/>
        <w:ind w:left="0" w:right="1134"/>
        <w:rPr>
          <w:rStyle w:val="default"/>
          <w:rFonts w:cs="FrankRuehl" w:hint="cs"/>
          <w:vanish/>
          <w:color w:val="FF0000"/>
          <w:sz w:val="20"/>
          <w:szCs w:val="20"/>
          <w:shd w:val="clear" w:color="auto" w:fill="FFFF99"/>
          <w:rtl/>
        </w:rPr>
      </w:pPr>
      <w:bookmarkStart w:id="3" w:name="Rov37"/>
      <w:r w:rsidRPr="00A536BB">
        <w:rPr>
          <w:rStyle w:val="default"/>
          <w:rFonts w:cs="FrankRuehl" w:hint="cs"/>
          <w:vanish/>
          <w:color w:val="FF0000"/>
          <w:sz w:val="20"/>
          <w:szCs w:val="20"/>
          <w:shd w:val="clear" w:color="auto" w:fill="FFFF99"/>
          <w:rtl/>
        </w:rPr>
        <w:t>מיום 25.12.2013</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hyperlink r:id="rId10"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164 (</w:t>
      </w:r>
      <w:hyperlink r:id="rId11"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מחיקת הגדרת "הוועדה המשותפת"</w:t>
      </w:r>
    </w:p>
    <w:p w:rsidR="000C6272" w:rsidRPr="00A536BB" w:rsidRDefault="000C6272" w:rsidP="000C6272">
      <w:pPr>
        <w:pStyle w:val="P00"/>
        <w:ind w:left="0" w:right="1134"/>
        <w:rPr>
          <w:rStyle w:val="default"/>
          <w:rFonts w:cs="FrankRuehl" w:hint="cs"/>
          <w:vanish/>
          <w:sz w:val="20"/>
          <w:szCs w:val="20"/>
          <w:shd w:val="clear" w:color="auto" w:fill="FFFF99"/>
          <w:rtl/>
        </w:rPr>
      </w:pPr>
      <w:r w:rsidRPr="00A536BB">
        <w:rPr>
          <w:rStyle w:val="default"/>
          <w:rFonts w:cs="FrankRuehl" w:hint="cs"/>
          <w:vanish/>
          <w:sz w:val="20"/>
          <w:szCs w:val="20"/>
          <w:shd w:val="clear" w:color="auto" w:fill="FFFF99"/>
          <w:rtl/>
        </w:rPr>
        <w:t>הנוסח הקודם:</w:t>
      </w:r>
    </w:p>
    <w:p w:rsidR="000C6272" w:rsidRPr="00814F6B" w:rsidRDefault="000C6272" w:rsidP="00814F6B">
      <w:pPr>
        <w:pStyle w:val="P00"/>
        <w:spacing w:before="0"/>
        <w:ind w:left="0" w:right="1134"/>
        <w:rPr>
          <w:rStyle w:val="default"/>
          <w:rFonts w:cs="FrankRuehl" w:hint="cs"/>
          <w:strike/>
          <w:sz w:val="2"/>
          <w:szCs w:val="2"/>
          <w:rtl/>
        </w:rPr>
      </w:pPr>
      <w:r w:rsidRPr="00A536BB">
        <w:rPr>
          <w:rStyle w:val="default"/>
          <w:rFonts w:cs="FrankRuehl" w:hint="cs"/>
          <w:vanish/>
          <w:sz w:val="22"/>
          <w:szCs w:val="22"/>
          <w:shd w:val="clear" w:color="auto" w:fill="FFFF99"/>
          <w:rtl/>
        </w:rPr>
        <w:tab/>
      </w:r>
      <w:r w:rsidRPr="00A536BB">
        <w:rPr>
          <w:rStyle w:val="default"/>
          <w:rFonts w:cs="FrankRuehl" w:hint="cs"/>
          <w:strike/>
          <w:vanish/>
          <w:sz w:val="22"/>
          <w:szCs w:val="22"/>
          <w:shd w:val="clear" w:color="auto" w:fill="FFFF99"/>
          <w:rtl/>
        </w:rPr>
        <w:t xml:space="preserve">"הוועדה המשותפת" </w:t>
      </w:r>
      <w:r w:rsidRPr="00A536BB">
        <w:rPr>
          <w:rStyle w:val="default"/>
          <w:rFonts w:cs="FrankRuehl"/>
          <w:strike/>
          <w:vanish/>
          <w:sz w:val="22"/>
          <w:szCs w:val="22"/>
          <w:shd w:val="clear" w:color="auto" w:fill="FFFF99"/>
          <w:rtl/>
        </w:rPr>
        <w:t>–</w:t>
      </w:r>
      <w:r w:rsidRPr="00A536BB">
        <w:rPr>
          <w:rStyle w:val="default"/>
          <w:rFonts w:cs="FrankRuehl" w:hint="cs"/>
          <w:strike/>
          <w:vanish/>
          <w:sz w:val="22"/>
          <w:szCs w:val="22"/>
          <w:shd w:val="clear" w:color="auto" w:fill="FFFF99"/>
          <w:rtl/>
        </w:rPr>
        <w:t xml:space="preserve"> ועדה משותפת של ועדת הפנים והגנת הסביבה וועדת הכלכלה של הכנסת;</w:t>
      </w:r>
      <w:bookmarkEnd w:id="3"/>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"חוק התכנון" </w:t>
      </w:r>
      <w:r>
        <w:rPr>
          <w:rStyle w:val="default"/>
          <w:rFonts w:cs="FrankRuehl"/>
          <w:rtl/>
        </w:rPr>
        <w:t>–</w:t>
      </w:r>
      <w:r>
        <w:rPr>
          <w:rStyle w:val="default"/>
          <w:rFonts w:cs="FrankRuehl" w:hint="cs"/>
          <w:rtl/>
        </w:rPr>
        <w:t xml:space="preserve"> חוק התכנון והבנייה, התשכ"ה-1965;</w:t>
      </w:r>
    </w:p>
    <w:p w:rsidR="000C6272" w:rsidRDefault="000C6272" w:rsidP="000C6272">
      <w:pPr>
        <w:pStyle w:val="P00"/>
        <w:spacing w:before="72"/>
        <w:ind w:left="0" w:right="1134"/>
        <w:rPr>
          <w:rStyle w:val="default"/>
          <w:rFonts w:cs="FrankRuehl" w:hint="cs"/>
          <w:rtl/>
        </w:rPr>
      </w:pPr>
      <w:r>
        <w:rPr>
          <w:rFonts w:cs="FrankRuehl" w:hint="cs"/>
          <w:sz w:val="26"/>
          <w:rtl/>
          <w:lang w:eastAsia="en-US"/>
        </w:rPr>
        <w:pict>
          <v:shape id="_x0000_s1425" type="#_x0000_t202" style="position:absolute;left:0;text-align:left;margin-left:470.35pt;margin-top:7.2pt;width:1in;height:18pt;z-index:251659264" filled="f" stroked="f">
            <v:textbox inset="1mm,0,1mm,0">
              <w:txbxContent>
                <w:p w:rsidR="00814F6B" w:rsidRDefault="00814F6B" w:rsidP="000C6272">
                  <w:pPr>
                    <w:spacing w:line="160" w:lineRule="exact"/>
                    <w:rPr>
                      <w:rFonts w:cs="Miriam" w:hint="cs"/>
                      <w:noProof/>
                      <w:sz w:val="18"/>
                      <w:szCs w:val="18"/>
                      <w:rtl/>
                    </w:rPr>
                  </w:pPr>
                  <w:r>
                    <w:rPr>
                      <w:rFonts w:cs="Miriam" w:hint="cs"/>
                      <w:sz w:val="18"/>
                      <w:szCs w:val="18"/>
                      <w:rtl/>
                    </w:rPr>
                    <w:t>(תיקון מס' 1) תשע"ד-2013</w:t>
                  </w:r>
                </w:p>
              </w:txbxContent>
            </v:textbox>
          </v:shape>
        </w:pict>
      </w:r>
      <w:r>
        <w:rPr>
          <w:rStyle w:val="default"/>
          <w:rFonts w:cs="FrankRuehl" w:hint="cs"/>
          <w:rtl/>
        </w:rPr>
        <w:tab/>
        <w:t xml:space="preserve">"חוק מיסוי מקרקעין" </w:t>
      </w:r>
      <w:r>
        <w:rPr>
          <w:rStyle w:val="default"/>
          <w:rFonts w:cs="FrankRuehl"/>
          <w:rtl/>
        </w:rPr>
        <w:t>–</w:t>
      </w:r>
      <w:r>
        <w:rPr>
          <w:rStyle w:val="default"/>
          <w:rFonts w:cs="FrankRuehl" w:hint="cs"/>
          <w:rtl/>
        </w:rPr>
        <w:t xml:space="preserve"> חוק מיסוי מקרקעין (שבח ורכישה), התשכ"ג-1963;</w:t>
      </w:r>
    </w:p>
    <w:p w:rsidR="000C6272" w:rsidRPr="00A536BB" w:rsidRDefault="000C6272" w:rsidP="000C6272">
      <w:pPr>
        <w:pStyle w:val="P00"/>
        <w:spacing w:before="0"/>
        <w:ind w:left="0" w:right="1134"/>
        <w:rPr>
          <w:rStyle w:val="default"/>
          <w:rFonts w:cs="FrankRuehl" w:hint="cs"/>
          <w:vanish/>
          <w:color w:val="FF0000"/>
          <w:sz w:val="20"/>
          <w:szCs w:val="20"/>
          <w:shd w:val="clear" w:color="auto" w:fill="FFFF99"/>
          <w:rtl/>
        </w:rPr>
      </w:pPr>
      <w:bookmarkStart w:id="4" w:name="Rov38"/>
      <w:r w:rsidRPr="00A536BB">
        <w:rPr>
          <w:rStyle w:val="default"/>
          <w:rFonts w:cs="FrankRuehl" w:hint="cs"/>
          <w:vanish/>
          <w:color w:val="FF0000"/>
          <w:sz w:val="20"/>
          <w:szCs w:val="20"/>
          <w:shd w:val="clear" w:color="auto" w:fill="FFFF99"/>
          <w:rtl/>
        </w:rPr>
        <w:t>מיום 25.12.2013</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hyperlink r:id="rId12"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164 (</w:t>
      </w:r>
      <w:hyperlink r:id="rId13"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0C6272" w:rsidRPr="00814F6B" w:rsidRDefault="000C6272" w:rsidP="00814F6B">
      <w:pPr>
        <w:pStyle w:val="P00"/>
        <w:spacing w:before="0"/>
        <w:ind w:left="0" w:right="1134"/>
        <w:rPr>
          <w:rStyle w:val="default"/>
          <w:rFonts w:cs="FrankRuehl" w:hint="cs"/>
          <w:sz w:val="2"/>
          <w:szCs w:val="2"/>
          <w:rtl/>
        </w:rPr>
      </w:pPr>
      <w:r w:rsidRPr="00A536BB">
        <w:rPr>
          <w:rStyle w:val="default"/>
          <w:rFonts w:cs="FrankRuehl" w:hint="cs"/>
          <w:b/>
          <w:bCs/>
          <w:vanish/>
          <w:sz w:val="20"/>
          <w:szCs w:val="20"/>
          <w:shd w:val="clear" w:color="auto" w:fill="FFFF99"/>
          <w:rtl/>
        </w:rPr>
        <w:t>הוספת הגדרת "חוק מיסוי מקרקעין"</w:t>
      </w:r>
      <w:bookmarkEnd w:id="4"/>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"חוקר" </w:t>
      </w:r>
      <w:r>
        <w:rPr>
          <w:rStyle w:val="default"/>
          <w:rFonts w:cs="FrankRuehl"/>
          <w:rtl/>
        </w:rPr>
        <w:t>–</w:t>
      </w:r>
      <w:r>
        <w:rPr>
          <w:rStyle w:val="default"/>
          <w:rFonts w:cs="FrankRuehl" w:hint="cs"/>
          <w:rtl/>
        </w:rPr>
        <w:t xml:space="preserve"> כהגדרתו בסעיף 107א(א) לחוק התכנון;</w:t>
      </w:r>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"יישוב מיעוטים" </w:t>
      </w:r>
      <w:r>
        <w:rPr>
          <w:rStyle w:val="default"/>
          <w:rFonts w:cs="FrankRuehl"/>
          <w:rtl/>
        </w:rPr>
        <w:t>–</w:t>
      </w:r>
      <w:r>
        <w:rPr>
          <w:rStyle w:val="default"/>
          <w:rFonts w:cs="FrankRuehl" w:hint="cs"/>
          <w:rtl/>
        </w:rPr>
        <w:t xml:space="preserve"> כהגדרתו בתוספת השנייה לחוק לעידוד השקעות הון, התשי"ט-1959;</w:t>
      </w:r>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"מבנה ציבור" </w:t>
      </w:r>
      <w:r>
        <w:rPr>
          <w:rStyle w:val="default"/>
          <w:rFonts w:cs="FrankRuehl"/>
          <w:rtl/>
        </w:rPr>
        <w:t>–</w:t>
      </w:r>
      <w:r>
        <w:rPr>
          <w:rStyle w:val="default"/>
          <w:rFonts w:cs="FrankRuehl" w:hint="cs"/>
          <w:rtl/>
        </w:rPr>
        <w:t xml:space="preserve"> מבנה לשימושים ציבוריים לצורכי חינוך, תרבות, דת, רווחה ושירותים חברתיים, בריאות, ספורט, מקלט ומחסה ציבורי, תחנת משטרה ותחנה לכיבוי אש, וכן מבנה של המדינה, רשות שהוקמה על פי חוק, רשות מקומית או ועדה מקומית, המשמש כל אחת מאלה במילוי תפקידיה;</w:t>
      </w:r>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"המועצה הארצית" </w:t>
      </w:r>
      <w:r>
        <w:rPr>
          <w:rStyle w:val="default"/>
          <w:rFonts w:cs="FrankRuehl"/>
          <w:rtl/>
        </w:rPr>
        <w:t>–</w:t>
      </w:r>
      <w:r>
        <w:rPr>
          <w:rStyle w:val="default"/>
          <w:rFonts w:cs="FrankRuehl" w:hint="cs"/>
          <w:rtl/>
        </w:rPr>
        <w:t xml:space="preserve"> כמשמעותה בסעיף 2(א) לחוק התכנון;</w:t>
      </w:r>
    </w:p>
    <w:p w:rsidR="00A70937" w:rsidRDefault="00F337DF" w:rsidP="00F337DF">
      <w:pPr>
        <w:pStyle w:val="P00"/>
        <w:spacing w:before="72"/>
        <w:ind w:left="0" w:right="1134"/>
        <w:rPr>
          <w:rStyle w:val="default"/>
          <w:rFonts w:cs="FrankRuehl" w:hint="cs"/>
          <w:rtl/>
        </w:rPr>
      </w:pPr>
      <w:r>
        <w:rPr>
          <w:rFonts w:cs="FrankRuehl" w:hint="cs"/>
          <w:sz w:val="26"/>
          <w:rtl/>
          <w:lang w:eastAsia="en-US"/>
        </w:rPr>
        <w:pict>
          <v:shape id="_x0000_s1490" type="#_x0000_t202" style="position:absolute;left:0;text-align:left;margin-left:470.35pt;margin-top:7.1pt;width:1in;height:18pt;z-index:251687936" filled="f" stroked="f">
            <v:textbox inset="1mm,0,1mm,0">
              <w:txbxContent>
                <w:p w:rsidR="00F337DF" w:rsidRDefault="00F337DF" w:rsidP="00F337DF">
                  <w:pPr>
                    <w:spacing w:line="160" w:lineRule="exact"/>
                    <w:rPr>
                      <w:rFonts w:cs="Miriam" w:hint="cs"/>
                      <w:noProof/>
                      <w:sz w:val="18"/>
                      <w:szCs w:val="18"/>
                      <w:rtl/>
                    </w:rPr>
                  </w:pPr>
                  <w:r>
                    <w:rPr>
                      <w:rFonts w:cs="Miriam" w:hint="cs"/>
                      <w:sz w:val="18"/>
                      <w:szCs w:val="18"/>
                      <w:rtl/>
                    </w:rPr>
                    <w:t>(תיקון מס' 2) תשע"ה-2015</w:t>
                  </w:r>
                </w:p>
              </w:txbxContent>
            </v:textbox>
          </v:shape>
        </w:pict>
      </w:r>
      <w:r w:rsidR="00A70937">
        <w:rPr>
          <w:rStyle w:val="default"/>
          <w:rFonts w:cs="FrankRuehl" w:hint="cs"/>
          <w:rtl/>
        </w:rPr>
        <w:tab/>
        <w:t xml:space="preserve">"מינהל התכנון" </w:t>
      </w:r>
      <w:r w:rsidR="00A70937">
        <w:rPr>
          <w:rStyle w:val="default"/>
          <w:rFonts w:cs="FrankRuehl"/>
          <w:rtl/>
        </w:rPr>
        <w:t>–</w:t>
      </w:r>
      <w:r w:rsidR="00A70937">
        <w:rPr>
          <w:rStyle w:val="default"/>
          <w:rFonts w:cs="FrankRuehl" w:hint="cs"/>
          <w:rtl/>
        </w:rPr>
        <w:t xml:space="preserve"> מינהל התכנון במשרד </w:t>
      </w:r>
      <w:r w:rsidR="00A536BB">
        <w:rPr>
          <w:rStyle w:val="default"/>
          <w:rFonts w:cs="FrankRuehl" w:hint="cs"/>
          <w:rtl/>
        </w:rPr>
        <w:t>הפנים</w:t>
      </w:r>
      <w:r w:rsidR="00A70937">
        <w:rPr>
          <w:rStyle w:val="default"/>
          <w:rFonts w:cs="FrankRuehl" w:hint="cs"/>
          <w:rtl/>
        </w:rPr>
        <w:t>;</w:t>
      </w:r>
    </w:p>
    <w:p w:rsidR="00F337DF" w:rsidRPr="00A536BB" w:rsidRDefault="00F337DF" w:rsidP="00F337DF">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5" w:name="Rov61"/>
      <w:r w:rsidRPr="00A536BB">
        <w:rPr>
          <w:rStyle w:val="default"/>
          <w:rFonts w:cs="FrankRuehl" w:hint="cs"/>
          <w:vanish/>
          <w:color w:val="FF0000"/>
          <w:szCs w:val="20"/>
          <w:shd w:val="clear" w:color="auto" w:fill="FFFF99"/>
          <w:rtl/>
        </w:rPr>
        <w:t xml:space="preserve">מיום 3.8.2015 עד יום </w:t>
      </w:r>
      <w:r w:rsidR="00A536BB" w:rsidRPr="00A536BB">
        <w:rPr>
          <w:rStyle w:val="default"/>
          <w:rFonts w:cs="FrankRuehl" w:hint="cs"/>
          <w:vanish/>
          <w:color w:val="FF0000"/>
          <w:szCs w:val="20"/>
          <w:shd w:val="clear" w:color="auto" w:fill="FFFF99"/>
          <w:rtl/>
        </w:rPr>
        <w:t>3</w:t>
      </w:r>
      <w:r w:rsidRPr="00A536BB">
        <w:rPr>
          <w:rStyle w:val="default"/>
          <w:rFonts w:cs="FrankRuehl" w:hint="cs"/>
          <w:vanish/>
          <w:color w:val="FF0000"/>
          <w:szCs w:val="20"/>
          <w:shd w:val="clear" w:color="auto" w:fill="FFFF99"/>
          <w:rtl/>
        </w:rPr>
        <w:t>.8.2020</w:t>
      </w:r>
    </w:p>
    <w:p w:rsidR="00F337DF" w:rsidRPr="00A536BB" w:rsidRDefault="00F337DF" w:rsidP="00F337DF">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337DF" w:rsidRPr="00A536BB" w:rsidRDefault="00F337DF" w:rsidP="00F337DF">
      <w:pPr>
        <w:pStyle w:val="P00"/>
        <w:tabs>
          <w:tab w:val="clear" w:pos="1021"/>
          <w:tab w:val="left" w:pos="-3"/>
        </w:tabs>
        <w:spacing w:before="0"/>
        <w:ind w:left="0" w:right="1134"/>
        <w:rPr>
          <w:rStyle w:val="default"/>
          <w:rFonts w:cs="FrankRuehl" w:hint="cs"/>
          <w:vanish/>
          <w:szCs w:val="20"/>
          <w:shd w:val="clear" w:color="auto" w:fill="FFFF99"/>
          <w:rtl/>
        </w:rPr>
      </w:pPr>
      <w:hyperlink r:id="rId14"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15"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337DF" w:rsidRPr="00F337DF" w:rsidRDefault="00F337DF" w:rsidP="00F337DF">
      <w:pPr>
        <w:pStyle w:val="P00"/>
        <w:ind w:left="0" w:right="1134"/>
        <w:rPr>
          <w:rStyle w:val="default"/>
          <w:rFonts w:cs="FrankRuehl" w:hint="cs"/>
          <w:sz w:val="2"/>
          <w:szCs w:val="2"/>
          <w:rtl/>
        </w:rPr>
      </w:pPr>
      <w:r w:rsidRPr="00A536BB">
        <w:rPr>
          <w:rStyle w:val="default"/>
          <w:rFonts w:cs="FrankRuehl" w:hint="cs"/>
          <w:vanish/>
          <w:sz w:val="22"/>
          <w:szCs w:val="22"/>
          <w:shd w:val="clear" w:color="auto" w:fill="FFFF99"/>
          <w:rtl/>
        </w:rPr>
        <w:tab/>
        <w:t xml:space="preserve">"מינהל התכנון" </w:t>
      </w:r>
      <w:r w:rsidRPr="00A536BB">
        <w:rPr>
          <w:rStyle w:val="default"/>
          <w:rFonts w:cs="FrankRuehl"/>
          <w:vanish/>
          <w:sz w:val="22"/>
          <w:szCs w:val="22"/>
          <w:shd w:val="clear" w:color="auto" w:fill="FFFF99"/>
          <w:rtl/>
        </w:rPr>
        <w:t>–</w:t>
      </w:r>
      <w:r w:rsidRPr="00A536BB">
        <w:rPr>
          <w:rStyle w:val="default"/>
          <w:rFonts w:cs="FrankRuehl" w:hint="cs"/>
          <w:vanish/>
          <w:sz w:val="22"/>
          <w:szCs w:val="22"/>
          <w:shd w:val="clear" w:color="auto" w:fill="FFFF99"/>
          <w:rtl/>
        </w:rPr>
        <w:t xml:space="preserve"> מינהל התכנון </w:t>
      </w:r>
      <w:r w:rsidRPr="00A536BB">
        <w:rPr>
          <w:rStyle w:val="default"/>
          <w:rFonts w:cs="FrankRuehl" w:hint="cs"/>
          <w:strike/>
          <w:vanish/>
          <w:sz w:val="22"/>
          <w:szCs w:val="22"/>
          <w:shd w:val="clear" w:color="auto" w:fill="FFFF99"/>
          <w:rtl/>
        </w:rPr>
        <w:t>במשרד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במשרד האוצר</w:t>
      </w:r>
      <w:r w:rsidRPr="00A536BB">
        <w:rPr>
          <w:rStyle w:val="default"/>
          <w:rFonts w:cs="FrankRuehl" w:hint="cs"/>
          <w:vanish/>
          <w:sz w:val="22"/>
          <w:szCs w:val="22"/>
          <w:shd w:val="clear" w:color="auto" w:fill="FFFF99"/>
          <w:rtl/>
        </w:rPr>
        <w:t>;</w:t>
      </w:r>
      <w:bookmarkEnd w:id="5"/>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"מקרקעי ישראל" </w:t>
      </w:r>
      <w:r>
        <w:rPr>
          <w:rStyle w:val="default"/>
          <w:rFonts w:cs="FrankRuehl"/>
          <w:rtl/>
        </w:rPr>
        <w:t>–</w:t>
      </w:r>
      <w:r>
        <w:rPr>
          <w:rStyle w:val="default"/>
          <w:rFonts w:cs="FrankRuehl" w:hint="cs"/>
          <w:rtl/>
        </w:rPr>
        <w:t xml:space="preserve"> כמשמעותם בחוק-יסוד: מקרקעי ישראל, למעט קרקע עירונית המוחכרת לדורות; לעניין זה, "חכירה לדורות" </w:t>
      </w:r>
      <w:r>
        <w:rPr>
          <w:rStyle w:val="default"/>
          <w:rFonts w:cs="FrankRuehl"/>
          <w:rtl/>
        </w:rPr>
        <w:t>–</w:t>
      </w:r>
      <w:r>
        <w:rPr>
          <w:rStyle w:val="default"/>
          <w:rFonts w:cs="FrankRuehl" w:hint="cs"/>
          <w:rtl/>
        </w:rPr>
        <w:t xml:space="preserve"> לרבות התחייבות לחכירה לדורות שטרם נרשמה בפנקסי המקרקעין;</w:t>
      </w:r>
    </w:p>
    <w:p w:rsidR="000C6272" w:rsidRDefault="000C6272" w:rsidP="000C6272">
      <w:pPr>
        <w:pStyle w:val="P00"/>
        <w:spacing w:before="72"/>
        <w:ind w:left="0" w:right="1134"/>
        <w:rPr>
          <w:rStyle w:val="default"/>
          <w:rFonts w:cs="FrankRuehl" w:hint="cs"/>
          <w:rtl/>
        </w:rPr>
      </w:pPr>
      <w:r>
        <w:rPr>
          <w:rFonts w:cs="FrankRuehl" w:hint="cs"/>
          <w:sz w:val="26"/>
          <w:rtl/>
          <w:lang w:eastAsia="en-US"/>
        </w:rPr>
        <w:pict>
          <v:shape id="_x0000_s1426" type="#_x0000_t202" style="position:absolute;left:0;text-align:left;margin-left:470.35pt;margin-top:7.2pt;width:1in;height:18pt;z-index:251660288" filled="f" stroked="f">
            <v:textbox inset="1mm,0,1mm,0">
              <w:txbxContent>
                <w:p w:rsidR="00814F6B" w:rsidRDefault="00814F6B" w:rsidP="000C6272">
                  <w:pPr>
                    <w:spacing w:line="160" w:lineRule="exact"/>
                    <w:rPr>
                      <w:rFonts w:cs="Miriam" w:hint="cs"/>
                      <w:noProof/>
                      <w:sz w:val="18"/>
                      <w:szCs w:val="18"/>
                      <w:rtl/>
                    </w:rPr>
                  </w:pPr>
                  <w:r>
                    <w:rPr>
                      <w:rFonts w:cs="Miriam" w:hint="cs"/>
                      <w:sz w:val="18"/>
                      <w:szCs w:val="18"/>
                      <w:rtl/>
                    </w:rPr>
                    <w:t>(תיקון מס' 1) תשע"ד-2013</w:t>
                  </w:r>
                </w:p>
              </w:txbxContent>
            </v:textbox>
          </v:shape>
        </w:pict>
      </w:r>
      <w:r>
        <w:rPr>
          <w:rStyle w:val="default"/>
          <w:rFonts w:cs="FrankRuehl" w:hint="cs"/>
          <w:rtl/>
        </w:rPr>
        <w:tab/>
        <w:t xml:space="preserve">"מתחם פינוי ובינוי" </w:t>
      </w:r>
      <w:r>
        <w:rPr>
          <w:rStyle w:val="default"/>
          <w:rFonts w:cs="FrankRuehl"/>
          <w:rtl/>
        </w:rPr>
        <w:t>–</w:t>
      </w:r>
      <w:r>
        <w:rPr>
          <w:rStyle w:val="default"/>
          <w:rFonts w:cs="FrankRuehl" w:hint="cs"/>
          <w:rtl/>
        </w:rPr>
        <w:t xml:space="preserve"> מתחם פינוי ובינוי כמשמעותו בסעיף 33א לחוק התכנון, מתחם פינוי ובינוי במסלול מיסוי כהגדרתו בסעיף 49יט לחוק מיסוי מקרקעין, או מתחם שהוועדה כהגדרתה בסעיף 49כח לחוק מיסוי מקרקעין נתנה לגביו החלטה מקדמית לפי הסעיף האמור ולפיה בהתקיים התנאים לפי אותו סעיף בכוונתה להמליץ לממשלה להכריז עליו כעל מתחם פינוי ובינוי במסלול מיסוי;</w:t>
      </w:r>
    </w:p>
    <w:p w:rsidR="000C6272" w:rsidRPr="00A536BB" w:rsidRDefault="000C6272" w:rsidP="000C6272">
      <w:pPr>
        <w:pStyle w:val="P00"/>
        <w:spacing w:before="0"/>
        <w:ind w:left="0" w:right="1134"/>
        <w:rPr>
          <w:rStyle w:val="default"/>
          <w:rFonts w:cs="FrankRuehl" w:hint="cs"/>
          <w:vanish/>
          <w:color w:val="FF0000"/>
          <w:sz w:val="20"/>
          <w:szCs w:val="20"/>
          <w:shd w:val="clear" w:color="auto" w:fill="FFFF99"/>
          <w:rtl/>
        </w:rPr>
      </w:pPr>
      <w:bookmarkStart w:id="6" w:name="Rov39"/>
      <w:r w:rsidRPr="00A536BB">
        <w:rPr>
          <w:rStyle w:val="default"/>
          <w:rFonts w:cs="FrankRuehl" w:hint="cs"/>
          <w:vanish/>
          <w:color w:val="FF0000"/>
          <w:sz w:val="20"/>
          <w:szCs w:val="20"/>
          <w:shd w:val="clear" w:color="auto" w:fill="FFFF99"/>
          <w:rtl/>
        </w:rPr>
        <w:t>מיום 25.12.2013</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hyperlink r:id="rId16"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164 (</w:t>
      </w:r>
      <w:hyperlink r:id="rId17"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0C6272" w:rsidRPr="00814F6B" w:rsidRDefault="000C6272" w:rsidP="00814F6B">
      <w:pPr>
        <w:pStyle w:val="P00"/>
        <w:spacing w:before="0"/>
        <w:ind w:left="0" w:right="1134"/>
        <w:rPr>
          <w:rStyle w:val="default"/>
          <w:rFonts w:cs="FrankRuehl" w:hint="cs"/>
          <w:sz w:val="2"/>
          <w:szCs w:val="2"/>
          <w:rtl/>
        </w:rPr>
      </w:pPr>
      <w:r w:rsidRPr="00A536BB">
        <w:rPr>
          <w:rStyle w:val="default"/>
          <w:rFonts w:cs="FrankRuehl" w:hint="cs"/>
          <w:b/>
          <w:bCs/>
          <w:vanish/>
          <w:sz w:val="20"/>
          <w:szCs w:val="20"/>
          <w:shd w:val="clear" w:color="auto" w:fill="FFFF99"/>
          <w:rtl/>
        </w:rPr>
        <w:t>הוספת הגדרת "מתחם פינוי ובינוי"</w:t>
      </w:r>
      <w:bookmarkEnd w:id="6"/>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"מתכנן המחוז" </w:t>
      </w:r>
      <w:r>
        <w:rPr>
          <w:rStyle w:val="default"/>
          <w:rFonts w:cs="FrankRuehl"/>
          <w:rtl/>
        </w:rPr>
        <w:t>–</w:t>
      </w:r>
      <w:r>
        <w:rPr>
          <w:rStyle w:val="default"/>
          <w:rFonts w:cs="FrankRuehl" w:hint="cs"/>
          <w:rtl/>
        </w:rPr>
        <w:t xml:space="preserve"> כמשמעותו בסעיף 8(א) לחוק התכנון;</w:t>
      </w:r>
    </w:p>
    <w:p w:rsidR="00A70937" w:rsidRDefault="00A70937" w:rsidP="00A70937">
      <w:pPr>
        <w:pStyle w:val="P00"/>
        <w:spacing w:before="72"/>
        <w:ind w:left="0" w:right="1134"/>
        <w:rPr>
          <w:rStyle w:val="default"/>
          <w:rFonts w:cs="FrankRuehl" w:hint="cs"/>
          <w:rtl/>
        </w:rPr>
      </w:pPr>
      <w:r>
        <w:rPr>
          <w:rStyle w:val="default"/>
          <w:rFonts w:cs="FrankRuehl" w:hint="cs"/>
          <w:rtl/>
        </w:rPr>
        <w:tab/>
        <w:t xml:space="preserve">"עבודות תשתית" </w:t>
      </w:r>
      <w:r>
        <w:rPr>
          <w:rStyle w:val="default"/>
          <w:rFonts w:cs="FrankRuehl"/>
          <w:rtl/>
        </w:rPr>
        <w:t>–</w:t>
      </w:r>
      <w:r>
        <w:rPr>
          <w:rStyle w:val="default"/>
          <w:rFonts w:cs="FrankRuehl" w:hint="cs"/>
          <w:rtl/>
        </w:rPr>
        <w:t xml:space="preserve"> עבודות לפיתוח הקרקע לצורך התאמתה לבנייה למגורים, לרבות יישור פני הקרקע, סימון וסלילה של כבישים ומדרכות, הנחת צנרת וקווי מים, ביוב, ניקוז, חשמל ותקשורת, וכל עבודה נוספת הדרושה כדי שיהיה ניתן להתחיל בפיתוח מגרשי המגורים ובהקמת בנייני המגורים;</w:t>
      </w:r>
    </w:p>
    <w:p w:rsidR="00A70937" w:rsidRDefault="00A70937" w:rsidP="00A70937">
      <w:pPr>
        <w:pStyle w:val="P00"/>
        <w:spacing w:before="72"/>
        <w:ind w:left="0" w:right="1134"/>
        <w:rPr>
          <w:rStyle w:val="default"/>
          <w:rFonts w:cs="FrankRuehl" w:hint="cs"/>
          <w:rtl/>
        </w:rPr>
      </w:pPr>
      <w:r>
        <w:rPr>
          <w:rStyle w:val="default"/>
          <w:rFonts w:cs="FrankRuehl" w:hint="cs"/>
          <w:rtl/>
        </w:rPr>
        <w:tab/>
        <w:t>"</w:t>
      </w:r>
      <w:r w:rsidR="00965C9E">
        <w:rPr>
          <w:rStyle w:val="default"/>
          <w:rFonts w:cs="FrankRuehl" w:hint="cs"/>
          <w:rtl/>
        </w:rPr>
        <w:t xml:space="preserve">קרקע עירונית" </w:t>
      </w:r>
      <w:r w:rsidR="00965C9E">
        <w:rPr>
          <w:rStyle w:val="default"/>
          <w:rFonts w:cs="FrankRuehl"/>
          <w:rtl/>
        </w:rPr>
        <w:t>–</w:t>
      </w:r>
      <w:r w:rsidR="00965C9E">
        <w:rPr>
          <w:rStyle w:val="default"/>
          <w:rFonts w:cs="FrankRuehl" w:hint="cs"/>
          <w:rtl/>
        </w:rPr>
        <w:t xml:space="preserve"> כהגדרתה בחוק מקרקעי ישראל, התש"ך-1960;</w:t>
      </w:r>
    </w:p>
    <w:p w:rsidR="00965C9E" w:rsidRDefault="00965C9E" w:rsidP="00A70937">
      <w:pPr>
        <w:pStyle w:val="P00"/>
        <w:spacing w:before="72"/>
        <w:ind w:left="0" w:right="1134"/>
        <w:rPr>
          <w:rStyle w:val="default"/>
          <w:rFonts w:cs="FrankRuehl" w:hint="cs"/>
          <w:rtl/>
        </w:rPr>
      </w:pPr>
      <w:r>
        <w:rPr>
          <w:rStyle w:val="default"/>
          <w:rFonts w:cs="FrankRuehl" w:hint="cs"/>
          <w:rtl/>
        </w:rPr>
        <w:tab/>
        <w:t xml:space="preserve">"קרקע שעיקרה מקרקעי ישראל" </w:t>
      </w:r>
      <w:r>
        <w:rPr>
          <w:rStyle w:val="default"/>
          <w:rFonts w:cs="FrankRuehl"/>
          <w:rtl/>
        </w:rPr>
        <w:t>–</w:t>
      </w:r>
      <w:r>
        <w:rPr>
          <w:rStyle w:val="default"/>
          <w:rFonts w:cs="FrankRuehl" w:hint="cs"/>
          <w:rtl/>
        </w:rPr>
        <w:t xml:space="preserve"> קרקע אשר 80% או יותר ממנה הם מקרקעי ישראל;</w:t>
      </w:r>
    </w:p>
    <w:p w:rsidR="000C6272" w:rsidRDefault="000C6272" w:rsidP="000C6272">
      <w:pPr>
        <w:pStyle w:val="P00"/>
        <w:spacing w:before="72"/>
        <w:ind w:left="0" w:right="1134"/>
        <w:rPr>
          <w:rStyle w:val="default"/>
          <w:rFonts w:cs="FrankRuehl" w:hint="cs"/>
          <w:rtl/>
        </w:rPr>
      </w:pPr>
      <w:r>
        <w:rPr>
          <w:rFonts w:cs="FrankRuehl" w:hint="cs"/>
          <w:sz w:val="26"/>
          <w:rtl/>
          <w:lang w:eastAsia="en-US"/>
        </w:rPr>
        <w:pict>
          <v:shape id="_x0000_s1427" type="#_x0000_t202" style="position:absolute;left:0;text-align:left;margin-left:470.35pt;margin-top:7.2pt;width:1in;height:18pt;z-index:251661312" filled="f" stroked="f">
            <v:textbox inset="1mm,0,1mm,0">
              <w:txbxContent>
                <w:p w:rsidR="00814F6B" w:rsidRDefault="00814F6B" w:rsidP="000C6272">
                  <w:pPr>
                    <w:spacing w:line="160" w:lineRule="exact"/>
                    <w:rPr>
                      <w:rFonts w:cs="Miriam" w:hint="cs"/>
                      <w:noProof/>
                      <w:sz w:val="18"/>
                      <w:szCs w:val="18"/>
                      <w:rtl/>
                    </w:rPr>
                  </w:pPr>
                  <w:r>
                    <w:rPr>
                      <w:rFonts w:cs="Miriam" w:hint="cs"/>
                      <w:sz w:val="18"/>
                      <w:szCs w:val="18"/>
                      <w:rtl/>
                    </w:rPr>
                    <w:t>(תיקון מס' 1) תשע"ד-2013</w:t>
                  </w:r>
                </w:p>
              </w:txbxContent>
            </v:textbox>
          </v:shape>
        </w:pict>
      </w:r>
      <w:r>
        <w:rPr>
          <w:rStyle w:val="default"/>
          <w:rFonts w:cs="FrankRuehl" w:hint="cs"/>
          <w:rtl/>
        </w:rPr>
        <w:tab/>
        <w:t xml:space="preserve">"תכנית לדיור לאומי" </w:t>
      </w:r>
      <w:r>
        <w:rPr>
          <w:rStyle w:val="default"/>
          <w:rFonts w:cs="FrankRuehl"/>
          <w:rtl/>
        </w:rPr>
        <w:t>–</w:t>
      </w:r>
      <w:r>
        <w:rPr>
          <w:rStyle w:val="default"/>
          <w:rFonts w:cs="FrankRuehl" w:hint="cs"/>
          <w:rtl/>
        </w:rPr>
        <w:t xml:space="preserve"> תכנית שהוכנה והוגשה לפי הוראות סעיף 9(א) או (א1)(1) הכוללת הוראות מפורטות להקמת 200 יחידות דיור לפחות, בקרקע ש-40% או יותר ממנה הם מקרקעי ישראל, תכנית לדיור לאומי ביישוב מיעוטים ותכנית לדיור לאומי במתחם פינוי ובינוי;</w:t>
      </w:r>
    </w:p>
    <w:p w:rsidR="000C6272" w:rsidRPr="00A536BB" w:rsidRDefault="000C6272" w:rsidP="000C6272">
      <w:pPr>
        <w:pStyle w:val="P00"/>
        <w:spacing w:before="0"/>
        <w:ind w:left="0" w:right="1134"/>
        <w:rPr>
          <w:rStyle w:val="default"/>
          <w:rFonts w:cs="FrankRuehl" w:hint="cs"/>
          <w:vanish/>
          <w:color w:val="FF0000"/>
          <w:sz w:val="20"/>
          <w:szCs w:val="20"/>
          <w:shd w:val="clear" w:color="auto" w:fill="FFFF99"/>
          <w:rtl/>
        </w:rPr>
      </w:pPr>
      <w:bookmarkStart w:id="7" w:name="Rov40"/>
      <w:r w:rsidRPr="00A536BB">
        <w:rPr>
          <w:rStyle w:val="default"/>
          <w:rFonts w:cs="FrankRuehl" w:hint="cs"/>
          <w:vanish/>
          <w:color w:val="FF0000"/>
          <w:sz w:val="20"/>
          <w:szCs w:val="20"/>
          <w:shd w:val="clear" w:color="auto" w:fill="FFFF99"/>
          <w:rtl/>
        </w:rPr>
        <w:t>מיום 25.12.2013</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hyperlink r:id="rId18"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164 (</w:t>
      </w:r>
      <w:hyperlink r:id="rId19"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החלפת הגדרת "תכנית לדיור לאומי"</w:t>
      </w:r>
    </w:p>
    <w:p w:rsidR="000C6272" w:rsidRPr="00A536BB" w:rsidRDefault="000C6272" w:rsidP="000C6272">
      <w:pPr>
        <w:pStyle w:val="P00"/>
        <w:ind w:left="0" w:right="1134"/>
        <w:rPr>
          <w:rStyle w:val="default"/>
          <w:rFonts w:cs="FrankRuehl" w:hint="cs"/>
          <w:vanish/>
          <w:sz w:val="20"/>
          <w:szCs w:val="20"/>
          <w:shd w:val="clear" w:color="auto" w:fill="FFFF99"/>
          <w:rtl/>
        </w:rPr>
      </w:pPr>
      <w:r w:rsidRPr="00A536BB">
        <w:rPr>
          <w:rStyle w:val="default"/>
          <w:rFonts w:cs="FrankRuehl" w:hint="cs"/>
          <w:vanish/>
          <w:sz w:val="20"/>
          <w:szCs w:val="20"/>
          <w:shd w:val="clear" w:color="auto" w:fill="FFFF99"/>
          <w:rtl/>
        </w:rPr>
        <w:t>הנוסח הקודם:</w:t>
      </w:r>
    </w:p>
    <w:p w:rsidR="000C6272" w:rsidRPr="00814F6B" w:rsidRDefault="000C6272" w:rsidP="00814F6B">
      <w:pPr>
        <w:pStyle w:val="P00"/>
        <w:spacing w:before="0"/>
        <w:ind w:left="0" w:right="1134"/>
        <w:rPr>
          <w:rStyle w:val="default"/>
          <w:rFonts w:cs="FrankRuehl" w:hint="cs"/>
          <w:strike/>
          <w:sz w:val="2"/>
          <w:szCs w:val="2"/>
          <w:rtl/>
        </w:rPr>
      </w:pPr>
      <w:r w:rsidRPr="00A536BB">
        <w:rPr>
          <w:rStyle w:val="default"/>
          <w:rFonts w:cs="FrankRuehl" w:hint="cs"/>
          <w:vanish/>
          <w:sz w:val="22"/>
          <w:szCs w:val="22"/>
          <w:shd w:val="clear" w:color="auto" w:fill="FFFF99"/>
          <w:rtl/>
        </w:rPr>
        <w:tab/>
      </w:r>
      <w:r w:rsidRPr="00A536BB">
        <w:rPr>
          <w:rStyle w:val="default"/>
          <w:rFonts w:cs="FrankRuehl" w:hint="cs"/>
          <w:strike/>
          <w:vanish/>
          <w:sz w:val="22"/>
          <w:szCs w:val="22"/>
          <w:shd w:val="clear" w:color="auto" w:fill="FFFF99"/>
          <w:rtl/>
        </w:rPr>
        <w:t xml:space="preserve">"תכנית לדיור לאומי" </w:t>
      </w:r>
      <w:r w:rsidRPr="00A536BB">
        <w:rPr>
          <w:rStyle w:val="default"/>
          <w:rFonts w:cs="FrankRuehl"/>
          <w:strike/>
          <w:vanish/>
          <w:sz w:val="22"/>
          <w:szCs w:val="22"/>
          <w:shd w:val="clear" w:color="auto" w:fill="FFFF99"/>
          <w:rtl/>
        </w:rPr>
        <w:t>–</w:t>
      </w:r>
      <w:r w:rsidRPr="00A536BB">
        <w:rPr>
          <w:rStyle w:val="default"/>
          <w:rFonts w:cs="FrankRuehl" w:hint="cs"/>
          <w:strike/>
          <w:vanish/>
          <w:sz w:val="22"/>
          <w:szCs w:val="22"/>
          <w:shd w:val="clear" w:color="auto" w:fill="FFFF99"/>
          <w:rtl/>
        </w:rPr>
        <w:t xml:space="preserve"> תכנית שהוכנה והוגשה על ידי גוף המנוי בסעיף 9 והכוללת הוראות מפורטות להקמת 200 יחידות דיור לפחות ולהסדרת השימושים הנלווים להן, בקרקע שעיקרה מקרקעי ישראל, וכן תכנית לדיור לאומי ביישוב מיעוטים;</w:t>
      </w:r>
      <w:bookmarkEnd w:id="7"/>
    </w:p>
    <w:p w:rsidR="00965C9E" w:rsidRDefault="000C6272" w:rsidP="00814F6B">
      <w:pPr>
        <w:pStyle w:val="P00"/>
        <w:spacing w:before="72"/>
        <w:ind w:left="0" w:right="1134"/>
        <w:rPr>
          <w:rStyle w:val="default"/>
          <w:rFonts w:cs="FrankRuehl" w:hint="cs"/>
          <w:rtl/>
        </w:rPr>
      </w:pPr>
      <w:r>
        <w:rPr>
          <w:rFonts w:cs="FrankRuehl" w:hint="cs"/>
          <w:sz w:val="26"/>
          <w:rtl/>
          <w:lang w:eastAsia="en-US"/>
        </w:rPr>
        <w:pict>
          <v:shape id="_x0000_s1430" type="#_x0000_t202" style="position:absolute;left:0;text-align:left;margin-left:470.35pt;margin-top:7pt;width:1in;height:18pt;z-index:251662336" filled="f" stroked="f">
            <v:textbox inset="1mm,0,1mm,0">
              <w:txbxContent>
                <w:p w:rsidR="00814F6B" w:rsidRDefault="00814F6B" w:rsidP="000C6272">
                  <w:pPr>
                    <w:spacing w:line="160" w:lineRule="exact"/>
                    <w:rPr>
                      <w:rFonts w:cs="Miriam" w:hint="cs"/>
                      <w:noProof/>
                      <w:sz w:val="18"/>
                      <w:szCs w:val="18"/>
                      <w:rtl/>
                    </w:rPr>
                  </w:pPr>
                  <w:r>
                    <w:rPr>
                      <w:rFonts w:cs="Miriam" w:hint="cs"/>
                      <w:sz w:val="18"/>
                      <w:szCs w:val="18"/>
                      <w:rtl/>
                    </w:rPr>
                    <w:t>(תיקון מס' 1) תשע"ד-2013</w:t>
                  </w:r>
                </w:p>
              </w:txbxContent>
            </v:textbox>
          </v:shape>
        </w:pict>
      </w:r>
      <w:r w:rsidR="00965C9E">
        <w:rPr>
          <w:rStyle w:val="default"/>
          <w:rFonts w:cs="FrankRuehl" w:hint="cs"/>
          <w:rtl/>
        </w:rPr>
        <w:tab/>
        <w:t xml:space="preserve">"תכנית לדיור לאומי ביישוב מיעוטים" </w:t>
      </w:r>
      <w:r w:rsidR="00965C9E">
        <w:rPr>
          <w:rStyle w:val="default"/>
          <w:rFonts w:cs="FrankRuehl"/>
          <w:rtl/>
        </w:rPr>
        <w:t>–</w:t>
      </w:r>
      <w:r w:rsidR="00965C9E">
        <w:rPr>
          <w:rStyle w:val="default"/>
          <w:rFonts w:cs="FrankRuehl" w:hint="cs"/>
          <w:rtl/>
        </w:rPr>
        <w:t xml:space="preserve"> תכנית שהוכנה והוגשה </w:t>
      </w:r>
      <w:r w:rsidR="00814F6B">
        <w:rPr>
          <w:rStyle w:val="default"/>
          <w:rFonts w:cs="FrankRuehl" w:hint="cs"/>
          <w:rtl/>
        </w:rPr>
        <w:t xml:space="preserve">לפי </w:t>
      </w:r>
      <w:r w:rsidR="00965C9E">
        <w:rPr>
          <w:rStyle w:val="default"/>
          <w:rFonts w:cs="FrankRuehl" w:hint="cs"/>
          <w:rtl/>
        </w:rPr>
        <w:t>סעיף 9</w:t>
      </w:r>
      <w:r w:rsidR="00814F6B">
        <w:rPr>
          <w:rStyle w:val="default"/>
          <w:rFonts w:cs="FrankRuehl" w:hint="cs"/>
          <w:rtl/>
        </w:rPr>
        <w:t>(א) או (א1)(1)</w:t>
      </w:r>
      <w:r w:rsidR="00965C9E">
        <w:rPr>
          <w:rStyle w:val="default"/>
          <w:rFonts w:cs="FrankRuehl" w:hint="cs"/>
          <w:rtl/>
        </w:rPr>
        <w:t xml:space="preserve"> והכוללת הוראות מפורטות להקמת 100 יחידות דיור לפחות בתחומו של יישוב מיעוטים, </w:t>
      </w:r>
      <w:r w:rsidR="00814F6B" w:rsidRPr="00814F6B">
        <w:rPr>
          <w:rStyle w:val="default"/>
          <w:rFonts w:cs="FrankRuehl" w:hint="cs"/>
          <w:rtl/>
        </w:rPr>
        <w:t>ואם חלה התכנית בקרקע שאינה קרקע שעיקרה מקרקעי ישראל</w:t>
      </w:r>
      <w:r w:rsidR="00965C9E">
        <w:rPr>
          <w:rStyle w:val="default"/>
          <w:rFonts w:cs="FrankRuehl" w:hint="cs"/>
          <w:rtl/>
        </w:rPr>
        <w:t xml:space="preserve"> </w:t>
      </w:r>
      <w:r w:rsidR="00965C9E">
        <w:rPr>
          <w:rStyle w:val="default"/>
          <w:rFonts w:cs="FrankRuehl"/>
          <w:rtl/>
        </w:rPr>
        <w:t>–</w:t>
      </w:r>
      <w:r w:rsidR="00965C9E">
        <w:rPr>
          <w:rStyle w:val="default"/>
          <w:rFonts w:cs="FrankRuehl" w:hint="cs"/>
          <w:rtl/>
        </w:rPr>
        <w:t xml:space="preserve"> בעלי הקרקע המחזיקים ב-80% לפחות מהקרקע בתחום התכנית נתנו את הסכמתם לתכנית;</w:t>
      </w:r>
    </w:p>
    <w:p w:rsidR="000C6272" w:rsidRPr="00A536BB" w:rsidRDefault="000C6272" w:rsidP="000C6272">
      <w:pPr>
        <w:pStyle w:val="P00"/>
        <w:spacing w:before="0"/>
        <w:ind w:left="0" w:right="1134"/>
        <w:rPr>
          <w:rStyle w:val="default"/>
          <w:rFonts w:cs="FrankRuehl" w:hint="cs"/>
          <w:vanish/>
          <w:color w:val="FF0000"/>
          <w:sz w:val="20"/>
          <w:szCs w:val="20"/>
          <w:shd w:val="clear" w:color="auto" w:fill="FFFF99"/>
          <w:rtl/>
        </w:rPr>
      </w:pPr>
      <w:bookmarkStart w:id="8" w:name="Rov41"/>
      <w:r w:rsidRPr="00A536BB">
        <w:rPr>
          <w:rStyle w:val="default"/>
          <w:rFonts w:cs="FrankRuehl" w:hint="cs"/>
          <w:vanish/>
          <w:color w:val="FF0000"/>
          <w:sz w:val="20"/>
          <w:szCs w:val="20"/>
          <w:shd w:val="clear" w:color="auto" w:fill="FFFF99"/>
          <w:rtl/>
        </w:rPr>
        <w:t>מיום 25.12.2013</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0C6272" w:rsidRPr="00A536BB" w:rsidRDefault="000C6272" w:rsidP="000C6272">
      <w:pPr>
        <w:pStyle w:val="P00"/>
        <w:spacing w:before="0"/>
        <w:ind w:left="0" w:right="1134"/>
        <w:rPr>
          <w:rStyle w:val="default"/>
          <w:rFonts w:cs="FrankRuehl" w:hint="cs"/>
          <w:vanish/>
          <w:sz w:val="20"/>
          <w:szCs w:val="20"/>
          <w:shd w:val="clear" w:color="auto" w:fill="FFFF99"/>
          <w:rtl/>
        </w:rPr>
      </w:pPr>
      <w:hyperlink r:id="rId20"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165 (</w:t>
      </w:r>
      <w:hyperlink r:id="rId21"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0C6272" w:rsidRPr="00814F6B" w:rsidRDefault="000C6272" w:rsidP="00814F6B">
      <w:pPr>
        <w:pStyle w:val="P00"/>
        <w:ind w:left="0" w:right="1134"/>
        <w:rPr>
          <w:rStyle w:val="default"/>
          <w:rFonts w:cs="FrankRuehl" w:hint="cs"/>
          <w:sz w:val="2"/>
          <w:szCs w:val="2"/>
          <w:rtl/>
        </w:rPr>
      </w:pPr>
      <w:r w:rsidRPr="00A536BB">
        <w:rPr>
          <w:rStyle w:val="default"/>
          <w:rFonts w:cs="FrankRuehl" w:hint="cs"/>
          <w:vanish/>
          <w:sz w:val="22"/>
          <w:szCs w:val="22"/>
          <w:shd w:val="clear" w:color="auto" w:fill="FFFF99"/>
          <w:rtl/>
        </w:rPr>
        <w:tab/>
        <w:t xml:space="preserve">"תכנית לדיור לאומי ביישוב מיעוטים" </w:t>
      </w:r>
      <w:r w:rsidRPr="00A536BB">
        <w:rPr>
          <w:rStyle w:val="default"/>
          <w:rFonts w:cs="FrankRuehl"/>
          <w:vanish/>
          <w:sz w:val="22"/>
          <w:szCs w:val="22"/>
          <w:shd w:val="clear" w:color="auto" w:fill="FFFF99"/>
          <w:rtl/>
        </w:rPr>
        <w:t>–</w:t>
      </w:r>
      <w:r w:rsidRPr="00A536BB">
        <w:rPr>
          <w:rStyle w:val="default"/>
          <w:rFonts w:cs="FrankRuehl" w:hint="cs"/>
          <w:vanish/>
          <w:sz w:val="22"/>
          <w:szCs w:val="22"/>
          <w:shd w:val="clear" w:color="auto" w:fill="FFFF99"/>
          <w:rtl/>
        </w:rPr>
        <w:t xml:space="preserve"> תכנית שהוכנה והוגשה </w:t>
      </w:r>
      <w:r w:rsidRPr="00A536BB">
        <w:rPr>
          <w:rStyle w:val="default"/>
          <w:rFonts w:cs="FrankRuehl" w:hint="cs"/>
          <w:strike/>
          <w:vanish/>
          <w:sz w:val="22"/>
          <w:szCs w:val="22"/>
          <w:shd w:val="clear" w:color="auto" w:fill="FFFF99"/>
          <w:rtl/>
        </w:rPr>
        <w:t>על ידי גוף המנוי בסעיף 9</w:t>
      </w:r>
      <w:r w:rsidR="00814F6B" w:rsidRPr="00A536BB">
        <w:rPr>
          <w:rStyle w:val="default"/>
          <w:rFonts w:cs="FrankRuehl" w:hint="cs"/>
          <w:vanish/>
          <w:sz w:val="22"/>
          <w:szCs w:val="22"/>
          <w:shd w:val="clear" w:color="auto" w:fill="FFFF99"/>
          <w:rtl/>
        </w:rPr>
        <w:t xml:space="preserve"> </w:t>
      </w:r>
      <w:r w:rsidR="00814F6B" w:rsidRPr="00A536BB">
        <w:rPr>
          <w:rStyle w:val="default"/>
          <w:rFonts w:cs="FrankRuehl" w:hint="cs"/>
          <w:vanish/>
          <w:sz w:val="22"/>
          <w:szCs w:val="22"/>
          <w:u w:val="single"/>
          <w:shd w:val="clear" w:color="auto" w:fill="FFFF99"/>
          <w:rtl/>
        </w:rPr>
        <w:t>לפי סעיף 9(א) או (א1)(1)</w:t>
      </w:r>
      <w:r w:rsidRPr="00A536BB">
        <w:rPr>
          <w:rStyle w:val="default"/>
          <w:rFonts w:cs="FrankRuehl" w:hint="cs"/>
          <w:vanish/>
          <w:sz w:val="22"/>
          <w:szCs w:val="22"/>
          <w:shd w:val="clear" w:color="auto" w:fill="FFFF99"/>
          <w:rtl/>
        </w:rPr>
        <w:t xml:space="preserve"> והכוללת הוראות מפורטות להקמת 100 יחידות דיור לפחות </w:t>
      </w:r>
      <w:r w:rsidRPr="00A536BB">
        <w:rPr>
          <w:rStyle w:val="default"/>
          <w:rFonts w:cs="FrankRuehl" w:hint="cs"/>
          <w:strike/>
          <w:vanish/>
          <w:sz w:val="22"/>
          <w:szCs w:val="22"/>
          <w:shd w:val="clear" w:color="auto" w:fill="FFFF99"/>
          <w:rtl/>
        </w:rPr>
        <w:t>ולהסדרת השימושים הנלווים להן</w:t>
      </w:r>
      <w:r w:rsidRPr="00A536BB">
        <w:rPr>
          <w:rStyle w:val="default"/>
          <w:rFonts w:cs="FrankRuehl" w:hint="cs"/>
          <w:vanish/>
          <w:sz w:val="22"/>
          <w:szCs w:val="22"/>
          <w:shd w:val="clear" w:color="auto" w:fill="FFFF99"/>
          <w:rtl/>
        </w:rPr>
        <w:t xml:space="preserve"> בתחומו של יישוב מיעוטים, </w:t>
      </w:r>
      <w:r w:rsidRPr="00A536BB">
        <w:rPr>
          <w:rStyle w:val="default"/>
          <w:rFonts w:cs="FrankRuehl" w:hint="cs"/>
          <w:strike/>
          <w:vanish/>
          <w:sz w:val="22"/>
          <w:szCs w:val="22"/>
          <w:shd w:val="clear" w:color="auto" w:fill="FFFF99"/>
          <w:rtl/>
        </w:rPr>
        <w:t>בין בקרקע שעיקרה מקרקעי ישראל ובין בקרקע אחרת, ואם חלה התכנית בקרקע אחרת</w:t>
      </w:r>
      <w:r w:rsidR="00814F6B" w:rsidRPr="00A536BB">
        <w:rPr>
          <w:rStyle w:val="default"/>
          <w:rFonts w:cs="FrankRuehl" w:hint="cs"/>
          <w:vanish/>
          <w:sz w:val="22"/>
          <w:szCs w:val="22"/>
          <w:shd w:val="clear" w:color="auto" w:fill="FFFF99"/>
          <w:rtl/>
        </w:rPr>
        <w:t xml:space="preserve"> </w:t>
      </w:r>
      <w:r w:rsidR="00814F6B" w:rsidRPr="00A536BB">
        <w:rPr>
          <w:rStyle w:val="default"/>
          <w:rFonts w:cs="FrankRuehl" w:hint="cs"/>
          <w:vanish/>
          <w:sz w:val="22"/>
          <w:szCs w:val="22"/>
          <w:u w:val="single"/>
          <w:shd w:val="clear" w:color="auto" w:fill="FFFF99"/>
          <w:rtl/>
        </w:rPr>
        <w:t>ואם חלה התכנית בקרקע שאינה קרקע שעיקרה מקרקעי ישראל</w:t>
      </w:r>
      <w:r w:rsidRPr="00A536BB">
        <w:rPr>
          <w:rStyle w:val="default"/>
          <w:rFonts w:cs="FrankRuehl" w:hint="cs"/>
          <w:vanish/>
          <w:sz w:val="22"/>
          <w:szCs w:val="22"/>
          <w:shd w:val="clear" w:color="auto" w:fill="FFFF99"/>
          <w:rtl/>
        </w:rPr>
        <w:t xml:space="preserve"> </w:t>
      </w:r>
      <w:r w:rsidRPr="00A536BB">
        <w:rPr>
          <w:rStyle w:val="default"/>
          <w:rFonts w:cs="FrankRuehl"/>
          <w:vanish/>
          <w:sz w:val="22"/>
          <w:szCs w:val="22"/>
          <w:shd w:val="clear" w:color="auto" w:fill="FFFF99"/>
          <w:rtl/>
        </w:rPr>
        <w:t>–</w:t>
      </w:r>
      <w:r w:rsidRPr="00A536BB">
        <w:rPr>
          <w:rStyle w:val="default"/>
          <w:rFonts w:cs="FrankRuehl" w:hint="cs"/>
          <w:vanish/>
          <w:sz w:val="22"/>
          <w:szCs w:val="22"/>
          <w:shd w:val="clear" w:color="auto" w:fill="FFFF99"/>
          <w:rtl/>
        </w:rPr>
        <w:t xml:space="preserve"> בעלי הקרקע המחזיקים ב-80% לפחות מהקרקע בתחום התכנית נתנו את הסכמתם לתכנית;</w:t>
      </w:r>
      <w:bookmarkEnd w:id="8"/>
    </w:p>
    <w:p w:rsidR="00814F6B" w:rsidRDefault="00814F6B" w:rsidP="00814F6B">
      <w:pPr>
        <w:pStyle w:val="P00"/>
        <w:spacing w:before="72"/>
        <w:ind w:left="0" w:right="1134"/>
        <w:rPr>
          <w:rStyle w:val="default"/>
          <w:rFonts w:cs="FrankRuehl" w:hint="cs"/>
          <w:rtl/>
        </w:rPr>
      </w:pPr>
      <w:r>
        <w:rPr>
          <w:rFonts w:cs="FrankRuehl" w:hint="cs"/>
          <w:sz w:val="26"/>
          <w:rtl/>
          <w:lang w:eastAsia="en-US"/>
        </w:rPr>
        <w:pict>
          <v:shape id="_x0000_s1431" type="#_x0000_t202" style="position:absolute;left:0;text-align:left;margin-left:470.35pt;margin-top:7.2pt;width:1in;height:18pt;z-index:251663360" filled="f" stroked="f">
            <v:textbox inset="1mm,0,1mm,0">
              <w:txbxContent>
                <w:p w:rsidR="00814F6B" w:rsidRDefault="00814F6B" w:rsidP="00814F6B">
                  <w:pPr>
                    <w:spacing w:line="160" w:lineRule="exact"/>
                    <w:rPr>
                      <w:rFonts w:cs="Miriam" w:hint="cs"/>
                      <w:noProof/>
                      <w:sz w:val="18"/>
                      <w:szCs w:val="18"/>
                      <w:rtl/>
                    </w:rPr>
                  </w:pPr>
                  <w:r>
                    <w:rPr>
                      <w:rFonts w:cs="Miriam" w:hint="cs"/>
                      <w:sz w:val="18"/>
                      <w:szCs w:val="18"/>
                      <w:rtl/>
                    </w:rPr>
                    <w:t>(תיקון מס' 1) תשע"ד-2013</w:t>
                  </w:r>
                </w:p>
              </w:txbxContent>
            </v:textbox>
          </v:shape>
        </w:pict>
      </w:r>
      <w:r>
        <w:rPr>
          <w:rStyle w:val="default"/>
          <w:rFonts w:cs="FrankRuehl" w:hint="cs"/>
          <w:rtl/>
        </w:rPr>
        <w:tab/>
        <w:t xml:space="preserve">"תכנית לדיור לאומי במתחם פינוי ובינוי" </w:t>
      </w:r>
      <w:r>
        <w:rPr>
          <w:rStyle w:val="default"/>
          <w:rFonts w:cs="FrankRuehl"/>
          <w:rtl/>
        </w:rPr>
        <w:t>–</w:t>
      </w:r>
      <w:r>
        <w:rPr>
          <w:rStyle w:val="default"/>
          <w:rFonts w:cs="FrankRuehl" w:hint="cs"/>
          <w:rtl/>
        </w:rPr>
        <w:t xml:space="preserve"> תכנית שהוכנה והוגשה לפי סעיף 9(א1)(2) לפינוי לשם בינוי או לעיבוי בנייה במתחם פינוי ובינוי, הכוללת הוראות להקמת 70 יחידות דיור לפחות; ואולם ככל שנדרשת תכנית נוספת לשם הוצאת היתר בתחום התכנית האמורה, לא תכלול התכנית הנוספת אלא אחד או יותר מהנושאים המפורטים בסעיף 62א(א) לחוק התכנון, בלבד;</w:t>
      </w:r>
    </w:p>
    <w:p w:rsidR="00814F6B" w:rsidRPr="00A536BB" w:rsidRDefault="00814F6B" w:rsidP="00814F6B">
      <w:pPr>
        <w:pStyle w:val="P00"/>
        <w:spacing w:before="0"/>
        <w:ind w:left="0" w:right="1134"/>
        <w:rPr>
          <w:rStyle w:val="default"/>
          <w:rFonts w:cs="FrankRuehl" w:hint="cs"/>
          <w:vanish/>
          <w:color w:val="FF0000"/>
          <w:sz w:val="20"/>
          <w:szCs w:val="20"/>
          <w:shd w:val="clear" w:color="auto" w:fill="FFFF99"/>
          <w:rtl/>
        </w:rPr>
      </w:pPr>
      <w:bookmarkStart w:id="9" w:name="Rov42"/>
      <w:r w:rsidRPr="00A536BB">
        <w:rPr>
          <w:rStyle w:val="default"/>
          <w:rFonts w:cs="FrankRuehl" w:hint="cs"/>
          <w:vanish/>
          <w:color w:val="FF0000"/>
          <w:sz w:val="20"/>
          <w:szCs w:val="20"/>
          <w:shd w:val="clear" w:color="auto" w:fill="FFFF99"/>
          <w:rtl/>
        </w:rPr>
        <w:t>מיום 25.12.2013</w:t>
      </w:r>
    </w:p>
    <w:p w:rsidR="00814F6B" w:rsidRPr="00A536BB" w:rsidRDefault="00814F6B" w:rsidP="00814F6B">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814F6B" w:rsidRPr="00A536BB" w:rsidRDefault="00814F6B" w:rsidP="00814F6B">
      <w:pPr>
        <w:pStyle w:val="P00"/>
        <w:spacing w:before="0"/>
        <w:ind w:left="0" w:right="1134"/>
        <w:rPr>
          <w:rStyle w:val="default"/>
          <w:rFonts w:cs="FrankRuehl" w:hint="cs"/>
          <w:vanish/>
          <w:sz w:val="20"/>
          <w:szCs w:val="20"/>
          <w:shd w:val="clear" w:color="auto" w:fill="FFFF99"/>
          <w:rtl/>
        </w:rPr>
      </w:pPr>
      <w:hyperlink r:id="rId22"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165 (</w:t>
      </w:r>
      <w:hyperlink r:id="rId23"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814F6B" w:rsidRPr="00814F6B" w:rsidRDefault="00814F6B" w:rsidP="00814F6B">
      <w:pPr>
        <w:pStyle w:val="P00"/>
        <w:spacing w:before="0"/>
        <w:ind w:left="0" w:right="1134"/>
        <w:rPr>
          <w:rStyle w:val="default"/>
          <w:rFonts w:cs="FrankRuehl" w:hint="cs"/>
          <w:sz w:val="2"/>
          <w:szCs w:val="2"/>
          <w:rtl/>
        </w:rPr>
      </w:pPr>
      <w:r w:rsidRPr="00A536BB">
        <w:rPr>
          <w:rStyle w:val="default"/>
          <w:rFonts w:cs="FrankRuehl" w:hint="cs"/>
          <w:b/>
          <w:bCs/>
          <w:vanish/>
          <w:sz w:val="20"/>
          <w:szCs w:val="20"/>
          <w:shd w:val="clear" w:color="auto" w:fill="FFFF99"/>
          <w:rtl/>
        </w:rPr>
        <w:t>הוספת הגדרת "מתחם פינוי ובינוי"</w:t>
      </w:r>
      <w:bookmarkEnd w:id="9"/>
    </w:p>
    <w:p w:rsidR="00965C9E" w:rsidRDefault="00965C9E" w:rsidP="00A70937">
      <w:pPr>
        <w:pStyle w:val="P00"/>
        <w:spacing w:before="72"/>
        <w:ind w:left="0" w:right="1134"/>
        <w:rPr>
          <w:rStyle w:val="default"/>
          <w:rFonts w:cs="FrankRuehl" w:hint="cs"/>
          <w:rtl/>
        </w:rPr>
      </w:pPr>
      <w:r>
        <w:rPr>
          <w:rStyle w:val="default"/>
          <w:rFonts w:cs="FrankRuehl" w:hint="cs"/>
          <w:rtl/>
        </w:rPr>
        <w:tab/>
        <w:t xml:space="preserve">"תכנית הכוללת הוראות מפורטות" </w:t>
      </w:r>
      <w:r>
        <w:rPr>
          <w:rStyle w:val="default"/>
          <w:rFonts w:cs="FrankRuehl"/>
          <w:rtl/>
        </w:rPr>
        <w:t>–</w:t>
      </w:r>
      <w:r>
        <w:rPr>
          <w:rStyle w:val="default"/>
          <w:rFonts w:cs="FrankRuehl" w:hint="cs"/>
          <w:rtl/>
        </w:rPr>
        <w:t xml:space="preserve"> תכנית שניתן להוציא מכוחה היתר לבנייה או לשימוש בלא צורך באישורה של תכנית נוספת;</w:t>
      </w:r>
    </w:p>
    <w:p w:rsidR="00965C9E" w:rsidRDefault="00965C9E" w:rsidP="00A70937">
      <w:pPr>
        <w:pStyle w:val="P00"/>
        <w:spacing w:before="72"/>
        <w:ind w:left="0" w:right="1134"/>
        <w:rPr>
          <w:rStyle w:val="default"/>
          <w:rFonts w:cs="FrankRuehl" w:hint="cs"/>
          <w:rtl/>
        </w:rPr>
      </w:pPr>
      <w:r>
        <w:rPr>
          <w:rStyle w:val="default"/>
          <w:rFonts w:cs="FrankRuehl" w:hint="cs"/>
          <w:rtl/>
        </w:rPr>
        <w:tab/>
        <w:t xml:space="preserve">"תשריט לצורכי רישום" </w:t>
      </w:r>
      <w:r>
        <w:rPr>
          <w:rStyle w:val="default"/>
          <w:rFonts w:cs="FrankRuehl"/>
          <w:rtl/>
        </w:rPr>
        <w:t>–</w:t>
      </w:r>
      <w:r>
        <w:rPr>
          <w:rStyle w:val="default"/>
          <w:rFonts w:cs="FrankRuehl" w:hint="cs"/>
          <w:rtl/>
        </w:rPr>
        <w:t xml:space="preserve"> תכנית לצורכי רישום בפנקסי המקרקעין, כמשמעותה לפי פקודת המדידות.</w:t>
      </w:r>
    </w:p>
    <w:p w:rsidR="00965C9E" w:rsidRDefault="00965C9E" w:rsidP="00A70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בחוק זה תהא המשמעות הנודעת לו בחוק התכנון, זולת אם משתמע אחרת.</w:t>
      </w:r>
    </w:p>
    <w:p w:rsidR="0074413D" w:rsidRPr="0074413D" w:rsidRDefault="00A70937" w:rsidP="0074413D">
      <w:pPr>
        <w:pStyle w:val="P00"/>
        <w:spacing w:before="72"/>
        <w:ind w:left="0" w:right="1134"/>
        <w:rPr>
          <w:rStyle w:val="default"/>
          <w:rFonts w:cs="FrankRuehl" w:hint="cs"/>
          <w:rtl/>
        </w:rPr>
      </w:pPr>
      <w:bookmarkStart w:id="10" w:name="Seif3"/>
      <w:bookmarkEnd w:id="10"/>
      <w:r>
        <w:rPr>
          <w:rFonts w:cs="Miriam"/>
          <w:lang w:val="he-IL"/>
        </w:rPr>
        <w:pict>
          <v:rect id="_x0000_s1384" style="position:absolute;left:0;text-align:left;margin-left:464.35pt;margin-top:7.1pt;width:75.05pt;height:29.7pt;z-index:251622400" o:allowincell="f" filled="f" stroked="f" strokecolor="lime" strokeweight=".25pt">
            <v:textbox style="mso-next-textbox:#_x0000_s1384" inset="0,0,0,0">
              <w:txbxContent>
                <w:p w:rsidR="00814F6B" w:rsidRDefault="00814F6B" w:rsidP="00A70937">
                  <w:pPr>
                    <w:spacing w:line="160" w:lineRule="exact"/>
                    <w:rPr>
                      <w:rFonts w:cs="Miriam" w:hint="cs"/>
                      <w:sz w:val="18"/>
                      <w:szCs w:val="18"/>
                      <w:rtl/>
                    </w:rPr>
                  </w:pPr>
                  <w:r>
                    <w:rPr>
                      <w:rFonts w:cs="Miriam" w:hint="cs"/>
                      <w:sz w:val="18"/>
                      <w:szCs w:val="18"/>
                      <w:rtl/>
                    </w:rPr>
                    <w:t>תכנית לדיור לאומי</w:t>
                  </w:r>
                </w:p>
                <w:p w:rsidR="0074413D" w:rsidRDefault="0074413D" w:rsidP="00A70937">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תשע"ד-2013</w:t>
                  </w:r>
                </w:p>
              </w:txbxContent>
            </v:textbox>
            <w10:anchorlock/>
          </v:rect>
        </w:pict>
      </w:r>
      <w:r w:rsidR="00965C9E">
        <w:rPr>
          <w:rStyle w:val="big-number"/>
          <w:rFonts w:cs="Miriam" w:hint="cs"/>
          <w:rtl/>
        </w:rPr>
        <w:t>3</w:t>
      </w:r>
      <w:r>
        <w:rPr>
          <w:rStyle w:val="big-number"/>
          <w:rFonts w:cs="FrankRuehl"/>
          <w:sz w:val="26"/>
          <w:szCs w:val="26"/>
          <w:rtl/>
        </w:rPr>
        <w:t>.</w:t>
      </w:r>
      <w:r>
        <w:rPr>
          <w:rStyle w:val="big-number"/>
          <w:rFonts w:cs="FrankRuehl"/>
          <w:sz w:val="26"/>
          <w:szCs w:val="26"/>
          <w:rtl/>
        </w:rPr>
        <w:tab/>
      </w:r>
      <w:r w:rsidR="000A04E5">
        <w:rPr>
          <w:rStyle w:val="default"/>
          <w:rFonts w:cs="FrankRuehl" w:hint="cs"/>
          <w:rtl/>
        </w:rPr>
        <w:t>(א)</w:t>
      </w:r>
      <w:r w:rsidR="000A04E5">
        <w:rPr>
          <w:rStyle w:val="default"/>
          <w:rFonts w:cs="FrankRuehl" w:hint="cs"/>
          <w:rtl/>
        </w:rPr>
        <w:tab/>
      </w:r>
      <w:r w:rsidR="0074413D" w:rsidRPr="0074413D">
        <w:rPr>
          <w:rStyle w:val="default"/>
          <w:rFonts w:cs="FrankRuehl" w:hint="cs"/>
          <w:rtl/>
        </w:rPr>
        <w:t xml:space="preserve">תכנית לדיור לאומי תכלול הוראות לעניין </w:t>
      </w:r>
      <w:r w:rsidR="0074413D" w:rsidRPr="0074413D">
        <w:rPr>
          <w:rStyle w:val="default"/>
          <w:rFonts w:cs="FrankRuehl"/>
          <w:rtl/>
        </w:rPr>
        <w:t>–</w:t>
      </w:r>
    </w:p>
    <w:p w:rsidR="0074413D" w:rsidRPr="0074413D" w:rsidRDefault="0074413D" w:rsidP="0074413D">
      <w:pPr>
        <w:pStyle w:val="P00"/>
        <w:spacing w:before="72"/>
        <w:ind w:left="1021" w:right="1134"/>
        <w:rPr>
          <w:rStyle w:val="default"/>
          <w:rFonts w:cs="FrankRuehl" w:hint="cs"/>
          <w:rtl/>
        </w:rPr>
      </w:pPr>
      <w:r w:rsidRPr="0074413D">
        <w:rPr>
          <w:rStyle w:val="default"/>
          <w:rFonts w:cs="FrankRuehl" w:hint="cs"/>
          <w:rtl/>
        </w:rPr>
        <w:t>(1)</w:t>
      </w:r>
      <w:r w:rsidRPr="0074413D">
        <w:rPr>
          <w:rStyle w:val="default"/>
          <w:rFonts w:cs="FrankRuehl" w:hint="cs"/>
          <w:rtl/>
        </w:rPr>
        <w:tab/>
        <w:t>הסדרת מבני הציבור, השטחים הציבוריים הפתוחים, החניה, התשתיות ושימושים נוספים, לרבות לתעסוקה או למסחר, הנדרשים לשמש את יחידות הדיור הכלולות בתכנית ובסביבתה;</w:t>
      </w:r>
    </w:p>
    <w:p w:rsidR="0074413D" w:rsidRPr="0074413D" w:rsidRDefault="0074413D" w:rsidP="0074413D">
      <w:pPr>
        <w:pStyle w:val="P00"/>
        <w:spacing w:before="72"/>
        <w:ind w:left="1475" w:right="1134" w:hanging="454"/>
        <w:rPr>
          <w:rStyle w:val="default"/>
          <w:rFonts w:cs="FrankRuehl" w:hint="cs"/>
          <w:rtl/>
        </w:rPr>
      </w:pPr>
      <w:r w:rsidRPr="0074413D">
        <w:rPr>
          <w:rStyle w:val="default"/>
          <w:rFonts w:cs="FrankRuehl" w:hint="cs"/>
          <w:rtl/>
        </w:rPr>
        <w:t>(2)</w:t>
      </w:r>
      <w:r w:rsidRPr="0074413D">
        <w:rPr>
          <w:rStyle w:val="default"/>
          <w:rFonts w:cs="FrankRuehl" w:hint="cs"/>
          <w:rtl/>
        </w:rPr>
        <w:tab/>
        <w:t>(א)</w:t>
      </w:r>
      <w:r w:rsidRPr="0074413D">
        <w:rPr>
          <w:rStyle w:val="default"/>
          <w:rFonts w:cs="FrankRuehl" w:hint="cs"/>
          <w:rtl/>
        </w:rPr>
        <w:tab/>
        <w:t>ייעוד בשיעור של 25% לפחות מיחידות הדיור בתכנית, לאחד או יותר מאלה, במצטבר: דירות קטנות, דיור המיועד להשכרה לתקופה שלא תפחת מעשר שנים או דיור בהישג יד להשכרה;</w:t>
      </w:r>
    </w:p>
    <w:p w:rsidR="0074413D" w:rsidRPr="0074413D" w:rsidRDefault="0074413D" w:rsidP="0074413D">
      <w:pPr>
        <w:pStyle w:val="P00"/>
        <w:spacing w:before="72"/>
        <w:ind w:left="1474" w:right="1134"/>
        <w:rPr>
          <w:rStyle w:val="default"/>
          <w:rFonts w:cs="FrankRuehl" w:hint="cs"/>
          <w:rtl/>
        </w:rPr>
      </w:pPr>
      <w:r w:rsidRPr="0074413D">
        <w:rPr>
          <w:rStyle w:val="default"/>
          <w:rFonts w:cs="FrankRuehl" w:hint="cs"/>
          <w:rtl/>
        </w:rPr>
        <w:t>(ב)</w:t>
      </w:r>
      <w:r w:rsidRPr="0074413D">
        <w:rPr>
          <w:rStyle w:val="default"/>
          <w:rFonts w:cs="FrankRuehl" w:hint="cs"/>
          <w:rtl/>
        </w:rPr>
        <w:tab/>
        <w:t>על אף האמור בפסקת משנה (א), בתכנית לדיור לאומי במתחם פינוי ובינוי יהיה השיעור האמור באותה פסקת משנה 10% מיחידות הדיור החדשות הנוספות על מספר היחידות שהיו בתחום התכנית לפני אישורה.</w:t>
      </w:r>
    </w:p>
    <w:p w:rsidR="0074413D" w:rsidRPr="0074413D" w:rsidRDefault="0074413D" w:rsidP="0074413D">
      <w:pPr>
        <w:pStyle w:val="P00"/>
        <w:spacing w:before="72"/>
        <w:ind w:left="0" w:right="1134"/>
        <w:rPr>
          <w:rStyle w:val="default"/>
          <w:rFonts w:cs="FrankRuehl" w:hint="cs"/>
          <w:rtl/>
        </w:rPr>
      </w:pPr>
      <w:r>
        <w:rPr>
          <w:rFonts w:cs="FrankRuehl" w:hint="cs"/>
          <w:sz w:val="26"/>
          <w:rtl/>
          <w:lang w:eastAsia="en-US"/>
        </w:rPr>
        <w:pict>
          <v:shape id="_x0000_s1433" type="#_x0000_t202" style="position:absolute;left:0;text-align:left;margin-left:470.35pt;margin-top:7.2pt;width:1in;height:18pt;z-index:251664384" filled="f" stroked="f">
            <v:textbox inset="1mm,0,1mm,0">
              <w:txbxContent>
                <w:p w:rsidR="0074413D" w:rsidRDefault="0074413D" w:rsidP="0074413D">
                  <w:pPr>
                    <w:spacing w:line="160" w:lineRule="exact"/>
                    <w:rPr>
                      <w:rFonts w:cs="Miriam" w:hint="cs"/>
                      <w:noProof/>
                      <w:sz w:val="18"/>
                      <w:szCs w:val="18"/>
                      <w:rtl/>
                    </w:rPr>
                  </w:pPr>
                  <w:r>
                    <w:rPr>
                      <w:rFonts w:cs="Miriam" w:hint="cs"/>
                      <w:sz w:val="18"/>
                      <w:szCs w:val="18"/>
                      <w:rtl/>
                    </w:rPr>
                    <w:t>(תיקון מס' 1) תשע"ד-2013</w:t>
                  </w:r>
                </w:p>
              </w:txbxContent>
            </v:textbox>
          </v:shape>
        </w:pict>
      </w:r>
      <w:r>
        <w:rPr>
          <w:rStyle w:val="default"/>
          <w:rFonts w:cs="FrankRuehl" w:hint="cs"/>
          <w:rtl/>
        </w:rPr>
        <w:tab/>
      </w:r>
      <w:r w:rsidRPr="0074413D">
        <w:rPr>
          <w:rStyle w:val="default"/>
          <w:rFonts w:cs="FrankRuehl" w:hint="cs"/>
          <w:rtl/>
        </w:rPr>
        <w:t>(א1)</w:t>
      </w:r>
      <w:r w:rsidRPr="0074413D">
        <w:rPr>
          <w:rStyle w:val="default"/>
          <w:rFonts w:cs="FrankRuehl" w:hint="cs"/>
          <w:rtl/>
        </w:rPr>
        <w:tab/>
        <w:t xml:space="preserve">הוועדה רשאית לקבוע כי </w:t>
      </w:r>
      <w:r w:rsidRPr="0074413D">
        <w:rPr>
          <w:rStyle w:val="default"/>
          <w:rFonts w:cs="FrankRuehl"/>
          <w:rtl/>
        </w:rPr>
        <w:t>–</w:t>
      </w:r>
    </w:p>
    <w:p w:rsidR="0074413D" w:rsidRPr="0074413D" w:rsidRDefault="0074413D" w:rsidP="0074413D">
      <w:pPr>
        <w:pStyle w:val="P00"/>
        <w:spacing w:before="72"/>
        <w:ind w:left="1021" w:right="1134"/>
        <w:rPr>
          <w:rStyle w:val="default"/>
          <w:rFonts w:cs="FrankRuehl" w:hint="cs"/>
          <w:rtl/>
        </w:rPr>
      </w:pPr>
      <w:r w:rsidRPr="0074413D">
        <w:rPr>
          <w:rStyle w:val="default"/>
          <w:rFonts w:cs="FrankRuehl" w:hint="cs"/>
          <w:rtl/>
        </w:rPr>
        <w:t>(1)</w:t>
      </w:r>
      <w:r w:rsidRPr="0074413D">
        <w:rPr>
          <w:rStyle w:val="default"/>
          <w:rFonts w:cs="FrankRuehl" w:hint="cs"/>
          <w:rtl/>
        </w:rPr>
        <w:tab/>
        <w:t>הוראות סעיף קטן (א)(2)(א) לא יחולו במקרים חריגים אם השתכנעה כי נוכח מאפייני היישוב או היצע הדירות הקטנות ברשות המקומית אין הצדקה להכללת הוראות כאמור;</w:t>
      </w:r>
    </w:p>
    <w:p w:rsidR="0074413D" w:rsidRPr="0074413D" w:rsidRDefault="0074413D" w:rsidP="0074413D">
      <w:pPr>
        <w:pStyle w:val="P00"/>
        <w:spacing w:before="72"/>
        <w:ind w:left="1021" w:right="1134"/>
        <w:rPr>
          <w:rStyle w:val="default"/>
          <w:rFonts w:cs="FrankRuehl" w:hint="cs"/>
          <w:rtl/>
        </w:rPr>
      </w:pPr>
      <w:r w:rsidRPr="0074413D">
        <w:rPr>
          <w:rStyle w:val="default"/>
          <w:rFonts w:cs="FrankRuehl" w:hint="cs"/>
          <w:rtl/>
        </w:rPr>
        <w:t>(2)</w:t>
      </w:r>
      <w:r w:rsidRPr="0074413D">
        <w:rPr>
          <w:rStyle w:val="default"/>
          <w:rFonts w:cs="FrankRuehl" w:hint="cs"/>
          <w:rtl/>
        </w:rPr>
        <w:tab/>
        <w:t xml:space="preserve">לעניין תכנית לדיור לאומי במתחם פינוי ובינוי </w:t>
      </w:r>
      <w:r w:rsidRPr="0074413D">
        <w:rPr>
          <w:rStyle w:val="default"/>
          <w:rFonts w:cs="FrankRuehl"/>
          <w:rtl/>
        </w:rPr>
        <w:t>–</w:t>
      </w:r>
      <w:r w:rsidRPr="0074413D">
        <w:rPr>
          <w:rStyle w:val="default"/>
          <w:rFonts w:cs="FrankRuehl" w:hint="cs"/>
          <w:rtl/>
        </w:rPr>
        <w:t xml:space="preserve"> הוראות סעיף קטן (א)(2) לא יחולו.</w:t>
      </w:r>
    </w:p>
    <w:p w:rsidR="0074413D" w:rsidRPr="0074413D" w:rsidRDefault="0074413D" w:rsidP="00F337DF">
      <w:pPr>
        <w:pStyle w:val="P00"/>
        <w:spacing w:before="72"/>
        <w:ind w:left="0" w:right="1134"/>
        <w:rPr>
          <w:rStyle w:val="default"/>
          <w:rFonts w:cs="FrankRuehl" w:hint="cs"/>
          <w:rtl/>
        </w:rPr>
      </w:pPr>
      <w:r>
        <w:rPr>
          <w:rFonts w:cs="FrankRuehl" w:hint="cs"/>
          <w:sz w:val="26"/>
          <w:rtl/>
          <w:lang w:eastAsia="en-US"/>
        </w:rPr>
        <w:pict>
          <v:shape id="_x0000_s1434" type="#_x0000_t202" style="position:absolute;left:0;text-align:left;margin-left:470.35pt;margin-top:7.2pt;width:1in;height:34.9pt;z-index:251665408" filled="f" stroked="f">
            <v:textbox inset="1mm,0,1mm,0">
              <w:txbxContent>
                <w:p w:rsidR="0074413D" w:rsidRDefault="0074413D" w:rsidP="0074413D">
                  <w:pPr>
                    <w:spacing w:line="160" w:lineRule="exact"/>
                    <w:rPr>
                      <w:rFonts w:cs="Miriam" w:hint="cs"/>
                      <w:sz w:val="18"/>
                      <w:szCs w:val="18"/>
                      <w:rtl/>
                    </w:rPr>
                  </w:pPr>
                  <w:r>
                    <w:rPr>
                      <w:rFonts w:cs="Miriam" w:hint="cs"/>
                      <w:sz w:val="18"/>
                      <w:szCs w:val="18"/>
                      <w:rtl/>
                    </w:rPr>
                    <w:t>(תיקון מס' 1) תשע"ד-2013</w:t>
                  </w:r>
                </w:p>
                <w:p w:rsidR="00F337DF" w:rsidRDefault="00F337DF" w:rsidP="0074413D">
                  <w:pPr>
                    <w:spacing w:line="160" w:lineRule="exact"/>
                    <w:rPr>
                      <w:rFonts w:cs="Miriam" w:hint="cs"/>
                      <w:noProof/>
                      <w:sz w:val="18"/>
                      <w:szCs w:val="18"/>
                      <w:rtl/>
                    </w:rPr>
                  </w:pPr>
                  <w:r>
                    <w:rPr>
                      <w:rFonts w:cs="Miriam" w:hint="cs"/>
                      <w:sz w:val="18"/>
                      <w:szCs w:val="18"/>
                      <w:rtl/>
                    </w:rPr>
                    <w:t>(תיקון מס' 2) תשע"ה-2015</w:t>
                  </w:r>
                </w:p>
              </w:txbxContent>
            </v:textbox>
          </v:shape>
        </w:pict>
      </w:r>
      <w:r>
        <w:rPr>
          <w:rStyle w:val="default"/>
          <w:rFonts w:cs="FrankRuehl" w:hint="cs"/>
          <w:rtl/>
        </w:rPr>
        <w:tab/>
      </w:r>
      <w:r w:rsidRPr="0074413D">
        <w:rPr>
          <w:rStyle w:val="default"/>
          <w:rFonts w:cs="FrankRuehl" w:hint="cs"/>
          <w:rtl/>
        </w:rPr>
        <w:t>(א2)</w:t>
      </w:r>
      <w:r w:rsidRPr="0074413D">
        <w:rPr>
          <w:rStyle w:val="default"/>
          <w:rFonts w:cs="FrankRuehl" w:hint="cs"/>
          <w:rtl/>
        </w:rPr>
        <w:tab/>
        <w:t xml:space="preserve">לא תאושר תכנית כאמור בסעיף קטן (א1) אלא באישור שר </w:t>
      </w:r>
      <w:r w:rsidR="00A536BB">
        <w:rPr>
          <w:rStyle w:val="default"/>
          <w:rFonts w:cs="FrankRuehl" w:hint="cs"/>
          <w:rtl/>
        </w:rPr>
        <w:t>הפנים</w:t>
      </w:r>
      <w:r w:rsidRPr="0074413D">
        <w:rPr>
          <w:rStyle w:val="default"/>
          <w:rFonts w:cs="FrankRuehl" w:hint="cs"/>
          <w:rtl/>
        </w:rPr>
        <w:t xml:space="preserve"> או המנהל הכללי של משרד </w:t>
      </w:r>
      <w:r w:rsidR="00A536BB">
        <w:rPr>
          <w:rStyle w:val="default"/>
          <w:rFonts w:cs="FrankRuehl" w:hint="cs"/>
          <w:rtl/>
        </w:rPr>
        <w:t>הפנים</w:t>
      </w:r>
      <w:r w:rsidRPr="0074413D">
        <w:rPr>
          <w:rStyle w:val="default"/>
          <w:rFonts w:cs="FrankRuehl" w:hint="cs"/>
          <w:rtl/>
        </w:rPr>
        <w:t>, בלבד, אם השר הסמיכו לכך.</w:t>
      </w:r>
    </w:p>
    <w:p w:rsidR="000A04E5" w:rsidRDefault="000A04E5" w:rsidP="000A04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יועדה קרקע בתכנית לדיור לאומי לדיור בהישג יד להשכרה, יושכרו יחידות הדיור שייבנו על פיה בהתאם להוראות שייקבעו, בין היתר, לעניין תנאי ההשכרה של יחידות הדיור, ובכלל זה מחיר ההשכרה, הגבלות על העברת הזכויות ביחידות הדיור והזכאים לשכור את יחידות הדיור.</w:t>
      </w:r>
    </w:p>
    <w:p w:rsidR="000A04E5" w:rsidRDefault="000A04E5" w:rsidP="000A04E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בחוק התכנון, כוחה של תכנית לדיור לאומי שאישרה הוועדה לדיור לאומי לפי חוק זה יפה מכל תכנית אחרת שאושרה לפי חוק התכנון, למעט תכנית מתאר ארצית.</w:t>
      </w:r>
    </w:p>
    <w:p w:rsidR="00814F6B" w:rsidRDefault="0074413D" w:rsidP="00814F6B">
      <w:pPr>
        <w:pStyle w:val="P00"/>
        <w:spacing w:before="72"/>
        <w:ind w:left="1021" w:right="1134" w:hanging="1021"/>
        <w:rPr>
          <w:rStyle w:val="default"/>
          <w:rFonts w:cs="FrankRuehl" w:hint="cs"/>
          <w:rtl/>
        </w:rPr>
      </w:pPr>
      <w:r>
        <w:rPr>
          <w:rFonts w:cs="FrankRuehl" w:hint="cs"/>
          <w:sz w:val="26"/>
          <w:rtl/>
          <w:lang w:eastAsia="en-US"/>
        </w:rPr>
        <w:pict>
          <v:shape id="_x0000_s1437" type="#_x0000_t202" style="position:absolute;left:0;text-align:left;margin-left:470.35pt;margin-top:7.1pt;width:1in;height:18pt;z-index:251666432" filled="f" stroked="f">
            <v:textbox style="mso-next-textbox:#_x0000_s1437" inset="1mm,0,1mm,0">
              <w:txbxContent>
                <w:p w:rsidR="0074413D" w:rsidRDefault="0074413D" w:rsidP="0074413D">
                  <w:pPr>
                    <w:spacing w:line="160" w:lineRule="exact"/>
                    <w:rPr>
                      <w:rFonts w:cs="Miriam" w:hint="cs"/>
                      <w:noProof/>
                      <w:sz w:val="18"/>
                      <w:szCs w:val="18"/>
                      <w:rtl/>
                    </w:rPr>
                  </w:pPr>
                  <w:r>
                    <w:rPr>
                      <w:rFonts w:cs="Miriam" w:hint="cs"/>
                      <w:sz w:val="18"/>
                      <w:szCs w:val="18"/>
                      <w:rtl/>
                    </w:rPr>
                    <w:t>(תיקון מס' 1) תשע"ד-2013</w:t>
                  </w:r>
                </w:p>
              </w:txbxContent>
            </v:textbox>
          </v:shape>
        </w:pict>
      </w:r>
      <w:r w:rsidR="00814F6B">
        <w:rPr>
          <w:rStyle w:val="default"/>
          <w:rFonts w:cs="FrankRuehl" w:hint="cs"/>
          <w:rtl/>
        </w:rPr>
        <w:tab/>
        <w:t>(ד)</w:t>
      </w:r>
      <w:r w:rsidR="00814F6B">
        <w:rPr>
          <w:rStyle w:val="default"/>
          <w:rFonts w:cs="FrankRuehl" w:hint="cs"/>
          <w:rtl/>
        </w:rPr>
        <w:tab/>
        <w:t>(1)</w:t>
      </w:r>
      <w:r w:rsidR="00814F6B">
        <w:rPr>
          <w:rStyle w:val="default"/>
          <w:rFonts w:cs="FrankRuehl" w:hint="cs"/>
          <w:rtl/>
        </w:rPr>
        <w:tab/>
        <w:t>על אף האמור בסעיף קטן (ג), לא תאושר תכנית לדיור לאומי</w:t>
      </w:r>
      <w:r>
        <w:rPr>
          <w:rStyle w:val="default"/>
          <w:rFonts w:cs="FrankRuehl" w:hint="cs"/>
          <w:rtl/>
        </w:rPr>
        <w:t xml:space="preserve"> </w:t>
      </w:r>
      <w:r w:rsidRPr="0074413D">
        <w:rPr>
          <w:rStyle w:val="default"/>
          <w:rFonts w:cs="FrankRuehl" w:hint="cs"/>
          <w:rtl/>
        </w:rPr>
        <w:t>בקרקע שעיקרה מקרקעי ישראל או תכנית לדיור לאומי ביישוב מיעוטים שהוגשה על ידי גוף המנוי בסעיף 9(א)</w:t>
      </w:r>
      <w:r w:rsidR="00814F6B">
        <w:rPr>
          <w:rStyle w:val="default"/>
          <w:rFonts w:cs="FrankRuehl" w:hint="cs"/>
          <w:rtl/>
        </w:rPr>
        <w:t xml:space="preserve"> בסטייה מתכנית מתאר מחוזית אלא באישורה של ועדת המשנה לדיור לאומי, אם אישור כאמור נדרש על ידי שני חברי הוועדה; דרישה לפי פסקה זו תימסר בכתב למזכיר וועדת המשנה לדיור לאומי בתוך שבעה ימים ממועד ההחלטה על ההפקדה;</w:t>
      </w:r>
    </w:p>
    <w:p w:rsidR="00814F6B" w:rsidRDefault="0074413D" w:rsidP="00814F6B">
      <w:pPr>
        <w:pStyle w:val="P00"/>
        <w:spacing w:before="72"/>
        <w:ind w:left="1021" w:right="1134"/>
        <w:rPr>
          <w:rStyle w:val="default"/>
          <w:rFonts w:cs="FrankRuehl" w:hint="cs"/>
          <w:rtl/>
        </w:rPr>
      </w:pPr>
      <w:r>
        <w:rPr>
          <w:rFonts w:cs="FrankRuehl" w:hint="cs"/>
          <w:sz w:val="26"/>
          <w:rtl/>
          <w:lang w:eastAsia="en-US"/>
        </w:rPr>
        <w:pict>
          <v:shape id="_x0000_s1440" type="#_x0000_t202" style="position:absolute;left:0;text-align:left;margin-left:470.35pt;margin-top:7.1pt;width:1in;height:18pt;z-index:251667456" filled="f" stroked="f">
            <v:textbox inset="1mm,0,1mm,0">
              <w:txbxContent>
                <w:p w:rsidR="0074413D" w:rsidRDefault="0074413D" w:rsidP="0074413D">
                  <w:pPr>
                    <w:spacing w:line="160" w:lineRule="exact"/>
                    <w:rPr>
                      <w:rFonts w:cs="Miriam" w:hint="cs"/>
                      <w:noProof/>
                      <w:sz w:val="18"/>
                      <w:szCs w:val="18"/>
                      <w:rtl/>
                    </w:rPr>
                  </w:pPr>
                  <w:r>
                    <w:rPr>
                      <w:rFonts w:cs="Miriam" w:hint="cs"/>
                      <w:sz w:val="18"/>
                      <w:szCs w:val="18"/>
                      <w:rtl/>
                    </w:rPr>
                    <w:t>(תיקון מס' 1) תשע"ד-2013</w:t>
                  </w:r>
                </w:p>
              </w:txbxContent>
            </v:textbox>
          </v:shape>
        </w:pict>
      </w:r>
      <w:r w:rsidR="00814F6B">
        <w:rPr>
          <w:rStyle w:val="default"/>
          <w:rFonts w:cs="FrankRuehl" w:hint="cs"/>
          <w:rtl/>
        </w:rPr>
        <w:t>(2)</w:t>
      </w:r>
      <w:r w:rsidR="00814F6B">
        <w:rPr>
          <w:rStyle w:val="default"/>
          <w:rFonts w:cs="FrankRuehl" w:hint="cs"/>
          <w:rtl/>
        </w:rPr>
        <w:tab/>
        <w:t>הועברה תכנית דיור לאומי</w:t>
      </w:r>
      <w:r>
        <w:rPr>
          <w:rStyle w:val="default"/>
          <w:rFonts w:cs="FrankRuehl" w:hint="cs"/>
          <w:rtl/>
        </w:rPr>
        <w:t xml:space="preserve"> </w:t>
      </w:r>
      <w:r w:rsidRPr="0074413D">
        <w:rPr>
          <w:rStyle w:val="default"/>
          <w:rFonts w:cs="FrankRuehl" w:hint="cs"/>
          <w:rtl/>
        </w:rPr>
        <w:t>כאמור בפסקה (1)</w:t>
      </w:r>
      <w:r w:rsidR="00814F6B">
        <w:rPr>
          <w:rStyle w:val="default"/>
          <w:rFonts w:cs="FrankRuehl" w:hint="cs"/>
          <w:rtl/>
        </w:rPr>
        <w:t xml:space="preserve"> לאישורה של ועדת המשנה לדיור לאומי, יחולו הוראות סעיף 5, ואולם לא נתנה ועדת המשנה לדיור לאומי את החלטתה בתוך 15 ימי עבודה, יראו את התכנית כאילו אושרה בידי ועדת המשנה לדיור לאומי; אישרה ועדת המשנה לדיור לאומי את התכנית, יחולו הוראות סעיפים 17 ו-18, בשינויים המחויבים, ממועד החלטתה זו;</w:t>
      </w:r>
    </w:p>
    <w:p w:rsidR="00814F6B" w:rsidRDefault="00814F6B" w:rsidP="00814F6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אישרה ועדת המשנה לדיור לאומי תכנית כאמור בפסקה (2), תתייחס גם לצורך בשמירה על קרקע חקלאית או על שטחים פתוחים, ככל שהתכנית חלה עליהם, ולא יידרש אישורה של הוועדה לשמירה על קרקע חקלאית ושטחים פתוחים לתכנית זו.</w:t>
      </w:r>
    </w:p>
    <w:p w:rsidR="0074413D" w:rsidRPr="0074413D" w:rsidRDefault="0074413D" w:rsidP="0074413D">
      <w:pPr>
        <w:pStyle w:val="P00"/>
        <w:spacing w:before="72"/>
        <w:ind w:left="0" w:right="1134"/>
        <w:rPr>
          <w:rStyle w:val="default"/>
          <w:rFonts w:cs="FrankRuehl" w:hint="cs"/>
          <w:rtl/>
        </w:rPr>
      </w:pPr>
      <w:r w:rsidRPr="0074413D">
        <w:rPr>
          <w:rStyle w:val="default"/>
          <w:rFonts w:cs="FrankRuehl" w:hint="cs"/>
          <w:rtl/>
        </w:rPr>
        <w:pict>
          <v:shape id="_x0000_s1441" type="#_x0000_t202" style="position:absolute;left:0;text-align:left;margin-left:470.35pt;margin-top:7.2pt;width:1in;height:18pt;z-index:251668480" filled="f" stroked="f">
            <v:textbox inset="1mm,0,1mm,0">
              <w:txbxContent>
                <w:p w:rsidR="0074413D" w:rsidRDefault="0074413D" w:rsidP="0074413D">
                  <w:pPr>
                    <w:spacing w:line="160" w:lineRule="exact"/>
                    <w:rPr>
                      <w:rFonts w:cs="Miriam" w:hint="cs"/>
                      <w:noProof/>
                      <w:sz w:val="18"/>
                      <w:szCs w:val="18"/>
                      <w:rtl/>
                    </w:rPr>
                  </w:pPr>
                  <w:r>
                    <w:rPr>
                      <w:rFonts w:cs="Miriam" w:hint="cs"/>
                      <w:sz w:val="18"/>
                      <w:szCs w:val="18"/>
                      <w:rtl/>
                    </w:rPr>
                    <w:t>(תיקון מס' 1) תשע"ד-2013</w:t>
                  </w:r>
                </w:p>
              </w:txbxContent>
            </v:textbox>
          </v:shape>
        </w:pict>
      </w:r>
      <w:r>
        <w:rPr>
          <w:rStyle w:val="default"/>
          <w:rFonts w:cs="FrankRuehl" w:hint="cs"/>
          <w:rtl/>
        </w:rPr>
        <w:tab/>
      </w:r>
      <w:r w:rsidRPr="0074413D">
        <w:rPr>
          <w:rStyle w:val="default"/>
          <w:rFonts w:cs="FrankRuehl" w:hint="cs"/>
          <w:rtl/>
        </w:rPr>
        <w:t>(ה)</w:t>
      </w:r>
      <w:r w:rsidRPr="0074413D">
        <w:rPr>
          <w:rStyle w:val="default"/>
          <w:rFonts w:cs="FrankRuehl" w:hint="cs"/>
          <w:rtl/>
        </w:rPr>
        <w:tab/>
        <w:t xml:space="preserve">על אף האמור בסעיף קטן (ג), לא תאושר תכנית לדיור לאומי שאינה כאמור בסעיף קטן (ד)(1) בסטייה מתכנית מתאר מחוזית אלא באישורה של המועצה הארצית, ואם התכנית טעונה, לפי התוספת הראשונה לחוק התכנון, גם את אישורה של הוועדה לשמירה על קרקע חקלאית ושטחים פתוחים </w:t>
      </w:r>
      <w:r w:rsidRPr="0074413D">
        <w:rPr>
          <w:rStyle w:val="default"/>
          <w:rFonts w:cs="FrankRuehl"/>
          <w:rtl/>
        </w:rPr>
        <w:t>–</w:t>
      </w:r>
      <w:r w:rsidRPr="0074413D">
        <w:rPr>
          <w:rStyle w:val="default"/>
          <w:rFonts w:cs="FrankRuehl" w:hint="cs"/>
          <w:rtl/>
        </w:rPr>
        <w:t xml:space="preserve"> גם באישורה של הוועדה האמורה.</w:t>
      </w:r>
    </w:p>
    <w:p w:rsidR="0074413D" w:rsidRPr="0074413D" w:rsidRDefault="0074413D" w:rsidP="0074413D">
      <w:pPr>
        <w:pStyle w:val="P00"/>
        <w:spacing w:before="72"/>
        <w:ind w:left="0" w:right="1134"/>
        <w:rPr>
          <w:rStyle w:val="default"/>
          <w:rFonts w:cs="FrankRuehl" w:hint="cs"/>
          <w:rtl/>
        </w:rPr>
      </w:pPr>
      <w:r w:rsidRPr="0074413D">
        <w:rPr>
          <w:rStyle w:val="default"/>
          <w:rFonts w:cs="FrankRuehl" w:hint="cs"/>
          <w:rtl/>
        </w:rPr>
        <w:pict>
          <v:shape id="_x0000_s1442" type="#_x0000_t202" style="position:absolute;left:0;text-align:left;margin-left:470.35pt;margin-top:7.2pt;width:1in;height:18pt;z-index:251669504" filled="f" stroked="f">
            <v:textbox inset="1mm,0,1mm,0">
              <w:txbxContent>
                <w:p w:rsidR="0074413D" w:rsidRDefault="0074413D" w:rsidP="0074413D">
                  <w:pPr>
                    <w:spacing w:line="160" w:lineRule="exact"/>
                    <w:rPr>
                      <w:rFonts w:cs="Miriam" w:hint="cs"/>
                      <w:noProof/>
                      <w:sz w:val="18"/>
                      <w:szCs w:val="18"/>
                      <w:rtl/>
                    </w:rPr>
                  </w:pPr>
                  <w:r>
                    <w:rPr>
                      <w:rFonts w:cs="Miriam" w:hint="cs"/>
                      <w:sz w:val="18"/>
                      <w:szCs w:val="18"/>
                      <w:rtl/>
                    </w:rPr>
                    <w:t>(תיקון מס' 1) תשע"ד-2013</w:t>
                  </w:r>
                </w:p>
              </w:txbxContent>
            </v:textbox>
          </v:shape>
        </w:pict>
      </w:r>
      <w:r>
        <w:rPr>
          <w:rStyle w:val="default"/>
          <w:rFonts w:cs="FrankRuehl" w:hint="cs"/>
          <w:rtl/>
        </w:rPr>
        <w:tab/>
      </w:r>
      <w:r w:rsidRPr="0074413D">
        <w:rPr>
          <w:rStyle w:val="default"/>
          <w:rFonts w:cs="FrankRuehl" w:hint="cs"/>
          <w:rtl/>
        </w:rPr>
        <w:t>(ו)</w:t>
      </w:r>
      <w:r w:rsidRPr="0074413D">
        <w:rPr>
          <w:rStyle w:val="default"/>
          <w:rFonts w:cs="FrankRuehl" w:hint="cs"/>
          <w:rtl/>
        </w:rPr>
        <w:tab/>
        <w:t>על אף האמור בסעיפים קטנים (ג) עד (ה), לא תאושר תכנית לדיור לאומי במתחם פינוי ובינוי בסטייה מתכנית מתאר מחוזית.</w:t>
      </w:r>
    </w:p>
    <w:p w:rsidR="00814F6B" w:rsidRPr="00A536BB" w:rsidRDefault="00814F6B" w:rsidP="00814F6B">
      <w:pPr>
        <w:pStyle w:val="P00"/>
        <w:spacing w:before="0"/>
        <w:ind w:left="0" w:right="1134"/>
        <w:rPr>
          <w:rStyle w:val="default"/>
          <w:rFonts w:cs="FrankRuehl" w:hint="cs"/>
          <w:vanish/>
          <w:color w:val="FF0000"/>
          <w:sz w:val="20"/>
          <w:szCs w:val="20"/>
          <w:shd w:val="clear" w:color="auto" w:fill="FFFF99"/>
          <w:rtl/>
        </w:rPr>
      </w:pPr>
      <w:bookmarkStart w:id="11" w:name="Rov62"/>
      <w:r w:rsidRPr="00A536BB">
        <w:rPr>
          <w:rStyle w:val="default"/>
          <w:rFonts w:cs="FrankRuehl" w:hint="cs"/>
          <w:vanish/>
          <w:color w:val="FF0000"/>
          <w:sz w:val="20"/>
          <w:szCs w:val="20"/>
          <w:shd w:val="clear" w:color="auto" w:fill="FFFF99"/>
          <w:rtl/>
        </w:rPr>
        <w:t>מיום 25.12.2013</w:t>
      </w:r>
    </w:p>
    <w:p w:rsidR="00814F6B" w:rsidRPr="00A536BB" w:rsidRDefault="00814F6B" w:rsidP="00814F6B">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814F6B" w:rsidRPr="00A536BB" w:rsidRDefault="00814F6B" w:rsidP="00814F6B">
      <w:pPr>
        <w:pStyle w:val="P00"/>
        <w:spacing w:before="0"/>
        <w:ind w:left="0" w:right="1134"/>
        <w:rPr>
          <w:rStyle w:val="default"/>
          <w:rFonts w:cs="FrankRuehl" w:hint="cs"/>
          <w:vanish/>
          <w:sz w:val="20"/>
          <w:szCs w:val="20"/>
          <w:shd w:val="clear" w:color="auto" w:fill="FFFF99"/>
          <w:rtl/>
        </w:rPr>
      </w:pPr>
      <w:hyperlink r:id="rId24"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165 (</w:t>
      </w:r>
      <w:hyperlink r:id="rId25"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814F6B" w:rsidRPr="00A536BB" w:rsidRDefault="00814F6B" w:rsidP="00814F6B">
      <w:pPr>
        <w:pStyle w:val="P0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3</w:t>
      </w:r>
      <w:r w:rsidRPr="00A536BB">
        <w:rPr>
          <w:rStyle w:val="default"/>
          <w:rFonts w:cs="FrankRuehl"/>
          <w:vanish/>
          <w:sz w:val="22"/>
          <w:szCs w:val="22"/>
          <w:shd w:val="clear" w:color="auto" w:fill="FFFF99"/>
          <w:rtl/>
        </w:rPr>
        <w:t>.</w:t>
      </w:r>
      <w:r w:rsidRPr="00A536BB">
        <w:rPr>
          <w:rStyle w:val="default"/>
          <w:rFonts w:cs="FrankRuehl"/>
          <w:vanish/>
          <w:sz w:val="22"/>
          <w:szCs w:val="22"/>
          <w:shd w:val="clear" w:color="auto" w:fill="FFFF99"/>
          <w:rtl/>
        </w:rPr>
        <w:tab/>
      </w:r>
      <w:r w:rsidRPr="00A536BB">
        <w:rPr>
          <w:rStyle w:val="default"/>
          <w:rFonts w:cs="FrankRuehl" w:hint="cs"/>
          <w:strike/>
          <w:vanish/>
          <w:sz w:val="22"/>
          <w:szCs w:val="22"/>
          <w:shd w:val="clear" w:color="auto" w:fill="FFFF99"/>
          <w:rtl/>
        </w:rPr>
        <w:t>(א)</w:t>
      </w:r>
      <w:r w:rsidRPr="00A536BB">
        <w:rPr>
          <w:rStyle w:val="default"/>
          <w:rFonts w:cs="FrankRuehl" w:hint="cs"/>
          <w:strike/>
          <w:vanish/>
          <w:sz w:val="22"/>
          <w:szCs w:val="22"/>
          <w:shd w:val="clear" w:color="auto" w:fill="FFFF99"/>
          <w:rtl/>
        </w:rPr>
        <w:tab/>
        <w:t>תכנית לדיור לאומי תכלול הוראות להסדרת מבני הציבור, השטחים הציבוריים הפתוחים, החניה, התשתיות ושימושים נוספים הנדרשים ליחידות הדיור הכלולות בתכנית, וכן הוראות לעניין גודלן של יחידות הדיור והיחס בין דירות קטנות ודירות גדולות בתחומה, ויכול שייקבע בה כי בניין, כולו או חלקו, ייועד להשכרה, ואת התקופה שבה ייועד כאמור, אשר לא תפחת מעשר שנים וכן יכול שייקבע בה ייעוד קרקע לדיור בהישג יד להשכרה.</w:t>
      </w:r>
    </w:p>
    <w:p w:rsidR="00814F6B" w:rsidRPr="00A536BB" w:rsidRDefault="00814F6B" w:rsidP="00814F6B">
      <w:pPr>
        <w:pStyle w:val="P00"/>
        <w:spacing w:before="0"/>
        <w:ind w:left="0" w:right="1134"/>
        <w:rPr>
          <w:rStyle w:val="default"/>
          <w:rFonts w:cs="FrankRuehl" w:hint="cs"/>
          <w:vanish/>
          <w:sz w:val="22"/>
          <w:szCs w:val="22"/>
          <w:u w:val="single"/>
          <w:shd w:val="clear" w:color="auto" w:fill="FFFF99"/>
          <w:rtl/>
        </w:rPr>
      </w:pPr>
      <w:r w:rsidRPr="00A536BB">
        <w:rPr>
          <w:rStyle w:val="default"/>
          <w:rFonts w:cs="FrankRuehl" w:hint="cs"/>
          <w:vanish/>
          <w:sz w:val="22"/>
          <w:szCs w:val="22"/>
          <w:shd w:val="clear" w:color="auto" w:fill="FFFF99"/>
          <w:rtl/>
        </w:rPr>
        <w:tab/>
      </w:r>
      <w:r w:rsidRPr="00A536BB">
        <w:rPr>
          <w:rStyle w:val="default"/>
          <w:rFonts w:cs="FrankRuehl" w:hint="cs"/>
          <w:vanish/>
          <w:sz w:val="22"/>
          <w:szCs w:val="22"/>
          <w:u w:val="single"/>
          <w:shd w:val="clear" w:color="auto" w:fill="FFFF99"/>
          <w:rtl/>
        </w:rPr>
        <w:t>(א)</w:t>
      </w:r>
      <w:r w:rsidRPr="00A536BB">
        <w:rPr>
          <w:rStyle w:val="default"/>
          <w:rFonts w:cs="FrankRuehl" w:hint="cs"/>
          <w:vanish/>
          <w:sz w:val="22"/>
          <w:szCs w:val="22"/>
          <w:u w:val="single"/>
          <w:shd w:val="clear" w:color="auto" w:fill="FFFF99"/>
          <w:rtl/>
        </w:rPr>
        <w:tab/>
        <w:t xml:space="preserve">תכנית לדיור לאומי תכלול הוראות לעניין </w:t>
      </w:r>
      <w:r w:rsidRPr="00A536BB">
        <w:rPr>
          <w:rStyle w:val="default"/>
          <w:rFonts w:cs="FrankRuehl"/>
          <w:vanish/>
          <w:sz w:val="22"/>
          <w:szCs w:val="22"/>
          <w:u w:val="single"/>
          <w:shd w:val="clear" w:color="auto" w:fill="FFFF99"/>
          <w:rtl/>
        </w:rPr>
        <w:t>–</w:t>
      </w:r>
    </w:p>
    <w:p w:rsidR="00814F6B" w:rsidRPr="00A536BB" w:rsidRDefault="00814F6B" w:rsidP="00814F6B">
      <w:pPr>
        <w:pStyle w:val="P00"/>
        <w:spacing w:before="0"/>
        <w:ind w:left="1021" w:right="1134"/>
        <w:rPr>
          <w:rStyle w:val="default"/>
          <w:rFonts w:cs="FrankRuehl" w:hint="cs"/>
          <w:vanish/>
          <w:sz w:val="22"/>
          <w:szCs w:val="22"/>
          <w:u w:val="single"/>
          <w:shd w:val="clear" w:color="auto" w:fill="FFFF99"/>
          <w:rtl/>
        </w:rPr>
      </w:pPr>
      <w:r w:rsidRPr="00A536BB">
        <w:rPr>
          <w:rStyle w:val="default"/>
          <w:rFonts w:cs="FrankRuehl" w:hint="cs"/>
          <w:vanish/>
          <w:sz w:val="22"/>
          <w:szCs w:val="22"/>
          <w:u w:val="single"/>
          <w:shd w:val="clear" w:color="auto" w:fill="FFFF99"/>
          <w:rtl/>
        </w:rPr>
        <w:t>(1)</w:t>
      </w:r>
      <w:r w:rsidRPr="00A536BB">
        <w:rPr>
          <w:rStyle w:val="default"/>
          <w:rFonts w:cs="FrankRuehl" w:hint="cs"/>
          <w:vanish/>
          <w:sz w:val="22"/>
          <w:szCs w:val="22"/>
          <w:u w:val="single"/>
          <w:shd w:val="clear" w:color="auto" w:fill="FFFF99"/>
          <w:rtl/>
        </w:rPr>
        <w:tab/>
        <w:t>הסדרת מבני הציבור, השטחים הציבוריים הפתוחים, החניה, התשתיות ושימושים נוספים, לרבות לתעסוקה או למסחר, הנדרשים לשמש את יחידות הדיור הכלולות בתכנית ובסביבתה;</w:t>
      </w:r>
    </w:p>
    <w:p w:rsidR="00814F6B" w:rsidRPr="00A536BB" w:rsidRDefault="00814F6B" w:rsidP="00814F6B">
      <w:pPr>
        <w:pStyle w:val="P00"/>
        <w:spacing w:before="0"/>
        <w:ind w:left="1475" w:right="1134" w:hanging="454"/>
        <w:rPr>
          <w:rStyle w:val="default"/>
          <w:rFonts w:cs="FrankRuehl" w:hint="cs"/>
          <w:vanish/>
          <w:sz w:val="22"/>
          <w:szCs w:val="22"/>
          <w:u w:val="single"/>
          <w:shd w:val="clear" w:color="auto" w:fill="FFFF99"/>
          <w:rtl/>
        </w:rPr>
      </w:pPr>
      <w:r w:rsidRPr="00A536BB">
        <w:rPr>
          <w:rStyle w:val="default"/>
          <w:rFonts w:cs="FrankRuehl" w:hint="cs"/>
          <w:vanish/>
          <w:sz w:val="22"/>
          <w:szCs w:val="22"/>
          <w:u w:val="single"/>
          <w:shd w:val="clear" w:color="auto" w:fill="FFFF99"/>
          <w:rtl/>
        </w:rPr>
        <w:t>(2)</w:t>
      </w:r>
      <w:r w:rsidRPr="00A536BB">
        <w:rPr>
          <w:rStyle w:val="default"/>
          <w:rFonts w:cs="FrankRuehl" w:hint="cs"/>
          <w:vanish/>
          <w:sz w:val="22"/>
          <w:szCs w:val="22"/>
          <w:u w:val="single"/>
          <w:shd w:val="clear" w:color="auto" w:fill="FFFF99"/>
          <w:rtl/>
        </w:rPr>
        <w:tab/>
        <w:t>(א)</w:t>
      </w:r>
      <w:r w:rsidRPr="00A536BB">
        <w:rPr>
          <w:rStyle w:val="default"/>
          <w:rFonts w:cs="FrankRuehl" w:hint="cs"/>
          <w:vanish/>
          <w:sz w:val="22"/>
          <w:szCs w:val="22"/>
          <w:u w:val="single"/>
          <w:shd w:val="clear" w:color="auto" w:fill="FFFF99"/>
          <w:rtl/>
        </w:rPr>
        <w:tab/>
        <w:t>ייעוד בשיעור של 25% לפחות מיחידות הדיור בתכנית, לאחד או יותר מאלה, במצטבר: דירות קטנות, דיור המיועד להשכרה לתקופה שלא תפחת מעשר שנים או דיור בהישג יד להשכרה;</w:t>
      </w:r>
    </w:p>
    <w:p w:rsidR="00814F6B" w:rsidRPr="00A536BB" w:rsidRDefault="00814F6B" w:rsidP="00814F6B">
      <w:pPr>
        <w:pStyle w:val="P00"/>
        <w:spacing w:before="0"/>
        <w:ind w:left="1474" w:right="1134"/>
        <w:rPr>
          <w:rStyle w:val="default"/>
          <w:rFonts w:cs="FrankRuehl" w:hint="cs"/>
          <w:vanish/>
          <w:sz w:val="22"/>
          <w:szCs w:val="22"/>
          <w:shd w:val="clear" w:color="auto" w:fill="FFFF99"/>
          <w:rtl/>
        </w:rPr>
      </w:pPr>
      <w:r w:rsidRPr="00A536BB">
        <w:rPr>
          <w:rStyle w:val="default"/>
          <w:rFonts w:cs="FrankRuehl" w:hint="cs"/>
          <w:vanish/>
          <w:sz w:val="22"/>
          <w:szCs w:val="22"/>
          <w:u w:val="single"/>
          <w:shd w:val="clear" w:color="auto" w:fill="FFFF99"/>
          <w:rtl/>
        </w:rPr>
        <w:t>(ב)</w:t>
      </w:r>
      <w:r w:rsidRPr="00A536BB">
        <w:rPr>
          <w:rStyle w:val="default"/>
          <w:rFonts w:cs="FrankRuehl" w:hint="cs"/>
          <w:vanish/>
          <w:sz w:val="22"/>
          <w:szCs w:val="22"/>
          <w:u w:val="single"/>
          <w:shd w:val="clear" w:color="auto" w:fill="FFFF99"/>
          <w:rtl/>
        </w:rPr>
        <w:tab/>
        <w:t>על אף האמור בפסקת משנה (א), בתכנית לדיור לאומי במתחם פינוי ובינוי יהיה השיעור האמור באותה פסקת משנה 10% מיחידות הדיור החדשות הנוספות על מספר היחידות שהיו בתחום התכנית לפני אישורה.</w:t>
      </w:r>
    </w:p>
    <w:p w:rsidR="00814F6B" w:rsidRPr="00A536BB" w:rsidRDefault="00814F6B" w:rsidP="00814F6B">
      <w:pPr>
        <w:pStyle w:val="P00"/>
        <w:spacing w:before="0"/>
        <w:ind w:left="0" w:right="1134"/>
        <w:rPr>
          <w:rStyle w:val="default"/>
          <w:rFonts w:cs="FrankRuehl" w:hint="cs"/>
          <w:vanish/>
          <w:sz w:val="22"/>
          <w:szCs w:val="22"/>
          <w:u w:val="single"/>
          <w:shd w:val="clear" w:color="auto" w:fill="FFFF99"/>
          <w:rtl/>
        </w:rPr>
      </w:pPr>
      <w:r w:rsidRPr="00A536BB">
        <w:rPr>
          <w:rStyle w:val="default"/>
          <w:rFonts w:cs="FrankRuehl" w:hint="cs"/>
          <w:vanish/>
          <w:sz w:val="22"/>
          <w:szCs w:val="22"/>
          <w:shd w:val="clear" w:color="auto" w:fill="FFFF99"/>
          <w:rtl/>
        </w:rPr>
        <w:tab/>
      </w:r>
      <w:r w:rsidRPr="00A536BB">
        <w:rPr>
          <w:rStyle w:val="default"/>
          <w:rFonts w:cs="FrankRuehl" w:hint="cs"/>
          <w:vanish/>
          <w:sz w:val="22"/>
          <w:szCs w:val="22"/>
          <w:u w:val="single"/>
          <w:shd w:val="clear" w:color="auto" w:fill="FFFF99"/>
          <w:rtl/>
        </w:rPr>
        <w:t>(א1)</w:t>
      </w:r>
      <w:r w:rsidRPr="00A536BB">
        <w:rPr>
          <w:rStyle w:val="default"/>
          <w:rFonts w:cs="FrankRuehl" w:hint="cs"/>
          <w:vanish/>
          <w:sz w:val="22"/>
          <w:szCs w:val="22"/>
          <w:u w:val="single"/>
          <w:shd w:val="clear" w:color="auto" w:fill="FFFF99"/>
          <w:rtl/>
        </w:rPr>
        <w:tab/>
        <w:t xml:space="preserve">הוועדה רשאית לקבוע כי </w:t>
      </w:r>
      <w:r w:rsidRPr="00A536BB">
        <w:rPr>
          <w:rStyle w:val="default"/>
          <w:rFonts w:cs="FrankRuehl"/>
          <w:vanish/>
          <w:sz w:val="22"/>
          <w:szCs w:val="22"/>
          <w:u w:val="single"/>
          <w:shd w:val="clear" w:color="auto" w:fill="FFFF99"/>
          <w:rtl/>
        </w:rPr>
        <w:t>–</w:t>
      </w:r>
    </w:p>
    <w:p w:rsidR="00814F6B" w:rsidRPr="00A536BB" w:rsidRDefault="00814F6B" w:rsidP="00814F6B">
      <w:pPr>
        <w:pStyle w:val="P00"/>
        <w:spacing w:before="0"/>
        <w:ind w:left="1021" w:right="1134"/>
        <w:rPr>
          <w:rStyle w:val="default"/>
          <w:rFonts w:cs="FrankRuehl" w:hint="cs"/>
          <w:vanish/>
          <w:sz w:val="22"/>
          <w:szCs w:val="22"/>
          <w:u w:val="single"/>
          <w:shd w:val="clear" w:color="auto" w:fill="FFFF99"/>
          <w:rtl/>
        </w:rPr>
      </w:pPr>
      <w:r w:rsidRPr="00A536BB">
        <w:rPr>
          <w:rStyle w:val="default"/>
          <w:rFonts w:cs="FrankRuehl" w:hint="cs"/>
          <w:vanish/>
          <w:sz w:val="22"/>
          <w:szCs w:val="22"/>
          <w:u w:val="single"/>
          <w:shd w:val="clear" w:color="auto" w:fill="FFFF99"/>
          <w:rtl/>
        </w:rPr>
        <w:t>(1)</w:t>
      </w:r>
      <w:r w:rsidRPr="00A536BB">
        <w:rPr>
          <w:rStyle w:val="default"/>
          <w:rFonts w:cs="FrankRuehl" w:hint="cs"/>
          <w:vanish/>
          <w:sz w:val="22"/>
          <w:szCs w:val="22"/>
          <w:u w:val="single"/>
          <w:shd w:val="clear" w:color="auto" w:fill="FFFF99"/>
          <w:rtl/>
        </w:rPr>
        <w:tab/>
        <w:t>הוראות סעיף קטן (א)(2)(א) לא יחולו במקרים חריגים אם השתכנעה כי נוכח מאפייני היישוב או היצע הדירות הקטנות ברשות המקומית אין הצדקה להכללת הוראות כאמור;</w:t>
      </w:r>
    </w:p>
    <w:p w:rsidR="00814F6B" w:rsidRPr="00A536BB" w:rsidRDefault="00814F6B" w:rsidP="00814F6B">
      <w:pPr>
        <w:pStyle w:val="P00"/>
        <w:spacing w:before="0"/>
        <w:ind w:left="1021" w:right="1134"/>
        <w:rPr>
          <w:rStyle w:val="default"/>
          <w:rFonts w:cs="FrankRuehl" w:hint="cs"/>
          <w:vanish/>
          <w:sz w:val="22"/>
          <w:szCs w:val="22"/>
          <w:shd w:val="clear" w:color="auto" w:fill="FFFF99"/>
          <w:rtl/>
        </w:rPr>
      </w:pPr>
      <w:r w:rsidRPr="00A536BB">
        <w:rPr>
          <w:rStyle w:val="default"/>
          <w:rFonts w:cs="FrankRuehl" w:hint="cs"/>
          <w:vanish/>
          <w:sz w:val="22"/>
          <w:szCs w:val="22"/>
          <w:u w:val="single"/>
          <w:shd w:val="clear" w:color="auto" w:fill="FFFF99"/>
          <w:rtl/>
        </w:rPr>
        <w:t>(2)</w:t>
      </w:r>
      <w:r w:rsidRPr="00A536BB">
        <w:rPr>
          <w:rStyle w:val="default"/>
          <w:rFonts w:cs="FrankRuehl" w:hint="cs"/>
          <w:vanish/>
          <w:sz w:val="22"/>
          <w:szCs w:val="22"/>
          <w:u w:val="single"/>
          <w:shd w:val="clear" w:color="auto" w:fill="FFFF99"/>
          <w:rtl/>
        </w:rPr>
        <w:tab/>
        <w:t xml:space="preserve">לעניין תכנית לדיור לאומי במתחם פינוי ובינוי </w:t>
      </w:r>
      <w:r w:rsidRPr="00A536BB">
        <w:rPr>
          <w:rStyle w:val="default"/>
          <w:rFonts w:cs="FrankRuehl"/>
          <w:vanish/>
          <w:sz w:val="22"/>
          <w:szCs w:val="22"/>
          <w:u w:val="single"/>
          <w:shd w:val="clear" w:color="auto" w:fill="FFFF99"/>
          <w:rtl/>
        </w:rPr>
        <w:t>–</w:t>
      </w:r>
      <w:r w:rsidRPr="00A536BB">
        <w:rPr>
          <w:rStyle w:val="default"/>
          <w:rFonts w:cs="FrankRuehl" w:hint="cs"/>
          <w:vanish/>
          <w:sz w:val="22"/>
          <w:szCs w:val="22"/>
          <w:u w:val="single"/>
          <w:shd w:val="clear" w:color="auto" w:fill="FFFF99"/>
          <w:rtl/>
        </w:rPr>
        <w:t xml:space="preserve"> הוראות סעיף קטן (א)(2) לא יחולו.</w:t>
      </w:r>
    </w:p>
    <w:p w:rsidR="00814F6B" w:rsidRPr="00A536BB" w:rsidRDefault="00814F6B" w:rsidP="00814F6B">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r>
      <w:r w:rsidRPr="00A536BB">
        <w:rPr>
          <w:rStyle w:val="default"/>
          <w:rFonts w:cs="FrankRuehl" w:hint="cs"/>
          <w:vanish/>
          <w:sz w:val="22"/>
          <w:szCs w:val="22"/>
          <w:u w:val="single"/>
          <w:shd w:val="clear" w:color="auto" w:fill="FFFF99"/>
          <w:rtl/>
        </w:rPr>
        <w:t>(א2)</w:t>
      </w:r>
      <w:r w:rsidRPr="00A536BB">
        <w:rPr>
          <w:rStyle w:val="default"/>
          <w:rFonts w:cs="FrankRuehl" w:hint="cs"/>
          <w:vanish/>
          <w:sz w:val="22"/>
          <w:szCs w:val="22"/>
          <w:u w:val="single"/>
          <w:shd w:val="clear" w:color="auto" w:fill="FFFF99"/>
          <w:rtl/>
        </w:rPr>
        <w:tab/>
        <w:t>לא תאושר תכנית כאמור בסעיף קטן (א1) אלא באישור שר הפנים או המנהל הכללי של משרד הפנים, בלבד, אם השר הסמיכו לכך.</w:t>
      </w:r>
    </w:p>
    <w:p w:rsidR="00814F6B" w:rsidRPr="00A536BB" w:rsidRDefault="00814F6B" w:rsidP="00814F6B">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יועדה קרקע בתכנית לדיור לאומי לדיור בהישג יד להשכרה, יושכרו יחידות הדיור שייבנו על פיה בהתאם להוראות שייקבעו, בין היתר, לעניין תנאי ההשכרה של יחידות הדיור, ובכלל זה מחיר ההשכרה, הגבלות על העברת הזכויות ביחידות הדיור והזכאים לשכור את יחידות הדיור.</w:t>
      </w:r>
    </w:p>
    <w:p w:rsidR="00814F6B" w:rsidRPr="00A536BB" w:rsidRDefault="00814F6B" w:rsidP="00814F6B">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(ג)</w:t>
      </w:r>
      <w:r w:rsidRPr="00A536BB">
        <w:rPr>
          <w:rStyle w:val="default"/>
          <w:rFonts w:cs="FrankRuehl" w:hint="cs"/>
          <w:vanish/>
          <w:sz w:val="22"/>
          <w:szCs w:val="22"/>
          <w:shd w:val="clear" w:color="auto" w:fill="FFFF99"/>
          <w:rtl/>
        </w:rPr>
        <w:tab/>
        <w:t>על אף האמור בחוק התכנון, כוחה של תכנית לדיור לאומי שאישרה הוועדה לדיור לאומי לפי חוק זה יפה מכל תכנית אחרת שאושרה לפי חוק התכנון, למעט תכנית מתאר ארצית.</w:t>
      </w:r>
    </w:p>
    <w:p w:rsidR="00814F6B" w:rsidRPr="00A536BB" w:rsidRDefault="00814F6B" w:rsidP="00814F6B">
      <w:pPr>
        <w:pStyle w:val="P00"/>
        <w:spacing w:before="0"/>
        <w:ind w:left="1021" w:right="1134" w:hanging="1021"/>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(ד)</w:t>
      </w:r>
      <w:r w:rsidRPr="00A536BB">
        <w:rPr>
          <w:rStyle w:val="default"/>
          <w:rFonts w:cs="FrankRuehl" w:hint="cs"/>
          <w:vanish/>
          <w:sz w:val="22"/>
          <w:szCs w:val="22"/>
          <w:shd w:val="clear" w:color="auto" w:fill="FFFF99"/>
          <w:rtl/>
        </w:rPr>
        <w:tab/>
        <w:t>(1)</w:t>
      </w:r>
      <w:r w:rsidRPr="00A536BB">
        <w:rPr>
          <w:rStyle w:val="default"/>
          <w:rFonts w:cs="FrankRuehl" w:hint="cs"/>
          <w:vanish/>
          <w:sz w:val="22"/>
          <w:szCs w:val="22"/>
          <w:shd w:val="clear" w:color="auto" w:fill="FFFF99"/>
          <w:rtl/>
        </w:rPr>
        <w:tab/>
        <w:t xml:space="preserve">על אף האמור בסעיף קטן (ג), לא תאושר תכנית לדיור לאומי </w:t>
      </w:r>
      <w:r w:rsidRPr="00A536BB">
        <w:rPr>
          <w:rStyle w:val="default"/>
          <w:rFonts w:cs="FrankRuehl" w:hint="cs"/>
          <w:vanish/>
          <w:sz w:val="22"/>
          <w:szCs w:val="22"/>
          <w:u w:val="single"/>
          <w:shd w:val="clear" w:color="auto" w:fill="FFFF99"/>
          <w:rtl/>
        </w:rPr>
        <w:t>בקרקע שעיקרה מקרקעי ישראל או תכנית לדיור לאומי ביישוב מיעוטים שהוגשה על ידי גוף המנוי בסעיף 9(א)</w:t>
      </w:r>
      <w:r w:rsidRPr="00A536BB">
        <w:rPr>
          <w:rStyle w:val="default"/>
          <w:rFonts w:cs="FrankRuehl" w:hint="cs"/>
          <w:vanish/>
          <w:sz w:val="22"/>
          <w:szCs w:val="22"/>
          <w:shd w:val="clear" w:color="auto" w:fill="FFFF99"/>
          <w:rtl/>
        </w:rPr>
        <w:t xml:space="preserve"> בסטייה מתכנית מתאר מחוזית אלא באישורה של ועדת המשנה לדיור לאומי, אם אישור כאמור נדרש על ידי שני חברי הוועדה; דרישה לפי פסקה זו תימסר בכתב למזכיר וועדת המשנה לדיור לאומי בתוך שבעה ימים ממועד ההחלטה על ההפקדה;</w:t>
      </w:r>
    </w:p>
    <w:p w:rsidR="00814F6B" w:rsidRPr="00A536BB" w:rsidRDefault="00814F6B" w:rsidP="00814F6B">
      <w:pPr>
        <w:pStyle w:val="P00"/>
        <w:spacing w:before="0"/>
        <w:ind w:left="1021"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(2)</w:t>
      </w:r>
      <w:r w:rsidRPr="00A536BB">
        <w:rPr>
          <w:rStyle w:val="default"/>
          <w:rFonts w:cs="FrankRuehl" w:hint="cs"/>
          <w:vanish/>
          <w:sz w:val="22"/>
          <w:szCs w:val="22"/>
          <w:shd w:val="clear" w:color="auto" w:fill="FFFF99"/>
          <w:rtl/>
        </w:rPr>
        <w:tab/>
        <w:t xml:space="preserve">הועברה תכנית דיור לאומי </w:t>
      </w:r>
      <w:r w:rsidRPr="00A536BB">
        <w:rPr>
          <w:rStyle w:val="default"/>
          <w:rFonts w:cs="FrankRuehl" w:hint="cs"/>
          <w:vanish/>
          <w:sz w:val="22"/>
          <w:szCs w:val="22"/>
          <w:u w:val="single"/>
          <w:shd w:val="clear" w:color="auto" w:fill="FFFF99"/>
          <w:rtl/>
        </w:rPr>
        <w:t>כאמור בפסקה (1)</w:t>
      </w:r>
      <w:r w:rsidRPr="00A536BB">
        <w:rPr>
          <w:rStyle w:val="default"/>
          <w:rFonts w:cs="FrankRuehl" w:hint="cs"/>
          <w:vanish/>
          <w:sz w:val="22"/>
          <w:szCs w:val="22"/>
          <w:shd w:val="clear" w:color="auto" w:fill="FFFF99"/>
          <w:rtl/>
        </w:rPr>
        <w:t xml:space="preserve"> לאישורה של ועדת המשנה לדיור לאומי, יחולו הוראות סעיף 5, ואולם לא נתנה ועדת המשנה לדיור לאומי את החלטתה בתוך 15 ימי עבודה, יראו את התכנית כאילו אושרה בידי ועדת המשנה לדיור לאומי; אישרה ועדת המשנה לדיור לאומי את התכנית, יחולו הוראות סעיפים 17 ו-18, בשינויים המחויבים, ממועד החלטתה זו;</w:t>
      </w:r>
    </w:p>
    <w:p w:rsidR="00814F6B" w:rsidRPr="00A536BB" w:rsidRDefault="00814F6B" w:rsidP="00814F6B">
      <w:pPr>
        <w:pStyle w:val="P00"/>
        <w:spacing w:before="0"/>
        <w:ind w:left="1021"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(3)</w:t>
      </w:r>
      <w:r w:rsidRPr="00A536BB">
        <w:rPr>
          <w:rStyle w:val="default"/>
          <w:rFonts w:cs="FrankRuehl" w:hint="cs"/>
          <w:vanish/>
          <w:sz w:val="22"/>
          <w:szCs w:val="22"/>
          <w:shd w:val="clear" w:color="auto" w:fill="FFFF99"/>
          <w:rtl/>
        </w:rPr>
        <w:tab/>
        <w:t>אישרה ועדת המשנה לדיור לאומי תכנית כאמור בפסקה (2), תתייחס גם לצורך בשמירה על קרקע חקלאית או על שטחים פתוחים, ככל שהתכנית חלה עליהם, ולא יידרש אישורה של הוועדה לשמירה על קרקע חקלאית ושטחים פתוחים לתכנית זו.</w:t>
      </w:r>
    </w:p>
    <w:p w:rsidR="00814F6B" w:rsidRPr="00A536BB" w:rsidRDefault="00814F6B" w:rsidP="00814F6B">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r>
      <w:r w:rsidRPr="00A536BB">
        <w:rPr>
          <w:rStyle w:val="default"/>
          <w:rFonts w:cs="FrankRuehl" w:hint="cs"/>
          <w:vanish/>
          <w:sz w:val="22"/>
          <w:szCs w:val="22"/>
          <w:u w:val="single"/>
          <w:shd w:val="clear" w:color="auto" w:fill="FFFF99"/>
          <w:rtl/>
        </w:rPr>
        <w:t>(ה)</w:t>
      </w:r>
      <w:r w:rsidRPr="00A536BB">
        <w:rPr>
          <w:rStyle w:val="default"/>
          <w:rFonts w:cs="FrankRuehl" w:hint="cs"/>
          <w:vanish/>
          <w:sz w:val="22"/>
          <w:szCs w:val="22"/>
          <w:u w:val="single"/>
          <w:shd w:val="clear" w:color="auto" w:fill="FFFF99"/>
          <w:rtl/>
        </w:rPr>
        <w:tab/>
        <w:t xml:space="preserve">על אף האמור בסעיף קטן (ג), לא תאושר תכנית לדיור לאומי שאינה כאמור בסעיף קטן (ד)(1) בסטייה מתכנית מתאר מחוזית אלא באישורה של המועצה הארצית, ואם התכנית טעונה, לפי התוספת הראשונה לחוק התכנון, גם את אישורה של הוועדה לשמירה על קרקע חקלאית ושטחים פתוחים </w:t>
      </w:r>
      <w:r w:rsidRPr="00A536BB">
        <w:rPr>
          <w:rStyle w:val="default"/>
          <w:rFonts w:cs="FrankRuehl"/>
          <w:vanish/>
          <w:sz w:val="22"/>
          <w:szCs w:val="22"/>
          <w:u w:val="single"/>
          <w:shd w:val="clear" w:color="auto" w:fill="FFFF99"/>
          <w:rtl/>
        </w:rPr>
        <w:t>–</w:t>
      </w:r>
      <w:r w:rsidRPr="00A536BB">
        <w:rPr>
          <w:rStyle w:val="default"/>
          <w:rFonts w:cs="FrankRuehl" w:hint="cs"/>
          <w:vanish/>
          <w:sz w:val="22"/>
          <w:szCs w:val="22"/>
          <w:u w:val="single"/>
          <w:shd w:val="clear" w:color="auto" w:fill="FFFF99"/>
          <w:rtl/>
        </w:rPr>
        <w:t xml:space="preserve"> גם באישורה של הוועדה האמורה.</w:t>
      </w:r>
    </w:p>
    <w:p w:rsidR="00814F6B" w:rsidRPr="00A536BB" w:rsidRDefault="00814F6B" w:rsidP="0074413D">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r>
      <w:r w:rsidRPr="00A536BB">
        <w:rPr>
          <w:rStyle w:val="default"/>
          <w:rFonts w:cs="FrankRuehl" w:hint="cs"/>
          <w:vanish/>
          <w:sz w:val="22"/>
          <w:szCs w:val="22"/>
          <w:u w:val="single"/>
          <w:shd w:val="clear" w:color="auto" w:fill="FFFF99"/>
          <w:rtl/>
        </w:rPr>
        <w:t>(ו)</w:t>
      </w:r>
      <w:r w:rsidRPr="00A536BB">
        <w:rPr>
          <w:rStyle w:val="default"/>
          <w:rFonts w:cs="FrankRuehl" w:hint="cs"/>
          <w:vanish/>
          <w:sz w:val="22"/>
          <w:szCs w:val="22"/>
          <w:u w:val="single"/>
          <w:shd w:val="clear" w:color="auto" w:fill="FFFF99"/>
          <w:rtl/>
        </w:rPr>
        <w:tab/>
        <w:t>על אף האמור בסעיפים קטנים (ג) עד (ה), לא תאושר תכנית לדיור לאומי במתחם פינוי ובינוי בסטייה מתכנית מתאר מחוזית.</w:t>
      </w:r>
    </w:p>
    <w:p w:rsidR="00F337DF" w:rsidRPr="00A536BB" w:rsidRDefault="00F337DF" w:rsidP="0074413D">
      <w:pPr>
        <w:pStyle w:val="P00"/>
        <w:spacing w:before="0"/>
        <w:ind w:left="0" w:right="1134"/>
        <w:rPr>
          <w:rStyle w:val="default"/>
          <w:rFonts w:cs="FrankRuehl" w:hint="cs"/>
          <w:vanish/>
          <w:sz w:val="20"/>
          <w:szCs w:val="20"/>
          <w:shd w:val="clear" w:color="auto" w:fill="FFFF99"/>
          <w:rtl/>
        </w:rPr>
      </w:pPr>
    </w:p>
    <w:p w:rsidR="00F337DF" w:rsidRPr="00A536BB" w:rsidRDefault="00F337DF" w:rsidP="00F337DF">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536BB">
        <w:rPr>
          <w:rStyle w:val="default"/>
          <w:rFonts w:cs="FrankRuehl" w:hint="cs"/>
          <w:vanish/>
          <w:color w:val="FF0000"/>
          <w:szCs w:val="20"/>
          <w:shd w:val="clear" w:color="auto" w:fill="FFFF99"/>
          <w:rtl/>
        </w:rPr>
        <w:t xml:space="preserve">מיום 3.8.2015 עד יום </w:t>
      </w:r>
      <w:r w:rsidR="00A536BB" w:rsidRPr="00A536BB">
        <w:rPr>
          <w:rStyle w:val="default"/>
          <w:rFonts w:cs="FrankRuehl" w:hint="cs"/>
          <w:vanish/>
          <w:color w:val="FF0000"/>
          <w:szCs w:val="20"/>
          <w:shd w:val="clear" w:color="auto" w:fill="FFFF99"/>
          <w:rtl/>
        </w:rPr>
        <w:t>3</w:t>
      </w:r>
      <w:r w:rsidRPr="00A536BB">
        <w:rPr>
          <w:rStyle w:val="default"/>
          <w:rFonts w:cs="FrankRuehl" w:hint="cs"/>
          <w:vanish/>
          <w:color w:val="FF0000"/>
          <w:szCs w:val="20"/>
          <w:shd w:val="clear" w:color="auto" w:fill="FFFF99"/>
          <w:rtl/>
        </w:rPr>
        <w:t>.8.2020</w:t>
      </w:r>
    </w:p>
    <w:p w:rsidR="00F337DF" w:rsidRPr="00A536BB" w:rsidRDefault="00F337DF" w:rsidP="00F337DF">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337DF" w:rsidRPr="00A536BB" w:rsidRDefault="00F337DF" w:rsidP="00F337DF">
      <w:pPr>
        <w:pStyle w:val="P00"/>
        <w:tabs>
          <w:tab w:val="clear" w:pos="1021"/>
          <w:tab w:val="left" w:pos="-3"/>
        </w:tabs>
        <w:spacing w:before="0"/>
        <w:ind w:left="0" w:right="1134"/>
        <w:rPr>
          <w:rStyle w:val="default"/>
          <w:rFonts w:cs="FrankRuehl" w:hint="cs"/>
          <w:vanish/>
          <w:szCs w:val="20"/>
          <w:shd w:val="clear" w:color="auto" w:fill="FFFF99"/>
          <w:rtl/>
        </w:rPr>
      </w:pPr>
      <w:hyperlink r:id="rId26"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27"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337DF" w:rsidRPr="00F337DF" w:rsidRDefault="00F337DF" w:rsidP="00F337DF">
      <w:pPr>
        <w:pStyle w:val="P00"/>
        <w:ind w:left="0" w:right="1134"/>
        <w:rPr>
          <w:rStyle w:val="default"/>
          <w:rFonts w:cs="FrankRuehl" w:hint="cs"/>
          <w:sz w:val="2"/>
          <w:szCs w:val="2"/>
          <w:shd w:val="clear" w:color="auto" w:fill="FFFF99"/>
          <w:rtl/>
        </w:rPr>
      </w:pPr>
      <w:r w:rsidRPr="00A536BB">
        <w:rPr>
          <w:rStyle w:val="default"/>
          <w:rFonts w:cs="FrankRuehl" w:hint="cs"/>
          <w:vanish/>
          <w:sz w:val="22"/>
          <w:szCs w:val="22"/>
          <w:shd w:val="clear" w:color="auto" w:fill="FFFF99"/>
          <w:rtl/>
        </w:rPr>
        <w:tab/>
        <w:t>(א2)</w:t>
      </w:r>
      <w:r w:rsidRPr="00A536BB">
        <w:rPr>
          <w:rStyle w:val="default"/>
          <w:rFonts w:cs="FrankRuehl" w:hint="cs"/>
          <w:vanish/>
          <w:sz w:val="22"/>
          <w:szCs w:val="22"/>
          <w:shd w:val="clear" w:color="auto" w:fill="FFFF99"/>
          <w:rtl/>
        </w:rPr>
        <w:tab/>
        <w:t xml:space="preserve">לא תאושר תכנית כאמור בסעיף קטן (א1) אלא באישור שר </w:t>
      </w:r>
      <w:r w:rsidRPr="00A536BB">
        <w:rPr>
          <w:rStyle w:val="default"/>
          <w:rFonts w:cs="FrankRuehl" w:hint="cs"/>
          <w:strike/>
          <w:vanish/>
          <w:sz w:val="22"/>
          <w:szCs w:val="22"/>
          <w:shd w:val="clear" w:color="auto" w:fill="FFFF99"/>
          <w:rtl/>
        </w:rPr>
        <w:t>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האוצר</w:t>
      </w:r>
      <w:r w:rsidRPr="00A536BB">
        <w:rPr>
          <w:rStyle w:val="default"/>
          <w:rFonts w:cs="FrankRuehl" w:hint="cs"/>
          <w:vanish/>
          <w:sz w:val="22"/>
          <w:szCs w:val="22"/>
          <w:shd w:val="clear" w:color="auto" w:fill="FFFF99"/>
          <w:rtl/>
        </w:rPr>
        <w:t xml:space="preserve"> או המנהל הכללי של משרד </w:t>
      </w:r>
      <w:r w:rsidRPr="00A536BB">
        <w:rPr>
          <w:rStyle w:val="default"/>
          <w:rFonts w:cs="FrankRuehl" w:hint="cs"/>
          <w:strike/>
          <w:vanish/>
          <w:sz w:val="22"/>
          <w:szCs w:val="22"/>
          <w:shd w:val="clear" w:color="auto" w:fill="FFFF99"/>
          <w:rtl/>
        </w:rPr>
        <w:t>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האוצר</w:t>
      </w:r>
      <w:r w:rsidRPr="00A536BB">
        <w:rPr>
          <w:rStyle w:val="default"/>
          <w:rFonts w:cs="FrankRuehl" w:hint="cs"/>
          <w:vanish/>
          <w:sz w:val="22"/>
          <w:szCs w:val="22"/>
          <w:shd w:val="clear" w:color="auto" w:fill="FFFF99"/>
          <w:rtl/>
        </w:rPr>
        <w:t>, בלבד, אם השר הסמיכו לכך.</w:t>
      </w:r>
      <w:bookmarkEnd w:id="11"/>
    </w:p>
    <w:p w:rsidR="00A70937" w:rsidRDefault="00A70937" w:rsidP="002802CF">
      <w:pPr>
        <w:pStyle w:val="P00"/>
        <w:spacing w:before="72"/>
        <w:ind w:left="0" w:right="1134"/>
        <w:rPr>
          <w:rStyle w:val="default"/>
          <w:rFonts w:cs="FrankRuehl" w:hint="cs"/>
          <w:rtl/>
        </w:rPr>
      </w:pPr>
      <w:bookmarkStart w:id="12" w:name="Seif4"/>
      <w:bookmarkEnd w:id="12"/>
      <w:r>
        <w:rPr>
          <w:rFonts w:cs="Miriam"/>
          <w:lang w:val="he-IL"/>
        </w:rPr>
        <w:pict>
          <v:rect id="_x0000_s1385" style="position:absolute;left:0;text-align:left;margin-left:464.35pt;margin-top:7.1pt;width:75.05pt;height:31.25pt;z-index:251623424" o:allowincell="f" filled="f" stroked="f" strokecolor="lime" strokeweight=".25pt">
            <v:textbox style="mso-next-textbox:#_x0000_s1385" inset="0,0,0,0">
              <w:txbxContent>
                <w:p w:rsidR="00814F6B" w:rsidRDefault="00814F6B" w:rsidP="00A70937">
                  <w:pPr>
                    <w:spacing w:line="160" w:lineRule="exact"/>
                    <w:rPr>
                      <w:rFonts w:cs="Miriam" w:hint="cs"/>
                      <w:noProof/>
                      <w:sz w:val="18"/>
                      <w:szCs w:val="18"/>
                      <w:rtl/>
                    </w:rPr>
                  </w:pPr>
                  <w:r>
                    <w:rPr>
                      <w:rFonts w:cs="Miriam" w:hint="cs"/>
                      <w:sz w:val="18"/>
                      <w:szCs w:val="18"/>
                      <w:rtl/>
                    </w:rPr>
                    <w:t>ועדת המשנה לדיור לאומי של המועצה הארצית</w:t>
                  </w:r>
                </w:p>
              </w:txbxContent>
            </v:textbox>
            <w10:anchorlock/>
          </v:rect>
        </w:pict>
      </w:r>
      <w:r w:rsidR="00AC688B">
        <w:rPr>
          <w:rStyle w:val="big-number"/>
          <w:rFonts w:cs="Miriam" w:hint="cs"/>
          <w:rtl/>
        </w:rPr>
        <w:t>4</w:t>
      </w:r>
      <w:r>
        <w:rPr>
          <w:rStyle w:val="big-number"/>
          <w:rFonts w:cs="FrankRuehl"/>
          <w:sz w:val="26"/>
          <w:szCs w:val="26"/>
          <w:rtl/>
        </w:rPr>
        <w:t>.</w:t>
      </w:r>
      <w:r>
        <w:rPr>
          <w:rStyle w:val="big-number"/>
          <w:rFonts w:cs="FrankRuehl"/>
          <w:sz w:val="26"/>
          <w:szCs w:val="26"/>
          <w:rtl/>
        </w:rPr>
        <w:tab/>
      </w:r>
      <w:r w:rsidR="002802CF">
        <w:rPr>
          <w:rStyle w:val="default"/>
          <w:rFonts w:cs="FrankRuehl" w:hint="cs"/>
          <w:rtl/>
        </w:rPr>
        <w:t>(א)</w:t>
      </w:r>
      <w:r w:rsidR="002802CF">
        <w:rPr>
          <w:rStyle w:val="default"/>
          <w:rFonts w:cs="FrankRuehl" w:hint="cs"/>
          <w:rtl/>
        </w:rPr>
        <w:tab/>
        <w:t xml:space="preserve">למועצה הארצית תהיה ועדת משנה לדיור לאומי (בחוק זה </w:t>
      </w:r>
      <w:r w:rsidR="002802CF">
        <w:rPr>
          <w:rStyle w:val="default"/>
          <w:rFonts w:cs="FrankRuehl"/>
          <w:rtl/>
        </w:rPr>
        <w:t>–</w:t>
      </w:r>
      <w:r w:rsidR="002802CF">
        <w:rPr>
          <w:rStyle w:val="default"/>
          <w:rFonts w:cs="FrankRuehl" w:hint="cs"/>
          <w:rtl/>
        </w:rPr>
        <w:t xml:space="preserve"> ועדת המשנה לדיור לאומי), וזה הרכבה:</w:t>
      </w:r>
    </w:p>
    <w:p w:rsidR="002802CF" w:rsidRDefault="002802CF" w:rsidP="002802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יושב ראש המועצה הארצית והוא יהיה היושב ראש, ובהעדרו </w:t>
      </w:r>
      <w:r>
        <w:rPr>
          <w:rStyle w:val="default"/>
          <w:rFonts w:cs="FrankRuehl"/>
          <w:rtl/>
        </w:rPr>
        <w:t>–</w:t>
      </w:r>
      <w:r>
        <w:rPr>
          <w:rStyle w:val="default"/>
          <w:rFonts w:cs="FrankRuehl" w:hint="cs"/>
          <w:rtl/>
        </w:rPr>
        <w:t xml:space="preserve"> מנהל מינהל התכנון;</w:t>
      </w:r>
    </w:p>
    <w:p w:rsidR="002802CF" w:rsidRDefault="002802CF" w:rsidP="002802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ראש הממשלה, מקרב עובדי משרדו;</w:t>
      </w:r>
    </w:p>
    <w:p w:rsidR="002802CF" w:rsidRDefault="002802CF" w:rsidP="002802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שר המשפטים, מקרב עובדי משרדו;</w:t>
      </w:r>
    </w:p>
    <w:p w:rsidR="002802CF" w:rsidRDefault="002802CF" w:rsidP="002802C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שר הבינוי והשיכון, מקרב עובדי משרדו;</w:t>
      </w:r>
    </w:p>
    <w:p w:rsidR="002802CF" w:rsidRDefault="002802CF" w:rsidP="002802C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שר האוצר, מקרב עובדי משרדו;</w:t>
      </w:r>
    </w:p>
    <w:p w:rsidR="002802CF" w:rsidRDefault="002802CF" w:rsidP="002802C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השר להגנת הסביבה, מקרב עובדי משרדו;</w:t>
      </w:r>
    </w:p>
    <w:p w:rsidR="00F337DF" w:rsidRPr="00F337DF" w:rsidRDefault="00F337DF" w:rsidP="00F337DF">
      <w:pPr>
        <w:pStyle w:val="P00"/>
        <w:spacing w:before="72"/>
        <w:ind w:left="1021" w:right="1134"/>
        <w:rPr>
          <w:rStyle w:val="default"/>
          <w:rFonts w:cs="FrankRuehl" w:hint="cs"/>
          <w:rtl/>
        </w:rPr>
      </w:pPr>
      <w:r>
        <w:rPr>
          <w:rFonts w:cs="FrankRuehl" w:hint="cs"/>
          <w:sz w:val="26"/>
          <w:rtl/>
          <w:lang w:eastAsia="en-US"/>
        </w:rPr>
        <w:pict>
          <v:shape id="_x0000_s1493" type="#_x0000_t202" style="position:absolute;left:0;text-align:left;margin-left:470.35pt;margin-top:7.1pt;width:1in;height:18pt;z-index:251688960" filled="f" stroked="f">
            <v:textbox inset="1mm,0,1mm,0">
              <w:txbxContent>
                <w:p w:rsidR="00F337DF" w:rsidRDefault="00F337DF" w:rsidP="00F337DF">
                  <w:pPr>
                    <w:spacing w:line="160" w:lineRule="exact"/>
                    <w:rPr>
                      <w:rFonts w:cs="Miriam" w:hint="cs"/>
                      <w:noProof/>
                      <w:sz w:val="18"/>
                      <w:szCs w:val="18"/>
                      <w:rtl/>
                    </w:rPr>
                  </w:pPr>
                  <w:r>
                    <w:rPr>
                      <w:rFonts w:cs="Miriam" w:hint="cs"/>
                      <w:sz w:val="18"/>
                      <w:szCs w:val="18"/>
                      <w:rtl/>
                    </w:rPr>
                    <w:t>(תיקון מס' 2) תשע"ה-2015</w:t>
                  </w:r>
                </w:p>
              </w:txbxContent>
            </v:textbox>
          </v:shape>
        </w:pict>
      </w:r>
      <w:r w:rsidRPr="00F337DF">
        <w:rPr>
          <w:rStyle w:val="default"/>
          <w:rFonts w:cs="FrankRuehl" w:hint="cs"/>
          <w:rtl/>
        </w:rPr>
        <w:t>(6א)</w:t>
      </w:r>
      <w:r w:rsidRPr="00F337DF">
        <w:rPr>
          <w:rStyle w:val="default"/>
          <w:rFonts w:cs="FrankRuehl" w:hint="cs"/>
          <w:rtl/>
        </w:rPr>
        <w:tab/>
      </w:r>
      <w:r w:rsidR="00A536BB">
        <w:rPr>
          <w:rStyle w:val="default"/>
          <w:rFonts w:cs="FrankRuehl" w:hint="cs"/>
          <w:rtl/>
        </w:rPr>
        <w:t>(פקעה)</w:t>
      </w:r>
      <w:r w:rsidRPr="00F337DF">
        <w:rPr>
          <w:rStyle w:val="default"/>
          <w:rFonts w:cs="FrankRuehl" w:hint="cs"/>
          <w:rtl/>
        </w:rPr>
        <w:t>;</w:t>
      </w:r>
    </w:p>
    <w:p w:rsidR="002802CF" w:rsidRDefault="002802CF" w:rsidP="002802C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שני חברים שתבחר המועצה הארצית מבין חבריה המנויים בסעיף 2(ב)(6) ו-(7) לחוק התכנון;</w:t>
      </w:r>
    </w:p>
    <w:p w:rsidR="002802CF" w:rsidRDefault="002802CF" w:rsidP="002802C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שני חברים שתבחר המועצה הארצית מבין חבריה המנויים בסעיף 2(ב)(8) עד (14) לחוק התכנון.</w:t>
      </w:r>
    </w:p>
    <w:p w:rsidR="002802CF" w:rsidRDefault="002802CF" w:rsidP="002802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נציג שר החקלאות ופיתוח הכפר במועצה הארצית יהיה משקיף בוועדת המשנה לדיור לאומי.</w:t>
      </w:r>
    </w:p>
    <w:p w:rsidR="00F337DF" w:rsidRPr="00A536BB" w:rsidRDefault="00F337DF" w:rsidP="00F337DF">
      <w:pPr>
        <w:pStyle w:val="P00"/>
        <w:tabs>
          <w:tab w:val="clear" w:pos="1021"/>
          <w:tab w:val="left" w:pos="-3"/>
        </w:tabs>
        <w:spacing w:before="0"/>
        <w:ind w:left="1021" w:right="1134"/>
        <w:rPr>
          <w:rStyle w:val="default"/>
          <w:rFonts w:cs="FrankRuehl" w:hint="cs"/>
          <w:vanish/>
          <w:color w:val="FF0000"/>
          <w:szCs w:val="20"/>
          <w:shd w:val="clear" w:color="auto" w:fill="FFFF99"/>
          <w:rtl/>
        </w:rPr>
      </w:pPr>
      <w:bookmarkStart w:id="13" w:name="Rov63"/>
      <w:r w:rsidRPr="00A536BB">
        <w:rPr>
          <w:rStyle w:val="default"/>
          <w:rFonts w:cs="FrankRuehl" w:hint="cs"/>
          <w:vanish/>
          <w:color w:val="FF0000"/>
          <w:szCs w:val="20"/>
          <w:shd w:val="clear" w:color="auto" w:fill="FFFF99"/>
          <w:rtl/>
        </w:rPr>
        <w:t xml:space="preserve">מיום 3.8.2015 עד יום </w:t>
      </w:r>
      <w:r w:rsidR="00A536BB" w:rsidRPr="00A536BB">
        <w:rPr>
          <w:rStyle w:val="default"/>
          <w:rFonts w:cs="FrankRuehl" w:hint="cs"/>
          <w:vanish/>
          <w:color w:val="FF0000"/>
          <w:szCs w:val="20"/>
          <w:shd w:val="clear" w:color="auto" w:fill="FFFF99"/>
          <w:rtl/>
        </w:rPr>
        <w:t>3</w:t>
      </w:r>
      <w:r w:rsidRPr="00A536BB">
        <w:rPr>
          <w:rStyle w:val="default"/>
          <w:rFonts w:cs="FrankRuehl" w:hint="cs"/>
          <w:vanish/>
          <w:color w:val="FF0000"/>
          <w:szCs w:val="20"/>
          <w:shd w:val="clear" w:color="auto" w:fill="FFFF99"/>
          <w:rtl/>
        </w:rPr>
        <w:t>.8.2020</w:t>
      </w:r>
    </w:p>
    <w:p w:rsidR="00F337DF" w:rsidRPr="00A536BB" w:rsidRDefault="00F337DF" w:rsidP="00F337DF">
      <w:pPr>
        <w:pStyle w:val="P00"/>
        <w:tabs>
          <w:tab w:val="clear" w:pos="1021"/>
          <w:tab w:val="left" w:pos="-3"/>
        </w:tabs>
        <w:spacing w:before="0"/>
        <w:ind w:left="1021"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337DF" w:rsidRPr="00A536BB" w:rsidRDefault="00F337DF" w:rsidP="00F337DF">
      <w:pPr>
        <w:pStyle w:val="P00"/>
        <w:tabs>
          <w:tab w:val="clear" w:pos="1021"/>
          <w:tab w:val="left" w:pos="-3"/>
        </w:tabs>
        <w:spacing w:before="0"/>
        <w:ind w:left="1021" w:right="1134"/>
        <w:rPr>
          <w:rStyle w:val="default"/>
          <w:rFonts w:cs="FrankRuehl" w:hint="cs"/>
          <w:vanish/>
          <w:szCs w:val="20"/>
          <w:shd w:val="clear" w:color="auto" w:fill="FFFF99"/>
          <w:rtl/>
        </w:rPr>
      </w:pPr>
      <w:hyperlink r:id="rId28"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29"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337DF" w:rsidRPr="00A536BB" w:rsidRDefault="00F337DF" w:rsidP="00F337DF">
      <w:pPr>
        <w:pStyle w:val="P00"/>
        <w:tabs>
          <w:tab w:val="clear" w:pos="1021"/>
          <w:tab w:val="left" w:pos="-3"/>
        </w:tabs>
        <w:spacing w:before="0"/>
        <w:ind w:left="1021"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הוספת פסקה 4(א)(6א)</w:t>
      </w:r>
    </w:p>
    <w:p w:rsidR="00F337DF" w:rsidRPr="00A536BB" w:rsidRDefault="00F337DF" w:rsidP="00F337DF">
      <w:pPr>
        <w:pStyle w:val="P00"/>
        <w:tabs>
          <w:tab w:val="clear" w:pos="1021"/>
          <w:tab w:val="left" w:pos="-3"/>
        </w:tabs>
        <w:ind w:left="1021" w:right="1134"/>
        <w:rPr>
          <w:rStyle w:val="default"/>
          <w:rFonts w:cs="FrankRuehl" w:hint="cs"/>
          <w:vanish/>
          <w:szCs w:val="20"/>
          <w:shd w:val="clear" w:color="auto" w:fill="FFFF99"/>
          <w:rtl/>
        </w:rPr>
      </w:pPr>
      <w:r w:rsidRPr="00A536BB">
        <w:rPr>
          <w:rStyle w:val="default"/>
          <w:rFonts w:cs="FrankRuehl" w:hint="cs"/>
          <w:vanish/>
          <w:szCs w:val="20"/>
          <w:shd w:val="clear" w:color="auto" w:fill="FFFF99"/>
          <w:rtl/>
        </w:rPr>
        <w:t>הנוסח:</w:t>
      </w:r>
    </w:p>
    <w:p w:rsidR="00F337DF" w:rsidRPr="00F337DF" w:rsidRDefault="00F337DF" w:rsidP="00F337DF">
      <w:pPr>
        <w:pStyle w:val="P00"/>
        <w:tabs>
          <w:tab w:val="clear" w:pos="1021"/>
          <w:tab w:val="left" w:pos="-3"/>
        </w:tabs>
        <w:spacing w:before="0"/>
        <w:ind w:left="1021" w:right="1134"/>
        <w:rPr>
          <w:rStyle w:val="default"/>
          <w:rFonts w:cs="FrankRuehl" w:hint="cs"/>
          <w:sz w:val="2"/>
          <w:szCs w:val="2"/>
          <w:shd w:val="clear" w:color="auto" w:fill="FFFF99"/>
          <w:rtl/>
        </w:rPr>
      </w:pPr>
      <w:r w:rsidRPr="00A536BB">
        <w:rPr>
          <w:rStyle w:val="default"/>
          <w:rFonts w:cs="FrankRuehl" w:hint="cs"/>
          <w:vanish/>
          <w:sz w:val="22"/>
          <w:szCs w:val="22"/>
          <w:shd w:val="clear" w:color="auto" w:fill="FFFF99"/>
          <w:rtl/>
        </w:rPr>
        <w:t>(6א)</w:t>
      </w:r>
      <w:r w:rsidRPr="00A536BB">
        <w:rPr>
          <w:rStyle w:val="default"/>
          <w:rFonts w:cs="FrankRuehl" w:hint="cs"/>
          <w:vanish/>
          <w:sz w:val="22"/>
          <w:szCs w:val="22"/>
          <w:shd w:val="clear" w:color="auto" w:fill="FFFF99"/>
          <w:rtl/>
        </w:rPr>
        <w:tab/>
        <w:t>נציג שר הפנים, מקרב עובדי משרדו;</w:t>
      </w:r>
      <w:bookmarkEnd w:id="13"/>
    </w:p>
    <w:p w:rsidR="00A70937" w:rsidRDefault="00A70937" w:rsidP="002802CF">
      <w:pPr>
        <w:pStyle w:val="P00"/>
        <w:spacing w:before="72"/>
        <w:ind w:left="0" w:right="1134"/>
        <w:rPr>
          <w:rStyle w:val="default"/>
          <w:rFonts w:cs="FrankRuehl" w:hint="cs"/>
          <w:rtl/>
        </w:rPr>
      </w:pPr>
      <w:bookmarkStart w:id="14" w:name="Seif5"/>
      <w:bookmarkEnd w:id="14"/>
      <w:r>
        <w:rPr>
          <w:rFonts w:cs="Miriam"/>
          <w:lang w:val="he-IL"/>
        </w:rPr>
        <w:pict>
          <v:rect id="_x0000_s1386" style="position:absolute;left:0;text-align:left;margin-left:464.35pt;margin-top:7.1pt;width:75.05pt;height:35pt;z-index:251624448" o:allowincell="f" filled="f" stroked="f" strokecolor="lime" strokeweight=".25pt">
            <v:textbox style="mso-next-textbox:#_x0000_s1386" inset="0,0,0,0">
              <w:txbxContent>
                <w:p w:rsidR="00814F6B" w:rsidRDefault="00814F6B" w:rsidP="00A70937">
                  <w:pPr>
                    <w:spacing w:line="160" w:lineRule="exact"/>
                    <w:rPr>
                      <w:rFonts w:cs="Miriam" w:hint="cs"/>
                      <w:sz w:val="18"/>
                      <w:szCs w:val="18"/>
                      <w:rtl/>
                    </w:rPr>
                  </w:pPr>
                  <w:r>
                    <w:rPr>
                      <w:rFonts w:cs="Miriam" w:hint="cs"/>
                      <w:sz w:val="18"/>
                      <w:szCs w:val="18"/>
                      <w:rtl/>
                    </w:rPr>
                    <w:t>סמכויות ועדת המשנה לדיור לאומי</w:t>
                  </w:r>
                </w:p>
                <w:p w:rsidR="0074413D" w:rsidRDefault="0074413D" w:rsidP="0074413D">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תשע"ד-2013</w:t>
                  </w:r>
                </w:p>
              </w:txbxContent>
            </v:textbox>
            <w10:anchorlock/>
          </v:rect>
        </w:pict>
      </w:r>
      <w:r w:rsidR="002802CF">
        <w:rPr>
          <w:rStyle w:val="big-number"/>
          <w:rFonts w:cs="Miriam" w:hint="cs"/>
          <w:rtl/>
        </w:rPr>
        <w:t>5</w:t>
      </w:r>
      <w:r>
        <w:rPr>
          <w:rStyle w:val="big-number"/>
          <w:rFonts w:cs="FrankRuehl"/>
          <w:sz w:val="26"/>
          <w:szCs w:val="26"/>
          <w:rtl/>
        </w:rPr>
        <w:t>.</w:t>
      </w:r>
      <w:r>
        <w:rPr>
          <w:rStyle w:val="big-number"/>
          <w:rFonts w:cs="FrankRuehl"/>
          <w:sz w:val="26"/>
          <w:szCs w:val="26"/>
          <w:rtl/>
        </w:rPr>
        <w:tab/>
      </w:r>
      <w:r w:rsidR="002802CF">
        <w:rPr>
          <w:rStyle w:val="default"/>
          <w:rFonts w:cs="FrankRuehl" w:hint="cs"/>
          <w:rtl/>
        </w:rPr>
        <w:t>(א)</w:t>
      </w:r>
      <w:r w:rsidR="002802CF">
        <w:rPr>
          <w:rStyle w:val="default"/>
          <w:rFonts w:cs="FrankRuehl" w:hint="cs"/>
          <w:rtl/>
        </w:rPr>
        <w:tab/>
        <w:t>היתה תכנית לדיור לאומי טעונה אישור של המועצה הארצית לפי כל דין, יהיו כל סמכויות המועצה הארצית לעניין אישור כאמור, נתונות לוועדת המשנה לדיור לאומי, ולה בלבד</w:t>
      </w:r>
      <w:r w:rsidR="0074413D" w:rsidRPr="0074413D">
        <w:rPr>
          <w:rStyle w:val="default"/>
          <w:rFonts w:cs="FrankRuehl" w:hint="cs"/>
          <w:rtl/>
        </w:rPr>
        <w:t>; הוראות סעיף קטן זה לא יחולו לעניין תכנית לדיור לאומי שהוראות סעיף 3(ה) חלות עליה</w:t>
      </w:r>
      <w:r w:rsidR="002802CF">
        <w:rPr>
          <w:rStyle w:val="default"/>
          <w:rFonts w:cs="FrankRuehl" w:hint="cs"/>
          <w:rtl/>
        </w:rPr>
        <w:t>.</w:t>
      </w:r>
    </w:p>
    <w:p w:rsidR="002802CF" w:rsidRDefault="0074413D" w:rsidP="0074413D">
      <w:pPr>
        <w:pStyle w:val="P00"/>
        <w:spacing w:before="72"/>
        <w:ind w:left="0" w:right="1134"/>
        <w:rPr>
          <w:rStyle w:val="default"/>
          <w:rFonts w:cs="FrankRuehl" w:hint="cs"/>
          <w:rtl/>
        </w:rPr>
      </w:pPr>
      <w:r>
        <w:rPr>
          <w:rFonts w:cs="FrankRuehl" w:hint="cs"/>
          <w:sz w:val="26"/>
          <w:rtl/>
          <w:lang w:eastAsia="en-US"/>
        </w:rPr>
        <w:pict>
          <v:shape id="_x0000_s1446" type="#_x0000_t202" style="position:absolute;left:0;text-align:left;margin-left:470.35pt;margin-top:7.1pt;width:1in;height:18pt;z-index:251670528" filled="f" stroked="f">
            <v:textbox inset="1mm,0,1mm,0">
              <w:txbxContent>
                <w:p w:rsidR="0074413D" w:rsidRDefault="0074413D" w:rsidP="0074413D">
                  <w:pPr>
                    <w:spacing w:line="160" w:lineRule="exact"/>
                    <w:rPr>
                      <w:rFonts w:cs="Miriam" w:hint="cs"/>
                      <w:noProof/>
                      <w:sz w:val="18"/>
                      <w:szCs w:val="18"/>
                      <w:rtl/>
                    </w:rPr>
                  </w:pPr>
                  <w:r>
                    <w:rPr>
                      <w:rFonts w:cs="Miriam" w:hint="cs"/>
                      <w:sz w:val="18"/>
                      <w:szCs w:val="18"/>
                      <w:rtl/>
                    </w:rPr>
                    <w:t>(תיקון מס' 1) תשע"ד-2013</w:t>
                  </w:r>
                </w:p>
              </w:txbxContent>
            </v:textbox>
          </v:shape>
        </w:pict>
      </w:r>
      <w:r w:rsidR="002802CF">
        <w:rPr>
          <w:rStyle w:val="default"/>
          <w:rFonts w:cs="FrankRuehl" w:hint="cs"/>
          <w:rtl/>
        </w:rPr>
        <w:tab/>
        <w:t>(ב)</w:t>
      </w:r>
      <w:r w:rsidR="002802CF">
        <w:rPr>
          <w:rStyle w:val="default"/>
          <w:rFonts w:cs="FrankRuehl" w:hint="cs"/>
          <w:rtl/>
        </w:rPr>
        <w:tab/>
        <w:t xml:space="preserve">הסמכות לדון ולהכריע בעררים על החלטות של הוועדה לשמירה על קרקע חקלאית ושטחים פתוחים ושל הוועדה לשמירת הסביבה החופית, בנוגע לתכנית לדיור לאומי, </w:t>
      </w:r>
      <w:r>
        <w:rPr>
          <w:rStyle w:val="default"/>
          <w:rFonts w:cs="FrankRuehl" w:hint="cs"/>
          <w:rtl/>
        </w:rPr>
        <w:t>תהיה נתונה</w:t>
      </w:r>
      <w:r w:rsidR="002802CF">
        <w:rPr>
          <w:rStyle w:val="default"/>
          <w:rFonts w:cs="FrankRuehl" w:hint="cs"/>
          <w:rtl/>
        </w:rPr>
        <w:t xml:space="preserve"> לוועדת המשנה לדיור לאומי, ולה בלבד</w:t>
      </w:r>
      <w:r w:rsidRPr="0074413D">
        <w:rPr>
          <w:rStyle w:val="default"/>
          <w:rFonts w:cs="FrankRuehl" w:hint="cs"/>
          <w:rtl/>
        </w:rPr>
        <w:t>, ואולם הסמכות לדון ולהכריע בעררים כאמור בנוגע לתכנית לדיור לאומי שהוראות סעיף 3(ה) חלות עליה תהיה נתונה למועצה הארצית</w:t>
      </w:r>
      <w:r w:rsidR="002802CF">
        <w:rPr>
          <w:rStyle w:val="default"/>
          <w:rFonts w:cs="FrankRuehl" w:hint="cs"/>
          <w:rtl/>
        </w:rPr>
        <w:t>.</w:t>
      </w:r>
    </w:p>
    <w:p w:rsidR="002802CF" w:rsidRDefault="002802CF" w:rsidP="002802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המשנה לדיור לאומי תיתן את החלטתה בתוך 15 ימי עבודה מיום שהוגשה התכנית לאישורה כאמור בסעיף קטן (א) או מיום שמיעת הערר לפי סעיף קטן (ב), לפי העניין, אלא אם כן הודיע יושב ראש ועדת המשנה לדיור לאומי לוועדה על הארכת המועד בחמישה ימי עבודה נוספים.</w:t>
      </w:r>
    </w:p>
    <w:p w:rsidR="002802CF" w:rsidRDefault="002802CF" w:rsidP="002802C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נתנה ועדת המשנה לדיור לאומי את החלטתה במועד האמור בסעיף קטן (ג), יהיה נציג ראש הממשלה בוועדת המשנה רשאי להתריע כי אם לא תינתן החלטה בתוך חמישה ימי עבודה, יפעל לכינוס ישיבה שלא מן המניין לצורך כך, והוא יהיה רשאי לשמש כיושב ראש ועדת המשנה לדיור לאומי לעניין אותה ישיבה.</w:t>
      </w:r>
    </w:p>
    <w:p w:rsidR="0074413D" w:rsidRPr="00A536BB" w:rsidRDefault="0074413D" w:rsidP="0074413D">
      <w:pPr>
        <w:pStyle w:val="P00"/>
        <w:spacing w:before="0"/>
        <w:ind w:left="0" w:right="1134"/>
        <w:rPr>
          <w:rStyle w:val="default"/>
          <w:rFonts w:cs="FrankRuehl" w:hint="cs"/>
          <w:vanish/>
          <w:color w:val="FF0000"/>
          <w:sz w:val="20"/>
          <w:szCs w:val="20"/>
          <w:shd w:val="clear" w:color="auto" w:fill="FFFF99"/>
          <w:rtl/>
        </w:rPr>
      </w:pPr>
      <w:bookmarkStart w:id="15" w:name="Rov44"/>
      <w:r w:rsidRPr="00A536BB">
        <w:rPr>
          <w:rStyle w:val="default"/>
          <w:rFonts w:cs="FrankRuehl" w:hint="cs"/>
          <w:vanish/>
          <w:color w:val="FF0000"/>
          <w:sz w:val="20"/>
          <w:szCs w:val="20"/>
          <w:shd w:val="clear" w:color="auto" w:fill="FFFF99"/>
          <w:rtl/>
        </w:rPr>
        <w:t>מיום 25.12.2013</w:t>
      </w:r>
    </w:p>
    <w:p w:rsidR="0074413D" w:rsidRPr="00A536BB" w:rsidRDefault="0074413D" w:rsidP="0074413D">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74413D" w:rsidRPr="00A536BB" w:rsidRDefault="0074413D" w:rsidP="0074413D">
      <w:pPr>
        <w:pStyle w:val="P00"/>
        <w:spacing w:before="0"/>
        <w:ind w:left="0" w:right="1134"/>
        <w:rPr>
          <w:rStyle w:val="default"/>
          <w:rFonts w:cs="FrankRuehl" w:hint="cs"/>
          <w:vanish/>
          <w:sz w:val="20"/>
          <w:szCs w:val="20"/>
          <w:shd w:val="clear" w:color="auto" w:fill="FFFF99"/>
          <w:rtl/>
        </w:rPr>
      </w:pPr>
      <w:hyperlink r:id="rId30"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166 (</w:t>
      </w:r>
      <w:hyperlink r:id="rId31"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74413D" w:rsidRPr="00A536BB" w:rsidRDefault="0074413D" w:rsidP="0074413D">
      <w:pPr>
        <w:pStyle w:val="P00"/>
        <w:ind w:left="0" w:right="1134"/>
        <w:rPr>
          <w:rStyle w:val="default"/>
          <w:rFonts w:cs="FrankRuehl" w:hint="cs"/>
          <w:vanish/>
          <w:sz w:val="22"/>
          <w:szCs w:val="22"/>
          <w:shd w:val="clear" w:color="auto" w:fill="FFFF99"/>
          <w:rtl/>
        </w:rPr>
      </w:pP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(א)</w:t>
      </w:r>
      <w:r w:rsidRPr="00A536BB">
        <w:rPr>
          <w:rStyle w:val="default"/>
          <w:rFonts w:cs="FrankRuehl" w:hint="cs"/>
          <w:vanish/>
          <w:sz w:val="22"/>
          <w:szCs w:val="22"/>
          <w:shd w:val="clear" w:color="auto" w:fill="FFFF99"/>
          <w:rtl/>
        </w:rPr>
        <w:tab/>
        <w:t>היתה תכנית לדיור לאומי טעונה אישור של המועצה הארצית לפי כל דין, יהיו כל סמכויות המועצה הארצית לעניין אישור כאמור, נתונות לוועדת המשנה לדיור לאומי, ולה בלבד</w:t>
      </w:r>
      <w:r w:rsidRPr="00A536BB">
        <w:rPr>
          <w:rStyle w:val="default"/>
          <w:rFonts w:cs="FrankRuehl" w:hint="cs"/>
          <w:vanish/>
          <w:sz w:val="22"/>
          <w:szCs w:val="22"/>
          <w:u w:val="single"/>
          <w:shd w:val="clear" w:color="auto" w:fill="FFFF99"/>
          <w:rtl/>
        </w:rPr>
        <w:t>; הוראות סעיף קטן זה לא יחולו לעניין תכנית לדיור לאומי שהוראות סעיף 3(ה) חלות עליה</w:t>
      </w:r>
      <w:r w:rsidRPr="00A536BB">
        <w:rPr>
          <w:rStyle w:val="default"/>
          <w:rFonts w:cs="FrankRuehl" w:hint="cs"/>
          <w:vanish/>
          <w:sz w:val="22"/>
          <w:szCs w:val="22"/>
          <w:shd w:val="clear" w:color="auto" w:fill="FFFF99"/>
          <w:rtl/>
        </w:rPr>
        <w:t>.</w:t>
      </w:r>
    </w:p>
    <w:p w:rsidR="0074413D" w:rsidRPr="0074413D" w:rsidRDefault="0074413D" w:rsidP="0074413D">
      <w:pPr>
        <w:pStyle w:val="P00"/>
        <w:spacing w:before="0"/>
        <w:ind w:left="0" w:right="1134"/>
        <w:rPr>
          <w:rStyle w:val="default"/>
          <w:rFonts w:cs="FrankRuehl" w:hint="cs"/>
          <w:sz w:val="2"/>
          <w:szCs w:val="2"/>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 xml:space="preserve">הסמכות לדון ולהכריע בעררים על החלטות של הוועדה לשמירה על קרקע חקלאית ושטחים פתוחים ושל הוועדה לשמירת הסביבה החופית, בנוגע לתכנית לדיור לאומי, </w:t>
      </w:r>
      <w:r w:rsidRPr="00A536BB">
        <w:rPr>
          <w:rStyle w:val="default"/>
          <w:rFonts w:cs="FrankRuehl" w:hint="cs"/>
          <w:strike/>
          <w:vanish/>
          <w:sz w:val="22"/>
          <w:szCs w:val="22"/>
          <w:shd w:val="clear" w:color="auto" w:fill="FFFF99"/>
          <w:rtl/>
        </w:rPr>
        <w:t>יהיו נתונות</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תהיה נתונה</w:t>
      </w:r>
      <w:r w:rsidRPr="00A536BB">
        <w:rPr>
          <w:rStyle w:val="default"/>
          <w:rFonts w:cs="FrankRuehl" w:hint="cs"/>
          <w:vanish/>
          <w:sz w:val="22"/>
          <w:szCs w:val="22"/>
          <w:shd w:val="clear" w:color="auto" w:fill="FFFF99"/>
          <w:rtl/>
        </w:rPr>
        <w:t xml:space="preserve"> לוועדת המשנה לדיור לאומי, ולה בלבד</w:t>
      </w:r>
      <w:r w:rsidRPr="00A536BB">
        <w:rPr>
          <w:rStyle w:val="default"/>
          <w:rFonts w:cs="FrankRuehl" w:hint="cs"/>
          <w:vanish/>
          <w:sz w:val="22"/>
          <w:szCs w:val="22"/>
          <w:u w:val="single"/>
          <w:shd w:val="clear" w:color="auto" w:fill="FFFF99"/>
          <w:rtl/>
        </w:rPr>
        <w:t>, ואולם הסמכות לדון ולהכריע בעררים כאמור בנוגע לתכנית לדיור לאומי שהוראות סעיף 3(ה) חלות עליה תהיה נתונה למועצה הארצית</w:t>
      </w:r>
      <w:r w:rsidRPr="00A536BB">
        <w:rPr>
          <w:rStyle w:val="default"/>
          <w:rFonts w:cs="FrankRuehl" w:hint="cs"/>
          <w:vanish/>
          <w:sz w:val="22"/>
          <w:szCs w:val="22"/>
          <w:shd w:val="clear" w:color="auto" w:fill="FFFF99"/>
          <w:rtl/>
        </w:rPr>
        <w:t>.</w:t>
      </w:r>
      <w:bookmarkEnd w:id="15"/>
    </w:p>
    <w:p w:rsidR="00A70937" w:rsidRDefault="00A70937" w:rsidP="00E5116E">
      <w:pPr>
        <w:pStyle w:val="P00"/>
        <w:spacing w:before="72"/>
        <w:ind w:left="0" w:right="1134"/>
        <w:rPr>
          <w:rStyle w:val="default"/>
          <w:rFonts w:cs="FrankRuehl" w:hint="cs"/>
          <w:rtl/>
        </w:rPr>
      </w:pPr>
      <w:bookmarkStart w:id="16" w:name="Seif6"/>
      <w:bookmarkEnd w:id="16"/>
      <w:r>
        <w:rPr>
          <w:rFonts w:cs="Miriam"/>
          <w:lang w:val="he-IL"/>
        </w:rPr>
        <w:pict>
          <v:rect id="_x0000_s1387" style="position:absolute;left:0;text-align:left;margin-left:464.35pt;margin-top:7.1pt;width:75.05pt;height:17.95pt;z-index:251625472" o:allowincell="f" filled="f" stroked="f" strokecolor="lime" strokeweight=".25pt">
            <v:textbox style="mso-next-textbox:#_x0000_s1387" inset="0,0,0,0">
              <w:txbxContent>
                <w:p w:rsidR="00814F6B" w:rsidRDefault="00814F6B" w:rsidP="00A70937">
                  <w:pPr>
                    <w:spacing w:line="160" w:lineRule="exact"/>
                    <w:rPr>
                      <w:rFonts w:cs="Miriam" w:hint="cs"/>
                      <w:noProof/>
                      <w:sz w:val="18"/>
                      <w:szCs w:val="18"/>
                      <w:rtl/>
                    </w:rPr>
                  </w:pPr>
                  <w:r>
                    <w:rPr>
                      <w:rFonts w:cs="Miriam" w:hint="cs"/>
                      <w:sz w:val="18"/>
                      <w:szCs w:val="18"/>
                      <w:rtl/>
                    </w:rPr>
                    <w:t>ועדה לדיור לאומי</w:t>
                  </w:r>
                </w:p>
              </w:txbxContent>
            </v:textbox>
            <w10:anchorlock/>
          </v:rect>
        </w:pict>
      </w:r>
      <w:r w:rsidR="002802CF">
        <w:rPr>
          <w:rStyle w:val="big-number"/>
          <w:rFonts w:cs="Miriam" w:hint="cs"/>
          <w:rtl/>
        </w:rPr>
        <w:t>6</w:t>
      </w:r>
      <w:r>
        <w:rPr>
          <w:rStyle w:val="big-number"/>
          <w:rFonts w:cs="FrankRuehl"/>
          <w:sz w:val="26"/>
          <w:szCs w:val="26"/>
          <w:rtl/>
        </w:rPr>
        <w:t>.</w:t>
      </w:r>
      <w:r>
        <w:rPr>
          <w:rStyle w:val="big-number"/>
          <w:rFonts w:cs="FrankRuehl"/>
          <w:sz w:val="26"/>
          <w:szCs w:val="26"/>
          <w:rtl/>
        </w:rPr>
        <w:tab/>
      </w:r>
      <w:r w:rsidR="00E5116E">
        <w:rPr>
          <w:rStyle w:val="default"/>
          <w:rFonts w:cs="FrankRuehl" w:hint="cs"/>
          <w:rtl/>
        </w:rPr>
        <w:t>(א)</w:t>
      </w:r>
      <w:r w:rsidR="00E5116E">
        <w:rPr>
          <w:rStyle w:val="default"/>
          <w:rFonts w:cs="FrankRuehl" w:hint="cs"/>
          <w:rtl/>
        </w:rPr>
        <w:tab/>
        <w:t>בכל מחוז תוקם ועדה לדיור לאומי, וזה הרכבה:</w:t>
      </w:r>
    </w:p>
    <w:p w:rsidR="00E5116E" w:rsidRDefault="00F22152" w:rsidP="00F22152">
      <w:pPr>
        <w:pStyle w:val="P00"/>
        <w:spacing w:before="72"/>
        <w:ind w:left="1021" w:right="1134"/>
        <w:rPr>
          <w:rStyle w:val="default"/>
          <w:rFonts w:cs="FrankRuehl" w:hint="cs"/>
          <w:rtl/>
        </w:rPr>
      </w:pPr>
      <w:r>
        <w:rPr>
          <w:rFonts w:cs="FrankRuehl" w:hint="cs"/>
          <w:sz w:val="26"/>
          <w:rtl/>
          <w:lang w:eastAsia="en-US"/>
        </w:rPr>
        <w:pict>
          <v:shape id="_x0000_s1498" type="#_x0000_t202" style="position:absolute;left:0;text-align:left;margin-left:470.35pt;margin-top:7.1pt;width:1in;height:18pt;z-index:251691008" filled="f" stroked="f">
            <v:textbox inset="1mm,0,1mm,0">
              <w:txbxContent>
                <w:p w:rsidR="00F22152" w:rsidRDefault="00F22152" w:rsidP="00F22152">
                  <w:pPr>
                    <w:spacing w:line="160" w:lineRule="exact"/>
                    <w:rPr>
                      <w:rFonts w:cs="Miriam" w:hint="cs"/>
                      <w:noProof/>
                      <w:sz w:val="18"/>
                      <w:szCs w:val="18"/>
                      <w:rtl/>
                    </w:rPr>
                  </w:pPr>
                  <w:r>
                    <w:rPr>
                      <w:rFonts w:cs="Miriam" w:hint="cs"/>
                      <w:sz w:val="18"/>
                      <w:szCs w:val="18"/>
                      <w:rtl/>
                    </w:rPr>
                    <w:t>(תיקון מס' 2) תשע"ה-2015</w:t>
                  </w:r>
                </w:p>
              </w:txbxContent>
            </v:textbox>
          </v:shape>
        </w:pict>
      </w:r>
      <w:r w:rsidR="00E5116E">
        <w:rPr>
          <w:rStyle w:val="default"/>
          <w:rFonts w:cs="FrankRuehl" w:hint="cs"/>
          <w:rtl/>
        </w:rPr>
        <w:t>(1)</w:t>
      </w:r>
      <w:r w:rsidR="00E5116E">
        <w:rPr>
          <w:rStyle w:val="default"/>
          <w:rFonts w:cs="FrankRuehl" w:hint="cs"/>
          <w:rtl/>
        </w:rPr>
        <w:tab/>
        <w:t xml:space="preserve">יושב ראש הוועדה המחוזית, או עובד משרד </w:t>
      </w:r>
      <w:r w:rsidR="00A536BB">
        <w:rPr>
          <w:rStyle w:val="default"/>
          <w:rFonts w:cs="FrankRuehl" w:hint="cs"/>
          <w:rtl/>
        </w:rPr>
        <w:t>הפנים</w:t>
      </w:r>
      <w:r w:rsidR="00E5116E">
        <w:rPr>
          <w:rStyle w:val="default"/>
          <w:rFonts w:cs="FrankRuehl" w:hint="cs"/>
          <w:rtl/>
        </w:rPr>
        <w:t xml:space="preserve"> שימנה שר </w:t>
      </w:r>
      <w:r w:rsidR="00A536BB">
        <w:rPr>
          <w:rStyle w:val="default"/>
          <w:rFonts w:cs="FrankRuehl" w:hint="cs"/>
          <w:rtl/>
        </w:rPr>
        <w:t>הפנים</w:t>
      </w:r>
      <w:r w:rsidR="00E5116E">
        <w:rPr>
          <w:rStyle w:val="default"/>
          <w:rFonts w:cs="FrankRuehl" w:hint="cs"/>
          <w:rtl/>
        </w:rPr>
        <w:t>, והוא יהיה היושב ראש;</w:t>
      </w:r>
    </w:p>
    <w:p w:rsidR="00E5116E" w:rsidRDefault="00E5116E" w:rsidP="00E5116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מתכנן המחוז;</w:t>
      </w:r>
    </w:p>
    <w:p w:rsidR="00E5116E" w:rsidRDefault="00E5116E" w:rsidP="00E5116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שר הבינוי והשיכון, מקרב עובדי משרדו;</w:t>
      </w:r>
    </w:p>
    <w:p w:rsidR="00E5116E" w:rsidRDefault="00E5116E" w:rsidP="00E5116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השר להגנת הסביבה, מקרב עובדי משרדו;</w:t>
      </w:r>
    </w:p>
    <w:p w:rsidR="00E5116E" w:rsidRDefault="00E5116E" w:rsidP="00E5116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שר התחבורה והבטיחות בדרכים, מקרב עובדי משרדו;</w:t>
      </w:r>
    </w:p>
    <w:p w:rsidR="00E5116E" w:rsidRDefault="00E5116E" w:rsidP="00E5116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שר התשתיות הלאומיות, מקרב עובדי משרדו;</w:t>
      </w:r>
    </w:p>
    <w:p w:rsidR="00F22152" w:rsidRPr="00F337DF" w:rsidRDefault="00F22152" w:rsidP="00F22152">
      <w:pPr>
        <w:pStyle w:val="P00"/>
        <w:spacing w:before="72"/>
        <w:ind w:left="1021" w:right="1134"/>
        <w:rPr>
          <w:rStyle w:val="default"/>
          <w:rFonts w:cs="FrankRuehl" w:hint="cs"/>
          <w:rtl/>
        </w:rPr>
      </w:pPr>
      <w:r>
        <w:rPr>
          <w:rFonts w:cs="FrankRuehl" w:hint="cs"/>
          <w:sz w:val="26"/>
          <w:rtl/>
          <w:lang w:eastAsia="en-US"/>
        </w:rPr>
        <w:pict>
          <v:shape id="_x0000_s1495" type="#_x0000_t202" style="position:absolute;left:0;text-align:left;margin-left:470.35pt;margin-top:7.1pt;width:1in;height:18pt;z-index:251689984" filled="f" stroked="f">
            <v:textbox inset="1mm,0,1mm,0">
              <w:txbxContent>
                <w:p w:rsidR="00F22152" w:rsidRDefault="00F22152" w:rsidP="00F22152">
                  <w:pPr>
                    <w:spacing w:line="160" w:lineRule="exact"/>
                    <w:rPr>
                      <w:rFonts w:cs="Miriam" w:hint="cs"/>
                      <w:noProof/>
                      <w:sz w:val="18"/>
                      <w:szCs w:val="18"/>
                      <w:rtl/>
                    </w:rPr>
                  </w:pPr>
                  <w:r>
                    <w:rPr>
                      <w:rFonts w:cs="Miriam" w:hint="cs"/>
                      <w:sz w:val="18"/>
                      <w:szCs w:val="18"/>
                      <w:rtl/>
                    </w:rPr>
                    <w:t>(תיקון מס' 2) תשע"ה-2015</w:t>
                  </w:r>
                </w:p>
              </w:txbxContent>
            </v:textbox>
          </v:shape>
        </w:pict>
      </w:r>
      <w:r w:rsidRPr="00F337DF">
        <w:rPr>
          <w:rStyle w:val="default"/>
          <w:rFonts w:cs="FrankRuehl" w:hint="cs"/>
          <w:rtl/>
        </w:rPr>
        <w:t>(6א)</w:t>
      </w:r>
      <w:r w:rsidRPr="00F337DF">
        <w:rPr>
          <w:rStyle w:val="default"/>
          <w:rFonts w:cs="FrankRuehl" w:hint="cs"/>
          <w:rtl/>
        </w:rPr>
        <w:tab/>
      </w:r>
      <w:r w:rsidR="00A536BB">
        <w:rPr>
          <w:rStyle w:val="default"/>
          <w:rFonts w:cs="FrankRuehl" w:hint="cs"/>
          <w:rtl/>
        </w:rPr>
        <w:t>(פקעה)</w:t>
      </w:r>
      <w:r w:rsidRPr="00F337DF">
        <w:rPr>
          <w:rStyle w:val="default"/>
          <w:rFonts w:cs="FrankRuehl" w:hint="cs"/>
          <w:rtl/>
        </w:rPr>
        <w:t>;</w:t>
      </w:r>
    </w:p>
    <w:p w:rsidR="00E5116E" w:rsidRDefault="00E5116E" w:rsidP="00E5116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נציג הרשות המקומית שבשטח השיפוט שלה נכלל רוב שטחה של התכנית הנדונה;</w:t>
      </w:r>
    </w:p>
    <w:p w:rsidR="00E5116E" w:rsidRDefault="00E5116E" w:rsidP="00E5116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הגופים הציבוריים שעניינם בשמירת איכות הסביבה;</w:t>
      </w:r>
    </w:p>
    <w:p w:rsidR="00E5116E" w:rsidRDefault="00E5116E" w:rsidP="00E5116E">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הארגונים המקצועיים בתחומי התכנון והבנייה.</w:t>
      </w:r>
    </w:p>
    <w:p w:rsidR="00E5116E" w:rsidRDefault="00E5116E" w:rsidP="00E511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הממשלה רשאי למנות נציג לוועדה לעניין תכנית אחת או יותר.</w:t>
      </w:r>
    </w:p>
    <w:p w:rsidR="00E5116E" w:rsidRDefault="00E5116E" w:rsidP="00E5116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עובד רשות מקרקעי ישראל, שימנה מנהל רשות מקרקעי ישראל, יהיה ממלא מקומו של עובד משרד הבינוי והשיכון בהעדרו.</w:t>
      </w:r>
    </w:p>
    <w:p w:rsidR="00E5116E" w:rsidRDefault="00E5116E" w:rsidP="00E5116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היועץ המשפטי לוועדה יבחן אם מי מהנציגים המנויים בפסקאות (7) עד (9) שבסעיף קטן (א) עלול להימצא במצב תדיר של ניגוד עניינים.</w:t>
      </w:r>
    </w:p>
    <w:p w:rsidR="00F337DF" w:rsidRPr="00A536BB" w:rsidRDefault="00F337DF" w:rsidP="00F337DF">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17" w:name="Rov64"/>
      <w:r w:rsidRPr="00A536BB">
        <w:rPr>
          <w:rStyle w:val="default"/>
          <w:rFonts w:cs="FrankRuehl" w:hint="cs"/>
          <w:vanish/>
          <w:color w:val="FF0000"/>
          <w:szCs w:val="20"/>
          <w:shd w:val="clear" w:color="auto" w:fill="FFFF99"/>
          <w:rtl/>
        </w:rPr>
        <w:t>מיום 3.8.2015 עד יום 2.8.2020</w:t>
      </w:r>
    </w:p>
    <w:p w:rsidR="00F337DF" w:rsidRPr="00A536BB" w:rsidRDefault="00F337DF" w:rsidP="00F337DF">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337DF" w:rsidRPr="00A536BB" w:rsidRDefault="00F337DF" w:rsidP="00F337DF">
      <w:pPr>
        <w:pStyle w:val="P00"/>
        <w:tabs>
          <w:tab w:val="clear" w:pos="1021"/>
          <w:tab w:val="left" w:pos="-3"/>
        </w:tabs>
        <w:spacing w:before="0"/>
        <w:ind w:left="0" w:right="1134"/>
        <w:rPr>
          <w:rStyle w:val="default"/>
          <w:rFonts w:cs="FrankRuehl" w:hint="cs"/>
          <w:vanish/>
          <w:szCs w:val="20"/>
          <w:shd w:val="clear" w:color="auto" w:fill="FFFF99"/>
          <w:rtl/>
        </w:rPr>
      </w:pPr>
      <w:hyperlink r:id="rId32"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33"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337DF" w:rsidRPr="00A536BB" w:rsidRDefault="00F337DF" w:rsidP="00F337DF">
      <w:pPr>
        <w:pStyle w:val="P00"/>
        <w:ind w:left="0" w:right="1134"/>
        <w:rPr>
          <w:rStyle w:val="default"/>
          <w:rFonts w:cs="FrankRuehl" w:hint="cs"/>
          <w:vanish/>
          <w:sz w:val="22"/>
          <w:szCs w:val="22"/>
          <w:shd w:val="clear" w:color="auto" w:fill="FFFF99"/>
          <w:rtl/>
        </w:rPr>
      </w:pP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(א)</w:t>
      </w:r>
      <w:r w:rsidRPr="00A536BB">
        <w:rPr>
          <w:rStyle w:val="default"/>
          <w:rFonts w:cs="FrankRuehl" w:hint="cs"/>
          <w:vanish/>
          <w:sz w:val="22"/>
          <w:szCs w:val="22"/>
          <w:shd w:val="clear" w:color="auto" w:fill="FFFF99"/>
          <w:rtl/>
        </w:rPr>
        <w:tab/>
        <w:t>בכל מחוז תוקם ועדה לדיור לאומי, וזה הרכבה:</w:t>
      </w:r>
    </w:p>
    <w:p w:rsidR="00F337DF" w:rsidRPr="00A536BB" w:rsidRDefault="00F337DF" w:rsidP="00F337DF">
      <w:pPr>
        <w:pStyle w:val="P00"/>
        <w:spacing w:before="0"/>
        <w:ind w:left="1021"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(1)</w:t>
      </w:r>
      <w:r w:rsidRPr="00A536BB">
        <w:rPr>
          <w:rStyle w:val="default"/>
          <w:rFonts w:cs="FrankRuehl" w:hint="cs"/>
          <w:vanish/>
          <w:sz w:val="22"/>
          <w:szCs w:val="22"/>
          <w:shd w:val="clear" w:color="auto" w:fill="FFFF99"/>
          <w:rtl/>
        </w:rPr>
        <w:tab/>
        <w:t xml:space="preserve">יושב ראש הוועדה המחוזית, או עובד משרד </w:t>
      </w:r>
      <w:r w:rsidRPr="00A536BB">
        <w:rPr>
          <w:rStyle w:val="default"/>
          <w:rFonts w:cs="FrankRuehl" w:hint="cs"/>
          <w:strike/>
          <w:vanish/>
          <w:sz w:val="22"/>
          <w:szCs w:val="22"/>
          <w:shd w:val="clear" w:color="auto" w:fill="FFFF99"/>
          <w:rtl/>
        </w:rPr>
        <w:t>הפנים</w:t>
      </w:r>
      <w:r w:rsidR="00F22152" w:rsidRPr="00A536BB">
        <w:rPr>
          <w:rStyle w:val="default"/>
          <w:rFonts w:cs="FrankRuehl" w:hint="cs"/>
          <w:vanish/>
          <w:sz w:val="22"/>
          <w:szCs w:val="22"/>
          <w:shd w:val="clear" w:color="auto" w:fill="FFFF99"/>
          <w:rtl/>
        </w:rPr>
        <w:t xml:space="preserve"> </w:t>
      </w:r>
      <w:r w:rsidR="00F22152" w:rsidRPr="00A536BB">
        <w:rPr>
          <w:rStyle w:val="default"/>
          <w:rFonts w:cs="FrankRuehl" w:hint="cs"/>
          <w:vanish/>
          <w:sz w:val="22"/>
          <w:szCs w:val="22"/>
          <w:u w:val="single"/>
          <w:shd w:val="clear" w:color="auto" w:fill="FFFF99"/>
          <w:rtl/>
        </w:rPr>
        <w:t>האוצר</w:t>
      </w:r>
      <w:r w:rsidRPr="00A536BB">
        <w:rPr>
          <w:rStyle w:val="default"/>
          <w:rFonts w:cs="FrankRuehl" w:hint="cs"/>
          <w:vanish/>
          <w:sz w:val="22"/>
          <w:szCs w:val="22"/>
          <w:shd w:val="clear" w:color="auto" w:fill="FFFF99"/>
          <w:rtl/>
        </w:rPr>
        <w:t xml:space="preserve"> שימנה שר </w:t>
      </w:r>
      <w:r w:rsidRPr="00A536BB">
        <w:rPr>
          <w:rStyle w:val="default"/>
          <w:rFonts w:cs="FrankRuehl" w:hint="cs"/>
          <w:strike/>
          <w:vanish/>
          <w:sz w:val="22"/>
          <w:szCs w:val="22"/>
          <w:shd w:val="clear" w:color="auto" w:fill="FFFF99"/>
          <w:rtl/>
        </w:rPr>
        <w:t>הפנים</w:t>
      </w:r>
      <w:r w:rsidR="00F22152" w:rsidRPr="00A536BB">
        <w:rPr>
          <w:rStyle w:val="default"/>
          <w:rFonts w:cs="FrankRuehl" w:hint="cs"/>
          <w:vanish/>
          <w:sz w:val="22"/>
          <w:szCs w:val="22"/>
          <w:shd w:val="clear" w:color="auto" w:fill="FFFF99"/>
          <w:rtl/>
        </w:rPr>
        <w:t xml:space="preserve"> </w:t>
      </w:r>
      <w:r w:rsidR="00F22152" w:rsidRPr="00A536BB">
        <w:rPr>
          <w:rStyle w:val="default"/>
          <w:rFonts w:cs="FrankRuehl" w:hint="cs"/>
          <w:vanish/>
          <w:sz w:val="22"/>
          <w:szCs w:val="22"/>
          <w:u w:val="single"/>
          <w:shd w:val="clear" w:color="auto" w:fill="FFFF99"/>
          <w:rtl/>
        </w:rPr>
        <w:t>האוצר</w:t>
      </w:r>
      <w:r w:rsidRPr="00A536BB">
        <w:rPr>
          <w:rStyle w:val="default"/>
          <w:rFonts w:cs="FrankRuehl" w:hint="cs"/>
          <w:vanish/>
          <w:sz w:val="22"/>
          <w:szCs w:val="22"/>
          <w:shd w:val="clear" w:color="auto" w:fill="FFFF99"/>
          <w:rtl/>
        </w:rPr>
        <w:t>, והוא יהיה היושב ראש;</w:t>
      </w:r>
    </w:p>
    <w:p w:rsidR="00F337DF" w:rsidRPr="00A536BB" w:rsidRDefault="00F337DF" w:rsidP="00F337DF">
      <w:pPr>
        <w:pStyle w:val="P00"/>
        <w:spacing w:before="0"/>
        <w:ind w:left="1021"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(2)</w:t>
      </w:r>
      <w:r w:rsidRPr="00A536BB">
        <w:rPr>
          <w:rStyle w:val="default"/>
          <w:rFonts w:cs="FrankRuehl" w:hint="cs"/>
          <w:vanish/>
          <w:sz w:val="22"/>
          <w:szCs w:val="22"/>
          <w:shd w:val="clear" w:color="auto" w:fill="FFFF99"/>
          <w:rtl/>
        </w:rPr>
        <w:tab/>
        <w:t>מתכנן המחוז;</w:t>
      </w:r>
    </w:p>
    <w:p w:rsidR="00F337DF" w:rsidRPr="00A536BB" w:rsidRDefault="00F337DF" w:rsidP="00F337DF">
      <w:pPr>
        <w:pStyle w:val="P00"/>
        <w:spacing w:before="0"/>
        <w:ind w:left="1021"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(3)</w:t>
      </w:r>
      <w:r w:rsidRPr="00A536BB">
        <w:rPr>
          <w:rStyle w:val="default"/>
          <w:rFonts w:cs="FrankRuehl" w:hint="cs"/>
          <w:vanish/>
          <w:sz w:val="22"/>
          <w:szCs w:val="22"/>
          <w:shd w:val="clear" w:color="auto" w:fill="FFFF99"/>
          <w:rtl/>
        </w:rPr>
        <w:tab/>
        <w:t>נציג שר הבינוי והשיכון, מקרב עובדי משרדו;</w:t>
      </w:r>
    </w:p>
    <w:p w:rsidR="00F337DF" w:rsidRPr="00A536BB" w:rsidRDefault="00F337DF" w:rsidP="00F337DF">
      <w:pPr>
        <w:pStyle w:val="P00"/>
        <w:spacing w:before="0"/>
        <w:ind w:left="1021"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(4)</w:t>
      </w:r>
      <w:r w:rsidRPr="00A536BB">
        <w:rPr>
          <w:rStyle w:val="default"/>
          <w:rFonts w:cs="FrankRuehl" w:hint="cs"/>
          <w:vanish/>
          <w:sz w:val="22"/>
          <w:szCs w:val="22"/>
          <w:shd w:val="clear" w:color="auto" w:fill="FFFF99"/>
          <w:rtl/>
        </w:rPr>
        <w:tab/>
        <w:t>נציג השר להגנת הסביבה, מקרב עובדי משרדו;</w:t>
      </w:r>
    </w:p>
    <w:p w:rsidR="00F337DF" w:rsidRPr="00A536BB" w:rsidRDefault="00F337DF" w:rsidP="00F337DF">
      <w:pPr>
        <w:pStyle w:val="P00"/>
        <w:spacing w:before="0"/>
        <w:ind w:left="1021"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(5)</w:t>
      </w:r>
      <w:r w:rsidRPr="00A536BB">
        <w:rPr>
          <w:rStyle w:val="default"/>
          <w:rFonts w:cs="FrankRuehl" w:hint="cs"/>
          <w:vanish/>
          <w:sz w:val="22"/>
          <w:szCs w:val="22"/>
          <w:shd w:val="clear" w:color="auto" w:fill="FFFF99"/>
          <w:rtl/>
        </w:rPr>
        <w:tab/>
        <w:t>נציג שר התחבורה והבטיחות בדרכים, מקרב עובדי משרדו;</w:t>
      </w:r>
    </w:p>
    <w:p w:rsidR="00F337DF" w:rsidRPr="00A536BB" w:rsidRDefault="00F337DF" w:rsidP="00F337DF">
      <w:pPr>
        <w:pStyle w:val="P00"/>
        <w:spacing w:before="0"/>
        <w:ind w:left="1021"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(6)</w:t>
      </w:r>
      <w:r w:rsidRPr="00A536BB">
        <w:rPr>
          <w:rStyle w:val="default"/>
          <w:rFonts w:cs="FrankRuehl" w:hint="cs"/>
          <w:vanish/>
          <w:sz w:val="22"/>
          <w:szCs w:val="22"/>
          <w:shd w:val="clear" w:color="auto" w:fill="FFFF99"/>
          <w:rtl/>
        </w:rPr>
        <w:tab/>
        <w:t>נציג שר התשתיות הלאומיות, מקרב עובדי משרדו;</w:t>
      </w:r>
    </w:p>
    <w:p w:rsidR="00F22152" w:rsidRPr="00F22152" w:rsidRDefault="00F22152" w:rsidP="00F22152">
      <w:pPr>
        <w:pStyle w:val="P00"/>
        <w:spacing w:before="0"/>
        <w:ind w:left="1021" w:right="1134"/>
        <w:rPr>
          <w:rStyle w:val="default"/>
          <w:rFonts w:cs="FrankRuehl" w:hint="cs"/>
          <w:sz w:val="2"/>
          <w:szCs w:val="2"/>
          <w:u w:val="single"/>
          <w:rtl/>
        </w:rPr>
      </w:pPr>
      <w:r w:rsidRPr="00A536BB">
        <w:rPr>
          <w:rStyle w:val="default"/>
          <w:rFonts w:cs="FrankRuehl" w:hint="cs"/>
          <w:vanish/>
          <w:sz w:val="22"/>
          <w:szCs w:val="22"/>
          <w:u w:val="single"/>
          <w:shd w:val="clear" w:color="auto" w:fill="FFFF99"/>
          <w:rtl/>
        </w:rPr>
        <w:t>(6א)</w:t>
      </w:r>
      <w:r w:rsidRPr="00A536BB">
        <w:rPr>
          <w:rStyle w:val="default"/>
          <w:rFonts w:cs="FrankRuehl" w:hint="cs"/>
          <w:vanish/>
          <w:sz w:val="22"/>
          <w:szCs w:val="22"/>
          <w:u w:val="single"/>
          <w:shd w:val="clear" w:color="auto" w:fill="FFFF99"/>
          <w:rtl/>
        </w:rPr>
        <w:tab/>
        <w:t>נציג שר הפנים, מקרב עובדי משרדו;</w:t>
      </w:r>
      <w:bookmarkEnd w:id="17"/>
    </w:p>
    <w:p w:rsidR="00A70937" w:rsidRDefault="00A70937" w:rsidP="004810BE">
      <w:pPr>
        <w:pStyle w:val="P00"/>
        <w:spacing w:before="72"/>
        <w:ind w:left="0" w:right="1134"/>
        <w:rPr>
          <w:rStyle w:val="default"/>
          <w:rFonts w:cs="FrankRuehl" w:hint="cs"/>
          <w:rtl/>
        </w:rPr>
      </w:pPr>
      <w:bookmarkStart w:id="18" w:name="Seif7"/>
      <w:bookmarkEnd w:id="18"/>
      <w:r>
        <w:rPr>
          <w:rFonts w:cs="Miriam"/>
          <w:lang w:val="he-IL"/>
        </w:rPr>
        <w:pict>
          <v:rect id="_x0000_s1388" style="position:absolute;left:0;text-align:left;margin-left:464.35pt;margin-top:7.1pt;width:75.05pt;height:17.95pt;z-index:251626496" o:allowincell="f" filled="f" stroked="f" strokecolor="lime" strokeweight=".25pt">
            <v:textbox style="mso-next-textbox:#_x0000_s1388" inset="0,0,0,0">
              <w:txbxContent>
                <w:p w:rsidR="00814F6B" w:rsidRDefault="00814F6B" w:rsidP="00A70937">
                  <w:pPr>
                    <w:spacing w:line="160" w:lineRule="exact"/>
                    <w:rPr>
                      <w:rFonts w:cs="Miriam" w:hint="cs"/>
                      <w:noProof/>
                      <w:sz w:val="18"/>
                      <w:szCs w:val="18"/>
                      <w:rtl/>
                    </w:rPr>
                  </w:pPr>
                  <w:r>
                    <w:rPr>
                      <w:rFonts w:cs="Miriam" w:hint="cs"/>
                      <w:sz w:val="18"/>
                      <w:szCs w:val="18"/>
                      <w:rtl/>
                    </w:rPr>
                    <w:t>ממלאי תפקידים בוועדה לדיור לאומי</w:t>
                  </w:r>
                </w:p>
              </w:txbxContent>
            </v:textbox>
            <w10:anchorlock/>
          </v:rect>
        </w:pict>
      </w:r>
      <w:r w:rsidR="00E5116E">
        <w:rPr>
          <w:rStyle w:val="big-number"/>
          <w:rFonts w:cs="Miriam" w:hint="cs"/>
          <w:rtl/>
        </w:rPr>
        <w:t>7</w:t>
      </w:r>
      <w:r>
        <w:rPr>
          <w:rStyle w:val="big-number"/>
          <w:rFonts w:cs="FrankRuehl"/>
          <w:sz w:val="26"/>
          <w:szCs w:val="26"/>
          <w:rtl/>
        </w:rPr>
        <w:t>.</w:t>
      </w:r>
      <w:r>
        <w:rPr>
          <w:rStyle w:val="big-number"/>
          <w:rFonts w:cs="FrankRuehl"/>
          <w:sz w:val="26"/>
          <w:szCs w:val="26"/>
          <w:rtl/>
        </w:rPr>
        <w:tab/>
      </w:r>
      <w:r w:rsidR="004810BE">
        <w:rPr>
          <w:rStyle w:val="default"/>
          <w:rFonts w:cs="FrankRuehl" w:hint="cs"/>
          <w:rtl/>
        </w:rPr>
        <w:t xml:space="preserve">לוועדה לדיור לאומי יהיו </w:t>
      </w:r>
      <w:r w:rsidR="004810BE">
        <w:rPr>
          <w:rStyle w:val="default"/>
          <w:rFonts w:cs="FrankRuehl"/>
          <w:rtl/>
        </w:rPr>
        <w:t>–</w:t>
      </w:r>
    </w:p>
    <w:p w:rsidR="004810BE" w:rsidRDefault="004810BE" w:rsidP="00835F7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מזכיר;</w:t>
      </w:r>
    </w:p>
    <w:p w:rsidR="004810BE" w:rsidRDefault="004810BE" w:rsidP="00835F7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יועץ משפטי, אחד או יותר, ויכול שיהיה היועץ המשפטי לוועדה המחוזית;</w:t>
      </w:r>
    </w:p>
    <w:p w:rsidR="004810BE" w:rsidRDefault="004810BE" w:rsidP="00835F7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יועץ תחבורתי, אחד או יותר, שאינו עובד המדינה;</w:t>
      </w:r>
    </w:p>
    <w:p w:rsidR="004810BE" w:rsidRDefault="004810BE" w:rsidP="00835F7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יועץ סביבתי, אחד או יותר, שאינו עובד המדינה;</w:t>
      </w:r>
    </w:p>
    <w:p w:rsidR="004810BE" w:rsidRDefault="004810BE" w:rsidP="00835F7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יועץ שמאי, אחד או יותר, שאינו עובד המדינה;</w:t>
      </w:r>
    </w:p>
    <w:p w:rsidR="004810BE" w:rsidRDefault="004810BE" w:rsidP="00835F7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יועץ כלכלי, אחד או יותר, שאינו עובד המדינה;</w:t>
      </w:r>
    </w:p>
    <w:p w:rsidR="004810BE" w:rsidRDefault="004810BE" w:rsidP="00835F70">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יועצים נוספים כפי שיקבע יושב ראש הוועדה.</w:t>
      </w:r>
    </w:p>
    <w:p w:rsidR="00A70937" w:rsidRDefault="00A70937" w:rsidP="00835F70">
      <w:pPr>
        <w:pStyle w:val="P00"/>
        <w:spacing w:before="72"/>
        <w:ind w:left="0" w:right="1134"/>
        <w:rPr>
          <w:rStyle w:val="default"/>
          <w:rFonts w:cs="FrankRuehl" w:hint="cs"/>
          <w:rtl/>
        </w:rPr>
      </w:pPr>
      <w:bookmarkStart w:id="19" w:name="Seif8"/>
      <w:bookmarkEnd w:id="19"/>
      <w:r>
        <w:rPr>
          <w:rFonts w:cs="Miriam"/>
          <w:lang w:val="he-IL"/>
        </w:rPr>
        <w:pict>
          <v:rect id="_x0000_s1389" style="position:absolute;left:0;text-align:left;margin-left:464.35pt;margin-top:7.1pt;width:75.05pt;height:17.95pt;z-index:251627520" o:allowincell="f" filled="f" stroked="f" strokecolor="lime" strokeweight=".25pt">
            <v:textbox style="mso-next-textbox:#_x0000_s1389" inset="0,0,0,0">
              <w:txbxContent>
                <w:p w:rsidR="00814F6B" w:rsidRDefault="00814F6B" w:rsidP="00A70937">
                  <w:pPr>
                    <w:spacing w:line="160" w:lineRule="exact"/>
                    <w:rPr>
                      <w:rFonts w:cs="Miriam" w:hint="cs"/>
                      <w:noProof/>
                      <w:sz w:val="18"/>
                      <w:szCs w:val="18"/>
                      <w:rtl/>
                    </w:rPr>
                  </w:pPr>
                  <w:r>
                    <w:rPr>
                      <w:rFonts w:cs="Miriam" w:hint="cs"/>
                      <w:sz w:val="18"/>
                      <w:szCs w:val="18"/>
                      <w:rtl/>
                    </w:rPr>
                    <w:t>תפקידי הוועדה לדיור לאומי וסמכויותיה</w:t>
                  </w:r>
                </w:p>
              </w:txbxContent>
            </v:textbox>
            <w10:anchorlock/>
          </v:rect>
        </w:pict>
      </w:r>
      <w:r w:rsidR="004810BE">
        <w:rPr>
          <w:rStyle w:val="big-number"/>
          <w:rFonts w:cs="Miriam" w:hint="cs"/>
          <w:rtl/>
        </w:rPr>
        <w:t>8</w:t>
      </w:r>
      <w:r>
        <w:rPr>
          <w:rStyle w:val="big-number"/>
          <w:rFonts w:cs="FrankRuehl"/>
          <w:sz w:val="26"/>
          <w:szCs w:val="26"/>
          <w:rtl/>
        </w:rPr>
        <w:t>.</w:t>
      </w:r>
      <w:r>
        <w:rPr>
          <w:rStyle w:val="big-number"/>
          <w:rFonts w:cs="FrankRuehl"/>
          <w:sz w:val="26"/>
          <w:szCs w:val="26"/>
          <w:rtl/>
        </w:rPr>
        <w:tab/>
      </w:r>
      <w:r w:rsidR="00835F70">
        <w:rPr>
          <w:rStyle w:val="default"/>
          <w:rFonts w:cs="FrankRuehl" w:hint="cs"/>
          <w:rtl/>
        </w:rPr>
        <w:t>(א)</w:t>
      </w:r>
      <w:r w:rsidR="00835F70">
        <w:rPr>
          <w:rStyle w:val="default"/>
          <w:rFonts w:cs="FrankRuehl" w:hint="cs"/>
          <w:rtl/>
        </w:rPr>
        <w:tab/>
        <w:t>הוועדה מוסמכת לדון ולהחליט בדבר אישור תכניות לדיור לאומי ובדבר אישור תשריט לצורכי רישום כאמור בסעיף 29.</w:t>
      </w:r>
    </w:p>
    <w:p w:rsidR="00835F70" w:rsidRDefault="00835F70" w:rsidP="00835F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מוסמכת לדון ולהחליט בנושאים כאמור בסעיף קטן (א) במקום כל מוסד תכנון אחר, למעט המועצה הארצית, הוועדה לשמירה על קרקע חקלאית ושטחים פתוחים והוועדה לשמירת הסביבה החופית.</w:t>
      </w:r>
    </w:p>
    <w:p w:rsidR="00A70937" w:rsidRDefault="00A70937" w:rsidP="00835F70">
      <w:pPr>
        <w:pStyle w:val="P00"/>
        <w:spacing w:before="72"/>
        <w:ind w:left="0" w:right="1134"/>
        <w:rPr>
          <w:rStyle w:val="default"/>
          <w:rFonts w:cs="FrankRuehl" w:hint="cs"/>
          <w:rtl/>
        </w:rPr>
      </w:pPr>
      <w:bookmarkStart w:id="20" w:name="Seif9"/>
      <w:bookmarkEnd w:id="20"/>
      <w:r>
        <w:rPr>
          <w:rFonts w:cs="Miriam"/>
          <w:lang w:val="he-IL"/>
        </w:rPr>
        <w:pict>
          <v:rect id="_x0000_s1390" style="position:absolute;left:0;text-align:left;margin-left:464.35pt;margin-top:7.1pt;width:75.05pt;height:17.95pt;z-index:251628544" o:allowincell="f" filled="f" stroked="f" strokecolor="lime" strokeweight=".25pt">
            <v:textbox style="mso-next-textbox:#_x0000_s1390" inset="0,0,0,0">
              <w:txbxContent>
                <w:p w:rsidR="00814F6B" w:rsidRDefault="00814F6B" w:rsidP="00A70937">
                  <w:pPr>
                    <w:spacing w:line="160" w:lineRule="exact"/>
                    <w:rPr>
                      <w:rFonts w:cs="Miriam" w:hint="cs"/>
                      <w:noProof/>
                      <w:sz w:val="18"/>
                      <w:szCs w:val="18"/>
                      <w:rtl/>
                    </w:rPr>
                  </w:pPr>
                  <w:r>
                    <w:rPr>
                      <w:rFonts w:cs="Miriam" w:hint="cs"/>
                      <w:sz w:val="18"/>
                      <w:szCs w:val="18"/>
                      <w:rtl/>
                    </w:rPr>
                    <w:t>הגשת תכנית לדיור לאומי לוועדה</w:t>
                  </w:r>
                </w:p>
              </w:txbxContent>
            </v:textbox>
            <w10:anchorlock/>
          </v:rect>
        </w:pict>
      </w:r>
      <w:r w:rsidR="00835F70">
        <w:rPr>
          <w:rStyle w:val="big-number"/>
          <w:rFonts w:cs="Miriam" w:hint="cs"/>
          <w:rtl/>
        </w:rPr>
        <w:t>9</w:t>
      </w:r>
      <w:r>
        <w:rPr>
          <w:rStyle w:val="big-number"/>
          <w:rFonts w:cs="FrankRuehl"/>
          <w:sz w:val="26"/>
          <w:szCs w:val="26"/>
          <w:rtl/>
        </w:rPr>
        <w:t>.</w:t>
      </w:r>
      <w:r>
        <w:rPr>
          <w:rStyle w:val="big-number"/>
          <w:rFonts w:cs="FrankRuehl"/>
          <w:sz w:val="26"/>
          <w:szCs w:val="26"/>
          <w:rtl/>
        </w:rPr>
        <w:tab/>
      </w:r>
      <w:r w:rsidR="00835F70">
        <w:rPr>
          <w:rStyle w:val="default"/>
          <w:rFonts w:cs="FrankRuehl" w:hint="cs"/>
          <w:rtl/>
        </w:rPr>
        <w:t>(א)</w:t>
      </w:r>
      <w:r w:rsidR="00835F70">
        <w:rPr>
          <w:rStyle w:val="default"/>
          <w:rFonts w:cs="FrankRuehl" w:hint="cs"/>
          <w:rtl/>
        </w:rPr>
        <w:tab/>
        <w:t>אלה רשאים להכין תכנית לדיור לאומי ולהגישה לוועדה:</w:t>
      </w:r>
    </w:p>
    <w:p w:rsidR="00835F70" w:rsidRDefault="00835F70" w:rsidP="001F7F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F7F9D">
        <w:rPr>
          <w:rStyle w:val="default"/>
          <w:rFonts w:cs="FrankRuehl" w:hint="cs"/>
          <w:rtl/>
        </w:rPr>
        <w:t>משרד ממשלתי;</w:t>
      </w:r>
    </w:p>
    <w:p w:rsidR="001F7F9D" w:rsidRDefault="001F7F9D" w:rsidP="001F7F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מקרקעי ישראל;</w:t>
      </w:r>
    </w:p>
    <w:p w:rsidR="001F7F9D" w:rsidRDefault="001F7F9D" w:rsidP="001F7F9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ועדה מחוזית </w:t>
      </w:r>
      <w:r>
        <w:rPr>
          <w:rStyle w:val="default"/>
          <w:rFonts w:cs="FrankRuehl"/>
          <w:rtl/>
        </w:rPr>
        <w:t>–</w:t>
      </w:r>
      <w:r>
        <w:rPr>
          <w:rStyle w:val="default"/>
          <w:rFonts w:cs="FrankRuehl" w:hint="cs"/>
          <w:rtl/>
        </w:rPr>
        <w:t xml:space="preserve"> לגבי תכניות בתחום מרחב התכנון שלה;</w:t>
      </w:r>
    </w:p>
    <w:p w:rsidR="001F7F9D" w:rsidRDefault="001F7F9D" w:rsidP="001F7F9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ועדה מקומית </w:t>
      </w:r>
      <w:r>
        <w:rPr>
          <w:rStyle w:val="default"/>
          <w:rFonts w:cs="FrankRuehl"/>
          <w:rtl/>
        </w:rPr>
        <w:t>–</w:t>
      </w:r>
      <w:r>
        <w:rPr>
          <w:rStyle w:val="default"/>
          <w:rFonts w:cs="FrankRuehl" w:hint="cs"/>
          <w:rtl/>
        </w:rPr>
        <w:t xml:space="preserve"> לגבי תכניות בתחום מרחב התכנון שלה;</w:t>
      </w:r>
    </w:p>
    <w:p w:rsidR="001F7F9D" w:rsidRDefault="001F7F9D" w:rsidP="001F7F9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רשות מקומית </w:t>
      </w:r>
      <w:r>
        <w:rPr>
          <w:rStyle w:val="default"/>
          <w:rFonts w:cs="FrankRuehl"/>
          <w:rtl/>
        </w:rPr>
        <w:t>–</w:t>
      </w:r>
      <w:r>
        <w:rPr>
          <w:rStyle w:val="default"/>
          <w:rFonts w:cs="FrankRuehl" w:hint="cs"/>
          <w:rtl/>
        </w:rPr>
        <w:t xml:space="preserve"> לגבי תכניות בתחום שיפוטה.</w:t>
      </w:r>
    </w:p>
    <w:p w:rsidR="0074413D" w:rsidRDefault="0074413D" w:rsidP="0074413D">
      <w:pPr>
        <w:pStyle w:val="P00"/>
        <w:spacing w:before="72"/>
        <w:ind w:left="0" w:right="1134"/>
        <w:rPr>
          <w:rStyle w:val="default"/>
          <w:rFonts w:cs="FrankRuehl" w:hint="cs"/>
          <w:rtl/>
        </w:rPr>
      </w:pPr>
      <w:r w:rsidRPr="0074413D">
        <w:rPr>
          <w:rStyle w:val="default"/>
          <w:rFonts w:cs="FrankRuehl" w:hint="cs"/>
          <w:rtl/>
        </w:rPr>
        <w:pict>
          <v:shape id="_x0000_s1447" type="#_x0000_t202" style="position:absolute;left:0;text-align:left;margin-left:470.35pt;margin-top:7.2pt;width:1in;height:18pt;z-index:251671552" filled="f" stroked="f">
            <v:textbox inset="1mm,0,1mm,0">
              <w:txbxContent>
                <w:p w:rsidR="0074413D" w:rsidRDefault="0074413D" w:rsidP="0074413D">
                  <w:pPr>
                    <w:spacing w:line="160" w:lineRule="exact"/>
                    <w:rPr>
                      <w:rFonts w:cs="Miriam" w:hint="cs"/>
                      <w:noProof/>
                      <w:sz w:val="18"/>
                      <w:szCs w:val="18"/>
                      <w:rtl/>
                    </w:rPr>
                  </w:pPr>
                  <w:r>
                    <w:rPr>
                      <w:rFonts w:cs="Miriam" w:hint="cs"/>
                      <w:sz w:val="18"/>
                      <w:szCs w:val="18"/>
                      <w:rtl/>
                    </w:rPr>
                    <w:t>(תיקון מס' 1) תשע"ד-2013</w:t>
                  </w:r>
                </w:p>
              </w:txbxContent>
            </v:textbox>
          </v:shape>
        </w:pict>
      </w:r>
      <w:r>
        <w:rPr>
          <w:rStyle w:val="default"/>
          <w:rFonts w:cs="FrankRuehl" w:hint="cs"/>
          <w:rtl/>
        </w:rPr>
        <w:tab/>
      </w:r>
      <w:r w:rsidRPr="0074413D">
        <w:rPr>
          <w:rStyle w:val="default"/>
          <w:rFonts w:cs="FrankRuehl" w:hint="cs"/>
          <w:rtl/>
        </w:rPr>
        <w:t>(</w:t>
      </w:r>
      <w:r>
        <w:rPr>
          <w:rStyle w:val="default"/>
          <w:rFonts w:cs="FrankRuehl" w:hint="cs"/>
          <w:rtl/>
        </w:rPr>
        <w:t>א1)</w:t>
      </w:r>
      <w:r>
        <w:rPr>
          <w:rStyle w:val="default"/>
          <w:rFonts w:cs="FrankRuehl" w:hint="cs"/>
          <w:rtl/>
        </w:rPr>
        <w:tab/>
        <w:t xml:space="preserve">על אף הוראות </w:t>
      </w:r>
      <w:r w:rsidR="00F0744D">
        <w:rPr>
          <w:rStyle w:val="default"/>
          <w:rFonts w:cs="FrankRuehl" w:hint="cs"/>
          <w:rtl/>
        </w:rPr>
        <w:t xml:space="preserve">סעיף קטן (א) </w:t>
      </w:r>
      <w:r w:rsidR="00F0744D">
        <w:rPr>
          <w:rStyle w:val="default"/>
          <w:rFonts w:cs="FrankRuehl"/>
          <w:rtl/>
        </w:rPr>
        <w:t>–</w:t>
      </w:r>
    </w:p>
    <w:p w:rsidR="00F0744D" w:rsidRDefault="00F0744D" w:rsidP="00F074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בתכנית לדיור לאומי שאינה בקרקע שעיקרה מקרקעי ישראל, לרבות בתכנית לדיור לאומי ביישוב מיעוטים בקרקע ש-40% או יותר ממנה אך פחות מ-80% הם מקרקעי ישראל, רשאים להכין את התכנית ולהגישה לוועדה, נוסף על הגופים המנויים בסעיף קטן (א), גם בעלי הקרקע שאינה מקרקעי ישראל, ובלבד שמתקיים המפורט להלן:</w:t>
      </w:r>
    </w:p>
    <w:p w:rsidR="00F0744D" w:rsidRDefault="00F0744D" w:rsidP="00F0744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בעלי הקרקע המחזיקים ב-80% לפחות מהקרקע שאינה מקרקעי ישראל נתנו את הסכמתם לתכנית לאחר שנמסרה לכל בעלי הקרקע הודעה בדבר הכנת התכנית; הודעה כאמור תימסר לפי מענם הידוע של הבעלים;</w:t>
      </w:r>
    </w:p>
    <w:p w:rsidR="00F0744D" w:rsidRDefault="00F0744D" w:rsidP="00F0744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רשות מקרקעי ישראל נתנה את הסכמתה העקרונית לתכנית; לא השיבה רשות מקרקעי ישראל לבקשה לקבלת הסכמתה בתוך 30 ימים מיום שנמסרה לה, לא תידרש הסכמתה כתנאי להגשת התכנית, בכפוף להוראות סעיף 13(ה);</w:t>
      </w:r>
    </w:p>
    <w:p w:rsidR="00F0744D" w:rsidRPr="0074413D" w:rsidRDefault="00F0744D" w:rsidP="00F074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בתכנית לדיור לאומי במתחם פינוי ובינוי, רשאי להכין את התכנית ולהגישה לוועדה מי שרשאי להגישה לפי חוק התכנון.</w:t>
      </w:r>
    </w:p>
    <w:p w:rsidR="001F7F9D" w:rsidRDefault="001F7F9D" w:rsidP="00835F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מגיש תכנית לדיור לאומי יצרף לה חוות דעת הערוכה בהתאם לדרישות הוועדה והסוקרת את העניינים המנויים בסעיף 12(א).</w:t>
      </w:r>
    </w:p>
    <w:p w:rsidR="001F7F9D" w:rsidRDefault="001F7F9D" w:rsidP="00835F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תכנית לדיור לאומי לוועדה כאמור בסעיף קטן (א), יעביר מגיש התכנית העתק ממנה לוועדה המקומית שבתחום מרחב התכנון שלה נכלל רוב שטחה של התכנית.</w:t>
      </w:r>
    </w:p>
    <w:p w:rsidR="001F7F9D" w:rsidRDefault="001F7F9D" w:rsidP="00835F7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כללה תכנית לדיור לאומי גם קרקע שאינה מקרקעי ישראל, יאשר מתכנן המחוז, כתנאי להגשתה, כי הקרקע שאינה מקרקעי ישראל נחוצה לתכנית מבחינה תכנונית וראויה להיכלל בה.</w:t>
      </w:r>
    </w:p>
    <w:p w:rsidR="0074413D" w:rsidRPr="00A536BB" w:rsidRDefault="0074413D" w:rsidP="0074413D">
      <w:pPr>
        <w:pStyle w:val="P00"/>
        <w:spacing w:before="0"/>
        <w:ind w:left="0" w:right="1134"/>
        <w:rPr>
          <w:rStyle w:val="default"/>
          <w:rFonts w:cs="FrankRuehl" w:hint="cs"/>
          <w:vanish/>
          <w:color w:val="FF0000"/>
          <w:sz w:val="20"/>
          <w:szCs w:val="20"/>
          <w:shd w:val="clear" w:color="auto" w:fill="FFFF99"/>
          <w:rtl/>
        </w:rPr>
      </w:pPr>
      <w:bookmarkStart w:id="21" w:name="Rov45"/>
      <w:r w:rsidRPr="00A536BB">
        <w:rPr>
          <w:rStyle w:val="default"/>
          <w:rFonts w:cs="FrankRuehl" w:hint="cs"/>
          <w:vanish/>
          <w:color w:val="FF0000"/>
          <w:sz w:val="20"/>
          <w:szCs w:val="20"/>
          <w:shd w:val="clear" w:color="auto" w:fill="FFFF99"/>
          <w:rtl/>
        </w:rPr>
        <w:t>מיום 25.12.2013</w:t>
      </w:r>
    </w:p>
    <w:p w:rsidR="0074413D" w:rsidRPr="00A536BB" w:rsidRDefault="0074413D" w:rsidP="0074413D">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74413D" w:rsidRPr="00A536BB" w:rsidRDefault="0074413D" w:rsidP="0074413D">
      <w:pPr>
        <w:pStyle w:val="P00"/>
        <w:spacing w:before="0"/>
        <w:ind w:left="0" w:right="1134"/>
        <w:rPr>
          <w:rStyle w:val="default"/>
          <w:rFonts w:cs="FrankRuehl" w:hint="cs"/>
          <w:vanish/>
          <w:sz w:val="20"/>
          <w:szCs w:val="20"/>
          <w:shd w:val="clear" w:color="auto" w:fill="FFFF99"/>
          <w:rtl/>
        </w:rPr>
      </w:pPr>
      <w:hyperlink r:id="rId34"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166 (</w:t>
      </w:r>
      <w:hyperlink r:id="rId35"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74413D" w:rsidRPr="00F0744D" w:rsidRDefault="0074413D" w:rsidP="00F0744D">
      <w:pPr>
        <w:pStyle w:val="P00"/>
        <w:spacing w:before="0"/>
        <w:ind w:left="0" w:right="1134"/>
        <w:rPr>
          <w:rStyle w:val="default"/>
          <w:rFonts w:cs="FrankRuehl" w:hint="cs"/>
          <w:sz w:val="2"/>
          <w:szCs w:val="2"/>
          <w:rtl/>
        </w:rPr>
      </w:pPr>
      <w:r w:rsidRPr="00A536BB">
        <w:rPr>
          <w:rStyle w:val="default"/>
          <w:rFonts w:cs="FrankRuehl" w:hint="cs"/>
          <w:b/>
          <w:bCs/>
          <w:vanish/>
          <w:sz w:val="20"/>
          <w:szCs w:val="20"/>
          <w:shd w:val="clear" w:color="auto" w:fill="FFFF99"/>
          <w:rtl/>
        </w:rPr>
        <w:t>הוספת סעיף קטן 9(א1)</w:t>
      </w:r>
      <w:bookmarkEnd w:id="21"/>
    </w:p>
    <w:p w:rsidR="00A70937" w:rsidRDefault="00A70937" w:rsidP="00791711">
      <w:pPr>
        <w:pStyle w:val="P00"/>
        <w:spacing w:before="72"/>
        <w:ind w:left="0" w:right="1134"/>
        <w:rPr>
          <w:rStyle w:val="default"/>
          <w:rFonts w:cs="FrankRuehl" w:hint="cs"/>
          <w:rtl/>
        </w:rPr>
      </w:pPr>
      <w:bookmarkStart w:id="22" w:name="Seif10"/>
      <w:bookmarkEnd w:id="22"/>
      <w:r>
        <w:rPr>
          <w:rFonts w:cs="Miriam"/>
          <w:lang w:val="he-IL"/>
        </w:rPr>
        <w:pict>
          <v:rect id="_x0000_s1391" style="position:absolute;left:0;text-align:left;margin-left:464.35pt;margin-top:7.1pt;width:75.05pt;height:17.95pt;z-index:251629568" o:allowincell="f" filled="f" stroked="f" strokecolor="lime" strokeweight=".25pt">
            <v:textbox style="mso-next-textbox:#_x0000_s1391" inset="0,0,0,0">
              <w:txbxContent>
                <w:p w:rsidR="00814F6B" w:rsidRDefault="00814F6B" w:rsidP="00A70937">
                  <w:pPr>
                    <w:spacing w:line="160" w:lineRule="exact"/>
                    <w:rPr>
                      <w:rFonts w:cs="Miriam" w:hint="cs"/>
                      <w:noProof/>
                      <w:sz w:val="18"/>
                      <w:szCs w:val="18"/>
                      <w:rtl/>
                    </w:rPr>
                  </w:pPr>
                  <w:r>
                    <w:rPr>
                      <w:rFonts w:cs="Miriam" w:hint="cs"/>
                      <w:sz w:val="18"/>
                      <w:szCs w:val="18"/>
                      <w:rtl/>
                    </w:rPr>
                    <w:t>בדיקה מוקדמת של תכנית לדיור לאומי</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791711">
        <w:rPr>
          <w:rStyle w:val="default"/>
          <w:rFonts w:cs="FrankRuehl" w:hint="cs"/>
          <w:rtl/>
        </w:rPr>
        <w:t>(א)</w:t>
      </w:r>
      <w:r w:rsidR="00791711">
        <w:rPr>
          <w:rStyle w:val="default"/>
          <w:rFonts w:cs="FrankRuehl" w:hint="cs"/>
          <w:rtl/>
        </w:rPr>
        <w:tab/>
        <w:t>הוגשה תכנית לדיור לאומי לוועדה, יבדוק מתכנן המחוז בתוך 14 ימי עבודה אם היא ערוכה בהתאם להוראות לפי חוק התכנון ואם היא מקיימת את דרישות הוועדה והדרישות לפי חוק התכנון ולפי חוק זה.</w:t>
      </w:r>
    </w:p>
    <w:p w:rsidR="00791711" w:rsidRDefault="00F0744D" w:rsidP="00791711">
      <w:pPr>
        <w:pStyle w:val="P00"/>
        <w:spacing w:before="72"/>
        <w:ind w:left="0" w:right="1134"/>
        <w:rPr>
          <w:rStyle w:val="default"/>
          <w:rFonts w:cs="FrankRuehl" w:hint="cs"/>
          <w:rtl/>
        </w:rPr>
      </w:pPr>
      <w:r>
        <w:rPr>
          <w:rFonts w:cs="FrankRuehl" w:hint="cs"/>
          <w:sz w:val="26"/>
          <w:rtl/>
          <w:lang w:eastAsia="en-US"/>
        </w:rPr>
        <w:pict>
          <v:shape id="_x0000_s1450" type="#_x0000_t202" style="position:absolute;left:0;text-align:left;margin-left:470.35pt;margin-top:7.1pt;width:1in;height:18pt;z-index:251672576" filled="f" stroked="f">
            <v:textbox inset="1mm,0,1mm,0">
              <w:txbxContent>
                <w:p w:rsidR="00F0744D" w:rsidRDefault="00F0744D" w:rsidP="00F0744D">
                  <w:pPr>
                    <w:spacing w:line="160" w:lineRule="exact"/>
                    <w:rPr>
                      <w:rFonts w:cs="Miriam" w:hint="cs"/>
                      <w:noProof/>
                      <w:sz w:val="18"/>
                      <w:szCs w:val="18"/>
                      <w:rtl/>
                    </w:rPr>
                  </w:pPr>
                  <w:r>
                    <w:rPr>
                      <w:rFonts w:cs="Miriam" w:hint="cs"/>
                      <w:sz w:val="18"/>
                      <w:szCs w:val="18"/>
                      <w:rtl/>
                    </w:rPr>
                    <w:t>(תיקון מס' 1) תשע"ד-2013</w:t>
                  </w:r>
                </w:p>
              </w:txbxContent>
            </v:textbox>
          </v:shape>
        </w:pict>
      </w:r>
      <w:r w:rsidR="00791711">
        <w:rPr>
          <w:rStyle w:val="default"/>
          <w:rFonts w:cs="FrankRuehl" w:hint="cs"/>
          <w:rtl/>
        </w:rPr>
        <w:tab/>
        <w:t>(ב)</w:t>
      </w:r>
      <w:r w:rsidR="00791711">
        <w:rPr>
          <w:rStyle w:val="default"/>
          <w:rFonts w:cs="FrankRuehl" w:hint="cs"/>
          <w:rtl/>
        </w:rPr>
        <w:tab/>
        <w:t>מצא מתכנן המחוז כי מתקיימים בתכנית לדיור לאומי התנאים כאמור בסעיף קטן (א), תיקלט התכנית בוועדה, ומזכיר הוועדה ישלח הודעה על כך, בצירוף מסמכי התכנית, בתוך שלושה ימי עבודה, למגיש התכנית, לחברי הוועדה,</w:t>
      </w:r>
      <w:r>
        <w:rPr>
          <w:rStyle w:val="default"/>
          <w:rFonts w:cs="FrankRuehl" w:hint="cs"/>
          <w:rtl/>
        </w:rPr>
        <w:t xml:space="preserve"> </w:t>
      </w:r>
      <w:r w:rsidRPr="00F0744D">
        <w:rPr>
          <w:rStyle w:val="default"/>
          <w:rFonts w:cs="FrankRuehl" w:hint="cs"/>
          <w:rtl/>
        </w:rPr>
        <w:t xml:space="preserve">לחברי הוועדה המחוזי, לנציג משרד הרווחה והשירותים החברתיים שימנה שר הרווחה והשירותים החברתיים (להלן </w:t>
      </w:r>
      <w:r w:rsidRPr="00F0744D">
        <w:rPr>
          <w:rStyle w:val="default"/>
          <w:rFonts w:cs="FrankRuehl"/>
          <w:rtl/>
        </w:rPr>
        <w:t>–</w:t>
      </w:r>
      <w:r w:rsidRPr="00F0744D">
        <w:rPr>
          <w:rStyle w:val="default"/>
          <w:rFonts w:cs="FrankRuehl" w:hint="cs"/>
          <w:rtl/>
        </w:rPr>
        <w:t xml:space="preserve"> נציג משרד הרווחה),</w:t>
      </w:r>
      <w:r w:rsidR="00791711">
        <w:rPr>
          <w:rStyle w:val="default"/>
          <w:rFonts w:cs="FrankRuehl" w:hint="cs"/>
          <w:rtl/>
        </w:rPr>
        <w:t xml:space="preserve"> ליועצים המקצועיים של הוועדה המנויים בסעיף 7 (בחוק זה </w:t>
      </w:r>
      <w:r w:rsidR="00791711">
        <w:rPr>
          <w:rStyle w:val="default"/>
          <w:rFonts w:cs="FrankRuehl"/>
          <w:rtl/>
        </w:rPr>
        <w:t>–</w:t>
      </w:r>
      <w:r w:rsidR="00791711">
        <w:rPr>
          <w:rStyle w:val="default"/>
          <w:rFonts w:cs="FrankRuehl" w:hint="cs"/>
          <w:rtl/>
        </w:rPr>
        <w:t xml:space="preserve"> היועצים המקצועיים של הוועדה) ולמינהל התכנון.</w:t>
      </w:r>
    </w:p>
    <w:p w:rsidR="00791711" w:rsidRDefault="00791711" w:rsidP="0079171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מתכנן המחוז כי לא מתקיים בתכנית לדיור לאומי התנאים כאמור בסעיף קטן (א), ישלח מזכיר הוועדה למגיש התכנית הודעה על כך; בהודעה יפורטו התנאים שלא מתקיימים בתכנית כאמור.</w:t>
      </w:r>
    </w:p>
    <w:p w:rsidR="00F0744D" w:rsidRPr="00A536BB" w:rsidRDefault="00F0744D" w:rsidP="00F0744D">
      <w:pPr>
        <w:pStyle w:val="P00"/>
        <w:spacing w:before="0"/>
        <w:ind w:left="0" w:right="1134"/>
        <w:rPr>
          <w:rStyle w:val="default"/>
          <w:rFonts w:cs="FrankRuehl" w:hint="cs"/>
          <w:vanish/>
          <w:color w:val="FF0000"/>
          <w:sz w:val="20"/>
          <w:szCs w:val="20"/>
          <w:shd w:val="clear" w:color="auto" w:fill="FFFF99"/>
          <w:rtl/>
        </w:rPr>
      </w:pPr>
      <w:bookmarkStart w:id="23" w:name="Rov46"/>
      <w:r w:rsidRPr="00A536BB">
        <w:rPr>
          <w:rStyle w:val="default"/>
          <w:rFonts w:cs="FrankRuehl" w:hint="cs"/>
          <w:vanish/>
          <w:color w:val="FF0000"/>
          <w:sz w:val="20"/>
          <w:szCs w:val="20"/>
          <w:shd w:val="clear" w:color="auto" w:fill="FFFF99"/>
          <w:rtl/>
        </w:rPr>
        <w:t>מיום 25.12.2013</w:t>
      </w:r>
    </w:p>
    <w:p w:rsidR="00F0744D" w:rsidRPr="00A536BB" w:rsidRDefault="00F0744D" w:rsidP="00F0744D">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F0744D" w:rsidRPr="00A536BB" w:rsidRDefault="00F0744D" w:rsidP="00F0744D">
      <w:pPr>
        <w:pStyle w:val="P00"/>
        <w:spacing w:before="0"/>
        <w:ind w:left="0" w:right="1134"/>
        <w:rPr>
          <w:rStyle w:val="default"/>
          <w:rFonts w:cs="FrankRuehl" w:hint="cs"/>
          <w:vanish/>
          <w:sz w:val="20"/>
          <w:szCs w:val="20"/>
          <w:shd w:val="clear" w:color="auto" w:fill="FFFF99"/>
          <w:rtl/>
        </w:rPr>
      </w:pPr>
      <w:hyperlink r:id="rId36"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166 (</w:t>
      </w:r>
      <w:hyperlink r:id="rId37"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F0744D" w:rsidRPr="00F0744D" w:rsidRDefault="00F0744D" w:rsidP="00F0744D">
      <w:pPr>
        <w:pStyle w:val="P00"/>
        <w:ind w:left="0" w:right="1134"/>
        <w:rPr>
          <w:rStyle w:val="default"/>
          <w:rFonts w:cs="FrankRuehl" w:hint="cs"/>
          <w:sz w:val="2"/>
          <w:szCs w:val="2"/>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 xml:space="preserve">מצא מתכנן המחוז כי מתקיימים בתכנית לדיור לאומי התנאים כאמור בסעיף קטן (א), תיקלט התכנית בוועדה, ומזכיר הוועדה ישלח הודעה על כך, בצירוף מסמכי התכנית, בתוך שלושה ימי עבודה, למגיש התכנית, לחברי הוועדה, </w:t>
      </w:r>
      <w:r w:rsidRPr="00A536BB">
        <w:rPr>
          <w:rStyle w:val="default"/>
          <w:rFonts w:cs="FrankRuehl" w:hint="cs"/>
          <w:vanish/>
          <w:sz w:val="22"/>
          <w:szCs w:val="22"/>
          <w:u w:val="single"/>
          <w:shd w:val="clear" w:color="auto" w:fill="FFFF99"/>
          <w:rtl/>
        </w:rPr>
        <w:t xml:space="preserve">לחברי הוועדה המחוזי, לנציג משרד הרווחה והשירותים החברתיים שימנה שר הרווחה והשירותים החברתיים (להלן </w:t>
      </w:r>
      <w:r w:rsidRPr="00A536BB">
        <w:rPr>
          <w:rStyle w:val="default"/>
          <w:rFonts w:cs="FrankRuehl"/>
          <w:vanish/>
          <w:sz w:val="22"/>
          <w:szCs w:val="22"/>
          <w:u w:val="single"/>
          <w:shd w:val="clear" w:color="auto" w:fill="FFFF99"/>
          <w:rtl/>
        </w:rPr>
        <w:t>–</w:t>
      </w:r>
      <w:r w:rsidRPr="00A536BB">
        <w:rPr>
          <w:rStyle w:val="default"/>
          <w:rFonts w:cs="FrankRuehl" w:hint="cs"/>
          <w:vanish/>
          <w:sz w:val="22"/>
          <w:szCs w:val="22"/>
          <w:u w:val="single"/>
          <w:shd w:val="clear" w:color="auto" w:fill="FFFF99"/>
          <w:rtl/>
        </w:rPr>
        <w:t xml:space="preserve"> נציג משרד הרווחה),</w:t>
      </w:r>
      <w:r w:rsidRPr="00A536BB">
        <w:rPr>
          <w:rStyle w:val="default"/>
          <w:rFonts w:cs="FrankRuehl" w:hint="cs"/>
          <w:vanish/>
          <w:sz w:val="22"/>
          <w:szCs w:val="22"/>
          <w:shd w:val="clear" w:color="auto" w:fill="FFFF99"/>
          <w:rtl/>
        </w:rPr>
        <w:t xml:space="preserve"> ליועצים המקצועיים של הוועדה המנויים בסעיף 7 (בחוק זה </w:t>
      </w:r>
      <w:r w:rsidRPr="00A536BB">
        <w:rPr>
          <w:rStyle w:val="default"/>
          <w:rFonts w:cs="FrankRuehl"/>
          <w:vanish/>
          <w:sz w:val="22"/>
          <w:szCs w:val="22"/>
          <w:shd w:val="clear" w:color="auto" w:fill="FFFF99"/>
          <w:rtl/>
        </w:rPr>
        <w:t>–</w:t>
      </w:r>
      <w:r w:rsidRPr="00A536BB">
        <w:rPr>
          <w:rStyle w:val="default"/>
          <w:rFonts w:cs="FrankRuehl" w:hint="cs"/>
          <w:vanish/>
          <w:sz w:val="22"/>
          <w:szCs w:val="22"/>
          <w:shd w:val="clear" w:color="auto" w:fill="FFFF99"/>
          <w:rtl/>
        </w:rPr>
        <w:t xml:space="preserve"> היועצים המקצועיים של הוועדה) ולמינהל התכנון.</w:t>
      </w:r>
      <w:bookmarkEnd w:id="23"/>
    </w:p>
    <w:p w:rsidR="00A70937" w:rsidRDefault="00A70937" w:rsidP="003033EF">
      <w:pPr>
        <w:pStyle w:val="P00"/>
        <w:spacing w:before="72"/>
        <w:ind w:left="0" w:right="1134"/>
        <w:rPr>
          <w:rStyle w:val="default"/>
          <w:rFonts w:cs="FrankRuehl" w:hint="cs"/>
          <w:rtl/>
        </w:rPr>
      </w:pPr>
      <w:bookmarkStart w:id="24" w:name="Seif11"/>
      <w:bookmarkEnd w:id="24"/>
      <w:r>
        <w:rPr>
          <w:rFonts w:cs="Miriam"/>
          <w:lang w:val="he-IL"/>
        </w:rPr>
        <w:pict>
          <v:rect id="_x0000_s1392" style="position:absolute;left:0;text-align:left;margin-left:464.35pt;margin-top:7.1pt;width:75.05pt;height:28.05pt;z-index:251630592" o:allowincell="f" filled="f" stroked="f" strokecolor="lime" strokeweight=".25pt">
            <v:textbox style="mso-next-textbox:#_x0000_s1392" inset="0,0,0,0">
              <w:txbxContent>
                <w:p w:rsidR="00814F6B" w:rsidRDefault="00814F6B" w:rsidP="00A70937">
                  <w:pPr>
                    <w:spacing w:line="160" w:lineRule="exact"/>
                    <w:rPr>
                      <w:rFonts w:cs="Miriam" w:hint="cs"/>
                      <w:noProof/>
                      <w:sz w:val="18"/>
                      <w:szCs w:val="18"/>
                      <w:rtl/>
                    </w:rPr>
                  </w:pPr>
                  <w:r>
                    <w:rPr>
                      <w:rFonts w:cs="Miriam" w:hint="cs"/>
                      <w:sz w:val="18"/>
                      <w:szCs w:val="18"/>
                      <w:rtl/>
                    </w:rPr>
                    <w:t>הגשת חוות דעת של היועצים המקצועיים של הוועדה</w:t>
                  </w:r>
                </w:p>
              </w:txbxContent>
            </v:textbox>
            <w10:anchorlock/>
          </v:rect>
        </w:pict>
      </w:r>
      <w:r>
        <w:rPr>
          <w:rStyle w:val="big-number"/>
          <w:rFonts w:cs="Miriam" w:hint="cs"/>
          <w:rtl/>
        </w:rPr>
        <w:t>1</w:t>
      </w:r>
      <w:r w:rsidR="00791711">
        <w:rPr>
          <w:rStyle w:val="big-number"/>
          <w:rFonts w:cs="Miriam" w:hint="cs"/>
          <w:rtl/>
        </w:rPr>
        <w:t>1</w:t>
      </w:r>
      <w:r>
        <w:rPr>
          <w:rStyle w:val="big-number"/>
          <w:rFonts w:cs="FrankRuehl"/>
          <w:sz w:val="26"/>
          <w:szCs w:val="26"/>
          <w:rtl/>
        </w:rPr>
        <w:t>.</w:t>
      </w:r>
      <w:r>
        <w:rPr>
          <w:rStyle w:val="big-number"/>
          <w:rFonts w:cs="FrankRuehl"/>
          <w:sz w:val="26"/>
          <w:szCs w:val="26"/>
          <w:rtl/>
        </w:rPr>
        <w:tab/>
      </w:r>
      <w:r w:rsidR="003033EF">
        <w:rPr>
          <w:rStyle w:val="default"/>
          <w:rFonts w:cs="FrankRuehl" w:hint="cs"/>
          <w:rtl/>
        </w:rPr>
        <w:t>היועצים המקצועיים של הוועדה כאמור בפסקאות (3) עד (7) שבסעיף 7, יגישו למתכנן המחוז, בתוך 21 ימי עבודה מיום קבלת ההודעה על קליטתה של התכנית, חוות דעת שתכלול התייחסות להיבטי התכנית שבתחום מומחיותם; מתכנן המחוז רשאי להאריך את המועד להגשת חוות דעת, מטעמים מיוחדים שיירשמו, בשבעה ימים נוספים.</w:t>
      </w:r>
    </w:p>
    <w:p w:rsidR="00A70937" w:rsidRDefault="00A70937" w:rsidP="00752C73">
      <w:pPr>
        <w:pStyle w:val="P00"/>
        <w:spacing w:before="72"/>
        <w:ind w:left="0" w:right="1134"/>
        <w:rPr>
          <w:rStyle w:val="default"/>
          <w:rFonts w:cs="FrankRuehl" w:hint="cs"/>
          <w:rtl/>
        </w:rPr>
      </w:pPr>
      <w:bookmarkStart w:id="25" w:name="Seif12"/>
      <w:bookmarkEnd w:id="25"/>
      <w:r>
        <w:rPr>
          <w:rFonts w:cs="Miriam"/>
          <w:lang w:val="he-IL"/>
        </w:rPr>
        <w:pict>
          <v:rect id="_x0000_s1393" style="position:absolute;left:0;text-align:left;margin-left:464.35pt;margin-top:7.1pt;width:75.05pt;height:17.95pt;z-index:251631616" o:allowincell="f" filled="f" stroked="f" strokecolor="lime" strokeweight=".25pt">
            <v:textbox style="mso-next-textbox:#_x0000_s1393" inset="0,0,0,0">
              <w:txbxContent>
                <w:p w:rsidR="00814F6B" w:rsidRDefault="00814F6B" w:rsidP="00A70937">
                  <w:pPr>
                    <w:spacing w:line="160" w:lineRule="exact"/>
                    <w:rPr>
                      <w:rFonts w:cs="Miriam" w:hint="cs"/>
                      <w:noProof/>
                      <w:sz w:val="18"/>
                      <w:szCs w:val="18"/>
                      <w:rtl/>
                    </w:rPr>
                  </w:pPr>
                  <w:r>
                    <w:rPr>
                      <w:rFonts w:cs="Miriam" w:hint="cs"/>
                      <w:sz w:val="18"/>
                      <w:szCs w:val="18"/>
                      <w:rtl/>
                    </w:rPr>
                    <w:t>הגשת חוות דעת של מתכנן המחוז</w:t>
                  </w:r>
                </w:p>
              </w:txbxContent>
            </v:textbox>
            <w10:anchorlock/>
          </v:rect>
        </w:pict>
      </w:r>
      <w:r>
        <w:rPr>
          <w:rStyle w:val="big-number"/>
          <w:rFonts w:cs="Miriam" w:hint="cs"/>
          <w:rtl/>
        </w:rPr>
        <w:t>1</w:t>
      </w:r>
      <w:r w:rsidR="003033EF">
        <w:rPr>
          <w:rStyle w:val="big-number"/>
          <w:rFonts w:cs="Miriam" w:hint="cs"/>
          <w:rtl/>
        </w:rPr>
        <w:t>2</w:t>
      </w:r>
      <w:r>
        <w:rPr>
          <w:rStyle w:val="big-number"/>
          <w:rFonts w:cs="FrankRuehl"/>
          <w:sz w:val="26"/>
          <w:szCs w:val="26"/>
          <w:rtl/>
        </w:rPr>
        <w:t>.</w:t>
      </w:r>
      <w:r>
        <w:rPr>
          <w:rStyle w:val="big-number"/>
          <w:rFonts w:cs="FrankRuehl"/>
          <w:sz w:val="26"/>
          <w:szCs w:val="26"/>
          <w:rtl/>
        </w:rPr>
        <w:tab/>
      </w:r>
      <w:r w:rsidR="00752C73">
        <w:rPr>
          <w:rStyle w:val="default"/>
          <w:rFonts w:cs="FrankRuehl" w:hint="cs"/>
          <w:rtl/>
        </w:rPr>
        <w:t>(א)</w:t>
      </w:r>
      <w:r w:rsidR="00752C73">
        <w:rPr>
          <w:rStyle w:val="default"/>
          <w:rFonts w:cs="FrankRuehl" w:hint="cs"/>
          <w:rtl/>
        </w:rPr>
        <w:tab/>
        <w:t>מתכנן המחוז יגיש לחברי הוועדה, לא יאוחר מחמישה ימי עבודה לפני מועד הדיון בתכנית, חוות דעת תכנונית בכתב הסוקרת את כל אלה:</w:t>
      </w:r>
    </w:p>
    <w:p w:rsidR="00752C73" w:rsidRDefault="00752C73" w:rsidP="00752C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עיקרי התכנית, הוראותיה והתאמתה להוראות חוק זה;</w:t>
      </w:r>
    </w:p>
    <w:p w:rsidR="00752C73" w:rsidRDefault="00752C73" w:rsidP="00752C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עיקרי השינויים המוצעים בה בהתייחס למצב התכנוני הקיים;</w:t>
      </w:r>
    </w:p>
    <w:p w:rsidR="00752C73" w:rsidRDefault="00752C73" w:rsidP="00752C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הוראותיהן של התכניות הגבוהות ממנה בסולם העדיפות של תכניות ומידת התאמתה של התכנית אליהן;</w:t>
      </w:r>
    </w:p>
    <w:p w:rsidR="00752C73" w:rsidRDefault="00752C73" w:rsidP="00752C7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השפעותיה של התכנית המוצעת על ההיבטים התכנוניים השונים הנוגעים לתכנית ולסביבתה;</w:t>
      </w:r>
    </w:p>
    <w:p w:rsidR="00752C73" w:rsidRDefault="00752C73" w:rsidP="00752C7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השטחים המיועדים למבני ציבור, לשטחים ציבוריים פתוחים, לתשתיות, לתחבורה ולחניה הנדרשים לצורך התכנית המוצעת, וקיומם בתחומה של התכנית ובסביבתה הקרובה באופן ובכמות הנותנים פתרון לצרכים הנובעים מהתכנית;</w:t>
      </w:r>
    </w:p>
    <w:p w:rsidR="00752C73" w:rsidRDefault="00752C73" w:rsidP="00752C7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לעניין תכנית לדיור לאומי החלה על אתר המיועד לשימוש בתכנית אחרת </w:t>
      </w:r>
      <w:r>
        <w:rPr>
          <w:rStyle w:val="default"/>
          <w:rFonts w:cs="FrankRuehl"/>
          <w:rtl/>
        </w:rPr>
        <w:t>–</w:t>
      </w:r>
      <w:r>
        <w:rPr>
          <w:rStyle w:val="default"/>
          <w:rFonts w:cs="FrankRuehl" w:hint="cs"/>
          <w:rtl/>
        </w:rPr>
        <w:t xml:space="preserve"> שימור האתר;</w:t>
      </w:r>
    </w:p>
    <w:p w:rsidR="00752C73" w:rsidRDefault="00752C73" w:rsidP="00752C7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הצורך בהגנה על היבטים סביבתיים הנוגעים לתכנית ולסביבתה, לרבות ערכי טבע, נוף ומורשת;</w:t>
      </w:r>
    </w:p>
    <w:p w:rsidR="00752C73" w:rsidRDefault="00752C73" w:rsidP="00752C7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המלצותיו ביחס לתכנית, לרבות התייחסות לחוות הדעת של היועצים המקצועיים של הוועדה כאמור בסעיף קטן (ג).</w:t>
      </w:r>
    </w:p>
    <w:p w:rsidR="00752C73" w:rsidRDefault="00752C73" w:rsidP="00752C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776CD">
        <w:rPr>
          <w:rStyle w:val="default"/>
          <w:rFonts w:cs="FrankRuehl" w:hint="cs"/>
          <w:rtl/>
        </w:rPr>
        <w:t>המליץ מתכנן המחוז להפקיד את התכנית לדיור לאומי בשינויים, יפרט את עיקרי השינויים המוצעים על ידו.</w:t>
      </w:r>
    </w:p>
    <w:p w:rsidR="00A776CD" w:rsidRDefault="00A776CD" w:rsidP="00752C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לחוות דעת מתכנן המחוז יצורפו חוות הדעת של היועצים המקצועיים של הוועדה כאמור בסעיף 11; ראה מתכנן המחוז שיש צורך בחוות דעת מקצועיות נוספות, יצרפן לחוות דעתו.</w:t>
      </w:r>
    </w:p>
    <w:p w:rsidR="00A776CD" w:rsidRDefault="00E60D60" w:rsidP="00752C73">
      <w:pPr>
        <w:pStyle w:val="P00"/>
        <w:spacing w:before="72"/>
        <w:ind w:left="0" w:right="1134"/>
        <w:rPr>
          <w:rStyle w:val="default"/>
          <w:rFonts w:cs="FrankRuehl" w:hint="cs"/>
          <w:rtl/>
        </w:rPr>
      </w:pPr>
      <w:r>
        <w:rPr>
          <w:rFonts w:cs="FrankRuehl" w:hint="cs"/>
          <w:sz w:val="26"/>
          <w:rtl/>
          <w:lang w:eastAsia="en-US"/>
        </w:rPr>
        <w:pict>
          <v:shape id="_x0000_s1453" type="#_x0000_t202" style="position:absolute;left:0;text-align:left;margin-left:470.35pt;margin-top:7.1pt;width:1in;height:15.65pt;z-index:251673600" filled="f" stroked="f">
            <v:textbox inset="1mm,0,1mm,0">
              <w:txbxContent>
                <w:p w:rsidR="00E60D60" w:rsidRDefault="00E60D60" w:rsidP="00E60D60">
                  <w:pPr>
                    <w:spacing w:line="160" w:lineRule="exact"/>
                    <w:rPr>
                      <w:rFonts w:cs="Miriam" w:hint="cs"/>
                      <w:noProof/>
                      <w:sz w:val="18"/>
                      <w:szCs w:val="18"/>
                      <w:rtl/>
                    </w:rPr>
                  </w:pPr>
                  <w:r>
                    <w:rPr>
                      <w:rFonts w:cs="Miriam" w:hint="cs"/>
                      <w:sz w:val="18"/>
                      <w:szCs w:val="18"/>
                      <w:rtl/>
                    </w:rPr>
                    <w:t>(תיקון מס' 1) תשע"ד-2013</w:t>
                  </w:r>
                </w:p>
              </w:txbxContent>
            </v:textbox>
          </v:shape>
        </w:pict>
      </w:r>
      <w:r w:rsidR="00A776CD">
        <w:rPr>
          <w:rStyle w:val="default"/>
          <w:rFonts w:cs="FrankRuehl" w:hint="cs"/>
          <w:rtl/>
        </w:rPr>
        <w:tab/>
        <w:t>(ד)</w:t>
      </w:r>
      <w:r w:rsidR="00A776CD">
        <w:rPr>
          <w:rStyle w:val="default"/>
          <w:rFonts w:cs="FrankRuehl" w:hint="cs"/>
          <w:rtl/>
        </w:rPr>
        <w:tab/>
        <w:t>התקבלו הערות מינהל התכנון לתכנית לדיור לאומי</w:t>
      </w:r>
      <w:r>
        <w:rPr>
          <w:rStyle w:val="default"/>
          <w:rFonts w:cs="FrankRuehl" w:hint="cs"/>
          <w:rtl/>
        </w:rPr>
        <w:t xml:space="preserve"> </w:t>
      </w:r>
      <w:r w:rsidRPr="00E60D60">
        <w:rPr>
          <w:rStyle w:val="default"/>
          <w:rFonts w:cs="FrankRuehl" w:hint="cs"/>
          <w:rtl/>
        </w:rPr>
        <w:t>או הועברה חוות דעת על ידי מי מחברי הוועדה המחוזית או נציג משרד הרווחה</w:t>
      </w:r>
      <w:r w:rsidR="00A776CD">
        <w:rPr>
          <w:rStyle w:val="default"/>
          <w:rFonts w:cs="FrankRuehl" w:hint="cs"/>
          <w:rtl/>
        </w:rPr>
        <w:t>, יצרפן מתכנן המחוז לחוות דעתו.</w:t>
      </w:r>
    </w:p>
    <w:p w:rsidR="00F0744D" w:rsidRPr="00A536BB" w:rsidRDefault="00F0744D" w:rsidP="00F0744D">
      <w:pPr>
        <w:pStyle w:val="P00"/>
        <w:spacing w:before="0"/>
        <w:ind w:left="0" w:right="1134"/>
        <w:rPr>
          <w:rStyle w:val="default"/>
          <w:rFonts w:cs="FrankRuehl" w:hint="cs"/>
          <w:vanish/>
          <w:color w:val="FF0000"/>
          <w:sz w:val="20"/>
          <w:szCs w:val="20"/>
          <w:shd w:val="clear" w:color="auto" w:fill="FFFF99"/>
          <w:rtl/>
        </w:rPr>
      </w:pPr>
      <w:bookmarkStart w:id="26" w:name="Rov47"/>
      <w:r w:rsidRPr="00A536BB">
        <w:rPr>
          <w:rStyle w:val="default"/>
          <w:rFonts w:cs="FrankRuehl" w:hint="cs"/>
          <w:vanish/>
          <w:color w:val="FF0000"/>
          <w:sz w:val="20"/>
          <w:szCs w:val="20"/>
          <w:shd w:val="clear" w:color="auto" w:fill="FFFF99"/>
          <w:rtl/>
        </w:rPr>
        <w:t>מיום 25.12.2013</w:t>
      </w:r>
    </w:p>
    <w:p w:rsidR="00F0744D" w:rsidRPr="00A536BB" w:rsidRDefault="00F0744D" w:rsidP="00F0744D">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F0744D" w:rsidRPr="00A536BB" w:rsidRDefault="00F0744D" w:rsidP="00F0744D">
      <w:pPr>
        <w:pStyle w:val="P00"/>
        <w:spacing w:before="0"/>
        <w:ind w:left="0" w:right="1134"/>
        <w:rPr>
          <w:rStyle w:val="default"/>
          <w:rFonts w:cs="FrankRuehl" w:hint="cs"/>
          <w:vanish/>
          <w:sz w:val="20"/>
          <w:szCs w:val="20"/>
          <w:shd w:val="clear" w:color="auto" w:fill="FFFF99"/>
          <w:rtl/>
        </w:rPr>
      </w:pPr>
      <w:hyperlink r:id="rId38"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166 (</w:t>
      </w:r>
      <w:hyperlink r:id="rId39"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F0744D" w:rsidRPr="004D725B" w:rsidRDefault="00F0744D" w:rsidP="004D725B">
      <w:pPr>
        <w:pStyle w:val="P00"/>
        <w:ind w:left="0" w:right="1134"/>
        <w:rPr>
          <w:rStyle w:val="default"/>
          <w:rFonts w:cs="FrankRuehl" w:hint="cs"/>
          <w:sz w:val="2"/>
          <w:szCs w:val="2"/>
          <w:shd w:val="clear" w:color="auto" w:fill="FFFF99"/>
          <w:rtl/>
        </w:rPr>
      </w:pPr>
      <w:r w:rsidRPr="00A536BB">
        <w:rPr>
          <w:rStyle w:val="default"/>
          <w:rFonts w:cs="FrankRuehl" w:hint="cs"/>
          <w:vanish/>
          <w:sz w:val="22"/>
          <w:szCs w:val="22"/>
          <w:shd w:val="clear" w:color="auto" w:fill="FFFF99"/>
          <w:rtl/>
        </w:rPr>
        <w:tab/>
        <w:t>(ד)</w:t>
      </w:r>
      <w:r w:rsidRPr="00A536BB">
        <w:rPr>
          <w:rStyle w:val="default"/>
          <w:rFonts w:cs="FrankRuehl" w:hint="cs"/>
          <w:vanish/>
          <w:sz w:val="22"/>
          <w:szCs w:val="22"/>
          <w:shd w:val="clear" w:color="auto" w:fill="FFFF99"/>
          <w:rtl/>
        </w:rPr>
        <w:tab/>
        <w:t>התקבלו הערות מינהל התכנון לתכנית לדיור לאומי</w:t>
      </w:r>
      <w:r w:rsidR="00E60D60" w:rsidRPr="00A536BB">
        <w:rPr>
          <w:rStyle w:val="default"/>
          <w:rFonts w:cs="FrankRuehl" w:hint="cs"/>
          <w:vanish/>
          <w:sz w:val="22"/>
          <w:szCs w:val="22"/>
          <w:shd w:val="clear" w:color="auto" w:fill="FFFF99"/>
          <w:rtl/>
        </w:rPr>
        <w:t xml:space="preserve"> </w:t>
      </w:r>
      <w:r w:rsidR="00E60D60" w:rsidRPr="00A536BB">
        <w:rPr>
          <w:rStyle w:val="default"/>
          <w:rFonts w:cs="FrankRuehl" w:hint="cs"/>
          <w:vanish/>
          <w:sz w:val="22"/>
          <w:szCs w:val="22"/>
          <w:u w:val="single"/>
          <w:shd w:val="clear" w:color="auto" w:fill="FFFF99"/>
          <w:rtl/>
        </w:rPr>
        <w:t>או הועברה חוות דעת על ידי מי מחברי הוועדה המחוזית או נציג משרד הרווחה</w:t>
      </w:r>
      <w:r w:rsidRPr="00A536BB">
        <w:rPr>
          <w:rStyle w:val="default"/>
          <w:rFonts w:cs="FrankRuehl" w:hint="cs"/>
          <w:vanish/>
          <w:sz w:val="22"/>
          <w:szCs w:val="22"/>
          <w:shd w:val="clear" w:color="auto" w:fill="FFFF99"/>
          <w:rtl/>
        </w:rPr>
        <w:t>, יצרפן מתכנן המחוז לחוות דעתו.</w:t>
      </w:r>
      <w:bookmarkEnd w:id="26"/>
    </w:p>
    <w:p w:rsidR="00E60D60" w:rsidRDefault="00E60D60" w:rsidP="00E60D60">
      <w:pPr>
        <w:pStyle w:val="P00"/>
        <w:spacing w:before="72"/>
        <w:ind w:left="0" w:right="1134"/>
        <w:rPr>
          <w:rStyle w:val="default"/>
          <w:rFonts w:cs="FrankRuehl" w:hint="cs"/>
          <w:rtl/>
        </w:rPr>
      </w:pPr>
      <w:bookmarkStart w:id="27" w:name="Seif35"/>
      <w:bookmarkEnd w:id="27"/>
      <w:r>
        <w:rPr>
          <w:rFonts w:cs="Miriam"/>
          <w:lang w:val="he-IL"/>
        </w:rPr>
        <w:pict>
          <v:rect id="_x0000_s1454" style="position:absolute;left:0;text-align:left;margin-left:464.35pt;margin-top:7.1pt;width:75.05pt;height:48.3pt;z-index:251674624" o:allowincell="f" filled="f" stroked="f" strokecolor="lime" strokeweight=".25pt">
            <v:textbox style="mso-next-textbox:#_x0000_s1454" inset="0,0,0,0">
              <w:txbxContent>
                <w:p w:rsidR="00E60D60" w:rsidRDefault="00E60D60" w:rsidP="00E60D60">
                  <w:pPr>
                    <w:spacing w:line="160" w:lineRule="exact"/>
                    <w:rPr>
                      <w:rFonts w:cs="Miriam" w:hint="cs"/>
                      <w:noProof/>
                      <w:sz w:val="18"/>
                      <w:szCs w:val="18"/>
                      <w:rtl/>
                    </w:rPr>
                  </w:pPr>
                  <w:r>
                    <w:rPr>
                      <w:rFonts w:cs="Miriam" w:hint="cs"/>
                      <w:sz w:val="18"/>
                      <w:szCs w:val="18"/>
                      <w:rtl/>
                    </w:rPr>
                    <w:t>עמדה לגבי תכנית לדיור לאומי שאינה בקרקע שעיקרה מקרקעי ישראל</w:t>
                  </w:r>
                </w:p>
                <w:p w:rsidR="00E60D60" w:rsidRDefault="00E60D60" w:rsidP="00E60D60">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תשע"ד-2013</w:t>
                  </w:r>
                </w:p>
              </w:txbxContent>
            </v:textbox>
            <w10:anchorlock/>
          </v:rect>
        </w:pict>
      </w:r>
      <w:r>
        <w:rPr>
          <w:rStyle w:val="big-number"/>
          <w:rFonts w:cs="Miriam" w:hint="cs"/>
          <w:rtl/>
        </w:rPr>
        <w:t>12</w:t>
      </w:r>
      <w:r>
        <w:rPr>
          <w:rStyle w:val="default"/>
          <w:rFonts w:cs="FrankRuehl" w:hint="cs"/>
          <w:rtl/>
        </w:rPr>
        <w:t>א</w:t>
      </w:r>
      <w:r w:rsidRPr="00E60D60">
        <w:rPr>
          <w:rStyle w:val="default"/>
          <w:rFonts w:cs="FrankRuehl"/>
          <w:rtl/>
        </w:rPr>
        <w:t>.</w:t>
      </w:r>
      <w:r w:rsidRPr="00E60D60">
        <w:rPr>
          <w:rStyle w:val="default"/>
          <w:rFonts w:cs="FrankRuehl"/>
          <w:rtl/>
        </w:rPr>
        <w:tab/>
      </w:r>
      <w:r>
        <w:rPr>
          <w:rStyle w:val="default"/>
          <w:rFonts w:cs="FrankRuehl" w:hint="cs"/>
          <w:rtl/>
        </w:rPr>
        <w:t>(א)</w:t>
      </w:r>
      <w:r>
        <w:rPr>
          <w:rStyle w:val="default"/>
          <w:rFonts w:cs="FrankRuehl" w:hint="cs"/>
          <w:rtl/>
        </w:rPr>
        <w:tab/>
        <w:t>הוגשה תכנית לדיור לאומי לפי סעיף 9(א1)(1), ולא צורפה לה הסכמת רשות מקרקעי ישראל כאמור בסעיף 9(א1)(1)(ב), תמסור הרשות, בתוך 15 ימי עבודה מיום קבלת ההודעה על קליטת התכנית, אם היא נותנת את הסכמתה לתכנית או מתנגדת לה.</w:t>
      </w:r>
    </w:p>
    <w:p w:rsidR="00E60D60" w:rsidRDefault="00E60D60" w:rsidP="00E60D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הודיעה רשות מקרקעי ישראל בתוך התקופה האמורה בסעיף קטן (א) כי היא מתנגדת לתכנית, יראו את התכנית כבטלה.</w:t>
      </w:r>
    </w:p>
    <w:p w:rsidR="00E60D60" w:rsidRDefault="00F22152" w:rsidP="00F22152">
      <w:pPr>
        <w:pStyle w:val="P00"/>
        <w:spacing w:before="72"/>
        <w:ind w:left="0" w:right="1134"/>
        <w:rPr>
          <w:rStyle w:val="default"/>
          <w:rFonts w:cs="FrankRuehl" w:hint="cs"/>
          <w:rtl/>
        </w:rPr>
      </w:pPr>
      <w:r>
        <w:rPr>
          <w:rFonts w:cs="FrankRuehl" w:hint="cs"/>
          <w:sz w:val="26"/>
          <w:rtl/>
          <w:lang w:eastAsia="en-US"/>
        </w:rPr>
        <w:pict>
          <v:shape id="_x0000_s1501" type="#_x0000_t202" style="position:absolute;left:0;text-align:left;margin-left:470.35pt;margin-top:7.1pt;width:1in;height:18pt;z-index:251692032" filled="f" stroked="f">
            <v:textbox inset="1mm,0,1mm,0">
              <w:txbxContent>
                <w:p w:rsidR="00F22152" w:rsidRDefault="00F22152" w:rsidP="00F22152">
                  <w:pPr>
                    <w:spacing w:line="160" w:lineRule="exact"/>
                    <w:rPr>
                      <w:rFonts w:cs="Miriam" w:hint="cs"/>
                      <w:noProof/>
                      <w:sz w:val="18"/>
                      <w:szCs w:val="18"/>
                      <w:rtl/>
                    </w:rPr>
                  </w:pPr>
                  <w:r>
                    <w:rPr>
                      <w:rFonts w:cs="Miriam" w:hint="cs"/>
                      <w:sz w:val="18"/>
                      <w:szCs w:val="18"/>
                      <w:rtl/>
                    </w:rPr>
                    <w:t>(תיקון מס' 2) תשע"ה-2015</w:t>
                  </w:r>
                </w:p>
              </w:txbxContent>
            </v:textbox>
          </v:shape>
        </w:pict>
      </w:r>
      <w:r w:rsidR="00E60D60">
        <w:rPr>
          <w:rStyle w:val="default"/>
          <w:rFonts w:cs="FrankRuehl" w:hint="cs"/>
          <w:rtl/>
        </w:rPr>
        <w:tab/>
        <w:t>(ג)</w:t>
      </w:r>
      <w:r w:rsidR="00E60D60">
        <w:rPr>
          <w:rStyle w:val="default"/>
          <w:rFonts w:cs="FrankRuehl" w:hint="cs"/>
          <w:rtl/>
        </w:rPr>
        <w:tab/>
        <w:t>לא הודיעה רשות מקרקעי ישראל כאמור בסעיף קטן (ב), רשאי מגיש התכנית לבקש כי תינתן עמדת ועדה לתכנית; ואלה חברי הוועדה: מנהל מינהל התכנון</w:t>
      </w:r>
      <w:r w:rsidR="00A536BB">
        <w:rPr>
          <w:rStyle w:val="default"/>
          <w:rFonts w:cs="FrankRuehl" w:hint="cs"/>
          <w:rtl/>
        </w:rPr>
        <w:t xml:space="preserve"> במשרד הפנים</w:t>
      </w:r>
      <w:r w:rsidR="00E60D60">
        <w:rPr>
          <w:rStyle w:val="default"/>
          <w:rFonts w:cs="FrankRuehl" w:hint="cs"/>
          <w:rtl/>
        </w:rPr>
        <w:t xml:space="preserve">, והוא יהיה היושב ראש, המנהל הכללי של משרד הבינוי והשיכון ומנהל רשות מקרקעי ישראל (בסעיף זה </w:t>
      </w:r>
      <w:r w:rsidR="00E60D60">
        <w:rPr>
          <w:rStyle w:val="default"/>
          <w:rFonts w:cs="FrankRuehl"/>
          <w:rtl/>
        </w:rPr>
        <w:t>–</w:t>
      </w:r>
      <w:r w:rsidR="00E60D60">
        <w:rPr>
          <w:rStyle w:val="default"/>
          <w:rFonts w:cs="FrankRuehl" w:hint="cs"/>
          <w:rtl/>
        </w:rPr>
        <w:t xml:space="preserve"> הוועדה).</w:t>
      </w:r>
    </w:p>
    <w:p w:rsidR="00E60D60" w:rsidRDefault="00E60D60" w:rsidP="00E60D6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תודיע בתוך שבעה ימים לפני מועד הדיון אם היא נותנת את הסכמתה לתכנית או מתנגדת לה.</w:t>
      </w:r>
    </w:p>
    <w:p w:rsidR="00E60D60" w:rsidRDefault="00E60D60" w:rsidP="00E60D6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הודיעה הוועדה כי היא נותנת את הסכמתה לתכנית, </w:t>
      </w:r>
      <w:r w:rsidR="004D725B">
        <w:rPr>
          <w:rStyle w:val="default"/>
          <w:rFonts w:cs="FrankRuehl" w:hint="cs"/>
          <w:rtl/>
        </w:rPr>
        <w:t>יראו את עמדתה, על אף האמור בכל דין, כעמדת רשות מקרקעי ישראל בקשר לתכנית.</w:t>
      </w:r>
    </w:p>
    <w:p w:rsidR="004D725B" w:rsidRDefault="004D725B" w:rsidP="00E60D6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הודיעה הוועדה כי היא מתנגדת לתכנית, יראו את התכנית כבטלה.</w:t>
      </w:r>
    </w:p>
    <w:p w:rsidR="00E60D60" w:rsidRPr="00A536BB" w:rsidRDefault="00E60D60" w:rsidP="00E60D60">
      <w:pPr>
        <w:pStyle w:val="P00"/>
        <w:spacing w:before="0"/>
        <w:ind w:left="0" w:right="1134"/>
        <w:rPr>
          <w:rStyle w:val="default"/>
          <w:rFonts w:cs="FrankRuehl" w:hint="cs"/>
          <w:vanish/>
          <w:color w:val="FF0000"/>
          <w:sz w:val="20"/>
          <w:szCs w:val="20"/>
          <w:shd w:val="clear" w:color="auto" w:fill="FFFF99"/>
          <w:rtl/>
        </w:rPr>
      </w:pPr>
      <w:bookmarkStart w:id="28" w:name="Rov65"/>
      <w:r w:rsidRPr="00A536BB">
        <w:rPr>
          <w:rStyle w:val="default"/>
          <w:rFonts w:cs="FrankRuehl" w:hint="cs"/>
          <w:vanish/>
          <w:color w:val="FF0000"/>
          <w:sz w:val="20"/>
          <w:szCs w:val="20"/>
          <w:shd w:val="clear" w:color="auto" w:fill="FFFF99"/>
          <w:rtl/>
        </w:rPr>
        <w:t>מיום 25.12.2013</w:t>
      </w:r>
    </w:p>
    <w:p w:rsidR="00E60D60" w:rsidRPr="00A536BB" w:rsidRDefault="00E60D60" w:rsidP="00E60D60">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E60D60" w:rsidRPr="00A536BB" w:rsidRDefault="00E60D60" w:rsidP="00E60D60">
      <w:pPr>
        <w:pStyle w:val="P00"/>
        <w:spacing w:before="0"/>
        <w:ind w:left="0" w:right="1134"/>
        <w:rPr>
          <w:rStyle w:val="default"/>
          <w:rFonts w:cs="FrankRuehl" w:hint="cs"/>
          <w:vanish/>
          <w:sz w:val="20"/>
          <w:szCs w:val="20"/>
          <w:shd w:val="clear" w:color="auto" w:fill="FFFF99"/>
          <w:rtl/>
        </w:rPr>
      </w:pPr>
      <w:hyperlink r:id="rId40"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166 (</w:t>
      </w:r>
      <w:hyperlink r:id="rId41"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E60D60" w:rsidRPr="00A536BB" w:rsidRDefault="00E60D60" w:rsidP="004D725B">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הוספת סעיף 12א</w:t>
      </w:r>
    </w:p>
    <w:p w:rsidR="00F22152" w:rsidRPr="00A536BB" w:rsidRDefault="00F22152" w:rsidP="00F22152">
      <w:pPr>
        <w:pStyle w:val="P00"/>
        <w:spacing w:before="0"/>
        <w:ind w:left="0" w:right="1134"/>
        <w:rPr>
          <w:rStyle w:val="default"/>
          <w:rFonts w:cs="FrankRuehl" w:hint="cs"/>
          <w:vanish/>
          <w:sz w:val="20"/>
          <w:szCs w:val="20"/>
          <w:shd w:val="clear" w:color="auto" w:fill="FFFF99"/>
          <w:rtl/>
        </w:rPr>
      </w:pPr>
    </w:p>
    <w:p w:rsidR="00F22152" w:rsidRPr="00A536BB" w:rsidRDefault="00F22152" w:rsidP="00F22152">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536BB">
        <w:rPr>
          <w:rStyle w:val="default"/>
          <w:rFonts w:cs="FrankRuehl" w:hint="cs"/>
          <w:vanish/>
          <w:color w:val="FF0000"/>
          <w:szCs w:val="20"/>
          <w:shd w:val="clear" w:color="auto" w:fill="FFFF99"/>
          <w:rtl/>
        </w:rPr>
        <w:t>מיום 3.8.2015 עד יום 2.8.2020</w:t>
      </w:r>
    </w:p>
    <w:p w:rsidR="00F22152" w:rsidRPr="00A536BB" w:rsidRDefault="00F22152" w:rsidP="00F22152">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22152" w:rsidRPr="00A536BB" w:rsidRDefault="00F22152" w:rsidP="00F22152">
      <w:pPr>
        <w:pStyle w:val="P00"/>
        <w:tabs>
          <w:tab w:val="clear" w:pos="1021"/>
          <w:tab w:val="left" w:pos="-3"/>
        </w:tabs>
        <w:spacing w:before="0"/>
        <w:ind w:left="0" w:right="1134"/>
        <w:rPr>
          <w:rStyle w:val="default"/>
          <w:rFonts w:cs="FrankRuehl" w:hint="cs"/>
          <w:vanish/>
          <w:szCs w:val="20"/>
          <w:shd w:val="clear" w:color="auto" w:fill="FFFF99"/>
          <w:rtl/>
        </w:rPr>
      </w:pPr>
      <w:hyperlink r:id="rId42"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43"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22152" w:rsidRPr="00F22152" w:rsidRDefault="00F22152" w:rsidP="00F22152">
      <w:pPr>
        <w:pStyle w:val="P00"/>
        <w:ind w:left="0" w:right="1134"/>
        <w:rPr>
          <w:rStyle w:val="default"/>
          <w:rFonts w:cs="FrankRuehl" w:hint="cs"/>
          <w:sz w:val="2"/>
          <w:szCs w:val="2"/>
          <w:rtl/>
        </w:rPr>
      </w:pPr>
      <w:r w:rsidRPr="00A536BB">
        <w:rPr>
          <w:rStyle w:val="default"/>
          <w:rFonts w:cs="FrankRuehl" w:hint="cs"/>
          <w:vanish/>
          <w:sz w:val="22"/>
          <w:szCs w:val="22"/>
          <w:shd w:val="clear" w:color="auto" w:fill="FFFF99"/>
          <w:rtl/>
        </w:rPr>
        <w:tab/>
        <w:t>(ג)</w:t>
      </w:r>
      <w:r w:rsidRPr="00A536BB">
        <w:rPr>
          <w:rStyle w:val="default"/>
          <w:rFonts w:cs="FrankRuehl" w:hint="cs"/>
          <w:vanish/>
          <w:sz w:val="22"/>
          <w:szCs w:val="22"/>
          <w:shd w:val="clear" w:color="auto" w:fill="FFFF99"/>
          <w:rtl/>
        </w:rPr>
        <w:tab/>
        <w:t xml:space="preserve">לא הודיעה רשות מקרקעי ישראל כאמור בסעיף קטן (ב), רשאי מגיש התכנית לבקש כי תינתן עמדת ועדה לתכנית; ואלה חברי הוועדה: מנהל מינהל התכנון </w:t>
      </w:r>
      <w:r w:rsidRPr="00A536BB">
        <w:rPr>
          <w:rStyle w:val="default"/>
          <w:rFonts w:cs="FrankRuehl" w:hint="cs"/>
          <w:strike/>
          <w:vanish/>
          <w:sz w:val="22"/>
          <w:szCs w:val="22"/>
          <w:shd w:val="clear" w:color="auto" w:fill="FFFF99"/>
          <w:rtl/>
        </w:rPr>
        <w:t>במשרד הפנים</w:t>
      </w:r>
      <w:r w:rsidRPr="00A536BB">
        <w:rPr>
          <w:rStyle w:val="default"/>
          <w:rFonts w:cs="FrankRuehl" w:hint="cs"/>
          <w:vanish/>
          <w:sz w:val="22"/>
          <w:szCs w:val="22"/>
          <w:shd w:val="clear" w:color="auto" w:fill="FFFF99"/>
          <w:rtl/>
        </w:rPr>
        <w:t xml:space="preserve">, והוא יהיה היושב ראש, המנהל הכללי של משרד הבינוי והשיכון ומנהל רשות מקרקעי ישראל (בסעיף זה </w:t>
      </w:r>
      <w:r w:rsidRPr="00A536BB">
        <w:rPr>
          <w:rStyle w:val="default"/>
          <w:rFonts w:cs="FrankRuehl"/>
          <w:vanish/>
          <w:sz w:val="22"/>
          <w:szCs w:val="22"/>
          <w:shd w:val="clear" w:color="auto" w:fill="FFFF99"/>
          <w:rtl/>
        </w:rPr>
        <w:t>–</w:t>
      </w:r>
      <w:r w:rsidRPr="00A536BB">
        <w:rPr>
          <w:rStyle w:val="default"/>
          <w:rFonts w:cs="FrankRuehl" w:hint="cs"/>
          <w:vanish/>
          <w:sz w:val="22"/>
          <w:szCs w:val="22"/>
          <w:shd w:val="clear" w:color="auto" w:fill="FFFF99"/>
          <w:rtl/>
        </w:rPr>
        <w:t xml:space="preserve"> הוועדה).</w:t>
      </w:r>
      <w:bookmarkEnd w:id="28"/>
    </w:p>
    <w:p w:rsidR="00A70937" w:rsidRDefault="00A70937" w:rsidP="004D725B">
      <w:pPr>
        <w:pStyle w:val="P00"/>
        <w:spacing w:before="72"/>
        <w:ind w:left="0" w:right="1134"/>
        <w:rPr>
          <w:rStyle w:val="default"/>
          <w:rFonts w:cs="FrankRuehl" w:hint="cs"/>
          <w:rtl/>
        </w:rPr>
      </w:pPr>
      <w:bookmarkStart w:id="29" w:name="Seif13"/>
      <w:bookmarkEnd w:id="29"/>
      <w:r>
        <w:rPr>
          <w:rFonts w:cs="Miriam"/>
          <w:lang w:val="he-IL"/>
        </w:rPr>
        <w:pict>
          <v:rect id="_x0000_s1394" style="position:absolute;left:0;text-align:left;margin-left:464.35pt;margin-top:7.1pt;width:75.05pt;height:38.4pt;z-index:251632640" o:allowincell="f" filled="f" stroked="f" strokecolor="lime" strokeweight=".25pt">
            <v:textbox style="mso-next-textbox:#_x0000_s1394" inset="0,0,0,0">
              <w:txbxContent>
                <w:p w:rsidR="00814F6B" w:rsidRDefault="00814F6B" w:rsidP="00A70937">
                  <w:pPr>
                    <w:spacing w:line="160" w:lineRule="exact"/>
                    <w:rPr>
                      <w:rFonts w:cs="Miriam" w:hint="cs"/>
                      <w:sz w:val="18"/>
                      <w:szCs w:val="18"/>
                      <w:rtl/>
                    </w:rPr>
                  </w:pPr>
                  <w:r>
                    <w:rPr>
                      <w:rFonts w:cs="Miriam" w:hint="cs"/>
                      <w:sz w:val="18"/>
                      <w:szCs w:val="18"/>
                      <w:rtl/>
                    </w:rPr>
                    <w:t>דיון על הפקדת תכנית לדיור לאומי</w:t>
                  </w:r>
                </w:p>
                <w:p w:rsidR="004D725B" w:rsidRDefault="004D725B" w:rsidP="004D725B">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תשע"ד-2013</w:t>
                  </w:r>
                </w:p>
              </w:txbxContent>
            </v:textbox>
            <w10:anchorlock/>
          </v:rect>
        </w:pict>
      </w:r>
      <w:r>
        <w:rPr>
          <w:rStyle w:val="big-number"/>
          <w:rFonts w:cs="Miriam" w:hint="cs"/>
          <w:rtl/>
        </w:rPr>
        <w:t>1</w:t>
      </w:r>
      <w:r w:rsidR="00A776CD">
        <w:rPr>
          <w:rStyle w:val="big-number"/>
          <w:rFonts w:cs="Miriam" w:hint="cs"/>
          <w:rtl/>
        </w:rPr>
        <w:t>3</w:t>
      </w:r>
      <w:r>
        <w:rPr>
          <w:rStyle w:val="big-number"/>
          <w:rFonts w:cs="FrankRuehl"/>
          <w:sz w:val="26"/>
          <w:szCs w:val="26"/>
          <w:rtl/>
        </w:rPr>
        <w:t>.</w:t>
      </w:r>
      <w:r>
        <w:rPr>
          <w:rStyle w:val="big-number"/>
          <w:rFonts w:cs="FrankRuehl"/>
          <w:sz w:val="26"/>
          <w:szCs w:val="26"/>
          <w:rtl/>
        </w:rPr>
        <w:tab/>
      </w:r>
      <w:r w:rsidR="00A776CD">
        <w:rPr>
          <w:rStyle w:val="default"/>
          <w:rFonts w:cs="FrankRuehl" w:hint="cs"/>
          <w:rtl/>
        </w:rPr>
        <w:t>(א)</w:t>
      </w:r>
      <w:r w:rsidR="00A776CD">
        <w:rPr>
          <w:rStyle w:val="default"/>
          <w:rFonts w:cs="FrankRuehl" w:hint="cs"/>
          <w:rtl/>
        </w:rPr>
        <w:tab/>
        <w:t xml:space="preserve">הוועדה תקיים דיון בתכנית לדיור לאומי, בתוך 45 ימי עבודה מיום </w:t>
      </w:r>
      <w:r w:rsidR="004D725B" w:rsidRPr="004D725B">
        <w:rPr>
          <w:rStyle w:val="default"/>
          <w:rFonts w:cs="FrankRuehl" w:hint="cs"/>
          <w:rtl/>
        </w:rPr>
        <w:t>משלוח ההודעה על קליטתה כאמור בסעיף 10(ב)</w:t>
      </w:r>
      <w:r w:rsidR="00A776CD">
        <w:rPr>
          <w:rStyle w:val="default"/>
          <w:rFonts w:cs="FrankRuehl" w:hint="cs"/>
          <w:rtl/>
        </w:rPr>
        <w:t>; בתום הדיון תחליט הוועדה להפקיד את התכנית, לדחותה, להתנות תנאים להפקדתה או להעבירה לוועדה המחוזית שבתחום מרחב התכנון שלה כלול שטחה של התכנית; הועברה תכנית לוועדה המחוזית</w:t>
      </w:r>
      <w:r w:rsidR="00701E65">
        <w:rPr>
          <w:rStyle w:val="default"/>
          <w:rFonts w:cs="FrankRuehl" w:hint="cs"/>
          <w:rtl/>
        </w:rPr>
        <w:t>, יחולו עליה הוראות חוק התכנון בלבד.</w:t>
      </w:r>
    </w:p>
    <w:p w:rsidR="00701E65" w:rsidRDefault="00701E65" w:rsidP="00701E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רשאית הוועדה, בנסיבות מיוחדות שיירשמו, להחליט להמשיך את הדיון בתכנית לדיור לאומי בישיבה נוספת, אם ראתה שלצורך קבלת החלטה לגבי התכנית נדרשים מידע נוסף או חוות דעת מקצועית נוספת, או שנדרשת בדיקתו של מידע או עניין שהועלה בדיון שקיימה בתכנית.</w:t>
      </w:r>
    </w:p>
    <w:p w:rsidR="00701E65" w:rsidRDefault="00701E65" w:rsidP="00701E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החליטה הוועדה להמשיך את הדיון בתכנית לדיור לאומי כאמור בסעיף קטן (ב), תקיים בה דיונים נוספים בתוך 14 ימי עבודה ממועד הדיון הראשון בה; בדיונים אלה תחליט הוועדה אחד מאלה: להפקיד את התכנית, להפקידה בתנאים שתקבע, לדחותה או להעבירה לדיון בוועדה המחוזית שבתחום מרחב התכנון שלה כלול שטחה של התכנית.</w:t>
      </w:r>
    </w:p>
    <w:p w:rsidR="00701E65" w:rsidRDefault="00701E65" w:rsidP="00701E6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דנה הוועדה בתכנית לדיור לאומי או שלא קיבלה החלטה לעניין התכנית במועדים הקבועים לכך לפי סעיף זה, יהיה נציג ראש הממשלה בוועדה רשאי להתריע כי אם לא תינתן החלטה בתוך חמישה ימי עבודה, יפעל לכינוס ישיבה שלא מן המניין לצורך כך, והוא יהיה רשאי לשמש יושב ראש הוועדה לעניין אותה ישיבה.</w:t>
      </w:r>
    </w:p>
    <w:p w:rsidR="004D725B" w:rsidRDefault="004D725B" w:rsidP="004D725B">
      <w:pPr>
        <w:pStyle w:val="P00"/>
        <w:spacing w:before="72"/>
        <w:ind w:left="0" w:right="1134"/>
        <w:rPr>
          <w:rStyle w:val="default"/>
          <w:rFonts w:cs="FrankRuehl" w:hint="cs"/>
          <w:rtl/>
        </w:rPr>
      </w:pPr>
      <w:r w:rsidRPr="004D725B">
        <w:rPr>
          <w:rStyle w:val="default"/>
          <w:rFonts w:cs="FrankRuehl" w:hint="cs"/>
          <w:rtl/>
        </w:rPr>
        <w:pict>
          <v:shape id="_x0000_s1456" type="#_x0000_t202" style="position:absolute;left:0;text-align:left;margin-left:470.35pt;margin-top:7.1pt;width:1in;height:15.65pt;z-index:251675648" filled="f" stroked="f">
            <v:textbox style="mso-next-textbox:#_x0000_s1456" inset="1mm,0,1mm,0">
              <w:txbxContent>
                <w:p w:rsidR="004D725B" w:rsidRDefault="004D725B" w:rsidP="009933E1">
                  <w:pPr>
                    <w:spacing w:line="160" w:lineRule="exact"/>
                    <w:rPr>
                      <w:rFonts w:cs="Miriam" w:hint="cs"/>
                      <w:noProof/>
                      <w:sz w:val="18"/>
                      <w:szCs w:val="18"/>
                      <w:rtl/>
                    </w:rPr>
                  </w:pPr>
                  <w:r>
                    <w:rPr>
                      <w:rFonts w:cs="Miriam" w:hint="cs"/>
                      <w:sz w:val="18"/>
                      <w:szCs w:val="18"/>
                      <w:rtl/>
                    </w:rPr>
                    <w:t xml:space="preserve">(תיקון מס' 1) </w:t>
                  </w:r>
                  <w:r w:rsidR="009933E1">
                    <w:rPr>
                      <w:rFonts w:cs="Miriam" w:hint="cs"/>
                      <w:sz w:val="18"/>
                      <w:szCs w:val="18"/>
                      <w:rtl/>
                    </w:rPr>
                    <w:t>ת</w:t>
                  </w:r>
                  <w:r>
                    <w:rPr>
                      <w:rFonts w:cs="Miriam" w:hint="cs"/>
                      <w:sz w:val="18"/>
                      <w:szCs w:val="18"/>
                      <w:rtl/>
                    </w:rPr>
                    <w:t>שע"ד-2013</w:t>
                  </w:r>
                </w:p>
              </w:txbxContent>
            </v:textbox>
          </v:shape>
        </w:pict>
      </w:r>
      <w:r>
        <w:rPr>
          <w:rStyle w:val="default"/>
          <w:rFonts w:cs="FrankRuehl" w:hint="cs"/>
          <w:rtl/>
        </w:rPr>
        <w:tab/>
        <w:t>(</w:t>
      </w:r>
      <w:r w:rsidRPr="004D725B">
        <w:rPr>
          <w:rStyle w:val="default"/>
          <w:rFonts w:cs="FrankRuehl" w:hint="cs"/>
          <w:rtl/>
        </w:rPr>
        <w:t>ה)</w:t>
      </w:r>
      <w:r w:rsidRPr="004D725B">
        <w:rPr>
          <w:rStyle w:val="default"/>
          <w:rFonts w:cs="FrankRuehl" w:hint="cs"/>
          <w:rtl/>
        </w:rPr>
        <w:tab/>
        <w:t>על אף הוראות סעיף זה, לא יוחלט על הפקדת תכנית לדיור לאומי שהוגשה לפי סעיף 9(א1)(1), שלא צורפה לה הסכמת רשות מקרקעי ישראל כאמור בסעיף 9(א1)(1)(ב), אלא אם כן הסכמת הרשות או הסכמת הוועדה האמורה בסעיף 12א ניתנה עד למועד ההחלטה</w:t>
      </w:r>
      <w:r>
        <w:rPr>
          <w:rStyle w:val="default"/>
          <w:rFonts w:cs="FrankRuehl" w:hint="cs"/>
          <w:rtl/>
        </w:rPr>
        <w:t>.</w:t>
      </w:r>
    </w:p>
    <w:p w:rsidR="004D725B" w:rsidRPr="00A536BB" w:rsidRDefault="004D725B" w:rsidP="004D725B">
      <w:pPr>
        <w:pStyle w:val="P00"/>
        <w:spacing w:before="0"/>
        <w:ind w:left="0" w:right="1134"/>
        <w:rPr>
          <w:rStyle w:val="default"/>
          <w:rFonts w:cs="FrankRuehl" w:hint="cs"/>
          <w:vanish/>
          <w:color w:val="FF0000"/>
          <w:sz w:val="20"/>
          <w:szCs w:val="20"/>
          <w:shd w:val="clear" w:color="auto" w:fill="FFFF99"/>
          <w:rtl/>
        </w:rPr>
      </w:pPr>
      <w:bookmarkStart w:id="30" w:name="Rov49"/>
      <w:r w:rsidRPr="00A536BB">
        <w:rPr>
          <w:rStyle w:val="default"/>
          <w:rFonts w:cs="FrankRuehl" w:hint="cs"/>
          <w:vanish/>
          <w:color w:val="FF0000"/>
          <w:sz w:val="20"/>
          <w:szCs w:val="20"/>
          <w:shd w:val="clear" w:color="auto" w:fill="FFFF99"/>
          <w:rtl/>
        </w:rPr>
        <w:t>מיום 25.12.2013</w:t>
      </w:r>
    </w:p>
    <w:p w:rsidR="004D725B" w:rsidRPr="00A536BB" w:rsidRDefault="004D725B" w:rsidP="004D725B">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4D725B" w:rsidRPr="00A536BB" w:rsidRDefault="004D725B" w:rsidP="004D725B">
      <w:pPr>
        <w:pStyle w:val="P00"/>
        <w:spacing w:before="0"/>
        <w:ind w:left="0" w:right="1134"/>
        <w:rPr>
          <w:rStyle w:val="default"/>
          <w:rFonts w:cs="FrankRuehl" w:hint="cs"/>
          <w:vanish/>
          <w:sz w:val="20"/>
          <w:szCs w:val="20"/>
          <w:shd w:val="clear" w:color="auto" w:fill="FFFF99"/>
          <w:rtl/>
        </w:rPr>
      </w:pPr>
      <w:hyperlink r:id="rId44"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167 (</w:t>
      </w:r>
      <w:hyperlink r:id="rId45"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4D725B" w:rsidRPr="00A536BB" w:rsidRDefault="004D725B" w:rsidP="004D725B">
      <w:pPr>
        <w:pStyle w:val="P0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13</w:t>
      </w:r>
      <w:r w:rsidRPr="00A536BB">
        <w:rPr>
          <w:rStyle w:val="default"/>
          <w:rFonts w:cs="FrankRuehl"/>
          <w:vanish/>
          <w:sz w:val="22"/>
          <w:szCs w:val="22"/>
          <w:shd w:val="clear" w:color="auto" w:fill="FFFF99"/>
          <w:rtl/>
        </w:rPr>
        <w:t>.</w:t>
      </w: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(א)</w:t>
      </w:r>
      <w:r w:rsidRPr="00A536BB">
        <w:rPr>
          <w:rStyle w:val="default"/>
          <w:rFonts w:cs="FrankRuehl" w:hint="cs"/>
          <w:vanish/>
          <w:sz w:val="22"/>
          <w:szCs w:val="22"/>
          <w:shd w:val="clear" w:color="auto" w:fill="FFFF99"/>
          <w:rtl/>
        </w:rPr>
        <w:tab/>
        <w:t xml:space="preserve">הוועדה תקיים דיון בתכנית לדיור לאומי, בתוך 45 ימי עבודה </w:t>
      </w:r>
      <w:r w:rsidRPr="00A536BB">
        <w:rPr>
          <w:rStyle w:val="default"/>
          <w:rFonts w:cs="FrankRuehl" w:hint="cs"/>
          <w:strike/>
          <w:vanish/>
          <w:sz w:val="22"/>
          <w:szCs w:val="22"/>
          <w:shd w:val="clear" w:color="auto" w:fill="FFFF99"/>
          <w:rtl/>
        </w:rPr>
        <w:t>מיום קליטתה</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מיום משלוח ההודעה על קליטתה כאמור בסעיף 10(ב)</w:t>
      </w:r>
      <w:r w:rsidRPr="00A536BB">
        <w:rPr>
          <w:rStyle w:val="default"/>
          <w:rFonts w:cs="FrankRuehl" w:hint="cs"/>
          <w:vanish/>
          <w:sz w:val="22"/>
          <w:szCs w:val="22"/>
          <w:shd w:val="clear" w:color="auto" w:fill="FFFF99"/>
          <w:rtl/>
        </w:rPr>
        <w:t>; בתום הדיון תחליט הוועדה להפקיד את התכנית, לדחותה, להתנות תנאים להפקדתה או להעבירה לוועדה המחוזית שבתחום מרחב התכנון שלה כלול שטחה של התכנית; הועברה תכנית לוועדה המחוזית, יחולו עליה הוראות חוק התכנון בלבד.</w:t>
      </w:r>
    </w:p>
    <w:p w:rsidR="004D725B" w:rsidRPr="00A536BB" w:rsidRDefault="004D725B" w:rsidP="004D725B">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על אף האמור בסעיף קטן (א), רשאית הוועדה, בנסיבות מיוחדות שיירשמו, להחליט להמשיך את הדיון בתכנית לדיור לאומי בישיבה נוספת, אם ראתה שלצורך קבלת החלטה לגבי התכנית נדרשים מידע נוסף או חוות דעת מקצועית נוספת, או שנדרשת בדיקתו של מידע או עניין שהועלה בדיון שקיימה בתכנית.</w:t>
      </w:r>
    </w:p>
    <w:p w:rsidR="004D725B" w:rsidRPr="00A536BB" w:rsidRDefault="004D725B" w:rsidP="004D725B">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(ג)</w:t>
      </w:r>
      <w:r w:rsidRPr="00A536BB">
        <w:rPr>
          <w:rStyle w:val="default"/>
          <w:rFonts w:cs="FrankRuehl" w:hint="cs"/>
          <w:vanish/>
          <w:sz w:val="22"/>
          <w:szCs w:val="22"/>
          <w:shd w:val="clear" w:color="auto" w:fill="FFFF99"/>
          <w:rtl/>
        </w:rPr>
        <w:tab/>
        <w:t>החליטה הוועדה להמשיך את הדיון בתכנית לדיור לאומי כאמור בסעיף קטן (ב), תקיים בה דיונים נוספים בתוך 14 ימי עבודה ממועד הדיון הראשון בה; בדיונים אלה תחליט הוועדה אחד מאלה: להפקיד את התכנית, להפקידה בתנאים שתקבע, לדחותה או להעבירה לדיון בוועדה המחוזית שבתחום מרחב התכנון שלה כלול שטחה של התכנית.</w:t>
      </w:r>
    </w:p>
    <w:p w:rsidR="004D725B" w:rsidRPr="00A536BB" w:rsidRDefault="004D725B" w:rsidP="004D725B">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(ד)</w:t>
      </w:r>
      <w:r w:rsidRPr="00A536BB">
        <w:rPr>
          <w:rStyle w:val="default"/>
          <w:rFonts w:cs="FrankRuehl" w:hint="cs"/>
          <w:vanish/>
          <w:sz w:val="22"/>
          <w:szCs w:val="22"/>
          <w:shd w:val="clear" w:color="auto" w:fill="FFFF99"/>
          <w:rtl/>
        </w:rPr>
        <w:tab/>
        <w:t>לא דנה הוועדה בתכנית לדיור לאומי או שלא קיבלה החלטה לעניין התכנית במועדים הקבועים לכך לפי סעיף זה, יהיה נציג ראש הממשלה בוועדה רשאי להתריע כי אם לא תינתן החלטה בתוך חמישה ימי עבודה, יפעל לכינוס ישיבה שלא מן המניין לצורך כך, והוא יהיה רשאי לשמש יושב ראש הוועדה לעניין אותה ישיבה.</w:t>
      </w:r>
    </w:p>
    <w:p w:rsidR="004D725B" w:rsidRPr="009933E1" w:rsidRDefault="004D725B" w:rsidP="009933E1">
      <w:pPr>
        <w:pStyle w:val="P00"/>
        <w:spacing w:before="0"/>
        <w:ind w:left="0" w:right="1134"/>
        <w:rPr>
          <w:rStyle w:val="default"/>
          <w:rFonts w:cs="FrankRuehl" w:hint="cs"/>
          <w:sz w:val="2"/>
          <w:szCs w:val="2"/>
          <w:rtl/>
        </w:rPr>
      </w:pPr>
      <w:r w:rsidRPr="00A536BB">
        <w:rPr>
          <w:rStyle w:val="default"/>
          <w:rFonts w:cs="FrankRuehl" w:hint="cs"/>
          <w:vanish/>
          <w:sz w:val="22"/>
          <w:szCs w:val="22"/>
          <w:shd w:val="clear" w:color="auto" w:fill="FFFF99"/>
          <w:rtl/>
        </w:rPr>
        <w:tab/>
      </w:r>
      <w:r w:rsidRPr="00A536BB">
        <w:rPr>
          <w:rStyle w:val="default"/>
          <w:rFonts w:cs="FrankRuehl" w:hint="cs"/>
          <w:vanish/>
          <w:sz w:val="22"/>
          <w:szCs w:val="22"/>
          <w:u w:val="single"/>
          <w:shd w:val="clear" w:color="auto" w:fill="FFFF99"/>
          <w:rtl/>
        </w:rPr>
        <w:t>(ה)</w:t>
      </w:r>
      <w:r w:rsidRPr="00A536BB">
        <w:rPr>
          <w:rStyle w:val="default"/>
          <w:rFonts w:cs="FrankRuehl" w:hint="cs"/>
          <w:vanish/>
          <w:sz w:val="22"/>
          <w:szCs w:val="22"/>
          <w:u w:val="single"/>
          <w:shd w:val="clear" w:color="auto" w:fill="FFFF99"/>
          <w:rtl/>
        </w:rPr>
        <w:tab/>
        <w:t>על אף הוראות סעיף זה, לא יוחלט על הפקדת תכנית לדיור לאומי שהוגשה לפי סעיף 9(א1)(1), שלא צורפה לה הסכמת רשות מקרקעי ישראל כאמור בסעיף 9(א1)(1)(ב), אלא אם כן הסכמת הרשות או הסכמת הוועדה האמורה בסעיף 12א ניתנה עד למועד ההחלטה.</w:t>
      </w:r>
      <w:bookmarkEnd w:id="30"/>
    </w:p>
    <w:p w:rsidR="00A70937" w:rsidRDefault="00A70937" w:rsidP="00294652">
      <w:pPr>
        <w:pStyle w:val="P00"/>
        <w:spacing w:before="72"/>
        <w:ind w:left="0" w:right="1134"/>
        <w:rPr>
          <w:rStyle w:val="default"/>
          <w:rFonts w:cs="FrankRuehl" w:hint="cs"/>
          <w:rtl/>
        </w:rPr>
      </w:pPr>
      <w:bookmarkStart w:id="31" w:name="Seif14"/>
      <w:bookmarkEnd w:id="31"/>
      <w:r>
        <w:rPr>
          <w:rFonts w:cs="Miriam"/>
          <w:lang w:val="he-IL"/>
        </w:rPr>
        <w:pict>
          <v:rect id="_x0000_s1395" style="position:absolute;left:0;text-align:left;margin-left:464.35pt;margin-top:7.1pt;width:75.05pt;height:17.95pt;z-index:251633664" o:allowincell="f" filled="f" stroked="f" strokecolor="lime" strokeweight=".25pt">
            <v:textbox style="mso-next-textbox:#_x0000_s1395" inset="0,0,0,0">
              <w:txbxContent>
                <w:p w:rsidR="00814F6B" w:rsidRDefault="00814F6B" w:rsidP="00A70937">
                  <w:pPr>
                    <w:spacing w:line="160" w:lineRule="exact"/>
                    <w:rPr>
                      <w:rFonts w:cs="Miriam" w:hint="cs"/>
                      <w:noProof/>
                      <w:sz w:val="18"/>
                      <w:szCs w:val="18"/>
                      <w:rtl/>
                    </w:rPr>
                  </w:pPr>
                  <w:r>
                    <w:rPr>
                      <w:rFonts w:cs="Miriam" w:hint="cs"/>
                      <w:sz w:val="18"/>
                      <w:szCs w:val="18"/>
                      <w:rtl/>
                    </w:rPr>
                    <w:t>תנאים להפקדת תכנית לדיור לאומי</w:t>
                  </w:r>
                </w:p>
              </w:txbxContent>
            </v:textbox>
            <w10:anchorlock/>
          </v:rect>
        </w:pict>
      </w:r>
      <w:r>
        <w:rPr>
          <w:rStyle w:val="big-number"/>
          <w:rFonts w:cs="Miriam" w:hint="cs"/>
          <w:rtl/>
        </w:rPr>
        <w:t>1</w:t>
      </w:r>
      <w:r w:rsidR="00701E65">
        <w:rPr>
          <w:rStyle w:val="big-number"/>
          <w:rFonts w:cs="Miriam" w:hint="cs"/>
          <w:rtl/>
        </w:rPr>
        <w:t>4</w:t>
      </w:r>
      <w:r>
        <w:rPr>
          <w:rStyle w:val="big-number"/>
          <w:rFonts w:cs="FrankRuehl"/>
          <w:sz w:val="26"/>
          <w:szCs w:val="26"/>
          <w:rtl/>
        </w:rPr>
        <w:t>.</w:t>
      </w:r>
      <w:r>
        <w:rPr>
          <w:rStyle w:val="big-number"/>
          <w:rFonts w:cs="FrankRuehl"/>
          <w:sz w:val="26"/>
          <w:szCs w:val="26"/>
          <w:rtl/>
        </w:rPr>
        <w:tab/>
      </w:r>
      <w:r w:rsidR="00294652">
        <w:rPr>
          <w:rStyle w:val="default"/>
          <w:rFonts w:cs="FrankRuehl" w:hint="cs"/>
          <w:rtl/>
        </w:rPr>
        <w:t>(א)</w:t>
      </w:r>
      <w:r w:rsidR="00294652">
        <w:rPr>
          <w:rStyle w:val="default"/>
          <w:rFonts w:cs="FrankRuehl" w:hint="cs"/>
          <w:rtl/>
        </w:rPr>
        <w:tab/>
        <w:t>תנאים להפקדת תכנית לדיור לאומי יכול שיתייחסו לתיקונים שיש להכניס במסמכי התכנית כדי שיהיה ניתן להפקידה, או לתנאים שהוועדה סברה שהם חיוביים כדי לאפשר את אישורה של התכנית או את מימושה, ואולם לא תתנה הוועדה את הפקדתה של תכנית, אלא באישור, בתיאום או בחוות דעת של מי שאישורו, תיאום עמו או חוות דעתו נדרשים לפי הוראות חוק התכנון או חוק אחר.</w:t>
      </w:r>
    </w:p>
    <w:p w:rsidR="00294652" w:rsidRDefault="009933E1" w:rsidP="00F22152">
      <w:pPr>
        <w:pStyle w:val="P00"/>
        <w:spacing w:before="72"/>
        <w:ind w:left="0" w:right="1134"/>
        <w:rPr>
          <w:rStyle w:val="default"/>
          <w:rFonts w:cs="FrankRuehl" w:hint="cs"/>
          <w:rtl/>
        </w:rPr>
      </w:pPr>
      <w:r>
        <w:rPr>
          <w:rFonts w:cs="FrankRuehl" w:hint="cs"/>
          <w:sz w:val="26"/>
          <w:rtl/>
          <w:lang w:eastAsia="en-US"/>
        </w:rPr>
        <w:pict>
          <v:shape id="_x0000_s1459" type="#_x0000_t202" style="position:absolute;left:0;text-align:left;margin-left:470.35pt;margin-top:7.1pt;width:1in;height:34.25pt;z-index:251676672" filled="f" stroked="f">
            <v:textbox inset="1mm,0,1mm,0">
              <w:txbxContent>
                <w:p w:rsidR="009933E1" w:rsidRDefault="009933E1" w:rsidP="009933E1">
                  <w:pPr>
                    <w:spacing w:line="160" w:lineRule="exact"/>
                    <w:rPr>
                      <w:rFonts w:cs="Miriam" w:hint="cs"/>
                      <w:noProof/>
                      <w:sz w:val="18"/>
                      <w:szCs w:val="18"/>
                      <w:rtl/>
                    </w:rPr>
                  </w:pPr>
                  <w:r>
                    <w:rPr>
                      <w:rFonts w:cs="Miriam" w:hint="cs"/>
                      <w:sz w:val="18"/>
                      <w:szCs w:val="18"/>
                      <w:rtl/>
                    </w:rPr>
                    <w:t>(תיקון מס' 1) תשע"ד-2013</w:t>
                  </w:r>
                </w:p>
                <w:p w:rsidR="00F22152" w:rsidRDefault="00F22152" w:rsidP="009933E1">
                  <w:pPr>
                    <w:spacing w:line="160" w:lineRule="exact"/>
                    <w:rPr>
                      <w:rFonts w:cs="Miriam" w:hint="cs"/>
                      <w:noProof/>
                      <w:sz w:val="18"/>
                      <w:szCs w:val="18"/>
                      <w:rtl/>
                    </w:rPr>
                  </w:pPr>
                  <w:r>
                    <w:rPr>
                      <w:rFonts w:cs="Miriam" w:hint="cs"/>
                      <w:noProof/>
                      <w:sz w:val="18"/>
                      <w:szCs w:val="18"/>
                      <w:rtl/>
                    </w:rPr>
                    <w:t>(תיקון מס' 2) תשע"ה-2015</w:t>
                  </w:r>
                </w:p>
              </w:txbxContent>
            </v:textbox>
          </v:shape>
        </w:pict>
      </w:r>
      <w:r w:rsidR="00294652">
        <w:rPr>
          <w:rStyle w:val="default"/>
          <w:rFonts w:cs="FrankRuehl" w:hint="cs"/>
          <w:rtl/>
        </w:rPr>
        <w:tab/>
        <w:t>(ב)</w:t>
      </w:r>
      <w:r w:rsidR="00294652">
        <w:rPr>
          <w:rStyle w:val="default"/>
          <w:rFonts w:cs="FrankRuehl" w:hint="cs"/>
          <w:rtl/>
        </w:rPr>
        <w:tab/>
        <w:t>לא תתנה הוועדה את הפקדתה של תכנית לדיור לאומי בתנאי, אלא אם כן סברה שניתן לקיימו או שהוא צפוי להתקיים בתוך 60 ימים</w:t>
      </w:r>
      <w:r w:rsidRPr="009933E1">
        <w:rPr>
          <w:rStyle w:val="default"/>
          <w:rFonts w:cs="FrankRuehl" w:hint="cs"/>
          <w:rtl/>
        </w:rPr>
        <w:t xml:space="preserve">, ולעניין תכנית לדיור לאומי במתחם פינוי ובינוי </w:t>
      </w:r>
      <w:r w:rsidRPr="009933E1">
        <w:rPr>
          <w:rStyle w:val="default"/>
          <w:rFonts w:cs="FrankRuehl"/>
          <w:rtl/>
        </w:rPr>
        <w:t>–</w:t>
      </w:r>
      <w:r w:rsidRPr="009933E1">
        <w:rPr>
          <w:rStyle w:val="default"/>
          <w:rFonts w:cs="FrankRuehl" w:hint="cs"/>
          <w:rtl/>
        </w:rPr>
        <w:t xml:space="preserve"> בתוך 90 ימים, מיום פרסום ההחלטה באתר האינטרנט של </w:t>
      </w:r>
      <w:r w:rsidR="00A536BB">
        <w:rPr>
          <w:rStyle w:val="default"/>
          <w:rFonts w:cs="FrankRuehl" w:hint="cs"/>
          <w:rtl/>
        </w:rPr>
        <w:t>משרד הפנים</w:t>
      </w:r>
      <w:r w:rsidRPr="009933E1">
        <w:rPr>
          <w:rStyle w:val="default"/>
          <w:rFonts w:cs="FrankRuehl" w:hint="cs"/>
          <w:rtl/>
        </w:rPr>
        <w:t xml:space="preserve"> כאמור בסעיף 30 או מיום שההחלטה הומצאה למגיש התכנית, לפי המוקדם; יושב ראש הוועדה רשאי להאריך את התקופה האמורה לתקופה נוספת שלא תעלה על 30 ימים, ולעניין תכנית לדיור לאומי במתחם פינוי ובינוי </w:t>
      </w:r>
      <w:r w:rsidRPr="009933E1">
        <w:rPr>
          <w:rStyle w:val="default"/>
          <w:rFonts w:cs="FrankRuehl"/>
          <w:rtl/>
        </w:rPr>
        <w:t>–</w:t>
      </w:r>
      <w:r w:rsidRPr="009933E1">
        <w:rPr>
          <w:rStyle w:val="default"/>
          <w:rFonts w:cs="FrankRuehl" w:hint="cs"/>
          <w:rtl/>
        </w:rPr>
        <w:t xml:space="preserve"> לתקופה שלא תעלה על 45 ימים</w:t>
      </w:r>
      <w:r w:rsidR="00294652">
        <w:rPr>
          <w:rStyle w:val="default"/>
          <w:rFonts w:cs="FrankRuehl" w:hint="cs"/>
          <w:rtl/>
        </w:rPr>
        <w:t>.</w:t>
      </w:r>
    </w:p>
    <w:p w:rsidR="00294652" w:rsidRDefault="009933E1" w:rsidP="009933E1">
      <w:pPr>
        <w:pStyle w:val="P00"/>
        <w:spacing w:before="72"/>
        <w:ind w:left="0" w:right="1134"/>
        <w:rPr>
          <w:rStyle w:val="default"/>
          <w:rFonts w:cs="FrankRuehl" w:hint="cs"/>
          <w:rtl/>
        </w:rPr>
      </w:pPr>
      <w:r>
        <w:rPr>
          <w:rFonts w:cs="FrankRuehl" w:hint="cs"/>
          <w:sz w:val="26"/>
          <w:rtl/>
          <w:lang w:eastAsia="en-US"/>
        </w:rPr>
        <w:pict>
          <v:shape id="_x0000_s1462" type="#_x0000_t202" style="position:absolute;left:0;text-align:left;margin-left:470.35pt;margin-top:7.1pt;width:1in;height:18pt;z-index:251677696" filled="f" stroked="f">
            <v:textbox style="mso-next-textbox:#_x0000_s1462" inset="1mm,0,1mm,0">
              <w:txbxContent>
                <w:p w:rsidR="009933E1" w:rsidRDefault="009933E1" w:rsidP="009933E1">
                  <w:pPr>
                    <w:spacing w:line="160" w:lineRule="exact"/>
                    <w:rPr>
                      <w:rFonts w:cs="Miriam" w:hint="cs"/>
                      <w:noProof/>
                      <w:sz w:val="18"/>
                      <w:szCs w:val="18"/>
                      <w:rtl/>
                    </w:rPr>
                  </w:pPr>
                  <w:r>
                    <w:rPr>
                      <w:rFonts w:cs="Miriam" w:hint="cs"/>
                      <w:sz w:val="18"/>
                      <w:szCs w:val="18"/>
                      <w:rtl/>
                    </w:rPr>
                    <w:t>(תיקון מס' 1) תשע"ד-2013</w:t>
                  </w:r>
                </w:p>
              </w:txbxContent>
            </v:textbox>
          </v:shape>
        </w:pict>
      </w:r>
      <w:r w:rsidR="00294652">
        <w:rPr>
          <w:rStyle w:val="default"/>
          <w:rFonts w:cs="FrankRuehl" w:hint="cs"/>
          <w:rtl/>
        </w:rPr>
        <w:tab/>
        <w:t>(ג)</w:t>
      </w:r>
      <w:r w:rsidR="00294652">
        <w:rPr>
          <w:rStyle w:val="default"/>
          <w:rFonts w:cs="FrankRuehl" w:hint="cs"/>
          <w:rtl/>
        </w:rPr>
        <w:tab/>
      </w:r>
      <w:r w:rsidRPr="009933E1">
        <w:rPr>
          <w:rStyle w:val="default"/>
          <w:rFonts w:cs="FrankRuehl" w:hint="cs"/>
          <w:rtl/>
        </w:rPr>
        <w:t>חלפו התקופות כאמור בסעיף קטן (ב)</w:t>
      </w:r>
      <w:r w:rsidR="00294652">
        <w:rPr>
          <w:rStyle w:val="default"/>
          <w:rFonts w:cs="FrankRuehl" w:hint="cs"/>
          <w:rtl/>
        </w:rPr>
        <w:t xml:space="preserve"> ולא התקיים תנאי שקבעה הוועדה כאמור בסעיף קטן (א), רשאית היא לקיים דיון נוסף בתכנית בתוך 14 ימי עבודה, ולקבל החלטה לעניין התכנית.</w:t>
      </w:r>
    </w:p>
    <w:p w:rsidR="00294652" w:rsidRDefault="00294652" w:rsidP="0029465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סברה הוועדה שקיומו של תנאי הכרחי כדי לאפשר את אישורה של התכנית לדיור לאומי או את מימושה, והתנאי אינו ניתן למילוי בתוך התקופה הקבועה בסעיף קטן (ב), תדחה את התכנית; ואולם הוועדה רשאית לאשר את הפקדת התכנית ולקבוע שאישורה יותנה בקיומו של אותו תנאי אם מצאה שיש סיכוי סביר שיהיה ניתן להשלימו בתוך התקופה הכוללת הקבועה בחוק לאישורה של תכנית לדיור לאומי.</w:t>
      </w:r>
    </w:p>
    <w:p w:rsidR="004D725B" w:rsidRPr="00A536BB" w:rsidRDefault="004D725B" w:rsidP="004D725B">
      <w:pPr>
        <w:pStyle w:val="P00"/>
        <w:spacing w:before="0"/>
        <w:ind w:left="0" w:right="1134"/>
        <w:rPr>
          <w:rStyle w:val="default"/>
          <w:rFonts w:cs="FrankRuehl" w:hint="cs"/>
          <w:vanish/>
          <w:color w:val="FF0000"/>
          <w:sz w:val="20"/>
          <w:szCs w:val="20"/>
          <w:shd w:val="clear" w:color="auto" w:fill="FFFF99"/>
          <w:rtl/>
        </w:rPr>
      </w:pPr>
      <w:bookmarkStart w:id="32" w:name="Rov66"/>
      <w:r w:rsidRPr="00A536BB">
        <w:rPr>
          <w:rStyle w:val="default"/>
          <w:rFonts w:cs="FrankRuehl" w:hint="cs"/>
          <w:vanish/>
          <w:color w:val="FF0000"/>
          <w:sz w:val="20"/>
          <w:szCs w:val="20"/>
          <w:shd w:val="clear" w:color="auto" w:fill="FFFF99"/>
          <w:rtl/>
        </w:rPr>
        <w:t>מיום 25.12.2013</w:t>
      </w:r>
    </w:p>
    <w:p w:rsidR="004D725B" w:rsidRPr="00A536BB" w:rsidRDefault="004D725B" w:rsidP="004D725B">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4D725B" w:rsidRPr="00A536BB" w:rsidRDefault="004D725B" w:rsidP="004D725B">
      <w:pPr>
        <w:pStyle w:val="P00"/>
        <w:spacing w:before="0"/>
        <w:ind w:left="0" w:right="1134"/>
        <w:rPr>
          <w:rStyle w:val="default"/>
          <w:rFonts w:cs="FrankRuehl" w:hint="cs"/>
          <w:vanish/>
          <w:sz w:val="20"/>
          <w:szCs w:val="20"/>
          <w:shd w:val="clear" w:color="auto" w:fill="FFFF99"/>
          <w:rtl/>
        </w:rPr>
      </w:pPr>
      <w:hyperlink r:id="rId46"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167 (</w:t>
      </w:r>
      <w:hyperlink r:id="rId47"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4D725B" w:rsidRPr="00A536BB" w:rsidRDefault="004D725B" w:rsidP="004D725B">
      <w:pPr>
        <w:pStyle w:val="P0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לא תתנה הוועדה את הפקדתה של תכנית לדיור לאומי בתנאי, אלא אם כן סברה שניתן לקיימו או שהוא צפוי להתקיים בתוך 60 ימים</w:t>
      </w:r>
      <w:r w:rsidR="00B869C3" w:rsidRPr="00A536BB">
        <w:rPr>
          <w:rStyle w:val="default"/>
          <w:rFonts w:cs="FrankRuehl" w:hint="cs"/>
          <w:vanish/>
          <w:sz w:val="22"/>
          <w:szCs w:val="22"/>
          <w:u w:val="single"/>
          <w:shd w:val="clear" w:color="auto" w:fill="FFFF99"/>
          <w:rtl/>
        </w:rPr>
        <w:t xml:space="preserve">, ולעניין תכנית לדיור לאומי במתחם פינוי ובינוי </w:t>
      </w:r>
      <w:r w:rsidR="00B869C3" w:rsidRPr="00A536BB">
        <w:rPr>
          <w:rStyle w:val="default"/>
          <w:rFonts w:cs="FrankRuehl"/>
          <w:vanish/>
          <w:sz w:val="22"/>
          <w:szCs w:val="22"/>
          <w:u w:val="single"/>
          <w:shd w:val="clear" w:color="auto" w:fill="FFFF99"/>
          <w:rtl/>
        </w:rPr>
        <w:t>–</w:t>
      </w:r>
      <w:r w:rsidR="00B869C3" w:rsidRPr="00A536BB">
        <w:rPr>
          <w:rStyle w:val="default"/>
          <w:rFonts w:cs="FrankRuehl" w:hint="cs"/>
          <w:vanish/>
          <w:sz w:val="22"/>
          <w:szCs w:val="22"/>
          <w:u w:val="single"/>
          <w:shd w:val="clear" w:color="auto" w:fill="FFFF99"/>
          <w:rtl/>
        </w:rPr>
        <w:t xml:space="preserve"> בתוך 90 ימים, מיום פרסום ההחלטה באתר האינטרנט של משרד הפנים כאמור בסעיף 30 או מיום שההחלטה הומצאה למגיש התכנית, לפי המוקדם; יושב ראש הוועדה רשאי להאריך את התקופה האמורה לתקופה נוספת שלא תעלה על 30 ימים, ולעניין תכנית לדיור לאומי במתחם פינוי ובינוי </w:t>
      </w:r>
      <w:r w:rsidR="00B869C3" w:rsidRPr="00A536BB">
        <w:rPr>
          <w:rStyle w:val="default"/>
          <w:rFonts w:cs="FrankRuehl"/>
          <w:vanish/>
          <w:sz w:val="22"/>
          <w:szCs w:val="22"/>
          <w:u w:val="single"/>
          <w:shd w:val="clear" w:color="auto" w:fill="FFFF99"/>
          <w:rtl/>
        </w:rPr>
        <w:t>–</w:t>
      </w:r>
      <w:r w:rsidR="00B869C3" w:rsidRPr="00A536BB">
        <w:rPr>
          <w:rStyle w:val="default"/>
          <w:rFonts w:cs="FrankRuehl" w:hint="cs"/>
          <w:vanish/>
          <w:sz w:val="22"/>
          <w:szCs w:val="22"/>
          <w:u w:val="single"/>
          <w:shd w:val="clear" w:color="auto" w:fill="FFFF99"/>
          <w:rtl/>
        </w:rPr>
        <w:t xml:space="preserve"> לתקופה שלא תעלה על 45 ימים</w:t>
      </w:r>
      <w:r w:rsidRPr="00A536BB">
        <w:rPr>
          <w:rStyle w:val="default"/>
          <w:rFonts w:cs="FrankRuehl" w:hint="cs"/>
          <w:vanish/>
          <w:sz w:val="22"/>
          <w:szCs w:val="22"/>
          <w:shd w:val="clear" w:color="auto" w:fill="FFFF99"/>
          <w:rtl/>
        </w:rPr>
        <w:t>.</w:t>
      </w:r>
    </w:p>
    <w:p w:rsidR="004D725B" w:rsidRPr="00A536BB" w:rsidRDefault="004D725B" w:rsidP="009933E1">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(ג)</w:t>
      </w:r>
      <w:r w:rsidRPr="00A536BB">
        <w:rPr>
          <w:rStyle w:val="default"/>
          <w:rFonts w:cs="FrankRuehl" w:hint="cs"/>
          <w:vanish/>
          <w:sz w:val="22"/>
          <w:szCs w:val="22"/>
          <w:shd w:val="clear" w:color="auto" w:fill="FFFF99"/>
          <w:rtl/>
        </w:rPr>
        <w:tab/>
      </w:r>
      <w:r w:rsidRPr="00A536BB">
        <w:rPr>
          <w:rStyle w:val="default"/>
          <w:rFonts w:cs="FrankRuehl" w:hint="cs"/>
          <w:strike/>
          <w:vanish/>
          <w:sz w:val="22"/>
          <w:szCs w:val="22"/>
          <w:shd w:val="clear" w:color="auto" w:fill="FFFF99"/>
          <w:rtl/>
        </w:rPr>
        <w:t>חלפו 60 ימים</w:t>
      </w:r>
      <w:r w:rsidR="00B869C3" w:rsidRPr="00A536BB">
        <w:rPr>
          <w:rStyle w:val="default"/>
          <w:rFonts w:cs="FrankRuehl" w:hint="cs"/>
          <w:vanish/>
          <w:sz w:val="22"/>
          <w:szCs w:val="22"/>
          <w:shd w:val="clear" w:color="auto" w:fill="FFFF99"/>
          <w:rtl/>
        </w:rPr>
        <w:t xml:space="preserve"> </w:t>
      </w:r>
      <w:r w:rsidR="00B869C3" w:rsidRPr="00A536BB">
        <w:rPr>
          <w:rStyle w:val="default"/>
          <w:rFonts w:cs="FrankRuehl" w:hint="cs"/>
          <w:vanish/>
          <w:sz w:val="22"/>
          <w:szCs w:val="22"/>
          <w:u w:val="single"/>
          <w:shd w:val="clear" w:color="auto" w:fill="FFFF99"/>
          <w:rtl/>
        </w:rPr>
        <w:t>חלפו התקופות כאמור בסעיף קטן (ב)</w:t>
      </w:r>
      <w:r w:rsidRPr="00A536BB">
        <w:rPr>
          <w:rStyle w:val="default"/>
          <w:rFonts w:cs="FrankRuehl" w:hint="cs"/>
          <w:vanish/>
          <w:sz w:val="22"/>
          <w:szCs w:val="22"/>
          <w:shd w:val="clear" w:color="auto" w:fill="FFFF99"/>
          <w:rtl/>
        </w:rPr>
        <w:t xml:space="preserve"> ולא התקיים תנאי שקבעה הוועדה כאמור בסעיף קטן (א), רשאית היא לקיים דיון נוסף בתכנית בתוך 14 ימי עבודה, ולקבל החלטה לעניין התכנית.</w:t>
      </w:r>
    </w:p>
    <w:p w:rsidR="00F22152" w:rsidRPr="00A536BB" w:rsidRDefault="00F22152" w:rsidP="00F22152">
      <w:pPr>
        <w:pStyle w:val="P00"/>
        <w:spacing w:before="0"/>
        <w:ind w:left="0" w:right="1134"/>
        <w:rPr>
          <w:rStyle w:val="default"/>
          <w:rFonts w:cs="FrankRuehl" w:hint="cs"/>
          <w:vanish/>
          <w:sz w:val="20"/>
          <w:szCs w:val="20"/>
          <w:shd w:val="clear" w:color="auto" w:fill="FFFF99"/>
          <w:rtl/>
        </w:rPr>
      </w:pPr>
    </w:p>
    <w:p w:rsidR="00F22152" w:rsidRPr="00A536BB" w:rsidRDefault="00F22152" w:rsidP="00F22152">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536BB">
        <w:rPr>
          <w:rStyle w:val="default"/>
          <w:rFonts w:cs="FrankRuehl" w:hint="cs"/>
          <w:vanish/>
          <w:color w:val="FF0000"/>
          <w:szCs w:val="20"/>
          <w:shd w:val="clear" w:color="auto" w:fill="FFFF99"/>
          <w:rtl/>
        </w:rPr>
        <w:t>מיום 3.8.2015 עד יום 2.8.2020</w:t>
      </w:r>
    </w:p>
    <w:p w:rsidR="00F22152" w:rsidRPr="00A536BB" w:rsidRDefault="00F22152" w:rsidP="00F22152">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22152" w:rsidRPr="00A536BB" w:rsidRDefault="00F22152" w:rsidP="00F22152">
      <w:pPr>
        <w:pStyle w:val="P00"/>
        <w:tabs>
          <w:tab w:val="clear" w:pos="1021"/>
          <w:tab w:val="left" w:pos="-3"/>
        </w:tabs>
        <w:spacing w:before="0"/>
        <w:ind w:left="0" w:right="1134"/>
        <w:rPr>
          <w:rStyle w:val="default"/>
          <w:rFonts w:cs="FrankRuehl" w:hint="cs"/>
          <w:vanish/>
          <w:szCs w:val="20"/>
          <w:shd w:val="clear" w:color="auto" w:fill="FFFF99"/>
          <w:rtl/>
        </w:rPr>
      </w:pPr>
      <w:hyperlink r:id="rId48"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49"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22152" w:rsidRPr="00F22152" w:rsidRDefault="00F22152" w:rsidP="00F22152">
      <w:pPr>
        <w:pStyle w:val="P00"/>
        <w:ind w:left="0" w:right="1134"/>
        <w:rPr>
          <w:rStyle w:val="default"/>
          <w:rFonts w:cs="FrankRuehl" w:hint="cs"/>
          <w:sz w:val="2"/>
          <w:szCs w:val="2"/>
          <w:shd w:val="clear" w:color="auto" w:fill="FFFF99"/>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 xml:space="preserve">לא תתנה הוועדה את הפקדתה של תכנית לדיור לאומי בתנאי, אלא אם כן סברה שניתן לקיימו או שהוא צפוי להתקיים בתוך 60 ימים, ולעניין תכנית לדיור לאומי במתחם פינוי ובינוי </w:t>
      </w:r>
      <w:r w:rsidRPr="00A536BB">
        <w:rPr>
          <w:rStyle w:val="default"/>
          <w:rFonts w:cs="FrankRuehl"/>
          <w:vanish/>
          <w:sz w:val="22"/>
          <w:szCs w:val="22"/>
          <w:shd w:val="clear" w:color="auto" w:fill="FFFF99"/>
          <w:rtl/>
        </w:rPr>
        <w:t>–</w:t>
      </w:r>
      <w:r w:rsidRPr="00A536BB">
        <w:rPr>
          <w:rStyle w:val="default"/>
          <w:rFonts w:cs="FrankRuehl" w:hint="cs"/>
          <w:vanish/>
          <w:sz w:val="22"/>
          <w:szCs w:val="22"/>
          <w:shd w:val="clear" w:color="auto" w:fill="FFFF99"/>
          <w:rtl/>
        </w:rPr>
        <w:t xml:space="preserve"> בתוך 90 ימים, מיום פרסום ההחלטה באתר האינטרנט של </w:t>
      </w:r>
      <w:r w:rsidRPr="00A536BB">
        <w:rPr>
          <w:rStyle w:val="default"/>
          <w:rFonts w:cs="FrankRuehl" w:hint="cs"/>
          <w:strike/>
          <w:vanish/>
          <w:sz w:val="22"/>
          <w:szCs w:val="22"/>
          <w:shd w:val="clear" w:color="auto" w:fill="FFFF99"/>
          <w:rtl/>
        </w:rPr>
        <w:t>משרד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 xml:space="preserve"> כאמור בסעיף 30 או מיום שההחלטה הומצאה למגיש התכנית, לפי המוקדם; יושב ראש הוועדה רשאי להאריך את התקופה האמורה לתקופה נוספת שלא תעלה על 30 ימים, ולעניין תכנית לדיור לאומי במתחם פינוי ובינוי </w:t>
      </w:r>
      <w:r w:rsidRPr="00A536BB">
        <w:rPr>
          <w:rStyle w:val="default"/>
          <w:rFonts w:cs="FrankRuehl"/>
          <w:vanish/>
          <w:sz w:val="22"/>
          <w:szCs w:val="22"/>
          <w:shd w:val="clear" w:color="auto" w:fill="FFFF99"/>
          <w:rtl/>
        </w:rPr>
        <w:t>–</w:t>
      </w:r>
      <w:r w:rsidRPr="00A536BB">
        <w:rPr>
          <w:rStyle w:val="default"/>
          <w:rFonts w:cs="FrankRuehl" w:hint="cs"/>
          <w:vanish/>
          <w:sz w:val="22"/>
          <w:szCs w:val="22"/>
          <w:shd w:val="clear" w:color="auto" w:fill="FFFF99"/>
          <w:rtl/>
        </w:rPr>
        <w:t xml:space="preserve"> לתקופה שלא תעלה על 45 ימים.</w:t>
      </w:r>
      <w:bookmarkEnd w:id="32"/>
    </w:p>
    <w:p w:rsidR="00A70937" w:rsidRDefault="00A70937" w:rsidP="009933E1">
      <w:pPr>
        <w:pStyle w:val="P00"/>
        <w:spacing w:before="72"/>
        <w:ind w:left="0" w:right="1134"/>
        <w:rPr>
          <w:rStyle w:val="default"/>
          <w:rFonts w:cs="FrankRuehl" w:hint="cs"/>
          <w:rtl/>
        </w:rPr>
      </w:pPr>
      <w:bookmarkStart w:id="33" w:name="Seif15"/>
      <w:bookmarkEnd w:id="33"/>
      <w:r>
        <w:rPr>
          <w:rFonts w:cs="Miriam"/>
          <w:lang w:val="he-IL"/>
        </w:rPr>
        <w:pict>
          <v:rect id="_x0000_s1396" style="position:absolute;left:0;text-align:left;margin-left:464.35pt;margin-top:7.1pt;width:75.05pt;height:38.75pt;z-index:251634688" o:allowincell="f" filled="f" stroked="f" strokecolor="lime" strokeweight=".25pt">
            <v:textbox style="mso-next-textbox:#_x0000_s1396" inset="0,0,0,0">
              <w:txbxContent>
                <w:p w:rsidR="00814F6B" w:rsidRDefault="00814F6B" w:rsidP="00A70937">
                  <w:pPr>
                    <w:spacing w:line="160" w:lineRule="exact"/>
                    <w:rPr>
                      <w:rFonts w:cs="Miriam" w:hint="cs"/>
                      <w:sz w:val="18"/>
                      <w:szCs w:val="18"/>
                      <w:rtl/>
                    </w:rPr>
                  </w:pPr>
                  <w:r>
                    <w:rPr>
                      <w:rFonts w:cs="Miriam" w:hint="cs"/>
                      <w:sz w:val="18"/>
                      <w:szCs w:val="18"/>
                      <w:rtl/>
                    </w:rPr>
                    <w:t>מילוי תנאים להפקדת תכנית לדיור לאומי</w:t>
                  </w:r>
                </w:p>
                <w:p w:rsidR="009933E1" w:rsidRDefault="009933E1" w:rsidP="009933E1">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תשע"ד-2013</w:t>
                  </w:r>
                </w:p>
              </w:txbxContent>
            </v:textbox>
            <w10:anchorlock/>
          </v:rect>
        </w:pict>
      </w:r>
      <w:r>
        <w:rPr>
          <w:rStyle w:val="big-number"/>
          <w:rFonts w:cs="Miriam" w:hint="cs"/>
          <w:rtl/>
        </w:rPr>
        <w:t>1</w:t>
      </w:r>
      <w:r w:rsidR="000D20BF">
        <w:rPr>
          <w:rStyle w:val="big-number"/>
          <w:rFonts w:cs="Miriam" w:hint="cs"/>
          <w:rtl/>
        </w:rPr>
        <w:t>5</w:t>
      </w:r>
      <w:r>
        <w:rPr>
          <w:rStyle w:val="big-number"/>
          <w:rFonts w:cs="FrankRuehl"/>
          <w:sz w:val="26"/>
          <w:szCs w:val="26"/>
          <w:rtl/>
        </w:rPr>
        <w:t>.</w:t>
      </w:r>
      <w:r>
        <w:rPr>
          <w:rStyle w:val="big-number"/>
          <w:rFonts w:cs="FrankRuehl"/>
          <w:sz w:val="26"/>
          <w:szCs w:val="26"/>
          <w:rtl/>
        </w:rPr>
        <w:tab/>
      </w:r>
      <w:r w:rsidR="000D20BF">
        <w:rPr>
          <w:rStyle w:val="default"/>
          <w:rFonts w:cs="FrankRuehl" w:hint="cs"/>
          <w:rtl/>
        </w:rPr>
        <w:t>(א)</w:t>
      </w:r>
      <w:r w:rsidR="000D20BF">
        <w:rPr>
          <w:rStyle w:val="default"/>
          <w:rFonts w:cs="FrankRuehl" w:hint="cs"/>
          <w:rtl/>
        </w:rPr>
        <w:tab/>
        <w:t xml:space="preserve">הורתה הוועדה על הכנסת שינויים במסמכי התכנית שהוגשה, כתנאי להפקדתה, יתקן מגיש התכנית את מסמכי התכנית ויגישה למתכנן המחוז כשהיא מתוקנת בהתאם להחלטת הוועדה, בצירוף דוח המפרט את כל השינויים שנערכו במסמכי התכנית, בתוך </w:t>
      </w:r>
      <w:r w:rsidR="009933E1">
        <w:rPr>
          <w:rStyle w:val="default"/>
          <w:rFonts w:cs="FrankRuehl" w:hint="cs"/>
          <w:rtl/>
        </w:rPr>
        <w:t>התקופות כאמור בסעיף 14(ב)</w:t>
      </w:r>
      <w:r w:rsidR="000D20BF">
        <w:rPr>
          <w:rStyle w:val="default"/>
          <w:rFonts w:cs="FrankRuehl" w:hint="cs"/>
          <w:rtl/>
        </w:rPr>
        <w:t>.</w:t>
      </w:r>
    </w:p>
    <w:p w:rsidR="000D20BF" w:rsidRDefault="000D20BF" w:rsidP="000D20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הוגשו לוועדה מסמכים מתוקנים כאמור בסעיף קטן (א), יבדוק אותם מתכנן המחוז; קבע מתכנן המחוז שהמסמכים תוקנו בהתאם להחלטת הוועדה, יודיע על כך למגיש התכנית ויצרף את נוסח ההודעה על הפקדת התכנית שיש לפרסם לפי חוק זה.</w:t>
      </w:r>
    </w:p>
    <w:p w:rsidR="000D20BF" w:rsidRDefault="000D20BF" w:rsidP="000D20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מתכנן המחוז שהמסמכים לא תוקנו בהתאם להחלטת הוועדה, יודיע על כך למגיש התכנית בתוך שבעה ימי עבודה מיום שהוגשו לו המסמכים ויפרט את התיקונים הנדרשים בהם; הודיע מתכנן המחוז כאמור, יוגשו המסמכים המתוקנים בתוך שבעה ימי עבודה מיום קבלת ההודעה.</w:t>
      </w:r>
    </w:p>
    <w:p w:rsidR="000D20BF" w:rsidRDefault="000D20BF" w:rsidP="000D20B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הוגשו לוועדה מסמכים מתוקנים במועדים הקבועים בסעיפים קטנים (א) או (ג), או שקבע מתכנן המחוז כי המסמכים שהוגשו בעקבות הודעתו לא תוקנו על פי הוראותיו, יחולו הוראות סעיף 16(1).</w:t>
      </w:r>
    </w:p>
    <w:p w:rsidR="009933E1" w:rsidRPr="00A536BB" w:rsidRDefault="009933E1" w:rsidP="009933E1">
      <w:pPr>
        <w:pStyle w:val="P00"/>
        <w:spacing w:before="0"/>
        <w:ind w:left="0" w:right="1134"/>
        <w:rPr>
          <w:rStyle w:val="default"/>
          <w:rFonts w:cs="FrankRuehl" w:hint="cs"/>
          <w:vanish/>
          <w:color w:val="FF0000"/>
          <w:sz w:val="20"/>
          <w:szCs w:val="20"/>
          <w:shd w:val="clear" w:color="auto" w:fill="FFFF99"/>
          <w:rtl/>
        </w:rPr>
      </w:pPr>
      <w:bookmarkStart w:id="34" w:name="Rov51"/>
      <w:r w:rsidRPr="00A536BB">
        <w:rPr>
          <w:rStyle w:val="default"/>
          <w:rFonts w:cs="FrankRuehl" w:hint="cs"/>
          <w:vanish/>
          <w:color w:val="FF0000"/>
          <w:sz w:val="20"/>
          <w:szCs w:val="20"/>
          <w:shd w:val="clear" w:color="auto" w:fill="FFFF99"/>
          <w:rtl/>
        </w:rPr>
        <w:t>מיום 25.12.2013</w:t>
      </w:r>
    </w:p>
    <w:p w:rsidR="009933E1" w:rsidRPr="00A536BB" w:rsidRDefault="009933E1" w:rsidP="009933E1">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9933E1" w:rsidRPr="00A536BB" w:rsidRDefault="009933E1" w:rsidP="009933E1">
      <w:pPr>
        <w:pStyle w:val="P00"/>
        <w:spacing w:before="0"/>
        <w:ind w:left="0" w:right="1134"/>
        <w:rPr>
          <w:rStyle w:val="default"/>
          <w:rFonts w:cs="FrankRuehl" w:hint="cs"/>
          <w:vanish/>
          <w:sz w:val="20"/>
          <w:szCs w:val="20"/>
          <w:shd w:val="clear" w:color="auto" w:fill="FFFF99"/>
          <w:rtl/>
        </w:rPr>
      </w:pPr>
      <w:hyperlink r:id="rId50"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167 (</w:t>
      </w:r>
      <w:hyperlink r:id="rId51"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9933E1" w:rsidRPr="009933E1" w:rsidRDefault="009933E1" w:rsidP="009933E1">
      <w:pPr>
        <w:pStyle w:val="P00"/>
        <w:ind w:left="0" w:right="1134"/>
        <w:rPr>
          <w:rStyle w:val="default"/>
          <w:rFonts w:cs="FrankRuehl" w:hint="cs"/>
          <w:sz w:val="2"/>
          <w:szCs w:val="2"/>
          <w:rtl/>
        </w:rPr>
      </w:pP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(א)</w:t>
      </w:r>
      <w:r w:rsidRPr="00A536BB">
        <w:rPr>
          <w:rStyle w:val="default"/>
          <w:rFonts w:cs="FrankRuehl" w:hint="cs"/>
          <w:vanish/>
          <w:sz w:val="22"/>
          <w:szCs w:val="22"/>
          <w:shd w:val="clear" w:color="auto" w:fill="FFFF99"/>
          <w:rtl/>
        </w:rPr>
        <w:tab/>
        <w:t xml:space="preserve">הורתה הוועדה על הכנסת שינויים במסמכי התכנית שהוגשה, כתנאי להפקדתה, יתקן מגיש התכנית את מסמכי התכנית ויגישה למתכנן המחוז כשהיא מתוקנת בהתאם להחלטת הוועדה, בצירוף דוח המפרט את כל השינויים שנערכו במסמכי התכנית, </w:t>
      </w:r>
      <w:r w:rsidRPr="00A536BB">
        <w:rPr>
          <w:rStyle w:val="default"/>
          <w:rFonts w:cs="FrankRuehl" w:hint="cs"/>
          <w:strike/>
          <w:vanish/>
          <w:sz w:val="22"/>
          <w:szCs w:val="22"/>
          <w:shd w:val="clear" w:color="auto" w:fill="FFFF99"/>
          <w:rtl/>
        </w:rPr>
        <w:t>בתוך 60 ימים מיום פרסום ההחלטה באתר האינטרנט של משרד הפנים כאמור בסעיף 30 או מיום שהומצאה לו ההחלטה, לפי המוקדם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בתוך התקופות כאמור בסעיף 14(ב)</w:t>
      </w:r>
      <w:r w:rsidRPr="00A536BB">
        <w:rPr>
          <w:rStyle w:val="default"/>
          <w:rFonts w:cs="FrankRuehl" w:hint="cs"/>
          <w:vanish/>
          <w:sz w:val="22"/>
          <w:szCs w:val="22"/>
          <w:shd w:val="clear" w:color="auto" w:fill="FFFF99"/>
          <w:rtl/>
        </w:rPr>
        <w:t>.</w:t>
      </w:r>
      <w:bookmarkEnd w:id="34"/>
    </w:p>
    <w:p w:rsidR="00A70937" w:rsidRDefault="00A70937" w:rsidP="00056492">
      <w:pPr>
        <w:pStyle w:val="P00"/>
        <w:spacing w:before="72"/>
        <w:ind w:left="0" w:right="1134"/>
        <w:rPr>
          <w:rStyle w:val="default"/>
          <w:rFonts w:cs="FrankRuehl" w:hint="cs"/>
          <w:rtl/>
        </w:rPr>
      </w:pPr>
      <w:bookmarkStart w:id="35" w:name="Seif16"/>
      <w:bookmarkEnd w:id="35"/>
      <w:r>
        <w:rPr>
          <w:rFonts w:cs="Miriam"/>
          <w:lang w:val="he-IL"/>
        </w:rPr>
        <w:pict>
          <v:rect id="_x0000_s1397" style="position:absolute;left:0;text-align:left;margin-left:464.35pt;margin-top:7.1pt;width:75.05pt;height:17.95pt;z-index:251635712" o:allowincell="f" filled="f" stroked="f" strokecolor="lime" strokeweight=".25pt">
            <v:textbox style="mso-next-textbox:#_x0000_s1397" inset="0,0,0,0">
              <w:txbxContent>
                <w:p w:rsidR="00814F6B" w:rsidRDefault="00814F6B" w:rsidP="00A70937">
                  <w:pPr>
                    <w:spacing w:line="160" w:lineRule="exact"/>
                    <w:rPr>
                      <w:rFonts w:cs="Miriam" w:hint="cs"/>
                      <w:noProof/>
                      <w:sz w:val="18"/>
                      <w:szCs w:val="18"/>
                      <w:rtl/>
                    </w:rPr>
                  </w:pPr>
                  <w:r>
                    <w:rPr>
                      <w:rFonts w:cs="Miriam" w:hint="cs"/>
                      <w:sz w:val="18"/>
                      <w:szCs w:val="18"/>
                      <w:rtl/>
                    </w:rPr>
                    <w:t>ביטול החלטה על הפקדה</w:t>
                  </w:r>
                </w:p>
              </w:txbxContent>
            </v:textbox>
            <w10:anchorlock/>
          </v:rect>
        </w:pict>
      </w:r>
      <w:r>
        <w:rPr>
          <w:rStyle w:val="big-number"/>
          <w:rFonts w:cs="Miriam" w:hint="cs"/>
          <w:rtl/>
        </w:rPr>
        <w:t>1</w:t>
      </w:r>
      <w:r w:rsidR="000D20BF">
        <w:rPr>
          <w:rStyle w:val="big-number"/>
          <w:rFonts w:cs="Miriam" w:hint="cs"/>
          <w:rtl/>
        </w:rPr>
        <w:t>6</w:t>
      </w:r>
      <w:r>
        <w:rPr>
          <w:rStyle w:val="big-number"/>
          <w:rFonts w:cs="FrankRuehl"/>
          <w:sz w:val="26"/>
          <w:szCs w:val="26"/>
          <w:rtl/>
        </w:rPr>
        <w:t>.</w:t>
      </w:r>
      <w:r>
        <w:rPr>
          <w:rStyle w:val="big-number"/>
          <w:rFonts w:cs="FrankRuehl"/>
          <w:sz w:val="26"/>
          <w:szCs w:val="26"/>
          <w:rtl/>
        </w:rPr>
        <w:tab/>
      </w:r>
      <w:r w:rsidR="00056492">
        <w:rPr>
          <w:rStyle w:val="default"/>
          <w:rFonts w:cs="FrankRuehl" w:hint="cs"/>
          <w:rtl/>
        </w:rPr>
        <w:t>החלטת הוועדה להפקיד תכנית לדיור לאומי תהא בטלה בהתקיים אחד מאלה:</w:t>
      </w:r>
    </w:p>
    <w:p w:rsidR="00056492" w:rsidRDefault="00056492" w:rsidP="0005649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הוגשו לוועדה מסמכים מתוקנים במועד;</w:t>
      </w:r>
    </w:p>
    <w:p w:rsidR="00056492" w:rsidRDefault="00056492" w:rsidP="0005649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התקיימו התנאים האחרים שקבעה הוועדה להפקדת התכנית לדיור לאומי, בתוך התקופה האמורה בסעיף 14.</w:t>
      </w:r>
    </w:p>
    <w:p w:rsidR="00A70937" w:rsidRDefault="00A70937" w:rsidP="00056492">
      <w:pPr>
        <w:pStyle w:val="P00"/>
        <w:spacing w:before="72"/>
        <w:ind w:left="0" w:right="1134"/>
        <w:rPr>
          <w:rStyle w:val="default"/>
          <w:rFonts w:cs="FrankRuehl" w:hint="cs"/>
          <w:rtl/>
        </w:rPr>
      </w:pPr>
      <w:bookmarkStart w:id="36" w:name="Seif17"/>
      <w:bookmarkEnd w:id="36"/>
      <w:r>
        <w:rPr>
          <w:rFonts w:cs="Miriam"/>
          <w:lang w:val="he-IL"/>
        </w:rPr>
        <w:pict>
          <v:rect id="_x0000_s1398" style="position:absolute;left:0;text-align:left;margin-left:464.35pt;margin-top:7.1pt;width:75.05pt;height:17.95pt;z-index:251636736" o:allowincell="f" filled="f" stroked="f" strokecolor="lime" strokeweight=".25pt">
            <v:textbox style="mso-next-textbox:#_x0000_s1398" inset="0,0,0,0">
              <w:txbxContent>
                <w:p w:rsidR="00814F6B" w:rsidRDefault="00814F6B" w:rsidP="00A70937">
                  <w:pPr>
                    <w:spacing w:line="160" w:lineRule="exact"/>
                    <w:rPr>
                      <w:rFonts w:cs="Miriam" w:hint="cs"/>
                      <w:noProof/>
                      <w:sz w:val="18"/>
                      <w:szCs w:val="18"/>
                      <w:rtl/>
                    </w:rPr>
                  </w:pPr>
                  <w:r>
                    <w:rPr>
                      <w:rFonts w:cs="Miriam" w:hint="cs"/>
                      <w:sz w:val="18"/>
                      <w:szCs w:val="18"/>
                      <w:rtl/>
                    </w:rPr>
                    <w:t>פרסום הודעה על הפקדה</w:t>
                  </w:r>
                </w:p>
              </w:txbxContent>
            </v:textbox>
            <w10:anchorlock/>
          </v:rect>
        </w:pict>
      </w:r>
      <w:r>
        <w:rPr>
          <w:rStyle w:val="big-number"/>
          <w:rFonts w:cs="Miriam" w:hint="cs"/>
          <w:rtl/>
        </w:rPr>
        <w:t>1</w:t>
      </w:r>
      <w:r w:rsidR="00056492">
        <w:rPr>
          <w:rStyle w:val="big-number"/>
          <w:rFonts w:cs="Miriam" w:hint="cs"/>
          <w:rtl/>
        </w:rPr>
        <w:t>7</w:t>
      </w:r>
      <w:r>
        <w:rPr>
          <w:rStyle w:val="big-number"/>
          <w:rFonts w:cs="FrankRuehl"/>
          <w:sz w:val="26"/>
          <w:szCs w:val="26"/>
          <w:rtl/>
        </w:rPr>
        <w:t>.</w:t>
      </w:r>
      <w:r>
        <w:rPr>
          <w:rStyle w:val="big-number"/>
          <w:rFonts w:cs="FrankRuehl"/>
          <w:sz w:val="26"/>
          <w:szCs w:val="26"/>
          <w:rtl/>
        </w:rPr>
        <w:tab/>
      </w:r>
      <w:r w:rsidR="00056492">
        <w:rPr>
          <w:rStyle w:val="default"/>
          <w:rFonts w:cs="FrankRuehl" w:hint="cs"/>
          <w:rtl/>
        </w:rPr>
        <w:t>(א)</w:t>
      </w:r>
      <w:r w:rsidR="00056492">
        <w:rPr>
          <w:rStyle w:val="default"/>
          <w:rFonts w:cs="FrankRuehl" w:hint="cs"/>
          <w:rtl/>
        </w:rPr>
        <w:tab/>
        <w:t xml:space="preserve">הודעה על הפקדת תכנית לדיור לאומי תפורסם בתוך עשרה ימים מיום שקיבל מגיש התכנית את הודעת מתכנן המחוז כאמור בסעיף 15(ב) </w:t>
      </w:r>
      <w:r w:rsidR="00056492">
        <w:rPr>
          <w:rStyle w:val="default"/>
          <w:rFonts w:cs="FrankRuehl"/>
          <w:rtl/>
        </w:rPr>
        <w:t>–</w:t>
      </w:r>
    </w:p>
    <w:p w:rsidR="00056492" w:rsidRDefault="00056492" w:rsidP="0005649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גבי שני שלטים במקום בולט לעין בתחום התכנית, בהתאם להוראות לפי סעיפים 89א(א) עד (ג) ו-265(22ב) לחוק התכנון;</w:t>
      </w:r>
    </w:p>
    <w:p w:rsidR="00056492" w:rsidRDefault="00056492" w:rsidP="0005649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בעיתון, בהתאם להוראות סעיף 1א לחוק התכנון, בשינויים אלה: במקום "בשני עיתונים" יקראו "בחמישה עיתונים", ובמקום "שלפחות אחד מהם הוא עיתון נפוץ" יקראו "שלפחות שניים מהם הם עיתונים נפוצים";</w:t>
      </w:r>
    </w:p>
    <w:p w:rsidR="00056492" w:rsidRDefault="00F22152" w:rsidP="00F22152">
      <w:pPr>
        <w:pStyle w:val="P00"/>
        <w:spacing w:before="72"/>
        <w:ind w:left="1021" w:right="1134"/>
        <w:rPr>
          <w:rStyle w:val="default"/>
          <w:rFonts w:cs="FrankRuehl" w:hint="cs"/>
          <w:rtl/>
        </w:rPr>
      </w:pPr>
      <w:r>
        <w:rPr>
          <w:rFonts w:cs="FrankRuehl" w:hint="cs"/>
          <w:sz w:val="26"/>
          <w:rtl/>
          <w:lang w:eastAsia="en-US"/>
        </w:rPr>
        <w:pict>
          <v:shape id="_x0000_s1504" type="#_x0000_t202" style="position:absolute;left:0;text-align:left;margin-left:470.35pt;margin-top:7.1pt;width:1in;height:18pt;z-index:251693056" filled="f" stroked="f">
            <v:textbox inset="1mm,0,1mm,0">
              <w:txbxContent>
                <w:p w:rsidR="00F22152" w:rsidRDefault="00F22152" w:rsidP="00F22152">
                  <w:pPr>
                    <w:spacing w:line="160" w:lineRule="exact"/>
                    <w:rPr>
                      <w:rFonts w:cs="Miriam" w:hint="cs"/>
                      <w:noProof/>
                      <w:sz w:val="18"/>
                      <w:szCs w:val="18"/>
                      <w:rtl/>
                    </w:rPr>
                  </w:pPr>
                  <w:r>
                    <w:rPr>
                      <w:rFonts w:cs="Miriam" w:hint="cs"/>
                      <w:sz w:val="18"/>
                      <w:szCs w:val="18"/>
                      <w:rtl/>
                    </w:rPr>
                    <w:t>(תיקון מס' 2) תשע"ה-2015</w:t>
                  </w:r>
                </w:p>
              </w:txbxContent>
            </v:textbox>
          </v:shape>
        </w:pict>
      </w:r>
      <w:r w:rsidR="00056492">
        <w:rPr>
          <w:rStyle w:val="default"/>
          <w:rFonts w:cs="FrankRuehl" w:hint="cs"/>
          <w:rtl/>
        </w:rPr>
        <w:t>(3)</w:t>
      </w:r>
      <w:r w:rsidR="00056492">
        <w:rPr>
          <w:rStyle w:val="default"/>
          <w:rFonts w:cs="FrankRuehl" w:hint="cs"/>
          <w:rtl/>
        </w:rPr>
        <w:tab/>
        <w:t xml:space="preserve">באתר האינטרנט של </w:t>
      </w:r>
      <w:r w:rsidR="00A536BB">
        <w:rPr>
          <w:rStyle w:val="default"/>
          <w:rFonts w:cs="FrankRuehl" w:hint="cs"/>
          <w:rtl/>
        </w:rPr>
        <w:t>משרד הפנים</w:t>
      </w:r>
      <w:r w:rsidR="00056492">
        <w:rPr>
          <w:rStyle w:val="default"/>
          <w:rFonts w:cs="FrankRuehl" w:hint="cs"/>
          <w:rtl/>
        </w:rPr>
        <w:t>.</w:t>
      </w:r>
    </w:p>
    <w:p w:rsidR="00056492" w:rsidRDefault="00056492" w:rsidP="000564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פרסום הודעה כאמור בסעיף קטן (א)(1) ו-(2) ייעשה על ידי מגיש התכנית ועל חשבונו, בנוסח שאישר מזכיר הוועדה.</w:t>
      </w:r>
    </w:p>
    <w:p w:rsidR="00F22152" w:rsidRPr="00A536BB" w:rsidRDefault="00F22152" w:rsidP="00F22152">
      <w:pPr>
        <w:pStyle w:val="P00"/>
        <w:tabs>
          <w:tab w:val="clear" w:pos="1021"/>
          <w:tab w:val="left" w:pos="-3"/>
        </w:tabs>
        <w:spacing w:before="0"/>
        <w:ind w:left="1021" w:right="1134"/>
        <w:rPr>
          <w:rStyle w:val="default"/>
          <w:rFonts w:cs="FrankRuehl" w:hint="cs"/>
          <w:vanish/>
          <w:color w:val="FF0000"/>
          <w:szCs w:val="20"/>
          <w:shd w:val="clear" w:color="auto" w:fill="FFFF99"/>
          <w:rtl/>
        </w:rPr>
      </w:pPr>
      <w:bookmarkStart w:id="37" w:name="Rov67"/>
      <w:r w:rsidRPr="00A536BB">
        <w:rPr>
          <w:rStyle w:val="default"/>
          <w:rFonts w:cs="FrankRuehl" w:hint="cs"/>
          <w:vanish/>
          <w:color w:val="FF0000"/>
          <w:szCs w:val="20"/>
          <w:shd w:val="clear" w:color="auto" w:fill="FFFF99"/>
          <w:rtl/>
        </w:rPr>
        <w:t>מיום 3.8.2015 עד יום 2.8.2020</w:t>
      </w:r>
    </w:p>
    <w:p w:rsidR="00F22152" w:rsidRPr="00A536BB" w:rsidRDefault="00F22152" w:rsidP="00F22152">
      <w:pPr>
        <w:pStyle w:val="P00"/>
        <w:tabs>
          <w:tab w:val="clear" w:pos="1021"/>
          <w:tab w:val="left" w:pos="-3"/>
        </w:tabs>
        <w:spacing w:before="0"/>
        <w:ind w:left="1021"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22152" w:rsidRPr="00A536BB" w:rsidRDefault="00F22152" w:rsidP="00F22152">
      <w:pPr>
        <w:pStyle w:val="P00"/>
        <w:tabs>
          <w:tab w:val="clear" w:pos="1021"/>
          <w:tab w:val="left" w:pos="-3"/>
        </w:tabs>
        <w:spacing w:before="0"/>
        <w:ind w:left="1021" w:right="1134"/>
        <w:rPr>
          <w:rStyle w:val="default"/>
          <w:rFonts w:cs="FrankRuehl" w:hint="cs"/>
          <w:vanish/>
          <w:szCs w:val="20"/>
          <w:shd w:val="clear" w:color="auto" w:fill="FFFF99"/>
          <w:rtl/>
        </w:rPr>
      </w:pPr>
      <w:hyperlink r:id="rId52"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53"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22152" w:rsidRPr="00F22152" w:rsidRDefault="00F22152" w:rsidP="00F22152">
      <w:pPr>
        <w:pStyle w:val="P00"/>
        <w:ind w:left="1021" w:right="1134"/>
        <w:rPr>
          <w:rStyle w:val="default"/>
          <w:rFonts w:cs="FrankRuehl" w:hint="cs"/>
          <w:sz w:val="2"/>
          <w:szCs w:val="2"/>
          <w:rtl/>
        </w:rPr>
      </w:pPr>
      <w:r w:rsidRPr="00A536BB">
        <w:rPr>
          <w:rStyle w:val="default"/>
          <w:rFonts w:cs="FrankRuehl" w:hint="cs"/>
          <w:vanish/>
          <w:sz w:val="22"/>
          <w:szCs w:val="22"/>
          <w:shd w:val="clear" w:color="auto" w:fill="FFFF99"/>
          <w:rtl/>
        </w:rPr>
        <w:t>(3)</w:t>
      </w:r>
      <w:r w:rsidRPr="00A536BB">
        <w:rPr>
          <w:rStyle w:val="default"/>
          <w:rFonts w:cs="FrankRuehl" w:hint="cs"/>
          <w:vanish/>
          <w:sz w:val="22"/>
          <w:szCs w:val="22"/>
          <w:shd w:val="clear" w:color="auto" w:fill="FFFF99"/>
          <w:rtl/>
        </w:rPr>
        <w:tab/>
        <w:t xml:space="preserve">באתר האינטרנט של </w:t>
      </w:r>
      <w:r w:rsidRPr="00A536BB">
        <w:rPr>
          <w:rStyle w:val="default"/>
          <w:rFonts w:cs="FrankRuehl" w:hint="cs"/>
          <w:strike/>
          <w:vanish/>
          <w:sz w:val="22"/>
          <w:szCs w:val="22"/>
          <w:shd w:val="clear" w:color="auto" w:fill="FFFF99"/>
          <w:rtl/>
        </w:rPr>
        <w:t>משרד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w:t>
      </w:r>
      <w:bookmarkEnd w:id="37"/>
    </w:p>
    <w:p w:rsidR="00A70937" w:rsidRDefault="00A70937" w:rsidP="00056492">
      <w:pPr>
        <w:pStyle w:val="P00"/>
        <w:spacing w:before="72"/>
        <w:ind w:left="0" w:right="1134"/>
        <w:rPr>
          <w:rStyle w:val="default"/>
          <w:rFonts w:cs="FrankRuehl" w:hint="cs"/>
          <w:rtl/>
        </w:rPr>
      </w:pPr>
      <w:bookmarkStart w:id="38" w:name="Seif18"/>
      <w:bookmarkEnd w:id="38"/>
      <w:r>
        <w:rPr>
          <w:rFonts w:cs="Miriam"/>
          <w:lang w:val="he-IL"/>
        </w:rPr>
        <w:pict>
          <v:rect id="_x0000_s1399" style="position:absolute;left:0;text-align:left;margin-left:464.35pt;margin-top:7.1pt;width:75.05pt;height:17.95pt;z-index:251637760" o:allowincell="f" filled="f" stroked="f" strokecolor="lime" strokeweight=".25pt">
            <v:textbox style="mso-next-textbox:#_x0000_s1399" inset="0,0,0,0">
              <w:txbxContent>
                <w:p w:rsidR="00814F6B" w:rsidRDefault="00814F6B" w:rsidP="00A70937">
                  <w:pPr>
                    <w:spacing w:line="160" w:lineRule="exact"/>
                    <w:rPr>
                      <w:rFonts w:cs="Miriam" w:hint="cs"/>
                      <w:noProof/>
                      <w:sz w:val="18"/>
                      <w:szCs w:val="18"/>
                      <w:rtl/>
                    </w:rPr>
                  </w:pPr>
                  <w:r>
                    <w:rPr>
                      <w:rFonts w:cs="Miriam" w:hint="cs"/>
                      <w:sz w:val="18"/>
                      <w:szCs w:val="18"/>
                      <w:rtl/>
                    </w:rPr>
                    <w:t>משלוח הודעה על הפקדה</w:t>
                  </w:r>
                </w:p>
              </w:txbxContent>
            </v:textbox>
            <w10:anchorlock/>
          </v:rect>
        </w:pict>
      </w:r>
      <w:r>
        <w:rPr>
          <w:rStyle w:val="big-number"/>
          <w:rFonts w:cs="Miriam" w:hint="cs"/>
          <w:rtl/>
        </w:rPr>
        <w:t>1</w:t>
      </w:r>
      <w:r w:rsidR="00056492">
        <w:rPr>
          <w:rStyle w:val="big-number"/>
          <w:rFonts w:cs="Miriam" w:hint="cs"/>
          <w:rtl/>
        </w:rPr>
        <w:t>8</w:t>
      </w:r>
      <w:r>
        <w:rPr>
          <w:rStyle w:val="big-number"/>
          <w:rFonts w:cs="FrankRuehl"/>
          <w:sz w:val="26"/>
          <w:szCs w:val="26"/>
          <w:rtl/>
        </w:rPr>
        <w:t>.</w:t>
      </w:r>
      <w:r>
        <w:rPr>
          <w:rStyle w:val="big-number"/>
          <w:rFonts w:cs="FrankRuehl"/>
          <w:sz w:val="26"/>
          <w:szCs w:val="26"/>
          <w:rtl/>
        </w:rPr>
        <w:tab/>
      </w:r>
      <w:r w:rsidR="00056492">
        <w:rPr>
          <w:rStyle w:val="default"/>
          <w:rFonts w:cs="FrankRuehl" w:hint="cs"/>
          <w:rtl/>
        </w:rPr>
        <w:t>(א)</w:t>
      </w:r>
      <w:r w:rsidR="00056492">
        <w:rPr>
          <w:rStyle w:val="default"/>
          <w:rFonts w:cs="FrankRuehl" w:hint="cs"/>
          <w:rtl/>
        </w:rPr>
        <w:tab/>
        <w:t>בלי לגרוע מחובת הפרסום על פי חוק התכנון, הוועדה תשלח הודעה על הפקדת תכנית לדיור לאומי, בתוך התקופה האמורה בסעיף 17(א), לכל אחד מאלה:</w:t>
      </w:r>
    </w:p>
    <w:p w:rsidR="00056492" w:rsidRDefault="00056492" w:rsidP="0005649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למהנדסי הוועדות המקומיות שבתחום מרחב התכנון שלהן כלול שטחה של התכנית ולמנהלים הכלליים או למזכירים של הרשויות המקומיות שבתחום שיפוטן כלול שטחה של התכנית;</w:t>
      </w:r>
    </w:p>
    <w:p w:rsidR="00056492" w:rsidRDefault="00056492" w:rsidP="0005649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למהנדסי הוועדות המקומיות שבמרחב התכנון שלהן גובל בשטחה של התכנית;</w:t>
      </w:r>
    </w:p>
    <w:p w:rsidR="00056492" w:rsidRDefault="00056492" w:rsidP="0005649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שטח התכנית גובל בתחום מחוז אחר </w:t>
      </w:r>
      <w:r>
        <w:rPr>
          <w:rStyle w:val="default"/>
          <w:rFonts w:cs="FrankRuehl"/>
          <w:rtl/>
        </w:rPr>
        <w:t>–</w:t>
      </w:r>
      <w:r>
        <w:rPr>
          <w:rStyle w:val="default"/>
          <w:rFonts w:cs="FrankRuehl" w:hint="cs"/>
          <w:rtl/>
        </w:rPr>
        <w:t xml:space="preserve"> למתכנן המחוז הגובל;</w:t>
      </w:r>
    </w:p>
    <w:p w:rsidR="00056492" w:rsidRDefault="00056492" w:rsidP="0005649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לתאגידים המנוי</w:t>
      </w:r>
      <w:r w:rsidR="009933E1">
        <w:rPr>
          <w:rStyle w:val="default"/>
          <w:rFonts w:cs="FrankRuehl" w:hint="cs"/>
          <w:rtl/>
        </w:rPr>
        <w:t>ים בסעיף 119ב(9)(א) לחוק התכנון;</w:t>
      </w:r>
    </w:p>
    <w:p w:rsidR="009933E1" w:rsidRDefault="009933E1" w:rsidP="009933E1">
      <w:pPr>
        <w:pStyle w:val="P00"/>
        <w:spacing w:before="72"/>
        <w:ind w:left="1021" w:right="1134"/>
        <w:rPr>
          <w:rStyle w:val="default"/>
          <w:rFonts w:cs="FrankRuehl" w:hint="cs"/>
          <w:rtl/>
        </w:rPr>
      </w:pPr>
      <w:r>
        <w:rPr>
          <w:rFonts w:cs="FrankRuehl" w:hint="cs"/>
          <w:sz w:val="26"/>
          <w:rtl/>
          <w:lang w:eastAsia="en-US"/>
        </w:rPr>
        <w:pict>
          <v:shape id="_x0000_s1464" type="#_x0000_t202" style="position:absolute;left:0;text-align:left;margin-left:470.35pt;margin-top:7.1pt;width:1in;height:15.65pt;z-index:251678720" filled="f" stroked="f">
            <v:textbox inset="1mm,0,1mm,0">
              <w:txbxContent>
                <w:p w:rsidR="009933E1" w:rsidRDefault="009933E1" w:rsidP="009933E1">
                  <w:pPr>
                    <w:spacing w:line="160" w:lineRule="exact"/>
                    <w:rPr>
                      <w:rFonts w:cs="Miriam" w:hint="cs"/>
                      <w:noProof/>
                      <w:sz w:val="18"/>
                      <w:szCs w:val="18"/>
                      <w:rtl/>
                    </w:rPr>
                  </w:pPr>
                  <w:r>
                    <w:rPr>
                      <w:rFonts w:cs="Miriam" w:hint="cs"/>
                      <w:sz w:val="18"/>
                      <w:szCs w:val="18"/>
                      <w:rtl/>
                    </w:rPr>
                    <w:t>(תיקון מס' 1) תשע"ד-2013</w:t>
                  </w:r>
                </w:p>
              </w:txbxContent>
            </v:textbox>
          </v:shape>
        </w:pict>
      </w:r>
      <w:r>
        <w:rPr>
          <w:rStyle w:val="default"/>
          <w:rFonts w:cs="FrankRuehl" w:hint="cs"/>
          <w:rtl/>
        </w:rPr>
        <w:t>(5)</w:t>
      </w:r>
      <w:r>
        <w:rPr>
          <w:rStyle w:val="default"/>
          <w:rFonts w:cs="FrankRuehl" w:hint="cs"/>
          <w:rtl/>
        </w:rPr>
        <w:tab/>
        <w:t>לחברי הוועדה המחוזית ולנציג משרד הרווחה.</w:t>
      </w:r>
    </w:p>
    <w:p w:rsidR="00056492" w:rsidRDefault="00056492" w:rsidP="000564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הומצאה הודעה למנהל הכללי או למזכיר של רשות מקומית, יעבירה לחברי מועצת הרשות.</w:t>
      </w:r>
    </w:p>
    <w:p w:rsidR="00056492" w:rsidRDefault="00056492" w:rsidP="0005649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כללה תכנית לדיור לאומי הוראות בדבר איחוד וחלוקה בלא הסכמה, יחולו ההוראות לפי חוק התכנון לעניין משלוח הודעות על הפקדה, נוסף על הוראות סעיף זה.</w:t>
      </w:r>
    </w:p>
    <w:p w:rsidR="00056492" w:rsidRDefault="00056492" w:rsidP="0005649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תישמע טענה כי הודעה על הפקדת תכנית לפי סעיף זה לא נמסרה למי שחלה חובה למסור לו הודעה לפי סעיף זה, אלא ממי שחלה כלפיו החובה כאמור.</w:t>
      </w:r>
    </w:p>
    <w:p w:rsidR="009933E1" w:rsidRPr="00A536BB" w:rsidRDefault="009933E1" w:rsidP="009933E1">
      <w:pPr>
        <w:pStyle w:val="P00"/>
        <w:spacing w:before="0"/>
        <w:ind w:left="1021" w:right="1134"/>
        <w:rPr>
          <w:rStyle w:val="default"/>
          <w:rFonts w:cs="FrankRuehl" w:hint="cs"/>
          <w:vanish/>
          <w:color w:val="FF0000"/>
          <w:sz w:val="20"/>
          <w:szCs w:val="20"/>
          <w:shd w:val="clear" w:color="auto" w:fill="FFFF99"/>
          <w:rtl/>
        </w:rPr>
      </w:pPr>
      <w:bookmarkStart w:id="39" w:name="Rov52"/>
      <w:r w:rsidRPr="00A536BB">
        <w:rPr>
          <w:rStyle w:val="default"/>
          <w:rFonts w:cs="FrankRuehl" w:hint="cs"/>
          <w:vanish/>
          <w:color w:val="FF0000"/>
          <w:sz w:val="20"/>
          <w:szCs w:val="20"/>
          <w:shd w:val="clear" w:color="auto" w:fill="FFFF99"/>
          <w:rtl/>
        </w:rPr>
        <w:t>מיום 25.12.2013</w:t>
      </w:r>
    </w:p>
    <w:p w:rsidR="009933E1" w:rsidRPr="00A536BB" w:rsidRDefault="009933E1" w:rsidP="009933E1">
      <w:pPr>
        <w:pStyle w:val="P00"/>
        <w:spacing w:before="0"/>
        <w:ind w:left="1021"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9933E1" w:rsidRPr="00A536BB" w:rsidRDefault="009933E1" w:rsidP="009933E1">
      <w:pPr>
        <w:pStyle w:val="P00"/>
        <w:spacing w:before="0"/>
        <w:ind w:left="1021" w:right="1134"/>
        <w:rPr>
          <w:rStyle w:val="default"/>
          <w:rFonts w:cs="FrankRuehl" w:hint="cs"/>
          <w:vanish/>
          <w:sz w:val="20"/>
          <w:szCs w:val="20"/>
          <w:shd w:val="clear" w:color="auto" w:fill="FFFF99"/>
          <w:rtl/>
        </w:rPr>
      </w:pPr>
      <w:hyperlink r:id="rId54"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167 (</w:t>
      </w:r>
      <w:hyperlink r:id="rId55"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9933E1" w:rsidRPr="009933E1" w:rsidRDefault="009933E1" w:rsidP="009933E1">
      <w:pPr>
        <w:pStyle w:val="P00"/>
        <w:spacing w:before="0"/>
        <w:ind w:left="1021" w:right="1134"/>
        <w:rPr>
          <w:rStyle w:val="default"/>
          <w:rFonts w:cs="FrankRuehl" w:hint="cs"/>
          <w:sz w:val="2"/>
          <w:szCs w:val="2"/>
          <w:rtl/>
        </w:rPr>
      </w:pPr>
      <w:r w:rsidRPr="00A536BB">
        <w:rPr>
          <w:rStyle w:val="default"/>
          <w:rFonts w:cs="FrankRuehl" w:hint="cs"/>
          <w:b/>
          <w:bCs/>
          <w:vanish/>
          <w:sz w:val="20"/>
          <w:szCs w:val="20"/>
          <w:shd w:val="clear" w:color="auto" w:fill="FFFF99"/>
          <w:rtl/>
        </w:rPr>
        <w:t>הוספת פסקה 18(א)(5)</w:t>
      </w:r>
      <w:bookmarkEnd w:id="39"/>
    </w:p>
    <w:p w:rsidR="00A70937" w:rsidRDefault="00A70937" w:rsidP="00F22152">
      <w:pPr>
        <w:pStyle w:val="P00"/>
        <w:spacing w:before="72"/>
        <w:ind w:left="0" w:right="1134"/>
        <w:rPr>
          <w:rStyle w:val="default"/>
          <w:rFonts w:cs="FrankRuehl" w:hint="cs"/>
          <w:rtl/>
        </w:rPr>
      </w:pPr>
      <w:bookmarkStart w:id="40" w:name="Seif19"/>
      <w:bookmarkEnd w:id="40"/>
      <w:r>
        <w:rPr>
          <w:rFonts w:cs="Miriam"/>
          <w:lang w:val="he-IL"/>
        </w:rPr>
        <w:pict>
          <v:rect id="_x0000_s1400" style="position:absolute;left:0;text-align:left;margin-left:464.35pt;margin-top:7.1pt;width:75.05pt;height:57.6pt;z-index:251638784" o:allowincell="f" filled="f" stroked="f" strokecolor="lime" strokeweight=".25pt">
            <v:textbox style="mso-next-textbox:#_x0000_s1400" inset="0,0,0,0">
              <w:txbxContent>
                <w:p w:rsidR="00814F6B" w:rsidRDefault="00814F6B" w:rsidP="00A70937">
                  <w:pPr>
                    <w:spacing w:line="160" w:lineRule="exact"/>
                    <w:rPr>
                      <w:rFonts w:cs="Miriam" w:hint="cs"/>
                      <w:noProof/>
                      <w:sz w:val="18"/>
                      <w:szCs w:val="18"/>
                      <w:rtl/>
                    </w:rPr>
                  </w:pPr>
                  <w:r>
                    <w:rPr>
                      <w:rFonts w:cs="Miriam" w:hint="cs"/>
                      <w:sz w:val="18"/>
                      <w:szCs w:val="18"/>
                      <w:rtl/>
                    </w:rPr>
                    <w:t>העמדת מסמכי תכנית לדיור לאומי לעיון הציבור</w:t>
                  </w:r>
                </w:p>
                <w:p w:rsidR="00AA1238" w:rsidRDefault="00AA1238" w:rsidP="00AA1238">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תשע"ד-2013</w:t>
                  </w:r>
                </w:p>
                <w:p w:rsidR="00F22152" w:rsidRDefault="00F22152" w:rsidP="00AA1238">
                  <w:pPr>
                    <w:spacing w:line="160" w:lineRule="exact"/>
                    <w:rPr>
                      <w:rFonts w:cs="Miriam" w:hint="cs"/>
                      <w:noProof/>
                      <w:sz w:val="18"/>
                      <w:szCs w:val="18"/>
                      <w:rtl/>
                    </w:rPr>
                  </w:pPr>
                  <w:r>
                    <w:rPr>
                      <w:rFonts w:cs="Miriam" w:hint="cs"/>
                      <w:noProof/>
                      <w:sz w:val="18"/>
                      <w:szCs w:val="18"/>
                      <w:rtl/>
                    </w:rPr>
                    <w:t>(תיקון מס' 2) תשע"ה-2015</w:t>
                  </w:r>
                </w:p>
              </w:txbxContent>
            </v:textbox>
            <w10:anchorlock/>
          </v:rect>
        </w:pict>
      </w:r>
      <w:r>
        <w:rPr>
          <w:rStyle w:val="big-number"/>
          <w:rFonts w:cs="Miriam" w:hint="cs"/>
          <w:rtl/>
        </w:rPr>
        <w:t>1</w:t>
      </w:r>
      <w:r w:rsidR="00056492">
        <w:rPr>
          <w:rStyle w:val="big-number"/>
          <w:rFonts w:cs="Miriam" w:hint="cs"/>
          <w:rtl/>
        </w:rPr>
        <w:t>9</w:t>
      </w:r>
      <w:r>
        <w:rPr>
          <w:rStyle w:val="big-number"/>
          <w:rFonts w:cs="FrankRuehl"/>
          <w:sz w:val="26"/>
          <w:szCs w:val="26"/>
          <w:rtl/>
        </w:rPr>
        <w:t>.</w:t>
      </w:r>
      <w:r>
        <w:rPr>
          <w:rStyle w:val="big-number"/>
          <w:rFonts w:cs="FrankRuehl"/>
          <w:sz w:val="26"/>
          <w:szCs w:val="26"/>
          <w:rtl/>
        </w:rPr>
        <w:tab/>
      </w:r>
      <w:r w:rsidR="00056492">
        <w:rPr>
          <w:rStyle w:val="default"/>
          <w:rFonts w:cs="FrankRuehl" w:hint="cs"/>
          <w:rtl/>
        </w:rPr>
        <w:t xml:space="preserve">כל מסמכי תכנית לדיור לאומי שהוועדה החליטה להפקידה וכן חוות דעת היועצים המקצועיים של הוועדה וחוות דעת מתכנן המחוז כאמור בסעיפים 11 ו-12, יהיו פתוחים לעיון הציבור במשרדי הוועדה המחוזית ובמשרדי הוועדה המקומית שבתחום מרחב התכנון שלהן כלול שטחה של התכנית, וכן באתר האינטרנט של </w:t>
      </w:r>
      <w:r w:rsidR="00A536BB">
        <w:rPr>
          <w:rStyle w:val="default"/>
          <w:rFonts w:cs="FrankRuehl" w:hint="cs"/>
          <w:rtl/>
        </w:rPr>
        <w:t>משרד הפנים</w:t>
      </w:r>
      <w:r w:rsidR="00056492">
        <w:rPr>
          <w:rStyle w:val="default"/>
          <w:rFonts w:cs="FrankRuehl" w:hint="cs"/>
          <w:rtl/>
        </w:rPr>
        <w:t xml:space="preserve"> </w:t>
      </w:r>
      <w:r w:rsidR="00AA1238" w:rsidRPr="00AA1238">
        <w:rPr>
          <w:rStyle w:val="default"/>
          <w:rFonts w:cs="FrankRuehl" w:hint="cs"/>
          <w:rtl/>
        </w:rPr>
        <w:t xml:space="preserve">ואם מגיש התכנית הוא גוף המנוי בסעיף 9(א) </w:t>
      </w:r>
      <w:r w:rsidR="00AA1238" w:rsidRPr="00AA1238">
        <w:rPr>
          <w:rStyle w:val="default"/>
          <w:rFonts w:cs="FrankRuehl"/>
          <w:rtl/>
        </w:rPr>
        <w:t>–</w:t>
      </w:r>
      <w:r w:rsidR="00AA1238" w:rsidRPr="00AA1238">
        <w:rPr>
          <w:rStyle w:val="default"/>
          <w:rFonts w:cs="FrankRuehl" w:hint="cs"/>
          <w:rtl/>
        </w:rPr>
        <w:t xml:space="preserve"> גם באתר האינטרנט שלו</w:t>
      </w:r>
      <w:r w:rsidR="00056492">
        <w:rPr>
          <w:rStyle w:val="default"/>
          <w:rFonts w:cs="FrankRuehl" w:hint="cs"/>
          <w:rtl/>
        </w:rPr>
        <w:t>.</w:t>
      </w:r>
    </w:p>
    <w:p w:rsidR="009933E1" w:rsidRPr="00A536BB" w:rsidRDefault="009933E1" w:rsidP="009933E1">
      <w:pPr>
        <w:pStyle w:val="P00"/>
        <w:spacing w:before="0"/>
        <w:ind w:left="0" w:right="1134"/>
        <w:rPr>
          <w:rStyle w:val="default"/>
          <w:rFonts w:cs="FrankRuehl" w:hint="cs"/>
          <w:vanish/>
          <w:color w:val="FF0000"/>
          <w:sz w:val="20"/>
          <w:szCs w:val="20"/>
          <w:shd w:val="clear" w:color="auto" w:fill="FFFF99"/>
          <w:rtl/>
        </w:rPr>
      </w:pPr>
      <w:bookmarkStart w:id="41" w:name="Rov53"/>
      <w:r w:rsidRPr="00A536BB">
        <w:rPr>
          <w:rStyle w:val="default"/>
          <w:rFonts w:cs="FrankRuehl" w:hint="cs"/>
          <w:vanish/>
          <w:color w:val="FF0000"/>
          <w:sz w:val="20"/>
          <w:szCs w:val="20"/>
          <w:shd w:val="clear" w:color="auto" w:fill="FFFF99"/>
          <w:rtl/>
        </w:rPr>
        <w:t>מיום 25.12.2013</w:t>
      </w:r>
    </w:p>
    <w:p w:rsidR="009933E1" w:rsidRPr="00A536BB" w:rsidRDefault="009933E1" w:rsidP="009933E1">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9933E1" w:rsidRPr="00A536BB" w:rsidRDefault="009933E1" w:rsidP="009933E1">
      <w:pPr>
        <w:pStyle w:val="P00"/>
        <w:spacing w:before="0"/>
        <w:ind w:left="0" w:right="1134"/>
        <w:rPr>
          <w:rStyle w:val="default"/>
          <w:rFonts w:cs="FrankRuehl" w:hint="cs"/>
          <w:vanish/>
          <w:sz w:val="20"/>
          <w:szCs w:val="20"/>
          <w:shd w:val="clear" w:color="auto" w:fill="FFFF99"/>
          <w:rtl/>
        </w:rPr>
      </w:pPr>
      <w:hyperlink r:id="rId56"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167 (</w:t>
      </w:r>
      <w:hyperlink r:id="rId57"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F22152" w:rsidRPr="00A536BB" w:rsidRDefault="00F22152" w:rsidP="00F22152">
      <w:pPr>
        <w:pStyle w:val="P0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19</w:t>
      </w:r>
      <w:r w:rsidRPr="00A536BB">
        <w:rPr>
          <w:rStyle w:val="default"/>
          <w:rFonts w:cs="FrankRuehl"/>
          <w:vanish/>
          <w:sz w:val="22"/>
          <w:szCs w:val="22"/>
          <w:shd w:val="clear" w:color="auto" w:fill="FFFF99"/>
          <w:rtl/>
        </w:rPr>
        <w:t>.</w:t>
      </w: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 xml:space="preserve">כל מסמכי תכנית לדיור לאומי שהוועדה החליטה להפקידה וכן חוות דעת היועצים המקצועיים של הוועדה וחוות דעת מתכנן המחוז כאמור בסעיפים 11 ו-12, יהיו פתוחים לעיון הציבור במשרדי הוועדה המחוזית ובמשרדי הוועדה המקומית שבתחום מרחב התכנון שלהן כלול שטחה של התכנית, וכן באתר האינטרנט של משרד הפנים </w:t>
      </w:r>
      <w:r w:rsidRPr="00A536BB">
        <w:rPr>
          <w:rStyle w:val="default"/>
          <w:rFonts w:cs="FrankRuehl" w:hint="cs"/>
          <w:strike/>
          <w:vanish/>
          <w:sz w:val="22"/>
          <w:szCs w:val="22"/>
          <w:shd w:val="clear" w:color="auto" w:fill="FFFF99"/>
          <w:rtl/>
        </w:rPr>
        <w:t>ובאתר האינטרנט של מגיש התכנית</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 xml:space="preserve">ואם מגיש התכנית הוא גוף המנוי בסעיף 9(א) </w:t>
      </w:r>
      <w:r w:rsidRPr="00A536BB">
        <w:rPr>
          <w:rStyle w:val="default"/>
          <w:rFonts w:cs="FrankRuehl"/>
          <w:vanish/>
          <w:sz w:val="22"/>
          <w:szCs w:val="22"/>
          <w:u w:val="single"/>
          <w:shd w:val="clear" w:color="auto" w:fill="FFFF99"/>
          <w:rtl/>
        </w:rPr>
        <w:t>–</w:t>
      </w:r>
      <w:r w:rsidRPr="00A536BB">
        <w:rPr>
          <w:rStyle w:val="default"/>
          <w:rFonts w:cs="FrankRuehl" w:hint="cs"/>
          <w:vanish/>
          <w:sz w:val="22"/>
          <w:szCs w:val="22"/>
          <w:u w:val="single"/>
          <w:shd w:val="clear" w:color="auto" w:fill="FFFF99"/>
          <w:rtl/>
        </w:rPr>
        <w:t xml:space="preserve"> גם באתר האינטרנט שלו</w:t>
      </w:r>
      <w:r w:rsidRPr="00A536BB">
        <w:rPr>
          <w:rStyle w:val="default"/>
          <w:rFonts w:cs="FrankRuehl" w:hint="cs"/>
          <w:vanish/>
          <w:sz w:val="22"/>
          <w:szCs w:val="22"/>
          <w:shd w:val="clear" w:color="auto" w:fill="FFFF99"/>
          <w:rtl/>
        </w:rPr>
        <w:t>.</w:t>
      </w:r>
    </w:p>
    <w:p w:rsidR="00F22152" w:rsidRPr="00A536BB" w:rsidRDefault="00F22152" w:rsidP="00F22152">
      <w:pPr>
        <w:pStyle w:val="P00"/>
        <w:spacing w:before="0"/>
        <w:ind w:left="0" w:right="1134"/>
        <w:rPr>
          <w:rStyle w:val="default"/>
          <w:rFonts w:cs="FrankRuehl" w:hint="cs"/>
          <w:vanish/>
          <w:sz w:val="20"/>
          <w:szCs w:val="20"/>
          <w:shd w:val="clear" w:color="auto" w:fill="FFFF99"/>
          <w:rtl/>
        </w:rPr>
      </w:pPr>
    </w:p>
    <w:p w:rsidR="00F22152" w:rsidRPr="00A536BB" w:rsidRDefault="00F22152" w:rsidP="00F22152">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536BB">
        <w:rPr>
          <w:rStyle w:val="default"/>
          <w:rFonts w:cs="FrankRuehl" w:hint="cs"/>
          <w:vanish/>
          <w:color w:val="FF0000"/>
          <w:szCs w:val="20"/>
          <w:shd w:val="clear" w:color="auto" w:fill="FFFF99"/>
          <w:rtl/>
        </w:rPr>
        <w:t>מיום 3.8.2015 עד יום 2.8.2020</w:t>
      </w:r>
    </w:p>
    <w:p w:rsidR="00F22152" w:rsidRPr="00A536BB" w:rsidRDefault="00F22152" w:rsidP="00F22152">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22152" w:rsidRPr="00A536BB" w:rsidRDefault="00F22152" w:rsidP="00F22152">
      <w:pPr>
        <w:pStyle w:val="P00"/>
        <w:tabs>
          <w:tab w:val="clear" w:pos="1021"/>
          <w:tab w:val="left" w:pos="-3"/>
        </w:tabs>
        <w:spacing w:before="0"/>
        <w:ind w:left="0" w:right="1134"/>
        <w:rPr>
          <w:rStyle w:val="default"/>
          <w:rFonts w:cs="FrankRuehl" w:hint="cs"/>
          <w:vanish/>
          <w:szCs w:val="20"/>
          <w:shd w:val="clear" w:color="auto" w:fill="FFFF99"/>
          <w:rtl/>
        </w:rPr>
      </w:pPr>
      <w:hyperlink r:id="rId58"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59"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9933E1" w:rsidRPr="00AA1238" w:rsidRDefault="009933E1" w:rsidP="00F22152">
      <w:pPr>
        <w:pStyle w:val="P00"/>
        <w:ind w:left="0" w:right="1134"/>
        <w:rPr>
          <w:rStyle w:val="default"/>
          <w:rFonts w:cs="FrankRuehl" w:hint="cs"/>
          <w:sz w:val="2"/>
          <w:szCs w:val="2"/>
          <w:rtl/>
        </w:rPr>
      </w:pPr>
      <w:r w:rsidRPr="00A536BB">
        <w:rPr>
          <w:rStyle w:val="default"/>
          <w:rFonts w:cs="FrankRuehl" w:hint="cs"/>
          <w:vanish/>
          <w:sz w:val="22"/>
          <w:szCs w:val="22"/>
          <w:shd w:val="clear" w:color="auto" w:fill="FFFF99"/>
          <w:rtl/>
        </w:rPr>
        <w:t>19</w:t>
      </w:r>
      <w:r w:rsidRPr="00A536BB">
        <w:rPr>
          <w:rStyle w:val="default"/>
          <w:rFonts w:cs="FrankRuehl"/>
          <w:vanish/>
          <w:sz w:val="22"/>
          <w:szCs w:val="22"/>
          <w:shd w:val="clear" w:color="auto" w:fill="FFFF99"/>
          <w:rtl/>
        </w:rPr>
        <w:t>.</w:t>
      </w: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 xml:space="preserve">כל מסמכי תכנית לדיור לאומי שהוועדה החליטה להפקידה וכן חוות דעת היועצים המקצועיים של הוועדה וחוות דעת מתכנן המחוז כאמור בסעיפים 11 ו-12, יהיו פתוחים לעיון הציבור במשרדי הוועדה המחוזית ובמשרדי הוועדה המקומית שבתחום מרחב התכנון שלהן כלול שטחה של התכנית, וכן באתר האינטרנט של </w:t>
      </w:r>
      <w:r w:rsidRPr="00A536BB">
        <w:rPr>
          <w:rStyle w:val="default"/>
          <w:rFonts w:cs="FrankRuehl" w:hint="cs"/>
          <w:strike/>
          <w:vanish/>
          <w:sz w:val="22"/>
          <w:szCs w:val="22"/>
          <w:shd w:val="clear" w:color="auto" w:fill="FFFF99"/>
          <w:rtl/>
        </w:rPr>
        <w:t>משרד הפנים</w:t>
      </w:r>
      <w:r w:rsidR="00F22152" w:rsidRPr="00A536BB">
        <w:rPr>
          <w:rStyle w:val="default"/>
          <w:rFonts w:cs="FrankRuehl" w:hint="cs"/>
          <w:vanish/>
          <w:sz w:val="22"/>
          <w:szCs w:val="22"/>
          <w:shd w:val="clear" w:color="auto" w:fill="FFFF99"/>
          <w:rtl/>
        </w:rPr>
        <w:t xml:space="preserve"> </w:t>
      </w:r>
      <w:r w:rsidR="00F22152"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 xml:space="preserve"> </w:t>
      </w:r>
      <w:r w:rsidR="00AA1238" w:rsidRPr="00A536BB">
        <w:rPr>
          <w:rStyle w:val="default"/>
          <w:rFonts w:cs="FrankRuehl" w:hint="cs"/>
          <w:vanish/>
          <w:sz w:val="22"/>
          <w:szCs w:val="22"/>
          <w:shd w:val="clear" w:color="auto" w:fill="FFFF99"/>
          <w:rtl/>
        </w:rPr>
        <w:t xml:space="preserve">ואם מגיש התכנית הוא גוף המנוי בסעיף 9(א) </w:t>
      </w:r>
      <w:r w:rsidR="00AA1238" w:rsidRPr="00A536BB">
        <w:rPr>
          <w:rStyle w:val="default"/>
          <w:rFonts w:cs="FrankRuehl"/>
          <w:vanish/>
          <w:sz w:val="22"/>
          <w:szCs w:val="22"/>
          <w:shd w:val="clear" w:color="auto" w:fill="FFFF99"/>
          <w:rtl/>
        </w:rPr>
        <w:t>–</w:t>
      </w:r>
      <w:r w:rsidR="00AA1238" w:rsidRPr="00A536BB">
        <w:rPr>
          <w:rStyle w:val="default"/>
          <w:rFonts w:cs="FrankRuehl" w:hint="cs"/>
          <w:vanish/>
          <w:sz w:val="22"/>
          <w:szCs w:val="22"/>
          <w:shd w:val="clear" w:color="auto" w:fill="FFFF99"/>
          <w:rtl/>
        </w:rPr>
        <w:t xml:space="preserve"> גם באתר האינטרנט שלו</w:t>
      </w:r>
      <w:r w:rsidRPr="00A536BB">
        <w:rPr>
          <w:rStyle w:val="default"/>
          <w:rFonts w:cs="FrankRuehl" w:hint="cs"/>
          <w:vanish/>
          <w:sz w:val="22"/>
          <w:szCs w:val="22"/>
          <w:shd w:val="clear" w:color="auto" w:fill="FFFF99"/>
          <w:rtl/>
        </w:rPr>
        <w:t>.</w:t>
      </w:r>
      <w:bookmarkEnd w:id="41"/>
    </w:p>
    <w:p w:rsidR="00A70937" w:rsidRDefault="00A70937" w:rsidP="00056492">
      <w:pPr>
        <w:pStyle w:val="P00"/>
        <w:spacing w:before="72"/>
        <w:ind w:left="0" w:right="1134"/>
        <w:rPr>
          <w:rStyle w:val="default"/>
          <w:rFonts w:cs="FrankRuehl" w:hint="cs"/>
          <w:rtl/>
        </w:rPr>
      </w:pPr>
      <w:bookmarkStart w:id="42" w:name="Seif20"/>
      <w:bookmarkEnd w:id="42"/>
      <w:r>
        <w:rPr>
          <w:rFonts w:cs="Miriam"/>
          <w:lang w:val="he-IL"/>
        </w:rPr>
        <w:pict>
          <v:rect id="_x0000_s1401" style="position:absolute;left:0;text-align:left;margin-left:464.35pt;margin-top:7.1pt;width:75.05pt;height:17.95pt;z-index:251639808" o:allowincell="f" filled="f" stroked="f" strokecolor="lime" strokeweight=".25pt">
            <v:textbox style="mso-next-textbox:#_x0000_s1401" inset="0,0,0,0">
              <w:txbxContent>
                <w:p w:rsidR="00814F6B" w:rsidRDefault="00814F6B" w:rsidP="00A70937">
                  <w:pPr>
                    <w:spacing w:line="160" w:lineRule="exact"/>
                    <w:rPr>
                      <w:rFonts w:cs="Miriam" w:hint="cs"/>
                      <w:noProof/>
                      <w:sz w:val="18"/>
                      <w:szCs w:val="18"/>
                      <w:rtl/>
                    </w:rPr>
                  </w:pPr>
                  <w:r>
                    <w:rPr>
                      <w:rFonts w:cs="Miriam" w:hint="cs"/>
                      <w:sz w:val="18"/>
                      <w:szCs w:val="18"/>
                      <w:rtl/>
                    </w:rPr>
                    <w:t>הגשת התנגדות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056492">
        <w:rPr>
          <w:rStyle w:val="default"/>
          <w:rFonts w:cs="FrankRuehl" w:hint="cs"/>
          <w:rtl/>
        </w:rPr>
        <w:t>(א)</w:t>
      </w:r>
      <w:r w:rsidR="00056492">
        <w:rPr>
          <w:rStyle w:val="default"/>
          <w:rFonts w:cs="FrankRuehl" w:hint="cs"/>
          <w:rtl/>
        </w:rPr>
        <w:tab/>
        <w:t>כל אדם רשאי להגיש התנגדות לתכנית לדיור לאומי שהופקדה.</w:t>
      </w:r>
    </w:p>
    <w:p w:rsidR="00056492" w:rsidRDefault="00056492" w:rsidP="000564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התנגדות תוגש לוועדה בתוך 60 ימים מהמועד שבו פורסמה הודעה על הפקדת התכנית לפי סעיף 17, ולגבי מי שיש לשלוח לו הודעה על הפקדת התכנית לפי סעיף 18 </w:t>
      </w:r>
      <w:r>
        <w:rPr>
          <w:rStyle w:val="default"/>
          <w:rFonts w:cs="FrankRuehl"/>
          <w:rtl/>
        </w:rPr>
        <w:t>–</w:t>
      </w:r>
      <w:r>
        <w:rPr>
          <w:rStyle w:val="default"/>
          <w:rFonts w:cs="FrankRuehl" w:hint="cs"/>
          <w:rtl/>
        </w:rPr>
        <w:t xml:space="preserve"> בתוך 60 ימים מיום קבלת ההודעה; לעניין זה, מועד פרסום ההודעה על הפקדת התכנית יהיה המועד המאוחר מבין אלה:</w:t>
      </w:r>
    </w:p>
    <w:p w:rsidR="00056492" w:rsidRDefault="00056492" w:rsidP="0005649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מועד הפרסום על גבי השלט האחרון שהוצב בתחום התכנית לפי סעיף 17;</w:t>
      </w:r>
    </w:p>
    <w:p w:rsidR="00056492" w:rsidRDefault="00056492" w:rsidP="0005649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מועד הפרסום האחרון מבין הפרסומים בעיתון לפי סעיף 17;</w:t>
      </w:r>
    </w:p>
    <w:p w:rsidR="00056492" w:rsidRDefault="00F22152" w:rsidP="00F22152">
      <w:pPr>
        <w:pStyle w:val="P00"/>
        <w:spacing w:before="72"/>
        <w:ind w:left="1021" w:right="1134"/>
        <w:rPr>
          <w:rStyle w:val="default"/>
          <w:rFonts w:cs="FrankRuehl" w:hint="cs"/>
          <w:rtl/>
        </w:rPr>
      </w:pPr>
      <w:r>
        <w:rPr>
          <w:rFonts w:cs="FrankRuehl" w:hint="cs"/>
          <w:sz w:val="26"/>
          <w:rtl/>
          <w:lang w:eastAsia="en-US"/>
        </w:rPr>
        <w:pict>
          <v:shape id="_x0000_s1507" type="#_x0000_t202" style="position:absolute;left:0;text-align:left;margin-left:470.35pt;margin-top:7.1pt;width:1in;height:24.65pt;z-index:251694080" filled="f" stroked="f">
            <v:textbox inset="1mm,0,1mm,0">
              <w:txbxContent>
                <w:p w:rsidR="00F22152" w:rsidRDefault="00F22152" w:rsidP="00F22152">
                  <w:pPr>
                    <w:spacing w:line="160" w:lineRule="exact"/>
                    <w:rPr>
                      <w:rFonts w:cs="Miriam" w:hint="cs"/>
                      <w:noProof/>
                      <w:sz w:val="18"/>
                      <w:szCs w:val="18"/>
                      <w:rtl/>
                    </w:rPr>
                  </w:pPr>
                  <w:r>
                    <w:rPr>
                      <w:rFonts w:cs="Miriam" w:hint="cs"/>
                      <w:noProof/>
                      <w:sz w:val="18"/>
                      <w:szCs w:val="18"/>
                      <w:rtl/>
                    </w:rPr>
                    <w:t>(תיקון מס' 2) תשע"ה-2015</w:t>
                  </w:r>
                </w:p>
              </w:txbxContent>
            </v:textbox>
          </v:shape>
        </w:pict>
      </w:r>
      <w:r w:rsidR="00056492">
        <w:rPr>
          <w:rStyle w:val="default"/>
          <w:rFonts w:cs="FrankRuehl" w:hint="cs"/>
          <w:rtl/>
        </w:rPr>
        <w:t>(3)</w:t>
      </w:r>
      <w:r w:rsidR="00056492">
        <w:rPr>
          <w:rStyle w:val="default"/>
          <w:rFonts w:cs="FrankRuehl" w:hint="cs"/>
          <w:rtl/>
        </w:rPr>
        <w:tab/>
        <w:t xml:space="preserve">מועד הפרסום באתר האינטרנט של </w:t>
      </w:r>
      <w:r w:rsidR="00A536BB">
        <w:rPr>
          <w:rStyle w:val="default"/>
          <w:rFonts w:cs="FrankRuehl" w:hint="cs"/>
          <w:rtl/>
        </w:rPr>
        <w:t>משרד הפנים</w:t>
      </w:r>
      <w:r w:rsidR="00056492">
        <w:rPr>
          <w:rStyle w:val="default"/>
          <w:rFonts w:cs="FrankRuehl" w:hint="cs"/>
          <w:rtl/>
        </w:rPr>
        <w:t xml:space="preserve"> לפי סעיף 17.</w:t>
      </w:r>
    </w:p>
    <w:p w:rsidR="00F22152" w:rsidRPr="00A536BB" w:rsidRDefault="00F22152" w:rsidP="00F22152">
      <w:pPr>
        <w:pStyle w:val="P00"/>
        <w:tabs>
          <w:tab w:val="clear" w:pos="1021"/>
          <w:tab w:val="left" w:pos="-3"/>
        </w:tabs>
        <w:spacing w:before="0"/>
        <w:ind w:left="1021" w:right="1134"/>
        <w:rPr>
          <w:rStyle w:val="default"/>
          <w:rFonts w:cs="FrankRuehl" w:hint="cs"/>
          <w:vanish/>
          <w:color w:val="FF0000"/>
          <w:szCs w:val="20"/>
          <w:shd w:val="clear" w:color="auto" w:fill="FFFF99"/>
          <w:rtl/>
        </w:rPr>
      </w:pPr>
      <w:bookmarkStart w:id="43" w:name="Rov68"/>
      <w:r w:rsidRPr="00A536BB">
        <w:rPr>
          <w:rStyle w:val="default"/>
          <w:rFonts w:cs="FrankRuehl" w:hint="cs"/>
          <w:vanish/>
          <w:color w:val="FF0000"/>
          <w:szCs w:val="20"/>
          <w:shd w:val="clear" w:color="auto" w:fill="FFFF99"/>
          <w:rtl/>
        </w:rPr>
        <w:t>מיום 3.8.2015 עד יום 2.8.2020</w:t>
      </w:r>
    </w:p>
    <w:p w:rsidR="00F22152" w:rsidRPr="00A536BB" w:rsidRDefault="00F22152" w:rsidP="00F22152">
      <w:pPr>
        <w:pStyle w:val="P00"/>
        <w:tabs>
          <w:tab w:val="clear" w:pos="1021"/>
          <w:tab w:val="left" w:pos="-3"/>
        </w:tabs>
        <w:spacing w:before="0"/>
        <w:ind w:left="1021"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22152" w:rsidRPr="00A536BB" w:rsidRDefault="00F22152" w:rsidP="00F22152">
      <w:pPr>
        <w:pStyle w:val="P00"/>
        <w:tabs>
          <w:tab w:val="clear" w:pos="1021"/>
          <w:tab w:val="left" w:pos="-3"/>
        </w:tabs>
        <w:spacing w:before="0"/>
        <w:ind w:left="1021" w:right="1134"/>
        <w:rPr>
          <w:rStyle w:val="default"/>
          <w:rFonts w:cs="FrankRuehl" w:hint="cs"/>
          <w:vanish/>
          <w:szCs w:val="20"/>
          <w:shd w:val="clear" w:color="auto" w:fill="FFFF99"/>
          <w:rtl/>
        </w:rPr>
      </w:pPr>
      <w:hyperlink r:id="rId60"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61"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22152" w:rsidRPr="00F22152" w:rsidRDefault="00F22152" w:rsidP="00F22152">
      <w:pPr>
        <w:pStyle w:val="P00"/>
        <w:ind w:left="1021" w:right="1134"/>
        <w:rPr>
          <w:rStyle w:val="default"/>
          <w:rFonts w:cs="FrankRuehl" w:hint="cs"/>
          <w:sz w:val="2"/>
          <w:szCs w:val="2"/>
          <w:rtl/>
        </w:rPr>
      </w:pPr>
      <w:r w:rsidRPr="00A536BB">
        <w:rPr>
          <w:rStyle w:val="default"/>
          <w:rFonts w:cs="FrankRuehl" w:hint="cs"/>
          <w:vanish/>
          <w:sz w:val="22"/>
          <w:szCs w:val="22"/>
          <w:shd w:val="clear" w:color="auto" w:fill="FFFF99"/>
          <w:rtl/>
        </w:rPr>
        <w:t>(3)</w:t>
      </w:r>
      <w:r w:rsidRPr="00A536BB">
        <w:rPr>
          <w:rStyle w:val="default"/>
          <w:rFonts w:cs="FrankRuehl" w:hint="cs"/>
          <w:vanish/>
          <w:sz w:val="22"/>
          <w:szCs w:val="22"/>
          <w:shd w:val="clear" w:color="auto" w:fill="FFFF99"/>
          <w:rtl/>
        </w:rPr>
        <w:tab/>
        <w:t xml:space="preserve">מועד הפרסום באתר האינטרנט של </w:t>
      </w:r>
      <w:r w:rsidRPr="00A536BB">
        <w:rPr>
          <w:rStyle w:val="default"/>
          <w:rFonts w:cs="FrankRuehl" w:hint="cs"/>
          <w:strike/>
          <w:vanish/>
          <w:sz w:val="22"/>
          <w:szCs w:val="22"/>
          <w:shd w:val="clear" w:color="auto" w:fill="FFFF99"/>
          <w:rtl/>
        </w:rPr>
        <w:t>משרד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 xml:space="preserve"> לפי סעיף 17.</w:t>
      </w:r>
      <w:bookmarkEnd w:id="43"/>
    </w:p>
    <w:p w:rsidR="00A70937" w:rsidRDefault="00A70937" w:rsidP="00056492">
      <w:pPr>
        <w:pStyle w:val="P00"/>
        <w:spacing w:before="72"/>
        <w:ind w:left="0" w:right="1134"/>
        <w:rPr>
          <w:rStyle w:val="default"/>
          <w:rFonts w:cs="FrankRuehl" w:hint="cs"/>
          <w:rtl/>
        </w:rPr>
      </w:pPr>
      <w:bookmarkStart w:id="44" w:name="Seif21"/>
      <w:bookmarkEnd w:id="44"/>
      <w:r>
        <w:rPr>
          <w:rFonts w:cs="Miriam"/>
          <w:lang w:val="he-IL"/>
        </w:rPr>
        <w:pict>
          <v:rect id="_x0000_s1402" style="position:absolute;left:0;text-align:left;margin-left:464.35pt;margin-top:7.1pt;width:75.05pt;height:17.95pt;z-index:251640832" o:allowincell="f" filled="f" stroked="f" strokecolor="lime" strokeweight=".25pt">
            <v:textbox style="mso-next-textbox:#_x0000_s1402" inset="0,0,0,0">
              <w:txbxContent>
                <w:p w:rsidR="00814F6B" w:rsidRDefault="00814F6B" w:rsidP="00A70937">
                  <w:pPr>
                    <w:spacing w:line="160" w:lineRule="exact"/>
                    <w:rPr>
                      <w:rFonts w:cs="Miriam" w:hint="cs"/>
                      <w:noProof/>
                      <w:sz w:val="18"/>
                      <w:szCs w:val="18"/>
                      <w:rtl/>
                    </w:rPr>
                  </w:pPr>
                  <w:r>
                    <w:rPr>
                      <w:rFonts w:cs="Miriam" w:hint="cs"/>
                      <w:sz w:val="18"/>
                      <w:szCs w:val="18"/>
                      <w:rtl/>
                    </w:rPr>
                    <w:t>שמיעת התנגדויות והחלטת הוועדה</w:t>
                  </w:r>
                </w:p>
              </w:txbxContent>
            </v:textbox>
            <w10:anchorlock/>
          </v:rect>
        </w:pict>
      </w:r>
      <w:r>
        <w:rPr>
          <w:rStyle w:val="big-number"/>
          <w:rFonts w:cs="Miriam" w:hint="cs"/>
          <w:rtl/>
        </w:rPr>
        <w:t>2</w:t>
      </w:r>
      <w:r w:rsidR="00056492">
        <w:rPr>
          <w:rStyle w:val="big-number"/>
          <w:rFonts w:cs="Miriam" w:hint="cs"/>
          <w:rtl/>
        </w:rPr>
        <w:t>1</w:t>
      </w:r>
      <w:r>
        <w:rPr>
          <w:rStyle w:val="big-number"/>
          <w:rFonts w:cs="FrankRuehl"/>
          <w:sz w:val="26"/>
          <w:szCs w:val="26"/>
          <w:rtl/>
        </w:rPr>
        <w:t>.</w:t>
      </w:r>
      <w:r>
        <w:rPr>
          <w:rStyle w:val="big-number"/>
          <w:rFonts w:cs="FrankRuehl"/>
          <w:sz w:val="26"/>
          <w:szCs w:val="26"/>
          <w:rtl/>
        </w:rPr>
        <w:tab/>
      </w:r>
      <w:r w:rsidR="00056492">
        <w:rPr>
          <w:rStyle w:val="default"/>
          <w:rFonts w:cs="FrankRuehl" w:hint="cs"/>
          <w:rtl/>
        </w:rPr>
        <w:t>(א)</w:t>
      </w:r>
      <w:r w:rsidR="00056492">
        <w:rPr>
          <w:rStyle w:val="default"/>
          <w:rFonts w:cs="FrankRuehl" w:hint="cs"/>
          <w:rtl/>
        </w:rPr>
        <w:tab/>
        <w:t xml:space="preserve">הוועדה תשמע את ההתנגדויות לתכנית לדיור לאומי בעצמה או באמצעות חוקר, בתוך 30 ימי עבודה מהמועד האחרון להגשת התנגדויות לפי סעיף 20(ב) (בחוק זה </w:t>
      </w:r>
      <w:r w:rsidR="00056492">
        <w:rPr>
          <w:rStyle w:val="default"/>
          <w:rFonts w:cs="FrankRuehl"/>
          <w:rtl/>
        </w:rPr>
        <w:t>–</w:t>
      </w:r>
      <w:r w:rsidR="00056492">
        <w:rPr>
          <w:rStyle w:val="default"/>
          <w:rFonts w:cs="FrankRuehl" w:hint="cs"/>
          <w:rtl/>
        </w:rPr>
        <w:t xml:space="preserve"> התקופה לשמיעת התנגדויות); יושב ראש הוועדה רשאי, מטעמים מיוחדים שיירשמו, להאריך את התקופה לשמיעת התנגדויות לתקופה נוספת שלא תעלה על 30 ימי עבודה.</w:t>
      </w:r>
    </w:p>
    <w:p w:rsidR="00056492" w:rsidRDefault="00056492" w:rsidP="000564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שמעה הוועדה את ההתנגדויות בעצמה, תחליט בתוך 21 ימי עבודה מתוך התקופה לשמיעת התנגדויות </w:t>
      </w:r>
      <w:r>
        <w:rPr>
          <w:rStyle w:val="default"/>
          <w:rFonts w:cs="FrankRuehl"/>
          <w:rtl/>
        </w:rPr>
        <w:t>–</w:t>
      </w:r>
    </w:p>
    <w:p w:rsidR="00056492" w:rsidRDefault="00056492" w:rsidP="0005649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לקבל או לדחות את ההתנגדויות, כולן או חלקן;</w:t>
      </w:r>
    </w:p>
    <w:p w:rsidR="00056492" w:rsidRDefault="00056492" w:rsidP="0005649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לאשר את התכנית, עם או בלי שינויים או בתנאים שתקבע, או לדחותה.</w:t>
      </w:r>
    </w:p>
    <w:p w:rsidR="00056492" w:rsidRDefault="00056492" w:rsidP="0005649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מונה חוקר כאמור בסעיף קטן (א), ישמע את ההתנגדויות ויגיש לוועדה את המלצותיו</w:t>
      </w:r>
      <w:r w:rsidR="008673BC">
        <w:rPr>
          <w:rStyle w:val="default"/>
          <w:rFonts w:cs="FrankRuehl" w:hint="cs"/>
          <w:rtl/>
        </w:rPr>
        <w:t xml:space="preserve"> בתוך 30 ימי עבודה מתום התקופה להגשת התנגדויות, ורשאי מתכנן המחוז להגיש את עמדתו בקשר להמלצות החוקר עד למועד הדיון בוועדה בהמלצות אלה.</w:t>
      </w:r>
    </w:p>
    <w:p w:rsidR="008673BC" w:rsidRDefault="008673BC" w:rsidP="0005649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הוגשו לוועדה המלצות החוקר, תחליט הוועדה, בתוך 21 ימי עבודה ממועד הגשת המלצות החוקר </w:t>
      </w:r>
      <w:r>
        <w:rPr>
          <w:rStyle w:val="default"/>
          <w:rFonts w:cs="FrankRuehl"/>
          <w:rtl/>
        </w:rPr>
        <w:t>–</w:t>
      </w:r>
    </w:p>
    <w:p w:rsidR="008673BC" w:rsidRDefault="008673BC" w:rsidP="008673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לקבל או לדחות את ההמלצות, כולן או חלקן;</w:t>
      </w:r>
    </w:p>
    <w:p w:rsidR="008673BC" w:rsidRDefault="008673BC" w:rsidP="008673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לאשר את התכנית, עם או בלי שינויים או בתנאים שתקבע, או לדחותה.</w:t>
      </w:r>
    </w:p>
    <w:p w:rsidR="008673BC" w:rsidRDefault="008673BC" w:rsidP="0005649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הופקדה תכנית לדיור לאומי ולא הוגשו התנגדויות עד המועד האחרון להגשת התנגדויות לפי סעיף 20(ב), יראו את התכנית כאילו הוועדה אישרה אותה בתום 30 ימים מהמועד האמור, זולת אם החליטה הוועדה אחרת במהלך 30 הימים האמורים.</w:t>
      </w:r>
    </w:p>
    <w:p w:rsidR="008673BC" w:rsidRDefault="008673BC" w:rsidP="0005649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מתכנן המחוז יהיה רשאי את להאריך המועדים האמורים בסעיפים קטנים (ג) ו-(ד), מטעמים מיוחדים שיירשמו, בתקופה שלא תעלה על שבעה ימים.</w:t>
      </w:r>
    </w:p>
    <w:p w:rsidR="00A70937" w:rsidRDefault="00A70937" w:rsidP="00F22152">
      <w:pPr>
        <w:pStyle w:val="P00"/>
        <w:spacing w:before="72"/>
        <w:ind w:left="0" w:right="1134"/>
        <w:rPr>
          <w:rStyle w:val="default"/>
          <w:rFonts w:cs="FrankRuehl" w:hint="cs"/>
          <w:rtl/>
        </w:rPr>
      </w:pPr>
      <w:bookmarkStart w:id="45" w:name="Seif22"/>
      <w:bookmarkEnd w:id="45"/>
      <w:r>
        <w:rPr>
          <w:rFonts w:cs="Miriam"/>
          <w:lang w:val="he-IL"/>
        </w:rPr>
        <w:pict>
          <v:rect id="_x0000_s1403" style="position:absolute;left:0;text-align:left;margin-left:464.35pt;margin-top:7.1pt;width:75.05pt;height:54pt;z-index:251641856" o:allowincell="f" filled="f" stroked="f" strokecolor="lime" strokeweight=".25pt">
            <v:textbox style="mso-next-textbox:#_x0000_s1403" inset="0,0,0,0">
              <w:txbxContent>
                <w:p w:rsidR="00814F6B" w:rsidRDefault="00814F6B" w:rsidP="00A70937">
                  <w:pPr>
                    <w:spacing w:line="160" w:lineRule="exact"/>
                    <w:rPr>
                      <w:rFonts w:cs="Miriam" w:hint="cs"/>
                      <w:noProof/>
                      <w:sz w:val="18"/>
                      <w:szCs w:val="18"/>
                      <w:rtl/>
                    </w:rPr>
                  </w:pPr>
                  <w:r>
                    <w:rPr>
                      <w:rFonts w:cs="Miriam" w:hint="cs"/>
                      <w:sz w:val="18"/>
                      <w:szCs w:val="18"/>
                      <w:rtl/>
                    </w:rPr>
                    <w:t>תנאים לאישור תכנית לדיור לאומי</w:t>
                  </w:r>
                </w:p>
                <w:p w:rsidR="00AA1238" w:rsidRDefault="00AA1238" w:rsidP="00AA1238">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תשע"ד-2013</w:t>
                  </w:r>
                </w:p>
                <w:p w:rsidR="00F22152" w:rsidRDefault="00F22152" w:rsidP="00AA1238">
                  <w:pPr>
                    <w:spacing w:line="160" w:lineRule="exact"/>
                    <w:rPr>
                      <w:rFonts w:cs="Miriam" w:hint="cs"/>
                      <w:noProof/>
                      <w:sz w:val="18"/>
                      <w:szCs w:val="18"/>
                      <w:rtl/>
                    </w:rPr>
                  </w:pPr>
                  <w:r>
                    <w:rPr>
                      <w:rFonts w:cs="Miriam" w:hint="cs"/>
                      <w:noProof/>
                      <w:sz w:val="18"/>
                      <w:szCs w:val="18"/>
                      <w:rtl/>
                    </w:rPr>
                    <w:t>(תיקון מס' 2) תשע"ה-2015</w:t>
                  </w:r>
                </w:p>
              </w:txbxContent>
            </v:textbox>
            <w10:anchorlock/>
          </v:rect>
        </w:pict>
      </w:r>
      <w:r>
        <w:rPr>
          <w:rStyle w:val="big-number"/>
          <w:rFonts w:cs="Miriam" w:hint="cs"/>
          <w:rtl/>
        </w:rPr>
        <w:t>2</w:t>
      </w:r>
      <w:r w:rsidR="008673BC">
        <w:rPr>
          <w:rStyle w:val="big-number"/>
          <w:rFonts w:cs="Miriam" w:hint="cs"/>
          <w:rtl/>
        </w:rPr>
        <w:t>2</w:t>
      </w:r>
      <w:r>
        <w:rPr>
          <w:rStyle w:val="big-number"/>
          <w:rFonts w:cs="FrankRuehl"/>
          <w:sz w:val="26"/>
          <w:szCs w:val="26"/>
          <w:rtl/>
        </w:rPr>
        <w:t>.</w:t>
      </w:r>
      <w:r>
        <w:rPr>
          <w:rStyle w:val="big-number"/>
          <w:rFonts w:cs="FrankRuehl"/>
          <w:sz w:val="26"/>
          <w:szCs w:val="26"/>
          <w:rtl/>
        </w:rPr>
        <w:tab/>
      </w:r>
      <w:r w:rsidR="008930C7">
        <w:rPr>
          <w:rStyle w:val="default"/>
          <w:rFonts w:cs="FrankRuehl" w:hint="cs"/>
          <w:rtl/>
        </w:rPr>
        <w:t>(א)</w:t>
      </w:r>
      <w:r w:rsidR="008930C7">
        <w:rPr>
          <w:rStyle w:val="default"/>
          <w:rFonts w:cs="FrankRuehl" w:hint="cs"/>
          <w:rtl/>
        </w:rPr>
        <w:tab/>
        <w:t xml:space="preserve">לא תקבע הוועדה תנאים לאישור תכנית לדיור לאומי אלא אם כן סברה שניתן לקיימם או שהם צפויים להתמלא </w:t>
      </w:r>
      <w:r w:rsidR="00AA1238" w:rsidRPr="00AA1238">
        <w:rPr>
          <w:rStyle w:val="default"/>
          <w:rFonts w:cs="FrankRuehl" w:hint="cs"/>
          <w:rtl/>
        </w:rPr>
        <w:t xml:space="preserve">בתוך 60 ימים, ולעניין תכנית לדיור לאומי במתחם פינוי ובינוי </w:t>
      </w:r>
      <w:r w:rsidR="00AA1238" w:rsidRPr="00AA1238">
        <w:rPr>
          <w:rStyle w:val="default"/>
          <w:rFonts w:cs="FrankRuehl"/>
          <w:rtl/>
        </w:rPr>
        <w:t>–</w:t>
      </w:r>
      <w:r w:rsidR="00AA1238" w:rsidRPr="00AA1238">
        <w:rPr>
          <w:rStyle w:val="default"/>
          <w:rFonts w:cs="FrankRuehl" w:hint="cs"/>
          <w:rtl/>
        </w:rPr>
        <w:t xml:space="preserve"> בתוך 90 ימים מיום פרסום ההחלטה באתר האינטרנט של </w:t>
      </w:r>
      <w:r w:rsidR="00A536BB">
        <w:rPr>
          <w:rStyle w:val="default"/>
          <w:rFonts w:cs="FrankRuehl" w:hint="cs"/>
          <w:rtl/>
        </w:rPr>
        <w:t>משרד הפנים</w:t>
      </w:r>
      <w:r w:rsidR="00AA1238" w:rsidRPr="00AA1238">
        <w:rPr>
          <w:rStyle w:val="default"/>
          <w:rFonts w:cs="FrankRuehl" w:hint="cs"/>
          <w:rtl/>
        </w:rPr>
        <w:t xml:space="preserve"> כאמור בסעיף 30 או מיום שההחלטה הומצאה למגיש התכנית, לפי המוקדם; יושב ראש הוועדה רשאי להאריך את התקופה האמורה לתקופה נוספת שלא תעלה על 30 ימים, ולעניין תכנית לדיור לאומי במתחם פינוי ובינוי </w:t>
      </w:r>
      <w:r w:rsidR="00AA1238" w:rsidRPr="00AA1238">
        <w:rPr>
          <w:rStyle w:val="default"/>
          <w:rFonts w:cs="FrankRuehl"/>
          <w:rtl/>
        </w:rPr>
        <w:t>–</w:t>
      </w:r>
      <w:r w:rsidR="00AA1238" w:rsidRPr="00AA1238">
        <w:rPr>
          <w:rStyle w:val="default"/>
          <w:rFonts w:cs="FrankRuehl" w:hint="cs"/>
          <w:rtl/>
        </w:rPr>
        <w:t xml:space="preserve"> לתקופה שלא תעלה על 45 ימים</w:t>
      </w:r>
      <w:r w:rsidR="008930C7">
        <w:rPr>
          <w:rStyle w:val="default"/>
          <w:rFonts w:cs="FrankRuehl" w:hint="cs"/>
          <w:rtl/>
        </w:rPr>
        <w:t>.</w:t>
      </w:r>
    </w:p>
    <w:p w:rsidR="008930C7" w:rsidRDefault="008930C7" w:rsidP="008930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הורתה הוועדה על הכנסת שינויים במסמכי תכנית, יחולו על תיקונם של מסמכים כאמור הוראות סעיף 15, בשינויים המחויבים.</w:t>
      </w:r>
    </w:p>
    <w:p w:rsidR="00AA1238" w:rsidRPr="00A536BB" w:rsidRDefault="00AA1238" w:rsidP="00AA1238">
      <w:pPr>
        <w:pStyle w:val="P00"/>
        <w:spacing w:before="0"/>
        <w:ind w:left="0" w:right="1134"/>
        <w:rPr>
          <w:rStyle w:val="default"/>
          <w:rFonts w:cs="FrankRuehl" w:hint="cs"/>
          <w:vanish/>
          <w:color w:val="FF0000"/>
          <w:sz w:val="20"/>
          <w:szCs w:val="20"/>
          <w:shd w:val="clear" w:color="auto" w:fill="FFFF99"/>
          <w:rtl/>
        </w:rPr>
      </w:pPr>
      <w:bookmarkStart w:id="46" w:name="Rov54"/>
      <w:r w:rsidRPr="00A536BB">
        <w:rPr>
          <w:rStyle w:val="default"/>
          <w:rFonts w:cs="FrankRuehl" w:hint="cs"/>
          <w:vanish/>
          <w:color w:val="FF0000"/>
          <w:sz w:val="20"/>
          <w:szCs w:val="20"/>
          <w:shd w:val="clear" w:color="auto" w:fill="FFFF99"/>
          <w:rtl/>
        </w:rPr>
        <w:t>מיום 25.12.2013</w:t>
      </w:r>
    </w:p>
    <w:p w:rsidR="00AA1238" w:rsidRPr="00A536BB" w:rsidRDefault="00AA1238" w:rsidP="00AA1238">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AA1238" w:rsidRPr="00A536BB" w:rsidRDefault="00AA1238" w:rsidP="00AA1238">
      <w:pPr>
        <w:pStyle w:val="P00"/>
        <w:spacing w:before="0"/>
        <w:ind w:left="0" w:right="1134"/>
        <w:rPr>
          <w:rStyle w:val="default"/>
          <w:rFonts w:cs="FrankRuehl" w:hint="cs"/>
          <w:vanish/>
          <w:sz w:val="20"/>
          <w:szCs w:val="20"/>
          <w:shd w:val="clear" w:color="auto" w:fill="FFFF99"/>
          <w:rtl/>
        </w:rPr>
      </w:pPr>
      <w:hyperlink r:id="rId62"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168 (</w:t>
      </w:r>
      <w:hyperlink r:id="rId63"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F22152" w:rsidRPr="00A536BB" w:rsidRDefault="00F22152" w:rsidP="00F22152">
      <w:pPr>
        <w:pStyle w:val="P00"/>
        <w:ind w:left="0" w:right="1134"/>
        <w:rPr>
          <w:rStyle w:val="default"/>
          <w:rFonts w:cs="FrankRuehl" w:hint="cs"/>
          <w:vanish/>
          <w:sz w:val="22"/>
          <w:szCs w:val="22"/>
          <w:shd w:val="clear" w:color="auto" w:fill="FFFF99"/>
          <w:rtl/>
        </w:rPr>
      </w:pP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(א)</w:t>
      </w:r>
      <w:r w:rsidRPr="00A536BB">
        <w:rPr>
          <w:rStyle w:val="default"/>
          <w:rFonts w:cs="FrankRuehl" w:hint="cs"/>
          <w:vanish/>
          <w:sz w:val="22"/>
          <w:szCs w:val="22"/>
          <w:shd w:val="clear" w:color="auto" w:fill="FFFF99"/>
          <w:rtl/>
        </w:rPr>
        <w:tab/>
        <w:t xml:space="preserve">לא תקבע הוועדה תנאים לאישור תכנית לדיור לאומי אלא אם כן סברה שניתן לקיימם או שהם צפויים להתמלא </w:t>
      </w:r>
      <w:r w:rsidRPr="00A536BB">
        <w:rPr>
          <w:rStyle w:val="default"/>
          <w:rFonts w:cs="FrankRuehl" w:hint="cs"/>
          <w:strike/>
          <w:vanish/>
          <w:sz w:val="22"/>
          <w:szCs w:val="22"/>
          <w:shd w:val="clear" w:color="auto" w:fill="FFFF99"/>
          <w:rtl/>
        </w:rPr>
        <w:t>בתוך 60 ימים מיום קבלת ההחלטה</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 xml:space="preserve">בתוך 60 ימים, ולעניין תכנית לדיור לאומי במתחם פינוי ובינוי </w:t>
      </w:r>
      <w:r w:rsidRPr="00A536BB">
        <w:rPr>
          <w:rStyle w:val="default"/>
          <w:rFonts w:cs="FrankRuehl"/>
          <w:vanish/>
          <w:sz w:val="22"/>
          <w:szCs w:val="22"/>
          <w:u w:val="single"/>
          <w:shd w:val="clear" w:color="auto" w:fill="FFFF99"/>
          <w:rtl/>
        </w:rPr>
        <w:t>–</w:t>
      </w:r>
      <w:r w:rsidRPr="00A536BB">
        <w:rPr>
          <w:rStyle w:val="default"/>
          <w:rFonts w:cs="FrankRuehl" w:hint="cs"/>
          <w:vanish/>
          <w:sz w:val="22"/>
          <w:szCs w:val="22"/>
          <w:u w:val="single"/>
          <w:shd w:val="clear" w:color="auto" w:fill="FFFF99"/>
          <w:rtl/>
        </w:rPr>
        <w:t xml:space="preserve"> בתוך 90 ימים מיום פרסום ההחלטה באתר האינטרנט של משרד הפנים כאמור בסעיף 30 או מיום שההחלטה הומצאה למגיש התכנית, לפי המוקדם; יושב ראש הוועדה רשאי להאריך את התקופה האמורה לתקופה נוספת שלא תעלה על 30 ימים, ולעניין תכנית לדיור לאומי במתחם פינוי ובינוי </w:t>
      </w:r>
      <w:r w:rsidRPr="00A536BB">
        <w:rPr>
          <w:rStyle w:val="default"/>
          <w:rFonts w:cs="FrankRuehl"/>
          <w:vanish/>
          <w:sz w:val="22"/>
          <w:szCs w:val="22"/>
          <w:u w:val="single"/>
          <w:shd w:val="clear" w:color="auto" w:fill="FFFF99"/>
          <w:rtl/>
        </w:rPr>
        <w:t>–</w:t>
      </w:r>
      <w:r w:rsidRPr="00A536BB">
        <w:rPr>
          <w:rStyle w:val="default"/>
          <w:rFonts w:cs="FrankRuehl" w:hint="cs"/>
          <w:vanish/>
          <w:sz w:val="22"/>
          <w:szCs w:val="22"/>
          <w:u w:val="single"/>
          <w:shd w:val="clear" w:color="auto" w:fill="FFFF99"/>
          <w:rtl/>
        </w:rPr>
        <w:t xml:space="preserve"> לתקופה שלא תעלה על 45 ימים</w:t>
      </w:r>
      <w:r w:rsidRPr="00A536BB">
        <w:rPr>
          <w:rStyle w:val="default"/>
          <w:rFonts w:cs="FrankRuehl" w:hint="cs"/>
          <w:vanish/>
          <w:sz w:val="22"/>
          <w:szCs w:val="22"/>
          <w:shd w:val="clear" w:color="auto" w:fill="FFFF99"/>
          <w:rtl/>
        </w:rPr>
        <w:t>.</w:t>
      </w:r>
    </w:p>
    <w:p w:rsidR="00F22152" w:rsidRPr="00A536BB" w:rsidRDefault="00F22152" w:rsidP="00F22152">
      <w:pPr>
        <w:pStyle w:val="P00"/>
        <w:spacing w:before="0"/>
        <w:ind w:left="0" w:right="1134"/>
        <w:rPr>
          <w:rStyle w:val="default"/>
          <w:rFonts w:cs="FrankRuehl" w:hint="cs"/>
          <w:vanish/>
          <w:sz w:val="20"/>
          <w:szCs w:val="20"/>
          <w:shd w:val="clear" w:color="auto" w:fill="FFFF99"/>
          <w:rtl/>
        </w:rPr>
      </w:pPr>
    </w:p>
    <w:p w:rsidR="00F22152" w:rsidRPr="00A536BB" w:rsidRDefault="00F22152" w:rsidP="00F22152">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536BB">
        <w:rPr>
          <w:rStyle w:val="default"/>
          <w:rFonts w:cs="FrankRuehl" w:hint="cs"/>
          <w:vanish/>
          <w:color w:val="FF0000"/>
          <w:szCs w:val="20"/>
          <w:shd w:val="clear" w:color="auto" w:fill="FFFF99"/>
          <w:rtl/>
        </w:rPr>
        <w:t>מיום 3.8.2015 עד יום 2.8.2020</w:t>
      </w:r>
    </w:p>
    <w:p w:rsidR="00F22152" w:rsidRPr="00A536BB" w:rsidRDefault="00F22152" w:rsidP="00F22152">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22152" w:rsidRPr="00A536BB" w:rsidRDefault="00F22152" w:rsidP="00F22152">
      <w:pPr>
        <w:pStyle w:val="P00"/>
        <w:tabs>
          <w:tab w:val="clear" w:pos="1021"/>
          <w:tab w:val="left" w:pos="-3"/>
        </w:tabs>
        <w:spacing w:before="0"/>
        <w:ind w:left="0" w:right="1134"/>
        <w:rPr>
          <w:rStyle w:val="default"/>
          <w:rFonts w:cs="FrankRuehl" w:hint="cs"/>
          <w:vanish/>
          <w:szCs w:val="20"/>
          <w:shd w:val="clear" w:color="auto" w:fill="FFFF99"/>
          <w:rtl/>
        </w:rPr>
      </w:pPr>
      <w:hyperlink r:id="rId64"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65"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AA1238" w:rsidRPr="00AA1238" w:rsidRDefault="00AA1238" w:rsidP="00F22152">
      <w:pPr>
        <w:pStyle w:val="P00"/>
        <w:ind w:left="0" w:right="1134"/>
        <w:rPr>
          <w:rStyle w:val="default"/>
          <w:rFonts w:cs="FrankRuehl" w:hint="cs"/>
          <w:sz w:val="2"/>
          <w:szCs w:val="2"/>
          <w:rtl/>
        </w:rPr>
      </w:pP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(א)</w:t>
      </w:r>
      <w:r w:rsidRPr="00A536BB">
        <w:rPr>
          <w:rStyle w:val="default"/>
          <w:rFonts w:cs="FrankRuehl" w:hint="cs"/>
          <w:vanish/>
          <w:sz w:val="22"/>
          <w:szCs w:val="22"/>
          <w:shd w:val="clear" w:color="auto" w:fill="FFFF99"/>
          <w:rtl/>
        </w:rPr>
        <w:tab/>
        <w:t xml:space="preserve">לא תקבע הוועדה תנאים לאישור תכנית לדיור לאומי אלא אם כן סברה שניתן לקיימם או שהם צפויים להתמלא בתוך 60 ימים, ולעניין תכנית לדיור לאומי במתחם פינוי ובינוי </w:t>
      </w:r>
      <w:r w:rsidRPr="00A536BB">
        <w:rPr>
          <w:rStyle w:val="default"/>
          <w:rFonts w:cs="FrankRuehl"/>
          <w:vanish/>
          <w:sz w:val="22"/>
          <w:szCs w:val="22"/>
          <w:shd w:val="clear" w:color="auto" w:fill="FFFF99"/>
          <w:rtl/>
        </w:rPr>
        <w:t>–</w:t>
      </w:r>
      <w:r w:rsidRPr="00A536BB">
        <w:rPr>
          <w:rStyle w:val="default"/>
          <w:rFonts w:cs="FrankRuehl" w:hint="cs"/>
          <w:vanish/>
          <w:sz w:val="22"/>
          <w:szCs w:val="22"/>
          <w:shd w:val="clear" w:color="auto" w:fill="FFFF99"/>
          <w:rtl/>
        </w:rPr>
        <w:t xml:space="preserve"> בתוך 90 ימים מיום פרסום ההחלטה באתר האינטרנט של </w:t>
      </w:r>
      <w:r w:rsidRPr="00A536BB">
        <w:rPr>
          <w:rStyle w:val="default"/>
          <w:rFonts w:cs="FrankRuehl" w:hint="cs"/>
          <w:strike/>
          <w:vanish/>
          <w:sz w:val="22"/>
          <w:szCs w:val="22"/>
          <w:shd w:val="clear" w:color="auto" w:fill="FFFF99"/>
          <w:rtl/>
        </w:rPr>
        <w:t>משרד הפנים</w:t>
      </w:r>
      <w:r w:rsidR="00F22152" w:rsidRPr="00A536BB">
        <w:rPr>
          <w:rStyle w:val="default"/>
          <w:rFonts w:cs="FrankRuehl" w:hint="cs"/>
          <w:vanish/>
          <w:sz w:val="22"/>
          <w:szCs w:val="22"/>
          <w:shd w:val="clear" w:color="auto" w:fill="FFFF99"/>
          <w:rtl/>
        </w:rPr>
        <w:t xml:space="preserve"> </w:t>
      </w:r>
      <w:r w:rsidR="00F22152"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 xml:space="preserve"> כאמור בסעיף 30 או מיום שההחלטה הומצאה למגיש התכנית, לפי המוקדם; יושב ראש הוועדה רשאי להאריך את התקופה האמורה לתקופה נוספת שלא תעלה על 30 ימים, ולעניין תכנית לדיור לאומי במתחם פינוי ובינוי </w:t>
      </w:r>
      <w:r w:rsidRPr="00A536BB">
        <w:rPr>
          <w:rStyle w:val="default"/>
          <w:rFonts w:cs="FrankRuehl"/>
          <w:vanish/>
          <w:sz w:val="22"/>
          <w:szCs w:val="22"/>
          <w:shd w:val="clear" w:color="auto" w:fill="FFFF99"/>
          <w:rtl/>
        </w:rPr>
        <w:t>–</w:t>
      </w:r>
      <w:r w:rsidRPr="00A536BB">
        <w:rPr>
          <w:rStyle w:val="default"/>
          <w:rFonts w:cs="FrankRuehl" w:hint="cs"/>
          <w:vanish/>
          <w:sz w:val="22"/>
          <w:szCs w:val="22"/>
          <w:shd w:val="clear" w:color="auto" w:fill="FFFF99"/>
          <w:rtl/>
        </w:rPr>
        <w:t xml:space="preserve"> לתקופה שלא תעלה על 45 ימים.</w:t>
      </w:r>
      <w:bookmarkEnd w:id="46"/>
    </w:p>
    <w:p w:rsidR="00A70937" w:rsidRDefault="00A70937" w:rsidP="009C017A">
      <w:pPr>
        <w:pStyle w:val="P00"/>
        <w:spacing w:before="72"/>
        <w:ind w:left="0" w:right="1134"/>
        <w:rPr>
          <w:rStyle w:val="default"/>
          <w:rFonts w:cs="FrankRuehl" w:hint="cs"/>
          <w:rtl/>
        </w:rPr>
      </w:pPr>
      <w:bookmarkStart w:id="47" w:name="Seif23"/>
      <w:bookmarkEnd w:id="47"/>
      <w:r>
        <w:rPr>
          <w:rFonts w:cs="Miriam"/>
          <w:lang w:val="he-IL"/>
        </w:rPr>
        <w:pict>
          <v:rect id="_x0000_s1404" style="position:absolute;left:0;text-align:left;margin-left:464.35pt;margin-top:7.1pt;width:75.05pt;height:22.4pt;z-index:251642880" o:allowincell="f" filled="f" stroked="f" strokecolor="lime" strokeweight=".25pt">
            <v:textbox style="mso-next-textbox:#_x0000_s1404" inset="0,0,0,0">
              <w:txbxContent>
                <w:p w:rsidR="00814F6B" w:rsidRDefault="00814F6B" w:rsidP="00A70937">
                  <w:pPr>
                    <w:spacing w:line="160" w:lineRule="exact"/>
                    <w:rPr>
                      <w:rFonts w:cs="Miriam" w:hint="cs"/>
                      <w:noProof/>
                      <w:sz w:val="18"/>
                      <w:szCs w:val="18"/>
                      <w:rtl/>
                    </w:rPr>
                  </w:pPr>
                  <w:r>
                    <w:rPr>
                      <w:rFonts w:cs="Miriam" w:hint="cs"/>
                      <w:sz w:val="18"/>
                      <w:szCs w:val="18"/>
                      <w:rtl/>
                    </w:rPr>
                    <w:t>ביטול החלטה לאשר תכנית לדיור לאומי</w:t>
                  </w:r>
                </w:p>
              </w:txbxContent>
            </v:textbox>
            <w10:anchorlock/>
          </v:rect>
        </w:pict>
      </w:r>
      <w:r>
        <w:rPr>
          <w:rStyle w:val="big-number"/>
          <w:rFonts w:cs="Miriam" w:hint="cs"/>
          <w:rtl/>
        </w:rPr>
        <w:t>2</w:t>
      </w:r>
      <w:r w:rsidR="008930C7">
        <w:rPr>
          <w:rStyle w:val="big-number"/>
          <w:rFonts w:cs="Miriam" w:hint="cs"/>
          <w:rtl/>
        </w:rPr>
        <w:t>3</w:t>
      </w:r>
      <w:r>
        <w:rPr>
          <w:rStyle w:val="big-number"/>
          <w:rFonts w:cs="FrankRuehl"/>
          <w:sz w:val="26"/>
          <w:szCs w:val="26"/>
          <w:rtl/>
        </w:rPr>
        <w:t>.</w:t>
      </w:r>
      <w:r>
        <w:rPr>
          <w:rStyle w:val="big-number"/>
          <w:rFonts w:cs="FrankRuehl"/>
          <w:sz w:val="26"/>
          <w:szCs w:val="26"/>
          <w:rtl/>
        </w:rPr>
        <w:tab/>
      </w:r>
      <w:r w:rsidR="009C017A">
        <w:rPr>
          <w:rStyle w:val="default"/>
          <w:rFonts w:cs="FrankRuehl" w:hint="cs"/>
          <w:rtl/>
        </w:rPr>
        <w:t>החלטת הוועדה לאשר תכנית תהא בטלה ויראו את התכנית כתכנית שנדחתה, בהתקיים אחד מאלה:</w:t>
      </w:r>
    </w:p>
    <w:p w:rsidR="009C017A" w:rsidRDefault="009C017A" w:rsidP="009C017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הוגשו לוועדה מסמכים מתוקנים במועד הקבוע לכך לפי סעיף 22(ב);</w:t>
      </w:r>
    </w:p>
    <w:p w:rsidR="009C017A" w:rsidRDefault="00AA1238" w:rsidP="00AA1238">
      <w:pPr>
        <w:pStyle w:val="P00"/>
        <w:spacing w:before="72"/>
        <w:ind w:left="624" w:right="1134"/>
        <w:rPr>
          <w:rStyle w:val="default"/>
          <w:rFonts w:cs="FrankRuehl" w:hint="cs"/>
          <w:rtl/>
        </w:rPr>
      </w:pPr>
      <w:r>
        <w:rPr>
          <w:rFonts w:cs="FrankRuehl" w:hint="cs"/>
          <w:sz w:val="26"/>
          <w:rtl/>
          <w:lang w:eastAsia="en-US"/>
        </w:rPr>
        <w:pict>
          <v:shape id="_x0000_s1469" type="#_x0000_t202" style="position:absolute;left:0;text-align:left;margin-left:470.35pt;margin-top:7.15pt;width:1in;height:18pt;z-index:251679744" filled="f" stroked="f">
            <v:textbox inset="1mm,0,1mm,0">
              <w:txbxContent>
                <w:p w:rsidR="00AA1238" w:rsidRDefault="00AA1238" w:rsidP="00AA1238">
                  <w:pPr>
                    <w:spacing w:line="160" w:lineRule="exact"/>
                    <w:rPr>
                      <w:rFonts w:cs="Miriam" w:hint="cs"/>
                      <w:noProof/>
                      <w:sz w:val="18"/>
                      <w:szCs w:val="18"/>
                      <w:rtl/>
                    </w:rPr>
                  </w:pPr>
                  <w:r>
                    <w:rPr>
                      <w:rFonts w:cs="Miriam" w:hint="cs"/>
                      <w:sz w:val="18"/>
                      <w:szCs w:val="18"/>
                      <w:rtl/>
                    </w:rPr>
                    <w:t>(תיקון מס' 1) תשע"ד-2013</w:t>
                  </w:r>
                </w:p>
              </w:txbxContent>
            </v:textbox>
          </v:shape>
        </w:pict>
      </w:r>
      <w:r w:rsidR="009C017A">
        <w:rPr>
          <w:rStyle w:val="default"/>
          <w:rFonts w:cs="FrankRuehl" w:hint="cs"/>
          <w:rtl/>
        </w:rPr>
        <w:t>(2)</w:t>
      </w:r>
      <w:r w:rsidR="009C017A">
        <w:rPr>
          <w:rStyle w:val="default"/>
          <w:rFonts w:cs="FrankRuehl" w:hint="cs"/>
          <w:rtl/>
        </w:rPr>
        <w:tab/>
        <w:t xml:space="preserve">לא מולאו התנאים שקבעה הוועדה לאישור התכנית לפי סעיף 21(ב)(2) או (ד)(2), בתוך </w:t>
      </w:r>
      <w:r w:rsidRPr="00AA1238">
        <w:rPr>
          <w:rStyle w:val="default"/>
          <w:rFonts w:cs="FrankRuehl" w:hint="cs"/>
          <w:rtl/>
        </w:rPr>
        <w:t>התקופה כאמור בסעיף 22(א)</w:t>
      </w:r>
      <w:r w:rsidR="009C017A">
        <w:rPr>
          <w:rStyle w:val="default"/>
          <w:rFonts w:cs="FrankRuehl" w:hint="cs"/>
          <w:rtl/>
        </w:rPr>
        <w:t>.</w:t>
      </w:r>
    </w:p>
    <w:p w:rsidR="00AA1238" w:rsidRPr="00A536BB" w:rsidRDefault="00AA1238" w:rsidP="00AA1238">
      <w:pPr>
        <w:pStyle w:val="P00"/>
        <w:spacing w:before="0"/>
        <w:ind w:left="624" w:right="1134"/>
        <w:rPr>
          <w:rStyle w:val="default"/>
          <w:rFonts w:cs="FrankRuehl" w:hint="cs"/>
          <w:vanish/>
          <w:color w:val="FF0000"/>
          <w:sz w:val="20"/>
          <w:szCs w:val="20"/>
          <w:shd w:val="clear" w:color="auto" w:fill="FFFF99"/>
          <w:rtl/>
        </w:rPr>
      </w:pPr>
      <w:bookmarkStart w:id="48" w:name="Rov55"/>
      <w:r w:rsidRPr="00A536BB">
        <w:rPr>
          <w:rStyle w:val="default"/>
          <w:rFonts w:cs="FrankRuehl" w:hint="cs"/>
          <w:vanish/>
          <w:color w:val="FF0000"/>
          <w:sz w:val="20"/>
          <w:szCs w:val="20"/>
          <w:shd w:val="clear" w:color="auto" w:fill="FFFF99"/>
          <w:rtl/>
        </w:rPr>
        <w:t>מיום 25.12.2013</w:t>
      </w:r>
    </w:p>
    <w:p w:rsidR="00AA1238" w:rsidRPr="00A536BB" w:rsidRDefault="00AA1238" w:rsidP="00AA1238">
      <w:pPr>
        <w:pStyle w:val="P00"/>
        <w:spacing w:before="0"/>
        <w:ind w:left="624"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AA1238" w:rsidRPr="00A536BB" w:rsidRDefault="00AA1238" w:rsidP="00AA1238">
      <w:pPr>
        <w:pStyle w:val="P00"/>
        <w:spacing w:before="0"/>
        <w:ind w:left="624" w:right="1134"/>
        <w:rPr>
          <w:rStyle w:val="default"/>
          <w:rFonts w:cs="FrankRuehl" w:hint="cs"/>
          <w:vanish/>
          <w:sz w:val="20"/>
          <w:szCs w:val="20"/>
          <w:shd w:val="clear" w:color="auto" w:fill="FFFF99"/>
          <w:rtl/>
        </w:rPr>
      </w:pPr>
      <w:hyperlink r:id="rId66"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168 (</w:t>
      </w:r>
      <w:hyperlink r:id="rId67"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AA1238" w:rsidRPr="00AA1238" w:rsidRDefault="00AA1238" w:rsidP="00AA1238">
      <w:pPr>
        <w:pStyle w:val="P00"/>
        <w:ind w:left="624" w:right="1134"/>
        <w:rPr>
          <w:rStyle w:val="default"/>
          <w:rFonts w:cs="FrankRuehl" w:hint="cs"/>
          <w:sz w:val="2"/>
          <w:szCs w:val="2"/>
          <w:rtl/>
        </w:rPr>
      </w:pPr>
      <w:r w:rsidRPr="00A536BB">
        <w:rPr>
          <w:rStyle w:val="default"/>
          <w:rFonts w:cs="FrankRuehl" w:hint="cs"/>
          <w:vanish/>
          <w:sz w:val="22"/>
          <w:szCs w:val="22"/>
          <w:shd w:val="clear" w:color="auto" w:fill="FFFF99"/>
          <w:rtl/>
        </w:rPr>
        <w:t>(2)</w:t>
      </w:r>
      <w:r w:rsidRPr="00A536BB">
        <w:rPr>
          <w:rStyle w:val="default"/>
          <w:rFonts w:cs="FrankRuehl" w:hint="cs"/>
          <w:vanish/>
          <w:sz w:val="22"/>
          <w:szCs w:val="22"/>
          <w:shd w:val="clear" w:color="auto" w:fill="FFFF99"/>
          <w:rtl/>
        </w:rPr>
        <w:tab/>
        <w:t xml:space="preserve">לא מולאו התנאים שקבעה הוועדה לאישור התכנית לפי סעיף 21(ב)(2) או (ד)(2), </w:t>
      </w:r>
      <w:r w:rsidRPr="00A536BB">
        <w:rPr>
          <w:rStyle w:val="default"/>
          <w:rFonts w:cs="FrankRuehl" w:hint="cs"/>
          <w:strike/>
          <w:vanish/>
          <w:sz w:val="22"/>
          <w:szCs w:val="22"/>
          <w:shd w:val="clear" w:color="auto" w:fill="FFFF99"/>
          <w:rtl/>
        </w:rPr>
        <w:t>בתוך 60 ימים מיום פרסום ההחלטה או מיום שהומצאה למגיש התכנית, לפי המוקדם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בתוך התקופה כאמור בסעיף 22(א)</w:t>
      </w:r>
      <w:r w:rsidRPr="00A536BB">
        <w:rPr>
          <w:rStyle w:val="default"/>
          <w:rFonts w:cs="FrankRuehl" w:hint="cs"/>
          <w:vanish/>
          <w:sz w:val="22"/>
          <w:szCs w:val="22"/>
          <w:shd w:val="clear" w:color="auto" w:fill="FFFF99"/>
          <w:rtl/>
        </w:rPr>
        <w:t>.</w:t>
      </w:r>
      <w:bookmarkEnd w:id="48"/>
    </w:p>
    <w:p w:rsidR="00A70937" w:rsidRDefault="00A70937" w:rsidP="003A5041">
      <w:pPr>
        <w:pStyle w:val="P00"/>
        <w:spacing w:before="72"/>
        <w:ind w:left="0" w:right="1134"/>
        <w:rPr>
          <w:rStyle w:val="default"/>
          <w:rFonts w:cs="FrankRuehl" w:hint="cs"/>
          <w:rtl/>
        </w:rPr>
      </w:pPr>
      <w:bookmarkStart w:id="49" w:name="Seif24"/>
      <w:bookmarkEnd w:id="49"/>
      <w:r>
        <w:rPr>
          <w:rFonts w:cs="Miriam"/>
          <w:lang w:val="he-IL"/>
        </w:rPr>
        <w:pict>
          <v:rect id="_x0000_s1405" style="position:absolute;left:0;text-align:left;margin-left:464.35pt;margin-top:7.1pt;width:75.05pt;height:24.25pt;z-index:251643904" o:allowincell="f" filled="f" stroked="f" strokecolor="lime" strokeweight=".25pt">
            <v:textbox style="mso-next-textbox:#_x0000_s1405" inset="0,0,0,0">
              <w:txbxContent>
                <w:p w:rsidR="00814F6B" w:rsidRDefault="00814F6B" w:rsidP="00A70937">
                  <w:pPr>
                    <w:spacing w:line="160" w:lineRule="exact"/>
                    <w:rPr>
                      <w:rFonts w:cs="Miriam" w:hint="cs"/>
                      <w:noProof/>
                      <w:sz w:val="18"/>
                      <w:szCs w:val="18"/>
                      <w:rtl/>
                    </w:rPr>
                  </w:pPr>
                  <w:r>
                    <w:rPr>
                      <w:rFonts w:cs="Miriam" w:hint="cs"/>
                      <w:sz w:val="18"/>
                      <w:szCs w:val="18"/>
                      <w:rtl/>
                    </w:rPr>
                    <w:t>פרסום הודעה על אישור תכנית לדיור לאומי</w:t>
                  </w:r>
                </w:p>
              </w:txbxContent>
            </v:textbox>
            <w10:anchorlock/>
          </v:rect>
        </w:pict>
      </w:r>
      <w:r>
        <w:rPr>
          <w:rStyle w:val="big-number"/>
          <w:rFonts w:cs="Miriam" w:hint="cs"/>
          <w:rtl/>
        </w:rPr>
        <w:t>2</w:t>
      </w:r>
      <w:r w:rsidR="003A5041">
        <w:rPr>
          <w:rStyle w:val="big-number"/>
          <w:rFonts w:cs="Miriam" w:hint="cs"/>
          <w:rtl/>
        </w:rPr>
        <w:t>4</w:t>
      </w:r>
      <w:r>
        <w:rPr>
          <w:rStyle w:val="big-number"/>
          <w:rFonts w:cs="FrankRuehl"/>
          <w:sz w:val="26"/>
          <w:szCs w:val="26"/>
          <w:rtl/>
        </w:rPr>
        <w:t>.</w:t>
      </w:r>
      <w:r>
        <w:rPr>
          <w:rStyle w:val="big-number"/>
          <w:rFonts w:cs="FrankRuehl"/>
          <w:sz w:val="26"/>
          <w:szCs w:val="26"/>
          <w:rtl/>
        </w:rPr>
        <w:tab/>
      </w:r>
      <w:r w:rsidR="009C017A">
        <w:rPr>
          <w:rStyle w:val="default"/>
          <w:rFonts w:cs="FrankRuehl" w:hint="cs"/>
          <w:rtl/>
        </w:rPr>
        <w:t>(א)</w:t>
      </w:r>
      <w:r w:rsidR="009C017A">
        <w:rPr>
          <w:rStyle w:val="default"/>
          <w:rFonts w:cs="FrankRuehl" w:hint="cs"/>
          <w:rtl/>
        </w:rPr>
        <w:tab/>
        <w:t xml:space="preserve">החליטה הוועדה לאשר תכנית לדיור </w:t>
      </w:r>
      <w:r w:rsidR="003A5041">
        <w:rPr>
          <w:rStyle w:val="default"/>
          <w:rFonts w:cs="FrankRuehl" w:hint="cs"/>
          <w:rtl/>
        </w:rPr>
        <w:t>לאומי וקבע מתכנן המחוז כי מולאו התנאים שנקבעו לאישורה, לפי סעיף 21(ב)(2) או (ד)(2), אם נקבעו כאלה, יודיע למגיש התכנית על אישור התכנית ויצרף את נוסח ההודעה על האישור שיש לפרסם לפי חוק זה.</w:t>
      </w:r>
    </w:p>
    <w:p w:rsidR="003A5041" w:rsidRDefault="00FA37C5" w:rsidP="00FA37C5">
      <w:pPr>
        <w:pStyle w:val="P00"/>
        <w:spacing w:before="72"/>
        <w:ind w:left="0" w:right="1134"/>
        <w:rPr>
          <w:rStyle w:val="default"/>
          <w:rFonts w:cs="FrankRuehl" w:hint="cs"/>
          <w:rtl/>
        </w:rPr>
      </w:pPr>
      <w:r>
        <w:rPr>
          <w:rFonts w:cs="FrankRuehl" w:hint="cs"/>
          <w:sz w:val="26"/>
          <w:rtl/>
          <w:lang w:eastAsia="en-US"/>
        </w:rPr>
        <w:pict>
          <v:shape id="_x0000_s1511" type="#_x0000_t202" style="position:absolute;left:0;text-align:left;margin-left:470.35pt;margin-top:7.1pt;width:1in;height:18pt;z-index:251695104" filled="f" stroked="f">
            <v:textbox inset="1mm,0,1mm,0">
              <w:txbxContent>
                <w:p w:rsidR="00FA37C5" w:rsidRDefault="00FA37C5" w:rsidP="00FA37C5">
                  <w:pPr>
                    <w:spacing w:line="160" w:lineRule="exact"/>
                    <w:rPr>
                      <w:rFonts w:cs="Miriam" w:hint="cs"/>
                      <w:noProof/>
                      <w:sz w:val="18"/>
                      <w:szCs w:val="18"/>
                      <w:rtl/>
                    </w:rPr>
                  </w:pPr>
                  <w:r>
                    <w:rPr>
                      <w:rFonts w:cs="Miriam" w:hint="cs"/>
                      <w:noProof/>
                      <w:sz w:val="18"/>
                      <w:szCs w:val="18"/>
                      <w:rtl/>
                    </w:rPr>
                    <w:t>(תיקון מס' 2) תשע"ה-2015</w:t>
                  </w:r>
                </w:p>
              </w:txbxContent>
            </v:textbox>
          </v:shape>
        </w:pict>
      </w:r>
      <w:r w:rsidR="003A5041">
        <w:rPr>
          <w:rStyle w:val="default"/>
          <w:rFonts w:cs="FrankRuehl" w:hint="cs"/>
          <w:rtl/>
        </w:rPr>
        <w:tab/>
        <w:t>(ב)</w:t>
      </w:r>
      <w:r w:rsidR="003A5041">
        <w:rPr>
          <w:rStyle w:val="default"/>
          <w:rFonts w:cs="FrankRuehl" w:hint="cs"/>
          <w:rtl/>
        </w:rPr>
        <w:tab/>
        <w:t xml:space="preserve">הודעה על אישור תכנית לדיור לאומי תפורסם על ידי מגיש התכנית, על חשבונו, בעיתון כאמור בסעיף 17(א)(2), בתוך 16 ימים מיום שנמסרה לו ההודעה על ידי מתכנן המחוז, ובלבד שלגבי תכנית ששר </w:t>
      </w:r>
      <w:r w:rsidR="00A536BB">
        <w:rPr>
          <w:rStyle w:val="default"/>
          <w:rFonts w:cs="FrankRuehl" w:hint="cs"/>
          <w:rtl/>
        </w:rPr>
        <w:t>הפנים</w:t>
      </w:r>
      <w:r w:rsidR="003A5041">
        <w:rPr>
          <w:rStyle w:val="default"/>
          <w:rFonts w:cs="FrankRuehl" w:hint="cs"/>
          <w:rtl/>
        </w:rPr>
        <w:t xml:space="preserve"> החליט כי היא טעונה את אישורו לפי סעיף 109(א) לחוק התכנון </w:t>
      </w:r>
      <w:r w:rsidR="003A5041">
        <w:rPr>
          <w:rStyle w:val="default"/>
          <w:rFonts w:cs="FrankRuehl"/>
          <w:rtl/>
        </w:rPr>
        <w:t>–</w:t>
      </w:r>
      <w:r w:rsidR="003A5041">
        <w:rPr>
          <w:rStyle w:val="default"/>
          <w:rFonts w:cs="FrankRuehl" w:hint="cs"/>
          <w:rtl/>
        </w:rPr>
        <w:t xml:space="preserve"> שר </w:t>
      </w:r>
      <w:r w:rsidR="00A536BB">
        <w:rPr>
          <w:rStyle w:val="default"/>
          <w:rFonts w:cs="FrankRuehl" w:hint="cs"/>
          <w:rtl/>
        </w:rPr>
        <w:t>הפנים</w:t>
      </w:r>
      <w:r w:rsidR="003A5041">
        <w:rPr>
          <w:rStyle w:val="default"/>
          <w:rFonts w:cs="FrankRuehl" w:hint="cs"/>
          <w:rtl/>
        </w:rPr>
        <w:t xml:space="preserve"> אישר את התכנית או שחלפו 30 ימים מיום שמסמכי התכנית הועברו לאישור שר </w:t>
      </w:r>
      <w:r w:rsidR="00A536BB">
        <w:rPr>
          <w:rStyle w:val="default"/>
          <w:rFonts w:cs="FrankRuehl" w:hint="cs"/>
          <w:rtl/>
        </w:rPr>
        <w:t>הפנים</w:t>
      </w:r>
      <w:r w:rsidR="003A5041">
        <w:rPr>
          <w:rStyle w:val="default"/>
          <w:rFonts w:cs="FrankRuehl" w:hint="cs"/>
          <w:rtl/>
        </w:rPr>
        <w:t xml:space="preserve"> והוא לא הודיע שאינו מאשרה.</w:t>
      </w:r>
    </w:p>
    <w:p w:rsidR="003A5041" w:rsidRDefault="00AA1238" w:rsidP="00FA37C5">
      <w:pPr>
        <w:pStyle w:val="P00"/>
        <w:spacing w:before="72"/>
        <w:ind w:left="0" w:right="1134"/>
        <w:rPr>
          <w:rStyle w:val="default"/>
          <w:rFonts w:cs="FrankRuehl" w:hint="cs"/>
          <w:rtl/>
        </w:rPr>
      </w:pPr>
      <w:r>
        <w:rPr>
          <w:rFonts w:cs="FrankRuehl" w:hint="cs"/>
          <w:sz w:val="26"/>
          <w:rtl/>
          <w:lang w:eastAsia="en-US"/>
        </w:rPr>
        <w:pict>
          <v:shape id="_x0000_s1472" type="#_x0000_t202" style="position:absolute;left:0;text-align:left;margin-left:470.35pt;margin-top:7.1pt;width:1in;height:34.8pt;z-index:251680768" filled="f" stroked="f">
            <v:textbox style="mso-next-textbox:#_x0000_s1472" inset="1mm,0,1mm,0">
              <w:txbxContent>
                <w:p w:rsidR="00AA1238" w:rsidRDefault="00AA1238" w:rsidP="00AA1238">
                  <w:pPr>
                    <w:spacing w:line="160" w:lineRule="exact"/>
                    <w:rPr>
                      <w:rFonts w:cs="Miriam" w:hint="cs"/>
                      <w:noProof/>
                      <w:sz w:val="18"/>
                      <w:szCs w:val="18"/>
                      <w:rtl/>
                    </w:rPr>
                  </w:pPr>
                  <w:r>
                    <w:rPr>
                      <w:rFonts w:cs="Miriam" w:hint="cs"/>
                      <w:sz w:val="18"/>
                      <w:szCs w:val="18"/>
                      <w:rtl/>
                    </w:rPr>
                    <w:t>(תיקון מס' 1) תשע"ד-2013</w:t>
                  </w:r>
                </w:p>
                <w:p w:rsidR="00FA37C5" w:rsidRDefault="00FA37C5" w:rsidP="00AA1238">
                  <w:pPr>
                    <w:spacing w:line="160" w:lineRule="exact"/>
                    <w:rPr>
                      <w:rFonts w:cs="Miriam" w:hint="cs"/>
                      <w:noProof/>
                      <w:sz w:val="18"/>
                      <w:szCs w:val="18"/>
                      <w:rtl/>
                    </w:rPr>
                  </w:pPr>
                  <w:r>
                    <w:rPr>
                      <w:rFonts w:cs="Miriam" w:hint="cs"/>
                      <w:noProof/>
                      <w:sz w:val="18"/>
                      <w:szCs w:val="18"/>
                      <w:rtl/>
                    </w:rPr>
                    <w:t>(תיקון מס' 2) תשע"ה-2015</w:t>
                  </w:r>
                </w:p>
              </w:txbxContent>
            </v:textbox>
          </v:shape>
        </w:pict>
      </w:r>
      <w:r w:rsidR="003A5041">
        <w:rPr>
          <w:rStyle w:val="default"/>
          <w:rFonts w:cs="FrankRuehl" w:hint="cs"/>
          <w:rtl/>
        </w:rPr>
        <w:tab/>
        <w:t>(ג)</w:t>
      </w:r>
      <w:r w:rsidR="003A5041">
        <w:rPr>
          <w:rStyle w:val="default"/>
          <w:rFonts w:cs="FrankRuehl" w:hint="cs"/>
          <w:rtl/>
        </w:rPr>
        <w:tab/>
        <w:t xml:space="preserve">הודעה על אישורה של תכנית לדיור לאומי תפורסם באתר האינטרנט של </w:t>
      </w:r>
      <w:r w:rsidR="00A536BB">
        <w:rPr>
          <w:rStyle w:val="default"/>
          <w:rFonts w:cs="FrankRuehl" w:hint="cs"/>
          <w:rtl/>
        </w:rPr>
        <w:t>משרד הפנים</w:t>
      </w:r>
      <w:r w:rsidR="003A5041">
        <w:rPr>
          <w:rStyle w:val="default"/>
          <w:rFonts w:cs="FrankRuehl" w:hint="cs"/>
          <w:rtl/>
        </w:rPr>
        <w:t>.</w:t>
      </w:r>
    </w:p>
    <w:p w:rsidR="003A5041" w:rsidRDefault="003A5041" w:rsidP="009C017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העתק ההודעה על אישור התכנית יישלח למי שיש לשלוח לו הודעה על הפקדתה כאמור בסעיף 18(א).</w:t>
      </w:r>
    </w:p>
    <w:p w:rsidR="003A5041" w:rsidRDefault="003A5041" w:rsidP="009C017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מזכיר הוועדה יפרסם הודעה ברשומות על אישור תכנית לדיור לאומי.</w:t>
      </w:r>
    </w:p>
    <w:p w:rsidR="00AA1238" w:rsidRPr="00A536BB" w:rsidRDefault="00AA1238" w:rsidP="00AA1238">
      <w:pPr>
        <w:pStyle w:val="P00"/>
        <w:spacing w:before="0"/>
        <w:ind w:left="0" w:right="1134"/>
        <w:rPr>
          <w:rStyle w:val="default"/>
          <w:rFonts w:cs="FrankRuehl" w:hint="cs"/>
          <w:vanish/>
          <w:color w:val="FF0000"/>
          <w:sz w:val="20"/>
          <w:szCs w:val="20"/>
          <w:shd w:val="clear" w:color="auto" w:fill="FFFF99"/>
          <w:rtl/>
        </w:rPr>
      </w:pPr>
      <w:bookmarkStart w:id="50" w:name="Rov69"/>
      <w:r w:rsidRPr="00A536BB">
        <w:rPr>
          <w:rStyle w:val="default"/>
          <w:rFonts w:cs="FrankRuehl" w:hint="cs"/>
          <w:vanish/>
          <w:color w:val="FF0000"/>
          <w:sz w:val="20"/>
          <w:szCs w:val="20"/>
          <w:shd w:val="clear" w:color="auto" w:fill="FFFF99"/>
          <w:rtl/>
        </w:rPr>
        <w:t>מיום 25.12.2013</w:t>
      </w:r>
    </w:p>
    <w:p w:rsidR="00AA1238" w:rsidRPr="00A536BB" w:rsidRDefault="00AA1238" w:rsidP="00AA1238">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AA1238" w:rsidRPr="00A536BB" w:rsidRDefault="00AA1238" w:rsidP="00AA1238">
      <w:pPr>
        <w:pStyle w:val="P00"/>
        <w:spacing w:before="0"/>
        <w:ind w:left="0" w:right="1134"/>
        <w:rPr>
          <w:rStyle w:val="default"/>
          <w:rFonts w:cs="FrankRuehl" w:hint="cs"/>
          <w:vanish/>
          <w:sz w:val="20"/>
          <w:szCs w:val="20"/>
          <w:shd w:val="clear" w:color="auto" w:fill="FFFF99"/>
          <w:rtl/>
        </w:rPr>
      </w:pPr>
      <w:hyperlink r:id="rId68"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168 (</w:t>
      </w:r>
      <w:hyperlink r:id="rId69"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AA1238" w:rsidRPr="00A536BB" w:rsidRDefault="00AA1238" w:rsidP="00AA1238">
      <w:pPr>
        <w:pStyle w:val="P0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(ג)</w:t>
      </w:r>
      <w:r w:rsidRPr="00A536BB">
        <w:rPr>
          <w:rStyle w:val="default"/>
          <w:rFonts w:cs="FrankRuehl" w:hint="cs"/>
          <w:vanish/>
          <w:sz w:val="22"/>
          <w:szCs w:val="22"/>
          <w:shd w:val="clear" w:color="auto" w:fill="FFFF99"/>
          <w:rtl/>
        </w:rPr>
        <w:tab/>
        <w:t xml:space="preserve">הודעה על אישורה של תכנית לדיור לאומי תפורסם באתר האינטרנט של משרד הפנים </w:t>
      </w:r>
      <w:r w:rsidRPr="00A536BB">
        <w:rPr>
          <w:rStyle w:val="default"/>
          <w:rFonts w:cs="FrankRuehl" w:hint="cs"/>
          <w:strike/>
          <w:vanish/>
          <w:sz w:val="22"/>
          <w:szCs w:val="22"/>
          <w:shd w:val="clear" w:color="auto" w:fill="FFFF99"/>
          <w:rtl/>
        </w:rPr>
        <w:t>ובעיתון נפוץ אחד</w:t>
      </w:r>
      <w:r w:rsidRPr="00A536BB">
        <w:rPr>
          <w:rStyle w:val="default"/>
          <w:rFonts w:cs="FrankRuehl" w:hint="cs"/>
          <w:vanish/>
          <w:sz w:val="22"/>
          <w:szCs w:val="22"/>
          <w:shd w:val="clear" w:color="auto" w:fill="FFFF99"/>
          <w:rtl/>
        </w:rPr>
        <w:t>.</w:t>
      </w:r>
    </w:p>
    <w:p w:rsidR="00F22152" w:rsidRPr="00A536BB" w:rsidRDefault="00F22152" w:rsidP="00F22152">
      <w:pPr>
        <w:pStyle w:val="P00"/>
        <w:spacing w:before="0"/>
        <w:ind w:left="0" w:right="1134"/>
        <w:rPr>
          <w:rStyle w:val="default"/>
          <w:rFonts w:cs="FrankRuehl" w:hint="cs"/>
          <w:vanish/>
          <w:sz w:val="20"/>
          <w:szCs w:val="20"/>
          <w:shd w:val="clear" w:color="auto" w:fill="FFFF99"/>
          <w:rtl/>
        </w:rPr>
      </w:pPr>
    </w:p>
    <w:p w:rsidR="00F22152" w:rsidRPr="00A536BB" w:rsidRDefault="00F22152" w:rsidP="00F22152">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536BB">
        <w:rPr>
          <w:rStyle w:val="default"/>
          <w:rFonts w:cs="FrankRuehl" w:hint="cs"/>
          <w:vanish/>
          <w:color w:val="FF0000"/>
          <w:szCs w:val="20"/>
          <w:shd w:val="clear" w:color="auto" w:fill="FFFF99"/>
          <w:rtl/>
        </w:rPr>
        <w:t>מיום 3.8.2015 עד יום 2.8.2020</w:t>
      </w:r>
    </w:p>
    <w:p w:rsidR="00F22152" w:rsidRPr="00A536BB" w:rsidRDefault="00F22152" w:rsidP="00F22152">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22152" w:rsidRPr="00A536BB" w:rsidRDefault="00F22152" w:rsidP="00F22152">
      <w:pPr>
        <w:pStyle w:val="P00"/>
        <w:tabs>
          <w:tab w:val="clear" w:pos="1021"/>
          <w:tab w:val="left" w:pos="-3"/>
        </w:tabs>
        <w:spacing w:before="0"/>
        <w:ind w:left="0" w:right="1134"/>
        <w:rPr>
          <w:rStyle w:val="default"/>
          <w:rFonts w:cs="FrankRuehl" w:hint="cs"/>
          <w:vanish/>
          <w:szCs w:val="20"/>
          <w:shd w:val="clear" w:color="auto" w:fill="FFFF99"/>
          <w:rtl/>
        </w:rPr>
      </w:pPr>
      <w:hyperlink r:id="rId70"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71"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A37C5" w:rsidRPr="00A536BB" w:rsidRDefault="00FA37C5" w:rsidP="00FA37C5">
      <w:pPr>
        <w:pStyle w:val="P0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 xml:space="preserve">הודעה על אישור תכנית לדיור לאומי תפורסם על ידי מגיש התכנית, על חשבונו, בעיתון כאמור בסעיף 17(א)(2), בתוך 16 ימים מיום שנמסרה לו ההודעה על ידי מתכנן המחוז, ובלבד שלגבי תכנית ששר </w:t>
      </w:r>
      <w:r w:rsidRPr="00A536BB">
        <w:rPr>
          <w:rStyle w:val="default"/>
          <w:rFonts w:cs="FrankRuehl" w:hint="cs"/>
          <w:strike/>
          <w:vanish/>
          <w:sz w:val="22"/>
          <w:szCs w:val="22"/>
          <w:shd w:val="clear" w:color="auto" w:fill="FFFF99"/>
          <w:rtl/>
        </w:rPr>
        <w:t>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האוצר</w:t>
      </w:r>
      <w:r w:rsidRPr="00A536BB">
        <w:rPr>
          <w:rStyle w:val="default"/>
          <w:rFonts w:cs="FrankRuehl" w:hint="cs"/>
          <w:vanish/>
          <w:sz w:val="22"/>
          <w:szCs w:val="22"/>
          <w:shd w:val="clear" w:color="auto" w:fill="FFFF99"/>
          <w:rtl/>
        </w:rPr>
        <w:t xml:space="preserve"> החליט כי היא טעונה את אישורו לפי סעיף 109(א) לחוק התכנון </w:t>
      </w:r>
      <w:r w:rsidRPr="00A536BB">
        <w:rPr>
          <w:rStyle w:val="default"/>
          <w:rFonts w:cs="FrankRuehl"/>
          <w:vanish/>
          <w:sz w:val="22"/>
          <w:szCs w:val="22"/>
          <w:shd w:val="clear" w:color="auto" w:fill="FFFF99"/>
          <w:rtl/>
        </w:rPr>
        <w:t>–</w:t>
      </w:r>
      <w:r w:rsidRPr="00A536BB">
        <w:rPr>
          <w:rStyle w:val="default"/>
          <w:rFonts w:cs="FrankRuehl" w:hint="cs"/>
          <w:vanish/>
          <w:sz w:val="22"/>
          <w:szCs w:val="22"/>
          <w:shd w:val="clear" w:color="auto" w:fill="FFFF99"/>
          <w:rtl/>
        </w:rPr>
        <w:t xml:space="preserve"> שר </w:t>
      </w:r>
      <w:r w:rsidRPr="00A536BB">
        <w:rPr>
          <w:rStyle w:val="default"/>
          <w:rFonts w:cs="FrankRuehl" w:hint="cs"/>
          <w:strike/>
          <w:vanish/>
          <w:sz w:val="22"/>
          <w:szCs w:val="22"/>
          <w:shd w:val="clear" w:color="auto" w:fill="FFFF99"/>
          <w:rtl/>
        </w:rPr>
        <w:t>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האוצר</w:t>
      </w:r>
      <w:r w:rsidRPr="00A536BB">
        <w:rPr>
          <w:rStyle w:val="default"/>
          <w:rFonts w:cs="FrankRuehl" w:hint="cs"/>
          <w:vanish/>
          <w:sz w:val="22"/>
          <w:szCs w:val="22"/>
          <w:shd w:val="clear" w:color="auto" w:fill="FFFF99"/>
          <w:rtl/>
        </w:rPr>
        <w:t xml:space="preserve"> אישר את התכנית או שחלפו 30 ימים מיום שמסמכי התכנית הועברו לאישור שר </w:t>
      </w:r>
      <w:r w:rsidRPr="00A536BB">
        <w:rPr>
          <w:rStyle w:val="default"/>
          <w:rFonts w:cs="FrankRuehl" w:hint="cs"/>
          <w:strike/>
          <w:vanish/>
          <w:sz w:val="22"/>
          <w:szCs w:val="22"/>
          <w:shd w:val="clear" w:color="auto" w:fill="FFFF99"/>
          <w:rtl/>
        </w:rPr>
        <w:t>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האוצר</w:t>
      </w:r>
      <w:r w:rsidRPr="00A536BB">
        <w:rPr>
          <w:rStyle w:val="default"/>
          <w:rFonts w:cs="FrankRuehl" w:hint="cs"/>
          <w:vanish/>
          <w:sz w:val="22"/>
          <w:szCs w:val="22"/>
          <w:shd w:val="clear" w:color="auto" w:fill="FFFF99"/>
          <w:rtl/>
        </w:rPr>
        <w:t xml:space="preserve"> והוא לא הודיע שאינו מאשרה.</w:t>
      </w:r>
    </w:p>
    <w:p w:rsidR="00FA37C5" w:rsidRPr="00FA37C5" w:rsidRDefault="00FA37C5" w:rsidP="00FA37C5">
      <w:pPr>
        <w:pStyle w:val="P00"/>
        <w:spacing w:before="0"/>
        <w:ind w:left="0" w:right="1134"/>
        <w:rPr>
          <w:rStyle w:val="default"/>
          <w:rFonts w:cs="FrankRuehl" w:hint="cs"/>
          <w:sz w:val="2"/>
          <w:szCs w:val="2"/>
          <w:shd w:val="clear" w:color="auto" w:fill="FFFF99"/>
          <w:rtl/>
        </w:rPr>
      </w:pPr>
      <w:r w:rsidRPr="00A536BB">
        <w:rPr>
          <w:rStyle w:val="default"/>
          <w:rFonts w:cs="FrankRuehl" w:hint="cs"/>
          <w:vanish/>
          <w:sz w:val="22"/>
          <w:szCs w:val="22"/>
          <w:shd w:val="clear" w:color="auto" w:fill="FFFF99"/>
          <w:rtl/>
        </w:rPr>
        <w:tab/>
        <w:t>(ג)</w:t>
      </w:r>
      <w:r w:rsidRPr="00A536BB">
        <w:rPr>
          <w:rStyle w:val="default"/>
          <w:rFonts w:cs="FrankRuehl" w:hint="cs"/>
          <w:vanish/>
          <w:sz w:val="22"/>
          <w:szCs w:val="22"/>
          <w:shd w:val="clear" w:color="auto" w:fill="FFFF99"/>
          <w:rtl/>
        </w:rPr>
        <w:tab/>
        <w:t xml:space="preserve">הודעה על אישורה של תכנית לדיור לאומי תפורסם באתר האינטרנט של </w:t>
      </w:r>
      <w:r w:rsidRPr="00A536BB">
        <w:rPr>
          <w:rStyle w:val="default"/>
          <w:rFonts w:cs="FrankRuehl" w:hint="cs"/>
          <w:strike/>
          <w:vanish/>
          <w:sz w:val="22"/>
          <w:szCs w:val="22"/>
          <w:shd w:val="clear" w:color="auto" w:fill="FFFF99"/>
          <w:rtl/>
        </w:rPr>
        <w:t>משרד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w:t>
      </w:r>
      <w:bookmarkEnd w:id="50"/>
    </w:p>
    <w:p w:rsidR="00A70937" w:rsidRDefault="00A70937" w:rsidP="00FA37C5">
      <w:pPr>
        <w:pStyle w:val="P00"/>
        <w:spacing w:before="72"/>
        <w:ind w:left="0" w:right="1134"/>
        <w:rPr>
          <w:rStyle w:val="default"/>
          <w:rFonts w:cs="FrankRuehl" w:hint="cs"/>
          <w:rtl/>
        </w:rPr>
      </w:pPr>
      <w:bookmarkStart w:id="51" w:name="Seif25"/>
      <w:bookmarkEnd w:id="51"/>
      <w:r>
        <w:rPr>
          <w:rFonts w:cs="Miriam"/>
          <w:lang w:val="he-IL"/>
        </w:rPr>
        <w:pict>
          <v:rect id="_x0000_s1406" style="position:absolute;left:0;text-align:left;margin-left:464.35pt;margin-top:7.1pt;width:75.05pt;height:39pt;z-index:251644928" o:allowincell="f" filled="f" stroked="f" strokecolor="lime" strokeweight=".25pt">
            <v:textbox style="mso-next-textbox:#_x0000_s1406" inset="0,0,0,0">
              <w:txbxContent>
                <w:p w:rsidR="00814F6B" w:rsidRDefault="00814F6B" w:rsidP="00A70937">
                  <w:pPr>
                    <w:spacing w:line="160" w:lineRule="exact"/>
                    <w:rPr>
                      <w:rFonts w:cs="Miriam" w:hint="cs"/>
                      <w:noProof/>
                      <w:sz w:val="18"/>
                      <w:szCs w:val="18"/>
                      <w:rtl/>
                    </w:rPr>
                  </w:pPr>
                  <w:r>
                    <w:rPr>
                      <w:rFonts w:cs="Miriam" w:hint="cs"/>
                      <w:sz w:val="18"/>
                      <w:szCs w:val="18"/>
                      <w:rtl/>
                    </w:rPr>
                    <w:t>תחילתה של תכנית לדיור לאומי</w:t>
                  </w:r>
                </w:p>
                <w:p w:rsidR="00FA37C5" w:rsidRDefault="00FA37C5" w:rsidP="00FA37C5">
                  <w:pPr>
                    <w:spacing w:line="160" w:lineRule="exact"/>
                    <w:rPr>
                      <w:rFonts w:cs="Miriam" w:hint="cs"/>
                      <w:noProof/>
                      <w:sz w:val="18"/>
                      <w:szCs w:val="18"/>
                      <w:rtl/>
                    </w:rPr>
                  </w:pPr>
                  <w:r>
                    <w:rPr>
                      <w:rFonts w:cs="Miriam" w:hint="cs"/>
                      <w:noProof/>
                      <w:sz w:val="18"/>
                      <w:szCs w:val="18"/>
                      <w:rtl/>
                    </w:rPr>
                    <w:t>(תיקון מס' 2) תשע"ה-2015</w:t>
                  </w:r>
                </w:p>
              </w:txbxContent>
            </v:textbox>
            <w10:anchorlock/>
          </v:rect>
        </w:pict>
      </w:r>
      <w:r>
        <w:rPr>
          <w:rStyle w:val="big-number"/>
          <w:rFonts w:cs="Miriam" w:hint="cs"/>
          <w:rtl/>
        </w:rPr>
        <w:t>2</w:t>
      </w:r>
      <w:r w:rsidR="003A5041">
        <w:rPr>
          <w:rStyle w:val="big-number"/>
          <w:rFonts w:cs="Miriam" w:hint="cs"/>
          <w:rtl/>
        </w:rPr>
        <w:t>5</w:t>
      </w:r>
      <w:r>
        <w:rPr>
          <w:rStyle w:val="big-number"/>
          <w:rFonts w:cs="FrankRuehl"/>
          <w:sz w:val="26"/>
          <w:szCs w:val="26"/>
          <w:rtl/>
        </w:rPr>
        <w:t>.</w:t>
      </w:r>
      <w:r>
        <w:rPr>
          <w:rStyle w:val="big-number"/>
          <w:rFonts w:cs="FrankRuehl"/>
          <w:sz w:val="26"/>
          <w:szCs w:val="26"/>
          <w:rtl/>
        </w:rPr>
        <w:tab/>
      </w:r>
      <w:r w:rsidR="003A5041">
        <w:rPr>
          <w:rStyle w:val="default"/>
          <w:rFonts w:cs="FrankRuehl" w:hint="cs"/>
          <w:rtl/>
        </w:rPr>
        <w:t xml:space="preserve">תחילתה של תכנית לדיור לאומי, לעניין כל דין, ביום פרסום הודעה על אישורה בעיתון נפוץ או באתר האינטרנט של </w:t>
      </w:r>
      <w:r w:rsidR="00A536BB">
        <w:rPr>
          <w:rStyle w:val="default"/>
          <w:rFonts w:cs="FrankRuehl" w:hint="cs"/>
          <w:rtl/>
        </w:rPr>
        <w:t>משרד הפנים</w:t>
      </w:r>
      <w:r w:rsidR="003A5041">
        <w:rPr>
          <w:rStyle w:val="default"/>
          <w:rFonts w:cs="FrankRuehl" w:hint="cs"/>
          <w:rtl/>
        </w:rPr>
        <w:t xml:space="preserve"> כאמור בסעיף 24(ג), לפי המאוחר.</w:t>
      </w:r>
    </w:p>
    <w:p w:rsidR="00FA37C5" w:rsidRPr="00A536BB" w:rsidRDefault="00FA37C5" w:rsidP="00FA37C5">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52" w:name="Rov70"/>
      <w:r w:rsidRPr="00A536BB">
        <w:rPr>
          <w:rStyle w:val="default"/>
          <w:rFonts w:cs="FrankRuehl" w:hint="cs"/>
          <w:vanish/>
          <w:color w:val="FF0000"/>
          <w:szCs w:val="20"/>
          <w:shd w:val="clear" w:color="auto" w:fill="FFFF99"/>
          <w:rtl/>
        </w:rPr>
        <w:t>מיום 3.8.2015 עד יום 2.8.2020</w:t>
      </w:r>
    </w:p>
    <w:p w:rsidR="00FA37C5" w:rsidRPr="00A536BB" w:rsidRDefault="00FA37C5" w:rsidP="00FA37C5">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A37C5" w:rsidRPr="00A536BB" w:rsidRDefault="00FA37C5" w:rsidP="00FA37C5">
      <w:pPr>
        <w:pStyle w:val="P00"/>
        <w:tabs>
          <w:tab w:val="clear" w:pos="1021"/>
          <w:tab w:val="left" w:pos="-3"/>
        </w:tabs>
        <w:spacing w:before="0"/>
        <w:ind w:left="0" w:right="1134"/>
        <w:rPr>
          <w:rStyle w:val="default"/>
          <w:rFonts w:cs="FrankRuehl" w:hint="cs"/>
          <w:vanish/>
          <w:szCs w:val="20"/>
          <w:shd w:val="clear" w:color="auto" w:fill="FFFF99"/>
          <w:rtl/>
        </w:rPr>
      </w:pPr>
      <w:hyperlink r:id="rId72"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73"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A37C5" w:rsidRPr="00FA37C5" w:rsidRDefault="00FA37C5" w:rsidP="00FA37C5">
      <w:pPr>
        <w:pStyle w:val="P00"/>
        <w:ind w:left="0" w:right="1134"/>
        <w:rPr>
          <w:rStyle w:val="default"/>
          <w:rFonts w:cs="FrankRuehl" w:hint="cs"/>
          <w:sz w:val="2"/>
          <w:szCs w:val="2"/>
          <w:rtl/>
        </w:rPr>
      </w:pPr>
      <w:r w:rsidRPr="00A536BB">
        <w:rPr>
          <w:rStyle w:val="default"/>
          <w:rFonts w:cs="FrankRuehl" w:hint="cs"/>
          <w:vanish/>
          <w:sz w:val="22"/>
          <w:szCs w:val="22"/>
          <w:shd w:val="clear" w:color="auto" w:fill="FFFF99"/>
          <w:rtl/>
        </w:rPr>
        <w:t>25</w:t>
      </w:r>
      <w:r w:rsidRPr="00A536BB">
        <w:rPr>
          <w:rStyle w:val="default"/>
          <w:rFonts w:cs="FrankRuehl"/>
          <w:vanish/>
          <w:sz w:val="22"/>
          <w:szCs w:val="22"/>
          <w:shd w:val="clear" w:color="auto" w:fill="FFFF99"/>
          <w:rtl/>
        </w:rPr>
        <w:t>.</w:t>
      </w: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 xml:space="preserve">תחילתה של תכנית לדיור לאומי, לעניין כל דין, ביום פרסום הודעה על אישורה בעיתון נפוץ או באתר האינטרנט של </w:t>
      </w:r>
      <w:r w:rsidRPr="00A536BB">
        <w:rPr>
          <w:rStyle w:val="default"/>
          <w:rFonts w:cs="FrankRuehl" w:hint="cs"/>
          <w:strike/>
          <w:vanish/>
          <w:sz w:val="22"/>
          <w:szCs w:val="22"/>
          <w:shd w:val="clear" w:color="auto" w:fill="FFFF99"/>
          <w:rtl/>
        </w:rPr>
        <w:t>משרד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 xml:space="preserve"> כאמור בסעיף 24(ג), לפי המאוחר.</w:t>
      </w:r>
      <w:bookmarkEnd w:id="52"/>
    </w:p>
    <w:p w:rsidR="00A70937" w:rsidRDefault="00A70937" w:rsidP="00FA37C5">
      <w:pPr>
        <w:pStyle w:val="P00"/>
        <w:spacing w:before="72"/>
        <w:ind w:left="0" w:right="1134"/>
        <w:rPr>
          <w:rStyle w:val="default"/>
          <w:rFonts w:cs="FrankRuehl" w:hint="cs"/>
          <w:rtl/>
        </w:rPr>
      </w:pPr>
      <w:bookmarkStart w:id="53" w:name="Seif26"/>
      <w:bookmarkEnd w:id="53"/>
      <w:r>
        <w:rPr>
          <w:rFonts w:cs="Miriam"/>
          <w:lang w:val="he-IL"/>
        </w:rPr>
        <w:pict>
          <v:rect id="_x0000_s1407" style="position:absolute;left:0;text-align:left;margin-left:464.35pt;margin-top:7.1pt;width:75.05pt;height:41.05pt;z-index:251645952" o:allowincell="f" filled="f" stroked="f" strokecolor="lime" strokeweight=".25pt">
            <v:textbox style="mso-next-textbox:#_x0000_s1407" inset="0,0,0,0">
              <w:txbxContent>
                <w:p w:rsidR="00814F6B" w:rsidRDefault="00814F6B" w:rsidP="003A5041">
                  <w:pPr>
                    <w:spacing w:line="160" w:lineRule="exact"/>
                    <w:rPr>
                      <w:rFonts w:cs="Miriam" w:hint="cs"/>
                      <w:noProof/>
                      <w:sz w:val="18"/>
                      <w:szCs w:val="18"/>
                      <w:rtl/>
                    </w:rPr>
                  </w:pPr>
                  <w:r>
                    <w:rPr>
                      <w:rFonts w:cs="Miriam" w:hint="cs"/>
                      <w:sz w:val="18"/>
                      <w:szCs w:val="18"/>
                      <w:rtl/>
                    </w:rPr>
                    <w:t>פרסום הודעה על דחיית תכנית לדיור לאומי</w:t>
                  </w:r>
                </w:p>
                <w:p w:rsidR="00FA37C5" w:rsidRDefault="00FA37C5" w:rsidP="00FA37C5">
                  <w:pPr>
                    <w:spacing w:line="160" w:lineRule="exact"/>
                    <w:rPr>
                      <w:rFonts w:cs="Miriam" w:hint="cs"/>
                      <w:noProof/>
                      <w:sz w:val="18"/>
                      <w:szCs w:val="18"/>
                      <w:rtl/>
                    </w:rPr>
                  </w:pPr>
                  <w:r>
                    <w:rPr>
                      <w:rFonts w:cs="Miriam" w:hint="cs"/>
                      <w:noProof/>
                      <w:sz w:val="18"/>
                      <w:szCs w:val="18"/>
                      <w:rtl/>
                    </w:rPr>
                    <w:t>(תיקון מס' 2) תשע"ה-2015</w:t>
                  </w:r>
                </w:p>
              </w:txbxContent>
            </v:textbox>
            <w10:anchorlock/>
          </v:rect>
        </w:pict>
      </w:r>
      <w:r>
        <w:rPr>
          <w:rStyle w:val="big-number"/>
          <w:rFonts w:cs="Miriam" w:hint="cs"/>
          <w:rtl/>
        </w:rPr>
        <w:t>2</w:t>
      </w:r>
      <w:r w:rsidR="003A5041">
        <w:rPr>
          <w:rStyle w:val="big-number"/>
          <w:rFonts w:cs="Miriam" w:hint="cs"/>
          <w:rtl/>
        </w:rPr>
        <w:t>6</w:t>
      </w:r>
      <w:r>
        <w:rPr>
          <w:rStyle w:val="big-number"/>
          <w:rFonts w:cs="FrankRuehl"/>
          <w:sz w:val="26"/>
          <w:szCs w:val="26"/>
          <w:rtl/>
        </w:rPr>
        <w:t>.</w:t>
      </w:r>
      <w:r>
        <w:rPr>
          <w:rStyle w:val="big-number"/>
          <w:rFonts w:cs="FrankRuehl"/>
          <w:sz w:val="26"/>
          <w:szCs w:val="26"/>
          <w:rtl/>
        </w:rPr>
        <w:tab/>
      </w:r>
      <w:r w:rsidR="003A5041">
        <w:rPr>
          <w:rStyle w:val="default"/>
          <w:rFonts w:cs="FrankRuehl" w:hint="cs"/>
          <w:rtl/>
        </w:rPr>
        <w:t xml:space="preserve">נדחתה תכנית לדיור לאומי בידי הוועדה, יפרסם מזכיר הוועדה הודעה על דחייתה בעיתון כאמור בסעיף 17(א)(2) ובאתר האינטרנט של </w:t>
      </w:r>
      <w:r w:rsidR="00A536BB">
        <w:rPr>
          <w:rStyle w:val="default"/>
          <w:rFonts w:cs="FrankRuehl" w:hint="cs"/>
          <w:rtl/>
        </w:rPr>
        <w:t>משרד הפנים</w:t>
      </w:r>
      <w:r w:rsidR="003A5041">
        <w:rPr>
          <w:rStyle w:val="default"/>
          <w:rFonts w:cs="FrankRuehl" w:hint="cs"/>
          <w:rtl/>
        </w:rPr>
        <w:t>, בתוך 21 ימים מיום שנדחתה.</w:t>
      </w:r>
    </w:p>
    <w:p w:rsidR="00FA37C5" w:rsidRPr="00A536BB" w:rsidRDefault="00FA37C5" w:rsidP="00FA37C5">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54" w:name="Rov71"/>
      <w:r w:rsidRPr="00A536BB">
        <w:rPr>
          <w:rStyle w:val="default"/>
          <w:rFonts w:cs="FrankRuehl" w:hint="cs"/>
          <w:vanish/>
          <w:color w:val="FF0000"/>
          <w:szCs w:val="20"/>
          <w:shd w:val="clear" w:color="auto" w:fill="FFFF99"/>
          <w:rtl/>
        </w:rPr>
        <w:t>מיום 3.8.2015 עד יום 2.8.2020</w:t>
      </w:r>
    </w:p>
    <w:p w:rsidR="00FA37C5" w:rsidRPr="00A536BB" w:rsidRDefault="00FA37C5" w:rsidP="00FA37C5">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A37C5" w:rsidRPr="00A536BB" w:rsidRDefault="00FA37C5" w:rsidP="00FA37C5">
      <w:pPr>
        <w:pStyle w:val="P00"/>
        <w:tabs>
          <w:tab w:val="clear" w:pos="1021"/>
          <w:tab w:val="left" w:pos="-3"/>
        </w:tabs>
        <w:spacing w:before="0"/>
        <w:ind w:left="0" w:right="1134"/>
        <w:rPr>
          <w:rStyle w:val="default"/>
          <w:rFonts w:cs="FrankRuehl" w:hint="cs"/>
          <w:vanish/>
          <w:szCs w:val="20"/>
          <w:shd w:val="clear" w:color="auto" w:fill="FFFF99"/>
          <w:rtl/>
        </w:rPr>
      </w:pPr>
      <w:hyperlink r:id="rId74"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75"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A37C5" w:rsidRPr="00FA37C5" w:rsidRDefault="00FA37C5" w:rsidP="00FA37C5">
      <w:pPr>
        <w:pStyle w:val="P00"/>
        <w:ind w:left="0" w:right="1134"/>
        <w:rPr>
          <w:rStyle w:val="default"/>
          <w:rFonts w:cs="FrankRuehl" w:hint="cs"/>
          <w:sz w:val="2"/>
          <w:szCs w:val="2"/>
          <w:shd w:val="clear" w:color="auto" w:fill="FFFF99"/>
          <w:rtl/>
        </w:rPr>
      </w:pPr>
      <w:r w:rsidRPr="00A536BB">
        <w:rPr>
          <w:rStyle w:val="default"/>
          <w:rFonts w:cs="FrankRuehl" w:hint="cs"/>
          <w:vanish/>
          <w:sz w:val="22"/>
          <w:szCs w:val="22"/>
          <w:shd w:val="clear" w:color="auto" w:fill="FFFF99"/>
          <w:rtl/>
        </w:rPr>
        <w:t>26</w:t>
      </w:r>
      <w:r w:rsidRPr="00A536BB">
        <w:rPr>
          <w:rStyle w:val="default"/>
          <w:rFonts w:cs="FrankRuehl"/>
          <w:vanish/>
          <w:sz w:val="22"/>
          <w:szCs w:val="22"/>
          <w:shd w:val="clear" w:color="auto" w:fill="FFFF99"/>
          <w:rtl/>
        </w:rPr>
        <w:t>.</w:t>
      </w: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 xml:space="preserve">נדחתה תכנית לדיור לאומי בידי הוועדה, יפרסם מזכיר הוועדה הודעה על דחייתה בעיתון כאמור בסעיף 17(א)(2) ובאתר האינטרנט של </w:t>
      </w:r>
      <w:r w:rsidRPr="00A536BB">
        <w:rPr>
          <w:rStyle w:val="default"/>
          <w:rFonts w:cs="FrankRuehl" w:hint="cs"/>
          <w:strike/>
          <w:vanish/>
          <w:sz w:val="22"/>
          <w:szCs w:val="22"/>
          <w:shd w:val="clear" w:color="auto" w:fill="FFFF99"/>
          <w:rtl/>
        </w:rPr>
        <w:t>משרד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 בתוך 21 ימים מיום שנדחתה.</w:t>
      </w:r>
      <w:bookmarkEnd w:id="54"/>
    </w:p>
    <w:p w:rsidR="00FA37C5" w:rsidRDefault="00FA37C5" w:rsidP="00FA37C5">
      <w:pPr>
        <w:pStyle w:val="P00"/>
        <w:spacing w:before="72"/>
        <w:ind w:left="0" w:right="1134"/>
        <w:rPr>
          <w:rStyle w:val="default"/>
          <w:rFonts w:cs="FrankRuehl" w:hint="cs"/>
          <w:rtl/>
        </w:rPr>
      </w:pPr>
    </w:p>
    <w:p w:rsidR="00A70937" w:rsidRDefault="00A70937" w:rsidP="00FA37C5">
      <w:pPr>
        <w:pStyle w:val="P00"/>
        <w:spacing w:before="72"/>
        <w:ind w:left="0" w:right="1134"/>
        <w:rPr>
          <w:rStyle w:val="default"/>
          <w:rFonts w:cs="FrankRuehl" w:hint="cs"/>
          <w:rtl/>
        </w:rPr>
      </w:pPr>
      <w:bookmarkStart w:id="55" w:name="Seif27"/>
      <w:bookmarkEnd w:id="55"/>
      <w:r>
        <w:rPr>
          <w:rFonts w:cs="Miriam"/>
          <w:lang w:val="he-IL"/>
        </w:rPr>
        <w:pict>
          <v:rect id="_x0000_s1408" style="position:absolute;left:0;text-align:left;margin-left:464.35pt;margin-top:7.1pt;width:75.05pt;height:53.55pt;z-index:251646976" o:allowincell="f" filled="f" stroked="f" strokecolor="lime" strokeweight=".25pt">
            <v:textbox style="mso-next-textbox:#_x0000_s1408" inset="0,0,0,0">
              <w:txbxContent>
                <w:p w:rsidR="00814F6B" w:rsidRDefault="00814F6B" w:rsidP="00A70937">
                  <w:pPr>
                    <w:spacing w:line="160" w:lineRule="exact"/>
                    <w:rPr>
                      <w:rFonts w:cs="Miriam" w:hint="cs"/>
                      <w:noProof/>
                      <w:sz w:val="18"/>
                      <w:szCs w:val="18"/>
                      <w:rtl/>
                    </w:rPr>
                  </w:pPr>
                  <w:r>
                    <w:rPr>
                      <w:rFonts w:cs="Miriam" w:hint="cs"/>
                      <w:sz w:val="18"/>
                      <w:szCs w:val="18"/>
                      <w:rtl/>
                    </w:rPr>
                    <w:t xml:space="preserve">המועד לתחילת ביצוע תכנית לדיור לאומי והשלכות </w:t>
                  </w:r>
                  <w:r>
                    <w:rPr>
                      <w:rFonts w:cs="Miriam"/>
                      <w:sz w:val="18"/>
                      <w:szCs w:val="18"/>
                      <w:rtl/>
                    </w:rPr>
                    <w:br/>
                  </w:r>
                  <w:r>
                    <w:rPr>
                      <w:rFonts w:cs="Miriam" w:hint="cs"/>
                      <w:sz w:val="18"/>
                      <w:szCs w:val="18"/>
                      <w:rtl/>
                    </w:rPr>
                    <w:t>אי-ביצועה במועד</w:t>
                  </w:r>
                </w:p>
                <w:p w:rsidR="00FA37C5" w:rsidRDefault="00FA37C5" w:rsidP="00FA37C5">
                  <w:pPr>
                    <w:spacing w:line="160" w:lineRule="exact"/>
                    <w:rPr>
                      <w:rFonts w:cs="Miriam" w:hint="cs"/>
                      <w:noProof/>
                      <w:sz w:val="18"/>
                      <w:szCs w:val="18"/>
                      <w:rtl/>
                    </w:rPr>
                  </w:pPr>
                  <w:r>
                    <w:rPr>
                      <w:rFonts w:cs="Miriam" w:hint="cs"/>
                      <w:noProof/>
                      <w:sz w:val="18"/>
                      <w:szCs w:val="18"/>
                      <w:rtl/>
                    </w:rPr>
                    <w:t>(תיקון מס' 2) תשע"ה-2015</w:t>
                  </w:r>
                </w:p>
              </w:txbxContent>
            </v:textbox>
            <w10:anchorlock/>
          </v:rect>
        </w:pict>
      </w:r>
      <w:r>
        <w:rPr>
          <w:rStyle w:val="big-number"/>
          <w:rFonts w:cs="Miriam" w:hint="cs"/>
          <w:rtl/>
        </w:rPr>
        <w:t>2</w:t>
      </w:r>
      <w:r w:rsidR="003A5041">
        <w:rPr>
          <w:rStyle w:val="big-number"/>
          <w:rFonts w:cs="Miriam" w:hint="cs"/>
          <w:rtl/>
        </w:rPr>
        <w:t>7</w:t>
      </w:r>
      <w:r>
        <w:rPr>
          <w:rStyle w:val="big-number"/>
          <w:rFonts w:cs="FrankRuehl"/>
          <w:sz w:val="26"/>
          <w:szCs w:val="26"/>
          <w:rtl/>
        </w:rPr>
        <w:t>.</w:t>
      </w:r>
      <w:r>
        <w:rPr>
          <w:rStyle w:val="big-number"/>
          <w:rFonts w:cs="FrankRuehl"/>
          <w:sz w:val="26"/>
          <w:szCs w:val="26"/>
          <w:rtl/>
        </w:rPr>
        <w:tab/>
      </w:r>
      <w:r w:rsidR="003A5041">
        <w:rPr>
          <w:rStyle w:val="default"/>
          <w:rFonts w:cs="FrankRuehl" w:hint="cs"/>
          <w:rtl/>
        </w:rPr>
        <w:t>(א)</w:t>
      </w:r>
      <w:r w:rsidR="003A5041">
        <w:rPr>
          <w:rStyle w:val="default"/>
          <w:rFonts w:cs="FrankRuehl" w:hint="cs"/>
          <w:rtl/>
        </w:rPr>
        <w:tab/>
        <w:t xml:space="preserve">ביצועה של תכנית לדיור לאומי יחל בתוך שנתיים וחצי מיום שאושרה; לעניין סעיף זה יראו כתחילת ביצועה של תכנית, ביצוע בפועל של 25 אחוזים מכלל עבודות התשתית המתוכננות בשטח התכנית; ראש הממשלה ושר </w:t>
      </w:r>
      <w:r w:rsidR="00A536BB">
        <w:rPr>
          <w:rStyle w:val="default"/>
          <w:rFonts w:cs="FrankRuehl" w:hint="cs"/>
          <w:rtl/>
        </w:rPr>
        <w:t>הפנים</w:t>
      </w:r>
      <w:r w:rsidR="003A5041">
        <w:rPr>
          <w:rStyle w:val="default"/>
          <w:rFonts w:cs="FrankRuehl" w:hint="cs"/>
          <w:rtl/>
        </w:rPr>
        <w:t xml:space="preserve"> רשאים לקבוע כללים בדבר אופן חישוב שיעור עבודות התשתית כאמור.</w:t>
      </w:r>
    </w:p>
    <w:p w:rsidR="00AA1238" w:rsidRDefault="00AA1238" w:rsidP="00AA1238">
      <w:pPr>
        <w:pStyle w:val="P00"/>
        <w:spacing w:before="72"/>
        <w:ind w:left="0" w:right="1134"/>
        <w:rPr>
          <w:rStyle w:val="default"/>
          <w:rFonts w:cs="FrankRuehl" w:hint="cs"/>
          <w:rtl/>
        </w:rPr>
      </w:pPr>
      <w:r w:rsidRPr="00AA1238">
        <w:rPr>
          <w:rStyle w:val="default"/>
          <w:rFonts w:cs="FrankRuehl" w:hint="cs"/>
          <w:rtl/>
        </w:rPr>
        <w:pict>
          <v:shape id="_x0000_s1473" type="#_x0000_t202" style="position:absolute;left:0;text-align:left;margin-left:470.35pt;margin-top:7.1pt;width:1in;height:18pt;z-index:251681792" filled="f" stroked="f">
            <v:textbox inset="1mm,0,1mm,0">
              <w:txbxContent>
                <w:p w:rsidR="00AA1238" w:rsidRDefault="00AA1238" w:rsidP="00AA1238">
                  <w:pPr>
                    <w:spacing w:line="160" w:lineRule="exact"/>
                    <w:rPr>
                      <w:rFonts w:cs="Miriam" w:hint="cs"/>
                      <w:noProof/>
                      <w:sz w:val="18"/>
                      <w:szCs w:val="18"/>
                      <w:rtl/>
                    </w:rPr>
                  </w:pPr>
                  <w:r>
                    <w:rPr>
                      <w:rFonts w:cs="Miriam" w:hint="cs"/>
                      <w:sz w:val="18"/>
                      <w:szCs w:val="18"/>
                      <w:rtl/>
                    </w:rPr>
                    <w:t>(תיקון מס' 1) תשע"ד-2013</w:t>
                  </w:r>
                </w:p>
              </w:txbxContent>
            </v:textbox>
          </v:shape>
        </w:pict>
      </w:r>
      <w:r>
        <w:rPr>
          <w:rStyle w:val="default"/>
          <w:rFonts w:cs="FrankRuehl" w:hint="cs"/>
          <w:rtl/>
        </w:rPr>
        <w:tab/>
        <w:t>(</w:t>
      </w:r>
      <w:r w:rsidRPr="00AA1238">
        <w:rPr>
          <w:rStyle w:val="default"/>
          <w:rFonts w:cs="FrankRuehl" w:hint="cs"/>
          <w:rtl/>
        </w:rPr>
        <w:t>א1)</w:t>
      </w:r>
      <w:r w:rsidRPr="00AA1238">
        <w:rPr>
          <w:rStyle w:val="default"/>
          <w:rFonts w:cs="FrankRuehl" w:hint="cs"/>
          <w:rtl/>
        </w:rPr>
        <w:tab/>
        <w:t>על אף האמור בסעיף קטן (א), ביצועה של תכנית לדיור לאומי במתחם פינוי ובינוי יחל בתוך ארבע שנים מיום שאושרה; לעניין סעיף זה יראו כתחילת ביצועה של תכנית קבלת היתר לבניית בניין אחד לפחות בתחום התכנית</w:t>
      </w:r>
      <w:r>
        <w:rPr>
          <w:rStyle w:val="default"/>
          <w:rFonts w:cs="FrankRuehl" w:hint="cs"/>
          <w:rtl/>
        </w:rPr>
        <w:t>.</w:t>
      </w:r>
    </w:p>
    <w:p w:rsidR="003A5041" w:rsidRDefault="003A5041" w:rsidP="003A50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חלף המועד האמור בסעיף קטן (א), ימסור מתכנן המחוז הודעה על מצב ביצוע התכנית לוועדה המחוזית שבתחום מרחב התכנון שלה כלול שטחה של התכנית.</w:t>
      </w:r>
    </w:p>
    <w:p w:rsidR="003A5041" w:rsidRDefault="00AA1238" w:rsidP="003A5041">
      <w:pPr>
        <w:pStyle w:val="P00"/>
        <w:spacing w:before="72"/>
        <w:ind w:left="0" w:right="1134"/>
        <w:rPr>
          <w:rStyle w:val="default"/>
          <w:rFonts w:cs="FrankRuehl" w:hint="cs"/>
          <w:rtl/>
        </w:rPr>
      </w:pPr>
      <w:r>
        <w:rPr>
          <w:rFonts w:cs="FrankRuehl" w:hint="cs"/>
          <w:sz w:val="26"/>
          <w:rtl/>
          <w:lang w:eastAsia="en-US"/>
        </w:rPr>
        <w:pict>
          <v:shape id="_x0000_s1476" type="#_x0000_t202" style="position:absolute;left:0;text-align:left;margin-left:470.35pt;margin-top:7.05pt;width:1in;height:18pt;z-index:251682816" filled="f" stroked="f">
            <v:textbox inset="1mm,0,1mm,0">
              <w:txbxContent>
                <w:p w:rsidR="00AA1238" w:rsidRDefault="00AA1238" w:rsidP="00AA1238">
                  <w:pPr>
                    <w:spacing w:line="160" w:lineRule="exact"/>
                    <w:rPr>
                      <w:rFonts w:cs="Miriam" w:hint="cs"/>
                      <w:noProof/>
                      <w:sz w:val="18"/>
                      <w:szCs w:val="18"/>
                      <w:rtl/>
                    </w:rPr>
                  </w:pPr>
                  <w:r>
                    <w:rPr>
                      <w:rFonts w:cs="Miriam" w:hint="cs"/>
                      <w:sz w:val="18"/>
                      <w:szCs w:val="18"/>
                      <w:rtl/>
                    </w:rPr>
                    <w:t>(תיקון מס' 1) תשע"ד-2013</w:t>
                  </w:r>
                </w:p>
              </w:txbxContent>
            </v:textbox>
          </v:shape>
        </w:pict>
      </w:r>
      <w:r w:rsidR="003A5041">
        <w:rPr>
          <w:rStyle w:val="default"/>
          <w:rFonts w:cs="FrankRuehl" w:hint="cs"/>
          <w:rtl/>
        </w:rPr>
        <w:tab/>
        <w:t>(ג)</w:t>
      </w:r>
      <w:r w:rsidR="003A5041">
        <w:rPr>
          <w:rStyle w:val="default"/>
          <w:rFonts w:cs="FrankRuehl" w:hint="cs"/>
          <w:rtl/>
        </w:rPr>
        <w:tab/>
        <w:t>לא הוחל בביצוע תכנית בתוך התקופה האמורה בסעיף קטן (א)</w:t>
      </w:r>
      <w:r>
        <w:rPr>
          <w:rStyle w:val="default"/>
          <w:rFonts w:cs="FrankRuehl" w:hint="cs"/>
          <w:rtl/>
        </w:rPr>
        <w:t xml:space="preserve"> או (א1)</w:t>
      </w:r>
      <w:r w:rsidR="003A5041">
        <w:rPr>
          <w:rStyle w:val="default"/>
          <w:rFonts w:cs="FrankRuehl" w:hint="cs"/>
          <w:rtl/>
        </w:rPr>
        <w:t>, לא יפקע תוקפה, ואולם הוועדה המחוזית תהיה רשאית לשנות את התכנית, להתלותה או לבטלה.</w:t>
      </w:r>
    </w:p>
    <w:p w:rsidR="003A5041" w:rsidRDefault="003A5041" w:rsidP="003A50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קרקע או בעל זכות בקרקע שבתחום תכנית לדיור לאומי, לא יהיה זכאי לתבוע פיצויים כלשהם בשל שינוי התכנית, התלייתה או ביטולה כאמור בסעיף קטן (ג).</w:t>
      </w:r>
    </w:p>
    <w:p w:rsidR="00AA1238" w:rsidRPr="00A536BB" w:rsidRDefault="00AA1238" w:rsidP="00AA1238">
      <w:pPr>
        <w:pStyle w:val="P00"/>
        <w:spacing w:before="0"/>
        <w:ind w:left="0" w:right="1134"/>
        <w:rPr>
          <w:rStyle w:val="default"/>
          <w:rFonts w:cs="FrankRuehl" w:hint="cs"/>
          <w:vanish/>
          <w:color w:val="FF0000"/>
          <w:sz w:val="20"/>
          <w:szCs w:val="20"/>
          <w:shd w:val="clear" w:color="auto" w:fill="FFFF99"/>
          <w:rtl/>
        </w:rPr>
      </w:pPr>
      <w:bookmarkStart w:id="56" w:name="Rov72"/>
      <w:r w:rsidRPr="00A536BB">
        <w:rPr>
          <w:rStyle w:val="default"/>
          <w:rFonts w:cs="FrankRuehl" w:hint="cs"/>
          <w:vanish/>
          <w:color w:val="FF0000"/>
          <w:sz w:val="20"/>
          <w:szCs w:val="20"/>
          <w:shd w:val="clear" w:color="auto" w:fill="FFFF99"/>
          <w:rtl/>
        </w:rPr>
        <w:t>מיום 25.12.2013</w:t>
      </w:r>
    </w:p>
    <w:p w:rsidR="00AA1238" w:rsidRPr="00A536BB" w:rsidRDefault="00AA1238" w:rsidP="00AA1238">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AA1238" w:rsidRPr="00A536BB" w:rsidRDefault="00AA1238" w:rsidP="00AA1238">
      <w:pPr>
        <w:pStyle w:val="P00"/>
        <w:spacing w:before="0"/>
        <w:ind w:left="0" w:right="1134"/>
        <w:rPr>
          <w:rStyle w:val="default"/>
          <w:rFonts w:cs="FrankRuehl" w:hint="cs"/>
          <w:vanish/>
          <w:sz w:val="20"/>
          <w:szCs w:val="20"/>
          <w:shd w:val="clear" w:color="auto" w:fill="FFFF99"/>
          <w:rtl/>
        </w:rPr>
      </w:pPr>
      <w:hyperlink r:id="rId76"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168 (</w:t>
      </w:r>
      <w:hyperlink r:id="rId77"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AA1238" w:rsidRPr="00A536BB" w:rsidRDefault="00AA1238" w:rsidP="00AA1238">
      <w:pPr>
        <w:pStyle w:val="P0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r>
      <w:r w:rsidRPr="00A536BB">
        <w:rPr>
          <w:rStyle w:val="default"/>
          <w:rFonts w:cs="FrankRuehl" w:hint="cs"/>
          <w:vanish/>
          <w:sz w:val="22"/>
          <w:szCs w:val="22"/>
          <w:u w:val="single"/>
          <w:shd w:val="clear" w:color="auto" w:fill="FFFF99"/>
          <w:rtl/>
        </w:rPr>
        <w:t>(א1)</w:t>
      </w:r>
      <w:r w:rsidRPr="00A536BB">
        <w:rPr>
          <w:rStyle w:val="default"/>
          <w:rFonts w:cs="FrankRuehl" w:hint="cs"/>
          <w:vanish/>
          <w:sz w:val="22"/>
          <w:szCs w:val="22"/>
          <w:u w:val="single"/>
          <w:shd w:val="clear" w:color="auto" w:fill="FFFF99"/>
          <w:rtl/>
        </w:rPr>
        <w:tab/>
        <w:t>על אף האמור בסעיף קטן (א), ביצועה של תכנית לדיור לאומי במתחם פינוי ובינוי יחל בתוך ארבע שנים מיום שאושרה; לעניין סעיף זה יראו כתחילת ביצועה של תכנית קבלת היתר לבניית בניין אחד לפחות בתחום התכנית.</w:t>
      </w:r>
    </w:p>
    <w:p w:rsidR="00AA1238" w:rsidRPr="00A536BB" w:rsidRDefault="00AA1238" w:rsidP="00AA1238">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חלף המועד האמור בסעיף קטן (א), ימסור מתכנן המחוז הודעה על מצב ביצוע התכנית לוועדה המחוזית שבתחום מרחב התכנון שלה כלול שטחה של התכנית.</w:t>
      </w:r>
    </w:p>
    <w:p w:rsidR="00AA1238" w:rsidRPr="00A536BB" w:rsidRDefault="00AA1238" w:rsidP="00AA1238">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(ג)</w:t>
      </w:r>
      <w:r w:rsidRPr="00A536BB">
        <w:rPr>
          <w:rStyle w:val="default"/>
          <w:rFonts w:cs="FrankRuehl" w:hint="cs"/>
          <w:vanish/>
          <w:sz w:val="22"/>
          <w:szCs w:val="22"/>
          <w:shd w:val="clear" w:color="auto" w:fill="FFFF99"/>
          <w:rtl/>
        </w:rPr>
        <w:tab/>
        <w:t xml:space="preserve">לא הוחל בביצוע תכנית בתוך התקופה האמורה בסעיף קטן (א) </w:t>
      </w:r>
      <w:r w:rsidRPr="00A536BB">
        <w:rPr>
          <w:rStyle w:val="default"/>
          <w:rFonts w:cs="FrankRuehl" w:hint="cs"/>
          <w:vanish/>
          <w:sz w:val="22"/>
          <w:szCs w:val="22"/>
          <w:u w:val="single"/>
          <w:shd w:val="clear" w:color="auto" w:fill="FFFF99"/>
          <w:rtl/>
        </w:rPr>
        <w:t>או (א1)</w:t>
      </w:r>
      <w:r w:rsidRPr="00A536BB">
        <w:rPr>
          <w:rStyle w:val="default"/>
          <w:rFonts w:cs="FrankRuehl" w:hint="cs"/>
          <w:vanish/>
          <w:sz w:val="22"/>
          <w:szCs w:val="22"/>
          <w:shd w:val="clear" w:color="auto" w:fill="FFFF99"/>
          <w:rtl/>
        </w:rPr>
        <w:t>, לא יפקע תוקפה, ואולם הוועדה המחוזית תהיה רשאית לשנות את התכנית, להתלותה או לבטלה.</w:t>
      </w:r>
    </w:p>
    <w:p w:rsidR="00FA37C5" w:rsidRPr="00A536BB" w:rsidRDefault="00FA37C5" w:rsidP="00FA37C5">
      <w:pPr>
        <w:pStyle w:val="P00"/>
        <w:spacing w:before="0"/>
        <w:ind w:left="0" w:right="1134"/>
        <w:rPr>
          <w:rStyle w:val="default"/>
          <w:rFonts w:cs="FrankRuehl" w:hint="cs"/>
          <w:vanish/>
          <w:sz w:val="20"/>
          <w:szCs w:val="20"/>
          <w:shd w:val="clear" w:color="auto" w:fill="FFFF99"/>
          <w:rtl/>
        </w:rPr>
      </w:pPr>
    </w:p>
    <w:p w:rsidR="00FA37C5" w:rsidRPr="00A536BB" w:rsidRDefault="00FA37C5" w:rsidP="00FA37C5">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536BB">
        <w:rPr>
          <w:rStyle w:val="default"/>
          <w:rFonts w:cs="FrankRuehl" w:hint="cs"/>
          <w:vanish/>
          <w:color w:val="FF0000"/>
          <w:szCs w:val="20"/>
          <w:shd w:val="clear" w:color="auto" w:fill="FFFF99"/>
          <w:rtl/>
        </w:rPr>
        <w:t>מיום 3.8.2015 עד יום 2.8.2020</w:t>
      </w:r>
    </w:p>
    <w:p w:rsidR="00FA37C5" w:rsidRPr="00A536BB" w:rsidRDefault="00FA37C5" w:rsidP="00FA37C5">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A37C5" w:rsidRPr="00A536BB" w:rsidRDefault="00FA37C5" w:rsidP="00FA37C5">
      <w:pPr>
        <w:pStyle w:val="P00"/>
        <w:tabs>
          <w:tab w:val="clear" w:pos="1021"/>
          <w:tab w:val="left" w:pos="-3"/>
        </w:tabs>
        <w:spacing w:before="0"/>
        <w:ind w:left="0" w:right="1134"/>
        <w:rPr>
          <w:rStyle w:val="default"/>
          <w:rFonts w:cs="FrankRuehl" w:hint="cs"/>
          <w:vanish/>
          <w:szCs w:val="20"/>
          <w:shd w:val="clear" w:color="auto" w:fill="FFFF99"/>
          <w:rtl/>
        </w:rPr>
      </w:pPr>
      <w:hyperlink r:id="rId78"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79"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A37C5" w:rsidRPr="00FA37C5" w:rsidRDefault="00FA37C5" w:rsidP="00FA37C5">
      <w:pPr>
        <w:pStyle w:val="P00"/>
        <w:ind w:left="0" w:right="1134"/>
        <w:rPr>
          <w:rStyle w:val="default"/>
          <w:rFonts w:cs="FrankRuehl" w:hint="cs"/>
          <w:sz w:val="2"/>
          <w:szCs w:val="2"/>
          <w:shd w:val="clear" w:color="auto" w:fill="FFFF99"/>
          <w:rtl/>
        </w:rPr>
      </w:pP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(א)</w:t>
      </w:r>
      <w:r w:rsidRPr="00A536BB">
        <w:rPr>
          <w:rStyle w:val="default"/>
          <w:rFonts w:cs="FrankRuehl" w:hint="cs"/>
          <w:vanish/>
          <w:sz w:val="22"/>
          <w:szCs w:val="22"/>
          <w:shd w:val="clear" w:color="auto" w:fill="FFFF99"/>
          <w:rtl/>
        </w:rPr>
        <w:tab/>
        <w:t xml:space="preserve">ביצועה של תכנית לדיור לאומי יחל בתוך שנתיים וחצי מיום שאושרה; לעניין סעיף זה יראו כתחילת ביצועה של תכנית, ביצוע בפועל של 25 אחוזים מכלל עבודות התשתית המתוכננות בשטח התכנית; ראש הממשלה </w:t>
      </w:r>
      <w:r w:rsidRPr="00A536BB">
        <w:rPr>
          <w:rStyle w:val="default"/>
          <w:rFonts w:cs="FrankRuehl" w:hint="cs"/>
          <w:strike/>
          <w:vanish/>
          <w:sz w:val="22"/>
          <w:szCs w:val="22"/>
          <w:shd w:val="clear" w:color="auto" w:fill="FFFF99"/>
          <w:rtl/>
        </w:rPr>
        <w:t>ושר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ושר האוצר</w:t>
      </w:r>
      <w:r w:rsidRPr="00A536BB">
        <w:rPr>
          <w:rStyle w:val="default"/>
          <w:rFonts w:cs="FrankRuehl" w:hint="cs"/>
          <w:vanish/>
          <w:sz w:val="22"/>
          <w:szCs w:val="22"/>
          <w:shd w:val="clear" w:color="auto" w:fill="FFFF99"/>
          <w:rtl/>
        </w:rPr>
        <w:t xml:space="preserve"> רשאים לקבוע כללים בדבר אופן חישוב שיעור עבודות התשתית כאמור.</w:t>
      </w:r>
      <w:bookmarkEnd w:id="56"/>
    </w:p>
    <w:p w:rsidR="00A70937" w:rsidRDefault="00A70937" w:rsidP="00D96DAF">
      <w:pPr>
        <w:pStyle w:val="P00"/>
        <w:spacing w:before="72"/>
        <w:ind w:left="0" w:right="1134"/>
        <w:rPr>
          <w:rStyle w:val="default"/>
          <w:rFonts w:cs="FrankRuehl" w:hint="cs"/>
          <w:rtl/>
        </w:rPr>
      </w:pPr>
      <w:bookmarkStart w:id="57" w:name="Seif28"/>
      <w:bookmarkEnd w:id="57"/>
      <w:r>
        <w:rPr>
          <w:rFonts w:cs="Miriam"/>
          <w:lang w:val="he-IL"/>
        </w:rPr>
        <w:pict>
          <v:rect id="_x0000_s1409" style="position:absolute;left:0;text-align:left;margin-left:464.35pt;margin-top:7.1pt;width:75.05pt;height:31.2pt;z-index:251648000" o:allowincell="f" filled="f" stroked="f" strokecolor="lime" strokeweight=".25pt">
            <v:textbox style="mso-next-textbox:#_x0000_s1409" inset="0,0,0,0">
              <w:txbxContent>
                <w:p w:rsidR="00814F6B" w:rsidRDefault="00814F6B" w:rsidP="00A70937">
                  <w:pPr>
                    <w:spacing w:line="160" w:lineRule="exact"/>
                    <w:rPr>
                      <w:rFonts w:cs="Miriam" w:hint="cs"/>
                      <w:noProof/>
                      <w:sz w:val="18"/>
                      <w:szCs w:val="18"/>
                      <w:rtl/>
                    </w:rPr>
                  </w:pPr>
                  <w:r>
                    <w:rPr>
                      <w:rFonts w:cs="Miriam" w:hint="cs"/>
                      <w:sz w:val="18"/>
                      <w:szCs w:val="18"/>
                      <w:rtl/>
                    </w:rPr>
                    <w:t>תוצאות ביטול, התליה או שינוי של תכנית לדיור לאומי</w:t>
                  </w:r>
                </w:p>
              </w:txbxContent>
            </v:textbox>
            <w10:anchorlock/>
          </v:rect>
        </w:pict>
      </w:r>
      <w:r>
        <w:rPr>
          <w:rStyle w:val="big-number"/>
          <w:rFonts w:cs="Miriam" w:hint="cs"/>
          <w:rtl/>
        </w:rPr>
        <w:t>2</w:t>
      </w:r>
      <w:r w:rsidR="003A5041">
        <w:rPr>
          <w:rStyle w:val="big-number"/>
          <w:rFonts w:cs="Miriam" w:hint="cs"/>
          <w:rtl/>
        </w:rPr>
        <w:t>8</w:t>
      </w:r>
      <w:r>
        <w:rPr>
          <w:rStyle w:val="big-number"/>
          <w:rFonts w:cs="FrankRuehl"/>
          <w:sz w:val="26"/>
          <w:szCs w:val="26"/>
          <w:rtl/>
        </w:rPr>
        <w:t>.</w:t>
      </w:r>
      <w:r>
        <w:rPr>
          <w:rStyle w:val="big-number"/>
          <w:rFonts w:cs="FrankRuehl"/>
          <w:sz w:val="26"/>
          <w:szCs w:val="26"/>
          <w:rtl/>
        </w:rPr>
        <w:tab/>
      </w:r>
      <w:r w:rsidR="00D96DAF">
        <w:rPr>
          <w:rStyle w:val="default"/>
          <w:rFonts w:cs="FrankRuehl" w:hint="cs"/>
          <w:rtl/>
        </w:rPr>
        <w:t>(א)</w:t>
      </w:r>
      <w:r w:rsidR="00D96DAF">
        <w:rPr>
          <w:rStyle w:val="default"/>
          <w:rFonts w:cs="FrankRuehl" w:hint="cs"/>
          <w:rtl/>
        </w:rPr>
        <w:tab/>
        <w:t>בוטלה או הותלתה תכנית כאמור בסעיף 27(ג), יחולו הוראות אלה:</w:t>
      </w:r>
    </w:p>
    <w:p w:rsidR="00D96DAF" w:rsidRDefault="00D96DAF" w:rsidP="00D96D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שקיבל פיצויים לפי סעיף 197 לחוק התכנון בשל פגיעת התכנית, יחזיר למשלם הפיצויים את סכום הפיצויים ששולם לו, בתוספת הפרשי הצמדה וריבית מיום התשלום עד למועד ההשבה;</w:t>
      </w:r>
    </w:p>
    <w:p w:rsidR="00D96DAF" w:rsidRDefault="00D96DAF" w:rsidP="00D96D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הוועדה המקומית תחזיר למי שגבתה ממנו היטל השבחה בשל התכנית, את סכום היטל ההשבחה שגבתה ממנו, בתוספת הפרשי הצמדה וריבית מיום התשלום עד למועד ההשבה.</w:t>
      </w:r>
    </w:p>
    <w:p w:rsidR="00D96DAF" w:rsidRDefault="00D96DAF" w:rsidP="00D96D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שונתה תכנית כאמור בסעיף 27(ג), יחולו הוראות סעיף קטן (א), בשינויים המתחייבים ממהות השינוי שהוכנס בתכנית, ופיצויים ששולמו או היטל השבחה שנגבה, יוחזרו באופן יחסי לשינוי; היתה מחלוקת בדבר הזכאות להחזר תשלום כאמור או בדבר הסכום שיש להחזיר, יחולו הוראות סעיף 198(ד) עד (ח) לחוק התכנון, בשינויים המחויבים.</w:t>
      </w:r>
    </w:p>
    <w:p w:rsidR="00D96DAF" w:rsidRDefault="00D96DAF" w:rsidP="00D96D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בוטלה או הותלתה תכנית כאמור בסעיף 27(ג), תבוטל כל הפקעה שנעשתה על פי התכנית, ועל ביטול ההפקעה יחולו הוראות סעיף 14 לפקודת הקרקעות (רכישה לצורכי ציבור), 1943, בשינויים המחויבים; מי שקיבל פיצויים בשל ביצוע הפקעה שבוטלה כאמור, יחזיר למשלם הפיצויים את סכום הפיצויים ששולם לו, בתוספת הפרשי הצמדה וריבית מיום התשלום עד למועד ההשבה.</w:t>
      </w:r>
    </w:p>
    <w:p w:rsidR="00A70937" w:rsidRDefault="00A70937" w:rsidP="00D96DAF">
      <w:pPr>
        <w:pStyle w:val="P00"/>
        <w:spacing w:before="72"/>
        <w:ind w:left="0" w:right="1134"/>
        <w:rPr>
          <w:rStyle w:val="default"/>
          <w:rFonts w:cs="FrankRuehl" w:hint="cs"/>
          <w:rtl/>
        </w:rPr>
      </w:pPr>
      <w:bookmarkStart w:id="58" w:name="Seif29"/>
      <w:bookmarkEnd w:id="58"/>
      <w:r>
        <w:rPr>
          <w:rFonts w:cs="Miriam"/>
          <w:lang w:val="he-IL"/>
        </w:rPr>
        <w:pict>
          <v:rect id="_x0000_s1410" style="position:absolute;left:0;text-align:left;margin-left:464.35pt;margin-top:7.1pt;width:75.05pt;height:17.95pt;z-index:251649024" o:allowincell="f" filled="f" stroked="f" strokecolor="lime" strokeweight=".25pt">
            <v:textbox style="mso-next-textbox:#_x0000_s1410" inset="0,0,0,0">
              <w:txbxContent>
                <w:p w:rsidR="00814F6B" w:rsidRDefault="00814F6B" w:rsidP="00A70937">
                  <w:pPr>
                    <w:spacing w:line="160" w:lineRule="exact"/>
                    <w:rPr>
                      <w:rFonts w:cs="Miriam" w:hint="cs"/>
                      <w:noProof/>
                      <w:sz w:val="18"/>
                      <w:szCs w:val="18"/>
                      <w:rtl/>
                    </w:rPr>
                  </w:pPr>
                  <w:r>
                    <w:rPr>
                      <w:rFonts w:cs="Miriam" w:hint="cs"/>
                      <w:sz w:val="18"/>
                      <w:szCs w:val="18"/>
                      <w:rtl/>
                    </w:rPr>
                    <w:t>תשריט לצורכי רישום</w:t>
                  </w:r>
                </w:p>
              </w:txbxContent>
            </v:textbox>
            <w10:anchorlock/>
          </v:rect>
        </w:pict>
      </w:r>
      <w:r>
        <w:rPr>
          <w:rStyle w:val="big-number"/>
          <w:rFonts w:cs="Miriam" w:hint="cs"/>
          <w:rtl/>
        </w:rPr>
        <w:t>2</w:t>
      </w:r>
      <w:r w:rsidR="00D96DAF">
        <w:rPr>
          <w:rStyle w:val="big-number"/>
          <w:rFonts w:cs="Miriam" w:hint="cs"/>
          <w:rtl/>
        </w:rPr>
        <w:t>9</w:t>
      </w:r>
      <w:r>
        <w:rPr>
          <w:rStyle w:val="big-number"/>
          <w:rFonts w:cs="FrankRuehl"/>
          <w:sz w:val="26"/>
          <w:szCs w:val="26"/>
          <w:rtl/>
        </w:rPr>
        <w:t>.</w:t>
      </w:r>
      <w:r>
        <w:rPr>
          <w:rStyle w:val="big-number"/>
          <w:rFonts w:cs="FrankRuehl"/>
          <w:sz w:val="26"/>
          <w:szCs w:val="26"/>
          <w:rtl/>
        </w:rPr>
        <w:tab/>
      </w:r>
      <w:r w:rsidR="00D96DAF">
        <w:rPr>
          <w:rStyle w:val="default"/>
          <w:rFonts w:cs="FrankRuehl" w:hint="cs"/>
          <w:rtl/>
        </w:rPr>
        <w:t>(א)</w:t>
      </w:r>
      <w:r w:rsidR="00D96DAF">
        <w:rPr>
          <w:rStyle w:val="default"/>
          <w:rFonts w:cs="FrankRuehl" w:hint="cs"/>
          <w:rtl/>
        </w:rPr>
        <w:tab/>
        <w:t>בתוך 60 ימים ממועד תחילתה של תכנית לדיור לאומי, יגיש מגיש התכנית לוועדה תשריט לצורכי רישום.</w:t>
      </w:r>
    </w:p>
    <w:p w:rsidR="00D96DAF" w:rsidRDefault="00D96DAF" w:rsidP="00D96D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מתכנן המחוז יאשר תשריט לצורכי רישום שהוגש לו בתוך 21 ימי עבודה ממועד הגשתו, ובלבד שהתשריט תואם את התכנית לדיור לאומי.</w:t>
      </w:r>
    </w:p>
    <w:p w:rsidR="00D96DAF" w:rsidRDefault="00D96DAF" w:rsidP="00D96D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מתכנן המחוז כי תשריט לצורכי רישום שהוגש לו אינו תואם את התכנית לדיור לאומי, יביא את התשריט לדיון בוועדה בתוך שבעה ימי עבודה ממועד הגשתו.</w:t>
      </w:r>
    </w:p>
    <w:p w:rsidR="00D96DAF" w:rsidRDefault="00D96DAF" w:rsidP="00D96DA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תחליט בדבר אישור התשריט או דחייתו בתוך 14 ימי עבודה מהמועד שהובא לפניה, ורשאית היא להחליט על עריכת תכנית לשינוי תכנית לדיור לאומי; החליטה הוועדה על עריכת תכנית לשינוי כאמור, יחולו על עריכת התכנית החדשה, הגשתה והליכי אישורה, הוראות סעיפים 9 עד 29.</w:t>
      </w:r>
    </w:p>
    <w:p w:rsidR="00D96DAF" w:rsidRDefault="00D96DAF" w:rsidP="00D96DA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יינתן היתר בנייה במגרש שנקבע בתכנית לדיור לאומי ולא נרשם כחלקה, אלא אם כן מתכנן המחוז אישר תשריט לצורכי רישום לאותו מגרש, והתשריט הוגש למנהל מחלקת המדידות.</w:t>
      </w:r>
    </w:p>
    <w:p w:rsidR="00AA1238" w:rsidRDefault="00AA1238" w:rsidP="00AA1238">
      <w:pPr>
        <w:pStyle w:val="P00"/>
        <w:spacing w:before="72"/>
        <w:ind w:left="0" w:right="1134"/>
        <w:rPr>
          <w:rStyle w:val="default"/>
          <w:rFonts w:cs="FrankRuehl" w:hint="cs"/>
          <w:rtl/>
        </w:rPr>
      </w:pPr>
      <w:r>
        <w:rPr>
          <w:rFonts w:cs="FrankRuehl" w:hint="cs"/>
          <w:sz w:val="26"/>
          <w:rtl/>
          <w:lang w:eastAsia="en-US"/>
        </w:rPr>
        <w:pict>
          <v:shape id="_x0000_s1477" type="#_x0000_t202" style="position:absolute;left:0;text-align:left;margin-left:470.35pt;margin-top:7.05pt;width:1in;height:18pt;z-index:251683840" filled="f" stroked="f">
            <v:textbox inset="1mm,0,1mm,0">
              <w:txbxContent>
                <w:p w:rsidR="00AA1238" w:rsidRDefault="00AA1238" w:rsidP="00AA1238">
                  <w:pPr>
                    <w:spacing w:line="160" w:lineRule="exact"/>
                    <w:rPr>
                      <w:rFonts w:cs="Miriam" w:hint="cs"/>
                      <w:noProof/>
                      <w:sz w:val="18"/>
                      <w:szCs w:val="18"/>
                      <w:rtl/>
                    </w:rPr>
                  </w:pPr>
                  <w:r>
                    <w:rPr>
                      <w:rFonts w:cs="Miriam" w:hint="cs"/>
                      <w:sz w:val="18"/>
                      <w:szCs w:val="18"/>
                      <w:rtl/>
                    </w:rPr>
                    <w:t>(תיקון מס' 1) תשע"ד-2013</w:t>
                  </w:r>
                </w:p>
              </w:txbxContent>
            </v:textbox>
          </v:shape>
        </w:pict>
      </w:r>
      <w:r>
        <w:rPr>
          <w:rStyle w:val="default"/>
          <w:rFonts w:cs="FrankRuehl" w:hint="cs"/>
          <w:rtl/>
        </w:rPr>
        <w:tab/>
        <w:t>(ו)</w:t>
      </w:r>
      <w:r>
        <w:rPr>
          <w:rStyle w:val="default"/>
          <w:rFonts w:cs="FrankRuehl" w:hint="cs"/>
          <w:rtl/>
        </w:rPr>
        <w:tab/>
        <w:t>הוראות סעיף זה לא יחולו לגבי שטח בתחום תכנית לדיור לאומי במתחם פינוי ובינוי שהוצאת היתרי בנייה בו טעונה את אישורה של תכנית נוספת.</w:t>
      </w:r>
    </w:p>
    <w:p w:rsidR="00AA1238" w:rsidRPr="00A536BB" w:rsidRDefault="00AA1238" w:rsidP="00AA1238">
      <w:pPr>
        <w:pStyle w:val="P00"/>
        <w:spacing w:before="0"/>
        <w:ind w:left="0" w:right="1134"/>
        <w:rPr>
          <w:rStyle w:val="default"/>
          <w:rFonts w:cs="FrankRuehl" w:hint="cs"/>
          <w:vanish/>
          <w:color w:val="FF0000"/>
          <w:sz w:val="20"/>
          <w:szCs w:val="20"/>
          <w:shd w:val="clear" w:color="auto" w:fill="FFFF99"/>
          <w:rtl/>
        </w:rPr>
      </w:pPr>
      <w:bookmarkStart w:id="59" w:name="Rov58"/>
      <w:r w:rsidRPr="00A536BB">
        <w:rPr>
          <w:rStyle w:val="default"/>
          <w:rFonts w:cs="FrankRuehl" w:hint="cs"/>
          <w:vanish/>
          <w:color w:val="FF0000"/>
          <w:sz w:val="20"/>
          <w:szCs w:val="20"/>
          <w:shd w:val="clear" w:color="auto" w:fill="FFFF99"/>
          <w:rtl/>
        </w:rPr>
        <w:t>מיום 25.12.2013</w:t>
      </w:r>
    </w:p>
    <w:p w:rsidR="00AA1238" w:rsidRPr="00A536BB" w:rsidRDefault="00AA1238" w:rsidP="00AA1238">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AA1238" w:rsidRPr="00A536BB" w:rsidRDefault="00AA1238" w:rsidP="00AA1238">
      <w:pPr>
        <w:pStyle w:val="P00"/>
        <w:spacing w:before="0"/>
        <w:ind w:left="0" w:right="1134"/>
        <w:rPr>
          <w:rStyle w:val="default"/>
          <w:rFonts w:cs="FrankRuehl" w:hint="cs"/>
          <w:vanish/>
          <w:sz w:val="20"/>
          <w:szCs w:val="20"/>
          <w:shd w:val="clear" w:color="auto" w:fill="FFFF99"/>
          <w:rtl/>
        </w:rPr>
      </w:pPr>
      <w:hyperlink r:id="rId80"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168 (</w:t>
      </w:r>
      <w:hyperlink r:id="rId81"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AA1238" w:rsidRPr="00AA1238" w:rsidRDefault="00AA1238" w:rsidP="00AA1238">
      <w:pPr>
        <w:pStyle w:val="P00"/>
        <w:spacing w:before="0"/>
        <w:ind w:left="0" w:right="1134"/>
        <w:rPr>
          <w:rStyle w:val="default"/>
          <w:rFonts w:cs="FrankRuehl" w:hint="cs"/>
          <w:sz w:val="2"/>
          <w:szCs w:val="2"/>
          <w:rtl/>
        </w:rPr>
      </w:pPr>
      <w:r w:rsidRPr="00A536BB">
        <w:rPr>
          <w:rStyle w:val="default"/>
          <w:rFonts w:cs="FrankRuehl" w:hint="cs"/>
          <w:b/>
          <w:bCs/>
          <w:vanish/>
          <w:sz w:val="20"/>
          <w:szCs w:val="20"/>
          <w:shd w:val="clear" w:color="auto" w:fill="FFFF99"/>
          <w:rtl/>
        </w:rPr>
        <w:t>הוספת סעיף קטן 29(ו)</w:t>
      </w:r>
      <w:bookmarkEnd w:id="59"/>
    </w:p>
    <w:p w:rsidR="00A70937" w:rsidRDefault="00A70937" w:rsidP="00FA37C5">
      <w:pPr>
        <w:pStyle w:val="P00"/>
        <w:spacing w:before="72"/>
        <w:ind w:left="0" w:right="1134"/>
        <w:rPr>
          <w:rStyle w:val="default"/>
          <w:rFonts w:cs="FrankRuehl" w:hint="cs"/>
          <w:rtl/>
        </w:rPr>
      </w:pPr>
      <w:bookmarkStart w:id="60" w:name="Seif30"/>
      <w:bookmarkEnd w:id="60"/>
      <w:r>
        <w:rPr>
          <w:rFonts w:cs="Miriam"/>
          <w:lang w:val="he-IL"/>
        </w:rPr>
        <w:pict>
          <v:rect id="_x0000_s1411" style="position:absolute;left:0;text-align:left;margin-left:464.35pt;margin-top:7.1pt;width:75.05pt;height:41.05pt;z-index:251650048" o:allowincell="f" filled="f" stroked="f" strokecolor="lime" strokeweight=".25pt">
            <v:textbox style="mso-next-textbox:#_x0000_s1411" inset="0,0,0,0">
              <w:txbxContent>
                <w:p w:rsidR="00814F6B" w:rsidRDefault="00814F6B" w:rsidP="00A70937">
                  <w:pPr>
                    <w:spacing w:line="160" w:lineRule="exact"/>
                    <w:rPr>
                      <w:rFonts w:cs="Miriam" w:hint="cs"/>
                      <w:noProof/>
                      <w:sz w:val="18"/>
                      <w:szCs w:val="18"/>
                      <w:rtl/>
                    </w:rPr>
                  </w:pPr>
                  <w:r>
                    <w:rPr>
                      <w:rFonts w:cs="Miriam" w:hint="cs"/>
                      <w:sz w:val="18"/>
                      <w:szCs w:val="18"/>
                      <w:rtl/>
                    </w:rPr>
                    <w:t>פרסום החלטות הוועדה ומסמכים שהוגשו לה</w:t>
                  </w:r>
                </w:p>
                <w:p w:rsidR="00FA37C5" w:rsidRDefault="00FA37C5" w:rsidP="00FA37C5">
                  <w:pPr>
                    <w:spacing w:line="160" w:lineRule="exac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D96DAF">
        <w:rPr>
          <w:rStyle w:val="default"/>
          <w:rFonts w:cs="FrankRuehl" w:hint="cs"/>
          <w:rtl/>
        </w:rPr>
        <w:t>(א)</w:t>
      </w:r>
      <w:r w:rsidR="00D96DAF">
        <w:rPr>
          <w:rStyle w:val="default"/>
          <w:rFonts w:cs="FrankRuehl" w:hint="cs"/>
          <w:rtl/>
        </w:rPr>
        <w:tab/>
        <w:t xml:space="preserve">החלטות הוועדה לפי חוק זה יפורסמו באתר האינטרנט של </w:t>
      </w:r>
      <w:r w:rsidR="00A536BB">
        <w:rPr>
          <w:rStyle w:val="default"/>
          <w:rFonts w:cs="FrankRuehl" w:hint="cs"/>
          <w:rtl/>
        </w:rPr>
        <w:t>משרד הפנים</w:t>
      </w:r>
      <w:r w:rsidR="00D96DAF">
        <w:rPr>
          <w:rStyle w:val="default"/>
          <w:rFonts w:cs="FrankRuehl" w:hint="cs"/>
          <w:rtl/>
        </w:rPr>
        <w:t>, בתוך שבעה ימי עבודה מיום קבלתם.</w:t>
      </w:r>
    </w:p>
    <w:p w:rsidR="00D96DAF" w:rsidRDefault="00D96DAF" w:rsidP="00FA37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תכנית שהוגשה לוועדה תפורסם באתר האינטרנט של </w:t>
      </w:r>
      <w:r w:rsidR="00A536BB">
        <w:rPr>
          <w:rStyle w:val="default"/>
          <w:rFonts w:cs="FrankRuehl" w:hint="cs"/>
          <w:rtl/>
        </w:rPr>
        <w:t>משרד הפנים</w:t>
      </w:r>
      <w:r>
        <w:rPr>
          <w:rStyle w:val="default"/>
          <w:rFonts w:cs="FrankRuehl" w:hint="cs"/>
          <w:rtl/>
        </w:rPr>
        <w:t>, בצירוף נספחיה, בתוך שבעה ימי עבודה ממועד קליטתה.</w:t>
      </w:r>
    </w:p>
    <w:p w:rsidR="00D96DAF" w:rsidRDefault="00D96DAF" w:rsidP="00FA37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חוות דעת מתכנן המחוז, לרבות חוות הדעת שצורפו אליה, יפורסמו באתר האינטרנט של </w:t>
      </w:r>
      <w:r w:rsidR="00A536BB">
        <w:rPr>
          <w:rStyle w:val="default"/>
          <w:rFonts w:cs="FrankRuehl" w:hint="cs"/>
          <w:rtl/>
        </w:rPr>
        <w:t>משרד הפנים</w:t>
      </w:r>
      <w:r>
        <w:rPr>
          <w:rStyle w:val="default"/>
          <w:rFonts w:cs="FrankRuehl" w:hint="cs"/>
          <w:rtl/>
        </w:rPr>
        <w:t xml:space="preserve"> בתוך שבעה ימי עבודה ממועד קבלת ההחלטה בדבר ההפקדה כאמור בסעיף 13.</w:t>
      </w:r>
    </w:p>
    <w:p w:rsidR="00D96DAF" w:rsidRDefault="00D96DAF" w:rsidP="00FA37C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דוח החוקר בהתנגדויות שנשמעו בפניו יפורסם באתר האינטרנט של </w:t>
      </w:r>
      <w:r w:rsidR="00A536BB">
        <w:rPr>
          <w:rStyle w:val="default"/>
          <w:rFonts w:cs="FrankRuehl" w:hint="cs"/>
          <w:rtl/>
        </w:rPr>
        <w:t>משרד הפנים</w:t>
      </w:r>
      <w:r>
        <w:rPr>
          <w:rStyle w:val="default"/>
          <w:rFonts w:cs="FrankRuehl" w:hint="cs"/>
          <w:rtl/>
        </w:rPr>
        <w:t xml:space="preserve"> בתוך שבעה ימי עבודה ממועד החלטת הוועדה כאמור בסעיף 21(ג).</w:t>
      </w:r>
    </w:p>
    <w:p w:rsidR="00FA37C5" w:rsidRPr="00A536BB" w:rsidRDefault="00FA37C5" w:rsidP="00FA37C5">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61" w:name="Rov73"/>
      <w:r w:rsidRPr="00A536BB">
        <w:rPr>
          <w:rStyle w:val="default"/>
          <w:rFonts w:cs="FrankRuehl" w:hint="cs"/>
          <w:vanish/>
          <w:color w:val="FF0000"/>
          <w:szCs w:val="20"/>
          <w:shd w:val="clear" w:color="auto" w:fill="FFFF99"/>
          <w:rtl/>
        </w:rPr>
        <w:t>מיום 3.8.2015 עד יום 2.8.2020</w:t>
      </w:r>
    </w:p>
    <w:p w:rsidR="00FA37C5" w:rsidRPr="00A536BB" w:rsidRDefault="00FA37C5" w:rsidP="00FA37C5">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A37C5" w:rsidRPr="00A536BB" w:rsidRDefault="00FA37C5" w:rsidP="00FA37C5">
      <w:pPr>
        <w:pStyle w:val="P00"/>
        <w:tabs>
          <w:tab w:val="clear" w:pos="1021"/>
          <w:tab w:val="left" w:pos="-3"/>
        </w:tabs>
        <w:spacing w:before="0"/>
        <w:ind w:left="0" w:right="1134"/>
        <w:rPr>
          <w:rStyle w:val="default"/>
          <w:rFonts w:cs="FrankRuehl" w:hint="cs"/>
          <w:vanish/>
          <w:szCs w:val="20"/>
          <w:shd w:val="clear" w:color="auto" w:fill="FFFF99"/>
          <w:rtl/>
        </w:rPr>
      </w:pPr>
      <w:hyperlink r:id="rId82"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83"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A37C5" w:rsidRPr="00A536BB" w:rsidRDefault="00FA37C5" w:rsidP="00FA37C5">
      <w:pPr>
        <w:pStyle w:val="P0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30</w:t>
      </w:r>
      <w:r w:rsidRPr="00A536BB">
        <w:rPr>
          <w:rStyle w:val="default"/>
          <w:rFonts w:cs="FrankRuehl"/>
          <w:vanish/>
          <w:sz w:val="22"/>
          <w:szCs w:val="22"/>
          <w:shd w:val="clear" w:color="auto" w:fill="FFFF99"/>
          <w:rtl/>
        </w:rPr>
        <w:t>.</w:t>
      </w: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(א)</w:t>
      </w:r>
      <w:r w:rsidRPr="00A536BB">
        <w:rPr>
          <w:rStyle w:val="default"/>
          <w:rFonts w:cs="FrankRuehl" w:hint="cs"/>
          <w:vanish/>
          <w:sz w:val="22"/>
          <w:szCs w:val="22"/>
          <w:shd w:val="clear" w:color="auto" w:fill="FFFF99"/>
          <w:rtl/>
        </w:rPr>
        <w:tab/>
        <w:t xml:space="preserve">החלטות הוועדה לפי חוק זה יפורסמו באתר האינטרנט של </w:t>
      </w:r>
      <w:r w:rsidRPr="00A536BB">
        <w:rPr>
          <w:rStyle w:val="default"/>
          <w:rFonts w:cs="FrankRuehl" w:hint="cs"/>
          <w:strike/>
          <w:vanish/>
          <w:sz w:val="22"/>
          <w:szCs w:val="22"/>
          <w:shd w:val="clear" w:color="auto" w:fill="FFFF99"/>
          <w:rtl/>
        </w:rPr>
        <w:t>משרד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 בתוך שבעה ימי עבודה מיום קבלתם.</w:t>
      </w:r>
    </w:p>
    <w:p w:rsidR="00FA37C5" w:rsidRPr="00A536BB" w:rsidRDefault="00FA37C5" w:rsidP="00FA37C5">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 xml:space="preserve">תכנית שהוגשה לוועדה תפורסם באתר האינטרנט של </w:t>
      </w:r>
      <w:r w:rsidRPr="00A536BB">
        <w:rPr>
          <w:rStyle w:val="default"/>
          <w:rFonts w:cs="FrankRuehl" w:hint="cs"/>
          <w:strike/>
          <w:vanish/>
          <w:sz w:val="22"/>
          <w:szCs w:val="22"/>
          <w:shd w:val="clear" w:color="auto" w:fill="FFFF99"/>
          <w:rtl/>
        </w:rPr>
        <w:t>משרד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 בצירוף נספחיה, בתוך שבעה ימי עבודה ממועד קליטתה.</w:t>
      </w:r>
    </w:p>
    <w:p w:rsidR="00FA37C5" w:rsidRPr="00A536BB" w:rsidRDefault="00FA37C5" w:rsidP="00FA37C5">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(ג)</w:t>
      </w:r>
      <w:r w:rsidRPr="00A536BB">
        <w:rPr>
          <w:rStyle w:val="default"/>
          <w:rFonts w:cs="FrankRuehl" w:hint="cs"/>
          <w:vanish/>
          <w:sz w:val="22"/>
          <w:szCs w:val="22"/>
          <w:shd w:val="clear" w:color="auto" w:fill="FFFF99"/>
          <w:rtl/>
        </w:rPr>
        <w:tab/>
        <w:t xml:space="preserve">חוות דעת מתכנן המחוז, לרבות חוות הדעת שצורפו אליה, יפורסמו באתר האינטרנט של </w:t>
      </w:r>
      <w:r w:rsidRPr="00A536BB">
        <w:rPr>
          <w:rStyle w:val="default"/>
          <w:rFonts w:cs="FrankRuehl" w:hint="cs"/>
          <w:strike/>
          <w:vanish/>
          <w:sz w:val="22"/>
          <w:szCs w:val="22"/>
          <w:shd w:val="clear" w:color="auto" w:fill="FFFF99"/>
          <w:rtl/>
        </w:rPr>
        <w:t>משרד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 xml:space="preserve"> בתוך שבעה ימי עבודה ממועד קבלת ההחלטה בדבר ההפקדה כאמור בסעיף 13.</w:t>
      </w:r>
    </w:p>
    <w:p w:rsidR="00FA37C5" w:rsidRPr="00FA37C5" w:rsidRDefault="00FA37C5" w:rsidP="00FA37C5">
      <w:pPr>
        <w:pStyle w:val="P00"/>
        <w:spacing w:before="0"/>
        <w:ind w:left="0" w:right="1134"/>
        <w:rPr>
          <w:rStyle w:val="default"/>
          <w:rFonts w:cs="FrankRuehl" w:hint="cs"/>
          <w:sz w:val="2"/>
          <w:szCs w:val="2"/>
          <w:shd w:val="clear" w:color="auto" w:fill="FFFF99"/>
          <w:rtl/>
        </w:rPr>
      </w:pPr>
      <w:r w:rsidRPr="00A536BB">
        <w:rPr>
          <w:rStyle w:val="default"/>
          <w:rFonts w:cs="FrankRuehl" w:hint="cs"/>
          <w:vanish/>
          <w:sz w:val="22"/>
          <w:szCs w:val="22"/>
          <w:shd w:val="clear" w:color="auto" w:fill="FFFF99"/>
          <w:rtl/>
        </w:rPr>
        <w:tab/>
        <w:t>(ד)</w:t>
      </w:r>
      <w:r w:rsidRPr="00A536BB">
        <w:rPr>
          <w:rStyle w:val="default"/>
          <w:rFonts w:cs="FrankRuehl" w:hint="cs"/>
          <w:vanish/>
          <w:sz w:val="22"/>
          <w:szCs w:val="22"/>
          <w:shd w:val="clear" w:color="auto" w:fill="FFFF99"/>
          <w:rtl/>
        </w:rPr>
        <w:tab/>
        <w:t xml:space="preserve">דוח החוקר בהתנגדויות שנשמעו בפניו יפורסם באתר האינטרנט של </w:t>
      </w:r>
      <w:r w:rsidRPr="00A536BB">
        <w:rPr>
          <w:rStyle w:val="default"/>
          <w:rFonts w:cs="FrankRuehl" w:hint="cs"/>
          <w:strike/>
          <w:vanish/>
          <w:sz w:val="22"/>
          <w:szCs w:val="22"/>
          <w:shd w:val="clear" w:color="auto" w:fill="FFFF99"/>
          <w:rtl/>
        </w:rPr>
        <w:t>משרד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מינהל התכנון</w:t>
      </w:r>
      <w:r w:rsidRPr="00A536BB">
        <w:rPr>
          <w:rStyle w:val="default"/>
          <w:rFonts w:cs="FrankRuehl" w:hint="cs"/>
          <w:vanish/>
          <w:sz w:val="22"/>
          <w:szCs w:val="22"/>
          <w:shd w:val="clear" w:color="auto" w:fill="FFFF99"/>
          <w:rtl/>
        </w:rPr>
        <w:t xml:space="preserve"> בתוך שבעה ימי עבודה ממועד החלטת הוועדה כאמור בסעיף 21(ג).</w:t>
      </w:r>
      <w:bookmarkEnd w:id="61"/>
    </w:p>
    <w:p w:rsidR="00A70937" w:rsidRDefault="00A70937" w:rsidP="00D96DAF">
      <w:pPr>
        <w:pStyle w:val="P00"/>
        <w:spacing w:before="72"/>
        <w:ind w:left="0" w:right="1134"/>
        <w:rPr>
          <w:rStyle w:val="default"/>
          <w:rFonts w:cs="FrankRuehl" w:hint="cs"/>
          <w:rtl/>
        </w:rPr>
      </w:pPr>
      <w:r>
        <w:rPr>
          <w:rFonts w:cs="Miriam"/>
          <w:lang w:val="he-IL"/>
        </w:rPr>
        <w:pict>
          <v:rect id="_x0000_s1412" style="position:absolute;left:0;text-align:left;margin-left:464.35pt;margin-top:7.1pt;width:75.05pt;height:27.3pt;z-index:251651072" o:allowincell="f" filled="f" stroked="f" strokecolor="lime" strokeweight=".25pt">
            <v:textbox style="mso-next-textbox:#_x0000_s1412" inset="0,0,0,0">
              <w:txbxContent>
                <w:p w:rsidR="00814F6B" w:rsidRDefault="00814F6B" w:rsidP="00A70937">
                  <w:pPr>
                    <w:spacing w:line="160" w:lineRule="exact"/>
                    <w:rPr>
                      <w:rFonts w:cs="Miriam" w:hint="cs"/>
                      <w:noProof/>
                      <w:sz w:val="18"/>
                      <w:szCs w:val="18"/>
                      <w:rtl/>
                    </w:rPr>
                  </w:pPr>
                  <w:r>
                    <w:rPr>
                      <w:rFonts w:cs="Miriam" w:hint="cs"/>
                      <w:sz w:val="18"/>
                      <w:szCs w:val="18"/>
                      <w:rtl/>
                    </w:rPr>
                    <w:t>החלטה בבקשה להיתר לפי תכנית לדיור לאומי</w:t>
                  </w:r>
                </w:p>
              </w:txbxContent>
            </v:textbox>
            <w10:anchorlock/>
          </v:rect>
        </w:pict>
      </w:r>
      <w:r>
        <w:rPr>
          <w:rStyle w:val="big-number"/>
          <w:rFonts w:cs="Miriam" w:hint="cs"/>
          <w:rtl/>
        </w:rPr>
        <w:t>3</w:t>
      </w:r>
      <w:r w:rsidR="00D96DAF">
        <w:rPr>
          <w:rStyle w:val="big-number"/>
          <w:rFonts w:cs="Miriam" w:hint="cs"/>
          <w:rtl/>
        </w:rPr>
        <w:t>1</w:t>
      </w:r>
      <w:r>
        <w:rPr>
          <w:rStyle w:val="big-number"/>
          <w:rFonts w:cs="FrankRuehl"/>
          <w:sz w:val="26"/>
          <w:szCs w:val="26"/>
          <w:rtl/>
        </w:rPr>
        <w:t>.</w:t>
      </w:r>
      <w:r>
        <w:rPr>
          <w:rStyle w:val="big-number"/>
          <w:rFonts w:cs="FrankRuehl"/>
          <w:sz w:val="26"/>
          <w:szCs w:val="26"/>
          <w:rtl/>
        </w:rPr>
        <w:tab/>
      </w:r>
      <w:r w:rsidR="00D96DAF">
        <w:rPr>
          <w:rStyle w:val="default"/>
          <w:rFonts w:cs="FrankRuehl" w:hint="cs"/>
          <w:rtl/>
        </w:rPr>
        <w:t>על בקשה להיתר לפי תכנית לדיור לאומי יחולו הוראות חוק התכנון.</w:t>
      </w:r>
    </w:p>
    <w:p w:rsidR="00D96DAF" w:rsidRDefault="00D96DAF" w:rsidP="00D96DAF">
      <w:pPr>
        <w:pStyle w:val="P00"/>
        <w:spacing w:before="72"/>
        <w:ind w:left="0" w:right="1134"/>
        <w:rPr>
          <w:rStyle w:val="default"/>
          <w:rFonts w:cs="FrankRuehl" w:hint="cs"/>
          <w:rtl/>
        </w:rPr>
      </w:pPr>
    </w:p>
    <w:p w:rsidR="00A70937" w:rsidRDefault="00A70937" w:rsidP="00D96DAF">
      <w:pPr>
        <w:pStyle w:val="P00"/>
        <w:spacing w:before="72"/>
        <w:ind w:left="0" w:right="1134"/>
        <w:rPr>
          <w:rStyle w:val="default"/>
          <w:rFonts w:cs="FrankRuehl" w:hint="cs"/>
          <w:rtl/>
        </w:rPr>
      </w:pPr>
      <w:bookmarkStart w:id="62" w:name="Seif31"/>
      <w:bookmarkEnd w:id="62"/>
      <w:r>
        <w:rPr>
          <w:rFonts w:cs="Miriam"/>
          <w:lang w:val="he-IL"/>
        </w:rPr>
        <w:pict>
          <v:rect id="_x0000_s1413" style="position:absolute;left:0;text-align:left;margin-left:464.35pt;margin-top:7.1pt;width:75.05pt;height:17.95pt;z-index:251652096" o:allowincell="f" filled="f" stroked="f" strokecolor="lime" strokeweight=".25pt">
            <v:textbox style="mso-next-textbox:#_x0000_s1413" inset="0,0,0,0">
              <w:txbxContent>
                <w:p w:rsidR="00814F6B" w:rsidRDefault="00814F6B" w:rsidP="00A70937">
                  <w:pPr>
                    <w:spacing w:line="160" w:lineRule="exact"/>
                    <w:rPr>
                      <w:rFonts w:cs="Miriam" w:hint="cs"/>
                      <w:noProof/>
                      <w:sz w:val="18"/>
                      <w:szCs w:val="18"/>
                      <w:rtl/>
                    </w:rPr>
                  </w:pPr>
                  <w:r>
                    <w:rPr>
                      <w:rFonts w:cs="Miriam" w:hint="cs"/>
                      <w:sz w:val="18"/>
                      <w:szCs w:val="18"/>
                      <w:rtl/>
                    </w:rPr>
                    <w:t>הגשת ערר וסמכויות ועדת הערר</w:t>
                  </w:r>
                </w:p>
              </w:txbxContent>
            </v:textbox>
            <w10:anchorlock/>
          </v:rect>
        </w:pict>
      </w:r>
      <w:r>
        <w:rPr>
          <w:rStyle w:val="big-number"/>
          <w:rFonts w:cs="Miriam" w:hint="cs"/>
          <w:rtl/>
        </w:rPr>
        <w:t>3</w:t>
      </w:r>
      <w:r w:rsidR="00D96DAF">
        <w:rPr>
          <w:rStyle w:val="big-number"/>
          <w:rFonts w:cs="Miriam" w:hint="cs"/>
          <w:rtl/>
        </w:rPr>
        <w:t>2</w:t>
      </w:r>
      <w:r>
        <w:rPr>
          <w:rStyle w:val="big-number"/>
          <w:rFonts w:cs="FrankRuehl"/>
          <w:sz w:val="26"/>
          <w:szCs w:val="26"/>
          <w:rtl/>
        </w:rPr>
        <w:t>.</w:t>
      </w:r>
      <w:r>
        <w:rPr>
          <w:rStyle w:val="big-number"/>
          <w:rFonts w:cs="FrankRuehl"/>
          <w:sz w:val="26"/>
          <w:szCs w:val="26"/>
          <w:rtl/>
        </w:rPr>
        <w:tab/>
      </w:r>
      <w:r w:rsidR="00D96DAF">
        <w:rPr>
          <w:rStyle w:val="default"/>
          <w:rFonts w:cs="FrankRuehl" w:hint="cs"/>
          <w:rtl/>
        </w:rPr>
        <w:t>(א)</w:t>
      </w:r>
      <w:r w:rsidR="00D96DAF">
        <w:rPr>
          <w:rStyle w:val="default"/>
          <w:rFonts w:cs="FrankRuehl" w:hint="cs"/>
          <w:rtl/>
        </w:rPr>
        <w:tab/>
        <w:t xml:space="preserve">על הגשת ערר לוועדת הערר לפי סעיף 12א לחוק התכנון (בסעיף זה </w:t>
      </w:r>
      <w:r w:rsidR="00D96DAF">
        <w:rPr>
          <w:rStyle w:val="default"/>
          <w:rFonts w:cs="FrankRuehl"/>
          <w:rtl/>
        </w:rPr>
        <w:t>–</w:t>
      </w:r>
      <w:r w:rsidR="00D96DAF">
        <w:rPr>
          <w:rStyle w:val="default"/>
          <w:rFonts w:cs="FrankRuehl" w:hint="cs"/>
          <w:rtl/>
        </w:rPr>
        <w:t xml:space="preserve"> ועדת הערר), יחולו הוראות חוק התכנון.</w:t>
      </w:r>
    </w:p>
    <w:p w:rsidR="00D96DAF" w:rsidRDefault="00D96DAF" w:rsidP="00D96D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החליטה ועדת הערר לקבל ערר שהוגש לה כך שיינתן היתר לפי תכנית לדיור לאומי, תהיה ועדת הערר רשאית ליתן את ההיתר בעצמה או להורות לרשות הרישוי המקומית ליתן את הערר בתוך תקופה שתקבע.</w:t>
      </w:r>
    </w:p>
    <w:p w:rsidR="00D96DAF" w:rsidRDefault="00D96DAF" w:rsidP="00D96D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C2B61">
        <w:rPr>
          <w:rStyle w:val="default"/>
          <w:rFonts w:cs="FrankRuehl" w:hint="cs"/>
          <w:rtl/>
        </w:rPr>
        <w:t>החליטה ועדת הערר ליתן את ההיתר בעצמה, יהיו נתונות ליושב ראש ועדת הערר ולנציג מתכנן המחוז בוועדה הערר כל הסמכויות של רשות הרישוי המקומית לפי חוק התכנון, לעניין זה.</w:t>
      </w:r>
    </w:p>
    <w:p w:rsidR="007C2B61" w:rsidRDefault="007C2B61" w:rsidP="00D96DA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הורתה ועדת הערר לרשות הרישוי המקומית ליתן היתר וזו לא נתנה את ההיתר בתוך התקופה האמורה בסעיף קטן (ב), יחולו הוראות סעיף קטן (ג).</w:t>
      </w:r>
    </w:p>
    <w:p w:rsidR="007C2B61" w:rsidRDefault="007C2B61" w:rsidP="00D96DA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החליטה ועדת הערר ליתן היתר, תשולם האגרה למתן היתר לפי חוק התכנון לאוצר המדינה, ועל שאר התשלומים שתשלומם מהווה תנאי למתן היתר לפי חוק התכנון, יחולו הוראות חוק התכנון.</w:t>
      </w:r>
    </w:p>
    <w:p w:rsidR="00A70937" w:rsidRDefault="00A70937" w:rsidP="00FA37C5">
      <w:pPr>
        <w:pStyle w:val="P00"/>
        <w:spacing w:before="72"/>
        <w:ind w:left="0" w:right="1134"/>
        <w:rPr>
          <w:rStyle w:val="default"/>
          <w:rFonts w:cs="FrankRuehl" w:hint="cs"/>
          <w:rtl/>
        </w:rPr>
      </w:pPr>
      <w:bookmarkStart w:id="63" w:name="Seif32"/>
      <w:bookmarkEnd w:id="63"/>
      <w:r>
        <w:rPr>
          <w:rFonts w:cs="Miriam"/>
          <w:lang w:val="he-IL"/>
        </w:rPr>
        <w:pict>
          <v:rect id="_x0000_s1414" style="position:absolute;left:0;text-align:left;margin-left:464.35pt;margin-top:7.1pt;width:75.05pt;height:33.45pt;z-index:251653120" o:allowincell="f" filled="f" stroked="f" strokecolor="lime" strokeweight=".25pt">
            <v:textbox style="mso-next-textbox:#_x0000_s1414" inset="0,0,0,0">
              <w:txbxContent>
                <w:p w:rsidR="00814F6B" w:rsidRDefault="00814F6B" w:rsidP="00A70937">
                  <w:pPr>
                    <w:spacing w:line="160" w:lineRule="exact"/>
                    <w:rPr>
                      <w:rFonts w:cs="Miriam" w:hint="cs"/>
                      <w:sz w:val="18"/>
                      <w:szCs w:val="18"/>
                      <w:rtl/>
                    </w:rPr>
                  </w:pPr>
                  <w:r>
                    <w:rPr>
                      <w:rFonts w:cs="Miriam" w:hint="cs"/>
                      <w:sz w:val="18"/>
                      <w:szCs w:val="18"/>
                      <w:rtl/>
                    </w:rPr>
                    <w:t>ביצוע ותקנות ודיווח לכנסת</w:t>
                  </w:r>
                </w:p>
                <w:p w:rsidR="00FA37C5" w:rsidRDefault="00FA37C5" w:rsidP="00A70937">
                  <w:pPr>
                    <w:spacing w:line="160" w:lineRule="exac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3</w:t>
      </w:r>
      <w:r w:rsidR="007C2B61">
        <w:rPr>
          <w:rStyle w:val="big-number"/>
          <w:rFonts w:cs="Miriam" w:hint="cs"/>
          <w:rtl/>
        </w:rPr>
        <w:t>3</w:t>
      </w:r>
      <w:r>
        <w:rPr>
          <w:rStyle w:val="big-number"/>
          <w:rFonts w:cs="FrankRuehl"/>
          <w:sz w:val="26"/>
          <w:szCs w:val="26"/>
          <w:rtl/>
        </w:rPr>
        <w:t>.</w:t>
      </w:r>
      <w:r>
        <w:rPr>
          <w:rStyle w:val="big-number"/>
          <w:rFonts w:cs="FrankRuehl"/>
          <w:sz w:val="26"/>
          <w:szCs w:val="26"/>
          <w:rtl/>
        </w:rPr>
        <w:tab/>
      </w:r>
      <w:r w:rsidR="007C2B61">
        <w:rPr>
          <w:rStyle w:val="default"/>
          <w:rFonts w:cs="FrankRuehl" w:hint="cs"/>
          <w:rtl/>
        </w:rPr>
        <w:t>(א)</w:t>
      </w:r>
      <w:r w:rsidR="007C2B61">
        <w:rPr>
          <w:rStyle w:val="default"/>
          <w:rFonts w:cs="FrankRuehl" w:hint="cs"/>
          <w:rtl/>
        </w:rPr>
        <w:tab/>
        <w:t xml:space="preserve">ראש הממשלה ושר </w:t>
      </w:r>
      <w:r w:rsidR="00A536BB">
        <w:rPr>
          <w:rStyle w:val="default"/>
          <w:rFonts w:cs="FrankRuehl" w:hint="cs"/>
          <w:rtl/>
        </w:rPr>
        <w:t>הפנים</w:t>
      </w:r>
      <w:r w:rsidR="00426774">
        <w:rPr>
          <w:rStyle w:val="a6"/>
          <w:rFonts w:cs="FrankRuehl"/>
          <w:sz w:val="26"/>
          <w:rtl/>
        </w:rPr>
        <w:footnoteReference w:id="2"/>
      </w:r>
      <w:r w:rsidR="007C2B61">
        <w:rPr>
          <w:rStyle w:val="default"/>
          <w:rFonts w:cs="FrankRuehl" w:hint="cs"/>
          <w:rtl/>
        </w:rPr>
        <w:t xml:space="preserve"> ממונים על ביצוע חוק זה והם רשאים להתקין תקנות בכל הנוגע לביצועו.</w:t>
      </w:r>
    </w:p>
    <w:p w:rsidR="007C2B61" w:rsidRDefault="00EC6989" w:rsidP="00FA37C5">
      <w:pPr>
        <w:pStyle w:val="P00"/>
        <w:spacing w:before="72"/>
        <w:ind w:left="0" w:right="1134"/>
        <w:rPr>
          <w:rStyle w:val="default"/>
          <w:rFonts w:cs="FrankRuehl" w:hint="cs"/>
          <w:rtl/>
        </w:rPr>
      </w:pPr>
      <w:r>
        <w:rPr>
          <w:rFonts w:cs="FrankRuehl" w:hint="cs"/>
          <w:sz w:val="26"/>
          <w:rtl/>
          <w:lang w:eastAsia="en-US"/>
        </w:rPr>
        <w:pict>
          <v:shape id="_x0000_s1480" type="#_x0000_t202" style="position:absolute;left:0;text-align:left;margin-left:470.35pt;margin-top:7.1pt;width:1in;height:18pt;z-index:251684864" filled="f" stroked="f">
            <v:textbox inset="1mm,0,1mm,0">
              <w:txbxContent>
                <w:p w:rsidR="00EC6989" w:rsidRDefault="00EC6989" w:rsidP="00EC6989">
                  <w:pPr>
                    <w:spacing w:line="160" w:lineRule="exact"/>
                    <w:rPr>
                      <w:rFonts w:cs="Miriam" w:hint="cs"/>
                      <w:noProof/>
                      <w:sz w:val="18"/>
                      <w:szCs w:val="18"/>
                      <w:rtl/>
                    </w:rPr>
                  </w:pPr>
                  <w:r>
                    <w:rPr>
                      <w:rFonts w:cs="Miriam" w:hint="cs"/>
                      <w:sz w:val="18"/>
                      <w:szCs w:val="18"/>
                      <w:rtl/>
                    </w:rPr>
                    <w:t>(תיקון מס' 1) תשע"ד-2013</w:t>
                  </w:r>
                </w:p>
              </w:txbxContent>
            </v:textbox>
          </v:shape>
        </w:pict>
      </w:r>
      <w:r w:rsidR="007C2B61">
        <w:rPr>
          <w:rStyle w:val="default"/>
          <w:rFonts w:cs="FrankRuehl" w:hint="cs"/>
          <w:rtl/>
        </w:rPr>
        <w:tab/>
        <w:t>(ב)</w:t>
      </w:r>
      <w:r w:rsidR="007C2B61">
        <w:rPr>
          <w:rStyle w:val="default"/>
          <w:rFonts w:cs="FrankRuehl" w:hint="cs"/>
          <w:rtl/>
        </w:rPr>
        <w:tab/>
        <w:t xml:space="preserve">ראש הממשלה ושר </w:t>
      </w:r>
      <w:r w:rsidR="00A536BB">
        <w:rPr>
          <w:rStyle w:val="default"/>
          <w:rFonts w:cs="FrankRuehl" w:hint="cs"/>
          <w:rtl/>
        </w:rPr>
        <w:t>הפנים</w:t>
      </w:r>
      <w:r w:rsidR="007C2B61">
        <w:rPr>
          <w:rStyle w:val="default"/>
          <w:rFonts w:cs="FrankRuehl" w:hint="cs"/>
          <w:rtl/>
        </w:rPr>
        <w:t xml:space="preserve"> ידווחו </w:t>
      </w:r>
      <w:r w:rsidR="00AA1238">
        <w:rPr>
          <w:rStyle w:val="default"/>
          <w:rFonts w:cs="FrankRuehl" w:hint="cs"/>
          <w:rtl/>
        </w:rPr>
        <w:t>לוועדת הפנים והגנת הסביבה של הכנסת</w:t>
      </w:r>
      <w:r w:rsidR="007C2B61">
        <w:rPr>
          <w:rStyle w:val="default"/>
          <w:rFonts w:cs="FrankRuehl" w:hint="cs"/>
          <w:rtl/>
        </w:rPr>
        <w:t xml:space="preserve"> אחת לארבעה חודשים, החל ביום תחילתו של חוק זה, על ההתקדמות ביישומו.</w:t>
      </w:r>
    </w:p>
    <w:p w:rsidR="00AA1238" w:rsidRPr="00A536BB" w:rsidRDefault="00AA1238" w:rsidP="00AA1238">
      <w:pPr>
        <w:pStyle w:val="P00"/>
        <w:spacing w:before="0"/>
        <w:ind w:left="0" w:right="1134"/>
        <w:rPr>
          <w:rStyle w:val="default"/>
          <w:rFonts w:cs="FrankRuehl" w:hint="cs"/>
          <w:vanish/>
          <w:color w:val="FF0000"/>
          <w:sz w:val="20"/>
          <w:szCs w:val="20"/>
          <w:shd w:val="clear" w:color="auto" w:fill="FFFF99"/>
          <w:rtl/>
        </w:rPr>
      </w:pPr>
      <w:bookmarkStart w:id="64" w:name="Rov74"/>
      <w:r w:rsidRPr="00A536BB">
        <w:rPr>
          <w:rStyle w:val="default"/>
          <w:rFonts w:cs="FrankRuehl" w:hint="cs"/>
          <w:vanish/>
          <w:color w:val="FF0000"/>
          <w:sz w:val="20"/>
          <w:szCs w:val="20"/>
          <w:shd w:val="clear" w:color="auto" w:fill="FFFF99"/>
          <w:rtl/>
        </w:rPr>
        <w:t>מיום 25.12.2013</w:t>
      </w:r>
    </w:p>
    <w:p w:rsidR="00AA1238" w:rsidRPr="00A536BB" w:rsidRDefault="00AA1238" w:rsidP="00AA1238">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AA1238" w:rsidRPr="00A536BB" w:rsidRDefault="00AA1238" w:rsidP="00AA1238">
      <w:pPr>
        <w:pStyle w:val="P00"/>
        <w:spacing w:before="0"/>
        <w:ind w:left="0" w:right="1134"/>
        <w:rPr>
          <w:rStyle w:val="default"/>
          <w:rFonts w:cs="FrankRuehl" w:hint="cs"/>
          <w:vanish/>
          <w:sz w:val="20"/>
          <w:szCs w:val="20"/>
          <w:shd w:val="clear" w:color="auto" w:fill="FFFF99"/>
          <w:rtl/>
        </w:rPr>
      </w:pPr>
      <w:hyperlink r:id="rId84"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168 (</w:t>
      </w:r>
      <w:hyperlink r:id="rId85"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AA1238" w:rsidRPr="00A536BB" w:rsidRDefault="00AA1238" w:rsidP="00EC6989">
      <w:pPr>
        <w:pStyle w:val="P0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 xml:space="preserve">ראש הממשלה ושר הפנים ידווחו </w:t>
      </w:r>
      <w:r w:rsidRPr="00A536BB">
        <w:rPr>
          <w:rStyle w:val="default"/>
          <w:rFonts w:cs="FrankRuehl" w:hint="cs"/>
          <w:strike/>
          <w:vanish/>
          <w:sz w:val="22"/>
          <w:szCs w:val="22"/>
          <w:shd w:val="clear" w:color="auto" w:fill="FFFF99"/>
          <w:rtl/>
        </w:rPr>
        <w:t>לוועדה המשותפת</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לוועדת הפנים והגנת הסביבה של הכנסת</w:t>
      </w:r>
      <w:r w:rsidRPr="00A536BB">
        <w:rPr>
          <w:rStyle w:val="default"/>
          <w:rFonts w:cs="FrankRuehl" w:hint="cs"/>
          <w:vanish/>
          <w:sz w:val="22"/>
          <w:szCs w:val="22"/>
          <w:shd w:val="clear" w:color="auto" w:fill="FFFF99"/>
          <w:rtl/>
        </w:rPr>
        <w:t xml:space="preserve"> אחת לארבעה חודשים, החל ביום תחילתו של חוק זה, על ההתקדמות ביישומו.</w:t>
      </w:r>
    </w:p>
    <w:p w:rsidR="00FA37C5" w:rsidRPr="00A536BB" w:rsidRDefault="00FA37C5" w:rsidP="00FA37C5">
      <w:pPr>
        <w:pStyle w:val="P00"/>
        <w:spacing w:before="0"/>
        <w:ind w:left="0" w:right="1134"/>
        <w:rPr>
          <w:rStyle w:val="default"/>
          <w:rFonts w:cs="FrankRuehl" w:hint="cs"/>
          <w:vanish/>
          <w:sz w:val="20"/>
          <w:szCs w:val="20"/>
          <w:shd w:val="clear" w:color="auto" w:fill="FFFF99"/>
          <w:rtl/>
        </w:rPr>
      </w:pPr>
    </w:p>
    <w:p w:rsidR="00FA37C5" w:rsidRPr="00A536BB" w:rsidRDefault="00FA37C5" w:rsidP="00FA37C5">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536BB">
        <w:rPr>
          <w:rStyle w:val="default"/>
          <w:rFonts w:cs="FrankRuehl" w:hint="cs"/>
          <w:vanish/>
          <w:color w:val="FF0000"/>
          <w:szCs w:val="20"/>
          <w:shd w:val="clear" w:color="auto" w:fill="FFFF99"/>
          <w:rtl/>
        </w:rPr>
        <w:t>מיום 3.8.2015 עד יום 2.8.2020</w:t>
      </w:r>
    </w:p>
    <w:p w:rsidR="00FA37C5" w:rsidRPr="00A536BB" w:rsidRDefault="00FA37C5" w:rsidP="00FA37C5">
      <w:pPr>
        <w:pStyle w:val="P00"/>
        <w:tabs>
          <w:tab w:val="clear" w:pos="1021"/>
          <w:tab w:val="left" w:pos="-3"/>
        </w:tabs>
        <w:spacing w:before="0"/>
        <w:ind w:left="0" w:right="1134"/>
        <w:rPr>
          <w:rStyle w:val="default"/>
          <w:rFonts w:cs="FrankRuehl" w:hint="cs"/>
          <w:vanish/>
          <w:szCs w:val="20"/>
          <w:shd w:val="clear" w:color="auto" w:fill="FFFF99"/>
          <w:rtl/>
        </w:rPr>
      </w:pPr>
      <w:r w:rsidRPr="00A536BB">
        <w:rPr>
          <w:rStyle w:val="default"/>
          <w:rFonts w:cs="FrankRuehl" w:hint="cs"/>
          <w:b/>
          <w:bCs/>
          <w:vanish/>
          <w:szCs w:val="20"/>
          <w:shd w:val="clear" w:color="auto" w:fill="FFFF99"/>
          <w:rtl/>
        </w:rPr>
        <w:t>תיקון מס' 2 הוראת שעה</w:t>
      </w:r>
    </w:p>
    <w:p w:rsidR="00FA37C5" w:rsidRPr="00A536BB" w:rsidRDefault="00FA37C5" w:rsidP="00FA37C5">
      <w:pPr>
        <w:pStyle w:val="P00"/>
        <w:tabs>
          <w:tab w:val="clear" w:pos="1021"/>
          <w:tab w:val="left" w:pos="-3"/>
        </w:tabs>
        <w:spacing w:before="0"/>
        <w:ind w:left="0" w:right="1134"/>
        <w:rPr>
          <w:rStyle w:val="default"/>
          <w:rFonts w:cs="FrankRuehl" w:hint="cs"/>
          <w:vanish/>
          <w:szCs w:val="20"/>
          <w:shd w:val="clear" w:color="auto" w:fill="FFFF99"/>
          <w:rtl/>
        </w:rPr>
      </w:pPr>
      <w:hyperlink r:id="rId86" w:history="1">
        <w:r w:rsidRPr="00A536BB">
          <w:rPr>
            <w:rStyle w:val="Hyperlink"/>
            <w:rFonts w:cs="FrankRuehl" w:hint="cs"/>
            <w:vanish/>
            <w:szCs w:val="20"/>
            <w:shd w:val="clear" w:color="auto" w:fill="FFFF99"/>
            <w:rtl/>
          </w:rPr>
          <w:t>ס"ח תשע"ה מס' 2497</w:t>
        </w:r>
      </w:hyperlink>
      <w:r w:rsidRPr="00A536BB">
        <w:rPr>
          <w:rStyle w:val="default"/>
          <w:rFonts w:cs="FrankRuehl" w:hint="cs"/>
          <w:vanish/>
          <w:szCs w:val="20"/>
          <w:shd w:val="clear" w:color="auto" w:fill="FFFF99"/>
          <w:rtl/>
        </w:rPr>
        <w:t xml:space="preserve"> מיום 3.8.2015 עמ' 215 (</w:t>
      </w:r>
      <w:hyperlink r:id="rId87" w:history="1">
        <w:r w:rsidRPr="00A536BB">
          <w:rPr>
            <w:rStyle w:val="Hyperlink"/>
            <w:rFonts w:cs="FrankRuehl" w:hint="cs"/>
            <w:vanish/>
            <w:szCs w:val="20"/>
            <w:shd w:val="clear" w:color="auto" w:fill="FFFF99"/>
            <w:rtl/>
          </w:rPr>
          <w:t>ה"ח 938</w:t>
        </w:r>
      </w:hyperlink>
      <w:r w:rsidRPr="00A536BB">
        <w:rPr>
          <w:rStyle w:val="default"/>
          <w:rFonts w:cs="FrankRuehl" w:hint="cs"/>
          <w:vanish/>
          <w:szCs w:val="20"/>
          <w:shd w:val="clear" w:color="auto" w:fill="FFFF99"/>
          <w:rtl/>
        </w:rPr>
        <w:t>)</w:t>
      </w:r>
    </w:p>
    <w:p w:rsidR="00FA37C5" w:rsidRPr="00A536BB" w:rsidRDefault="00FA37C5" w:rsidP="00FA37C5">
      <w:pPr>
        <w:pStyle w:val="P0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33</w:t>
      </w:r>
      <w:r w:rsidRPr="00A536BB">
        <w:rPr>
          <w:rStyle w:val="default"/>
          <w:rFonts w:cs="FrankRuehl"/>
          <w:vanish/>
          <w:sz w:val="22"/>
          <w:szCs w:val="22"/>
          <w:shd w:val="clear" w:color="auto" w:fill="FFFF99"/>
          <w:rtl/>
        </w:rPr>
        <w:t>.</w:t>
      </w: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(א)</w:t>
      </w:r>
      <w:r w:rsidRPr="00A536BB">
        <w:rPr>
          <w:rStyle w:val="default"/>
          <w:rFonts w:cs="FrankRuehl" w:hint="cs"/>
          <w:vanish/>
          <w:sz w:val="22"/>
          <w:szCs w:val="22"/>
          <w:shd w:val="clear" w:color="auto" w:fill="FFFF99"/>
          <w:rtl/>
        </w:rPr>
        <w:tab/>
        <w:t xml:space="preserve">ראש הממשלה </w:t>
      </w:r>
      <w:r w:rsidRPr="00A536BB">
        <w:rPr>
          <w:rStyle w:val="default"/>
          <w:rFonts w:cs="FrankRuehl" w:hint="cs"/>
          <w:strike/>
          <w:vanish/>
          <w:sz w:val="22"/>
          <w:szCs w:val="22"/>
          <w:shd w:val="clear" w:color="auto" w:fill="FFFF99"/>
          <w:rtl/>
        </w:rPr>
        <w:t>ושר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ושר האוצר</w:t>
      </w:r>
      <w:r w:rsidRPr="00A536BB">
        <w:rPr>
          <w:rStyle w:val="default"/>
          <w:rFonts w:cs="FrankRuehl" w:hint="cs"/>
          <w:vanish/>
          <w:sz w:val="22"/>
          <w:szCs w:val="22"/>
          <w:shd w:val="clear" w:color="auto" w:fill="FFFF99"/>
          <w:rtl/>
        </w:rPr>
        <w:t xml:space="preserve"> ממונים על ביצוע חוק זה והם רשאים להתקין תקנות בכל הנוגע לביצועו.</w:t>
      </w:r>
    </w:p>
    <w:p w:rsidR="00FA37C5" w:rsidRPr="00FA37C5" w:rsidRDefault="00FA37C5" w:rsidP="00FA37C5">
      <w:pPr>
        <w:pStyle w:val="P00"/>
        <w:spacing w:before="0"/>
        <w:ind w:left="0" w:right="1134"/>
        <w:rPr>
          <w:rStyle w:val="default"/>
          <w:rFonts w:cs="FrankRuehl" w:hint="cs"/>
          <w:sz w:val="2"/>
          <w:szCs w:val="2"/>
          <w:shd w:val="clear" w:color="auto" w:fill="FFFF99"/>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 xml:space="preserve">ראש הממשלה </w:t>
      </w:r>
      <w:r w:rsidRPr="00A536BB">
        <w:rPr>
          <w:rStyle w:val="default"/>
          <w:rFonts w:cs="FrankRuehl" w:hint="cs"/>
          <w:strike/>
          <w:vanish/>
          <w:sz w:val="22"/>
          <w:szCs w:val="22"/>
          <w:shd w:val="clear" w:color="auto" w:fill="FFFF99"/>
          <w:rtl/>
        </w:rPr>
        <w:t>ושר הפנים</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ושר האוצר</w:t>
      </w:r>
      <w:r w:rsidRPr="00A536BB">
        <w:rPr>
          <w:rStyle w:val="default"/>
          <w:rFonts w:cs="FrankRuehl" w:hint="cs"/>
          <w:vanish/>
          <w:sz w:val="22"/>
          <w:szCs w:val="22"/>
          <w:shd w:val="clear" w:color="auto" w:fill="FFFF99"/>
          <w:rtl/>
        </w:rPr>
        <w:t xml:space="preserve"> ידווחו לוועדת הפנים והגנת הסביבה של הכנסת אחת לארבעה חודשים, החל ביום תחילתו של חוק זה, על ההתקדמות ביישומו.</w:t>
      </w:r>
      <w:bookmarkEnd w:id="64"/>
    </w:p>
    <w:p w:rsidR="00A70937" w:rsidRDefault="00A70937" w:rsidP="007C2B61">
      <w:pPr>
        <w:pStyle w:val="P00"/>
        <w:spacing w:before="72"/>
        <w:ind w:left="0" w:right="1134"/>
        <w:rPr>
          <w:rStyle w:val="default"/>
          <w:rFonts w:cs="FrankRuehl" w:hint="cs"/>
          <w:rtl/>
        </w:rPr>
      </w:pPr>
      <w:bookmarkStart w:id="65" w:name="Seif33"/>
      <w:bookmarkEnd w:id="65"/>
      <w:r>
        <w:rPr>
          <w:rFonts w:cs="Miriam"/>
          <w:lang w:val="he-IL"/>
        </w:rPr>
        <w:pict>
          <v:rect id="_x0000_s1415" style="position:absolute;left:0;text-align:left;margin-left:464.35pt;margin-top:7.1pt;width:75.05pt;height:17.95pt;z-index:251654144" o:allowincell="f" filled="f" stroked="f" strokecolor="lime" strokeweight=".25pt">
            <v:textbox style="mso-next-textbox:#_x0000_s1415" inset="0,0,0,0">
              <w:txbxContent>
                <w:p w:rsidR="00814F6B" w:rsidRDefault="00814F6B" w:rsidP="00A70937">
                  <w:pPr>
                    <w:spacing w:line="160" w:lineRule="exact"/>
                    <w:rPr>
                      <w:rFonts w:cs="Miriam" w:hint="cs"/>
                      <w:noProof/>
                      <w:sz w:val="18"/>
                      <w:szCs w:val="18"/>
                      <w:rtl/>
                    </w:rPr>
                  </w:pPr>
                  <w:r>
                    <w:rPr>
                      <w:rFonts w:cs="Miriam" w:hint="cs"/>
                      <w:sz w:val="18"/>
                      <w:szCs w:val="18"/>
                      <w:rtl/>
                    </w:rPr>
                    <w:t>תחולת הוראות חוק התכנון</w:t>
                  </w:r>
                </w:p>
              </w:txbxContent>
            </v:textbox>
            <w10:anchorlock/>
          </v:rect>
        </w:pict>
      </w:r>
      <w:r>
        <w:rPr>
          <w:rStyle w:val="big-number"/>
          <w:rFonts w:cs="Miriam" w:hint="cs"/>
          <w:rtl/>
        </w:rPr>
        <w:t>3</w:t>
      </w:r>
      <w:r w:rsidR="007C2B61">
        <w:rPr>
          <w:rStyle w:val="big-number"/>
          <w:rFonts w:cs="Miriam" w:hint="cs"/>
          <w:rtl/>
        </w:rPr>
        <w:t>4</w:t>
      </w:r>
      <w:r>
        <w:rPr>
          <w:rStyle w:val="big-number"/>
          <w:rFonts w:cs="FrankRuehl"/>
          <w:sz w:val="26"/>
          <w:szCs w:val="26"/>
          <w:rtl/>
        </w:rPr>
        <w:t>.</w:t>
      </w:r>
      <w:r>
        <w:rPr>
          <w:rStyle w:val="big-number"/>
          <w:rFonts w:cs="FrankRuehl"/>
          <w:sz w:val="26"/>
          <w:szCs w:val="26"/>
          <w:rtl/>
        </w:rPr>
        <w:tab/>
      </w:r>
      <w:r w:rsidR="007C2B61">
        <w:rPr>
          <w:rStyle w:val="default"/>
          <w:rFonts w:cs="FrankRuehl" w:hint="cs"/>
          <w:rtl/>
        </w:rPr>
        <w:t>(א)</w:t>
      </w:r>
      <w:r w:rsidR="007C2B61">
        <w:rPr>
          <w:rStyle w:val="default"/>
          <w:rFonts w:cs="FrankRuehl" w:hint="cs"/>
          <w:rtl/>
        </w:rPr>
        <w:tab/>
        <w:t>הוראות חוק התכנון יחולו בכל עניין מהעניינים המוסדרים בחוק זה, אלא אם כן נקבעה בחוק זה הוראה אחרת באותו עניין.</w:t>
      </w:r>
    </w:p>
    <w:p w:rsidR="007C2B61" w:rsidRDefault="007C2B61" w:rsidP="007C2B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הוראות סעיפים 6(ב), 11ג, 11ד ו-110 לחוק התכנון לא יחולו לעניין חוק זה.</w:t>
      </w:r>
    </w:p>
    <w:p w:rsidR="00A70937" w:rsidRDefault="00A70937" w:rsidP="00EC6989">
      <w:pPr>
        <w:pStyle w:val="P00"/>
        <w:spacing w:before="72"/>
        <w:ind w:left="0" w:right="1134"/>
        <w:rPr>
          <w:rStyle w:val="default"/>
          <w:rFonts w:cs="FrankRuehl" w:hint="cs"/>
          <w:rtl/>
        </w:rPr>
      </w:pPr>
      <w:bookmarkStart w:id="66" w:name="Seif34"/>
      <w:bookmarkEnd w:id="66"/>
      <w:r>
        <w:rPr>
          <w:rFonts w:cs="Miriam"/>
          <w:lang w:val="he-IL"/>
        </w:rPr>
        <w:pict>
          <v:rect id="_x0000_s1416" style="position:absolute;left:0;text-align:left;margin-left:464.35pt;margin-top:7.1pt;width:75.05pt;height:42.7pt;z-index:251655168" o:allowincell="f" filled="f" stroked="f" strokecolor="lime" strokeweight=".25pt">
            <v:textbox style="mso-next-textbox:#_x0000_s1416" inset="0,0,0,0">
              <w:txbxContent>
                <w:p w:rsidR="00814F6B" w:rsidRDefault="00814F6B" w:rsidP="00A70937">
                  <w:pPr>
                    <w:spacing w:line="160" w:lineRule="exact"/>
                    <w:rPr>
                      <w:rFonts w:cs="Miriam" w:hint="cs"/>
                      <w:noProof/>
                      <w:sz w:val="18"/>
                      <w:szCs w:val="18"/>
                      <w:rtl/>
                    </w:rPr>
                  </w:pPr>
                  <w:r>
                    <w:rPr>
                      <w:rFonts w:cs="Miriam" w:hint="cs"/>
                      <w:sz w:val="18"/>
                      <w:szCs w:val="18"/>
                      <w:rtl/>
                    </w:rPr>
                    <w:t>הוראת שעה</w:t>
                  </w:r>
                </w:p>
                <w:p w:rsidR="00814F6B" w:rsidRDefault="00814F6B" w:rsidP="00A70937">
                  <w:pPr>
                    <w:spacing w:line="160" w:lineRule="exact"/>
                    <w:rPr>
                      <w:rFonts w:cs="Miriam" w:hint="cs"/>
                      <w:noProof/>
                      <w:sz w:val="18"/>
                      <w:szCs w:val="18"/>
                      <w:rtl/>
                    </w:rPr>
                  </w:pPr>
                  <w:r>
                    <w:rPr>
                      <w:rFonts w:cs="Miriam" w:hint="cs"/>
                      <w:noProof/>
                      <w:sz w:val="18"/>
                      <w:szCs w:val="18"/>
                      <w:rtl/>
                    </w:rPr>
                    <w:t>תק' תשע"ג-2013</w:t>
                  </w:r>
                </w:p>
                <w:p w:rsidR="00EC6989" w:rsidRDefault="00EC6989" w:rsidP="00A70937">
                  <w:pPr>
                    <w:spacing w:line="160" w:lineRule="exac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תשע"ד-2013</w:t>
                  </w:r>
                </w:p>
              </w:txbxContent>
            </v:textbox>
            <w10:anchorlock/>
          </v:rect>
        </w:pict>
      </w:r>
      <w:r>
        <w:rPr>
          <w:rStyle w:val="big-number"/>
          <w:rFonts w:cs="Miriam" w:hint="cs"/>
          <w:rtl/>
        </w:rPr>
        <w:t>3</w:t>
      </w:r>
      <w:r w:rsidR="007C2B61">
        <w:rPr>
          <w:rStyle w:val="big-number"/>
          <w:rFonts w:cs="Miriam" w:hint="cs"/>
          <w:rtl/>
        </w:rPr>
        <w:t>5</w:t>
      </w:r>
      <w:r>
        <w:rPr>
          <w:rStyle w:val="big-number"/>
          <w:rFonts w:cs="FrankRuehl"/>
          <w:sz w:val="26"/>
          <w:szCs w:val="26"/>
          <w:rtl/>
        </w:rPr>
        <w:t>.</w:t>
      </w:r>
      <w:r>
        <w:rPr>
          <w:rStyle w:val="big-number"/>
          <w:rFonts w:cs="FrankRuehl"/>
          <w:sz w:val="26"/>
          <w:szCs w:val="26"/>
          <w:rtl/>
        </w:rPr>
        <w:tab/>
      </w:r>
      <w:r w:rsidR="00670ED5">
        <w:rPr>
          <w:rStyle w:val="default"/>
          <w:rFonts w:cs="FrankRuehl" w:hint="cs"/>
          <w:rtl/>
        </w:rPr>
        <w:t>(א)</w:t>
      </w:r>
      <w:r w:rsidR="00670ED5">
        <w:rPr>
          <w:rStyle w:val="default"/>
          <w:rFonts w:cs="FrankRuehl" w:hint="cs"/>
          <w:rtl/>
        </w:rPr>
        <w:tab/>
        <w:t xml:space="preserve">חוק זה יחול על תכנית לדיור לאומי המוגשת לוועדה לדיור לאומי ואשר התקיים בה דיון לפני הוועדה והוחלט על הפקדתה בתקופה שמיום תחילתו של חוק זה </w:t>
      </w:r>
      <w:r w:rsidR="00EC6989" w:rsidRPr="00EC6989">
        <w:rPr>
          <w:rStyle w:val="default"/>
          <w:rFonts w:cs="FrankRuehl" w:hint="cs"/>
          <w:rtl/>
        </w:rPr>
        <w:t>ועד יום כ"ו באב התשע"ה (11 באוגוסט 2015</w:t>
      </w:r>
      <w:r w:rsidR="000B42F2" w:rsidRPr="000B42F2">
        <w:rPr>
          <w:rStyle w:val="default"/>
          <w:rFonts w:cs="FrankRuehl" w:hint="cs"/>
          <w:rtl/>
        </w:rPr>
        <w:t>)</w:t>
      </w:r>
      <w:r w:rsidR="00670ED5">
        <w:rPr>
          <w:rStyle w:val="default"/>
          <w:rFonts w:cs="FrankRuehl" w:hint="cs"/>
          <w:rtl/>
        </w:rPr>
        <w:t>.</w:t>
      </w:r>
    </w:p>
    <w:p w:rsidR="00670ED5" w:rsidRDefault="00EC6989" w:rsidP="00670ED5">
      <w:pPr>
        <w:pStyle w:val="P00"/>
        <w:spacing w:before="72"/>
        <w:ind w:left="0" w:right="1134"/>
        <w:rPr>
          <w:rStyle w:val="default"/>
          <w:rFonts w:cs="FrankRuehl" w:hint="cs"/>
          <w:rtl/>
        </w:rPr>
      </w:pPr>
      <w:r>
        <w:rPr>
          <w:rFonts w:cs="FrankRuehl" w:hint="cs"/>
          <w:sz w:val="26"/>
          <w:rtl/>
          <w:lang w:eastAsia="en-US"/>
        </w:rPr>
        <w:pict>
          <v:shape id="_x0000_s1484" type="#_x0000_t202" style="position:absolute;left:0;text-align:left;margin-left:470.35pt;margin-top:7.1pt;width:1in;height:15.65pt;z-index:251685888" filled="f" stroked="f">
            <v:textbox inset="1mm,0,1mm,0">
              <w:txbxContent>
                <w:p w:rsidR="00EC6989" w:rsidRDefault="00EC6989" w:rsidP="00EC6989">
                  <w:pPr>
                    <w:spacing w:line="160" w:lineRule="exact"/>
                    <w:rPr>
                      <w:rFonts w:cs="Miriam" w:hint="cs"/>
                      <w:noProof/>
                      <w:sz w:val="18"/>
                      <w:szCs w:val="18"/>
                      <w:rtl/>
                    </w:rPr>
                  </w:pPr>
                  <w:r>
                    <w:rPr>
                      <w:rFonts w:cs="Miriam" w:hint="cs"/>
                      <w:noProof/>
                      <w:sz w:val="18"/>
                      <w:szCs w:val="18"/>
                      <w:rtl/>
                    </w:rPr>
                    <w:t>(תיקון מס' 1) תשע"ד-2013</w:t>
                  </w:r>
                </w:p>
              </w:txbxContent>
            </v:textbox>
          </v:shape>
        </w:pict>
      </w:r>
      <w:r w:rsidR="00670ED5">
        <w:rPr>
          <w:rStyle w:val="default"/>
          <w:rFonts w:cs="FrankRuehl" w:hint="cs"/>
          <w:rtl/>
        </w:rPr>
        <w:tab/>
        <w:t>(ב)</w:t>
      </w:r>
      <w:r w:rsidR="00670ED5">
        <w:rPr>
          <w:rStyle w:val="default"/>
          <w:rFonts w:cs="FrankRuehl" w:hint="cs"/>
          <w:rtl/>
        </w:rPr>
        <w:tab/>
        <w:t>על אף הוראות סעיף קטן (א), חוק זה יחול גם על תכנית לדיור לאומי שהוגשה למוסד תכנון לפני תחילתו של חוק זה</w:t>
      </w:r>
      <w:r>
        <w:rPr>
          <w:rStyle w:val="default"/>
          <w:rFonts w:cs="FrankRuehl" w:hint="cs"/>
          <w:rtl/>
        </w:rPr>
        <w:t xml:space="preserve"> </w:t>
      </w:r>
      <w:r w:rsidRPr="00EC6989">
        <w:rPr>
          <w:rStyle w:val="default"/>
          <w:rFonts w:cs="FrankRuehl" w:hint="cs"/>
          <w:rtl/>
        </w:rPr>
        <w:t>או תחילתו של חוק הליכי תכנון ובנייה להאצת הבנייה למגורים (הוראת שעה) (תיקון), התשע"ד-2013</w:t>
      </w:r>
      <w:r w:rsidR="00670ED5">
        <w:rPr>
          <w:rStyle w:val="default"/>
          <w:rFonts w:cs="FrankRuehl" w:hint="cs"/>
          <w:rtl/>
        </w:rPr>
        <w:t xml:space="preserve">, ובלבד שהועברה לוועדה לדיור לאומי בתוך התקופה האמורה בסעיף קטן (א); הועברה תכנית כאמור, תמשיך הוועדה לדון בה לפי הוראות חוק זה מהשלב שאליו הגיע מוסד התכנון שאליו הוגשה, ואולם </w:t>
      </w:r>
      <w:r w:rsidR="00670ED5">
        <w:rPr>
          <w:rStyle w:val="default"/>
          <w:rFonts w:cs="FrankRuehl"/>
          <w:rtl/>
        </w:rPr>
        <w:t>–</w:t>
      </w:r>
    </w:p>
    <w:p w:rsidR="00670ED5" w:rsidRDefault="00670ED5" w:rsidP="00670E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החליט מוסד התכנון על הפקדת התכנית לפני שהועברה לוועדה, לא תדון הוועדה בתכנית אלא אם כן צורפו לה חוות הדעת כאמור בסעיפים 9(ב), 11 ו-12;</w:t>
      </w:r>
    </w:p>
    <w:p w:rsidR="00670ED5" w:rsidRDefault="00670ED5" w:rsidP="00670E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 מוסד התכנון בשמיעת התנגדויות לתכנית לדיור לאומי לפני שהועברה לוועדה, רשאית הוועדה להמשיך ולדון בתכנית, ובלבד שתשמע את כל המתנגדים בעצמה או באמצעות חוקר, ורשאית היא לשמוע את המתנגדים באמצעות חוקר ששמע את המתנגדים טרם העברת התכנית אליה.</w:t>
      </w:r>
    </w:p>
    <w:p w:rsidR="00670ED5" w:rsidRDefault="00EC6989" w:rsidP="00EC6989">
      <w:pPr>
        <w:pStyle w:val="P00"/>
        <w:spacing w:before="72"/>
        <w:ind w:left="0" w:right="1134"/>
        <w:rPr>
          <w:rStyle w:val="default"/>
          <w:rFonts w:cs="FrankRuehl" w:hint="cs"/>
          <w:rtl/>
        </w:rPr>
      </w:pPr>
      <w:r>
        <w:rPr>
          <w:rFonts w:cs="FrankRuehl" w:hint="cs"/>
          <w:sz w:val="26"/>
          <w:rtl/>
          <w:lang w:eastAsia="en-US"/>
        </w:rPr>
        <w:pict>
          <v:shape id="_x0000_s1487" type="#_x0000_t202" style="position:absolute;left:0;text-align:left;margin-left:470.35pt;margin-top:7.1pt;width:1in;height:18pt;z-index:251686912" filled="f" stroked="f">
            <v:textbox inset="1mm,0,1mm,0">
              <w:txbxContent>
                <w:p w:rsidR="00EC6989" w:rsidRDefault="00EC6989" w:rsidP="00EC6989">
                  <w:pPr>
                    <w:spacing w:line="160" w:lineRule="exact"/>
                    <w:rPr>
                      <w:rFonts w:cs="Miriam" w:hint="cs"/>
                      <w:noProof/>
                      <w:sz w:val="18"/>
                      <w:szCs w:val="18"/>
                      <w:rtl/>
                    </w:rPr>
                  </w:pPr>
                  <w:r>
                    <w:rPr>
                      <w:rFonts w:cs="Miriam" w:hint="cs"/>
                      <w:noProof/>
                      <w:sz w:val="18"/>
                      <w:szCs w:val="18"/>
                      <w:rtl/>
                    </w:rPr>
                    <w:t>(תיקון מס' 1) תשע"ד-2013</w:t>
                  </w:r>
                </w:p>
              </w:txbxContent>
            </v:textbox>
          </v:shape>
        </w:pict>
      </w:r>
      <w:r w:rsidR="00670ED5">
        <w:rPr>
          <w:rStyle w:val="default"/>
          <w:rFonts w:cs="FrankRuehl" w:hint="cs"/>
          <w:rtl/>
        </w:rPr>
        <w:tab/>
        <w:t>(ג)</w:t>
      </w:r>
      <w:r w:rsidR="00670ED5">
        <w:rPr>
          <w:rStyle w:val="default"/>
          <w:rFonts w:cs="FrankRuehl" w:hint="cs"/>
          <w:rtl/>
        </w:rPr>
        <w:tab/>
      </w:r>
      <w:r>
        <w:rPr>
          <w:rStyle w:val="default"/>
          <w:rFonts w:cs="FrankRuehl" w:hint="cs"/>
          <w:rtl/>
        </w:rPr>
        <w:t>(בוטל)</w:t>
      </w:r>
      <w:r w:rsidR="00670ED5">
        <w:rPr>
          <w:rStyle w:val="default"/>
          <w:rFonts w:cs="FrankRuehl" w:hint="cs"/>
          <w:rtl/>
        </w:rPr>
        <w:t>.</w:t>
      </w:r>
    </w:p>
    <w:p w:rsidR="000B42F2" w:rsidRPr="00A536BB" w:rsidRDefault="000B42F2" w:rsidP="000B42F2">
      <w:pPr>
        <w:pStyle w:val="P00"/>
        <w:spacing w:before="0"/>
        <w:ind w:left="0" w:right="1134"/>
        <w:rPr>
          <w:rStyle w:val="default"/>
          <w:rFonts w:cs="FrankRuehl" w:hint="cs"/>
          <w:vanish/>
          <w:color w:val="FF0000"/>
          <w:sz w:val="20"/>
          <w:szCs w:val="20"/>
          <w:shd w:val="clear" w:color="auto" w:fill="FFFF99"/>
          <w:rtl/>
        </w:rPr>
      </w:pPr>
      <w:bookmarkStart w:id="67" w:name="Rov60"/>
      <w:r w:rsidRPr="00A536BB">
        <w:rPr>
          <w:rStyle w:val="default"/>
          <w:rFonts w:cs="FrankRuehl" w:hint="cs"/>
          <w:vanish/>
          <w:color w:val="FF0000"/>
          <w:sz w:val="20"/>
          <w:szCs w:val="20"/>
          <w:shd w:val="clear" w:color="auto" w:fill="FFFF99"/>
          <w:rtl/>
        </w:rPr>
        <w:t>מיום 27.5.2013</w:t>
      </w:r>
    </w:p>
    <w:p w:rsidR="000B42F2" w:rsidRPr="00A536BB" w:rsidRDefault="000B42F2" w:rsidP="000B42F2">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תק' תשע"ג-2013</w:t>
      </w:r>
    </w:p>
    <w:p w:rsidR="000B42F2" w:rsidRPr="00A536BB" w:rsidRDefault="000B42F2" w:rsidP="000B42F2">
      <w:pPr>
        <w:pStyle w:val="P00"/>
        <w:spacing w:before="0"/>
        <w:ind w:left="0" w:right="1134"/>
        <w:rPr>
          <w:rStyle w:val="default"/>
          <w:rFonts w:cs="FrankRuehl" w:hint="cs"/>
          <w:vanish/>
          <w:sz w:val="20"/>
          <w:szCs w:val="20"/>
          <w:shd w:val="clear" w:color="auto" w:fill="FFFF99"/>
          <w:rtl/>
        </w:rPr>
      </w:pPr>
      <w:hyperlink r:id="rId88" w:history="1">
        <w:r w:rsidRPr="00A536BB">
          <w:rPr>
            <w:rStyle w:val="Hyperlink"/>
            <w:rFonts w:cs="FrankRuehl" w:hint="cs"/>
            <w:vanish/>
            <w:szCs w:val="20"/>
            <w:shd w:val="clear" w:color="auto" w:fill="FFFF99"/>
            <w:rtl/>
          </w:rPr>
          <w:t>ק"ת תשע"ג מס' 7253</w:t>
        </w:r>
      </w:hyperlink>
      <w:r w:rsidRPr="00A536BB">
        <w:rPr>
          <w:rStyle w:val="default"/>
          <w:rFonts w:cs="FrankRuehl" w:hint="cs"/>
          <w:vanish/>
          <w:sz w:val="20"/>
          <w:szCs w:val="20"/>
          <w:shd w:val="clear" w:color="auto" w:fill="FFFF99"/>
          <w:rtl/>
        </w:rPr>
        <w:t xml:space="preserve"> מיום 27.5.2013 עמ' 1234</w:t>
      </w:r>
    </w:p>
    <w:p w:rsidR="000B42F2" w:rsidRPr="00A536BB" w:rsidRDefault="000B42F2" w:rsidP="000B42F2">
      <w:pPr>
        <w:pStyle w:val="P00"/>
        <w:ind w:left="0" w:right="1134"/>
        <w:rPr>
          <w:rStyle w:val="default"/>
          <w:rFonts w:cs="FrankRuehl" w:hint="cs"/>
          <w:vanish/>
          <w:sz w:val="22"/>
          <w:szCs w:val="22"/>
          <w:shd w:val="clear" w:color="auto" w:fill="FFFF99"/>
          <w:rtl/>
        </w:rPr>
      </w:pP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(א)</w:t>
      </w:r>
      <w:r w:rsidRPr="00A536BB">
        <w:rPr>
          <w:rStyle w:val="default"/>
          <w:rFonts w:cs="FrankRuehl" w:hint="cs"/>
          <w:vanish/>
          <w:sz w:val="22"/>
          <w:szCs w:val="22"/>
          <w:shd w:val="clear" w:color="auto" w:fill="FFFF99"/>
          <w:rtl/>
        </w:rPr>
        <w:tab/>
        <w:t xml:space="preserve">חוק זה יחול על תכנית לדיור לאומי המוגשת לוועדה לדיור לאומי ואשר התקיים בה דיון לפני הוועדה והוחלט על הפקדתה בתקופה שמיום תחילתו של חוק זה ועד </w:t>
      </w:r>
      <w:r w:rsidRPr="00A536BB">
        <w:rPr>
          <w:rStyle w:val="default"/>
          <w:rFonts w:cs="FrankRuehl" w:hint="cs"/>
          <w:strike/>
          <w:vanish/>
          <w:sz w:val="22"/>
          <w:szCs w:val="22"/>
          <w:shd w:val="clear" w:color="auto" w:fill="FFFF99"/>
          <w:rtl/>
        </w:rPr>
        <w:t>תום 18 חודשים מהמועד האמור</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יום ז' בחשוון התשע"ד (11 באוקטובר 2013)</w:t>
      </w:r>
      <w:r w:rsidRPr="00A536BB">
        <w:rPr>
          <w:rStyle w:val="default"/>
          <w:rFonts w:cs="FrankRuehl" w:hint="cs"/>
          <w:vanish/>
          <w:sz w:val="22"/>
          <w:szCs w:val="22"/>
          <w:shd w:val="clear" w:color="auto" w:fill="FFFF99"/>
          <w:rtl/>
        </w:rPr>
        <w:t>.</w:t>
      </w:r>
    </w:p>
    <w:p w:rsidR="00EC6989" w:rsidRPr="00A536BB" w:rsidRDefault="00EC6989" w:rsidP="00EC6989">
      <w:pPr>
        <w:pStyle w:val="P00"/>
        <w:spacing w:before="0"/>
        <w:ind w:left="0" w:right="1134"/>
        <w:rPr>
          <w:rStyle w:val="default"/>
          <w:rFonts w:cs="FrankRuehl" w:hint="cs"/>
          <w:vanish/>
          <w:sz w:val="20"/>
          <w:szCs w:val="20"/>
          <w:shd w:val="clear" w:color="auto" w:fill="FFFF99"/>
          <w:rtl/>
        </w:rPr>
      </w:pPr>
    </w:p>
    <w:p w:rsidR="00EC6989" w:rsidRPr="00A536BB" w:rsidRDefault="00EC6989" w:rsidP="00EC6989">
      <w:pPr>
        <w:pStyle w:val="P00"/>
        <w:spacing w:before="0"/>
        <w:ind w:left="0" w:right="1134"/>
        <w:rPr>
          <w:rStyle w:val="default"/>
          <w:rFonts w:cs="FrankRuehl" w:hint="cs"/>
          <w:vanish/>
          <w:color w:val="FF0000"/>
          <w:sz w:val="20"/>
          <w:szCs w:val="20"/>
          <w:shd w:val="clear" w:color="auto" w:fill="FFFF99"/>
          <w:rtl/>
        </w:rPr>
      </w:pPr>
      <w:r w:rsidRPr="00A536BB">
        <w:rPr>
          <w:rStyle w:val="default"/>
          <w:rFonts w:cs="FrankRuehl" w:hint="cs"/>
          <w:vanish/>
          <w:color w:val="FF0000"/>
          <w:sz w:val="20"/>
          <w:szCs w:val="20"/>
          <w:shd w:val="clear" w:color="auto" w:fill="FFFF99"/>
          <w:rtl/>
        </w:rPr>
        <w:t>מיום 25.12.2013</w:t>
      </w:r>
    </w:p>
    <w:p w:rsidR="00EC6989" w:rsidRPr="00A536BB" w:rsidRDefault="00EC6989" w:rsidP="00EC6989">
      <w:pPr>
        <w:pStyle w:val="P00"/>
        <w:spacing w:before="0"/>
        <w:ind w:left="0" w:right="1134"/>
        <w:rPr>
          <w:rStyle w:val="default"/>
          <w:rFonts w:cs="FrankRuehl" w:hint="cs"/>
          <w:vanish/>
          <w:sz w:val="20"/>
          <w:szCs w:val="20"/>
          <w:shd w:val="clear" w:color="auto" w:fill="FFFF99"/>
          <w:rtl/>
        </w:rPr>
      </w:pPr>
      <w:r w:rsidRPr="00A536BB">
        <w:rPr>
          <w:rStyle w:val="default"/>
          <w:rFonts w:cs="FrankRuehl" w:hint="cs"/>
          <w:b/>
          <w:bCs/>
          <w:vanish/>
          <w:sz w:val="20"/>
          <w:szCs w:val="20"/>
          <w:shd w:val="clear" w:color="auto" w:fill="FFFF99"/>
          <w:rtl/>
        </w:rPr>
        <w:t>תיקון מס' 1</w:t>
      </w:r>
    </w:p>
    <w:p w:rsidR="00EC6989" w:rsidRPr="00A536BB" w:rsidRDefault="00EC6989" w:rsidP="00EC6989">
      <w:pPr>
        <w:pStyle w:val="P00"/>
        <w:spacing w:before="0"/>
        <w:ind w:left="0" w:right="1134"/>
        <w:rPr>
          <w:rStyle w:val="default"/>
          <w:rFonts w:cs="FrankRuehl" w:hint="cs"/>
          <w:vanish/>
          <w:sz w:val="20"/>
          <w:szCs w:val="20"/>
          <w:shd w:val="clear" w:color="auto" w:fill="FFFF99"/>
          <w:rtl/>
        </w:rPr>
      </w:pPr>
      <w:hyperlink r:id="rId89" w:history="1">
        <w:r w:rsidRPr="00A536BB">
          <w:rPr>
            <w:rStyle w:val="Hyperlink"/>
            <w:rFonts w:cs="FrankRuehl" w:hint="cs"/>
            <w:vanish/>
            <w:szCs w:val="20"/>
            <w:shd w:val="clear" w:color="auto" w:fill="FFFF99"/>
            <w:rtl/>
          </w:rPr>
          <w:t>ס"ח תשע"ד מס' 2422</w:t>
        </w:r>
      </w:hyperlink>
      <w:r w:rsidRPr="00A536BB">
        <w:rPr>
          <w:rStyle w:val="default"/>
          <w:rFonts w:cs="FrankRuehl" w:hint="cs"/>
          <w:vanish/>
          <w:sz w:val="20"/>
          <w:szCs w:val="20"/>
          <w:shd w:val="clear" w:color="auto" w:fill="FFFF99"/>
          <w:rtl/>
        </w:rPr>
        <w:t xml:space="preserve"> מיום 25.12.2013 עמ' 168 (</w:t>
      </w:r>
      <w:hyperlink r:id="rId90" w:history="1">
        <w:r w:rsidRPr="00A536BB">
          <w:rPr>
            <w:rStyle w:val="Hyperlink"/>
            <w:rFonts w:cs="FrankRuehl" w:hint="cs"/>
            <w:vanish/>
            <w:szCs w:val="20"/>
            <w:shd w:val="clear" w:color="auto" w:fill="FFFF99"/>
            <w:rtl/>
          </w:rPr>
          <w:t>ה"ח 799</w:t>
        </w:r>
      </w:hyperlink>
      <w:r w:rsidRPr="00A536BB">
        <w:rPr>
          <w:rStyle w:val="default"/>
          <w:rFonts w:cs="FrankRuehl" w:hint="cs"/>
          <w:vanish/>
          <w:sz w:val="20"/>
          <w:szCs w:val="20"/>
          <w:shd w:val="clear" w:color="auto" w:fill="FFFF99"/>
          <w:rtl/>
        </w:rPr>
        <w:t>)</w:t>
      </w:r>
    </w:p>
    <w:p w:rsidR="00EC6989" w:rsidRPr="00A536BB" w:rsidRDefault="00EC6989" w:rsidP="00EC6989">
      <w:pPr>
        <w:pStyle w:val="P0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35</w:t>
      </w:r>
      <w:r w:rsidRPr="00A536BB">
        <w:rPr>
          <w:rStyle w:val="default"/>
          <w:rFonts w:cs="FrankRuehl"/>
          <w:vanish/>
          <w:sz w:val="22"/>
          <w:szCs w:val="22"/>
          <w:shd w:val="clear" w:color="auto" w:fill="FFFF99"/>
          <w:rtl/>
        </w:rPr>
        <w:t>.</w:t>
      </w:r>
      <w:r w:rsidRPr="00A536BB">
        <w:rPr>
          <w:rStyle w:val="default"/>
          <w:rFonts w:cs="FrankRuehl"/>
          <w:vanish/>
          <w:sz w:val="22"/>
          <w:szCs w:val="22"/>
          <w:shd w:val="clear" w:color="auto" w:fill="FFFF99"/>
          <w:rtl/>
        </w:rPr>
        <w:tab/>
      </w:r>
      <w:r w:rsidRPr="00A536BB">
        <w:rPr>
          <w:rStyle w:val="default"/>
          <w:rFonts w:cs="FrankRuehl" w:hint="cs"/>
          <w:vanish/>
          <w:sz w:val="22"/>
          <w:szCs w:val="22"/>
          <w:shd w:val="clear" w:color="auto" w:fill="FFFF99"/>
          <w:rtl/>
        </w:rPr>
        <w:t>(א)</w:t>
      </w:r>
      <w:r w:rsidRPr="00A536BB">
        <w:rPr>
          <w:rStyle w:val="default"/>
          <w:rFonts w:cs="FrankRuehl" w:hint="cs"/>
          <w:vanish/>
          <w:sz w:val="22"/>
          <w:szCs w:val="22"/>
          <w:shd w:val="clear" w:color="auto" w:fill="FFFF99"/>
          <w:rtl/>
        </w:rPr>
        <w:tab/>
        <w:t xml:space="preserve">חוק זה יחול על תכנית לדיור לאומי המוגשת לוועדה לדיור לאומי ואשר התקיים בה דיון לפני הוועדה והוחלט על הפקדתה בתקופה שמיום תחילתו של חוק זה </w:t>
      </w:r>
      <w:r w:rsidRPr="00A536BB">
        <w:rPr>
          <w:rStyle w:val="default"/>
          <w:rFonts w:cs="FrankRuehl" w:hint="cs"/>
          <w:strike/>
          <w:vanish/>
          <w:sz w:val="22"/>
          <w:szCs w:val="22"/>
          <w:shd w:val="clear" w:color="auto" w:fill="FFFF99"/>
          <w:rtl/>
        </w:rPr>
        <w:t>ועד יום ז' בחשוון התשע"ד (11 באוקטובר 2013)</w:t>
      </w:r>
      <w:r w:rsidRPr="00A536BB">
        <w:rPr>
          <w:rStyle w:val="default"/>
          <w:rFonts w:cs="FrankRuehl" w:hint="cs"/>
          <w:vanish/>
          <w:sz w:val="22"/>
          <w:szCs w:val="22"/>
          <w:shd w:val="clear" w:color="auto" w:fill="FFFF99"/>
          <w:rtl/>
        </w:rPr>
        <w:t xml:space="preserve"> </w:t>
      </w:r>
      <w:r w:rsidRPr="00A536BB">
        <w:rPr>
          <w:rStyle w:val="default"/>
          <w:rFonts w:cs="FrankRuehl" w:hint="cs"/>
          <w:vanish/>
          <w:sz w:val="22"/>
          <w:szCs w:val="22"/>
          <w:u w:val="single"/>
          <w:shd w:val="clear" w:color="auto" w:fill="FFFF99"/>
          <w:rtl/>
        </w:rPr>
        <w:t>ועד יום כ"ו באב התשע"ה (11 באוגוסט 2015)</w:t>
      </w:r>
      <w:r w:rsidRPr="00A536BB">
        <w:rPr>
          <w:rStyle w:val="default"/>
          <w:rFonts w:cs="FrankRuehl" w:hint="cs"/>
          <w:vanish/>
          <w:sz w:val="22"/>
          <w:szCs w:val="22"/>
          <w:shd w:val="clear" w:color="auto" w:fill="FFFF99"/>
          <w:rtl/>
        </w:rPr>
        <w:t>.</w:t>
      </w:r>
    </w:p>
    <w:p w:rsidR="00EC6989" w:rsidRPr="00A536BB" w:rsidRDefault="00EC6989" w:rsidP="00EC6989">
      <w:pPr>
        <w:pStyle w:val="P00"/>
        <w:spacing w:before="0"/>
        <w:ind w:left="0"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ab/>
        <w:t>(ב)</w:t>
      </w:r>
      <w:r w:rsidRPr="00A536BB">
        <w:rPr>
          <w:rStyle w:val="default"/>
          <w:rFonts w:cs="FrankRuehl" w:hint="cs"/>
          <w:vanish/>
          <w:sz w:val="22"/>
          <w:szCs w:val="22"/>
          <w:shd w:val="clear" w:color="auto" w:fill="FFFF99"/>
          <w:rtl/>
        </w:rPr>
        <w:tab/>
        <w:t xml:space="preserve">על אף הוראות סעיף קטן (א), חוק זה יחול גם על תכנית לדיור לאומי שהוגשה למוסד תכנון לפני תחילתו של חוק זה </w:t>
      </w:r>
      <w:r w:rsidRPr="00A536BB">
        <w:rPr>
          <w:rStyle w:val="default"/>
          <w:rFonts w:cs="FrankRuehl" w:hint="cs"/>
          <w:vanish/>
          <w:sz w:val="22"/>
          <w:szCs w:val="22"/>
          <w:u w:val="single"/>
          <w:shd w:val="clear" w:color="auto" w:fill="FFFF99"/>
          <w:rtl/>
        </w:rPr>
        <w:t>או תחילתו של חוק הליכי תכנון ובנייה להאצת הבנייה למגורים (הוראת שעה) (תיקון), התשע"ד-2013</w:t>
      </w:r>
      <w:r w:rsidRPr="00A536BB">
        <w:rPr>
          <w:rStyle w:val="default"/>
          <w:rFonts w:cs="FrankRuehl" w:hint="cs"/>
          <w:vanish/>
          <w:sz w:val="22"/>
          <w:szCs w:val="22"/>
          <w:shd w:val="clear" w:color="auto" w:fill="FFFF99"/>
          <w:rtl/>
        </w:rPr>
        <w:t xml:space="preserve">, ובלבד שהועברה לוועדה לדיור לאומי בתוך התקופה האמורה בסעיף קטן (א); הועברה תכנית כאמור, תמשיך הוועדה לדון בה לפי הוראות חוק זה מהשלב שאליו הגיע מוסד התכנון שאליו הוגשה, ואולם </w:t>
      </w:r>
      <w:r w:rsidRPr="00A536BB">
        <w:rPr>
          <w:rStyle w:val="default"/>
          <w:rFonts w:cs="FrankRuehl"/>
          <w:vanish/>
          <w:sz w:val="22"/>
          <w:szCs w:val="22"/>
          <w:shd w:val="clear" w:color="auto" w:fill="FFFF99"/>
          <w:rtl/>
        </w:rPr>
        <w:t>–</w:t>
      </w:r>
    </w:p>
    <w:p w:rsidR="00EC6989" w:rsidRPr="00A536BB" w:rsidRDefault="00EC6989" w:rsidP="00EC6989">
      <w:pPr>
        <w:pStyle w:val="P00"/>
        <w:spacing w:before="0"/>
        <w:ind w:left="1021"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(1)</w:t>
      </w:r>
      <w:r w:rsidRPr="00A536BB">
        <w:rPr>
          <w:rStyle w:val="default"/>
          <w:rFonts w:cs="FrankRuehl" w:hint="cs"/>
          <w:vanish/>
          <w:sz w:val="22"/>
          <w:szCs w:val="22"/>
          <w:shd w:val="clear" w:color="auto" w:fill="FFFF99"/>
          <w:rtl/>
        </w:rPr>
        <w:tab/>
        <w:t>לא החליט מוסד התכנון על הפקדת התכנית לפני שהועברה לוועדה, לא תדון הוועדה בתכנית אלא אם כן צורפו לה חוות הדעת כאמור בסעיפים 9(ב), 11 ו-12;</w:t>
      </w:r>
    </w:p>
    <w:p w:rsidR="00EC6989" w:rsidRPr="00A536BB" w:rsidRDefault="00EC6989" w:rsidP="00EC6989">
      <w:pPr>
        <w:pStyle w:val="P00"/>
        <w:spacing w:before="0"/>
        <w:ind w:left="1021" w:right="1134"/>
        <w:rPr>
          <w:rStyle w:val="default"/>
          <w:rFonts w:cs="FrankRuehl" w:hint="cs"/>
          <w:vanish/>
          <w:sz w:val="22"/>
          <w:szCs w:val="22"/>
          <w:shd w:val="clear" w:color="auto" w:fill="FFFF99"/>
          <w:rtl/>
        </w:rPr>
      </w:pPr>
      <w:r w:rsidRPr="00A536BB">
        <w:rPr>
          <w:rStyle w:val="default"/>
          <w:rFonts w:cs="FrankRuehl" w:hint="cs"/>
          <w:vanish/>
          <w:sz w:val="22"/>
          <w:szCs w:val="22"/>
          <w:shd w:val="clear" w:color="auto" w:fill="FFFF99"/>
          <w:rtl/>
        </w:rPr>
        <w:t>(2)</w:t>
      </w:r>
      <w:r w:rsidRPr="00A536BB">
        <w:rPr>
          <w:rStyle w:val="default"/>
          <w:rFonts w:cs="FrankRuehl" w:hint="cs"/>
          <w:vanish/>
          <w:sz w:val="22"/>
          <w:szCs w:val="22"/>
          <w:shd w:val="clear" w:color="auto" w:fill="FFFF99"/>
          <w:rtl/>
        </w:rPr>
        <w:tab/>
        <w:t>החל מוסד התכנון בשמיעת התנגדויות לתכנית לדיור לאומי לפני שהועברה לוועדה, רשאית הוועדה להמשיך ולדון בתכנית, ובלבד שתשמע את כל המתנגדים בעצמה או באמצעות חוקר, ורשאית היא לשמוע את המתנגדים באמצעות חוקר ששמע את המתנגדים טרם העברת התכנית אליה.</w:t>
      </w:r>
    </w:p>
    <w:p w:rsidR="00EC6989" w:rsidRPr="00EC6989" w:rsidRDefault="00EC6989" w:rsidP="00EC6989">
      <w:pPr>
        <w:pStyle w:val="P00"/>
        <w:spacing w:before="0"/>
        <w:ind w:left="0" w:right="1134"/>
        <w:rPr>
          <w:rStyle w:val="default"/>
          <w:rFonts w:cs="FrankRuehl" w:hint="cs"/>
          <w:strike/>
          <w:sz w:val="2"/>
          <w:szCs w:val="2"/>
          <w:rtl/>
        </w:rPr>
      </w:pPr>
      <w:r w:rsidRPr="00A536BB">
        <w:rPr>
          <w:rStyle w:val="default"/>
          <w:rFonts w:cs="FrankRuehl" w:hint="cs"/>
          <w:vanish/>
          <w:sz w:val="22"/>
          <w:szCs w:val="22"/>
          <w:shd w:val="clear" w:color="auto" w:fill="FFFF99"/>
          <w:rtl/>
        </w:rPr>
        <w:tab/>
      </w:r>
      <w:r w:rsidRPr="00A536BB">
        <w:rPr>
          <w:rStyle w:val="default"/>
          <w:rFonts w:cs="FrankRuehl" w:hint="cs"/>
          <w:strike/>
          <w:vanish/>
          <w:sz w:val="22"/>
          <w:szCs w:val="22"/>
          <w:shd w:val="clear" w:color="auto" w:fill="FFFF99"/>
          <w:rtl/>
        </w:rPr>
        <w:t>(ג)</w:t>
      </w:r>
      <w:r w:rsidRPr="00A536BB">
        <w:rPr>
          <w:rStyle w:val="default"/>
          <w:rFonts w:cs="FrankRuehl" w:hint="cs"/>
          <w:strike/>
          <w:vanish/>
          <w:sz w:val="22"/>
          <w:szCs w:val="22"/>
          <w:shd w:val="clear" w:color="auto" w:fill="FFFF99"/>
          <w:rtl/>
        </w:rPr>
        <w:tab/>
        <w:t>ראש הממשלה ושר הפנים רשאים, לאחר המלצת הוועדה המשותפת ובאישור הכנסת, להאריך את התקופה האמורה בסעיף קטן (א) בתקופה אחת נוספת שלא תעלה על שמונה חודשים.</w:t>
      </w:r>
      <w:bookmarkEnd w:id="67"/>
    </w:p>
    <w:p w:rsidR="00A70937" w:rsidRDefault="00A70937" w:rsidP="00670ED5">
      <w:pPr>
        <w:pStyle w:val="P00"/>
        <w:spacing w:before="72"/>
        <w:ind w:left="0" w:right="1134"/>
        <w:rPr>
          <w:rStyle w:val="default"/>
          <w:rFonts w:cs="FrankRuehl" w:hint="cs"/>
          <w:rtl/>
        </w:rPr>
      </w:pPr>
      <w:r>
        <w:rPr>
          <w:rFonts w:cs="Miriam"/>
          <w:lang w:val="he-IL"/>
        </w:rPr>
        <w:pict>
          <v:rect id="_x0000_s1417" style="position:absolute;left:0;text-align:left;margin-left:464.35pt;margin-top:7.1pt;width:75.05pt;height:26.1pt;z-index:251656192" o:allowincell="f" filled="f" stroked="f" strokecolor="lime" strokeweight=".25pt">
            <v:textbox style="mso-next-textbox:#_x0000_s1417" inset="0,0,0,0">
              <w:txbxContent>
                <w:p w:rsidR="00814F6B" w:rsidRDefault="00814F6B" w:rsidP="00A70937">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63</w:t>
                  </w:r>
                </w:p>
              </w:txbxContent>
            </v:textbox>
            <w10:anchorlock/>
          </v:rect>
        </w:pict>
      </w:r>
      <w:r>
        <w:rPr>
          <w:rStyle w:val="big-number"/>
          <w:rFonts w:cs="Miriam" w:hint="cs"/>
          <w:rtl/>
        </w:rPr>
        <w:t>3</w:t>
      </w:r>
      <w:r w:rsidR="00670ED5">
        <w:rPr>
          <w:rStyle w:val="big-number"/>
          <w:rFonts w:cs="Miriam" w:hint="cs"/>
          <w:rtl/>
        </w:rPr>
        <w:t>6</w:t>
      </w:r>
      <w:r>
        <w:rPr>
          <w:rStyle w:val="big-number"/>
          <w:rFonts w:cs="FrankRuehl"/>
          <w:sz w:val="26"/>
          <w:szCs w:val="26"/>
          <w:rtl/>
        </w:rPr>
        <w:t>.</w:t>
      </w:r>
      <w:r>
        <w:rPr>
          <w:rStyle w:val="big-number"/>
          <w:rFonts w:cs="FrankRuehl"/>
          <w:sz w:val="26"/>
          <w:szCs w:val="26"/>
          <w:rtl/>
        </w:rPr>
        <w:tab/>
      </w:r>
      <w:r w:rsidR="00670ED5">
        <w:rPr>
          <w:rStyle w:val="default"/>
          <w:rFonts w:cs="FrankRuehl" w:hint="cs"/>
          <w:rtl/>
        </w:rPr>
        <w:t>בחוק בתי משפט לעניינים מינהליים, התש"ס-2000, בתוספת הראשונה, בפרט 10(א), אחרי "עבירות ועונשין," יבוא "והליכי תכנון לפי חוק הליכי תכנון ובנייה להאצת הבנייה למגורים (הוראת שעה), התשע"א-2001,".</w:t>
      </w:r>
    </w:p>
    <w:p w:rsidR="00F50D88" w:rsidRDefault="00F50D88">
      <w:pPr>
        <w:pStyle w:val="P00"/>
        <w:spacing w:before="72"/>
        <w:ind w:left="0" w:right="1134"/>
        <w:rPr>
          <w:rStyle w:val="default"/>
          <w:rFonts w:cs="FrankRuehl" w:hint="cs"/>
          <w:rtl/>
        </w:rPr>
      </w:pPr>
    </w:p>
    <w:p w:rsidR="004810BE" w:rsidRPr="00670ED5" w:rsidRDefault="004810BE" w:rsidP="00670ED5">
      <w:pPr>
        <w:pStyle w:val="P00"/>
        <w:spacing w:before="72"/>
        <w:ind w:left="0" w:right="1134"/>
        <w:jc w:val="center"/>
        <w:rPr>
          <w:rStyle w:val="default"/>
          <w:rFonts w:cs="FrankRuehl" w:hint="cs"/>
          <w:b/>
          <w:bCs/>
          <w:rtl/>
        </w:rPr>
      </w:pPr>
      <w:r w:rsidRPr="00670ED5">
        <w:rPr>
          <w:rStyle w:val="default"/>
          <w:rFonts w:cs="FrankRuehl" w:hint="cs"/>
          <w:b/>
          <w:bCs/>
          <w:rtl/>
        </w:rPr>
        <w:t>תוספת</w:t>
      </w:r>
    </w:p>
    <w:p w:rsidR="004810BE" w:rsidRPr="00670ED5" w:rsidRDefault="00670ED5" w:rsidP="00670ED5">
      <w:pPr>
        <w:pStyle w:val="P00"/>
        <w:spacing w:before="72"/>
        <w:ind w:left="0" w:right="1134"/>
        <w:jc w:val="center"/>
        <w:rPr>
          <w:rStyle w:val="default"/>
          <w:rFonts w:cs="FrankRuehl" w:hint="cs"/>
          <w:sz w:val="24"/>
          <w:szCs w:val="24"/>
          <w:rtl/>
        </w:rPr>
      </w:pPr>
      <w:r w:rsidRPr="00670ED5">
        <w:rPr>
          <w:rStyle w:val="default"/>
          <w:rFonts w:cs="FrankRuehl" w:hint="cs"/>
          <w:sz w:val="24"/>
          <w:szCs w:val="24"/>
          <w:rtl/>
        </w:rPr>
        <w:t xml:space="preserve">(סעיף 1 </w:t>
      </w:r>
      <w:r w:rsidRPr="00670ED5">
        <w:rPr>
          <w:rStyle w:val="default"/>
          <w:rFonts w:cs="FrankRuehl"/>
          <w:sz w:val="24"/>
          <w:szCs w:val="24"/>
          <w:rtl/>
        </w:rPr>
        <w:t>–</w:t>
      </w:r>
      <w:r w:rsidRPr="00670ED5">
        <w:rPr>
          <w:rStyle w:val="default"/>
          <w:rFonts w:cs="FrankRuehl" w:hint="cs"/>
          <w:sz w:val="24"/>
          <w:szCs w:val="24"/>
          <w:rtl/>
        </w:rPr>
        <w:t xml:space="preserve"> ההגדרה "ארגונים מקצועיים בתחומי התכנון והבנייה")</w:t>
      </w:r>
    </w:p>
    <w:p w:rsidR="00670ED5" w:rsidRDefault="00670ED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איגוד המתכננים בישראל;</w:t>
      </w:r>
    </w:p>
    <w:p w:rsidR="00670ED5" w:rsidRDefault="00670ED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איגוד מהנדסי ערים בישראל;</w:t>
      </w:r>
    </w:p>
    <w:p w:rsidR="00670ED5" w:rsidRDefault="00670ED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איגוד המהנדסים לבנייה ותשתיות בישראל;</w:t>
      </w:r>
    </w:p>
    <w:p w:rsidR="00670ED5" w:rsidRDefault="00670ED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עמותת אדריכלים מאוחדים בישראל;</w:t>
      </w:r>
    </w:p>
    <w:p w:rsidR="00670ED5" w:rsidRDefault="00670ED5">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האיגוד הישראלי של אדריכלי הנוף.</w:t>
      </w:r>
    </w:p>
    <w:p w:rsidR="004810BE" w:rsidRDefault="004810BE">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670ED5" w:rsidRDefault="00670ED5" w:rsidP="00670ED5">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t>בנימין נתניהו</w:t>
      </w:r>
      <w:r>
        <w:rPr>
          <w:rStyle w:val="default"/>
          <w:rFonts w:cs="FrankRuehl" w:hint="cs"/>
          <w:rtl/>
        </w:rPr>
        <w:tab/>
      </w:r>
      <w:r>
        <w:rPr>
          <w:rStyle w:val="default"/>
          <w:rFonts w:cs="FrankRuehl" w:hint="cs"/>
          <w:rtl/>
        </w:rPr>
        <w:tab/>
        <w:t>אליהו ישי</w:t>
      </w:r>
    </w:p>
    <w:p w:rsidR="00670ED5" w:rsidRDefault="00670ED5" w:rsidP="00670ED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הפנים</w:t>
      </w:r>
    </w:p>
    <w:p w:rsidR="00E261C8" w:rsidRDefault="00731689" w:rsidP="00670ED5">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sidR="00670ED5">
        <w:rPr>
          <w:rStyle w:val="default"/>
          <w:rFonts w:cs="FrankRuehl" w:hint="cs"/>
          <w:rtl/>
        </w:rPr>
        <w:t>שמעון פרס</w:t>
      </w:r>
      <w:r w:rsidR="00CF4D7D">
        <w:rPr>
          <w:rStyle w:val="default"/>
          <w:rFonts w:cs="FrankRuehl" w:hint="cs"/>
          <w:rtl/>
        </w:rPr>
        <w:tab/>
      </w:r>
      <w:r w:rsidR="00670ED5">
        <w:rPr>
          <w:rStyle w:val="default"/>
          <w:rFonts w:cs="FrankRuehl" w:hint="cs"/>
          <w:rtl/>
        </w:rPr>
        <w:tab/>
        <w:t>ראובן ריבלין</w:t>
      </w:r>
    </w:p>
    <w:p w:rsidR="00E261C8" w:rsidRDefault="00731689" w:rsidP="00670ED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670ED5">
        <w:rPr>
          <w:rFonts w:cs="FrankRuehl" w:hint="cs"/>
          <w:sz w:val="22"/>
          <w:szCs w:val="22"/>
          <w:rtl/>
        </w:rPr>
        <w:t>נשיא המדינה</w:t>
      </w:r>
      <w:r w:rsidR="00CF4D7D">
        <w:rPr>
          <w:rFonts w:cs="FrankRuehl" w:hint="cs"/>
          <w:sz w:val="22"/>
          <w:szCs w:val="22"/>
          <w:rtl/>
        </w:rPr>
        <w:tab/>
      </w:r>
      <w:r w:rsidR="00670ED5">
        <w:rPr>
          <w:rFonts w:cs="FrankRuehl" w:hint="cs"/>
          <w:sz w:val="22"/>
          <w:szCs w:val="22"/>
          <w:rtl/>
        </w:rPr>
        <w:tab/>
        <w:t>יושב ראש הכנסת</w:t>
      </w:r>
    </w:p>
    <w:p w:rsidR="004810BE" w:rsidRDefault="004810BE" w:rsidP="006A0293">
      <w:pPr>
        <w:pStyle w:val="P00"/>
        <w:spacing w:before="72"/>
        <w:ind w:left="0" w:right="1134"/>
        <w:rPr>
          <w:rStyle w:val="default"/>
          <w:rFonts w:cs="FrankRuehl" w:hint="cs"/>
          <w:rtl/>
        </w:rPr>
      </w:pPr>
    </w:p>
    <w:p w:rsidR="00F50D88" w:rsidRPr="006A0293" w:rsidRDefault="00F50D88" w:rsidP="006A0293">
      <w:pPr>
        <w:pStyle w:val="P00"/>
        <w:spacing w:before="72"/>
        <w:ind w:left="0" w:right="1134"/>
        <w:rPr>
          <w:rStyle w:val="default"/>
          <w:rFonts w:cs="FrankRuehl" w:hint="cs"/>
          <w:rtl/>
        </w:rPr>
      </w:pPr>
    </w:p>
    <w:p w:rsidR="00F850ED" w:rsidRDefault="00F850ED" w:rsidP="006A0293">
      <w:pPr>
        <w:pStyle w:val="P00"/>
        <w:spacing w:before="72"/>
        <w:ind w:left="0" w:right="1134"/>
        <w:rPr>
          <w:rStyle w:val="default"/>
          <w:rFonts w:cs="FrankRuehl"/>
          <w:rtl/>
        </w:rPr>
      </w:pPr>
    </w:p>
    <w:p w:rsidR="00334362" w:rsidRDefault="00334362" w:rsidP="00334362">
      <w:pPr>
        <w:pStyle w:val="P00"/>
        <w:spacing w:before="72"/>
        <w:ind w:left="0" w:right="1134"/>
        <w:jc w:val="center"/>
        <w:rPr>
          <w:rStyle w:val="default"/>
          <w:rFonts w:cs="David"/>
          <w:color w:val="0000FF"/>
          <w:szCs w:val="24"/>
          <w:u w:val="single"/>
          <w:rtl/>
        </w:rPr>
      </w:pPr>
      <w:hyperlink r:id="rId91" w:history="1">
        <w:r>
          <w:rPr>
            <w:rStyle w:val="default"/>
            <w:rFonts w:cs="David"/>
            <w:color w:val="0000FF"/>
            <w:szCs w:val="24"/>
            <w:u w:val="single"/>
            <w:rtl/>
          </w:rPr>
          <w:t>הודעה למנויים על עריכה ושינויים במסמכי פסיקה, חקיקה ועוד באתר נבו - הקש כאן</w:t>
        </w:r>
      </w:hyperlink>
    </w:p>
    <w:p w:rsidR="00D47BC2" w:rsidRDefault="00D47BC2" w:rsidP="00334362">
      <w:pPr>
        <w:pStyle w:val="P00"/>
        <w:spacing w:before="72"/>
        <w:ind w:left="0" w:right="1134"/>
        <w:jc w:val="center"/>
        <w:rPr>
          <w:rStyle w:val="default"/>
          <w:rFonts w:cs="David"/>
          <w:color w:val="0000FF"/>
          <w:szCs w:val="24"/>
          <w:u w:val="single"/>
          <w:rtl/>
        </w:rPr>
      </w:pPr>
    </w:p>
    <w:sectPr w:rsidR="00D47BC2">
      <w:headerReference w:type="even" r:id="rId92"/>
      <w:headerReference w:type="default" r:id="rId93"/>
      <w:footerReference w:type="even" r:id="rId94"/>
      <w:footerReference w:type="default" r:id="rId9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459F" w:rsidRDefault="00A7459F">
      <w:r>
        <w:separator/>
      </w:r>
    </w:p>
  </w:endnote>
  <w:endnote w:type="continuationSeparator" w:id="0">
    <w:p w:rsidR="00A7459F" w:rsidRDefault="00A74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F6B" w:rsidRDefault="00814F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14F6B" w:rsidRDefault="00814F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4F6B" w:rsidRDefault="00814F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7BC2">
      <w:rPr>
        <w:rFonts w:cs="TopType Jerushalmi"/>
        <w:noProof/>
        <w:color w:val="000000"/>
        <w:sz w:val="14"/>
        <w:szCs w:val="14"/>
      </w:rPr>
      <w:t>Z:\000-law\yael\2013\2013-12-31\tav\500_540.doc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F6B" w:rsidRDefault="00814F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4201">
      <w:rPr>
        <w:rFonts w:hAnsi="FrankRuehl" w:cs="FrankRuehl"/>
        <w:noProof/>
        <w:sz w:val="24"/>
        <w:szCs w:val="24"/>
        <w:rtl/>
      </w:rPr>
      <w:t>4</w:t>
    </w:r>
    <w:r>
      <w:rPr>
        <w:rFonts w:hAnsi="FrankRuehl" w:cs="FrankRuehl"/>
        <w:sz w:val="24"/>
        <w:szCs w:val="24"/>
        <w:rtl/>
      </w:rPr>
      <w:fldChar w:fldCharType="end"/>
    </w:r>
  </w:p>
  <w:p w:rsidR="00814F6B" w:rsidRDefault="00814F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4F6B" w:rsidRDefault="00814F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7BC2">
      <w:rPr>
        <w:rFonts w:cs="TopType Jerushalmi"/>
        <w:noProof/>
        <w:color w:val="000000"/>
        <w:sz w:val="14"/>
        <w:szCs w:val="14"/>
      </w:rPr>
      <w:t>Z:\000-law\yael\2013\2013-12-31\tav\500_540.doc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459F" w:rsidRDefault="00A7459F">
      <w:pPr>
        <w:pStyle w:val="a5"/>
        <w:rPr>
          <w:rFonts w:cs="David"/>
          <w:sz w:val="24"/>
          <w:szCs w:val="24"/>
        </w:rPr>
      </w:pPr>
      <w:r>
        <w:separator/>
      </w:r>
    </w:p>
  </w:footnote>
  <w:footnote w:type="continuationSeparator" w:id="0">
    <w:p w:rsidR="00A7459F" w:rsidRDefault="00A7459F">
      <w:r>
        <w:continuationSeparator/>
      </w:r>
    </w:p>
  </w:footnote>
  <w:footnote w:id="1">
    <w:p w:rsidR="00814F6B" w:rsidRDefault="00814F6B" w:rsidP="00ED7D55">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פורסם </w:t>
      </w:r>
      <w:hyperlink r:id="rId1" w:history="1">
        <w:r w:rsidRPr="00ED7D55">
          <w:rPr>
            <w:rStyle w:val="Hyperlink"/>
            <w:rFonts w:cs="FrankRuehl" w:hint="cs"/>
            <w:rtl/>
          </w:rPr>
          <w:t>ס"ח תשע"א מס' 2312</w:t>
        </w:r>
      </w:hyperlink>
      <w:r>
        <w:rPr>
          <w:rFonts w:cs="FrankRuehl" w:hint="cs"/>
          <w:rtl/>
        </w:rPr>
        <w:t xml:space="preserve"> מיום 11.8.2011 עמ' 1036 (</w:t>
      </w:r>
      <w:hyperlink r:id="rId2" w:history="1">
        <w:r w:rsidRPr="008154D9">
          <w:rPr>
            <w:rStyle w:val="Hyperlink"/>
            <w:rFonts w:cs="FrankRuehl" w:hint="cs"/>
            <w:rtl/>
          </w:rPr>
          <w:t>ה"ח הממשלה תשע"א מס' 598</w:t>
        </w:r>
      </w:hyperlink>
      <w:r>
        <w:rPr>
          <w:rFonts w:cs="FrankRuehl" w:hint="cs"/>
          <w:rtl/>
        </w:rPr>
        <w:t xml:space="preserve"> עמ' 1258).</w:t>
      </w:r>
    </w:p>
    <w:p w:rsidR="00814F6B" w:rsidRDefault="00814F6B" w:rsidP="00EE3327">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hint="cs"/>
          <w:rtl/>
        </w:rPr>
        <w:t xml:space="preserve">תוקן </w:t>
      </w:r>
      <w:hyperlink r:id="rId3" w:history="1">
        <w:r w:rsidRPr="00EE3327">
          <w:rPr>
            <w:rStyle w:val="Hyperlink"/>
            <w:rFonts w:cs="FrankRuehl" w:hint="cs"/>
            <w:rtl/>
          </w:rPr>
          <w:t>ק"ת תשע"ג מס' 7253</w:t>
        </w:r>
      </w:hyperlink>
      <w:r>
        <w:rPr>
          <w:rFonts w:cs="FrankRuehl" w:hint="cs"/>
          <w:rtl/>
        </w:rPr>
        <w:t xml:space="preserve"> מיום 27.5.2013 עמ' 1234 </w:t>
      </w:r>
      <w:r>
        <w:rPr>
          <w:rFonts w:cs="FrankRuehl"/>
          <w:rtl/>
        </w:rPr>
        <w:t>–</w:t>
      </w:r>
      <w:r>
        <w:rPr>
          <w:rFonts w:cs="FrankRuehl" w:hint="cs"/>
          <w:rtl/>
        </w:rPr>
        <w:t xml:space="preserve"> תק' תשע"ג-2013.</w:t>
      </w:r>
    </w:p>
    <w:p w:rsidR="00347D5B" w:rsidRDefault="00347D5B" w:rsidP="00347D5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4" w:history="1">
        <w:r w:rsidR="00814F6B" w:rsidRPr="00347D5B">
          <w:rPr>
            <w:rStyle w:val="Hyperlink"/>
            <w:rFonts w:cs="FrankRuehl" w:hint="cs"/>
            <w:rtl/>
          </w:rPr>
          <w:t>ס"ח תשע"ד מס' 2422</w:t>
        </w:r>
      </w:hyperlink>
      <w:r w:rsidR="00814F6B">
        <w:rPr>
          <w:rFonts w:cs="FrankRuehl" w:hint="cs"/>
          <w:rtl/>
        </w:rPr>
        <w:t xml:space="preserve"> מיום 25.12.2013 עמ' 164 (</w:t>
      </w:r>
      <w:hyperlink r:id="rId5" w:history="1">
        <w:r w:rsidR="00814F6B" w:rsidRPr="000C6272">
          <w:rPr>
            <w:rStyle w:val="Hyperlink"/>
            <w:rFonts w:cs="FrankRuehl" w:hint="cs"/>
            <w:rtl/>
          </w:rPr>
          <w:t>ה"ח הממשלה תשע"ד מס' 799</w:t>
        </w:r>
      </w:hyperlink>
      <w:r w:rsidR="00814F6B">
        <w:rPr>
          <w:rFonts w:cs="FrankRuehl" w:hint="cs"/>
          <w:rtl/>
        </w:rPr>
        <w:t xml:space="preserve"> עמ' 6) </w:t>
      </w:r>
      <w:r w:rsidR="00814F6B">
        <w:rPr>
          <w:rFonts w:cs="FrankRuehl"/>
          <w:rtl/>
        </w:rPr>
        <w:t>–</w:t>
      </w:r>
      <w:r w:rsidR="00814F6B">
        <w:rPr>
          <w:rFonts w:cs="FrankRuehl" w:hint="cs"/>
          <w:rtl/>
        </w:rPr>
        <w:t xml:space="preserve"> תיקון מס' 1.</w:t>
      </w:r>
    </w:p>
    <w:p w:rsidR="00E44201" w:rsidRPr="00F337DF" w:rsidRDefault="00E44201" w:rsidP="00E44201">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6" w:history="1">
        <w:r w:rsidR="00F337DF" w:rsidRPr="00E44201">
          <w:rPr>
            <w:rStyle w:val="Hyperlink"/>
            <w:rFonts w:cs="FrankRuehl" w:hint="cs"/>
            <w:rtl/>
          </w:rPr>
          <w:t>ס"ח תשע"ה מס' 2497</w:t>
        </w:r>
      </w:hyperlink>
      <w:r w:rsidR="00F337DF" w:rsidRPr="00F337DF">
        <w:rPr>
          <w:rFonts w:cs="FrankRuehl" w:hint="cs"/>
          <w:rtl/>
        </w:rPr>
        <w:t xml:space="preserve"> מיום 3.8.2015 עמ' 21</w:t>
      </w:r>
      <w:r w:rsidR="00F337DF">
        <w:rPr>
          <w:rFonts w:cs="FrankRuehl" w:hint="cs"/>
          <w:rtl/>
        </w:rPr>
        <w:t>5</w:t>
      </w:r>
      <w:r w:rsidR="00F337DF" w:rsidRPr="00F337DF">
        <w:rPr>
          <w:rFonts w:cs="FrankRuehl" w:hint="cs"/>
          <w:rtl/>
        </w:rPr>
        <w:t xml:space="preserve"> (</w:t>
      </w:r>
      <w:hyperlink r:id="rId7" w:history="1">
        <w:r w:rsidR="00F337DF" w:rsidRPr="00F337DF">
          <w:rPr>
            <w:rStyle w:val="Hyperlink"/>
            <w:rFonts w:cs="FrankRuehl" w:hint="cs"/>
            <w:rtl/>
          </w:rPr>
          <w:t>ה"ח הממשלה תשע"ה מס' 938</w:t>
        </w:r>
      </w:hyperlink>
      <w:r w:rsidR="00F337DF" w:rsidRPr="00F337DF">
        <w:rPr>
          <w:rFonts w:cs="FrankRuehl" w:hint="cs"/>
          <w:rtl/>
        </w:rPr>
        <w:t xml:space="preserve"> עמ' 856) </w:t>
      </w:r>
      <w:r w:rsidR="00F337DF" w:rsidRPr="00F337DF">
        <w:rPr>
          <w:rFonts w:cs="FrankRuehl"/>
          <w:rtl/>
        </w:rPr>
        <w:t>–</w:t>
      </w:r>
      <w:r w:rsidR="00F337DF" w:rsidRPr="00F337DF">
        <w:rPr>
          <w:rFonts w:cs="FrankRuehl" w:hint="cs"/>
          <w:rtl/>
        </w:rPr>
        <w:t xml:space="preserve"> תיקון</w:t>
      </w:r>
      <w:r w:rsidR="00F337DF">
        <w:rPr>
          <w:rFonts w:cs="FrankRuehl" w:hint="cs"/>
          <w:rtl/>
        </w:rPr>
        <w:t xml:space="preserve"> מס' 2 בסעיף 29 לחוק התכנון והבנייה (תיקון</w:t>
      </w:r>
      <w:r w:rsidR="00F337DF" w:rsidRPr="00F337DF">
        <w:rPr>
          <w:rFonts w:cs="FrankRuehl" w:hint="cs"/>
          <w:rtl/>
        </w:rPr>
        <w:t xml:space="preserve"> מס' 103 והוראת שעה</w:t>
      </w:r>
      <w:r w:rsidR="00F337DF">
        <w:rPr>
          <w:rFonts w:cs="FrankRuehl" w:hint="cs"/>
          <w:rtl/>
        </w:rPr>
        <w:t>), תשע"ה-2015; תוקפו לחמש שנים.</w:t>
      </w:r>
    </w:p>
  </w:footnote>
  <w:footnote w:id="2">
    <w:p w:rsidR="00426774" w:rsidRDefault="00426774" w:rsidP="00426774">
      <w:pPr>
        <w:pStyle w:val="a5"/>
        <w:spacing w:before="72"/>
        <w:ind w:right="1134"/>
        <w:jc w:val="both"/>
        <w:rPr>
          <w:rFonts w:hint="cs"/>
          <w:rtl/>
        </w:rPr>
      </w:pPr>
      <w:r>
        <w:rPr>
          <w:rStyle w:val="a6"/>
        </w:rPr>
        <w:footnoteRef/>
      </w:r>
      <w:r>
        <w:rPr>
          <w:rtl/>
        </w:rPr>
        <w:t xml:space="preserve"> </w:t>
      </w:r>
      <w:r w:rsidR="00257700" w:rsidRPr="007B2065">
        <w:rPr>
          <w:rFonts w:cs="FrankRuehl" w:hint="cs"/>
          <w:sz w:val="22"/>
          <w:szCs w:val="22"/>
          <w:rtl/>
        </w:rPr>
        <w:t xml:space="preserve">ר' העברת סמכויות בין שר הפנים ושר האוצר בתוקף מיום 14.7.2015: </w:t>
      </w:r>
      <w:hyperlink r:id="rId8" w:history="1">
        <w:r w:rsidR="00257700" w:rsidRPr="007B2065">
          <w:rPr>
            <w:rStyle w:val="Hyperlink"/>
            <w:rFonts w:cs="FrankRuehl" w:hint="cs"/>
            <w:sz w:val="22"/>
            <w:szCs w:val="22"/>
            <w:rtl/>
          </w:rPr>
          <w:t>י"פ תשע"ה מס' 7086</w:t>
        </w:r>
      </w:hyperlink>
      <w:r w:rsidR="00257700" w:rsidRPr="007B2065">
        <w:rPr>
          <w:rFonts w:cs="FrankRuehl" w:hint="cs"/>
          <w:sz w:val="22"/>
          <w:szCs w:val="22"/>
          <w:rtl/>
        </w:rPr>
        <w:t xml:space="preserve"> מיום 3.8.2015 עמ' 7720</w:t>
      </w:r>
      <w:r w:rsidR="00257700" w:rsidRPr="00054AC6">
        <w:rPr>
          <w:rFonts w:ascii="FrankRuehl" w:hAnsi="FrankRuehl" w:cs="FrankRuehl"/>
          <w:sz w:val="22"/>
          <w:szCs w:val="22"/>
          <w:rtl/>
        </w:rPr>
        <w:t xml:space="preserve">. ר' העברת סמכויות </w:t>
      </w:r>
      <w:r w:rsidR="00257700">
        <w:rPr>
          <w:rFonts w:ascii="FrankRuehl" w:hAnsi="FrankRuehl" w:cs="FrankRuehl" w:hint="cs"/>
          <w:sz w:val="22"/>
          <w:szCs w:val="22"/>
          <w:rtl/>
        </w:rPr>
        <w:t>בין שר הפנים ושר האוצר</w:t>
      </w:r>
      <w:r w:rsidR="00257700" w:rsidRPr="00054AC6">
        <w:rPr>
          <w:rFonts w:ascii="FrankRuehl" w:hAnsi="FrankRuehl" w:cs="FrankRuehl"/>
          <w:sz w:val="22"/>
          <w:szCs w:val="22"/>
          <w:rtl/>
        </w:rPr>
        <w:t xml:space="preserve"> מיום 27.5.2020: </w:t>
      </w:r>
      <w:hyperlink r:id="rId9" w:history="1">
        <w:r w:rsidR="00257700" w:rsidRPr="00054AC6">
          <w:rPr>
            <w:rStyle w:val="Hyperlink"/>
            <w:rFonts w:ascii="FrankRuehl" w:hAnsi="FrankRuehl" w:cs="FrankRuehl" w:hint="cs"/>
            <w:sz w:val="22"/>
            <w:szCs w:val="22"/>
            <w:rtl/>
          </w:rPr>
          <w:t>י"פ תש"ף מס' 8896</w:t>
        </w:r>
      </w:hyperlink>
      <w:r w:rsidR="00257700" w:rsidRPr="00054AC6">
        <w:rPr>
          <w:rFonts w:ascii="FrankRuehl" w:hAnsi="FrankRuehl" w:cs="FrankRuehl"/>
          <w:sz w:val="22"/>
          <w:szCs w:val="22"/>
          <w:rtl/>
        </w:rPr>
        <w:t xml:space="preserve"> מיום 3.6.2020 עמ' 6344.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F6B" w:rsidRDefault="00814F6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14F6B" w:rsidRDefault="00814F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4F6B" w:rsidRDefault="00814F6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F6B" w:rsidRDefault="00814F6B" w:rsidP="00F50D8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הליכי תכנון ובנייה להאצת הבנייה למגורים (הוראת שעה), תשע"א-2011</w:t>
    </w:r>
  </w:p>
  <w:p w:rsidR="00814F6B" w:rsidRDefault="00814F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4F6B" w:rsidRDefault="00814F6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0929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4326E"/>
    <w:rsid w:val="00056492"/>
    <w:rsid w:val="000A04E5"/>
    <w:rsid w:val="000A51DD"/>
    <w:rsid w:val="000B1928"/>
    <w:rsid w:val="000B42F2"/>
    <w:rsid w:val="000C1EE6"/>
    <w:rsid w:val="000C6272"/>
    <w:rsid w:val="000D20BF"/>
    <w:rsid w:val="000D3F79"/>
    <w:rsid w:val="000D5F69"/>
    <w:rsid w:val="000E2C54"/>
    <w:rsid w:val="0010636D"/>
    <w:rsid w:val="00130E4C"/>
    <w:rsid w:val="0014736B"/>
    <w:rsid w:val="00174F6E"/>
    <w:rsid w:val="001F7F9D"/>
    <w:rsid w:val="002004B8"/>
    <w:rsid w:val="00257700"/>
    <w:rsid w:val="002802CF"/>
    <w:rsid w:val="00294652"/>
    <w:rsid w:val="002B073E"/>
    <w:rsid w:val="002B7BA0"/>
    <w:rsid w:val="002C1365"/>
    <w:rsid w:val="002F2484"/>
    <w:rsid w:val="003033EF"/>
    <w:rsid w:val="00334362"/>
    <w:rsid w:val="00337500"/>
    <w:rsid w:val="00347D5B"/>
    <w:rsid w:val="00362DE4"/>
    <w:rsid w:val="00373414"/>
    <w:rsid w:val="0037529D"/>
    <w:rsid w:val="00386992"/>
    <w:rsid w:val="003A4A79"/>
    <w:rsid w:val="003A5041"/>
    <w:rsid w:val="003B071E"/>
    <w:rsid w:val="003C78B2"/>
    <w:rsid w:val="003D5974"/>
    <w:rsid w:val="003E13AE"/>
    <w:rsid w:val="003E5E0D"/>
    <w:rsid w:val="003F0E3D"/>
    <w:rsid w:val="003F1EAF"/>
    <w:rsid w:val="00417E2E"/>
    <w:rsid w:val="00426774"/>
    <w:rsid w:val="004460FB"/>
    <w:rsid w:val="00456754"/>
    <w:rsid w:val="0046633C"/>
    <w:rsid w:val="0047772E"/>
    <w:rsid w:val="00480263"/>
    <w:rsid w:val="004810BE"/>
    <w:rsid w:val="00493062"/>
    <w:rsid w:val="004C3DCB"/>
    <w:rsid w:val="004D725B"/>
    <w:rsid w:val="005001C2"/>
    <w:rsid w:val="0053467B"/>
    <w:rsid w:val="00534BF7"/>
    <w:rsid w:val="00550471"/>
    <w:rsid w:val="00550567"/>
    <w:rsid w:val="00574555"/>
    <w:rsid w:val="005D1B26"/>
    <w:rsid w:val="005F2D72"/>
    <w:rsid w:val="005F5F15"/>
    <w:rsid w:val="00632FDF"/>
    <w:rsid w:val="006472E4"/>
    <w:rsid w:val="00657D32"/>
    <w:rsid w:val="00662F6E"/>
    <w:rsid w:val="00670ED5"/>
    <w:rsid w:val="006A0293"/>
    <w:rsid w:val="006A5E67"/>
    <w:rsid w:val="00701E65"/>
    <w:rsid w:val="00703E39"/>
    <w:rsid w:val="00731689"/>
    <w:rsid w:val="00732B9D"/>
    <w:rsid w:val="0073681E"/>
    <w:rsid w:val="00736981"/>
    <w:rsid w:val="0074413D"/>
    <w:rsid w:val="00752C73"/>
    <w:rsid w:val="007904B4"/>
    <w:rsid w:val="00791711"/>
    <w:rsid w:val="007B34C7"/>
    <w:rsid w:val="007C2B61"/>
    <w:rsid w:val="007E141D"/>
    <w:rsid w:val="00814F6B"/>
    <w:rsid w:val="008154D9"/>
    <w:rsid w:val="00835F70"/>
    <w:rsid w:val="008612E0"/>
    <w:rsid w:val="008673BC"/>
    <w:rsid w:val="008764A2"/>
    <w:rsid w:val="00881D2D"/>
    <w:rsid w:val="008930C7"/>
    <w:rsid w:val="008D66E2"/>
    <w:rsid w:val="008F7269"/>
    <w:rsid w:val="00917DEC"/>
    <w:rsid w:val="00933194"/>
    <w:rsid w:val="0096194F"/>
    <w:rsid w:val="00965C9E"/>
    <w:rsid w:val="00970646"/>
    <w:rsid w:val="00983AB3"/>
    <w:rsid w:val="009933E1"/>
    <w:rsid w:val="00995475"/>
    <w:rsid w:val="009B5EC6"/>
    <w:rsid w:val="009C017A"/>
    <w:rsid w:val="009E1E89"/>
    <w:rsid w:val="00A32DFC"/>
    <w:rsid w:val="00A36194"/>
    <w:rsid w:val="00A4707F"/>
    <w:rsid w:val="00A536BB"/>
    <w:rsid w:val="00A56E0B"/>
    <w:rsid w:val="00A573CF"/>
    <w:rsid w:val="00A70937"/>
    <w:rsid w:val="00A7459F"/>
    <w:rsid w:val="00A776CD"/>
    <w:rsid w:val="00A81EAA"/>
    <w:rsid w:val="00AA1238"/>
    <w:rsid w:val="00AA581E"/>
    <w:rsid w:val="00AB6F94"/>
    <w:rsid w:val="00AC1111"/>
    <w:rsid w:val="00AC688B"/>
    <w:rsid w:val="00AC68F1"/>
    <w:rsid w:val="00B3277E"/>
    <w:rsid w:val="00B510C2"/>
    <w:rsid w:val="00B62B6C"/>
    <w:rsid w:val="00B65110"/>
    <w:rsid w:val="00B71A97"/>
    <w:rsid w:val="00B74DF4"/>
    <w:rsid w:val="00B842A5"/>
    <w:rsid w:val="00B869C3"/>
    <w:rsid w:val="00C00A2C"/>
    <w:rsid w:val="00C10EC3"/>
    <w:rsid w:val="00C14403"/>
    <w:rsid w:val="00C45F62"/>
    <w:rsid w:val="00C857FD"/>
    <w:rsid w:val="00CA1F1E"/>
    <w:rsid w:val="00CA54C3"/>
    <w:rsid w:val="00CB0AA2"/>
    <w:rsid w:val="00CB37A5"/>
    <w:rsid w:val="00CC55CB"/>
    <w:rsid w:val="00CE00FB"/>
    <w:rsid w:val="00CE5CBD"/>
    <w:rsid w:val="00CF2030"/>
    <w:rsid w:val="00CF4D7D"/>
    <w:rsid w:val="00D166A8"/>
    <w:rsid w:val="00D31AC1"/>
    <w:rsid w:val="00D44372"/>
    <w:rsid w:val="00D446D8"/>
    <w:rsid w:val="00D47BC2"/>
    <w:rsid w:val="00D63C51"/>
    <w:rsid w:val="00D6480C"/>
    <w:rsid w:val="00D96DAF"/>
    <w:rsid w:val="00DD6636"/>
    <w:rsid w:val="00DE2B2A"/>
    <w:rsid w:val="00DF122F"/>
    <w:rsid w:val="00E24FCD"/>
    <w:rsid w:val="00E261C8"/>
    <w:rsid w:val="00E41B95"/>
    <w:rsid w:val="00E44201"/>
    <w:rsid w:val="00E45CCD"/>
    <w:rsid w:val="00E5116E"/>
    <w:rsid w:val="00E60D60"/>
    <w:rsid w:val="00E71242"/>
    <w:rsid w:val="00E97E4F"/>
    <w:rsid w:val="00EA53F9"/>
    <w:rsid w:val="00EB62D9"/>
    <w:rsid w:val="00EC10AF"/>
    <w:rsid w:val="00EC6989"/>
    <w:rsid w:val="00ED166E"/>
    <w:rsid w:val="00ED7D55"/>
    <w:rsid w:val="00EE3327"/>
    <w:rsid w:val="00F00861"/>
    <w:rsid w:val="00F0744D"/>
    <w:rsid w:val="00F1608F"/>
    <w:rsid w:val="00F22152"/>
    <w:rsid w:val="00F322D9"/>
    <w:rsid w:val="00F337DF"/>
    <w:rsid w:val="00F50D88"/>
    <w:rsid w:val="00F62772"/>
    <w:rsid w:val="00F7197F"/>
    <w:rsid w:val="00F850ED"/>
    <w:rsid w:val="00FA37C5"/>
    <w:rsid w:val="00FE0077"/>
    <w:rsid w:val="00FE1F15"/>
    <w:rsid w:val="00FE583C"/>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50751AC-9982-4586-8640-F3DAA3B1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497.pdf" TargetMode="External"/><Relationship Id="rId21" Type="http://schemas.openxmlformats.org/officeDocument/2006/relationships/hyperlink" Target="http://www.nevo.co.il/Law_word/law15/memshala-799.pdf" TargetMode="External"/><Relationship Id="rId42" Type="http://schemas.openxmlformats.org/officeDocument/2006/relationships/hyperlink" Target="http://www.nevo.co.il/law_word/law14/law-2497.pdf" TargetMode="External"/><Relationship Id="rId47" Type="http://schemas.openxmlformats.org/officeDocument/2006/relationships/hyperlink" Target="http://www.nevo.co.il/Law_word/law15/memshala-799.pdf" TargetMode="External"/><Relationship Id="rId63" Type="http://schemas.openxmlformats.org/officeDocument/2006/relationships/hyperlink" Target="http://www.nevo.co.il/Law_word/law15/memshala-799.pdf" TargetMode="External"/><Relationship Id="rId68" Type="http://schemas.openxmlformats.org/officeDocument/2006/relationships/hyperlink" Target="http://www.nevo.co.il/Law_word/law14/law-2422.pdf" TargetMode="External"/><Relationship Id="rId84" Type="http://schemas.openxmlformats.org/officeDocument/2006/relationships/hyperlink" Target="http://www.nevo.co.il/Law_word/law14/law-2422.pdf" TargetMode="External"/><Relationship Id="rId89" Type="http://schemas.openxmlformats.org/officeDocument/2006/relationships/hyperlink" Target="http://www.nevo.co.il/Law_word/law14/law-2422.pdf" TargetMode="External"/><Relationship Id="rId16" Type="http://schemas.openxmlformats.org/officeDocument/2006/relationships/hyperlink" Target="http://www.nevo.co.il/Law_word/law14/law-2422.pdf" TargetMode="External"/><Relationship Id="rId11" Type="http://schemas.openxmlformats.org/officeDocument/2006/relationships/hyperlink" Target="http://www.nevo.co.il/Law_word/law15/memshala-799.pdf" TargetMode="External"/><Relationship Id="rId32" Type="http://schemas.openxmlformats.org/officeDocument/2006/relationships/hyperlink" Target="http://www.nevo.co.il/law_word/law14/law-2497.pdf" TargetMode="External"/><Relationship Id="rId37" Type="http://schemas.openxmlformats.org/officeDocument/2006/relationships/hyperlink" Target="http://www.nevo.co.il/Law_word/law15/memshala-799.pdf" TargetMode="External"/><Relationship Id="rId53" Type="http://schemas.openxmlformats.org/officeDocument/2006/relationships/hyperlink" Target="http://www.nevo.co.il/Law_word/law15/memshala-938.pdf" TargetMode="External"/><Relationship Id="rId58" Type="http://schemas.openxmlformats.org/officeDocument/2006/relationships/hyperlink" Target="http://www.nevo.co.il/law_word/law14/law-2497.pdf" TargetMode="External"/><Relationship Id="rId74" Type="http://schemas.openxmlformats.org/officeDocument/2006/relationships/hyperlink" Target="http://www.nevo.co.il/law_word/law14/law-2497.pdf" TargetMode="External"/><Relationship Id="rId79" Type="http://schemas.openxmlformats.org/officeDocument/2006/relationships/hyperlink" Target="http://www.nevo.co.il/Law_word/law15/memshala-938.pdf" TargetMode="External"/><Relationship Id="rId5" Type="http://schemas.openxmlformats.org/officeDocument/2006/relationships/webSettings" Target="webSettings.xml"/><Relationship Id="rId90" Type="http://schemas.openxmlformats.org/officeDocument/2006/relationships/hyperlink" Target="http://www.nevo.co.il/Law_word/law15/memshala-799.pdf" TargetMode="External"/><Relationship Id="rId95" Type="http://schemas.openxmlformats.org/officeDocument/2006/relationships/footer" Target="footer2.xml"/><Relationship Id="rId22" Type="http://schemas.openxmlformats.org/officeDocument/2006/relationships/hyperlink" Target="http://www.nevo.co.il/Law_word/law14/law-2422.pdf" TargetMode="External"/><Relationship Id="rId27" Type="http://schemas.openxmlformats.org/officeDocument/2006/relationships/hyperlink" Target="http://www.nevo.co.il/Law_word/law15/memshala-938.pdf" TargetMode="External"/><Relationship Id="rId43" Type="http://schemas.openxmlformats.org/officeDocument/2006/relationships/hyperlink" Target="http://www.nevo.co.il/Law_word/law15/memshala-938.pdf" TargetMode="External"/><Relationship Id="rId48" Type="http://schemas.openxmlformats.org/officeDocument/2006/relationships/hyperlink" Target="http://www.nevo.co.il/law_word/law14/law-2497.pdf" TargetMode="External"/><Relationship Id="rId64" Type="http://schemas.openxmlformats.org/officeDocument/2006/relationships/hyperlink" Target="http://www.nevo.co.il/law_word/law14/law-2497.pdf" TargetMode="External"/><Relationship Id="rId69" Type="http://schemas.openxmlformats.org/officeDocument/2006/relationships/hyperlink" Target="http://www.nevo.co.il/Law_word/law15/memshala-799.pdf" TargetMode="External"/><Relationship Id="rId80" Type="http://schemas.openxmlformats.org/officeDocument/2006/relationships/hyperlink" Target="http://www.nevo.co.il/Law_word/law14/law-2422.pdf" TargetMode="External"/><Relationship Id="rId85" Type="http://schemas.openxmlformats.org/officeDocument/2006/relationships/hyperlink" Target="http://www.nevo.co.il/Law_word/law15/memshala-799.pdf" TargetMode="External"/><Relationship Id="rId3" Type="http://schemas.openxmlformats.org/officeDocument/2006/relationships/styles" Target="styles.xml"/><Relationship Id="rId12" Type="http://schemas.openxmlformats.org/officeDocument/2006/relationships/hyperlink" Target="http://www.nevo.co.il/Law_word/law14/law-2422.pdf" TargetMode="External"/><Relationship Id="rId17" Type="http://schemas.openxmlformats.org/officeDocument/2006/relationships/hyperlink" Target="http://www.nevo.co.il/Law_word/law15/memshala-799.pdf" TargetMode="External"/><Relationship Id="rId25" Type="http://schemas.openxmlformats.org/officeDocument/2006/relationships/hyperlink" Target="http://www.nevo.co.il/Law_word/law15/memshala-799.pdf" TargetMode="External"/><Relationship Id="rId33" Type="http://schemas.openxmlformats.org/officeDocument/2006/relationships/hyperlink" Target="http://www.nevo.co.il/Law_word/law15/memshala-938.pdf" TargetMode="External"/><Relationship Id="rId38" Type="http://schemas.openxmlformats.org/officeDocument/2006/relationships/hyperlink" Target="http://www.nevo.co.il/Law_word/law14/law-2422.pdf" TargetMode="External"/><Relationship Id="rId46" Type="http://schemas.openxmlformats.org/officeDocument/2006/relationships/hyperlink" Target="http://www.nevo.co.il/Law_word/law14/law-2422.pdf" TargetMode="External"/><Relationship Id="rId59" Type="http://schemas.openxmlformats.org/officeDocument/2006/relationships/hyperlink" Target="http://www.nevo.co.il/Law_word/law15/memshala-938.pdf" TargetMode="External"/><Relationship Id="rId67" Type="http://schemas.openxmlformats.org/officeDocument/2006/relationships/hyperlink" Target="http://www.nevo.co.il/Law_word/law15/memshala-799.pdf" TargetMode="External"/><Relationship Id="rId20" Type="http://schemas.openxmlformats.org/officeDocument/2006/relationships/hyperlink" Target="http://www.nevo.co.il/Law_word/law14/law-2422.pdf" TargetMode="External"/><Relationship Id="rId41" Type="http://schemas.openxmlformats.org/officeDocument/2006/relationships/hyperlink" Target="http://www.nevo.co.il/Law_word/law15/memshala-799.pdf" TargetMode="External"/><Relationship Id="rId54" Type="http://schemas.openxmlformats.org/officeDocument/2006/relationships/hyperlink" Target="http://www.nevo.co.il/Law_word/law14/law-2422.pdf" TargetMode="External"/><Relationship Id="rId62" Type="http://schemas.openxmlformats.org/officeDocument/2006/relationships/hyperlink" Target="http://www.nevo.co.il/Law_word/law14/law-2422.pdf" TargetMode="External"/><Relationship Id="rId70" Type="http://schemas.openxmlformats.org/officeDocument/2006/relationships/hyperlink" Target="http://www.nevo.co.il/law_word/law14/law-2497.pdf" TargetMode="External"/><Relationship Id="rId75" Type="http://schemas.openxmlformats.org/officeDocument/2006/relationships/hyperlink" Target="http://www.nevo.co.il/Law_word/law15/memshala-938.pdf" TargetMode="External"/><Relationship Id="rId83" Type="http://schemas.openxmlformats.org/officeDocument/2006/relationships/hyperlink" Target="http://www.nevo.co.il/Law_word/law15/memshala-938.pdf" TargetMode="External"/><Relationship Id="rId88" Type="http://schemas.openxmlformats.org/officeDocument/2006/relationships/hyperlink" Target="http://www.nevo.co.il/Law_word/law06/tak-7253.pdf" TargetMode="External"/><Relationship Id="rId91" Type="http://schemas.openxmlformats.org/officeDocument/2006/relationships/hyperlink" Target="http://www.nevo.co.il/advertisements/nevo-100.doc"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evo.co.il/Law_word/law15/memshala-938.pdf" TargetMode="External"/><Relationship Id="rId23" Type="http://schemas.openxmlformats.org/officeDocument/2006/relationships/hyperlink" Target="http://www.nevo.co.il/Law_word/law15/memshala-799.pdf" TargetMode="External"/><Relationship Id="rId28" Type="http://schemas.openxmlformats.org/officeDocument/2006/relationships/hyperlink" Target="http://www.nevo.co.il/law_word/law14/law-2497.pdf" TargetMode="External"/><Relationship Id="rId36" Type="http://schemas.openxmlformats.org/officeDocument/2006/relationships/hyperlink" Target="http://www.nevo.co.il/Law_word/law14/law-2422.pdf" TargetMode="External"/><Relationship Id="rId49" Type="http://schemas.openxmlformats.org/officeDocument/2006/relationships/hyperlink" Target="http://www.nevo.co.il/Law_word/law15/memshala-938.pdf" TargetMode="External"/><Relationship Id="rId57" Type="http://schemas.openxmlformats.org/officeDocument/2006/relationships/hyperlink" Target="http://www.nevo.co.il/Law_word/law15/memshala-799.pdf" TargetMode="External"/><Relationship Id="rId10" Type="http://schemas.openxmlformats.org/officeDocument/2006/relationships/hyperlink" Target="http://www.nevo.co.il/Law_word/law14/law-2422.pdf" TargetMode="External"/><Relationship Id="rId31" Type="http://schemas.openxmlformats.org/officeDocument/2006/relationships/hyperlink" Target="http://www.nevo.co.il/Law_word/law15/memshala-799.pdf" TargetMode="External"/><Relationship Id="rId44" Type="http://schemas.openxmlformats.org/officeDocument/2006/relationships/hyperlink" Target="http://www.nevo.co.il/Law_word/law14/law-2422.pdf" TargetMode="External"/><Relationship Id="rId52" Type="http://schemas.openxmlformats.org/officeDocument/2006/relationships/hyperlink" Target="http://www.nevo.co.il/law_word/law14/law-2497.pdf" TargetMode="External"/><Relationship Id="rId60" Type="http://schemas.openxmlformats.org/officeDocument/2006/relationships/hyperlink" Target="http://www.nevo.co.il/law_word/law14/law-2497.pdf" TargetMode="External"/><Relationship Id="rId65" Type="http://schemas.openxmlformats.org/officeDocument/2006/relationships/hyperlink" Target="http://www.nevo.co.il/Law_word/law15/memshala-938.pdf" TargetMode="External"/><Relationship Id="rId73" Type="http://schemas.openxmlformats.org/officeDocument/2006/relationships/hyperlink" Target="http://www.nevo.co.il/Law_word/law15/memshala-938.pdf" TargetMode="External"/><Relationship Id="rId78" Type="http://schemas.openxmlformats.org/officeDocument/2006/relationships/hyperlink" Target="http://www.nevo.co.il/law_word/law14/law-2497.pdf" TargetMode="External"/><Relationship Id="rId81" Type="http://schemas.openxmlformats.org/officeDocument/2006/relationships/hyperlink" Target="http://www.nevo.co.il/Law_word/law15/memshala-799.pdf" TargetMode="External"/><Relationship Id="rId86" Type="http://schemas.openxmlformats.org/officeDocument/2006/relationships/hyperlink" Target="http://www.nevo.co.il/law_word/law14/law-2497.pdf"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_word/law15/memshala-799.pdf" TargetMode="External"/><Relationship Id="rId13" Type="http://schemas.openxmlformats.org/officeDocument/2006/relationships/hyperlink" Target="http://www.nevo.co.il/Law_word/law15/memshala-799.pdf" TargetMode="External"/><Relationship Id="rId18" Type="http://schemas.openxmlformats.org/officeDocument/2006/relationships/hyperlink" Target="http://www.nevo.co.il/Law_word/law14/law-2422.pdf" TargetMode="External"/><Relationship Id="rId39" Type="http://schemas.openxmlformats.org/officeDocument/2006/relationships/hyperlink" Target="http://www.nevo.co.il/Law_word/law15/memshala-799.pdf" TargetMode="External"/><Relationship Id="rId34" Type="http://schemas.openxmlformats.org/officeDocument/2006/relationships/hyperlink" Target="http://www.nevo.co.il/Law_word/law14/law-2422.pdf" TargetMode="External"/><Relationship Id="rId50" Type="http://schemas.openxmlformats.org/officeDocument/2006/relationships/hyperlink" Target="http://www.nevo.co.il/Law_word/law14/law-2422.pdf" TargetMode="External"/><Relationship Id="rId55" Type="http://schemas.openxmlformats.org/officeDocument/2006/relationships/hyperlink" Target="http://www.nevo.co.il/Law_word/law15/memshala-799.pdf" TargetMode="External"/><Relationship Id="rId76" Type="http://schemas.openxmlformats.org/officeDocument/2006/relationships/hyperlink" Target="http://www.nevo.co.il/Law_word/law14/law-2422.pdf"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nevo.co.il/Law_word/law15/memshala-938.pdf" TargetMode="Externa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www.nevo.co.il/Law_word/law15/memshala-938.pdf" TargetMode="External"/><Relationship Id="rId24" Type="http://schemas.openxmlformats.org/officeDocument/2006/relationships/hyperlink" Target="http://www.nevo.co.il/Law_word/law14/law-2422.pdf" TargetMode="External"/><Relationship Id="rId40" Type="http://schemas.openxmlformats.org/officeDocument/2006/relationships/hyperlink" Target="http://www.nevo.co.il/Law_word/law14/law-2422.pdf" TargetMode="External"/><Relationship Id="rId45" Type="http://schemas.openxmlformats.org/officeDocument/2006/relationships/hyperlink" Target="http://www.nevo.co.il/Law_word/law15/memshala-799.pdf" TargetMode="External"/><Relationship Id="rId66" Type="http://schemas.openxmlformats.org/officeDocument/2006/relationships/hyperlink" Target="http://www.nevo.co.il/Law_word/law14/law-2422.pdf" TargetMode="External"/><Relationship Id="rId87" Type="http://schemas.openxmlformats.org/officeDocument/2006/relationships/hyperlink" Target="http://www.nevo.co.il/Law_word/law15/memshala-938.pdf" TargetMode="External"/><Relationship Id="rId61" Type="http://schemas.openxmlformats.org/officeDocument/2006/relationships/hyperlink" Target="http://www.nevo.co.il/Law_word/law15/memshala-938.pdf" TargetMode="External"/><Relationship Id="rId82" Type="http://schemas.openxmlformats.org/officeDocument/2006/relationships/hyperlink" Target="http://www.nevo.co.il/law_word/law14/law-2497.pdf" TargetMode="External"/><Relationship Id="rId19" Type="http://schemas.openxmlformats.org/officeDocument/2006/relationships/hyperlink" Target="http://www.nevo.co.il/Law_word/law15/memshala-799.pdf" TargetMode="External"/><Relationship Id="rId14" Type="http://schemas.openxmlformats.org/officeDocument/2006/relationships/hyperlink" Target="http://www.nevo.co.il/law_word/law14/law-2497.pdf" TargetMode="External"/><Relationship Id="rId30" Type="http://schemas.openxmlformats.org/officeDocument/2006/relationships/hyperlink" Target="http://www.nevo.co.il/Law_word/law14/law-2422.pdf" TargetMode="External"/><Relationship Id="rId35" Type="http://schemas.openxmlformats.org/officeDocument/2006/relationships/hyperlink" Target="http://www.nevo.co.il/Law_word/law15/memshala-799.pdf" TargetMode="External"/><Relationship Id="rId56" Type="http://schemas.openxmlformats.org/officeDocument/2006/relationships/hyperlink" Target="http://www.nevo.co.il/Law_word/law14/law-2422.pdf" TargetMode="External"/><Relationship Id="rId77" Type="http://schemas.openxmlformats.org/officeDocument/2006/relationships/hyperlink" Target="http://www.nevo.co.il/Law_word/law15/memshala-799.pdf" TargetMode="External"/><Relationship Id="rId8" Type="http://schemas.openxmlformats.org/officeDocument/2006/relationships/hyperlink" Target="http://www.nevo.co.il/Law_word/law14/law-2422.pdf" TargetMode="External"/><Relationship Id="rId51" Type="http://schemas.openxmlformats.org/officeDocument/2006/relationships/hyperlink" Target="http://www.nevo.co.il/Law_word/law15/memshala-799.pdf" TargetMode="External"/><Relationship Id="rId72" Type="http://schemas.openxmlformats.org/officeDocument/2006/relationships/hyperlink" Target="http://www.nevo.co.il/law_word/law14/law-2497.pdf" TargetMode="External"/><Relationship Id="rId93"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7086.pdf" TargetMode="External"/><Relationship Id="rId3" Type="http://schemas.openxmlformats.org/officeDocument/2006/relationships/hyperlink" Target="http://www.nevo.co.il/Law_word/law06/TAK-7253.pdf" TargetMode="External"/><Relationship Id="rId7" Type="http://schemas.openxmlformats.org/officeDocument/2006/relationships/hyperlink" Target="http://www.nevo.co.il/Law_word/law15/memshala-938.pdf" TargetMode="External"/><Relationship Id="rId2" Type="http://schemas.openxmlformats.org/officeDocument/2006/relationships/hyperlink" Target="http://www.nevo.co.il/Law_word/law15/memshala-598.pdf" TargetMode="External"/><Relationship Id="rId1" Type="http://schemas.openxmlformats.org/officeDocument/2006/relationships/hyperlink" Target="http://www.nevo.co.il/Law_word/law14/law-2312.pdf" TargetMode="External"/><Relationship Id="rId6" Type="http://schemas.openxmlformats.org/officeDocument/2006/relationships/hyperlink" Target="http://www.nevo.co.il/law_word/law14/law-2497.pdf" TargetMode="External"/><Relationship Id="rId5" Type="http://schemas.openxmlformats.org/officeDocument/2006/relationships/hyperlink" Target="http://www.nevo.co.il/Law_word/law15/memshala-799.pdf" TargetMode="External"/><Relationship Id="rId4" Type="http://schemas.openxmlformats.org/officeDocument/2006/relationships/hyperlink" Target="http://www.nevo.co.il/Law_word/law14/law-2422.pdf" TargetMode="External"/><Relationship Id="rId9" Type="http://schemas.openxmlformats.org/officeDocument/2006/relationships/hyperlink" Target="https://www.nevo.co.il/Law_word/law10/yalkut-88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CFE1B-9FE4-422E-AAB7-D92F9693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8823</Words>
  <Characters>50294</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59000</CharactersWithSpaces>
  <SharedDoc>false</SharedDoc>
  <HLinks>
    <vt:vector size="768" baseType="variant">
      <vt:variant>
        <vt:i4>393283</vt:i4>
      </vt:variant>
      <vt:variant>
        <vt:i4>459</vt:i4>
      </vt:variant>
      <vt:variant>
        <vt:i4>0</vt:i4>
      </vt:variant>
      <vt:variant>
        <vt:i4>5</vt:i4>
      </vt:variant>
      <vt:variant>
        <vt:lpwstr>http://www.nevo.co.il/advertisements/nevo-100.doc</vt:lpwstr>
      </vt:variant>
      <vt:variant>
        <vt:lpwstr/>
      </vt:variant>
      <vt:variant>
        <vt:i4>7667805</vt:i4>
      </vt:variant>
      <vt:variant>
        <vt:i4>456</vt:i4>
      </vt:variant>
      <vt:variant>
        <vt:i4>0</vt:i4>
      </vt:variant>
      <vt:variant>
        <vt:i4>5</vt:i4>
      </vt:variant>
      <vt:variant>
        <vt:lpwstr>http://www.nevo.co.il/Law_word/law15/memshala-799.pdf</vt:lpwstr>
      </vt:variant>
      <vt:variant>
        <vt:lpwstr/>
      </vt:variant>
      <vt:variant>
        <vt:i4>8323087</vt:i4>
      </vt:variant>
      <vt:variant>
        <vt:i4>453</vt:i4>
      </vt:variant>
      <vt:variant>
        <vt:i4>0</vt:i4>
      </vt:variant>
      <vt:variant>
        <vt:i4>5</vt:i4>
      </vt:variant>
      <vt:variant>
        <vt:lpwstr>http://www.nevo.co.il/Law_word/law14/law-2422.pdf</vt:lpwstr>
      </vt:variant>
      <vt:variant>
        <vt:lpwstr/>
      </vt:variant>
      <vt:variant>
        <vt:i4>8060937</vt:i4>
      </vt:variant>
      <vt:variant>
        <vt:i4>450</vt:i4>
      </vt:variant>
      <vt:variant>
        <vt:i4>0</vt:i4>
      </vt:variant>
      <vt:variant>
        <vt:i4>5</vt:i4>
      </vt:variant>
      <vt:variant>
        <vt:lpwstr>http://www.nevo.co.il/Law_word/law06/tak-7253.pdf</vt:lpwstr>
      </vt:variant>
      <vt:variant>
        <vt:lpwstr/>
      </vt:variant>
      <vt:variant>
        <vt:i4>8323154</vt:i4>
      </vt:variant>
      <vt:variant>
        <vt:i4>447</vt:i4>
      </vt:variant>
      <vt:variant>
        <vt:i4>0</vt:i4>
      </vt:variant>
      <vt:variant>
        <vt:i4>5</vt:i4>
      </vt:variant>
      <vt:variant>
        <vt:lpwstr>http://www.nevo.co.il/Law_word/law15/memshala-938.pdf</vt:lpwstr>
      </vt:variant>
      <vt:variant>
        <vt:lpwstr/>
      </vt:variant>
      <vt:variant>
        <vt:i4>7602186</vt:i4>
      </vt:variant>
      <vt:variant>
        <vt:i4>444</vt:i4>
      </vt:variant>
      <vt:variant>
        <vt:i4>0</vt:i4>
      </vt:variant>
      <vt:variant>
        <vt:i4>5</vt:i4>
      </vt:variant>
      <vt:variant>
        <vt:lpwstr>http://www.nevo.co.il/law_word/law14/law-2497.pdf</vt:lpwstr>
      </vt:variant>
      <vt:variant>
        <vt:lpwstr/>
      </vt:variant>
      <vt:variant>
        <vt:i4>7667805</vt:i4>
      </vt:variant>
      <vt:variant>
        <vt:i4>441</vt:i4>
      </vt:variant>
      <vt:variant>
        <vt:i4>0</vt:i4>
      </vt:variant>
      <vt:variant>
        <vt:i4>5</vt:i4>
      </vt:variant>
      <vt:variant>
        <vt:lpwstr>http://www.nevo.co.il/Law_word/law15/memshala-799.pdf</vt:lpwstr>
      </vt:variant>
      <vt:variant>
        <vt:lpwstr/>
      </vt:variant>
      <vt:variant>
        <vt:i4>8323087</vt:i4>
      </vt:variant>
      <vt:variant>
        <vt:i4>438</vt:i4>
      </vt:variant>
      <vt:variant>
        <vt:i4>0</vt:i4>
      </vt:variant>
      <vt:variant>
        <vt:i4>5</vt:i4>
      </vt:variant>
      <vt:variant>
        <vt:lpwstr>http://www.nevo.co.il/Law_word/law14/law-2422.pdf</vt:lpwstr>
      </vt:variant>
      <vt:variant>
        <vt:lpwstr/>
      </vt:variant>
      <vt:variant>
        <vt:i4>8323154</vt:i4>
      </vt:variant>
      <vt:variant>
        <vt:i4>435</vt:i4>
      </vt:variant>
      <vt:variant>
        <vt:i4>0</vt:i4>
      </vt:variant>
      <vt:variant>
        <vt:i4>5</vt:i4>
      </vt:variant>
      <vt:variant>
        <vt:lpwstr>http://www.nevo.co.il/Law_word/law15/memshala-938.pdf</vt:lpwstr>
      </vt:variant>
      <vt:variant>
        <vt:lpwstr/>
      </vt:variant>
      <vt:variant>
        <vt:i4>7602186</vt:i4>
      </vt:variant>
      <vt:variant>
        <vt:i4>432</vt:i4>
      </vt:variant>
      <vt:variant>
        <vt:i4>0</vt:i4>
      </vt:variant>
      <vt:variant>
        <vt:i4>5</vt:i4>
      </vt:variant>
      <vt:variant>
        <vt:lpwstr>http://www.nevo.co.il/law_word/law14/law-2497.pdf</vt:lpwstr>
      </vt:variant>
      <vt:variant>
        <vt:lpwstr/>
      </vt:variant>
      <vt:variant>
        <vt:i4>7667805</vt:i4>
      </vt:variant>
      <vt:variant>
        <vt:i4>429</vt:i4>
      </vt:variant>
      <vt:variant>
        <vt:i4>0</vt:i4>
      </vt:variant>
      <vt:variant>
        <vt:i4>5</vt:i4>
      </vt:variant>
      <vt:variant>
        <vt:lpwstr>http://www.nevo.co.il/Law_word/law15/memshala-799.pdf</vt:lpwstr>
      </vt:variant>
      <vt:variant>
        <vt:lpwstr/>
      </vt:variant>
      <vt:variant>
        <vt:i4>8323087</vt:i4>
      </vt:variant>
      <vt:variant>
        <vt:i4>426</vt:i4>
      </vt:variant>
      <vt:variant>
        <vt:i4>0</vt:i4>
      </vt:variant>
      <vt:variant>
        <vt:i4>5</vt:i4>
      </vt:variant>
      <vt:variant>
        <vt:lpwstr>http://www.nevo.co.il/Law_word/law14/law-2422.pdf</vt:lpwstr>
      </vt:variant>
      <vt:variant>
        <vt:lpwstr/>
      </vt:variant>
      <vt:variant>
        <vt:i4>8323154</vt:i4>
      </vt:variant>
      <vt:variant>
        <vt:i4>423</vt:i4>
      </vt:variant>
      <vt:variant>
        <vt:i4>0</vt:i4>
      </vt:variant>
      <vt:variant>
        <vt:i4>5</vt:i4>
      </vt:variant>
      <vt:variant>
        <vt:lpwstr>http://www.nevo.co.il/Law_word/law15/memshala-938.pdf</vt:lpwstr>
      </vt:variant>
      <vt:variant>
        <vt:lpwstr/>
      </vt:variant>
      <vt:variant>
        <vt:i4>7602186</vt:i4>
      </vt:variant>
      <vt:variant>
        <vt:i4>420</vt:i4>
      </vt:variant>
      <vt:variant>
        <vt:i4>0</vt:i4>
      </vt:variant>
      <vt:variant>
        <vt:i4>5</vt:i4>
      </vt:variant>
      <vt:variant>
        <vt:lpwstr>http://www.nevo.co.il/law_word/law14/law-2497.pdf</vt:lpwstr>
      </vt:variant>
      <vt:variant>
        <vt:lpwstr/>
      </vt:variant>
      <vt:variant>
        <vt:i4>7667805</vt:i4>
      </vt:variant>
      <vt:variant>
        <vt:i4>417</vt:i4>
      </vt:variant>
      <vt:variant>
        <vt:i4>0</vt:i4>
      </vt:variant>
      <vt:variant>
        <vt:i4>5</vt:i4>
      </vt:variant>
      <vt:variant>
        <vt:lpwstr>http://www.nevo.co.il/Law_word/law15/memshala-799.pdf</vt:lpwstr>
      </vt:variant>
      <vt:variant>
        <vt:lpwstr/>
      </vt:variant>
      <vt:variant>
        <vt:i4>8323087</vt:i4>
      </vt:variant>
      <vt:variant>
        <vt:i4>414</vt:i4>
      </vt:variant>
      <vt:variant>
        <vt:i4>0</vt:i4>
      </vt:variant>
      <vt:variant>
        <vt:i4>5</vt:i4>
      </vt:variant>
      <vt:variant>
        <vt:lpwstr>http://www.nevo.co.il/Law_word/law14/law-2422.pdf</vt:lpwstr>
      </vt:variant>
      <vt:variant>
        <vt:lpwstr/>
      </vt:variant>
      <vt:variant>
        <vt:i4>8323154</vt:i4>
      </vt:variant>
      <vt:variant>
        <vt:i4>411</vt:i4>
      </vt:variant>
      <vt:variant>
        <vt:i4>0</vt:i4>
      </vt:variant>
      <vt:variant>
        <vt:i4>5</vt:i4>
      </vt:variant>
      <vt:variant>
        <vt:lpwstr>http://www.nevo.co.il/Law_word/law15/memshala-938.pdf</vt:lpwstr>
      </vt:variant>
      <vt:variant>
        <vt:lpwstr/>
      </vt:variant>
      <vt:variant>
        <vt:i4>7602186</vt:i4>
      </vt:variant>
      <vt:variant>
        <vt:i4>408</vt:i4>
      </vt:variant>
      <vt:variant>
        <vt:i4>0</vt:i4>
      </vt:variant>
      <vt:variant>
        <vt:i4>5</vt:i4>
      </vt:variant>
      <vt:variant>
        <vt:lpwstr>http://www.nevo.co.il/law_word/law14/law-2497.pdf</vt:lpwstr>
      </vt:variant>
      <vt:variant>
        <vt:lpwstr/>
      </vt:variant>
      <vt:variant>
        <vt:i4>8323154</vt:i4>
      </vt:variant>
      <vt:variant>
        <vt:i4>405</vt:i4>
      </vt:variant>
      <vt:variant>
        <vt:i4>0</vt:i4>
      </vt:variant>
      <vt:variant>
        <vt:i4>5</vt:i4>
      </vt:variant>
      <vt:variant>
        <vt:lpwstr>http://www.nevo.co.il/Law_word/law15/memshala-938.pdf</vt:lpwstr>
      </vt:variant>
      <vt:variant>
        <vt:lpwstr/>
      </vt:variant>
      <vt:variant>
        <vt:i4>7602186</vt:i4>
      </vt:variant>
      <vt:variant>
        <vt:i4>402</vt:i4>
      </vt:variant>
      <vt:variant>
        <vt:i4>0</vt:i4>
      </vt:variant>
      <vt:variant>
        <vt:i4>5</vt:i4>
      </vt:variant>
      <vt:variant>
        <vt:lpwstr>http://www.nevo.co.il/law_word/law14/law-2497.pdf</vt:lpwstr>
      </vt:variant>
      <vt:variant>
        <vt:lpwstr/>
      </vt:variant>
      <vt:variant>
        <vt:i4>8323154</vt:i4>
      </vt:variant>
      <vt:variant>
        <vt:i4>399</vt:i4>
      </vt:variant>
      <vt:variant>
        <vt:i4>0</vt:i4>
      </vt:variant>
      <vt:variant>
        <vt:i4>5</vt:i4>
      </vt:variant>
      <vt:variant>
        <vt:lpwstr>http://www.nevo.co.il/Law_word/law15/memshala-938.pdf</vt:lpwstr>
      </vt:variant>
      <vt:variant>
        <vt:lpwstr/>
      </vt:variant>
      <vt:variant>
        <vt:i4>7602186</vt:i4>
      </vt:variant>
      <vt:variant>
        <vt:i4>396</vt:i4>
      </vt:variant>
      <vt:variant>
        <vt:i4>0</vt:i4>
      </vt:variant>
      <vt:variant>
        <vt:i4>5</vt:i4>
      </vt:variant>
      <vt:variant>
        <vt:lpwstr>http://www.nevo.co.il/law_word/law14/law-2497.pdf</vt:lpwstr>
      </vt:variant>
      <vt:variant>
        <vt:lpwstr/>
      </vt:variant>
      <vt:variant>
        <vt:i4>7667805</vt:i4>
      </vt:variant>
      <vt:variant>
        <vt:i4>393</vt:i4>
      </vt:variant>
      <vt:variant>
        <vt:i4>0</vt:i4>
      </vt:variant>
      <vt:variant>
        <vt:i4>5</vt:i4>
      </vt:variant>
      <vt:variant>
        <vt:lpwstr>http://www.nevo.co.il/Law_word/law15/memshala-799.pdf</vt:lpwstr>
      </vt:variant>
      <vt:variant>
        <vt:lpwstr/>
      </vt:variant>
      <vt:variant>
        <vt:i4>8323087</vt:i4>
      </vt:variant>
      <vt:variant>
        <vt:i4>390</vt:i4>
      </vt:variant>
      <vt:variant>
        <vt:i4>0</vt:i4>
      </vt:variant>
      <vt:variant>
        <vt:i4>5</vt:i4>
      </vt:variant>
      <vt:variant>
        <vt:lpwstr>http://www.nevo.co.il/Law_word/law14/law-2422.pdf</vt:lpwstr>
      </vt:variant>
      <vt:variant>
        <vt:lpwstr/>
      </vt:variant>
      <vt:variant>
        <vt:i4>7667805</vt:i4>
      </vt:variant>
      <vt:variant>
        <vt:i4>387</vt:i4>
      </vt:variant>
      <vt:variant>
        <vt:i4>0</vt:i4>
      </vt:variant>
      <vt:variant>
        <vt:i4>5</vt:i4>
      </vt:variant>
      <vt:variant>
        <vt:lpwstr>http://www.nevo.co.il/Law_word/law15/memshala-799.pdf</vt:lpwstr>
      </vt:variant>
      <vt:variant>
        <vt:lpwstr/>
      </vt:variant>
      <vt:variant>
        <vt:i4>8323087</vt:i4>
      </vt:variant>
      <vt:variant>
        <vt:i4>384</vt:i4>
      </vt:variant>
      <vt:variant>
        <vt:i4>0</vt:i4>
      </vt:variant>
      <vt:variant>
        <vt:i4>5</vt:i4>
      </vt:variant>
      <vt:variant>
        <vt:lpwstr>http://www.nevo.co.il/Law_word/law14/law-2422.pdf</vt:lpwstr>
      </vt:variant>
      <vt:variant>
        <vt:lpwstr/>
      </vt:variant>
      <vt:variant>
        <vt:i4>8323154</vt:i4>
      </vt:variant>
      <vt:variant>
        <vt:i4>381</vt:i4>
      </vt:variant>
      <vt:variant>
        <vt:i4>0</vt:i4>
      </vt:variant>
      <vt:variant>
        <vt:i4>5</vt:i4>
      </vt:variant>
      <vt:variant>
        <vt:lpwstr>http://www.nevo.co.il/Law_word/law15/memshala-938.pdf</vt:lpwstr>
      </vt:variant>
      <vt:variant>
        <vt:lpwstr/>
      </vt:variant>
      <vt:variant>
        <vt:i4>7602186</vt:i4>
      </vt:variant>
      <vt:variant>
        <vt:i4>378</vt:i4>
      </vt:variant>
      <vt:variant>
        <vt:i4>0</vt:i4>
      </vt:variant>
      <vt:variant>
        <vt:i4>5</vt:i4>
      </vt:variant>
      <vt:variant>
        <vt:lpwstr>http://www.nevo.co.il/law_word/law14/law-2497.pdf</vt:lpwstr>
      </vt:variant>
      <vt:variant>
        <vt:lpwstr/>
      </vt:variant>
      <vt:variant>
        <vt:i4>7667805</vt:i4>
      </vt:variant>
      <vt:variant>
        <vt:i4>375</vt:i4>
      </vt:variant>
      <vt:variant>
        <vt:i4>0</vt:i4>
      </vt:variant>
      <vt:variant>
        <vt:i4>5</vt:i4>
      </vt:variant>
      <vt:variant>
        <vt:lpwstr>http://www.nevo.co.il/Law_word/law15/memshala-799.pdf</vt:lpwstr>
      </vt:variant>
      <vt:variant>
        <vt:lpwstr/>
      </vt:variant>
      <vt:variant>
        <vt:i4>8323087</vt:i4>
      </vt:variant>
      <vt:variant>
        <vt:i4>372</vt:i4>
      </vt:variant>
      <vt:variant>
        <vt:i4>0</vt:i4>
      </vt:variant>
      <vt:variant>
        <vt:i4>5</vt:i4>
      </vt:variant>
      <vt:variant>
        <vt:lpwstr>http://www.nevo.co.il/Law_word/law14/law-2422.pdf</vt:lpwstr>
      </vt:variant>
      <vt:variant>
        <vt:lpwstr/>
      </vt:variant>
      <vt:variant>
        <vt:i4>8323154</vt:i4>
      </vt:variant>
      <vt:variant>
        <vt:i4>369</vt:i4>
      </vt:variant>
      <vt:variant>
        <vt:i4>0</vt:i4>
      </vt:variant>
      <vt:variant>
        <vt:i4>5</vt:i4>
      </vt:variant>
      <vt:variant>
        <vt:lpwstr>http://www.nevo.co.il/Law_word/law15/memshala-938.pdf</vt:lpwstr>
      </vt:variant>
      <vt:variant>
        <vt:lpwstr/>
      </vt:variant>
      <vt:variant>
        <vt:i4>7602186</vt:i4>
      </vt:variant>
      <vt:variant>
        <vt:i4>366</vt:i4>
      </vt:variant>
      <vt:variant>
        <vt:i4>0</vt:i4>
      </vt:variant>
      <vt:variant>
        <vt:i4>5</vt:i4>
      </vt:variant>
      <vt:variant>
        <vt:lpwstr>http://www.nevo.co.il/law_word/law14/law-2497.pdf</vt:lpwstr>
      </vt:variant>
      <vt:variant>
        <vt:lpwstr/>
      </vt:variant>
      <vt:variant>
        <vt:i4>8323154</vt:i4>
      </vt:variant>
      <vt:variant>
        <vt:i4>363</vt:i4>
      </vt:variant>
      <vt:variant>
        <vt:i4>0</vt:i4>
      </vt:variant>
      <vt:variant>
        <vt:i4>5</vt:i4>
      </vt:variant>
      <vt:variant>
        <vt:lpwstr>http://www.nevo.co.il/Law_word/law15/memshala-938.pdf</vt:lpwstr>
      </vt:variant>
      <vt:variant>
        <vt:lpwstr/>
      </vt:variant>
      <vt:variant>
        <vt:i4>7602186</vt:i4>
      </vt:variant>
      <vt:variant>
        <vt:i4>360</vt:i4>
      </vt:variant>
      <vt:variant>
        <vt:i4>0</vt:i4>
      </vt:variant>
      <vt:variant>
        <vt:i4>5</vt:i4>
      </vt:variant>
      <vt:variant>
        <vt:lpwstr>http://www.nevo.co.il/law_word/law14/law-2497.pdf</vt:lpwstr>
      </vt:variant>
      <vt:variant>
        <vt:lpwstr/>
      </vt:variant>
      <vt:variant>
        <vt:i4>7667805</vt:i4>
      </vt:variant>
      <vt:variant>
        <vt:i4>357</vt:i4>
      </vt:variant>
      <vt:variant>
        <vt:i4>0</vt:i4>
      </vt:variant>
      <vt:variant>
        <vt:i4>5</vt:i4>
      </vt:variant>
      <vt:variant>
        <vt:lpwstr>http://www.nevo.co.il/Law_word/law15/memshala-799.pdf</vt:lpwstr>
      </vt:variant>
      <vt:variant>
        <vt:lpwstr/>
      </vt:variant>
      <vt:variant>
        <vt:i4>8323087</vt:i4>
      </vt:variant>
      <vt:variant>
        <vt:i4>354</vt:i4>
      </vt:variant>
      <vt:variant>
        <vt:i4>0</vt:i4>
      </vt:variant>
      <vt:variant>
        <vt:i4>5</vt:i4>
      </vt:variant>
      <vt:variant>
        <vt:lpwstr>http://www.nevo.co.il/Law_word/law14/law-2422.pdf</vt:lpwstr>
      </vt:variant>
      <vt:variant>
        <vt:lpwstr/>
      </vt:variant>
      <vt:variant>
        <vt:i4>7667805</vt:i4>
      </vt:variant>
      <vt:variant>
        <vt:i4>351</vt:i4>
      </vt:variant>
      <vt:variant>
        <vt:i4>0</vt:i4>
      </vt:variant>
      <vt:variant>
        <vt:i4>5</vt:i4>
      </vt:variant>
      <vt:variant>
        <vt:lpwstr>http://www.nevo.co.il/Law_word/law15/memshala-799.pdf</vt:lpwstr>
      </vt:variant>
      <vt:variant>
        <vt:lpwstr/>
      </vt:variant>
      <vt:variant>
        <vt:i4>8323087</vt:i4>
      </vt:variant>
      <vt:variant>
        <vt:i4>348</vt:i4>
      </vt:variant>
      <vt:variant>
        <vt:i4>0</vt:i4>
      </vt:variant>
      <vt:variant>
        <vt:i4>5</vt:i4>
      </vt:variant>
      <vt:variant>
        <vt:lpwstr>http://www.nevo.co.il/Law_word/law14/law-2422.pdf</vt:lpwstr>
      </vt:variant>
      <vt:variant>
        <vt:lpwstr/>
      </vt:variant>
      <vt:variant>
        <vt:i4>8323154</vt:i4>
      </vt:variant>
      <vt:variant>
        <vt:i4>345</vt:i4>
      </vt:variant>
      <vt:variant>
        <vt:i4>0</vt:i4>
      </vt:variant>
      <vt:variant>
        <vt:i4>5</vt:i4>
      </vt:variant>
      <vt:variant>
        <vt:lpwstr>http://www.nevo.co.il/Law_word/law15/memshala-938.pdf</vt:lpwstr>
      </vt:variant>
      <vt:variant>
        <vt:lpwstr/>
      </vt:variant>
      <vt:variant>
        <vt:i4>7602186</vt:i4>
      </vt:variant>
      <vt:variant>
        <vt:i4>342</vt:i4>
      </vt:variant>
      <vt:variant>
        <vt:i4>0</vt:i4>
      </vt:variant>
      <vt:variant>
        <vt:i4>5</vt:i4>
      </vt:variant>
      <vt:variant>
        <vt:lpwstr>http://www.nevo.co.il/law_word/law14/law-2497.pdf</vt:lpwstr>
      </vt:variant>
      <vt:variant>
        <vt:lpwstr/>
      </vt:variant>
      <vt:variant>
        <vt:i4>7667805</vt:i4>
      </vt:variant>
      <vt:variant>
        <vt:i4>339</vt:i4>
      </vt:variant>
      <vt:variant>
        <vt:i4>0</vt:i4>
      </vt:variant>
      <vt:variant>
        <vt:i4>5</vt:i4>
      </vt:variant>
      <vt:variant>
        <vt:lpwstr>http://www.nevo.co.il/Law_word/law15/memshala-799.pdf</vt:lpwstr>
      </vt:variant>
      <vt:variant>
        <vt:lpwstr/>
      </vt:variant>
      <vt:variant>
        <vt:i4>8323087</vt:i4>
      </vt:variant>
      <vt:variant>
        <vt:i4>336</vt:i4>
      </vt:variant>
      <vt:variant>
        <vt:i4>0</vt:i4>
      </vt:variant>
      <vt:variant>
        <vt:i4>5</vt:i4>
      </vt:variant>
      <vt:variant>
        <vt:lpwstr>http://www.nevo.co.il/Law_word/law14/law-2422.pdf</vt:lpwstr>
      </vt:variant>
      <vt:variant>
        <vt:lpwstr/>
      </vt:variant>
      <vt:variant>
        <vt:i4>8323154</vt:i4>
      </vt:variant>
      <vt:variant>
        <vt:i4>333</vt:i4>
      </vt:variant>
      <vt:variant>
        <vt:i4>0</vt:i4>
      </vt:variant>
      <vt:variant>
        <vt:i4>5</vt:i4>
      </vt:variant>
      <vt:variant>
        <vt:lpwstr>http://www.nevo.co.il/Law_word/law15/memshala-938.pdf</vt:lpwstr>
      </vt:variant>
      <vt:variant>
        <vt:lpwstr/>
      </vt:variant>
      <vt:variant>
        <vt:i4>7602186</vt:i4>
      </vt:variant>
      <vt:variant>
        <vt:i4>330</vt:i4>
      </vt:variant>
      <vt:variant>
        <vt:i4>0</vt:i4>
      </vt:variant>
      <vt:variant>
        <vt:i4>5</vt:i4>
      </vt:variant>
      <vt:variant>
        <vt:lpwstr>http://www.nevo.co.il/law_word/law14/law-2497.pdf</vt:lpwstr>
      </vt:variant>
      <vt:variant>
        <vt:lpwstr/>
      </vt:variant>
      <vt:variant>
        <vt:i4>7667805</vt:i4>
      </vt:variant>
      <vt:variant>
        <vt:i4>327</vt:i4>
      </vt:variant>
      <vt:variant>
        <vt:i4>0</vt:i4>
      </vt:variant>
      <vt:variant>
        <vt:i4>5</vt:i4>
      </vt:variant>
      <vt:variant>
        <vt:lpwstr>http://www.nevo.co.il/Law_word/law15/memshala-799.pdf</vt:lpwstr>
      </vt:variant>
      <vt:variant>
        <vt:lpwstr/>
      </vt:variant>
      <vt:variant>
        <vt:i4>8323087</vt:i4>
      </vt:variant>
      <vt:variant>
        <vt:i4>324</vt:i4>
      </vt:variant>
      <vt:variant>
        <vt:i4>0</vt:i4>
      </vt:variant>
      <vt:variant>
        <vt:i4>5</vt:i4>
      </vt:variant>
      <vt:variant>
        <vt:lpwstr>http://www.nevo.co.il/Law_word/law14/law-2422.pdf</vt:lpwstr>
      </vt:variant>
      <vt:variant>
        <vt:lpwstr/>
      </vt:variant>
      <vt:variant>
        <vt:i4>7667805</vt:i4>
      </vt:variant>
      <vt:variant>
        <vt:i4>321</vt:i4>
      </vt:variant>
      <vt:variant>
        <vt:i4>0</vt:i4>
      </vt:variant>
      <vt:variant>
        <vt:i4>5</vt:i4>
      </vt:variant>
      <vt:variant>
        <vt:lpwstr>http://www.nevo.co.il/Law_word/law15/memshala-799.pdf</vt:lpwstr>
      </vt:variant>
      <vt:variant>
        <vt:lpwstr/>
      </vt:variant>
      <vt:variant>
        <vt:i4>8323087</vt:i4>
      </vt:variant>
      <vt:variant>
        <vt:i4>318</vt:i4>
      </vt:variant>
      <vt:variant>
        <vt:i4>0</vt:i4>
      </vt:variant>
      <vt:variant>
        <vt:i4>5</vt:i4>
      </vt:variant>
      <vt:variant>
        <vt:lpwstr>http://www.nevo.co.il/Law_word/law14/law-2422.pdf</vt:lpwstr>
      </vt:variant>
      <vt:variant>
        <vt:lpwstr/>
      </vt:variant>
      <vt:variant>
        <vt:i4>8323154</vt:i4>
      </vt:variant>
      <vt:variant>
        <vt:i4>315</vt:i4>
      </vt:variant>
      <vt:variant>
        <vt:i4>0</vt:i4>
      </vt:variant>
      <vt:variant>
        <vt:i4>5</vt:i4>
      </vt:variant>
      <vt:variant>
        <vt:lpwstr>http://www.nevo.co.il/Law_word/law15/memshala-938.pdf</vt:lpwstr>
      </vt:variant>
      <vt:variant>
        <vt:lpwstr/>
      </vt:variant>
      <vt:variant>
        <vt:i4>7602186</vt:i4>
      </vt:variant>
      <vt:variant>
        <vt:i4>312</vt:i4>
      </vt:variant>
      <vt:variant>
        <vt:i4>0</vt:i4>
      </vt:variant>
      <vt:variant>
        <vt:i4>5</vt:i4>
      </vt:variant>
      <vt:variant>
        <vt:lpwstr>http://www.nevo.co.il/law_word/law14/law-2497.pdf</vt:lpwstr>
      </vt:variant>
      <vt:variant>
        <vt:lpwstr/>
      </vt:variant>
      <vt:variant>
        <vt:i4>7667805</vt:i4>
      </vt:variant>
      <vt:variant>
        <vt:i4>309</vt:i4>
      </vt:variant>
      <vt:variant>
        <vt:i4>0</vt:i4>
      </vt:variant>
      <vt:variant>
        <vt:i4>5</vt:i4>
      </vt:variant>
      <vt:variant>
        <vt:lpwstr>http://www.nevo.co.il/Law_word/law15/memshala-799.pdf</vt:lpwstr>
      </vt:variant>
      <vt:variant>
        <vt:lpwstr/>
      </vt:variant>
      <vt:variant>
        <vt:i4>8323087</vt:i4>
      </vt:variant>
      <vt:variant>
        <vt:i4>306</vt:i4>
      </vt:variant>
      <vt:variant>
        <vt:i4>0</vt:i4>
      </vt:variant>
      <vt:variant>
        <vt:i4>5</vt:i4>
      </vt:variant>
      <vt:variant>
        <vt:lpwstr>http://www.nevo.co.il/Law_word/law14/law-2422.pdf</vt:lpwstr>
      </vt:variant>
      <vt:variant>
        <vt:lpwstr/>
      </vt:variant>
      <vt:variant>
        <vt:i4>7667805</vt:i4>
      </vt:variant>
      <vt:variant>
        <vt:i4>303</vt:i4>
      </vt:variant>
      <vt:variant>
        <vt:i4>0</vt:i4>
      </vt:variant>
      <vt:variant>
        <vt:i4>5</vt:i4>
      </vt:variant>
      <vt:variant>
        <vt:lpwstr>http://www.nevo.co.il/Law_word/law15/memshala-799.pdf</vt:lpwstr>
      </vt:variant>
      <vt:variant>
        <vt:lpwstr/>
      </vt:variant>
      <vt:variant>
        <vt:i4>8323087</vt:i4>
      </vt:variant>
      <vt:variant>
        <vt:i4>300</vt:i4>
      </vt:variant>
      <vt:variant>
        <vt:i4>0</vt:i4>
      </vt:variant>
      <vt:variant>
        <vt:i4>5</vt:i4>
      </vt:variant>
      <vt:variant>
        <vt:lpwstr>http://www.nevo.co.il/Law_word/law14/law-2422.pdf</vt:lpwstr>
      </vt:variant>
      <vt:variant>
        <vt:lpwstr/>
      </vt:variant>
      <vt:variant>
        <vt:i4>7667805</vt:i4>
      </vt:variant>
      <vt:variant>
        <vt:i4>297</vt:i4>
      </vt:variant>
      <vt:variant>
        <vt:i4>0</vt:i4>
      </vt:variant>
      <vt:variant>
        <vt:i4>5</vt:i4>
      </vt:variant>
      <vt:variant>
        <vt:lpwstr>http://www.nevo.co.il/Law_word/law15/memshala-799.pdf</vt:lpwstr>
      </vt:variant>
      <vt:variant>
        <vt:lpwstr/>
      </vt:variant>
      <vt:variant>
        <vt:i4>8323087</vt:i4>
      </vt:variant>
      <vt:variant>
        <vt:i4>294</vt:i4>
      </vt:variant>
      <vt:variant>
        <vt:i4>0</vt:i4>
      </vt:variant>
      <vt:variant>
        <vt:i4>5</vt:i4>
      </vt:variant>
      <vt:variant>
        <vt:lpwstr>http://www.nevo.co.il/Law_word/law14/law-2422.pdf</vt:lpwstr>
      </vt:variant>
      <vt:variant>
        <vt:lpwstr/>
      </vt:variant>
      <vt:variant>
        <vt:i4>7667805</vt:i4>
      </vt:variant>
      <vt:variant>
        <vt:i4>291</vt:i4>
      </vt:variant>
      <vt:variant>
        <vt:i4>0</vt:i4>
      </vt:variant>
      <vt:variant>
        <vt:i4>5</vt:i4>
      </vt:variant>
      <vt:variant>
        <vt:lpwstr>http://www.nevo.co.il/Law_word/law15/memshala-799.pdf</vt:lpwstr>
      </vt:variant>
      <vt:variant>
        <vt:lpwstr/>
      </vt:variant>
      <vt:variant>
        <vt:i4>8323087</vt:i4>
      </vt:variant>
      <vt:variant>
        <vt:i4>288</vt:i4>
      </vt:variant>
      <vt:variant>
        <vt:i4>0</vt:i4>
      </vt:variant>
      <vt:variant>
        <vt:i4>5</vt:i4>
      </vt:variant>
      <vt:variant>
        <vt:lpwstr>http://www.nevo.co.il/Law_word/law14/law-2422.pdf</vt:lpwstr>
      </vt:variant>
      <vt:variant>
        <vt:lpwstr/>
      </vt:variant>
      <vt:variant>
        <vt:i4>8323154</vt:i4>
      </vt:variant>
      <vt:variant>
        <vt:i4>285</vt:i4>
      </vt:variant>
      <vt:variant>
        <vt:i4>0</vt:i4>
      </vt:variant>
      <vt:variant>
        <vt:i4>5</vt:i4>
      </vt:variant>
      <vt:variant>
        <vt:lpwstr>http://www.nevo.co.il/Law_word/law15/memshala-938.pdf</vt:lpwstr>
      </vt:variant>
      <vt:variant>
        <vt:lpwstr/>
      </vt:variant>
      <vt:variant>
        <vt:i4>7602186</vt:i4>
      </vt:variant>
      <vt:variant>
        <vt:i4>282</vt:i4>
      </vt:variant>
      <vt:variant>
        <vt:i4>0</vt:i4>
      </vt:variant>
      <vt:variant>
        <vt:i4>5</vt:i4>
      </vt:variant>
      <vt:variant>
        <vt:lpwstr>http://www.nevo.co.il/law_word/law14/law-2497.pdf</vt:lpwstr>
      </vt:variant>
      <vt:variant>
        <vt:lpwstr/>
      </vt:variant>
      <vt:variant>
        <vt:i4>7667805</vt:i4>
      </vt:variant>
      <vt:variant>
        <vt:i4>279</vt:i4>
      </vt:variant>
      <vt:variant>
        <vt:i4>0</vt:i4>
      </vt:variant>
      <vt:variant>
        <vt:i4>5</vt:i4>
      </vt:variant>
      <vt:variant>
        <vt:lpwstr>http://www.nevo.co.il/Law_word/law15/memshala-799.pdf</vt:lpwstr>
      </vt:variant>
      <vt:variant>
        <vt:lpwstr/>
      </vt:variant>
      <vt:variant>
        <vt:i4>8323087</vt:i4>
      </vt:variant>
      <vt:variant>
        <vt:i4>276</vt:i4>
      </vt:variant>
      <vt:variant>
        <vt:i4>0</vt:i4>
      </vt:variant>
      <vt:variant>
        <vt:i4>5</vt:i4>
      </vt:variant>
      <vt:variant>
        <vt:lpwstr>http://www.nevo.co.il/Law_word/law14/law-2422.pdf</vt:lpwstr>
      </vt:variant>
      <vt:variant>
        <vt:lpwstr/>
      </vt:variant>
      <vt:variant>
        <vt:i4>8323154</vt:i4>
      </vt:variant>
      <vt:variant>
        <vt:i4>273</vt:i4>
      </vt:variant>
      <vt:variant>
        <vt:i4>0</vt:i4>
      </vt:variant>
      <vt:variant>
        <vt:i4>5</vt:i4>
      </vt:variant>
      <vt:variant>
        <vt:lpwstr>http://www.nevo.co.il/Law_word/law15/memshala-938.pdf</vt:lpwstr>
      </vt:variant>
      <vt:variant>
        <vt:lpwstr/>
      </vt:variant>
      <vt:variant>
        <vt:i4>7602186</vt:i4>
      </vt:variant>
      <vt:variant>
        <vt:i4>270</vt:i4>
      </vt:variant>
      <vt:variant>
        <vt:i4>0</vt:i4>
      </vt:variant>
      <vt:variant>
        <vt:i4>5</vt:i4>
      </vt:variant>
      <vt:variant>
        <vt:lpwstr>http://www.nevo.co.il/law_word/law14/law-2497.pdf</vt:lpwstr>
      </vt:variant>
      <vt:variant>
        <vt:lpwstr/>
      </vt:variant>
      <vt:variant>
        <vt:i4>8323154</vt:i4>
      </vt:variant>
      <vt:variant>
        <vt:i4>267</vt:i4>
      </vt:variant>
      <vt:variant>
        <vt:i4>0</vt:i4>
      </vt:variant>
      <vt:variant>
        <vt:i4>5</vt:i4>
      </vt:variant>
      <vt:variant>
        <vt:lpwstr>http://www.nevo.co.il/Law_word/law15/memshala-938.pdf</vt:lpwstr>
      </vt:variant>
      <vt:variant>
        <vt:lpwstr/>
      </vt:variant>
      <vt:variant>
        <vt:i4>7602186</vt:i4>
      </vt:variant>
      <vt:variant>
        <vt:i4>264</vt:i4>
      </vt:variant>
      <vt:variant>
        <vt:i4>0</vt:i4>
      </vt:variant>
      <vt:variant>
        <vt:i4>5</vt:i4>
      </vt:variant>
      <vt:variant>
        <vt:lpwstr>http://www.nevo.co.il/law_word/law14/law-2497.pdf</vt:lpwstr>
      </vt:variant>
      <vt:variant>
        <vt:lpwstr/>
      </vt:variant>
      <vt:variant>
        <vt:i4>7667805</vt:i4>
      </vt:variant>
      <vt:variant>
        <vt:i4>261</vt:i4>
      </vt:variant>
      <vt:variant>
        <vt:i4>0</vt:i4>
      </vt:variant>
      <vt:variant>
        <vt:i4>5</vt:i4>
      </vt:variant>
      <vt:variant>
        <vt:lpwstr>http://www.nevo.co.il/Law_word/law15/memshala-799.pdf</vt:lpwstr>
      </vt:variant>
      <vt:variant>
        <vt:lpwstr/>
      </vt:variant>
      <vt:variant>
        <vt:i4>8323087</vt:i4>
      </vt:variant>
      <vt:variant>
        <vt:i4>258</vt:i4>
      </vt:variant>
      <vt:variant>
        <vt:i4>0</vt:i4>
      </vt:variant>
      <vt:variant>
        <vt:i4>5</vt:i4>
      </vt:variant>
      <vt:variant>
        <vt:lpwstr>http://www.nevo.co.il/Law_word/law14/law-2422.pdf</vt:lpwstr>
      </vt:variant>
      <vt:variant>
        <vt:lpwstr/>
      </vt:variant>
      <vt:variant>
        <vt:i4>7667805</vt:i4>
      </vt:variant>
      <vt:variant>
        <vt:i4>255</vt:i4>
      </vt:variant>
      <vt:variant>
        <vt:i4>0</vt:i4>
      </vt:variant>
      <vt:variant>
        <vt:i4>5</vt:i4>
      </vt:variant>
      <vt:variant>
        <vt:lpwstr>http://www.nevo.co.il/Law_word/law15/memshala-799.pdf</vt:lpwstr>
      </vt:variant>
      <vt:variant>
        <vt:lpwstr/>
      </vt:variant>
      <vt:variant>
        <vt:i4>8323087</vt:i4>
      </vt:variant>
      <vt:variant>
        <vt:i4>252</vt:i4>
      </vt:variant>
      <vt:variant>
        <vt:i4>0</vt:i4>
      </vt:variant>
      <vt:variant>
        <vt:i4>5</vt:i4>
      </vt:variant>
      <vt:variant>
        <vt:lpwstr>http://www.nevo.co.il/Law_word/law14/law-2422.pdf</vt:lpwstr>
      </vt:variant>
      <vt:variant>
        <vt:lpwstr/>
      </vt:variant>
      <vt:variant>
        <vt:i4>7667805</vt:i4>
      </vt:variant>
      <vt:variant>
        <vt:i4>249</vt:i4>
      </vt:variant>
      <vt:variant>
        <vt:i4>0</vt:i4>
      </vt:variant>
      <vt:variant>
        <vt:i4>5</vt:i4>
      </vt:variant>
      <vt:variant>
        <vt:lpwstr>http://www.nevo.co.il/Law_word/law15/memshala-799.pdf</vt:lpwstr>
      </vt:variant>
      <vt:variant>
        <vt:lpwstr/>
      </vt:variant>
      <vt:variant>
        <vt:i4>8323087</vt:i4>
      </vt:variant>
      <vt:variant>
        <vt:i4>246</vt:i4>
      </vt:variant>
      <vt:variant>
        <vt:i4>0</vt:i4>
      </vt:variant>
      <vt:variant>
        <vt:i4>5</vt:i4>
      </vt:variant>
      <vt:variant>
        <vt:lpwstr>http://www.nevo.co.il/Law_word/law14/law-2422.pdf</vt:lpwstr>
      </vt:variant>
      <vt:variant>
        <vt:lpwstr/>
      </vt:variant>
      <vt:variant>
        <vt:i4>7667805</vt:i4>
      </vt:variant>
      <vt:variant>
        <vt:i4>243</vt:i4>
      </vt:variant>
      <vt:variant>
        <vt:i4>0</vt:i4>
      </vt:variant>
      <vt:variant>
        <vt:i4>5</vt:i4>
      </vt:variant>
      <vt:variant>
        <vt:lpwstr>http://www.nevo.co.il/Law_word/law15/memshala-799.pdf</vt:lpwstr>
      </vt:variant>
      <vt:variant>
        <vt:lpwstr/>
      </vt:variant>
      <vt:variant>
        <vt:i4>8323087</vt:i4>
      </vt:variant>
      <vt:variant>
        <vt:i4>240</vt:i4>
      </vt:variant>
      <vt:variant>
        <vt:i4>0</vt:i4>
      </vt:variant>
      <vt:variant>
        <vt:i4>5</vt:i4>
      </vt:variant>
      <vt:variant>
        <vt:lpwstr>http://www.nevo.co.il/Law_word/law14/law-2422.pdf</vt:lpwstr>
      </vt:variant>
      <vt:variant>
        <vt:lpwstr/>
      </vt:variant>
      <vt:variant>
        <vt:i4>7667805</vt:i4>
      </vt:variant>
      <vt:variant>
        <vt:i4>237</vt:i4>
      </vt:variant>
      <vt:variant>
        <vt:i4>0</vt:i4>
      </vt:variant>
      <vt:variant>
        <vt:i4>5</vt:i4>
      </vt:variant>
      <vt:variant>
        <vt:lpwstr>http://www.nevo.co.il/Law_word/law15/memshala-799.pdf</vt:lpwstr>
      </vt:variant>
      <vt:variant>
        <vt:lpwstr/>
      </vt:variant>
      <vt:variant>
        <vt:i4>8323087</vt:i4>
      </vt:variant>
      <vt:variant>
        <vt:i4>234</vt:i4>
      </vt:variant>
      <vt:variant>
        <vt:i4>0</vt:i4>
      </vt:variant>
      <vt:variant>
        <vt:i4>5</vt:i4>
      </vt:variant>
      <vt:variant>
        <vt:lpwstr>http://www.nevo.co.il/Law_word/law14/law-2422.pdf</vt:lpwstr>
      </vt:variant>
      <vt:variant>
        <vt:lpwstr/>
      </vt:variant>
      <vt:variant>
        <vt:i4>8323154</vt:i4>
      </vt:variant>
      <vt:variant>
        <vt:i4>231</vt:i4>
      </vt:variant>
      <vt:variant>
        <vt:i4>0</vt:i4>
      </vt:variant>
      <vt:variant>
        <vt:i4>5</vt:i4>
      </vt:variant>
      <vt:variant>
        <vt:lpwstr>http://www.nevo.co.il/Law_word/law15/memshala-938.pdf</vt:lpwstr>
      </vt:variant>
      <vt:variant>
        <vt:lpwstr/>
      </vt:variant>
      <vt:variant>
        <vt:i4>7602186</vt:i4>
      </vt:variant>
      <vt:variant>
        <vt:i4>228</vt:i4>
      </vt:variant>
      <vt:variant>
        <vt:i4>0</vt:i4>
      </vt:variant>
      <vt:variant>
        <vt:i4>5</vt:i4>
      </vt:variant>
      <vt:variant>
        <vt:lpwstr>http://www.nevo.co.il/law_word/law14/law-2497.pdf</vt:lpwstr>
      </vt:variant>
      <vt:variant>
        <vt:lpwstr/>
      </vt:variant>
      <vt:variant>
        <vt:i4>7667805</vt:i4>
      </vt:variant>
      <vt:variant>
        <vt:i4>225</vt:i4>
      </vt:variant>
      <vt:variant>
        <vt:i4>0</vt:i4>
      </vt:variant>
      <vt:variant>
        <vt:i4>5</vt:i4>
      </vt:variant>
      <vt:variant>
        <vt:lpwstr>http://www.nevo.co.il/Law_word/law15/memshala-799.pdf</vt:lpwstr>
      </vt:variant>
      <vt:variant>
        <vt:lpwstr/>
      </vt:variant>
      <vt:variant>
        <vt:i4>8323087</vt:i4>
      </vt:variant>
      <vt:variant>
        <vt:i4>222</vt:i4>
      </vt:variant>
      <vt:variant>
        <vt:i4>0</vt:i4>
      </vt:variant>
      <vt:variant>
        <vt:i4>5</vt:i4>
      </vt:variant>
      <vt:variant>
        <vt:lpwstr>http://www.nevo.co.il/Law_word/law14/law-2422.pdf</vt:lpwstr>
      </vt:variant>
      <vt:variant>
        <vt:lpwstr/>
      </vt:variant>
      <vt:variant>
        <vt:i4>7667805</vt:i4>
      </vt:variant>
      <vt:variant>
        <vt:i4>219</vt:i4>
      </vt:variant>
      <vt:variant>
        <vt:i4>0</vt:i4>
      </vt:variant>
      <vt:variant>
        <vt:i4>5</vt:i4>
      </vt:variant>
      <vt:variant>
        <vt:lpwstr>http://www.nevo.co.il/Law_word/law15/memshala-799.pdf</vt:lpwstr>
      </vt:variant>
      <vt:variant>
        <vt:lpwstr/>
      </vt:variant>
      <vt:variant>
        <vt:i4>8323087</vt:i4>
      </vt:variant>
      <vt:variant>
        <vt:i4>216</vt:i4>
      </vt:variant>
      <vt:variant>
        <vt:i4>0</vt:i4>
      </vt:variant>
      <vt:variant>
        <vt:i4>5</vt:i4>
      </vt:variant>
      <vt:variant>
        <vt:lpwstr>http://www.nevo.co.il/Law_word/law14/law-2422.pdf</vt:lpwstr>
      </vt:variant>
      <vt:variant>
        <vt:lpwstr/>
      </vt:variant>
      <vt:variant>
        <vt:i4>7667805</vt:i4>
      </vt:variant>
      <vt:variant>
        <vt:i4>213</vt:i4>
      </vt:variant>
      <vt:variant>
        <vt:i4>0</vt:i4>
      </vt:variant>
      <vt:variant>
        <vt:i4>5</vt:i4>
      </vt:variant>
      <vt:variant>
        <vt:lpwstr>http://www.nevo.co.il/Law_word/law15/memshala-799.pdf</vt:lpwstr>
      </vt:variant>
      <vt:variant>
        <vt:lpwstr/>
      </vt:variant>
      <vt:variant>
        <vt:i4>8323087</vt:i4>
      </vt:variant>
      <vt:variant>
        <vt:i4>210</vt:i4>
      </vt:variant>
      <vt:variant>
        <vt:i4>0</vt:i4>
      </vt:variant>
      <vt:variant>
        <vt:i4>5</vt:i4>
      </vt:variant>
      <vt:variant>
        <vt:lpwstr>http://www.nevo.co.il/Law_word/law14/law-2422.pdf</vt:lpwstr>
      </vt:variant>
      <vt:variant>
        <vt:lpwstr/>
      </vt:variant>
      <vt:variant>
        <vt:i4>3604521</vt:i4>
      </vt:variant>
      <vt:variant>
        <vt:i4>204</vt:i4>
      </vt:variant>
      <vt:variant>
        <vt:i4>0</vt:i4>
      </vt:variant>
      <vt:variant>
        <vt:i4>5</vt:i4>
      </vt:variant>
      <vt:variant>
        <vt:lpwstr/>
      </vt:variant>
      <vt:variant>
        <vt:lpwstr>Seif34</vt:lpwstr>
      </vt:variant>
      <vt:variant>
        <vt:i4>3145769</vt:i4>
      </vt:variant>
      <vt:variant>
        <vt:i4>198</vt:i4>
      </vt:variant>
      <vt:variant>
        <vt:i4>0</vt:i4>
      </vt:variant>
      <vt:variant>
        <vt:i4>5</vt:i4>
      </vt:variant>
      <vt:variant>
        <vt:lpwstr/>
      </vt:variant>
      <vt:variant>
        <vt:lpwstr>Seif33</vt:lpwstr>
      </vt:variant>
      <vt:variant>
        <vt:i4>3211305</vt:i4>
      </vt:variant>
      <vt:variant>
        <vt:i4>192</vt:i4>
      </vt:variant>
      <vt:variant>
        <vt:i4>0</vt:i4>
      </vt:variant>
      <vt:variant>
        <vt:i4>5</vt:i4>
      </vt:variant>
      <vt:variant>
        <vt:lpwstr/>
      </vt:variant>
      <vt:variant>
        <vt:lpwstr>Seif32</vt:lpwstr>
      </vt:variant>
      <vt:variant>
        <vt:i4>3276841</vt:i4>
      </vt:variant>
      <vt:variant>
        <vt:i4>186</vt:i4>
      </vt:variant>
      <vt:variant>
        <vt:i4>0</vt:i4>
      </vt:variant>
      <vt:variant>
        <vt:i4>5</vt:i4>
      </vt:variant>
      <vt:variant>
        <vt:lpwstr/>
      </vt:variant>
      <vt:variant>
        <vt:lpwstr>Seif31</vt:lpwstr>
      </vt:variant>
      <vt:variant>
        <vt:i4>3342377</vt:i4>
      </vt:variant>
      <vt:variant>
        <vt:i4>180</vt:i4>
      </vt:variant>
      <vt:variant>
        <vt:i4>0</vt:i4>
      </vt:variant>
      <vt:variant>
        <vt:i4>5</vt:i4>
      </vt:variant>
      <vt:variant>
        <vt:lpwstr/>
      </vt:variant>
      <vt:variant>
        <vt:lpwstr>Seif30</vt:lpwstr>
      </vt:variant>
      <vt:variant>
        <vt:i4>3801128</vt:i4>
      </vt:variant>
      <vt:variant>
        <vt:i4>174</vt:i4>
      </vt:variant>
      <vt:variant>
        <vt:i4>0</vt:i4>
      </vt:variant>
      <vt:variant>
        <vt:i4>5</vt:i4>
      </vt:variant>
      <vt:variant>
        <vt:lpwstr/>
      </vt:variant>
      <vt:variant>
        <vt:lpwstr>Seif29</vt:lpwstr>
      </vt:variant>
      <vt:variant>
        <vt:i4>3866664</vt:i4>
      </vt:variant>
      <vt:variant>
        <vt:i4>168</vt:i4>
      </vt:variant>
      <vt:variant>
        <vt:i4>0</vt:i4>
      </vt:variant>
      <vt:variant>
        <vt:i4>5</vt:i4>
      </vt:variant>
      <vt:variant>
        <vt:lpwstr/>
      </vt:variant>
      <vt:variant>
        <vt:lpwstr>Seif28</vt:lpwstr>
      </vt:variant>
      <vt:variant>
        <vt:i4>3407912</vt:i4>
      </vt:variant>
      <vt:variant>
        <vt:i4>162</vt:i4>
      </vt:variant>
      <vt:variant>
        <vt:i4>0</vt:i4>
      </vt:variant>
      <vt:variant>
        <vt:i4>5</vt:i4>
      </vt:variant>
      <vt:variant>
        <vt:lpwstr/>
      </vt:variant>
      <vt:variant>
        <vt:lpwstr>Seif27</vt:lpwstr>
      </vt:variant>
      <vt:variant>
        <vt:i4>3473448</vt:i4>
      </vt:variant>
      <vt:variant>
        <vt:i4>156</vt:i4>
      </vt:variant>
      <vt:variant>
        <vt:i4>0</vt:i4>
      </vt:variant>
      <vt:variant>
        <vt:i4>5</vt:i4>
      </vt:variant>
      <vt:variant>
        <vt:lpwstr/>
      </vt:variant>
      <vt:variant>
        <vt:lpwstr>Seif26</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3538985</vt:i4>
      </vt:variant>
      <vt:variant>
        <vt:i4>72</vt:i4>
      </vt:variant>
      <vt:variant>
        <vt:i4>0</vt:i4>
      </vt:variant>
      <vt:variant>
        <vt:i4>5</vt:i4>
      </vt:variant>
      <vt:variant>
        <vt:lpwstr/>
      </vt:variant>
      <vt:variant>
        <vt:lpwstr>Seif35</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1572978</vt:i4>
      </vt:variant>
      <vt:variant>
        <vt:i4>24</vt:i4>
      </vt:variant>
      <vt:variant>
        <vt:i4>0</vt:i4>
      </vt:variant>
      <vt:variant>
        <vt:i4>5</vt:i4>
      </vt:variant>
      <vt:variant>
        <vt:lpwstr>https://www.nevo.co.il/Law_word/law10/yalkut-8896.pdf</vt:lpwstr>
      </vt:variant>
      <vt:variant>
        <vt:lpwstr/>
      </vt:variant>
      <vt:variant>
        <vt:i4>7798798</vt:i4>
      </vt:variant>
      <vt:variant>
        <vt:i4>21</vt:i4>
      </vt:variant>
      <vt:variant>
        <vt:i4>0</vt:i4>
      </vt:variant>
      <vt:variant>
        <vt:i4>5</vt:i4>
      </vt:variant>
      <vt:variant>
        <vt:lpwstr>http://www.nevo.co.il/Law_word/law10/yalkut-7086.pdf</vt:lpwstr>
      </vt:variant>
      <vt:variant>
        <vt:lpwstr/>
      </vt:variant>
      <vt:variant>
        <vt:i4>8323154</vt:i4>
      </vt:variant>
      <vt:variant>
        <vt:i4>18</vt:i4>
      </vt:variant>
      <vt:variant>
        <vt:i4>0</vt:i4>
      </vt:variant>
      <vt:variant>
        <vt:i4>5</vt:i4>
      </vt:variant>
      <vt:variant>
        <vt:lpwstr>http://www.nevo.co.il/Law_word/law15/memshala-938.pdf</vt:lpwstr>
      </vt:variant>
      <vt:variant>
        <vt:lpwstr/>
      </vt:variant>
      <vt:variant>
        <vt:i4>7602186</vt:i4>
      </vt:variant>
      <vt:variant>
        <vt:i4>15</vt:i4>
      </vt:variant>
      <vt:variant>
        <vt:i4>0</vt:i4>
      </vt:variant>
      <vt:variant>
        <vt:i4>5</vt:i4>
      </vt:variant>
      <vt:variant>
        <vt:lpwstr>http://www.nevo.co.il/law_word/law14/law-2497.pdf</vt:lpwstr>
      </vt:variant>
      <vt:variant>
        <vt:lpwstr/>
      </vt:variant>
      <vt:variant>
        <vt:i4>7667805</vt:i4>
      </vt:variant>
      <vt:variant>
        <vt:i4>12</vt:i4>
      </vt:variant>
      <vt:variant>
        <vt:i4>0</vt:i4>
      </vt:variant>
      <vt:variant>
        <vt:i4>5</vt:i4>
      </vt:variant>
      <vt:variant>
        <vt:lpwstr>http://www.nevo.co.il/Law_word/law15/memshala-799.pdf</vt:lpwstr>
      </vt:variant>
      <vt:variant>
        <vt:lpwstr/>
      </vt:variant>
      <vt:variant>
        <vt:i4>8323087</vt:i4>
      </vt:variant>
      <vt:variant>
        <vt:i4>9</vt:i4>
      </vt:variant>
      <vt:variant>
        <vt:i4>0</vt:i4>
      </vt:variant>
      <vt:variant>
        <vt:i4>5</vt:i4>
      </vt:variant>
      <vt:variant>
        <vt:lpwstr>http://www.nevo.co.il/Law_word/law14/law-2422.pdf</vt:lpwstr>
      </vt:variant>
      <vt:variant>
        <vt:lpwstr/>
      </vt:variant>
      <vt:variant>
        <vt:i4>8060937</vt:i4>
      </vt:variant>
      <vt:variant>
        <vt:i4>6</vt:i4>
      </vt:variant>
      <vt:variant>
        <vt:i4>0</vt:i4>
      </vt:variant>
      <vt:variant>
        <vt:i4>5</vt:i4>
      </vt:variant>
      <vt:variant>
        <vt:lpwstr>http://www.nevo.co.il/Law_word/law06/TAK-7253.pdf</vt:lpwstr>
      </vt:variant>
      <vt:variant>
        <vt:lpwstr/>
      </vt:variant>
      <vt:variant>
        <vt:i4>7667806</vt:i4>
      </vt:variant>
      <vt:variant>
        <vt:i4>3</vt:i4>
      </vt:variant>
      <vt:variant>
        <vt:i4>0</vt:i4>
      </vt:variant>
      <vt:variant>
        <vt:i4>5</vt:i4>
      </vt:variant>
      <vt:variant>
        <vt:lpwstr>http://www.nevo.co.il/Law_word/law15/memshala-598.pdf</vt:lpwstr>
      </vt:variant>
      <vt:variant>
        <vt:lpwstr/>
      </vt:variant>
      <vt:variant>
        <vt:i4>8126472</vt:i4>
      </vt:variant>
      <vt:variant>
        <vt:i4>0</vt:i4>
      </vt:variant>
      <vt:variant>
        <vt:i4>0</vt:i4>
      </vt:variant>
      <vt:variant>
        <vt:i4>5</vt:i4>
      </vt:variant>
      <vt:variant>
        <vt:lpwstr>http://www.nevo.co.il/Law_word/law14/law-2312.pdf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orit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הליכי תכנון ובנייה להאצת הבנייה למגורים (הוראת שעה), תשע"א-2011</vt:lpwstr>
  </property>
  <property fmtid="{D5CDD505-2E9C-101B-9397-08002B2CF9AE}" pid="4" name="LAWNUMBER">
    <vt:lpwstr>0540</vt:lpwstr>
  </property>
  <property fmtid="{D5CDD505-2E9C-101B-9397-08002B2CF9AE}" pid="5" name="TYPE">
    <vt:lpwstr>01</vt:lpwstr>
  </property>
  <property fmtid="{D5CDD505-2E9C-101B-9397-08002B2CF9AE}" pid="6" name="CHNAME">
    <vt:lpwstr>תכנון ובניה</vt:lpwstr>
  </property>
  <property fmtid="{D5CDD505-2E9C-101B-9397-08002B2CF9AE}" pid="7" name="LINKK3">
    <vt:lpwstr>http://www.nevo.co.il/Law_word/law14/law-2422.pdf;‎רשומות - ספר חוקים#ס"ח תשע"ד מס' ‏‏2422 #מיום 25.12.2013 עמ' 164– תיקון מס' 1‏</vt:lpwstr>
  </property>
  <property fmtid="{D5CDD505-2E9C-101B-9397-08002B2CF9AE}" pid="8" name="LINKK4">
    <vt:lpwstr>http://www.nevo.co.il/law_word/law14/law-2497.pdf;‎רשומות - ספר חוקים#ס"ח תשע"ה מס' 2497 ‏‏#מיום 3.8.2015 עמ' 215  – תיקון מס' 2 בסעיף 29 לחוק התכנון והבנייה (תיקון מס' 103 והוראת שעה), תשע"ה-‏‏2015; תוקפו לחמש שנים</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קניין</vt:lpwstr>
  </property>
  <property fmtid="{D5CDD505-2E9C-101B-9397-08002B2CF9AE}" pid="23" name="NOSE31">
    <vt:lpwstr>מקרקעין</vt:lpwstr>
  </property>
  <property fmtid="{D5CDD505-2E9C-101B-9397-08002B2CF9AE}" pid="24" name="NOSE41">
    <vt:lpwstr>מקרקעי ציבור</vt:lpwstr>
  </property>
  <property fmtid="{D5CDD505-2E9C-101B-9397-08002B2CF9AE}" pid="25" name="NOSE12">
    <vt:lpwstr>רשויות ומשפט מנהלי</vt:lpwstr>
  </property>
  <property fmtid="{D5CDD505-2E9C-101B-9397-08002B2CF9AE}" pid="26" name="NOSE22">
    <vt:lpwstr>תכנון ובניה</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http://www.nevo.co.il/Law_word/law06/TAK-7253.pdf;‎רשומות - תקנות כלליות#תוקן ק"ת ‏תשע"ג מס' 7253 #מיום 27.5.2013 עמ' 1234 – תק' תשע"ג-2013‏</vt:lpwstr>
  </property>
  <property fmtid="{D5CDD505-2E9C-101B-9397-08002B2CF9AE}" pid="62" name="LINKK1">
    <vt:lpwstr>http://www.nevo.co.il/Law_word/law14/law-2312.pdf;‎רשומות - ספר חוקים#פורסם ס"ח תשע"א ‏מס' 2312 #מיום 11.8.2011 עמ' 1036‏</vt:lpwstr>
  </property>
</Properties>
</file>